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3B504" w14:textId="2E4DFA72" w:rsidR="006A4485" w:rsidRPr="00CB5FB8" w:rsidRDefault="006A4485" w:rsidP="006A4485">
      <w:pPr>
        <w:rPr>
          <w:rStyle w:val="Heading1Char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CB5FB8">
        <w:rPr>
          <w:rStyle w:val="Heading1Char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Table </w:t>
      </w:r>
      <w:r w:rsidR="005A6B6B" w:rsidRPr="00CB5FB8">
        <w:rPr>
          <w:rStyle w:val="Heading1Char"/>
          <w:rFonts w:asciiTheme="minorHAnsi" w:hAnsiTheme="minorHAnsi" w:cstheme="minorHAnsi"/>
          <w:b w:val="0"/>
          <w:color w:val="000000" w:themeColor="text1"/>
          <w:sz w:val="22"/>
          <w:szCs w:val="22"/>
        </w:rPr>
        <w:t>S1 Spatial extent of ecosystems</w:t>
      </w:r>
      <w:r w:rsidR="00454C13" w:rsidRPr="00CB5FB8">
        <w:rPr>
          <w:rStyle w:val="Heading1Char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and urban areas with </w:t>
      </w:r>
      <w:r w:rsidR="00693951" w:rsidRPr="00CB5FB8">
        <w:rPr>
          <w:rStyle w:val="Heading1Char"/>
          <w:rFonts w:asciiTheme="minorHAnsi" w:hAnsiTheme="minorHAnsi" w:cstheme="minorHAnsi"/>
          <w:b w:val="0"/>
          <w:color w:val="000000" w:themeColor="text1"/>
          <w:sz w:val="22"/>
          <w:szCs w:val="22"/>
        </w:rPr>
        <w:t>reference (R) and comments (C). In contrast to Table S2</w:t>
      </w:r>
      <w:r w:rsidR="008F7DD9" w:rsidRPr="00CB5FB8">
        <w:rPr>
          <w:rStyle w:val="Heading1Char"/>
          <w:rFonts w:asciiTheme="minorHAnsi" w:hAnsiTheme="minorHAnsi" w:cstheme="minorHAnsi"/>
          <w:b w:val="0"/>
          <w:color w:val="000000" w:themeColor="text1"/>
          <w:sz w:val="22"/>
          <w:szCs w:val="22"/>
        </w:rPr>
        <w:t>,</w:t>
      </w:r>
      <w:r w:rsidR="00693951" w:rsidRPr="00CB5FB8">
        <w:rPr>
          <w:rStyle w:val="Heading1Char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Table S1 includes overlaps. For instance, ‘ocean’ comprises the shelves and the all other submerged coastal ecosystems, and soil includes peat soils and all non-submerge</w:t>
      </w:r>
      <w:r w:rsidR="008F7DD9" w:rsidRPr="00CB5FB8">
        <w:rPr>
          <w:rStyle w:val="Heading1Char"/>
          <w:rFonts w:asciiTheme="minorHAnsi" w:hAnsiTheme="minorHAnsi" w:cstheme="minorHAnsi"/>
          <w:b w:val="0"/>
          <w:color w:val="000000" w:themeColor="text1"/>
          <w:sz w:val="22"/>
          <w:szCs w:val="22"/>
        </w:rPr>
        <w:t>d</w:t>
      </w:r>
      <w:r w:rsidR="00693951" w:rsidRPr="00CB5FB8">
        <w:rPr>
          <w:rStyle w:val="Heading1Char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coastal ecosystems.</w:t>
      </w:r>
    </w:p>
    <w:p w14:paraId="64643B7C" w14:textId="77777777" w:rsidR="006A4485" w:rsidRPr="00CB5FB8" w:rsidRDefault="006A4485" w:rsidP="006A4485">
      <w:pPr>
        <w:rPr>
          <w:rStyle w:val="Heading1Char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622"/>
        <w:gridCol w:w="3126"/>
        <w:gridCol w:w="1155"/>
        <w:gridCol w:w="567"/>
        <w:gridCol w:w="479"/>
        <w:gridCol w:w="992"/>
        <w:gridCol w:w="567"/>
        <w:gridCol w:w="567"/>
        <w:gridCol w:w="1276"/>
      </w:tblGrid>
      <w:tr w:rsidR="0057719A" w:rsidRPr="00CB5FB8" w14:paraId="2BF4C35F" w14:textId="77777777" w:rsidTr="002312FD">
        <w:tc>
          <w:tcPr>
            <w:tcW w:w="622" w:type="dxa"/>
          </w:tcPr>
          <w:p w14:paraId="3278F6BD" w14:textId="77777777" w:rsidR="0057719A" w:rsidRPr="00CB5FB8" w:rsidRDefault="0057719A" w:rsidP="00CC7C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126" w:type="dxa"/>
          </w:tcPr>
          <w:p w14:paraId="659E7BE3" w14:textId="222FAD39" w:rsidR="0057719A" w:rsidRPr="00CB5FB8" w:rsidRDefault="0057719A" w:rsidP="00CC7C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Ecosystem</w:t>
            </w:r>
          </w:p>
        </w:tc>
        <w:tc>
          <w:tcPr>
            <w:tcW w:w="5603" w:type="dxa"/>
            <w:gridSpan w:val="7"/>
          </w:tcPr>
          <w:p w14:paraId="79377D63" w14:textId="162D705C" w:rsidR="0057719A" w:rsidRPr="00CB5FB8" w:rsidRDefault="0057719A" w:rsidP="00CC7C50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Area</w:t>
            </w:r>
          </w:p>
        </w:tc>
      </w:tr>
      <w:tr w:rsidR="0057719A" w:rsidRPr="00CB5FB8" w14:paraId="71607E09" w14:textId="77777777" w:rsidTr="002312FD">
        <w:tc>
          <w:tcPr>
            <w:tcW w:w="622" w:type="dxa"/>
          </w:tcPr>
          <w:p w14:paraId="6662DE2F" w14:textId="77777777" w:rsidR="0057719A" w:rsidRPr="00CB5FB8" w:rsidRDefault="0057719A" w:rsidP="00CC7C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126" w:type="dxa"/>
          </w:tcPr>
          <w:p w14:paraId="79F2AC41" w14:textId="77777777" w:rsidR="0057719A" w:rsidRPr="00CB5FB8" w:rsidRDefault="0057719A" w:rsidP="00CC7C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01C56016" w14:textId="535682D7" w:rsidR="0057719A" w:rsidRPr="00CB5FB8" w:rsidRDefault="0057719A" w:rsidP="00CC7C50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from</w:t>
            </w:r>
          </w:p>
        </w:tc>
        <w:tc>
          <w:tcPr>
            <w:tcW w:w="2126" w:type="dxa"/>
            <w:gridSpan w:val="3"/>
          </w:tcPr>
          <w:p w14:paraId="37F34243" w14:textId="45FC826A" w:rsidR="0057719A" w:rsidRPr="00CB5FB8" w:rsidRDefault="0057719A" w:rsidP="00CC7C50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to</w:t>
            </w:r>
          </w:p>
        </w:tc>
        <w:tc>
          <w:tcPr>
            <w:tcW w:w="1276" w:type="dxa"/>
          </w:tcPr>
          <w:p w14:paraId="7CD9A5D9" w14:textId="0DBFB62C" w:rsidR="0057719A" w:rsidRPr="00CB5FB8" w:rsidRDefault="0057719A" w:rsidP="00CC7C50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mean</w:t>
            </w:r>
          </w:p>
        </w:tc>
      </w:tr>
      <w:tr w:rsidR="0057719A" w:rsidRPr="00CB5FB8" w14:paraId="7EA182A4" w14:textId="77777777" w:rsidTr="002312FD">
        <w:tc>
          <w:tcPr>
            <w:tcW w:w="622" w:type="dxa"/>
          </w:tcPr>
          <w:p w14:paraId="00FA6911" w14:textId="77777777" w:rsidR="0057719A" w:rsidRPr="00CB5FB8" w:rsidRDefault="0057719A" w:rsidP="00CC7C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126" w:type="dxa"/>
          </w:tcPr>
          <w:p w14:paraId="219D64BB" w14:textId="77777777" w:rsidR="0057719A" w:rsidRPr="00CB5FB8" w:rsidRDefault="0057719A" w:rsidP="00CC7C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55" w:type="dxa"/>
          </w:tcPr>
          <w:p w14:paraId="2E2E0C37" w14:textId="5905B8AF" w:rsidR="0057719A" w:rsidRPr="00CB5FB8" w:rsidRDefault="0057719A" w:rsidP="00CC7C50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[10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vertAlign w:val="superscript"/>
              </w:rPr>
              <w:t>12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m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567" w:type="dxa"/>
          </w:tcPr>
          <w:p w14:paraId="7D8EA550" w14:textId="78D1AC2F" w:rsidR="0057719A" w:rsidRPr="00CB5FB8" w:rsidRDefault="0057719A" w:rsidP="00CC7C50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479" w:type="dxa"/>
          </w:tcPr>
          <w:p w14:paraId="0A08A2A3" w14:textId="68A034E6" w:rsidR="0057719A" w:rsidRPr="00CB5FB8" w:rsidRDefault="0057719A" w:rsidP="00CC7C50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992" w:type="dxa"/>
          </w:tcPr>
          <w:p w14:paraId="37975463" w14:textId="695B99F3" w:rsidR="0057719A" w:rsidRPr="00CB5FB8" w:rsidRDefault="0057719A" w:rsidP="00CC7C50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[10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vertAlign w:val="superscript"/>
              </w:rPr>
              <w:t>12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m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567" w:type="dxa"/>
          </w:tcPr>
          <w:p w14:paraId="34A401DC" w14:textId="79EB2821" w:rsidR="0057719A" w:rsidRPr="00CB5FB8" w:rsidRDefault="0057719A" w:rsidP="00CC7C50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567" w:type="dxa"/>
          </w:tcPr>
          <w:p w14:paraId="1C1D9A93" w14:textId="4D6F6FB3" w:rsidR="0057719A" w:rsidRPr="00CB5FB8" w:rsidRDefault="0057719A" w:rsidP="00CC7C50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276" w:type="dxa"/>
          </w:tcPr>
          <w:p w14:paraId="0B8ABA4C" w14:textId="45CE0B2C" w:rsidR="0057719A" w:rsidRPr="00CB5FB8" w:rsidRDefault="0057719A" w:rsidP="00CC7C50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[10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vertAlign w:val="superscript"/>
              </w:rPr>
              <w:t>12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m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]</w:t>
            </w:r>
          </w:p>
        </w:tc>
      </w:tr>
      <w:tr w:rsidR="00047050" w:rsidRPr="00CB5FB8" w14:paraId="261F8292" w14:textId="77777777" w:rsidTr="002312FD">
        <w:tc>
          <w:tcPr>
            <w:tcW w:w="622" w:type="dxa"/>
          </w:tcPr>
          <w:p w14:paraId="31559B75" w14:textId="77919087" w:rsidR="00047050" w:rsidRPr="00CB5FB8" w:rsidRDefault="00047050" w:rsidP="000470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26" w:type="dxa"/>
          </w:tcPr>
          <w:p w14:paraId="3C39B71D" w14:textId="6AA87AC6" w:rsidR="00047050" w:rsidRPr="00CB5FB8" w:rsidRDefault="00047050" w:rsidP="000470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Salt marshes</w:t>
            </w:r>
          </w:p>
        </w:tc>
        <w:tc>
          <w:tcPr>
            <w:tcW w:w="1155" w:type="dxa"/>
            <w:vAlign w:val="bottom"/>
          </w:tcPr>
          <w:p w14:paraId="0D32A4B0" w14:textId="402BBA13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567" w:type="dxa"/>
          </w:tcPr>
          <w:p w14:paraId="27AC227C" w14:textId="3F37339D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&lt;EndNote&gt;&lt;Cite&gt;&lt;Author&gt;Duarte&lt;/Author&gt;&lt;Year&gt;2017&lt;/Year&gt;&lt;RecNum&gt;5385&lt;/RecNum&gt;&lt;DisplayText&gt;&lt;style face="superscript"&gt;1&lt;/style&gt;&lt;/DisplayText&gt;&lt;record&gt;&lt;rec-number&gt;5385&lt;/rec-number&gt;&lt;foreign-keys&gt;&lt;key app="EN" db-id="saat0d9x4rddpsedfdn5rv9qf9rapfvas5v5" timestamp="1511856593"&gt;5385&lt;/key&gt;&lt;/foreign-keys&gt;&lt;ref-type name="Journal Article"&gt;17&lt;/ref-type&gt;&lt;contributors&gt;&lt;authors&gt;&lt;author&gt;Duarte, C. M.&lt;/author&gt;&lt;/authors&gt;&lt;/contributors&gt;&lt;titles&gt;&lt;title&gt;Reviews and syntheses: Hidden forests, the role of vegetated coastal habitats in the ocean carbon budget&lt;/title&gt;&lt;secondary-title&gt;Biogeosciences&lt;/secondary-title&gt;&lt;/titles&gt;&lt;periodical&gt;&lt;full-title&gt;Biogeosciences&lt;/full-title&gt;&lt;/periodical&gt;&lt;pages&gt;301-310&lt;/pages&gt;&lt;volume&gt;14&lt;/volume&gt;&lt;number&gt;2&lt;/number&gt;&lt;dates&gt;&lt;year&gt;2017&lt;/year&gt;&lt;/dates&gt;&lt;publisher&gt;Copernicus Publications&lt;/publisher&gt;&lt;isbn&gt;1726-4189&lt;/isbn&gt;&lt;urls&gt;&lt;related-urls&gt;&lt;url&gt;https://www.biogeosciences.net/14/301/2017/&lt;/url&gt;&lt;url&gt;https://www.biogeosciences.net/14/301/2017/bg-14-301-2017.pdf&lt;/url&gt;&lt;/related-urls&gt;&lt;/urls&gt;&lt;electronic-resource-num&gt;10.5194/bg-14-301-2017&lt;/electronic-resource-num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79" w:type="dxa"/>
          </w:tcPr>
          <w:p w14:paraId="17DBF878" w14:textId="77777777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6AE49C8C" w14:textId="18766E6C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567" w:type="dxa"/>
          </w:tcPr>
          <w:p w14:paraId="6CD0291E" w14:textId="491D888C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PEVuZE5vdGU+PENpdGU+PEF1dGhvcj5EYXZpZHNvbjwvQXV0aG9yPjxZZWFyPjIwMTg8L1llYXI+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</w:fldData>
              </w:fldChar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PEVuZE5vdGU+PENpdGU+PEF1dGhvcj5EYXZpZHNvbjwvQXV0aG9yPjxZZWFyPjIwMTg8L1llYXI+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</w:fldData>
              </w:fldChar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EN.CITE.DATA 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2,3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7520E556" w14:textId="77777777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4564BA97" w14:textId="105D1B9B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</w:tr>
      <w:tr w:rsidR="00047050" w:rsidRPr="00CB5FB8" w14:paraId="7A1479D5" w14:textId="77777777" w:rsidTr="002312FD">
        <w:tc>
          <w:tcPr>
            <w:tcW w:w="622" w:type="dxa"/>
          </w:tcPr>
          <w:p w14:paraId="4D6CF56E" w14:textId="26628F71" w:rsidR="00047050" w:rsidRPr="00CB5FB8" w:rsidRDefault="00047050" w:rsidP="000470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26" w:type="dxa"/>
          </w:tcPr>
          <w:p w14:paraId="68104950" w14:textId="11EDF4C1" w:rsidR="00047050" w:rsidRPr="00CB5FB8" w:rsidRDefault="00047050" w:rsidP="000470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Mangroves</w:t>
            </w:r>
          </w:p>
        </w:tc>
        <w:tc>
          <w:tcPr>
            <w:tcW w:w="1155" w:type="dxa"/>
            <w:vAlign w:val="bottom"/>
          </w:tcPr>
          <w:p w14:paraId="53D95F6C" w14:textId="354BFA8F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567" w:type="dxa"/>
          </w:tcPr>
          <w:p w14:paraId="3703B719" w14:textId="74FFD23C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&lt;EndNote&gt;&lt;Cite&gt;&lt;Author&gt;Hamilton&lt;/Author&gt;&lt;Year&gt;2016&lt;/Year&gt;&lt;RecNum&gt;5914&lt;/RecNum&gt;&lt;DisplayText&gt;&lt;style face="superscript"&gt;4&lt;/style&gt;&lt;/DisplayText&gt;&lt;record&gt;&lt;rec-number&gt;5914&lt;/rec-number&gt;&lt;foreign-keys&gt;&lt;key app="EN" db-id="saat0d9x4rddpsedfdn5rv9qf9rapfvas5v5" timestamp="1584858929"&gt;5914&lt;/key&gt;&lt;/foreign-keys&gt;&lt;ref-type name="Journal Article"&gt;17&lt;/ref-type&gt;&lt;contributors&gt;&lt;authors&gt;&lt;author&gt;Hamilton, Stuart E.&lt;/author&gt;&lt;author&gt;Casey, Daniel&lt;/author&gt;&lt;/authors&gt;&lt;/contributors&gt;&lt;titles&gt;&lt;title&gt;Creation of a high spatio-temporal resolution global database of continuous mangrove forest cover for the 21st century (CGMFC-21)&lt;/title&gt;&lt;secondary-title&gt;Global Ecology and Biogeography&lt;/secondary-title&gt;&lt;/titles&gt;&lt;periodical&gt;&lt;full-title&gt;Global Ecology and Biogeography&lt;/full-title&gt;&lt;/periodical&gt;&lt;pages&gt;729-738&lt;/pages&gt;&lt;volume&gt;25&lt;/volume&gt;&lt;number&gt;6&lt;/number&gt;&lt;keywords&gt;&lt;keyword&gt;Blue carbon&lt;/keyword&gt;&lt;keyword&gt;carbon emissions&lt;/keyword&gt;&lt;keyword&gt;GIS&lt;/keyword&gt;&lt;keyword&gt;mangrove deforestation&lt;/keyword&gt;&lt;keyword&gt;payments for ecosystem services&lt;/keyword&gt;&lt;keyword&gt;remote sensing&lt;/keyword&gt;&lt;/keywords&gt;&lt;dates&gt;&lt;year&gt;2016&lt;/year&gt;&lt;pub-dates&gt;&lt;date&gt;2016/06/01&lt;/date&gt;&lt;/pub-dates&gt;&lt;/dates&gt;&lt;publisher&gt;John Wiley &amp;amp; Sons, Ltd&lt;/publisher&gt;&lt;isbn&gt;1466-822X&lt;/isbn&gt;&lt;urls&gt;&lt;related-urls&gt;&lt;url&gt;https://doi.org/10.1111/geb.12449&lt;/url&gt;&lt;/related-urls&gt;&lt;/urls&gt;&lt;electronic-resource-num&gt;10.1111/geb.12449&lt;/electronic-resource-num&gt;&lt;access-date&gt;2020/03/21&lt;/access-date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79" w:type="dxa"/>
          </w:tcPr>
          <w:p w14:paraId="2BFF7E9E" w14:textId="77777777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552E9883" w14:textId="78AE9E62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567" w:type="dxa"/>
          </w:tcPr>
          <w:p w14:paraId="3C5D1DD1" w14:textId="4EF0B98F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&lt;EndNote&gt;&lt;Cite&gt;&lt;Author&gt;Spalding&lt;/Author&gt;&lt;Year&gt;2010&lt;/Year&gt;&lt;RecNum&gt;6531&lt;/RecNum&gt;&lt;DisplayText&gt;&lt;style face="superscript"&gt;5&lt;/style&gt;&lt;/DisplayText&gt;&lt;record&gt;&lt;rec-number&gt;6531&lt;/rec-number&gt;&lt;foreign-keys&gt;&lt;key app="EN" db-id="saat0d9x4rddpsedfdn5rv9qf9rapfvas5v5" timestamp="1661580547"&gt;6531&lt;/key&gt;&lt;/foreign-keys&gt;&lt;ref-type name="Book"&gt;6&lt;/ref-type&gt;&lt;contributors&gt;&lt;authors&gt;&lt;author&gt;Spalding, M.&lt;/author&gt;&lt;author&gt;Kainuma, Mami&lt;/author&gt;&lt;author&gt;Collins, Lorna&lt;/author&gt;&lt;/authors&gt;&lt;/contributors&gt;&lt;titles&gt;&lt;title&gt;World atlas of mangroves&lt;/title&gt;&lt;/titles&gt;&lt;section&gt;319&lt;/section&gt;&lt;dates&gt;&lt;year&gt;2010&lt;/year&gt;&lt;/dates&gt;&lt;pub-location&gt;London, UK &lt;/pub-location&gt;&lt;publisher&gt;Earthscan Ltf, Dunstan House, London UK&lt;/publisher&gt;&lt;isbn&gt;978-1-84407-657-4&lt;/isbn&gt;&lt;urls&gt;&lt;/urls&gt;&lt;/record&gt;&lt;/Cite&gt;&lt;/EndNote&gt;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5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625C165B" w14:textId="77777777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59C2C384" w14:textId="072A3FCD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</w:tr>
      <w:tr w:rsidR="00047050" w:rsidRPr="00CB5FB8" w14:paraId="1EF7A36F" w14:textId="77777777" w:rsidTr="002312FD">
        <w:tc>
          <w:tcPr>
            <w:tcW w:w="622" w:type="dxa"/>
          </w:tcPr>
          <w:p w14:paraId="61600116" w14:textId="2E25BA65" w:rsidR="00047050" w:rsidRPr="00CB5FB8" w:rsidRDefault="00047050" w:rsidP="000470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26" w:type="dxa"/>
          </w:tcPr>
          <w:p w14:paraId="3B169C02" w14:textId="73001318" w:rsidR="00047050" w:rsidRPr="00CB5FB8" w:rsidRDefault="00047050" w:rsidP="000470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Seagrass </w:t>
            </w:r>
          </w:p>
        </w:tc>
        <w:tc>
          <w:tcPr>
            <w:tcW w:w="1155" w:type="dxa"/>
            <w:vAlign w:val="bottom"/>
          </w:tcPr>
          <w:p w14:paraId="6D6BCB98" w14:textId="00CD09CE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567" w:type="dxa"/>
            <w:vAlign w:val="bottom"/>
          </w:tcPr>
          <w:p w14:paraId="5E3208E6" w14:textId="640AFCE6" w:rsidR="00047050" w:rsidRPr="00CB5FB8" w:rsidRDefault="00047050" w:rsidP="0004705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5F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/>
            </w:r>
            <w:r w:rsidRPr="00CB5F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ADDIN EN.CITE &lt;EndNote&gt;&lt;Cite&gt;&lt;Author&gt;McKenzie&lt;/Author&gt;&lt;Year&gt;2020&lt;/Year&gt;&lt;RecNum&gt;6513&lt;/RecNum&gt;&lt;DisplayText&gt;&lt;style face="superscript"&gt;6&lt;/style&gt;&lt;/DisplayText&gt;&lt;record&gt;&lt;rec-number&gt;6513&lt;/rec-number&gt;&lt;foreign-keys&gt;&lt;key app="EN" db-id="saat0d9x4rddpsedfdn5rv9qf9rapfvas5v5" timestamp="1660828940"&gt;6513&lt;/key&gt;&lt;/foreign-keys&gt;&lt;ref-type name="Journal Article"&gt;17&lt;/ref-type&gt;&lt;contributors&gt;&lt;authors&gt;&lt;author&gt;McKenzie, Len J.&lt;/author&gt;&lt;author&gt;Nordlund, Lina M.&lt;/author&gt;&lt;author&gt;Jones, Benjamin L.&lt;/author&gt;&lt;author&gt;Cullen-Unsworth, Leanne C.&lt;/author&gt;&lt;author&gt;Roelfsema, Chris&lt;/author&gt;&lt;author&gt;Unsworth, Richard K. F.&lt;/author&gt;&lt;/authors&gt;&lt;/contributors&gt;&lt;titles&gt;&lt;title&gt;The global distribution of seagrass meadows&lt;/title&gt;&lt;secondary-title&gt;Environmental Research Letters&lt;/secondary-title&gt;&lt;/titles&gt;&lt;periodical&gt;&lt;full-title&gt;Environmental Research Letters&lt;/full-title&gt;&lt;/periodical&gt;&lt;pages&gt;074041&lt;/pages&gt;&lt;volume&gt;15&lt;/volume&gt;&lt;number&gt;7&lt;/number&gt;&lt;dates&gt;&lt;year&gt;2020&lt;/year&gt;&lt;pub-dates&gt;&lt;date&gt;2020/07/01&lt;/date&gt;&lt;/pub-dates&gt;&lt;/dates&gt;&lt;publisher&gt;IOP Publishing&lt;/publisher&gt;&lt;isbn&gt;1748-9326&lt;/isbn&gt;&lt;urls&gt;&lt;related-urls&gt;&lt;url&gt;http://dx.doi.org/10.1088/1748-9326/ab7d06&lt;/url&gt;&lt;/related-urls&gt;&lt;/urls&gt;&lt;electronic-resource-num&gt;10.1088/1748-9326/ab7d06&lt;/electronic-resource-num&gt;&lt;/record&gt;&lt;/Cite&gt;&lt;/EndNote&gt;</w:instrText>
            </w:r>
            <w:r w:rsidRPr="00CB5F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CB5FB8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vertAlign w:val="superscript"/>
              </w:rPr>
              <w:t>6</w:t>
            </w:r>
            <w:r w:rsidRPr="00CB5F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79" w:type="dxa"/>
          </w:tcPr>
          <w:p w14:paraId="10E83021" w14:textId="77777777" w:rsidR="00047050" w:rsidRPr="00CB5FB8" w:rsidRDefault="00047050" w:rsidP="0004705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5B6E8260" w14:textId="1DAF54B0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567" w:type="dxa"/>
            <w:vAlign w:val="bottom"/>
          </w:tcPr>
          <w:p w14:paraId="4D08CCCD" w14:textId="5D5EC0E4" w:rsidR="00047050" w:rsidRPr="00CB5FB8" w:rsidRDefault="00047050" w:rsidP="0004705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5F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/>
            </w:r>
            <w:r w:rsidRPr="00CB5F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ADDIN EN.CITE &lt;EndNote&gt;&lt;Cite&gt;&lt;Author&gt;McLeod&lt;/Author&gt;&lt;Year&gt;2011&lt;/Year&gt;&lt;RecNum&gt;5327&lt;/RecNum&gt;&lt;DisplayText&gt;&lt;style face="superscript"&gt;7&lt;/style&gt;&lt;/DisplayText&gt;&lt;record&gt;&lt;rec-number&gt;5327&lt;/rec-number&gt;&lt;foreign-keys&gt;&lt;key app="EN" db-id="saat0d9x4rddpsedfdn5rv9qf9rapfvas5v5" timestamp="1506947892"&gt;5327&lt;/key&gt;&lt;/foreign-keys&gt;&lt;ref-type name="Journal Article"&gt;17&lt;/ref-type&gt;&lt;contributors&gt;&lt;authors&gt;&lt;author&gt;McLeod, Elizabeth&lt;/author&gt;&lt;author&gt;Chmura, Gail L.&lt;/author&gt;&lt;author&gt;Bouillon, Steven&lt;/author&gt;&lt;author&gt;Salm, Rodney&lt;/author&gt;&lt;author&gt;Björk, Mats&lt;/author&gt;&lt;author&gt;Duarte, Carlos M.&lt;/author&gt;&lt;author&gt;Lovelock, Catherine E.&lt;/author&gt;&lt;author&gt;Schlesinger, William H.&lt;/author&gt;&lt;author&gt;Silliman, Brian R.&lt;/author&gt;&lt;/authors&gt;&lt;/contributors&gt;&lt;titles&gt;&lt;title&gt;A blueprint for blue carbon: toward an improved understanding of the role of vegetated coastal habitats in sequestering CO2&lt;/title&gt;&lt;secondary-title&gt;Frontiers in Ecology and the Environment&lt;/secondary-title&gt;&lt;/titles&gt;&lt;periodical&gt;&lt;full-title&gt;Frontiers in Ecology and the Environment&lt;/full-title&gt;&lt;/periodical&gt;&lt;pages&gt;552-560&lt;/pages&gt;&lt;volume&gt;9&lt;/volume&gt;&lt;number&gt;10&lt;/number&gt;&lt;dates&gt;&lt;year&gt;2011&lt;/year&gt;&lt;/dates&gt;&lt;publisher&gt;Ecological Society of America&lt;/publisher&gt;&lt;isbn&gt;1540-9309&lt;/isbn&gt;&lt;urls&gt;&lt;related-urls&gt;&lt;url&gt;http://dx.doi.org/10.1890/110004&lt;/url&gt;&lt;url&gt;http://onlinelibrary.wiley.com/doi/10.1890/110004/abstract?systemMessage=Wiley+Online+Library+will+be+unavailable+on+Saturday+7th+Oct+from+03.00+EDT+%2F+08%3A00+BST+%2F+12%3A30+IST+%2F+15.00+SGT+to+08.00+EDT+%2F+13.00+BST+%2F+17%3A30+IST+%2F+20.00+SGT+and+Sunday+8th+Oct+from+03.00+EDT+%2F+08%3A00+BST+%2F+12%3A30+IST+%2F+15.00+SGT+to+06.00+EDT+%2F+11.00+BST+%2F+15%3A30+IST+%2F+18.00+SGT+for+essential+maintenance.+Apologies+for+the+inconvenience+caused+.&lt;/url&gt;&lt;/related-urls&gt;&lt;/urls&gt;&lt;electronic-resource-num&gt;10.1890/110004&lt;/electronic-resource-num&gt;&lt;/record&gt;&lt;/Cite&gt;&lt;/EndNote&gt;</w:instrText>
            </w:r>
            <w:r w:rsidRPr="00CB5F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CB5FB8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vertAlign w:val="superscript"/>
              </w:rPr>
              <w:t>7</w:t>
            </w:r>
            <w:r w:rsidRPr="00CB5F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030977FF" w14:textId="77777777" w:rsidR="00047050" w:rsidRPr="00CB5FB8" w:rsidRDefault="00047050" w:rsidP="0004705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12574CAF" w14:textId="3B096EA9" w:rsidR="00047050" w:rsidRPr="00CB5FB8" w:rsidRDefault="00047050" w:rsidP="0004705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</w:tr>
      <w:tr w:rsidR="00047050" w:rsidRPr="00CB5FB8" w14:paraId="36DE2791" w14:textId="77777777" w:rsidTr="002312FD">
        <w:tc>
          <w:tcPr>
            <w:tcW w:w="622" w:type="dxa"/>
          </w:tcPr>
          <w:p w14:paraId="15420C15" w14:textId="786C6E15" w:rsidR="00047050" w:rsidRPr="00CB5FB8" w:rsidRDefault="00047050" w:rsidP="000470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126" w:type="dxa"/>
          </w:tcPr>
          <w:p w14:paraId="21D62BBE" w14:textId="6C81569E" w:rsidR="00047050" w:rsidRPr="00CB5FB8" w:rsidRDefault="00047050" w:rsidP="000470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Macroalgae </w:t>
            </w:r>
          </w:p>
        </w:tc>
        <w:tc>
          <w:tcPr>
            <w:tcW w:w="1155" w:type="dxa"/>
            <w:vAlign w:val="bottom"/>
          </w:tcPr>
          <w:p w14:paraId="3058CEA6" w14:textId="27797DEA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1.40</w:t>
            </w:r>
          </w:p>
        </w:tc>
        <w:tc>
          <w:tcPr>
            <w:tcW w:w="567" w:type="dxa"/>
          </w:tcPr>
          <w:p w14:paraId="60853236" w14:textId="61080596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&lt;EndNote&gt;&lt;Cite&gt;&lt;Author&gt;Krause-Jensen&lt;/Author&gt;&lt;Year&gt;2016&lt;/Year&gt;&lt;RecNum&gt;6535&lt;/RecNum&gt;&lt;DisplayText&gt;&lt;style face="superscript"&gt;8&lt;/style&gt;&lt;/DisplayText&gt;&lt;record&gt;&lt;rec-number&gt;6535&lt;/rec-number&gt;&lt;foreign-keys&gt;&lt;key app="EN" db-id="saat0d9x4rddpsedfdn5rv9qf9rapfvas5v5" timestamp="1661780665"&gt;6535&lt;/key&gt;&lt;/foreign-keys&gt;&lt;ref-type name="Journal Article"&gt;17&lt;/ref-type&gt;&lt;contributors&gt;&lt;authors&gt;&lt;author&gt;Krause-Jensen, Dorte&lt;/author&gt;&lt;author&gt;Duarte, Carlos M.&lt;/author&gt;&lt;/authors&gt;&lt;/contributors&gt;&lt;titles&gt;&lt;title&gt;Substantial role of macroalgae in marine carbon sequestration&lt;/title&gt;&lt;secondary-title&gt;Nature Geoscience&lt;/secondary-title&gt;&lt;/titles&gt;&lt;periodical&gt;&lt;full-title&gt;Nature Geoscience&lt;/full-title&gt;&lt;/periodical&gt;&lt;pages&gt;737-742&lt;/pages&gt;&lt;volume&gt;9&lt;/volume&gt;&lt;number&gt;10&lt;/number&gt;&lt;dates&gt;&lt;year&gt;2016&lt;/year&gt;&lt;pub-dates&gt;&lt;date&gt;2016/10/01&lt;/date&gt;&lt;/pub-dates&gt;&lt;/dates&gt;&lt;isbn&gt;1752-0908&lt;/isbn&gt;&lt;urls&gt;&lt;related-urls&gt;&lt;url&gt;https://doi.org/10.1038/ngeo2790&lt;/url&gt;&lt;/related-urls&gt;&lt;/urls&gt;&lt;electronic-resource-num&gt;10.1038/ngeo2790&lt;/electronic-resource-num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8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79" w:type="dxa"/>
          </w:tcPr>
          <w:p w14:paraId="111F43C4" w14:textId="77777777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59FC79BD" w14:textId="351A7DA6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6.80</w:t>
            </w:r>
          </w:p>
        </w:tc>
        <w:tc>
          <w:tcPr>
            <w:tcW w:w="567" w:type="dxa"/>
          </w:tcPr>
          <w:p w14:paraId="1F50EDEB" w14:textId="6B10B68A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&lt;EndNote&gt;&lt;Cite&gt;&lt;Author&gt;Charpy-Roubaud&lt;/Author&gt;&lt;Year&gt;1990&lt;/Year&gt;&lt;RecNum&gt;6537&lt;/RecNum&gt;&lt;DisplayText&gt;&lt;style face="superscript"&gt;9&lt;/style&gt;&lt;/DisplayText&gt;&lt;record&gt;&lt;rec-number&gt;6537&lt;/rec-number&gt;&lt;foreign-keys&gt;&lt;key app="EN" db-id="saat0d9x4rddpsedfdn5rv9qf9rapfvas5v5" timestamp="1661783030"&gt;6537&lt;/key&gt;&lt;/foreign-keys&gt;&lt;ref-type name="Journal Article"&gt;17&lt;/ref-type&gt;&lt;contributors&gt;&lt;authors&gt;&lt;author&gt;Charpy-Roubaud, C.&lt;/author&gt;&lt;author&gt;Sournia, A&lt;/author&gt;&lt;/authors&gt;&lt;/contributors&gt;&lt;titles&gt;&lt;title&gt;The comparative estimation of phytoplanktonic, microphytobenthic and macrophytobenthic primary production in the oceans&lt;/title&gt;&lt;secondary-title&gt;Marine Microbial Food Webs&lt;/secondary-title&gt;&lt;/titles&gt;&lt;periodical&gt;&lt;full-title&gt;Marine Microbial Food Webs&lt;/full-title&gt;&lt;/periodical&gt;&lt;pages&gt;31-57&lt;/pages&gt;&lt;volume&gt;4&lt;/volume&gt;&lt;number&gt;1&lt;/number&gt;&lt;dates&gt;&lt;year&gt;1990&lt;/year&gt;&lt;/dates&gt;&lt;urls&gt;&lt;/urls&gt;&lt;/record&gt;&lt;/Cite&gt;&lt;/EndNote&gt;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9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35533E29" w14:textId="77777777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4DE4DF70" w14:textId="044E1156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4.10</w:t>
            </w:r>
          </w:p>
        </w:tc>
      </w:tr>
      <w:tr w:rsidR="00047050" w:rsidRPr="00CB5FB8" w14:paraId="14F79C53" w14:textId="77777777" w:rsidTr="002312FD">
        <w:tc>
          <w:tcPr>
            <w:tcW w:w="622" w:type="dxa"/>
          </w:tcPr>
          <w:p w14:paraId="4980F562" w14:textId="72C82113" w:rsidR="00047050" w:rsidRPr="00CB5FB8" w:rsidRDefault="00047050" w:rsidP="000470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126" w:type="dxa"/>
          </w:tcPr>
          <w:p w14:paraId="73528964" w14:textId="3EED7EC3" w:rsidR="00047050" w:rsidRPr="00CB5FB8" w:rsidRDefault="00047050" w:rsidP="00047050">
            <w:pPr>
              <w:rPr>
                <w:rStyle w:val="Heading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Tidal flats</w:t>
            </w:r>
          </w:p>
        </w:tc>
        <w:tc>
          <w:tcPr>
            <w:tcW w:w="1155" w:type="dxa"/>
            <w:vAlign w:val="bottom"/>
          </w:tcPr>
          <w:p w14:paraId="406DA489" w14:textId="057FDCC0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567" w:type="dxa"/>
          </w:tcPr>
          <w:p w14:paraId="7E5C56DD" w14:textId="3C41375C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&lt;EndNote&gt;&lt;Cite&gt;&lt;Author&gt;Murray&lt;/Author&gt;&lt;Year&gt;2019&lt;/Year&gt;&lt;RecNum&gt;6497&lt;/RecNum&gt;&lt;DisplayText&gt;&lt;style face="superscript"&gt;10&lt;/style&gt;&lt;/DisplayText&gt;&lt;record&gt;&lt;rec-number&gt;6497&lt;/rec-number&gt;&lt;foreign-keys&gt;&lt;key app="EN" db-id="saat0d9x4rddpsedfdn5rv9qf9rapfvas5v5" timestamp="1659960974"&gt;6497&lt;/key&gt;&lt;/foreign-keys&gt;&lt;ref-type name="Journal Article"&gt;17&lt;/ref-type&gt;&lt;contributors&gt;&lt;authors&gt;&lt;author&gt;Murray, Nicholas J.&lt;/author&gt;&lt;author&gt;Phinn, Stuart R.&lt;/author&gt;&lt;author&gt;DeWitt, Michael&lt;/author&gt;&lt;author&gt;Ferrari, Renata&lt;/author&gt;&lt;author&gt;Johnston, Renee&lt;/author&gt;&lt;author&gt;Lyons, Mitchell B.&lt;/author&gt;&lt;author&gt;Clinton, Nicholas&lt;/author&gt;&lt;author&gt;Thau, David&lt;/author&gt;&lt;author&gt;Fuller, Richard A.&lt;/author&gt;&lt;/authors&gt;&lt;/contributors&gt;&lt;titles&gt;&lt;title&gt;The global distribution and trajectory of tidal flats&lt;/title&gt;&lt;secondary-title&gt;Nature&lt;/secondary-title&gt;&lt;/titles&gt;&lt;periodical&gt;&lt;full-title&gt;Nature&lt;/full-title&gt;&lt;/periodical&gt;&lt;pages&gt;222-225&lt;/pages&gt;&lt;volume&gt;565&lt;/volume&gt;&lt;number&gt;7738&lt;/number&gt;&lt;dates&gt;&lt;year&gt;2019&lt;/year&gt;&lt;pub-dates&gt;&lt;date&gt;2019/01/01&lt;/date&gt;&lt;/pub-dates&gt;&lt;/dates&gt;&lt;isbn&gt;1476-4687&lt;/isbn&gt;&lt;urls&gt;&lt;related-urls&gt;&lt;url&gt;https://doi.org/10.1038/s41586-018-0805-8&lt;/url&gt;&lt;/related-urls&gt;&lt;/urls&gt;&lt;electronic-resource-num&gt;10.1038/s41586-018-0805-8&lt;/electronic-resource-num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10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79" w:type="dxa"/>
          </w:tcPr>
          <w:p w14:paraId="3E48A56A" w14:textId="77777777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494DE221" w14:textId="1394FE55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567" w:type="dxa"/>
          </w:tcPr>
          <w:p w14:paraId="445DE4C4" w14:textId="7B2B913D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&lt;EndNote&gt;&lt;Cite&gt;&lt;Author&gt;Murray&lt;/Author&gt;&lt;Year&gt;2019&lt;/Year&gt;&lt;RecNum&gt;6497&lt;/RecNum&gt;&lt;DisplayText&gt;&lt;style face="superscript"&gt;10&lt;/style&gt;&lt;/DisplayText&gt;&lt;record&gt;&lt;rec-number&gt;6497&lt;/rec-number&gt;&lt;foreign-keys&gt;&lt;key app="EN" db-id="saat0d9x4rddpsedfdn5rv9qf9rapfvas5v5" timestamp="1659960974"&gt;6497&lt;/key&gt;&lt;/foreign-keys&gt;&lt;ref-type name="Journal Article"&gt;17&lt;/ref-type&gt;&lt;contributors&gt;&lt;authors&gt;&lt;author&gt;Murray, Nicholas J.&lt;/author&gt;&lt;author&gt;Phinn, Stuart R.&lt;/author&gt;&lt;author&gt;DeWitt, Michael&lt;/author&gt;&lt;author&gt;Ferrari, Renata&lt;/author&gt;&lt;author&gt;Johnston, Renee&lt;/author&gt;&lt;author&gt;Lyons, Mitchell B.&lt;/author&gt;&lt;author&gt;Clinton, Nicholas&lt;/author&gt;&lt;author&gt;Thau, David&lt;/author&gt;&lt;author&gt;Fuller, Richard A.&lt;/author&gt;&lt;/authors&gt;&lt;/contributors&gt;&lt;titles&gt;&lt;title&gt;The global distribution and trajectory of tidal flats&lt;/title&gt;&lt;secondary-title&gt;Nature&lt;/secondary-title&gt;&lt;/titles&gt;&lt;periodical&gt;&lt;full-title&gt;Nature&lt;/full-title&gt;&lt;/periodical&gt;&lt;pages&gt;222-225&lt;/pages&gt;&lt;volume&gt;565&lt;/volume&gt;&lt;number&gt;7738&lt;/number&gt;&lt;dates&gt;&lt;year&gt;2019&lt;/year&gt;&lt;pub-dates&gt;&lt;date&gt;2019/01/01&lt;/date&gt;&lt;/pub-dates&gt;&lt;/dates&gt;&lt;isbn&gt;1476-4687&lt;/isbn&gt;&lt;urls&gt;&lt;related-urls&gt;&lt;url&gt;https://doi.org/10.1038/s41586-018-0805-8&lt;/url&gt;&lt;/related-urls&gt;&lt;/urls&gt;&lt;electronic-resource-num&gt;10.1038/s41586-018-0805-8&lt;/electronic-resource-num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10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5755386F" w14:textId="77777777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5BA63077" w14:textId="72A73A7A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</w:tr>
      <w:tr w:rsidR="00047050" w:rsidRPr="00CB5FB8" w14:paraId="62D60067" w14:textId="77777777" w:rsidTr="002312FD">
        <w:tc>
          <w:tcPr>
            <w:tcW w:w="622" w:type="dxa"/>
          </w:tcPr>
          <w:p w14:paraId="583357F8" w14:textId="02A9C314" w:rsidR="00047050" w:rsidRPr="00CB5FB8" w:rsidRDefault="00047050" w:rsidP="000470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126" w:type="dxa"/>
          </w:tcPr>
          <w:p w14:paraId="44C2A022" w14:textId="505217C0" w:rsidR="00047050" w:rsidRPr="00CB5FB8" w:rsidRDefault="00047050" w:rsidP="000470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Coral reefs (warm water)</w:t>
            </w:r>
          </w:p>
        </w:tc>
        <w:tc>
          <w:tcPr>
            <w:tcW w:w="1155" w:type="dxa"/>
            <w:vAlign w:val="bottom"/>
          </w:tcPr>
          <w:p w14:paraId="7986066C" w14:textId="7929138E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567" w:type="dxa"/>
          </w:tcPr>
          <w:p w14:paraId="607CEBB5" w14:textId="1BDDE46F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&lt;EndNote&gt;&lt;Cite&gt;&lt;Author&gt;Burke&lt;/Author&gt;&lt;Year&gt;2011&lt;/Year&gt;&lt;RecNum&gt;6584&lt;/RecNum&gt;&lt;DisplayText&gt;&lt;style face="superscript"&gt;11&lt;/style&gt;&lt;/DisplayText&gt;&lt;record&gt;&lt;rec-number&gt;6584&lt;/rec-number&gt;&lt;foreign-keys&gt;&lt;key app="EN" db-id="saat0d9x4rddpsedfdn5rv9qf9rapfvas5v5" timestamp="1665135279"&gt;6584&lt;/key&gt;&lt;/foreign-keys&gt;&lt;ref-type name="Report"&gt;27&lt;/ref-type&gt;&lt;contributors&gt;&lt;authors&gt;&lt;author&gt;Burke, Lauretta&lt;/author&gt;&lt;author&gt;Reytar, Kathleen&lt;/author&gt;&lt;author&gt;Spalding, M.&lt;/author&gt;&lt;author&gt;Perry, Aillison&lt;/author&gt;&lt;/authors&gt;&lt;tertiary-authors&gt;&lt;author&gt;World Resources Institute&lt;/author&gt;&lt;/tertiary-authors&gt;&lt;/contributors&gt;&lt;titles&gt;&lt;title&gt;Reef at Risk, revisited&lt;/title&gt;&lt;/titles&gt;&lt;pages&gt;130&lt;/pages&gt;&lt;dates&gt;&lt;year&gt;2011&lt;/year&gt;&lt;/dates&gt;&lt;pub-location&gt;Washington, DC, USA&lt;/pub-location&gt;&lt;publisher&gt;World Resource Institute&lt;/publisher&gt;&lt;urls&gt;&lt;/urls&gt;&lt;/record&gt;&lt;/Cite&gt;&lt;/EndNote&gt;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11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79" w:type="dxa"/>
          </w:tcPr>
          <w:p w14:paraId="5A8C952D" w14:textId="77777777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25B167C7" w14:textId="1E34134E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567" w:type="dxa"/>
          </w:tcPr>
          <w:p w14:paraId="59C76694" w14:textId="339E2164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&lt;EndNote&gt;&lt;Cite&gt;&lt;Author&gt;Wilkinson&lt;/Author&gt;&lt;Year&gt;2017&lt;/Year&gt;&lt;RecNum&gt;6583&lt;/RecNum&gt;&lt;DisplayText&gt;&lt;style face="superscript"&gt;12&lt;/style&gt;&lt;/DisplayText&gt;&lt;record&gt;&lt;rec-number&gt;6583&lt;/rec-number&gt;&lt;foreign-keys&gt;&lt;key app="EN" db-id="saat0d9x4rddpsedfdn5rv9qf9rapfvas5v5" timestamp="1665134386"&gt;6583&lt;/key&gt;&lt;/foreign-keys&gt;&lt;ref-type name="Book Section"&gt;5&lt;/ref-type&gt;&lt;contributors&gt;&lt;authors&gt;&lt;author&gt;Wilkinson, Clive&lt;/author&gt;&lt;author&gt;Salvat, Bernard &lt;/author&gt;&lt;author&gt;Eakin, C. Mark &lt;/author&gt;&lt;author&gt;Brathwaite, Angelique &lt;/author&gt;&lt;author&gt;Francini-Filho, Ronaldo &lt;/author&gt;&lt;author&gt;Webster, Nicole &lt;/author&gt;&lt;author&gt;Padovani Ferreira, Beatrice  &lt;/author&gt;&lt;author&gt;Harris, Peter&lt;/author&gt;&lt;/authors&gt;&lt;secondary-authors&gt;&lt;author&gt;United, Nations&lt;/author&gt;&lt;/secondary-authors&gt;&lt;/contributors&gt;&lt;titles&gt;&lt;title&gt;Tropical and Sub-Tropical Coral Reefs&lt;/title&gt;&lt;secondary-title&gt;The First Global Integrated Marine Assessment: World Ocean Assessment I&lt;/secondary-title&gt;&lt;/titles&gt;&lt;pages&gt;817-838&lt;/pages&gt;&lt;dates&gt;&lt;year&gt;2017&lt;/year&gt;&lt;/dates&gt;&lt;pub-location&gt;Cambridge&lt;/pub-location&gt;&lt;publisher&gt;Cambridge University Press&lt;/publisher&gt;&lt;isbn&gt;9781316510018&lt;/isbn&gt;&lt;urls&gt;&lt;related-urls&gt;&lt;url&gt;https://www.cambridge.org/core/books/first-global-integrated-marine-assessment/tropical-and-subtropical-coral-reefs/DB9D8179644511D40382260F6C866752&lt;/url&gt;&lt;/related-urls&gt;&lt;/urls&gt;&lt;electronic-resource-num&gt;DOI: 10.1017/9781108186148.053&lt;/electronic-resource-num&gt;&lt;remote-database-name&gt;Cambridge Core&lt;/remote-database-name&gt;&lt;remote-database-provider&gt;Cambridge University Press&lt;/remote-database-provider&gt;&lt;/record&gt;&lt;/Cite&gt;&lt;/EndNote&gt;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12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1B830923" w14:textId="3FBF6A8F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FootnoteReference"/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1276" w:type="dxa"/>
            <w:vAlign w:val="bottom"/>
          </w:tcPr>
          <w:p w14:paraId="7D5981D5" w14:textId="5C0A4FE4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</w:tr>
      <w:tr w:rsidR="00047050" w:rsidRPr="00CB5FB8" w14:paraId="58DAE041" w14:textId="77777777" w:rsidTr="002312FD">
        <w:tc>
          <w:tcPr>
            <w:tcW w:w="622" w:type="dxa"/>
          </w:tcPr>
          <w:p w14:paraId="3A24B346" w14:textId="45AD7C67" w:rsidR="00047050" w:rsidRPr="00CB5FB8" w:rsidRDefault="00047050" w:rsidP="000470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126" w:type="dxa"/>
          </w:tcPr>
          <w:p w14:paraId="2CFE646A" w14:textId="6FC326FC" w:rsidR="00047050" w:rsidRPr="00CB5FB8" w:rsidRDefault="00047050" w:rsidP="000470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Coral reefs (cold water)</w:t>
            </w:r>
          </w:p>
        </w:tc>
        <w:tc>
          <w:tcPr>
            <w:tcW w:w="1155" w:type="dxa"/>
            <w:vAlign w:val="bottom"/>
          </w:tcPr>
          <w:p w14:paraId="365F0422" w14:textId="2B1173EE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567" w:type="dxa"/>
          </w:tcPr>
          <w:p w14:paraId="382FB105" w14:textId="69F4B9D5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&lt;EndNote&gt;&lt;Cite&gt;&lt;Author&gt;Freiwald&lt;/Author&gt;&lt;Year&gt;2004&lt;/Year&gt;&lt;RecNum&gt;6637&lt;/RecNum&gt;&lt;DisplayText&gt;&lt;style face="superscript"&gt;13&lt;/style&gt;&lt;/DisplayText&gt;&lt;record&gt;&lt;rec-number&gt;6637&lt;/rec-number&gt;&lt;foreign-keys&gt;&lt;key app="EN" db-id="saat0d9x4rddpsedfdn5rv9qf9rapfvas5v5" timestamp="1681907501"&gt;6637&lt;/key&gt;&lt;/foreign-keys&gt;&lt;ref-type name="Report"&gt;27&lt;/ref-type&gt;&lt;contributors&gt;&lt;authors&gt;&lt;author&gt;Freiwald, Andre&lt;/author&gt;&lt;author&gt;Fossa, Jan Helge&lt;/author&gt;&lt;author&gt;Grehan, Anthony, J.&lt;/author&gt;&lt;author&gt;Koslow, J. Anthony&lt;/author&gt;&lt;author&gt;Roberts, Murray, J. &lt;/author&gt;&lt;/authors&gt;&lt;secondary-authors&gt;&lt;author&gt;Hain, Stefan&lt;/author&gt;&lt;author&gt;Corcoran, E.&lt;/author&gt;&lt;/secondary-authors&gt;&lt;/contributors&gt;&lt;titles&gt;&lt;title&gt;Cold-water coral reefs : out of sight, no longer out of mind&lt;/title&gt;&lt;secondary-title&gt;Biodiversity Series&lt;/secondary-title&gt;&lt;/titles&gt;&lt;pages&gt;86&lt;/pages&gt;&lt;num-vols&gt;22&lt;/num-vols&gt;&lt;dates&gt;&lt;year&gt;2004&lt;/year&gt;&lt;/dates&gt;&lt;pub-location&gt;Cambridge, UK&lt;/pub-location&gt;&lt;publisher&gt;UNEP World Conservation Monitoring Centre&lt;/publisher&gt;&lt;urls&gt;&lt;related-urls&gt;&lt;url&gt;https://archive.org/details/coldwatercoralre04frei&lt;/url&gt;&lt;/related-urls&gt;&lt;/urls&gt;&lt;/record&gt;&lt;/Cite&gt;&lt;/EndNote&gt;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13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79" w:type="dxa"/>
          </w:tcPr>
          <w:p w14:paraId="6B6E46B4" w14:textId="77777777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762E6D15" w14:textId="6CBA04A6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567" w:type="dxa"/>
          </w:tcPr>
          <w:p w14:paraId="7B4584A1" w14:textId="48877826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&lt;EndNote&gt;&lt;Cite&gt;&lt;Author&gt;Freiwald&lt;/Author&gt;&lt;Year&gt;2004&lt;/Year&gt;&lt;RecNum&gt;6637&lt;/RecNum&gt;&lt;DisplayText&gt;&lt;style face="superscript"&gt;13&lt;/style&gt;&lt;/DisplayText&gt;&lt;record&gt;&lt;rec-number&gt;6637&lt;/rec-number&gt;&lt;foreign-keys&gt;&lt;key app="EN" db-id="saat0d9x4rddpsedfdn5rv9qf9rapfvas5v5" timestamp="1681907501"&gt;6637&lt;/key&gt;&lt;/foreign-keys&gt;&lt;ref-type name="Report"&gt;27&lt;/ref-type&gt;&lt;contributors&gt;&lt;authors&gt;&lt;author&gt;Freiwald, Andre&lt;/author&gt;&lt;author&gt;Fossa, Jan Helge&lt;/author&gt;&lt;author&gt;Grehan, Anthony, J.&lt;/author&gt;&lt;author&gt;Koslow, J. Anthony&lt;/author&gt;&lt;author&gt;Roberts, Murray, J. &lt;/author&gt;&lt;/authors&gt;&lt;secondary-authors&gt;&lt;author&gt;Hain, Stefan&lt;/author&gt;&lt;author&gt;Corcoran, E.&lt;/author&gt;&lt;/secondary-authors&gt;&lt;/contributors&gt;&lt;titles&gt;&lt;title&gt;Cold-water coral reefs : out of sight, no longer out of mind&lt;/title&gt;&lt;secondary-title&gt;Biodiversity Series&lt;/secondary-title&gt;&lt;/titles&gt;&lt;pages&gt;86&lt;/pages&gt;&lt;num-vols&gt;22&lt;/num-vols&gt;&lt;dates&gt;&lt;year&gt;2004&lt;/year&gt;&lt;/dates&gt;&lt;pub-location&gt;Cambridge, UK&lt;/pub-location&gt;&lt;publisher&gt;UNEP World Conservation Monitoring Centre&lt;/publisher&gt;&lt;urls&gt;&lt;related-urls&gt;&lt;url&gt;https://archive.org/details/coldwatercoralre04frei&lt;/url&gt;&lt;/related-urls&gt;&lt;/urls&gt;&lt;/record&gt;&lt;/Cite&gt;&lt;/EndNote&gt;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13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2A599579" w14:textId="77777777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638671B3" w14:textId="47B3C77E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</w:tr>
      <w:tr w:rsidR="00047050" w:rsidRPr="00CB5FB8" w14:paraId="04127879" w14:textId="77777777" w:rsidTr="002312FD">
        <w:tc>
          <w:tcPr>
            <w:tcW w:w="622" w:type="dxa"/>
          </w:tcPr>
          <w:p w14:paraId="4280ABE3" w14:textId="2B8A66B8" w:rsidR="00047050" w:rsidRPr="00CB5FB8" w:rsidRDefault="00047050" w:rsidP="000470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126" w:type="dxa"/>
          </w:tcPr>
          <w:p w14:paraId="5D4F0C10" w14:textId="17F2511F" w:rsidR="00047050" w:rsidRPr="00CB5FB8" w:rsidRDefault="00047050" w:rsidP="000470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Estuaries</w:t>
            </w:r>
          </w:p>
        </w:tc>
        <w:tc>
          <w:tcPr>
            <w:tcW w:w="1155" w:type="dxa"/>
            <w:vAlign w:val="bottom"/>
          </w:tcPr>
          <w:p w14:paraId="3C8EB188" w14:textId="2B72629C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567" w:type="dxa"/>
          </w:tcPr>
          <w:p w14:paraId="5678665D" w14:textId="7F8AFEDE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&lt;EndNote&gt;&lt;Cite&gt;&lt;Author&gt;Cai&lt;/Author&gt;&lt;Year&gt;2011&lt;/Year&gt;&lt;RecNum&gt;4371&lt;/RecNum&gt;&lt;DisplayText&gt;&lt;style face="superscript"&gt;14&lt;/style&gt;&lt;/DisplayText&gt;&lt;record&gt;&lt;rec-number&gt;4371&lt;/rec-number&gt;&lt;foreign-keys&gt;&lt;key app="EN" db-id="saat0d9x4rddpsedfdn5rv9qf9rapfvas5v5" timestamp="1424709445"&gt;4371&lt;/key&gt;&lt;/foreign-keys&gt;&lt;ref-type name="Journal Article"&gt;17&lt;/ref-type&gt;&lt;contributors&gt;&lt;authors&gt;&lt;author&gt;Cai, Wei-Jun&lt;/author&gt;&lt;/authors&gt;&lt;/contributors&gt;&lt;titles&gt;&lt;title&gt;Estuarine and Coastal Ocean Carbon Paradox: CO2 Sinks or Sites of Terrestrial Carbon Incineration?&lt;/title&gt;&lt;secondary-title&gt;Annual Review of Marine Science&lt;/secondary-title&gt;&lt;/titles&gt;&lt;periodical&gt;&lt;full-title&gt;Annual Review of Marine Science&lt;/full-title&gt;&lt;/periodical&gt;&lt;pages&gt;123-145&lt;/pages&gt;&lt;volume&gt;3&lt;/volume&gt;&lt;number&gt;1&lt;/number&gt;&lt;dates&gt;&lt;year&gt;2011&lt;/year&gt;&lt;pub-dates&gt;&lt;date&gt;2014/03/13&lt;/date&gt;&lt;/pub-dates&gt;&lt;/dates&gt;&lt;publisher&gt;Annual Reviews&lt;/publisher&gt;&lt;isbn&gt;1941-1405&lt;/isbn&gt;&lt;urls&gt;&lt;related-urls&gt;&lt;url&gt;&lt;style face="underline" font="default" size="100%"&gt;http://dx.doi.org/10.1146/annurev-marine-120709-142723&lt;/style&gt;&lt;/url&gt;&lt;/related-urls&gt;&lt;/urls&gt;&lt;electronic-resource-num&gt;&lt;style face="underline" font="default" size="100%"&gt;10.1146/annurev-marine-120709-142723&lt;/style&gt;&lt;/electronic-resource-num&gt;&lt;/record&gt;&lt;/Cite&gt;&lt;/EndNote&gt;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14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79" w:type="dxa"/>
          </w:tcPr>
          <w:p w14:paraId="649D0711" w14:textId="39B03B12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493D8194" w14:textId="42441DAA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3.72</w:t>
            </w:r>
          </w:p>
        </w:tc>
        <w:tc>
          <w:tcPr>
            <w:tcW w:w="567" w:type="dxa"/>
          </w:tcPr>
          <w:p w14:paraId="0F647EF8" w14:textId="4274F098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&lt;EndNote&gt;&lt;Cite&gt;&lt;Author&gt;Kang&lt;/Author&gt;&lt;Year&gt;2013&lt;/Year&gt;&lt;RecNum&gt;6657&lt;/RecNum&gt;&lt;DisplayText&gt;&lt;style face="superscript"&gt;15&lt;/style&gt;&lt;/DisplayText&gt;&lt;record&gt;&lt;rec-number&gt;6657&lt;/rec-number&gt;&lt;foreign-keys&gt;&lt;key app="EN" db-id="saat0d9x4rddpsedfdn5rv9qf9rapfvas5v5" timestamp="1684078079"&gt;6657&lt;/key&gt;&lt;/foreign-keys&gt;&lt;ref-type name="Journal Article"&gt;17&lt;/ref-type&gt;&lt;contributors&gt;&lt;authors&gt;&lt;author&gt;Kang, Yan&lt;/author&gt;&lt;author&gt;Pan, Delu&lt;/author&gt;&lt;author&gt;Bai, Yan&lt;/author&gt;&lt;author&gt;He, Xianqiang&lt;/author&gt;&lt;author&gt;Chen, Xiaoyan&lt;/author&gt;&lt;author&gt;Chen, Chen-Tung Arthur&lt;/author&gt;&lt;author&gt;Wang, Difeng&lt;/author&gt;&lt;/authors&gt;&lt;/contributors&gt;&lt;titles&gt;&lt;title&gt;Areas of the global major river plumes&lt;/title&gt;&lt;secondary-title&gt;Acta Oceanologica Sinica&lt;/secondary-title&gt;&lt;/titles&gt;&lt;periodical&gt;&lt;full-title&gt;Acta Oceanologica Sinica&lt;/full-title&gt;&lt;/periodical&gt;&lt;pages&gt;79-88&lt;/pages&gt;&lt;volume&gt;32&lt;/volume&gt;&lt;number&gt;1&lt;/number&gt;&lt;dates&gt;&lt;year&gt;2013&lt;/year&gt;&lt;pub-dates&gt;&lt;date&gt;2013/01/01&lt;/date&gt;&lt;/pub-dates&gt;&lt;/dates&gt;&lt;isbn&gt;1869-1099&lt;/isbn&gt;&lt;urls&gt;&lt;related-urls&gt;&lt;url&gt;https://doi.org/10.1007/s13131-013-0269-5&lt;/url&gt;&lt;/related-urls&gt;&lt;/urls&gt;&lt;electronic-resource-num&gt;10.1007/s13131-013-0269-5&lt;/electronic-resource-num&gt;&lt;/record&gt;&lt;/Cite&gt;&lt;/EndNote&gt;</w:instrText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15</w:t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1A4DEF15" w14:textId="77777777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13CD2C49" w14:textId="281B4241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2.39</w:t>
            </w:r>
          </w:p>
        </w:tc>
      </w:tr>
      <w:tr w:rsidR="00047050" w:rsidRPr="00CB5FB8" w14:paraId="4DC42C5A" w14:textId="77777777" w:rsidTr="002312FD">
        <w:tc>
          <w:tcPr>
            <w:tcW w:w="622" w:type="dxa"/>
          </w:tcPr>
          <w:p w14:paraId="642CC255" w14:textId="77936F84" w:rsidR="00047050" w:rsidRPr="00CB5FB8" w:rsidRDefault="00047050" w:rsidP="000470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126" w:type="dxa"/>
          </w:tcPr>
          <w:p w14:paraId="24282C12" w14:textId="78D747D9" w:rsidR="00047050" w:rsidRPr="00CB5FB8" w:rsidRDefault="00047050" w:rsidP="000470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Shelves</w:t>
            </w:r>
          </w:p>
        </w:tc>
        <w:tc>
          <w:tcPr>
            <w:tcW w:w="1155" w:type="dxa"/>
            <w:vAlign w:val="bottom"/>
          </w:tcPr>
          <w:p w14:paraId="342F6550" w14:textId="005A0D74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26.39</w:t>
            </w:r>
          </w:p>
        </w:tc>
        <w:tc>
          <w:tcPr>
            <w:tcW w:w="567" w:type="dxa"/>
          </w:tcPr>
          <w:p w14:paraId="53B656D1" w14:textId="4F2CA85E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&lt;EndNote&gt;&lt;Cite&gt;&lt;Author&gt;Laruelle&lt;/Author&gt;&lt;Year&gt;2013&lt;/Year&gt;&lt;RecNum&gt;6648&lt;/RecNum&gt;&lt;DisplayText&gt;&lt;style face="superscript"&gt;16&lt;/style&gt;&lt;/DisplayText&gt;&lt;record&gt;&lt;rec-number&gt;6648&lt;/rec-number&gt;&lt;foreign-keys&gt;&lt;key app="EN" db-id="saat0d9x4rddpsedfdn5rv9qf9rapfvas5v5" timestamp="1683618209"&gt;6648&lt;/key&gt;&lt;/foreign-keys&gt;&lt;ref-type name="Journal Article"&gt;17&lt;/ref-type&gt;&lt;contributors&gt;&lt;authors&gt;&lt;author&gt;Laruelle, G. G.&lt;/author&gt;&lt;author&gt;Dürr, H. H.&lt;/author&gt;&lt;author&gt;Lauerwald, R.&lt;/author&gt;&lt;author&gt;Hartmann, J.&lt;/author&gt;&lt;author&gt;Slomp, C. P.&lt;/author&gt;&lt;author&gt;Goossens, N.&lt;/author&gt;&lt;author&gt;Regnier, P. A. G.&lt;/author&gt;&lt;/authors&gt;&lt;/contributors&gt;&lt;titles&gt;&lt;title&gt;Global multi-scale segmentation of continental and coastal waters from the watersheds to the continental margins&lt;/title&gt;&lt;secondary-title&gt;Hydrol. Earth Syst. Sci.&lt;/secondary-title&gt;&lt;/titles&gt;&lt;periodical&gt;&lt;full-title&gt;Hydrol. Earth Syst. Sci.&lt;/full-title&gt;&lt;/periodical&gt;&lt;pages&gt;2029-2051&lt;/pages&gt;&lt;volume&gt;17&lt;/volume&gt;&lt;number&gt;5&lt;/number&gt;&lt;dates&gt;&lt;year&gt;2013&lt;/year&gt;&lt;/dates&gt;&lt;publisher&gt;Copernicus Publications&lt;/publisher&gt;&lt;isbn&gt;1607-7938&lt;/isbn&gt;&lt;urls&gt;&lt;related-urls&gt;&lt;url&gt;https://hess.copernicus.org/articles/17/2029/2013/&lt;/url&gt;&lt;/related-urls&gt;&lt;/urls&gt;&lt;electronic-resource-num&gt;10.5194/hess-17-2029-2013&lt;/electronic-resource-num&gt;&lt;/record&gt;&lt;/Cite&gt;&lt;/EndNote&gt;</w:instrText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16</w:t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79" w:type="dxa"/>
          </w:tcPr>
          <w:p w14:paraId="638BF20E" w14:textId="5F33EAE9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194E7F70" w14:textId="1EA42FF8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32.24</w:t>
            </w:r>
          </w:p>
        </w:tc>
        <w:tc>
          <w:tcPr>
            <w:tcW w:w="567" w:type="dxa"/>
          </w:tcPr>
          <w:p w14:paraId="2CFABE34" w14:textId="0F274D39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&lt;EndNote&gt;&lt;Cite&gt;&lt;Author&gt;Harris&lt;/Author&gt;&lt;Year&gt;2014&lt;/Year&gt;&lt;RecNum&gt;6545&lt;/RecNum&gt;&lt;DisplayText&gt;&lt;style face="superscript"&gt;17&lt;/style&gt;&lt;/DisplayText&gt;&lt;record&gt;&lt;rec-number&gt;6545&lt;/rec-number&gt;&lt;foreign-keys&gt;&lt;key app="EN" db-id="saat0d9x4rddpsedfdn5rv9qf9rapfvas5v5" timestamp="1662106796"&gt;6545&lt;/key&gt;&lt;/foreign-keys&gt;&lt;ref-type name="Journal Article"&gt;17&lt;/ref-type&gt;&lt;contributors&gt;&lt;authors&gt;&lt;author&gt;Harris, P. T.&lt;/author&gt;&lt;author&gt;Macmillan-Lawler, M.&lt;/author&gt;&lt;author&gt;Rupp, J.&lt;/author&gt;&lt;author&gt;Baker, E. K.&lt;/author&gt;&lt;/authors&gt;&lt;/contributors&gt;&lt;titles&gt;&lt;title&gt;Geomorphology of the oceans&lt;/title&gt;&lt;secondary-title&gt;Marine Geology&lt;/secondary-title&gt;&lt;/titles&gt;&lt;periodical&gt;&lt;full-title&gt;Marine Geology&lt;/full-title&gt;&lt;/periodical&gt;&lt;pages&gt;4-24&lt;/pages&gt;&lt;volume&gt;352&lt;/volume&gt;&lt;keywords&gt;&lt;keyword&gt;geomorphology&lt;/keyword&gt;&lt;keyword&gt;ArcGIS&lt;/keyword&gt;&lt;keyword&gt;bathymetry&lt;/keyword&gt;&lt;keyword&gt;seafloor processes&lt;/keyword&gt;&lt;keyword&gt;seafloor geomorphic features&lt;/keyword&gt;&lt;keyword&gt;global assessment&lt;/keyword&gt;&lt;/keywords&gt;&lt;dates&gt;&lt;year&gt;2014&lt;/year&gt;&lt;pub-dates&gt;&lt;date&gt;2014/06/01/&lt;/date&gt;&lt;/pub-dates&gt;&lt;/dates&gt;&lt;isbn&gt;0025-3227&lt;/isbn&gt;&lt;urls&gt;&lt;related-urls&gt;&lt;url&gt;https://www.sciencedirect.com/science/article/pii/S0025322714000310&lt;/url&gt;&lt;/related-urls&gt;&lt;/urls&gt;&lt;electronic-resource-num&gt;https://doi.org/10.1016/j.margeo.2014.01.011&lt;/electronic-resource-num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17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4B955A84" w14:textId="65C7DEE8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4FBF7D99" w14:textId="271D497B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29.31</w:t>
            </w:r>
          </w:p>
        </w:tc>
      </w:tr>
      <w:tr w:rsidR="00047050" w:rsidRPr="00CB5FB8" w14:paraId="2F298AE0" w14:textId="77777777" w:rsidTr="002312FD">
        <w:tc>
          <w:tcPr>
            <w:tcW w:w="622" w:type="dxa"/>
          </w:tcPr>
          <w:p w14:paraId="1266B58D" w14:textId="5EC871A4" w:rsidR="00047050" w:rsidRPr="00CB5FB8" w:rsidRDefault="00047050" w:rsidP="000470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126" w:type="dxa"/>
          </w:tcPr>
          <w:p w14:paraId="094F96E7" w14:textId="3E1A5EAB" w:rsidR="00047050" w:rsidRPr="00CB5FB8" w:rsidRDefault="00047050" w:rsidP="000470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Ocean</w:t>
            </w:r>
          </w:p>
        </w:tc>
        <w:tc>
          <w:tcPr>
            <w:tcW w:w="1155" w:type="dxa"/>
            <w:vAlign w:val="bottom"/>
          </w:tcPr>
          <w:p w14:paraId="4D5CC3A1" w14:textId="617A7533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361.88</w:t>
            </w:r>
          </w:p>
        </w:tc>
        <w:tc>
          <w:tcPr>
            <w:tcW w:w="567" w:type="dxa"/>
          </w:tcPr>
          <w:p w14:paraId="0B05ACF4" w14:textId="3FAC081D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&lt;EndNote&gt;&lt;Cite&gt;&lt;Author&gt;Harris&lt;/Author&gt;&lt;Year&gt;2014&lt;/Year&gt;&lt;RecNum&gt;6545&lt;/RecNum&gt;&lt;DisplayText&gt;&lt;style face="superscript"&gt;17&lt;/style&gt;&lt;/DisplayText&gt;&lt;record&gt;&lt;rec-number&gt;6545&lt;/rec-number&gt;&lt;foreign-keys&gt;&lt;key app="EN" db-id="saat0d9x4rddpsedfdn5rv9qf9rapfvas5v5" timestamp="1662106796"&gt;6545&lt;/key&gt;&lt;/foreign-keys&gt;&lt;ref-type name="Journal Article"&gt;17&lt;/ref-type&gt;&lt;contributors&gt;&lt;authors&gt;&lt;author&gt;Harris, P. T.&lt;/author&gt;&lt;author&gt;Macmillan-Lawler, M.&lt;/author&gt;&lt;author&gt;Rupp, J.&lt;/author&gt;&lt;author&gt;Baker, E. K.&lt;/author&gt;&lt;/authors&gt;&lt;/contributors&gt;&lt;titles&gt;&lt;title&gt;Geomorphology of the oceans&lt;/title&gt;&lt;secondary-title&gt;Marine Geology&lt;/secondary-title&gt;&lt;/titles&gt;&lt;periodical&gt;&lt;full-title&gt;Marine Geology&lt;/full-title&gt;&lt;/periodical&gt;&lt;pages&gt;4-24&lt;/pages&gt;&lt;volume&gt;352&lt;/volume&gt;&lt;keywords&gt;&lt;keyword&gt;geomorphology&lt;/keyword&gt;&lt;keyword&gt;ArcGIS&lt;/keyword&gt;&lt;keyword&gt;bathymetry&lt;/keyword&gt;&lt;keyword&gt;seafloor processes&lt;/keyword&gt;&lt;keyword&gt;seafloor geomorphic features&lt;/keyword&gt;&lt;keyword&gt;global assessment&lt;/keyword&gt;&lt;/keywords&gt;&lt;dates&gt;&lt;year&gt;2014&lt;/year&gt;&lt;pub-dates&gt;&lt;date&gt;2014/06/01/&lt;/date&gt;&lt;/pub-dates&gt;&lt;/dates&gt;&lt;isbn&gt;0025-3227&lt;/isbn&gt;&lt;urls&gt;&lt;related-urls&gt;&lt;url&gt;https://www.sciencedirect.com/science/article/pii/S0025322714000310&lt;/url&gt;&lt;/related-urls&gt;&lt;/urls&gt;&lt;electronic-resource-num&gt;https://doi.org/10.1016/j.margeo.2014.01.011&lt;/electronic-resource-num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17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79" w:type="dxa"/>
          </w:tcPr>
          <w:p w14:paraId="33C4175A" w14:textId="77777777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7AC9DBAA" w14:textId="3B842D5F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361.88</w:t>
            </w:r>
          </w:p>
        </w:tc>
        <w:tc>
          <w:tcPr>
            <w:tcW w:w="567" w:type="dxa"/>
          </w:tcPr>
          <w:p w14:paraId="2FDB5F80" w14:textId="6F63D273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&lt;EndNote&gt;&lt;Cite&gt;&lt;Author&gt;Harris&lt;/Author&gt;&lt;Year&gt;2014&lt;/Year&gt;&lt;RecNum&gt;6545&lt;/RecNum&gt;&lt;DisplayText&gt;&lt;style face="superscript"&gt;17&lt;/style&gt;&lt;/DisplayText&gt;&lt;record&gt;&lt;rec-number&gt;6545&lt;/rec-number&gt;&lt;foreign-keys&gt;&lt;key app="EN" db-id="saat0d9x4rddpsedfdn5rv9qf9rapfvas5v5" timestamp="1662106796"&gt;6545&lt;/key&gt;&lt;/foreign-keys&gt;&lt;ref-type name="Journal Article"&gt;17&lt;/ref-type&gt;&lt;contributors&gt;&lt;authors&gt;&lt;author&gt;Harris, P. T.&lt;/author&gt;&lt;author&gt;Macmillan-Lawler, M.&lt;/author&gt;&lt;author&gt;Rupp, J.&lt;/author&gt;&lt;author&gt;Baker, E. K.&lt;/author&gt;&lt;/authors&gt;&lt;/contributors&gt;&lt;titles&gt;&lt;title&gt;Geomorphology of the oceans&lt;/title&gt;&lt;secondary-title&gt;Marine Geology&lt;/secondary-title&gt;&lt;/titles&gt;&lt;periodical&gt;&lt;full-title&gt;Marine Geology&lt;/full-title&gt;&lt;/periodical&gt;&lt;pages&gt;4-24&lt;/pages&gt;&lt;volume&gt;352&lt;/volume&gt;&lt;keywords&gt;&lt;keyword&gt;geomorphology&lt;/keyword&gt;&lt;keyword&gt;ArcGIS&lt;/keyword&gt;&lt;keyword&gt;bathymetry&lt;/keyword&gt;&lt;keyword&gt;seafloor processes&lt;/keyword&gt;&lt;keyword&gt;seafloor geomorphic features&lt;/keyword&gt;&lt;keyword&gt;global assessment&lt;/keyword&gt;&lt;/keywords&gt;&lt;dates&gt;&lt;year&gt;2014&lt;/year&gt;&lt;pub-dates&gt;&lt;date&gt;2014/06/01/&lt;/date&gt;&lt;/pub-dates&gt;&lt;/dates&gt;&lt;isbn&gt;0025-3227&lt;/isbn&gt;&lt;urls&gt;&lt;related-urls&gt;&lt;url&gt;https://www.sciencedirect.com/science/article/pii/S0025322714000310&lt;/url&gt;&lt;/related-urls&gt;&lt;/urls&gt;&lt;electronic-resource-num&gt;https://doi.org/10.1016/j.margeo.2014.01.011&lt;/electronic-resource-num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17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0EC12E82" w14:textId="77777777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09BDC914" w14:textId="6162B547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361.88</w:t>
            </w:r>
          </w:p>
        </w:tc>
      </w:tr>
      <w:tr w:rsidR="00047050" w:rsidRPr="00CB5FB8" w14:paraId="35B4FD36" w14:textId="77777777" w:rsidTr="002312FD">
        <w:tc>
          <w:tcPr>
            <w:tcW w:w="622" w:type="dxa"/>
          </w:tcPr>
          <w:p w14:paraId="06FD0C89" w14:textId="3E23D05A" w:rsidR="00047050" w:rsidRPr="00CB5FB8" w:rsidRDefault="00047050" w:rsidP="000470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126" w:type="dxa"/>
          </w:tcPr>
          <w:p w14:paraId="34D69F57" w14:textId="450806F7" w:rsidR="00047050" w:rsidRPr="00CB5FB8" w:rsidRDefault="00047050" w:rsidP="000470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Peat (high latitudes)</w:t>
            </w:r>
          </w:p>
        </w:tc>
        <w:tc>
          <w:tcPr>
            <w:tcW w:w="1155" w:type="dxa"/>
            <w:vAlign w:val="bottom"/>
          </w:tcPr>
          <w:p w14:paraId="28AB8F98" w14:textId="3B7B93B4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3.10</w:t>
            </w:r>
          </w:p>
        </w:tc>
        <w:tc>
          <w:tcPr>
            <w:tcW w:w="567" w:type="dxa"/>
          </w:tcPr>
          <w:p w14:paraId="7ACF0A6A" w14:textId="0E689647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&lt;EndNote&gt;&lt;Cite&gt;&lt;Author&gt;Joosten&lt;/Author&gt;&lt;Year&gt;2010&lt;/Year&gt;&lt;RecNum&gt;4439&lt;/RecNum&gt;&lt;DisplayText&gt;&lt;style face="superscript"&gt;18&lt;/style&gt;&lt;/DisplayText&gt;&lt;record&gt;&lt;rec-number&gt;4439&lt;/rec-number&gt;&lt;foreign-keys&gt;&lt;key app="EN" db-id="saat0d9x4rddpsedfdn5rv9qf9rapfvas5v5" timestamp="1424709446"&gt;4439&lt;/key&gt;&lt;/foreign-keys&gt;&lt;ref-type name="Report"&gt;27&lt;/ref-type&gt;&lt;contributors&gt;&lt;authors&gt;&lt;author&gt;Joosten, Hans&lt;/author&gt;&lt;/authors&gt;&lt;/contributors&gt;&lt;titles&gt;&lt;title&gt;The Global Peatland CO2 Picture: Peatland status and drainage related emissions in all countries of the world&lt;/title&gt;&lt;/titles&gt;&lt;dates&gt;&lt;year&gt;2010&lt;/year&gt;&lt;/dates&gt;&lt;pub-location&gt;Ede&lt;/pub-location&gt;&lt;publisher&gt;Wetlands International&lt;/publisher&gt;&lt;urls&gt;&lt;related-urls&gt;&lt;url&gt;www.wetlands.org&lt;/url&gt;&lt;/related-urls&gt;&lt;/urls&gt;&lt;/record&gt;&lt;/Cite&gt;&lt;/EndNote&gt;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18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79" w:type="dxa"/>
          </w:tcPr>
          <w:p w14:paraId="6DFD76BC" w14:textId="77777777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58B07C87" w14:textId="5DB9AFE8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3.32</w:t>
            </w:r>
          </w:p>
        </w:tc>
        <w:tc>
          <w:tcPr>
            <w:tcW w:w="567" w:type="dxa"/>
          </w:tcPr>
          <w:p w14:paraId="1D36DDD8" w14:textId="5BEA5D38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&lt;EndNote&gt;&lt;Cite&gt;&lt;Author&gt;Xu&lt;/Author&gt;&lt;Year&gt;2018&lt;/Year&gt;&lt;RecNum&gt;5896&lt;/RecNum&gt;&lt;DisplayText&gt;&lt;style face="superscript"&gt;19&lt;/style&gt;&lt;/DisplayText&gt;&lt;record&gt;&lt;rec-number&gt;5896&lt;/rec-number&gt;&lt;foreign-keys&gt;&lt;key app="EN" db-id="saat0d9x4rddpsedfdn5rv9qf9rapfvas5v5" timestamp="1580628425"&gt;5896&lt;/key&gt;&lt;/foreign-keys&gt;&lt;ref-type name="Journal Article"&gt;17&lt;/ref-type&gt;&lt;contributors&gt;&lt;authors&gt;&lt;author&gt;Xu, Jiren&lt;/author&gt;&lt;author&gt;Morris, Paul J.&lt;/author&gt;&lt;author&gt;Liu, Junguo&lt;/author&gt;&lt;author&gt;Holden, Joseph&lt;/author&gt;&lt;/authors&gt;&lt;/contributors&gt;&lt;titles&gt;&lt;title&gt;PEATMAP: Refining estimates of global peatland distribution based on a meta-analysis&lt;/title&gt;&lt;secondary-title&gt;CATENA&lt;/secondary-title&gt;&lt;/titles&gt;&lt;periodical&gt;&lt;full-title&gt;CATENA&lt;/full-title&gt;&lt;/periodical&gt;&lt;pages&gt;134-140&lt;/pages&gt;&lt;volume&gt;160&lt;/volume&gt;&lt;keywords&gt;&lt;keyword&gt;Wetlands&lt;/keyword&gt;&lt;keyword&gt;Peat&lt;/keyword&gt;&lt;keyword&gt;Map&lt;/keyword&gt;&lt;keyword&gt;Geographic information system&lt;/keyword&gt;&lt;keyword&gt;Global&lt;/keyword&gt;&lt;keyword&gt;PEATMAP&lt;/keyword&gt;&lt;/keywords&gt;&lt;dates&gt;&lt;year&gt;2018&lt;/year&gt;&lt;pub-dates&gt;&lt;date&gt;2018/01/01/&lt;/date&gt;&lt;/pub-dates&gt;&lt;/dates&gt;&lt;isbn&gt;0341-8162&lt;/isbn&gt;&lt;urls&gt;&lt;related-urls&gt;&lt;url&gt;http://www.sciencedirect.com/science/article/pii/S0341816217303004&lt;/url&gt;&lt;/related-urls&gt;&lt;/urls&gt;&lt;electronic-resource-num&gt;https://doi.org/10.1016/j.catena.2017.09.010&lt;/electronic-resource-num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19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456C06C0" w14:textId="77777777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7E211A89" w14:textId="54DD4AAA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3.21</w:t>
            </w:r>
          </w:p>
        </w:tc>
      </w:tr>
      <w:tr w:rsidR="00047050" w:rsidRPr="00CB5FB8" w14:paraId="5D92B891" w14:textId="77777777" w:rsidTr="002312FD">
        <w:tc>
          <w:tcPr>
            <w:tcW w:w="622" w:type="dxa"/>
          </w:tcPr>
          <w:p w14:paraId="1A49AD58" w14:textId="44AC83E5" w:rsidR="00047050" w:rsidRPr="00CB5FB8" w:rsidRDefault="00047050" w:rsidP="000470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126" w:type="dxa"/>
          </w:tcPr>
          <w:p w14:paraId="178BBACD" w14:textId="44C72F09" w:rsidR="00047050" w:rsidRPr="00CB5FB8" w:rsidRDefault="00047050" w:rsidP="000470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Peat (tropics)</w:t>
            </w:r>
          </w:p>
        </w:tc>
        <w:tc>
          <w:tcPr>
            <w:tcW w:w="1155" w:type="dxa"/>
            <w:vAlign w:val="bottom"/>
          </w:tcPr>
          <w:p w14:paraId="6689F5EE" w14:textId="7F69AFB9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567" w:type="dxa"/>
          </w:tcPr>
          <w:p w14:paraId="7CDDB7F2" w14:textId="386FC7CB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&lt;EndNote&gt;&lt;Cite&gt;&lt;Author&gt;Joosten&lt;/Author&gt;&lt;Year&gt;2010&lt;/Year&gt;&lt;RecNum&gt;4439&lt;/RecNum&gt;&lt;DisplayText&gt;&lt;style face="superscript"&gt;18&lt;/style&gt;&lt;/DisplayText&gt;&lt;record&gt;&lt;rec-number&gt;4439&lt;/rec-number&gt;&lt;foreign-keys&gt;&lt;key app="EN" db-id="saat0d9x4rddpsedfdn5rv9qf9rapfvas5v5" timestamp="1424709446"&gt;4439&lt;/key&gt;&lt;/foreign-keys&gt;&lt;ref-type name="Report"&gt;27&lt;/ref-type&gt;&lt;contributors&gt;&lt;authors&gt;&lt;author&gt;Joosten, Hans&lt;/author&gt;&lt;/authors&gt;&lt;/contributors&gt;&lt;titles&gt;&lt;title&gt;The Global Peatland CO2 Picture: Peatland status and drainage related emissions in all countries of the world&lt;/title&gt;&lt;/titles&gt;&lt;dates&gt;&lt;year&gt;2010&lt;/year&gt;&lt;/dates&gt;&lt;pub-location&gt;Ede&lt;/pub-location&gt;&lt;publisher&gt;Wetlands International&lt;/publisher&gt;&lt;urls&gt;&lt;related-urls&gt;&lt;url&gt;www.wetlands.org&lt;/url&gt;&lt;/related-urls&gt;&lt;/urls&gt;&lt;/record&gt;&lt;/Cite&gt;&lt;/EndNote&gt;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18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79" w:type="dxa"/>
          </w:tcPr>
          <w:p w14:paraId="18FF41CE" w14:textId="77777777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55AC92C9" w14:textId="4D9B03BB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567" w:type="dxa"/>
          </w:tcPr>
          <w:p w14:paraId="025DC48B" w14:textId="23EF8500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&lt;EndNote&gt;&lt;Cite&gt;&lt;Author&gt;Xu&lt;/Author&gt;&lt;Year&gt;2018&lt;/Year&gt;&lt;RecNum&gt;5896&lt;/RecNum&gt;&lt;DisplayText&gt;&lt;style face="superscript"&gt;19&lt;/style&gt;&lt;/DisplayText&gt;&lt;record&gt;&lt;rec-number&gt;5896&lt;/rec-number&gt;&lt;foreign-keys&gt;&lt;key app="EN" db-id="saat0d9x4rddpsedfdn5rv9qf9rapfvas5v5" timestamp="1580628425"&gt;5896&lt;/key&gt;&lt;/foreign-keys&gt;&lt;ref-type name="Journal Article"&gt;17&lt;/ref-type&gt;&lt;contributors&gt;&lt;authors&gt;&lt;author&gt;Xu, Jiren&lt;/author&gt;&lt;author&gt;Morris, Paul J.&lt;/author&gt;&lt;author&gt;Liu, Junguo&lt;/author&gt;&lt;author&gt;Holden, Joseph&lt;/author&gt;&lt;/authors&gt;&lt;/contributors&gt;&lt;titles&gt;&lt;title&gt;PEATMAP: Refining estimates of global peatland distribution based on a meta-analysis&lt;/title&gt;&lt;secondary-title&gt;CATENA&lt;/secondary-title&gt;&lt;/titles&gt;&lt;periodical&gt;&lt;full-title&gt;CATENA&lt;/full-title&gt;&lt;/periodical&gt;&lt;pages&gt;134-140&lt;/pages&gt;&lt;volume&gt;160&lt;/volume&gt;&lt;keywords&gt;&lt;keyword&gt;Wetlands&lt;/keyword&gt;&lt;keyword&gt;Peat&lt;/keyword&gt;&lt;keyword&gt;Map&lt;/keyword&gt;&lt;keyword&gt;Geographic information system&lt;/keyword&gt;&lt;keyword&gt;Global&lt;/keyword&gt;&lt;keyword&gt;PEATMAP&lt;/keyword&gt;&lt;/keywords&gt;&lt;dates&gt;&lt;year&gt;2018&lt;/year&gt;&lt;pub-dates&gt;&lt;date&gt;2018/01/01/&lt;/date&gt;&lt;/pub-dates&gt;&lt;/dates&gt;&lt;isbn&gt;0341-8162&lt;/isbn&gt;&lt;urls&gt;&lt;related-urls&gt;&lt;url&gt;http://www.sciencedirect.com/science/article/pii/S0341816217303004&lt;/url&gt;&lt;/related-urls&gt;&lt;/urls&gt;&lt;electronic-resource-num&gt;https://doi.org/10.1016/j.catena.2017.09.010&lt;/electronic-resource-num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19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61EA393C" w14:textId="77777777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4DA82211" w14:textId="5F41A612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</w:t>
            </w:r>
          </w:p>
        </w:tc>
      </w:tr>
      <w:tr w:rsidR="00047050" w:rsidRPr="00CB5FB8" w14:paraId="4AF7680F" w14:textId="77777777" w:rsidTr="002312FD">
        <w:tc>
          <w:tcPr>
            <w:tcW w:w="622" w:type="dxa"/>
          </w:tcPr>
          <w:p w14:paraId="2C1D0555" w14:textId="6F9F1EE6" w:rsidR="00047050" w:rsidRPr="00CB5FB8" w:rsidRDefault="00047050" w:rsidP="000470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126" w:type="dxa"/>
          </w:tcPr>
          <w:p w14:paraId="706252BC" w14:textId="7FF737E9" w:rsidR="00047050" w:rsidRPr="00CB5FB8" w:rsidRDefault="00047050" w:rsidP="000470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Soils</w:t>
            </w:r>
          </w:p>
        </w:tc>
        <w:tc>
          <w:tcPr>
            <w:tcW w:w="1155" w:type="dxa"/>
            <w:vAlign w:val="bottom"/>
          </w:tcPr>
          <w:p w14:paraId="070CF3BB" w14:textId="22DF08AC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125.80</w:t>
            </w:r>
          </w:p>
        </w:tc>
        <w:tc>
          <w:tcPr>
            <w:tcW w:w="567" w:type="dxa"/>
          </w:tcPr>
          <w:p w14:paraId="0D1C8C38" w14:textId="0D19A16D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&lt;EndNote&gt;&lt;Cite&gt;&lt;Author&gt;Köchy&lt;/Author&gt;&lt;Year&gt;2015&lt;/Year&gt;&lt;RecNum&gt;5839&lt;/RecNum&gt;&lt;DisplayText&gt;&lt;style face="superscript"&gt;20&lt;/style&gt;&lt;/DisplayText&gt;&lt;record&gt;&lt;rec-number&gt;5839&lt;/rec-number&gt;&lt;foreign-keys&gt;&lt;key app="EN" db-id="saat0d9x4rddpsedfdn5rv9qf9rapfvas5v5" timestamp="1576839182"&gt;5839&lt;/key&gt;&lt;/foreign-keys&gt;&lt;ref-type name="Journal Article"&gt;17&lt;/ref-type&gt;&lt;contributors&gt;&lt;authors&gt;&lt;author&gt;Köchy, M.&lt;/author&gt;&lt;author&gt;Hiederer, R.&lt;/author&gt;&lt;author&gt;Freibauer, A.&lt;/author&gt;&lt;/authors&gt;&lt;/contributors&gt;&lt;titles&gt;&lt;title&gt;Global distribution of soil organic carbon – Part 1: Masses and frequency distributions of SOC stocks for the tropics, permafrost regions, wetlands, and the world&lt;/title&gt;&lt;secondary-title&gt;SOIL&lt;/secondary-title&gt;&lt;/titles&gt;&lt;periodical&gt;&lt;full-title&gt;SOIL&lt;/full-title&gt;&lt;/periodical&gt;&lt;pages&gt;351-365&lt;/pages&gt;&lt;volume&gt;1&lt;/volume&gt;&lt;number&gt;1&lt;/number&gt;&lt;dates&gt;&lt;year&gt;2015&lt;/year&gt;&lt;/dates&gt;&lt;publisher&gt;Copernicus Publications&lt;/publisher&gt;&lt;isbn&gt;2199-398X&lt;/isbn&gt;&lt;urls&gt;&lt;related-urls&gt;&lt;url&gt;https://www.soil-journal.net/1/351/2015/&lt;/url&gt;&lt;/related-urls&gt;&lt;/urls&gt;&lt;electronic-resource-num&gt;10.5194/soil-1-351-2015&lt;/electronic-resource-num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20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79" w:type="dxa"/>
          </w:tcPr>
          <w:p w14:paraId="06306885" w14:textId="2D67C897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16EF031C" w14:textId="286B6BB2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125.80</w:t>
            </w:r>
          </w:p>
        </w:tc>
        <w:tc>
          <w:tcPr>
            <w:tcW w:w="567" w:type="dxa"/>
          </w:tcPr>
          <w:p w14:paraId="4107F947" w14:textId="343CC520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&lt;EndNote&gt;&lt;Cite&gt;&lt;Author&gt;Köchy&lt;/Author&gt;&lt;Year&gt;2015&lt;/Year&gt;&lt;RecNum&gt;5839&lt;/RecNum&gt;&lt;DisplayText&gt;&lt;style face="superscript"&gt;20&lt;/style&gt;&lt;/DisplayText&gt;&lt;record&gt;&lt;rec-number&gt;5839&lt;/rec-number&gt;&lt;foreign-keys&gt;&lt;key app="EN" db-id="saat0d9x4rddpsedfdn5rv9qf9rapfvas5v5" timestamp="1576839182"&gt;5839&lt;/key&gt;&lt;/foreign-keys&gt;&lt;ref-type name="Journal Article"&gt;17&lt;/ref-type&gt;&lt;contributors&gt;&lt;authors&gt;&lt;author&gt;Köchy, M.&lt;/author&gt;&lt;author&gt;Hiederer, R.&lt;/author&gt;&lt;author&gt;Freibauer, A.&lt;/author&gt;&lt;/authors&gt;&lt;/contributors&gt;&lt;titles&gt;&lt;title&gt;Global distribution of soil organic carbon – Part 1: Masses and frequency distributions of SOC stocks for the tropics, permafrost regions, wetlands, and the world&lt;/title&gt;&lt;secondary-title&gt;SOIL&lt;/secondary-title&gt;&lt;/titles&gt;&lt;periodical&gt;&lt;full-title&gt;SOIL&lt;/full-title&gt;&lt;/periodical&gt;&lt;pages&gt;351-365&lt;/pages&gt;&lt;volume&gt;1&lt;/volume&gt;&lt;number&gt;1&lt;/number&gt;&lt;dates&gt;&lt;year&gt;2015&lt;/year&gt;&lt;/dates&gt;&lt;publisher&gt;Copernicus Publications&lt;/publisher&gt;&lt;isbn&gt;2199-398X&lt;/isbn&gt;&lt;urls&gt;&lt;related-urls&gt;&lt;url&gt;https://www.soil-journal.net/1/351/2015/&lt;/url&gt;&lt;/related-urls&gt;&lt;/urls&gt;&lt;electronic-resource-num&gt;10.5194/soil-1-351-2015&lt;/electronic-resource-num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20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0622020F" w14:textId="01871E21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3202BE53" w14:textId="5F5CB676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125.80</w:t>
            </w:r>
          </w:p>
        </w:tc>
      </w:tr>
      <w:tr w:rsidR="00047050" w:rsidRPr="00CB5FB8" w14:paraId="3E7321B7" w14:textId="77777777" w:rsidTr="002312FD">
        <w:tc>
          <w:tcPr>
            <w:tcW w:w="622" w:type="dxa"/>
          </w:tcPr>
          <w:p w14:paraId="4B43EF2E" w14:textId="02EDB245" w:rsidR="00047050" w:rsidRPr="00CB5FB8" w:rsidRDefault="00047050" w:rsidP="000470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126" w:type="dxa"/>
          </w:tcPr>
          <w:p w14:paraId="083BA110" w14:textId="77777777" w:rsidR="00047050" w:rsidRPr="00CB5FB8" w:rsidRDefault="00047050" w:rsidP="000470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Inland waters</w:t>
            </w:r>
          </w:p>
        </w:tc>
        <w:tc>
          <w:tcPr>
            <w:tcW w:w="1155" w:type="dxa"/>
            <w:vAlign w:val="bottom"/>
          </w:tcPr>
          <w:p w14:paraId="729EA51F" w14:textId="34629B49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2.79</w:t>
            </w:r>
          </w:p>
        </w:tc>
        <w:tc>
          <w:tcPr>
            <w:tcW w:w="567" w:type="dxa"/>
          </w:tcPr>
          <w:p w14:paraId="695B4A8D" w14:textId="431EF40C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&lt;EndNote&gt;&lt;Cite&gt;&lt;Author&gt;Lehner&lt;/Author&gt;&lt;Year&gt;2004&lt;/Year&gt;&lt;RecNum&gt;5361&lt;/RecNum&gt;&lt;DisplayText&gt;&lt;style face="superscript"&gt;21&lt;/style&gt;&lt;/DisplayText&gt;&lt;record&gt;&lt;rec-number&gt;5361&lt;/rec-number&gt;&lt;foreign-keys&gt;&lt;key app="EN" db-id="saat0d9x4rddpsedfdn5rv9qf9rapfvas5v5" timestamp="1511424343"&gt;5361&lt;/key&gt;&lt;/foreign-keys&gt;&lt;ref-type name="Journal Article"&gt;17&lt;/ref-type&gt;&lt;contributors&gt;&lt;authors&gt;&lt;author&gt;Lehner, Bernhard&lt;/author&gt;&lt;author&gt;Döll, Petra&lt;/author&gt;&lt;/authors&gt;&lt;/contributors&gt;&lt;titles&gt;&lt;title&gt;Development and validation of a global database of lakes, reservoirs and wetlands&lt;/title&gt;&lt;secondary-title&gt;Journal of Hydrology&lt;/secondary-title&gt;&lt;/titles&gt;&lt;periodical&gt;&lt;full-title&gt;Journal of Hydrology&lt;/full-title&gt;&lt;/periodical&gt;&lt;pages&gt;1-22&lt;/pages&gt;&lt;volume&gt;296&lt;/volume&gt;&lt;number&gt;1&lt;/number&gt;&lt;keywords&gt;&lt;keyword&gt;Lakes&lt;/keyword&gt;&lt;keyword&gt;Reservoirs&lt;/keyword&gt;&lt;keyword&gt;Wetlands&lt;/keyword&gt;&lt;keyword&gt;Global&lt;/keyword&gt;&lt;keyword&gt;Geographic Information System&lt;/keyword&gt;&lt;keyword&gt;Land cover maps&lt;/keyword&gt;&lt;/keywords&gt;&lt;dates&gt;&lt;year&gt;2004&lt;/year&gt;&lt;pub-dates&gt;&lt;date&gt;2004/08/20/&lt;/date&gt;&lt;/pub-dates&gt;&lt;/dates&gt;&lt;isbn&gt;0022-1694&lt;/isbn&gt;&lt;urls&gt;&lt;related-urls&gt;&lt;url&gt;http://www.sciencedirect.com/science/article/pii/S0022169404001404&lt;/url&gt;&lt;/related-urls&gt;&lt;/urls&gt;&lt;electronic-resource-num&gt;https://doi.org/10.1016/j.jhydrol.2004.03.028&lt;/electronic-resource-num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21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79" w:type="dxa"/>
          </w:tcPr>
          <w:p w14:paraId="7EF1BFB3" w14:textId="77777777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4B318CF3" w14:textId="346B4669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4.09</w:t>
            </w:r>
          </w:p>
        </w:tc>
        <w:tc>
          <w:tcPr>
            <w:tcW w:w="567" w:type="dxa"/>
          </w:tcPr>
          <w:p w14:paraId="2A5E2AFD" w14:textId="793F9CE4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&lt;EndNote&gt;&lt;Cite&gt;&lt;Author&gt;Bastviken&lt;/Author&gt;&lt;Year&gt;2011&lt;/Year&gt;&lt;RecNum&gt;4402&lt;/RecNum&gt;&lt;DisplayText&gt;&lt;style face="superscript"&gt;22&lt;/style&gt;&lt;/DisplayText&gt;&lt;record&gt;&lt;rec-number&gt;4402&lt;/rec-number&gt;&lt;foreign-keys&gt;&lt;key app="EN" db-id="saat0d9x4rddpsedfdn5rv9qf9rapfvas5v5" timestamp="1424709446"&gt;4402&lt;/key&gt;&lt;/foreign-keys&gt;&lt;ref-type name="Journal Article"&gt;17&lt;/ref-type&gt;&lt;contributors&gt;&lt;authors&gt;&lt;author&gt;Bastviken, David&lt;/author&gt;&lt;author&gt;Tranvik, Lars J.&lt;/author&gt;&lt;author&gt;Downing, John A.&lt;/author&gt;&lt;author&gt;Crill, Patrick M.&lt;/author&gt;&lt;author&gt;Enrich-Prast, Alex&lt;/author&gt;&lt;/authors&gt;&lt;/contributors&gt;&lt;titles&gt;&lt;title&gt;Freshwater Methane Emissions Offset the Continental Carbon Sink&lt;/title&gt;&lt;secondary-title&gt;Science&lt;/secondary-title&gt;&lt;/titles&gt;&lt;periodical&gt;&lt;full-title&gt;Science&lt;/full-title&gt;&lt;abbr-1&gt;Science&lt;/abbr-1&gt;&lt;/periodical&gt;&lt;pages&gt;50-50&lt;/pages&gt;&lt;volume&gt;331&lt;/volume&gt;&lt;number&gt;6013&lt;/number&gt;&lt;dates&gt;&lt;year&gt;2011&lt;/year&gt;&lt;/dates&gt;&lt;urls&gt;&lt;related-urls&gt;&lt;url&gt;&lt;style face="underline" font="default" size="100%"&gt;http://www.sciencemag.org/content/331/6013/50.abstract&lt;/style&gt;&lt;/url&gt;&lt;/related-urls&gt;&lt;/urls&gt;&lt;/record&gt;&lt;/Cite&gt;&lt;/EndNote&gt;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22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13D43976" w14:textId="77777777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3CEE1FC1" w14:textId="1DFF0CBB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3.44</w:t>
            </w:r>
          </w:p>
        </w:tc>
      </w:tr>
      <w:tr w:rsidR="00047050" w:rsidRPr="00CB5FB8" w14:paraId="34A06BD9" w14:textId="77777777" w:rsidTr="002312FD">
        <w:tc>
          <w:tcPr>
            <w:tcW w:w="622" w:type="dxa"/>
          </w:tcPr>
          <w:p w14:paraId="7ED84CA9" w14:textId="3259970E" w:rsidR="00047050" w:rsidRPr="00CB5FB8" w:rsidRDefault="00047050" w:rsidP="000470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126" w:type="dxa"/>
          </w:tcPr>
          <w:p w14:paraId="4B01FBE2" w14:textId="7A689A8F" w:rsidR="00047050" w:rsidRPr="00CB5FB8" w:rsidRDefault="00047050" w:rsidP="00047050">
            <w:pPr>
              <w:rPr>
                <w:rStyle w:val="Heading1Char"/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val="de-DE"/>
              </w:rPr>
            </w:pPr>
            <w:r w:rsidRPr="00CB5F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Reservoirs</w:t>
            </w:r>
          </w:p>
        </w:tc>
        <w:tc>
          <w:tcPr>
            <w:tcW w:w="1155" w:type="dxa"/>
            <w:vAlign w:val="bottom"/>
          </w:tcPr>
          <w:p w14:paraId="2628FD1F" w14:textId="0AA771DA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567" w:type="dxa"/>
          </w:tcPr>
          <w:p w14:paraId="0D8356F2" w14:textId="5C22E676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&lt;EndNote&gt;&lt;Cite&gt;&lt;Author&gt;Lehner&lt;/Author&gt;&lt;Year&gt;2004&lt;/Year&gt;&lt;RecNum&gt;5361&lt;/RecNum&gt;&lt;DisplayText&gt;&lt;style face="superscript"&gt;21&lt;/style&gt;&lt;/DisplayText&gt;&lt;record&gt;&lt;rec-number&gt;5361&lt;/rec-number&gt;&lt;foreign-keys&gt;&lt;key app="EN" db-id="saat0d9x4rddpsedfdn5rv9qf9rapfvas5v5" timestamp="1511424343"&gt;5361&lt;/key&gt;&lt;/foreign-keys&gt;&lt;ref-type name="Journal Article"&gt;17&lt;/ref-type&gt;&lt;contributors&gt;&lt;authors&gt;&lt;author&gt;Lehner, Bernhard&lt;/author&gt;&lt;author&gt;Döll, Petra&lt;/author&gt;&lt;/authors&gt;&lt;/contributors&gt;&lt;titles&gt;&lt;title&gt;Development and validation of a global database of lakes, reservoirs and wetlands&lt;/title&gt;&lt;secondary-title&gt;Journal of Hydrology&lt;/secondary-title&gt;&lt;/titles&gt;&lt;periodical&gt;&lt;full-title&gt;Journal of Hydrology&lt;/full-title&gt;&lt;/periodical&gt;&lt;pages&gt;1-22&lt;/pages&gt;&lt;volume&gt;296&lt;/volume&gt;&lt;number&gt;1&lt;/number&gt;&lt;keywords&gt;&lt;keyword&gt;Lakes&lt;/keyword&gt;&lt;keyword&gt;Reservoirs&lt;/keyword&gt;&lt;keyword&gt;Wetlands&lt;/keyword&gt;&lt;keyword&gt;Global&lt;/keyword&gt;&lt;keyword&gt;Geographic Information System&lt;/keyword&gt;&lt;keyword&gt;Land cover maps&lt;/keyword&gt;&lt;/keywords&gt;&lt;dates&gt;&lt;year&gt;2004&lt;/year&gt;&lt;pub-dates&gt;&lt;date&gt;2004/08/20/&lt;/date&gt;&lt;/pub-dates&gt;&lt;/dates&gt;&lt;isbn&gt;0022-1694&lt;/isbn&gt;&lt;urls&gt;&lt;related-urls&gt;&lt;url&gt;http://www.sciencedirect.com/science/article/pii/S0022169404001404&lt;/url&gt;&lt;/related-urls&gt;&lt;/urls&gt;&lt;electronic-resource-num&gt;https://doi.org/10.1016/j.jhydrol.2004.03.028&lt;/electronic-resource-num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21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79" w:type="dxa"/>
          </w:tcPr>
          <w:p w14:paraId="02AB3CBD" w14:textId="77777777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7E45C253" w14:textId="43D1F7CD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567" w:type="dxa"/>
          </w:tcPr>
          <w:p w14:paraId="553CD5AD" w14:textId="32B112CB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&lt;EndNote&gt;&lt;Cite&gt;&lt;Author&gt;Bastviken&lt;/Author&gt;&lt;Year&gt;2011&lt;/Year&gt;&lt;RecNum&gt;4402&lt;/RecNum&gt;&lt;DisplayText&gt;&lt;style face="superscript"&gt;22&lt;/style&gt;&lt;/DisplayText&gt;&lt;record&gt;&lt;rec-number&gt;4402&lt;/rec-number&gt;&lt;foreign-keys&gt;&lt;key app="EN" db-id="saat0d9x4rddpsedfdn5rv9qf9rapfvas5v5" timestamp="1424709446"&gt;4402&lt;/key&gt;&lt;/foreign-keys&gt;&lt;ref-type name="Journal Article"&gt;17&lt;/ref-type&gt;&lt;contributors&gt;&lt;authors&gt;&lt;author&gt;Bastviken, David&lt;/author&gt;&lt;author&gt;Tranvik, Lars J.&lt;/author&gt;&lt;author&gt;Downing, John A.&lt;/author&gt;&lt;author&gt;Crill, Patrick M.&lt;/author&gt;&lt;author&gt;Enrich-Prast, Alex&lt;/author&gt;&lt;/authors&gt;&lt;/contributors&gt;&lt;titles&gt;&lt;title&gt;Freshwater Methane Emissions Offset the Continental Carbon Sink&lt;/title&gt;&lt;secondary-title&gt;Science&lt;/secondary-title&gt;&lt;/titles&gt;&lt;periodical&gt;&lt;full-title&gt;Science&lt;/full-title&gt;&lt;abbr-1&gt;Science&lt;/abbr-1&gt;&lt;/periodical&gt;&lt;pages&gt;50-50&lt;/pages&gt;&lt;volume&gt;331&lt;/volume&gt;&lt;number&gt;6013&lt;/number&gt;&lt;dates&gt;&lt;year&gt;2011&lt;/year&gt;&lt;/dates&gt;&lt;urls&gt;&lt;related-urls&gt;&lt;url&gt;&lt;style face="underline" font="default" size="100%"&gt;http://www.sciencemag.org/content/331/6013/50.abstract&lt;/style&gt;&lt;/url&gt;&lt;/related-urls&gt;&lt;/urls&gt;&lt;/record&gt;&lt;/Cite&gt;&lt;/EndNote&gt;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22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19DE316E" w14:textId="77777777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7C1B0BCB" w14:textId="5687CB9F" w:rsidR="00047050" w:rsidRPr="00CB5FB8" w:rsidRDefault="00047050" w:rsidP="0004705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</w:t>
            </w:r>
          </w:p>
        </w:tc>
      </w:tr>
      <w:tr w:rsidR="00047050" w:rsidRPr="00CB5FB8" w14:paraId="6FE9C80E" w14:textId="77777777" w:rsidTr="002312FD">
        <w:tc>
          <w:tcPr>
            <w:tcW w:w="622" w:type="dxa"/>
          </w:tcPr>
          <w:p w14:paraId="790A05FE" w14:textId="6E6C7B09" w:rsidR="00047050" w:rsidRPr="00CB5FB8" w:rsidRDefault="00047050" w:rsidP="000470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126" w:type="dxa"/>
          </w:tcPr>
          <w:p w14:paraId="1094DB2F" w14:textId="5B7FC124" w:rsidR="00047050" w:rsidRPr="00CB5FB8" w:rsidRDefault="00047050" w:rsidP="0004705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B5FB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Ice cover (land)</w:t>
            </w:r>
          </w:p>
        </w:tc>
        <w:tc>
          <w:tcPr>
            <w:tcW w:w="1155" w:type="dxa"/>
            <w:vAlign w:val="bottom"/>
          </w:tcPr>
          <w:p w14:paraId="39A961EE" w14:textId="019FD57B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17.93</w:t>
            </w:r>
          </w:p>
        </w:tc>
        <w:tc>
          <w:tcPr>
            <w:tcW w:w="567" w:type="dxa"/>
          </w:tcPr>
          <w:p w14:paraId="321EC8B8" w14:textId="248D13A3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&lt;EndNote&gt;&lt;Cite&gt;&lt;Author&gt;Paulsen&lt;/Author&gt;&lt;Year&gt;2019&lt;/Year&gt;&lt;RecNum&gt;6642&lt;/RecNum&gt;&lt;DisplayText&gt;&lt;style face="superscript"&gt;23&lt;/style&gt;&lt;/DisplayText&gt;&lt;record&gt;&lt;rec-number&gt;6642&lt;/rec-number&gt;&lt;foreign-keys&gt;&lt;key app="EN" db-id="saat0d9x4rddpsedfdn5rv9qf9rapfvas5v5" timestamp="1683368556"&gt;6642&lt;/key&gt;&lt;/foreign-keys&gt;&lt;ref-type name="Book Section"&gt;5&lt;/ref-type&gt;&lt;contributors&gt;&lt;authors&gt;&lt;author&gt;Paulsen, Maria L.&lt;/author&gt;&lt;author&gt;Robson, Benjamin A.&lt;/author&gt;&lt;/authors&gt;&lt;/contributors&gt;&lt;titles&gt;&lt;title&gt;Glaciers and Land-to-Ocean Flux of Carbon&lt;/title&gt;&lt;secondary-title&gt;Encyclopedia of Water&lt;/secondary-title&gt;&lt;/titles&gt;&lt;pages&gt;1-12&lt;/pages&gt;&lt;keywords&gt;&lt;keyword&gt;organic carbon&lt;/keyword&gt;&lt;keyword&gt;runoff&lt;/keyword&gt;&lt;keyword&gt;meltwater&lt;/keyword&gt;&lt;keyword&gt;bacteria&lt;/keyword&gt;&lt;keyword&gt;bioavailability&lt;/keyword&gt;&lt;/keywords&gt;&lt;dates&gt;&lt;year&gt;2019&lt;/year&gt;&lt;pub-dates&gt;&lt;date&gt;2019/12/29&lt;/date&gt;&lt;/pub-dates&gt;&lt;/dates&gt;&lt;isbn&gt;9781119300762&lt;/isbn&gt;&lt;urls&gt;&lt;related-urls&gt;&lt;url&gt;https://doi.org/10.1002/9781119300762.wsts0199&lt;/url&gt;&lt;/related-urls&gt;&lt;/urls&gt;&lt;electronic-resource-num&gt;https://doi.org/10.1002/9781119300762.wsts0199&lt;/electronic-resource-num&gt;&lt;access-date&gt;2023/05/06&lt;/access-date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23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79" w:type="dxa"/>
          </w:tcPr>
          <w:p w14:paraId="62070BD7" w14:textId="77777777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435E1E82" w14:textId="7EE59B30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18.68</w:t>
            </w:r>
          </w:p>
        </w:tc>
        <w:tc>
          <w:tcPr>
            <w:tcW w:w="567" w:type="dxa"/>
          </w:tcPr>
          <w:p w14:paraId="0CC52E2E" w14:textId="1C88568D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&lt;EndNote&gt;&lt;Cite&gt;&lt;Author&gt;Bamber&lt;/Author&gt;&lt;Year&gt;2018&lt;/Year&gt;&lt;RecNum&gt;6643&lt;/RecNum&gt;&lt;DisplayText&gt;&lt;style face="superscript"&gt;24&lt;/style&gt;&lt;/DisplayText&gt;&lt;record&gt;&lt;rec-number&gt;6643&lt;/rec-number&gt;&lt;foreign-keys&gt;&lt;key app="EN" db-id="saat0d9x4rddpsedfdn5rv9qf9rapfvas5v5" timestamp="1683368747"&gt;6643&lt;/key&gt;&lt;/foreign-keys&gt;&lt;ref-type name="Journal Article"&gt;17&lt;/ref-type&gt;&lt;contributors&gt;&lt;authors&gt;&lt;author&gt;Bamber, Jonathan L.&lt;/author&gt;&lt;author&gt;Westaway, Richard M.&lt;/author&gt;&lt;author&gt;Marzeion, Ben&lt;/author&gt;&lt;author&gt;Wouters, Bert&lt;/author&gt;&lt;/authors&gt;&lt;/contributors&gt;&lt;titles&gt;&lt;title&gt;The land ice contribution to sea level during the satellite era&lt;/title&gt;&lt;secondary-title&gt;Environmental Research Letters&lt;/secondary-title&gt;&lt;/titles&gt;&lt;periodical&gt;&lt;full-title&gt;Environmental Research Letters&lt;/full-title&gt;&lt;/periodical&gt;&lt;pages&gt;063008&lt;/pages&gt;&lt;volume&gt;13&lt;/volume&gt;&lt;number&gt;6&lt;/number&gt;&lt;dates&gt;&lt;year&gt;2018&lt;/year&gt;&lt;pub-dates&gt;&lt;date&gt;2018/06/19&lt;/date&gt;&lt;/pub-dates&gt;&lt;/dates&gt;&lt;publisher&gt;IOP Publishing&lt;/publisher&gt;&lt;isbn&gt;1748-9326&lt;/isbn&gt;&lt;urls&gt;&lt;related-urls&gt;&lt;url&gt;https://dx.doi.org/10.1088/1748-9326/aac2f0&lt;/url&gt;&lt;/related-urls&gt;&lt;/urls&gt;&lt;electronic-resource-num&gt;10.1088/1748-9326/aac2f0&lt;/electronic-resource-num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24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03896318" w14:textId="77777777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48AB5507" w14:textId="1200A655" w:rsidR="00047050" w:rsidRPr="00CB5FB8" w:rsidRDefault="00047050" w:rsidP="0004705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18.31</w:t>
            </w:r>
          </w:p>
        </w:tc>
      </w:tr>
      <w:tr w:rsidR="00047050" w:rsidRPr="00CB5FB8" w14:paraId="10B80498" w14:textId="77777777" w:rsidTr="002312FD">
        <w:tc>
          <w:tcPr>
            <w:tcW w:w="622" w:type="dxa"/>
          </w:tcPr>
          <w:p w14:paraId="6032E2CF" w14:textId="10EC23AF" w:rsidR="00047050" w:rsidRPr="00CB5FB8" w:rsidRDefault="00047050" w:rsidP="0004705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126" w:type="dxa"/>
          </w:tcPr>
          <w:p w14:paraId="1B3410F1" w14:textId="5D847BA8" w:rsidR="00047050" w:rsidRPr="00CB5FB8" w:rsidRDefault="00047050" w:rsidP="0004705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B5FB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Urban areas</w:t>
            </w:r>
          </w:p>
        </w:tc>
        <w:tc>
          <w:tcPr>
            <w:tcW w:w="1155" w:type="dxa"/>
            <w:vAlign w:val="bottom"/>
          </w:tcPr>
          <w:p w14:paraId="377ABD0D" w14:textId="43D4C899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567" w:type="dxa"/>
          </w:tcPr>
          <w:p w14:paraId="7AB36AD8" w14:textId="03DA431A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&lt;EndNote&gt;&lt;Cite&gt;&lt;Author&gt;Schneider&lt;/Author&gt;&lt;Year&gt;2009&lt;/Year&gt;&lt;RecNum&gt;6644&lt;/RecNum&gt;&lt;DisplayText&gt;&lt;style face="superscript"&gt;25&lt;/style&gt;&lt;/DisplayText&gt;&lt;record&gt;&lt;rec-number&gt;6644&lt;/rec-number&gt;&lt;foreign-keys&gt;&lt;key app="EN" db-id="saat0d9x4rddpsedfdn5rv9qf9rapfvas5v5" timestamp="1683370809"&gt;6644&lt;/key&gt;&lt;/foreign-keys&gt;&lt;ref-type name="Journal Article"&gt;17&lt;/ref-type&gt;&lt;contributors&gt;&lt;authors&gt;&lt;author&gt;Schneider, A.&lt;/author&gt;&lt;author&gt;Friedl, M. A.&lt;/author&gt;&lt;author&gt;Potere, D.&lt;/author&gt;&lt;/authors&gt;&lt;/contributors&gt;&lt;titles&gt;&lt;title&gt;A new map of global urban extent from MODIS satellite data&lt;/title&gt;&lt;secondary-title&gt;Environmental Research Letters&lt;/secondary-title&gt;&lt;/titles&gt;&lt;periodical&gt;&lt;full-title&gt;Environmental Research Letters&lt;/full-title&gt;&lt;/periodical&gt;&lt;pages&gt;044003&lt;/pages&gt;&lt;volume&gt;4&lt;/volume&gt;&lt;number&gt;4&lt;/number&gt;&lt;dates&gt;&lt;year&gt;2009&lt;/year&gt;&lt;pub-dates&gt;&lt;date&gt;2009/10/12&lt;/date&gt;&lt;/pub-dates&gt;&lt;/dates&gt;&lt;isbn&gt;1748-9326&lt;/isbn&gt;&lt;urls&gt;&lt;related-urls&gt;&lt;url&gt;https://dx.doi.org/10.1088/1748-9326/4/4/044003&lt;/url&gt;&lt;/related-urls&gt;&lt;/urls&gt;&lt;electronic-resource-num&gt;10.1088/1748-9326/4/4/044003&lt;/electronic-resource-num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25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79" w:type="dxa"/>
          </w:tcPr>
          <w:p w14:paraId="5016D97A" w14:textId="77777777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17A204A6" w14:textId="38FBA1FB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567" w:type="dxa"/>
          </w:tcPr>
          <w:p w14:paraId="3D991A4A" w14:textId="2512E4BD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&lt;EndNote&gt;&lt;Cite&gt;&lt;Author&gt;Schneider&lt;/Author&gt;&lt;Year&gt;2009&lt;/Year&gt;&lt;RecNum&gt;6644&lt;/RecNum&gt;&lt;DisplayText&gt;&lt;style face="superscript"&gt;25&lt;/style&gt;&lt;/DisplayText&gt;&lt;record&gt;&lt;rec-number&gt;6644&lt;/rec-number&gt;&lt;foreign-keys&gt;&lt;key app="EN" db-id="saat0d9x4rddpsedfdn5rv9qf9rapfvas5v5" timestamp="1683370809"&gt;6644&lt;/key&gt;&lt;/foreign-keys&gt;&lt;ref-type name="Journal Article"&gt;17&lt;/ref-type&gt;&lt;contributors&gt;&lt;authors&gt;&lt;author&gt;Schneider, A.&lt;/author&gt;&lt;author&gt;Friedl, M. A.&lt;/author&gt;&lt;author&gt;Potere, D.&lt;/author&gt;&lt;/authors&gt;&lt;/contributors&gt;&lt;titles&gt;&lt;title&gt;A new map of global urban extent from MODIS satellite data&lt;/title&gt;&lt;secondary-title&gt;Environmental Research Letters&lt;/secondary-title&gt;&lt;/titles&gt;&lt;periodical&gt;&lt;full-title&gt;Environmental Research Letters&lt;/full-title&gt;&lt;/periodical&gt;&lt;pages&gt;044003&lt;/pages&gt;&lt;volume&gt;4&lt;/volume&gt;&lt;number&gt;4&lt;/number&gt;&lt;dates&gt;&lt;year&gt;2009&lt;/year&gt;&lt;pub-dates&gt;&lt;date&gt;2009/10/12&lt;/date&gt;&lt;/pub-dates&gt;&lt;/dates&gt;&lt;isbn&gt;1748-9326&lt;/isbn&gt;&lt;urls&gt;&lt;related-urls&gt;&lt;url&gt;https://dx.doi.org/10.1088/1748-9326/4/4/044003&lt;/url&gt;&lt;/related-urls&gt;&lt;/urls&gt;&lt;electronic-resource-num&gt;10.1088/1748-9326/4/4/044003&lt;/electronic-resource-num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25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35925563" w14:textId="77777777" w:rsidR="00047050" w:rsidRPr="00CB5FB8" w:rsidRDefault="00047050" w:rsidP="0004705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49E27BE6" w14:textId="32E2C565" w:rsidR="00047050" w:rsidRPr="00CB5FB8" w:rsidRDefault="00047050" w:rsidP="0004705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</w:t>
            </w:r>
          </w:p>
        </w:tc>
      </w:tr>
    </w:tbl>
    <w:p w14:paraId="32C1CA12" w14:textId="28D8DA5A" w:rsidR="00693951" w:rsidRDefault="00693951" w:rsidP="00151C5D">
      <w:pPr>
        <w:rPr>
          <w:rStyle w:val="Heading1Char"/>
          <w:rFonts w:ascii="Arial" w:hAnsi="Arial" w:cs="Arial"/>
          <w:b w:val="0"/>
          <w:color w:val="000000" w:themeColor="text1"/>
          <w:sz w:val="20"/>
          <w:szCs w:val="20"/>
        </w:rPr>
      </w:pPr>
    </w:p>
    <w:p w14:paraId="223D6F83" w14:textId="77777777" w:rsidR="00693951" w:rsidRDefault="00693951">
      <w:pPr>
        <w:rPr>
          <w:rStyle w:val="Heading1Char"/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Style w:val="Heading1Char"/>
          <w:rFonts w:ascii="Arial" w:hAnsi="Arial" w:cs="Arial"/>
          <w:b w:val="0"/>
          <w:color w:val="000000" w:themeColor="text1"/>
          <w:sz w:val="20"/>
          <w:szCs w:val="20"/>
        </w:rPr>
        <w:br w:type="page"/>
      </w:r>
    </w:p>
    <w:p w14:paraId="1C1D3DE1" w14:textId="2E646BBA" w:rsidR="00693951" w:rsidRPr="00CB5FB8" w:rsidRDefault="00693951" w:rsidP="00693951">
      <w:pPr>
        <w:rPr>
          <w:rStyle w:val="Heading1Char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CB5FB8">
        <w:rPr>
          <w:rStyle w:val="Heading1Char"/>
          <w:rFonts w:asciiTheme="minorHAnsi" w:hAnsiTheme="minorHAnsi" w:cstheme="minorHAnsi"/>
          <w:b w:val="0"/>
          <w:color w:val="000000" w:themeColor="text1"/>
          <w:sz w:val="22"/>
          <w:szCs w:val="22"/>
        </w:rPr>
        <w:lastRenderedPageBreak/>
        <w:t xml:space="preserve">Table S2 </w:t>
      </w:r>
      <w:r w:rsidR="008F7DD9" w:rsidRPr="00CB5FB8">
        <w:rPr>
          <w:rStyle w:val="Heading1Char"/>
          <w:rFonts w:asciiTheme="minorHAnsi" w:hAnsiTheme="minorHAnsi" w:cstheme="minorHAnsi"/>
          <w:b w:val="0"/>
          <w:color w:val="000000" w:themeColor="text1"/>
          <w:sz w:val="22"/>
          <w:szCs w:val="22"/>
        </w:rPr>
        <w:t>Spatial extent of ecosystems and urban areas with reference (R, S1 = see Table S1), comments (C) and without overlaps.</w:t>
      </w:r>
    </w:p>
    <w:p w14:paraId="0E78A291" w14:textId="77777777" w:rsidR="00693951" w:rsidRPr="00CB5FB8" w:rsidRDefault="00693951" w:rsidP="00693951">
      <w:pPr>
        <w:rPr>
          <w:rStyle w:val="Heading1Char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622"/>
        <w:gridCol w:w="3126"/>
        <w:gridCol w:w="1155"/>
        <w:gridCol w:w="567"/>
        <w:gridCol w:w="337"/>
        <w:gridCol w:w="1276"/>
        <w:gridCol w:w="709"/>
        <w:gridCol w:w="567"/>
        <w:gridCol w:w="1417"/>
      </w:tblGrid>
      <w:tr w:rsidR="00693951" w:rsidRPr="00CB5FB8" w14:paraId="5C2F2C52" w14:textId="77777777" w:rsidTr="00CB5FB8">
        <w:tc>
          <w:tcPr>
            <w:tcW w:w="622" w:type="dxa"/>
          </w:tcPr>
          <w:p w14:paraId="1F5F029B" w14:textId="77777777" w:rsidR="00693951" w:rsidRPr="00CB5FB8" w:rsidRDefault="00693951" w:rsidP="0069395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126" w:type="dxa"/>
          </w:tcPr>
          <w:p w14:paraId="1AF3B460" w14:textId="77777777" w:rsidR="00693951" w:rsidRPr="00CB5FB8" w:rsidRDefault="00693951" w:rsidP="0069395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Ecosystem</w:t>
            </w:r>
          </w:p>
        </w:tc>
        <w:tc>
          <w:tcPr>
            <w:tcW w:w="6028" w:type="dxa"/>
            <w:gridSpan w:val="7"/>
          </w:tcPr>
          <w:p w14:paraId="125B85F8" w14:textId="77777777" w:rsidR="00693951" w:rsidRPr="00CB5FB8" w:rsidRDefault="00693951" w:rsidP="00693951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Area</w:t>
            </w:r>
          </w:p>
        </w:tc>
      </w:tr>
      <w:tr w:rsidR="00693951" w:rsidRPr="00CB5FB8" w14:paraId="1FB0AFDF" w14:textId="77777777" w:rsidTr="00CB5FB8">
        <w:tc>
          <w:tcPr>
            <w:tcW w:w="622" w:type="dxa"/>
          </w:tcPr>
          <w:p w14:paraId="18C42C98" w14:textId="77777777" w:rsidR="00693951" w:rsidRPr="00CB5FB8" w:rsidRDefault="00693951" w:rsidP="0069395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126" w:type="dxa"/>
          </w:tcPr>
          <w:p w14:paraId="38EF7ECA" w14:textId="77777777" w:rsidR="00693951" w:rsidRPr="00CB5FB8" w:rsidRDefault="00693951" w:rsidP="0069395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059" w:type="dxa"/>
            <w:gridSpan w:val="3"/>
          </w:tcPr>
          <w:p w14:paraId="56DFCE5E" w14:textId="77777777" w:rsidR="00693951" w:rsidRPr="00CB5FB8" w:rsidRDefault="00693951" w:rsidP="00693951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from</w:t>
            </w:r>
          </w:p>
        </w:tc>
        <w:tc>
          <w:tcPr>
            <w:tcW w:w="2552" w:type="dxa"/>
            <w:gridSpan w:val="3"/>
          </w:tcPr>
          <w:p w14:paraId="62FCD4D2" w14:textId="77777777" w:rsidR="00693951" w:rsidRPr="00CB5FB8" w:rsidRDefault="00693951" w:rsidP="00693951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1417" w:type="dxa"/>
          </w:tcPr>
          <w:p w14:paraId="187D72FA" w14:textId="77777777" w:rsidR="00693951" w:rsidRPr="00CB5FB8" w:rsidRDefault="00693951" w:rsidP="00693951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mean</w:t>
            </w:r>
          </w:p>
        </w:tc>
      </w:tr>
      <w:tr w:rsidR="00693951" w:rsidRPr="00CB5FB8" w14:paraId="7C2A772C" w14:textId="77777777" w:rsidTr="00CB5FB8">
        <w:tc>
          <w:tcPr>
            <w:tcW w:w="622" w:type="dxa"/>
          </w:tcPr>
          <w:p w14:paraId="5857C9B0" w14:textId="77777777" w:rsidR="00693951" w:rsidRPr="00CB5FB8" w:rsidRDefault="00693951" w:rsidP="0069395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126" w:type="dxa"/>
          </w:tcPr>
          <w:p w14:paraId="3AE1504F" w14:textId="77777777" w:rsidR="00693951" w:rsidRPr="00CB5FB8" w:rsidRDefault="00693951" w:rsidP="0069395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5" w:type="dxa"/>
          </w:tcPr>
          <w:p w14:paraId="70D2CBB3" w14:textId="77777777" w:rsidR="00693951" w:rsidRPr="00CB5FB8" w:rsidRDefault="00693951" w:rsidP="00693951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[10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vertAlign w:val="superscript"/>
              </w:rPr>
              <w:t>12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m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567" w:type="dxa"/>
          </w:tcPr>
          <w:p w14:paraId="61DD8C89" w14:textId="77777777" w:rsidR="00693951" w:rsidRPr="00CB5FB8" w:rsidRDefault="00693951" w:rsidP="00693951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337" w:type="dxa"/>
          </w:tcPr>
          <w:p w14:paraId="0B653D03" w14:textId="77777777" w:rsidR="00693951" w:rsidRPr="00CB5FB8" w:rsidRDefault="00693951" w:rsidP="00693951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14:paraId="45E25C61" w14:textId="77777777" w:rsidR="00693951" w:rsidRPr="00CB5FB8" w:rsidRDefault="00693951" w:rsidP="00693951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[10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vertAlign w:val="superscript"/>
              </w:rPr>
              <w:t>12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m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709" w:type="dxa"/>
          </w:tcPr>
          <w:p w14:paraId="17FEC93C" w14:textId="77777777" w:rsidR="00693951" w:rsidRPr="00CB5FB8" w:rsidRDefault="00693951" w:rsidP="00693951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14:paraId="247ACE07" w14:textId="77777777" w:rsidR="00693951" w:rsidRPr="00CB5FB8" w:rsidRDefault="00693951" w:rsidP="00693951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417" w:type="dxa"/>
          </w:tcPr>
          <w:p w14:paraId="163EA41C" w14:textId="77777777" w:rsidR="00693951" w:rsidRPr="00CB5FB8" w:rsidRDefault="00693951" w:rsidP="00693951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[10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vertAlign w:val="superscript"/>
              </w:rPr>
              <w:t>12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m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]</w:t>
            </w:r>
          </w:p>
        </w:tc>
      </w:tr>
      <w:tr w:rsidR="001F13C1" w:rsidRPr="00CB5FB8" w14:paraId="0AD62E85" w14:textId="77777777" w:rsidTr="00CB5FB8">
        <w:tc>
          <w:tcPr>
            <w:tcW w:w="622" w:type="dxa"/>
          </w:tcPr>
          <w:p w14:paraId="042ACB40" w14:textId="77777777" w:rsidR="001F13C1" w:rsidRPr="00CB5FB8" w:rsidRDefault="001F13C1" w:rsidP="001F13C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6" w:type="dxa"/>
          </w:tcPr>
          <w:p w14:paraId="78C3F7E4" w14:textId="77777777" w:rsidR="001F13C1" w:rsidRPr="00CB5FB8" w:rsidRDefault="001F13C1" w:rsidP="001F13C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Salt marshes</w:t>
            </w:r>
          </w:p>
        </w:tc>
        <w:tc>
          <w:tcPr>
            <w:tcW w:w="1155" w:type="dxa"/>
            <w:vAlign w:val="bottom"/>
          </w:tcPr>
          <w:p w14:paraId="1109D506" w14:textId="262DC995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567" w:type="dxa"/>
          </w:tcPr>
          <w:p w14:paraId="413E0FEF" w14:textId="3FF16263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337" w:type="dxa"/>
          </w:tcPr>
          <w:p w14:paraId="04F62BFA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301DBBA" w14:textId="1DF1B72B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709" w:type="dxa"/>
          </w:tcPr>
          <w:p w14:paraId="29575A78" w14:textId="367665F8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567" w:type="dxa"/>
          </w:tcPr>
          <w:p w14:paraId="173676A7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1F729BF8" w14:textId="0607995D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</w:tr>
      <w:tr w:rsidR="001F13C1" w:rsidRPr="00CB5FB8" w14:paraId="6AB132E0" w14:textId="77777777" w:rsidTr="00CB5FB8">
        <w:tc>
          <w:tcPr>
            <w:tcW w:w="622" w:type="dxa"/>
          </w:tcPr>
          <w:p w14:paraId="55C36B59" w14:textId="77777777" w:rsidR="001F13C1" w:rsidRPr="00CB5FB8" w:rsidRDefault="001F13C1" w:rsidP="001F13C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26" w:type="dxa"/>
          </w:tcPr>
          <w:p w14:paraId="44FA16AA" w14:textId="77777777" w:rsidR="001F13C1" w:rsidRPr="00CB5FB8" w:rsidRDefault="001F13C1" w:rsidP="001F13C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Mangroves</w:t>
            </w:r>
          </w:p>
        </w:tc>
        <w:tc>
          <w:tcPr>
            <w:tcW w:w="1155" w:type="dxa"/>
            <w:vAlign w:val="bottom"/>
          </w:tcPr>
          <w:p w14:paraId="49444FB9" w14:textId="6BE87DD1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567" w:type="dxa"/>
          </w:tcPr>
          <w:p w14:paraId="5CB34F7C" w14:textId="268FBB25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337" w:type="dxa"/>
          </w:tcPr>
          <w:p w14:paraId="65FD3BBC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EE98685" w14:textId="49EABF4B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</w:tcPr>
          <w:p w14:paraId="1FDA7363" w14:textId="7732AC76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567" w:type="dxa"/>
          </w:tcPr>
          <w:p w14:paraId="1A8952FE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21418C54" w14:textId="67918C1F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</w:tr>
      <w:tr w:rsidR="001F13C1" w:rsidRPr="00CB5FB8" w14:paraId="3DABC713" w14:textId="77777777" w:rsidTr="00CB5FB8">
        <w:tc>
          <w:tcPr>
            <w:tcW w:w="622" w:type="dxa"/>
          </w:tcPr>
          <w:p w14:paraId="2AF9BCB4" w14:textId="77777777" w:rsidR="001F13C1" w:rsidRPr="00CB5FB8" w:rsidRDefault="001F13C1" w:rsidP="001F13C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26" w:type="dxa"/>
          </w:tcPr>
          <w:p w14:paraId="49C90C7F" w14:textId="77777777" w:rsidR="001F13C1" w:rsidRPr="00CB5FB8" w:rsidRDefault="001F13C1" w:rsidP="001F13C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Seagrass </w:t>
            </w:r>
          </w:p>
        </w:tc>
        <w:tc>
          <w:tcPr>
            <w:tcW w:w="1155" w:type="dxa"/>
            <w:vAlign w:val="bottom"/>
          </w:tcPr>
          <w:p w14:paraId="40F14C70" w14:textId="2EFCB4CE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567" w:type="dxa"/>
            <w:vAlign w:val="bottom"/>
          </w:tcPr>
          <w:p w14:paraId="040E3889" w14:textId="730B5387" w:rsidR="001F13C1" w:rsidRPr="00CB5FB8" w:rsidRDefault="001F13C1" w:rsidP="001F13C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337" w:type="dxa"/>
          </w:tcPr>
          <w:p w14:paraId="309B9D10" w14:textId="77777777" w:rsidR="001F13C1" w:rsidRPr="00CB5FB8" w:rsidRDefault="001F13C1" w:rsidP="001F13C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CE5389E" w14:textId="62592F76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709" w:type="dxa"/>
            <w:vAlign w:val="bottom"/>
          </w:tcPr>
          <w:p w14:paraId="60B9DC04" w14:textId="6E0F351B" w:rsidR="001F13C1" w:rsidRPr="00CB5FB8" w:rsidRDefault="001F13C1" w:rsidP="001F13C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567" w:type="dxa"/>
          </w:tcPr>
          <w:p w14:paraId="553A5E64" w14:textId="77777777" w:rsidR="001F13C1" w:rsidRPr="00CB5FB8" w:rsidRDefault="001F13C1" w:rsidP="001F13C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3B441378" w14:textId="456CA926" w:rsidR="001F13C1" w:rsidRPr="00CB5FB8" w:rsidRDefault="001F13C1" w:rsidP="001F13C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</w:tr>
      <w:tr w:rsidR="001F13C1" w:rsidRPr="00CB5FB8" w14:paraId="6AF3BA7F" w14:textId="77777777" w:rsidTr="00CB5FB8">
        <w:tc>
          <w:tcPr>
            <w:tcW w:w="622" w:type="dxa"/>
          </w:tcPr>
          <w:p w14:paraId="0200EDA3" w14:textId="77777777" w:rsidR="001F13C1" w:rsidRPr="00CB5FB8" w:rsidRDefault="001F13C1" w:rsidP="001F13C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6" w:type="dxa"/>
          </w:tcPr>
          <w:p w14:paraId="78A92F7F" w14:textId="77777777" w:rsidR="001F13C1" w:rsidRPr="00CB5FB8" w:rsidRDefault="001F13C1" w:rsidP="001F13C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Macroalgae </w:t>
            </w:r>
          </w:p>
        </w:tc>
        <w:tc>
          <w:tcPr>
            <w:tcW w:w="1155" w:type="dxa"/>
            <w:vAlign w:val="bottom"/>
          </w:tcPr>
          <w:p w14:paraId="0D901E91" w14:textId="380211E4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1.40</w:t>
            </w:r>
          </w:p>
        </w:tc>
        <w:tc>
          <w:tcPr>
            <w:tcW w:w="567" w:type="dxa"/>
          </w:tcPr>
          <w:p w14:paraId="6CF15BCB" w14:textId="14906120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337" w:type="dxa"/>
          </w:tcPr>
          <w:p w14:paraId="025B60A7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6979B59" w14:textId="1F89D085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6.80</w:t>
            </w:r>
          </w:p>
        </w:tc>
        <w:tc>
          <w:tcPr>
            <w:tcW w:w="709" w:type="dxa"/>
          </w:tcPr>
          <w:p w14:paraId="012F4D0D" w14:textId="587551F4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567" w:type="dxa"/>
          </w:tcPr>
          <w:p w14:paraId="0EAB9A2C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684645E1" w14:textId="032C8088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4.10</w:t>
            </w:r>
          </w:p>
        </w:tc>
      </w:tr>
      <w:tr w:rsidR="001F13C1" w:rsidRPr="00CB5FB8" w14:paraId="0B9541A3" w14:textId="77777777" w:rsidTr="00CB5FB8">
        <w:tc>
          <w:tcPr>
            <w:tcW w:w="622" w:type="dxa"/>
          </w:tcPr>
          <w:p w14:paraId="23468822" w14:textId="77777777" w:rsidR="001F13C1" w:rsidRPr="00CB5FB8" w:rsidRDefault="001F13C1" w:rsidP="001F13C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26" w:type="dxa"/>
          </w:tcPr>
          <w:p w14:paraId="63E14CB4" w14:textId="77777777" w:rsidR="001F13C1" w:rsidRPr="00CB5FB8" w:rsidRDefault="001F13C1" w:rsidP="001F13C1">
            <w:pPr>
              <w:rPr>
                <w:rStyle w:val="Heading1Char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Tidal flats</w:t>
            </w:r>
          </w:p>
        </w:tc>
        <w:tc>
          <w:tcPr>
            <w:tcW w:w="1155" w:type="dxa"/>
            <w:vAlign w:val="bottom"/>
          </w:tcPr>
          <w:p w14:paraId="554872C0" w14:textId="25A3176C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567" w:type="dxa"/>
          </w:tcPr>
          <w:p w14:paraId="57671607" w14:textId="01EABE81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337" w:type="dxa"/>
          </w:tcPr>
          <w:p w14:paraId="28C4E210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4213949" w14:textId="04253714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709" w:type="dxa"/>
          </w:tcPr>
          <w:p w14:paraId="299F6536" w14:textId="27D5F54E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567" w:type="dxa"/>
          </w:tcPr>
          <w:p w14:paraId="62FA8B3A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40BC1C44" w14:textId="3802EF1F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</w:tr>
      <w:tr w:rsidR="001F13C1" w:rsidRPr="00CB5FB8" w14:paraId="73E3BCAD" w14:textId="77777777" w:rsidTr="00CB5FB8">
        <w:tc>
          <w:tcPr>
            <w:tcW w:w="622" w:type="dxa"/>
          </w:tcPr>
          <w:p w14:paraId="7803B106" w14:textId="77777777" w:rsidR="001F13C1" w:rsidRPr="00CB5FB8" w:rsidRDefault="001F13C1" w:rsidP="001F13C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26" w:type="dxa"/>
          </w:tcPr>
          <w:p w14:paraId="40AB36D4" w14:textId="77777777" w:rsidR="001F13C1" w:rsidRPr="00CB5FB8" w:rsidRDefault="001F13C1" w:rsidP="001F13C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Coral reefs (warm water)</w:t>
            </w:r>
          </w:p>
        </w:tc>
        <w:tc>
          <w:tcPr>
            <w:tcW w:w="1155" w:type="dxa"/>
            <w:vAlign w:val="bottom"/>
          </w:tcPr>
          <w:p w14:paraId="03634267" w14:textId="6133A77F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567" w:type="dxa"/>
          </w:tcPr>
          <w:p w14:paraId="11F725AA" w14:textId="259AFEFB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337" w:type="dxa"/>
          </w:tcPr>
          <w:p w14:paraId="516C9FBB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F38B2E2" w14:textId="0A132D11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709" w:type="dxa"/>
          </w:tcPr>
          <w:p w14:paraId="4D335BCC" w14:textId="563067E2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567" w:type="dxa"/>
          </w:tcPr>
          <w:p w14:paraId="465576D4" w14:textId="16C75ADE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57BC7510" w14:textId="7D6B739B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</w:tr>
      <w:tr w:rsidR="001F13C1" w:rsidRPr="00CB5FB8" w14:paraId="61ABED2F" w14:textId="77777777" w:rsidTr="00CB5FB8">
        <w:tc>
          <w:tcPr>
            <w:tcW w:w="622" w:type="dxa"/>
          </w:tcPr>
          <w:p w14:paraId="02CA3F33" w14:textId="77777777" w:rsidR="001F13C1" w:rsidRPr="00CB5FB8" w:rsidRDefault="001F13C1" w:rsidP="001F13C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26" w:type="dxa"/>
          </w:tcPr>
          <w:p w14:paraId="23E72EDE" w14:textId="72DAFF9A" w:rsidR="001F13C1" w:rsidRPr="00CB5FB8" w:rsidRDefault="001F13C1" w:rsidP="001F13C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Coral reefs (cold water)</w:t>
            </w:r>
          </w:p>
        </w:tc>
        <w:tc>
          <w:tcPr>
            <w:tcW w:w="1155" w:type="dxa"/>
            <w:vAlign w:val="bottom"/>
          </w:tcPr>
          <w:p w14:paraId="76FDBBFC" w14:textId="405649DA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567" w:type="dxa"/>
          </w:tcPr>
          <w:p w14:paraId="7F21B25F" w14:textId="4634ABCB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337" w:type="dxa"/>
          </w:tcPr>
          <w:p w14:paraId="4AC4E238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E2753FC" w14:textId="5867E3CB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709" w:type="dxa"/>
          </w:tcPr>
          <w:p w14:paraId="45CDDBFD" w14:textId="1A0E2BEF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567" w:type="dxa"/>
          </w:tcPr>
          <w:p w14:paraId="057D530E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33E7E0E8" w14:textId="742C5942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</w:tr>
      <w:tr w:rsidR="001F13C1" w:rsidRPr="00CB5FB8" w14:paraId="1E795F2A" w14:textId="77777777" w:rsidTr="00CB5FB8">
        <w:tc>
          <w:tcPr>
            <w:tcW w:w="622" w:type="dxa"/>
          </w:tcPr>
          <w:p w14:paraId="1BB71A2A" w14:textId="77777777" w:rsidR="001F13C1" w:rsidRPr="00CB5FB8" w:rsidRDefault="001F13C1" w:rsidP="001F13C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26" w:type="dxa"/>
          </w:tcPr>
          <w:p w14:paraId="5A737AEC" w14:textId="77777777" w:rsidR="001F13C1" w:rsidRPr="00CB5FB8" w:rsidRDefault="001F13C1" w:rsidP="001F13C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Estuaries</w:t>
            </w:r>
          </w:p>
        </w:tc>
        <w:tc>
          <w:tcPr>
            <w:tcW w:w="1155" w:type="dxa"/>
            <w:vAlign w:val="bottom"/>
          </w:tcPr>
          <w:p w14:paraId="1B3F9C62" w14:textId="6A2AD640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567" w:type="dxa"/>
          </w:tcPr>
          <w:p w14:paraId="725F1D9C" w14:textId="6DAF5599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337" w:type="dxa"/>
          </w:tcPr>
          <w:p w14:paraId="45FFEAD9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5E1665F" w14:textId="6286128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3.72</w:t>
            </w:r>
          </w:p>
        </w:tc>
        <w:tc>
          <w:tcPr>
            <w:tcW w:w="709" w:type="dxa"/>
          </w:tcPr>
          <w:p w14:paraId="3320EE54" w14:textId="2CB839B4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567" w:type="dxa"/>
          </w:tcPr>
          <w:p w14:paraId="1163DF9D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3F864E5F" w14:textId="34788363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2.39</w:t>
            </w:r>
          </w:p>
        </w:tc>
      </w:tr>
      <w:tr w:rsidR="001F13C1" w:rsidRPr="00CB5FB8" w14:paraId="66FAF79C" w14:textId="77777777" w:rsidTr="00CB5FB8">
        <w:trPr>
          <w:trHeight w:val="48"/>
        </w:trPr>
        <w:tc>
          <w:tcPr>
            <w:tcW w:w="622" w:type="dxa"/>
          </w:tcPr>
          <w:p w14:paraId="3144A121" w14:textId="77777777" w:rsidR="001F13C1" w:rsidRPr="00CB5FB8" w:rsidRDefault="001F13C1" w:rsidP="001F13C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26" w:type="dxa"/>
          </w:tcPr>
          <w:p w14:paraId="30E644C8" w14:textId="48687F85" w:rsidR="001F13C1" w:rsidRPr="00CB5FB8" w:rsidRDefault="001F13C1" w:rsidP="001F13C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Open shelves</w:t>
            </w:r>
            <w:r w:rsidRPr="00CB5FB8">
              <w:rPr>
                <w:rStyle w:val="FootnoteReference"/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  <w:lang w:val="en-GB"/>
              </w:rPr>
              <w:footnoteReference w:id="2"/>
            </w:r>
          </w:p>
        </w:tc>
        <w:tc>
          <w:tcPr>
            <w:tcW w:w="1155" w:type="dxa"/>
            <w:vAlign w:val="bottom"/>
          </w:tcPr>
          <w:p w14:paraId="0CE985AD" w14:textId="70C4E72D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20.13</w:t>
            </w:r>
          </w:p>
        </w:tc>
        <w:tc>
          <w:tcPr>
            <w:tcW w:w="567" w:type="dxa"/>
          </w:tcPr>
          <w:p w14:paraId="75B9E93A" w14:textId="46191E35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</w:tcPr>
          <w:p w14:paraId="78355CCA" w14:textId="54BB3B9A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235A200" w14:textId="27E94589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23.33</w:t>
            </w:r>
          </w:p>
        </w:tc>
        <w:tc>
          <w:tcPr>
            <w:tcW w:w="709" w:type="dxa"/>
          </w:tcPr>
          <w:p w14:paraId="4E94B423" w14:textId="0DD333EF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CF9043" w14:textId="13D6929B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6ADE233E" w14:textId="7625DA0D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21.73</w:t>
            </w:r>
          </w:p>
        </w:tc>
      </w:tr>
      <w:tr w:rsidR="001F13C1" w:rsidRPr="00CB5FB8" w14:paraId="2C969E4C" w14:textId="77777777" w:rsidTr="00CB5FB8">
        <w:tc>
          <w:tcPr>
            <w:tcW w:w="622" w:type="dxa"/>
          </w:tcPr>
          <w:p w14:paraId="44F9FFB3" w14:textId="77777777" w:rsidR="001F13C1" w:rsidRPr="00CB5FB8" w:rsidRDefault="001F13C1" w:rsidP="001F13C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26" w:type="dxa"/>
          </w:tcPr>
          <w:p w14:paraId="45D362AC" w14:textId="4BE36E0D" w:rsidR="001F13C1" w:rsidRPr="00CB5FB8" w:rsidRDefault="001F13C1" w:rsidP="001F13C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Open ocean</w:t>
            </w:r>
            <w:r w:rsidRPr="00CB5FB8">
              <w:rPr>
                <w:rStyle w:val="FootnoteReference"/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  <w:lang w:val="en-GB"/>
              </w:rPr>
              <w:footnoteReference w:id="3"/>
            </w:r>
          </w:p>
        </w:tc>
        <w:tc>
          <w:tcPr>
            <w:tcW w:w="1155" w:type="dxa"/>
            <w:vAlign w:val="bottom"/>
          </w:tcPr>
          <w:p w14:paraId="597D48DC" w14:textId="0AEA998F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329.</w:t>
            </w:r>
            <w:r w:rsidR="0066671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14:paraId="3660FABC" w14:textId="48953BD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</w:tcPr>
          <w:p w14:paraId="417FDDD5" w14:textId="2DEA62A1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16DFE8E" w14:textId="746720EE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335.</w:t>
            </w:r>
            <w:r w:rsidR="008B1A5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14:paraId="53CB870B" w14:textId="7A7C0F1E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089BB2" w14:textId="29C30F2A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5F49C850" w14:textId="491D53EC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332.</w:t>
            </w:r>
            <w:r w:rsidR="0066671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F13C1" w:rsidRPr="00CB5FB8" w14:paraId="24054A3C" w14:textId="77777777" w:rsidTr="00CB5FB8">
        <w:tc>
          <w:tcPr>
            <w:tcW w:w="622" w:type="dxa"/>
          </w:tcPr>
          <w:p w14:paraId="29439F67" w14:textId="77777777" w:rsidR="001F13C1" w:rsidRPr="00CB5FB8" w:rsidRDefault="001F13C1" w:rsidP="001F13C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26" w:type="dxa"/>
          </w:tcPr>
          <w:p w14:paraId="22470B6F" w14:textId="77777777" w:rsidR="001F13C1" w:rsidRPr="00CB5FB8" w:rsidRDefault="001F13C1" w:rsidP="001F13C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Peat (high latitudes)</w:t>
            </w:r>
          </w:p>
        </w:tc>
        <w:tc>
          <w:tcPr>
            <w:tcW w:w="1155" w:type="dxa"/>
            <w:vAlign w:val="bottom"/>
          </w:tcPr>
          <w:p w14:paraId="1A8E7313" w14:textId="0CF38E93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3.10</w:t>
            </w:r>
          </w:p>
        </w:tc>
        <w:tc>
          <w:tcPr>
            <w:tcW w:w="567" w:type="dxa"/>
          </w:tcPr>
          <w:p w14:paraId="65E159E5" w14:textId="7A73BA0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337" w:type="dxa"/>
          </w:tcPr>
          <w:p w14:paraId="114296A9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29A9D86" w14:textId="3EA58056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3.32</w:t>
            </w:r>
          </w:p>
        </w:tc>
        <w:tc>
          <w:tcPr>
            <w:tcW w:w="709" w:type="dxa"/>
          </w:tcPr>
          <w:p w14:paraId="4099E623" w14:textId="328A8BFA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567" w:type="dxa"/>
          </w:tcPr>
          <w:p w14:paraId="6B1E98FD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0FE01EAB" w14:textId="733C1EA5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3.21</w:t>
            </w:r>
          </w:p>
        </w:tc>
      </w:tr>
      <w:tr w:rsidR="001F13C1" w:rsidRPr="00CB5FB8" w14:paraId="73E301F3" w14:textId="77777777" w:rsidTr="00CB5FB8">
        <w:tc>
          <w:tcPr>
            <w:tcW w:w="622" w:type="dxa"/>
          </w:tcPr>
          <w:p w14:paraId="79FD978A" w14:textId="77777777" w:rsidR="001F13C1" w:rsidRPr="00CB5FB8" w:rsidRDefault="001F13C1" w:rsidP="001F13C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126" w:type="dxa"/>
          </w:tcPr>
          <w:p w14:paraId="10AB8EBC" w14:textId="77777777" w:rsidR="001F13C1" w:rsidRPr="00CB5FB8" w:rsidRDefault="001F13C1" w:rsidP="001F13C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Peat (tropics)</w:t>
            </w:r>
          </w:p>
        </w:tc>
        <w:tc>
          <w:tcPr>
            <w:tcW w:w="1155" w:type="dxa"/>
            <w:vAlign w:val="bottom"/>
          </w:tcPr>
          <w:p w14:paraId="208F70AE" w14:textId="0CF6E83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567" w:type="dxa"/>
          </w:tcPr>
          <w:p w14:paraId="39E28765" w14:textId="44B48AAA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337" w:type="dxa"/>
          </w:tcPr>
          <w:p w14:paraId="427112C5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6E9EAAF" w14:textId="2170E844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709" w:type="dxa"/>
          </w:tcPr>
          <w:p w14:paraId="56DCEA41" w14:textId="0828CAA5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567" w:type="dxa"/>
          </w:tcPr>
          <w:p w14:paraId="74139FAB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2FE15E14" w14:textId="4C30260E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</w:t>
            </w:r>
          </w:p>
        </w:tc>
      </w:tr>
      <w:tr w:rsidR="001F13C1" w:rsidRPr="00CB5FB8" w14:paraId="3BF20720" w14:textId="77777777" w:rsidTr="00CB5FB8">
        <w:tc>
          <w:tcPr>
            <w:tcW w:w="622" w:type="dxa"/>
          </w:tcPr>
          <w:p w14:paraId="66CEBB90" w14:textId="77777777" w:rsidR="001F13C1" w:rsidRPr="00CB5FB8" w:rsidRDefault="001F13C1" w:rsidP="001F13C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26" w:type="dxa"/>
          </w:tcPr>
          <w:p w14:paraId="23FE7FEC" w14:textId="0C8CABCA" w:rsidR="001F13C1" w:rsidRPr="00CB5FB8" w:rsidRDefault="001F13C1" w:rsidP="001F13C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Inland mineral soils</w:t>
            </w:r>
            <w:r w:rsidRPr="00CB5FB8">
              <w:rPr>
                <w:rStyle w:val="FootnoteReference"/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  <w:lang w:val="en-GB"/>
              </w:rPr>
              <w:footnoteReference w:id="4"/>
            </w:r>
          </w:p>
        </w:tc>
        <w:tc>
          <w:tcPr>
            <w:tcW w:w="1155" w:type="dxa"/>
            <w:vAlign w:val="bottom"/>
          </w:tcPr>
          <w:p w14:paraId="757E36D4" w14:textId="1AEF22D6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121.30</w:t>
            </w:r>
          </w:p>
        </w:tc>
        <w:tc>
          <w:tcPr>
            <w:tcW w:w="567" w:type="dxa"/>
          </w:tcPr>
          <w:p w14:paraId="060A68C4" w14:textId="748473A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</w:tcPr>
          <w:p w14:paraId="5861E385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E62479F" w14:textId="0E38E63B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121.88</w:t>
            </w:r>
          </w:p>
        </w:tc>
        <w:tc>
          <w:tcPr>
            <w:tcW w:w="709" w:type="dxa"/>
          </w:tcPr>
          <w:p w14:paraId="5B628497" w14:textId="381B7651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8568EC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32171E4C" w14:textId="600FAE23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121.59</w:t>
            </w:r>
          </w:p>
        </w:tc>
      </w:tr>
      <w:tr w:rsidR="001F13C1" w:rsidRPr="00CB5FB8" w14:paraId="2A1091AF" w14:textId="77777777" w:rsidTr="00CB5FB8">
        <w:tc>
          <w:tcPr>
            <w:tcW w:w="622" w:type="dxa"/>
          </w:tcPr>
          <w:p w14:paraId="4F083555" w14:textId="77777777" w:rsidR="001F13C1" w:rsidRPr="00CB5FB8" w:rsidRDefault="001F13C1" w:rsidP="001F13C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126" w:type="dxa"/>
          </w:tcPr>
          <w:p w14:paraId="08F2EE80" w14:textId="77777777" w:rsidR="001F13C1" w:rsidRPr="00CB5FB8" w:rsidRDefault="001F13C1" w:rsidP="001F13C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Inland waters</w:t>
            </w:r>
          </w:p>
        </w:tc>
        <w:tc>
          <w:tcPr>
            <w:tcW w:w="1155" w:type="dxa"/>
            <w:vAlign w:val="bottom"/>
          </w:tcPr>
          <w:p w14:paraId="6AB45833" w14:textId="3149E3CF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2.79</w:t>
            </w:r>
          </w:p>
        </w:tc>
        <w:tc>
          <w:tcPr>
            <w:tcW w:w="567" w:type="dxa"/>
          </w:tcPr>
          <w:p w14:paraId="23A8831B" w14:textId="5D3879CB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337" w:type="dxa"/>
          </w:tcPr>
          <w:p w14:paraId="12BA6FD7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5613418" w14:textId="6A587B8E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4.09</w:t>
            </w:r>
          </w:p>
        </w:tc>
        <w:tc>
          <w:tcPr>
            <w:tcW w:w="709" w:type="dxa"/>
          </w:tcPr>
          <w:p w14:paraId="4D183DE8" w14:textId="1FF2C0BC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567" w:type="dxa"/>
          </w:tcPr>
          <w:p w14:paraId="360BC82C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7D0B001F" w14:textId="75CA840F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3.44</w:t>
            </w:r>
          </w:p>
        </w:tc>
      </w:tr>
      <w:tr w:rsidR="001F13C1" w:rsidRPr="00CB5FB8" w14:paraId="4C50F052" w14:textId="77777777" w:rsidTr="00CB5FB8">
        <w:tc>
          <w:tcPr>
            <w:tcW w:w="622" w:type="dxa"/>
          </w:tcPr>
          <w:p w14:paraId="2292F014" w14:textId="75B2CAD1" w:rsidR="001F13C1" w:rsidRPr="00CB5FB8" w:rsidRDefault="001F13C1" w:rsidP="001F13C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1</w:t>
            </w:r>
            <w:r w:rsidR="003C75D0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26" w:type="dxa"/>
          </w:tcPr>
          <w:p w14:paraId="7A10E942" w14:textId="77777777" w:rsidR="001F13C1" w:rsidRPr="00CB5FB8" w:rsidRDefault="001F13C1" w:rsidP="001F13C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B5FB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Ice cover (land)</w:t>
            </w:r>
          </w:p>
        </w:tc>
        <w:tc>
          <w:tcPr>
            <w:tcW w:w="1155" w:type="dxa"/>
            <w:vAlign w:val="bottom"/>
          </w:tcPr>
          <w:p w14:paraId="75D17971" w14:textId="2330D882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17.93</w:t>
            </w:r>
          </w:p>
        </w:tc>
        <w:tc>
          <w:tcPr>
            <w:tcW w:w="567" w:type="dxa"/>
          </w:tcPr>
          <w:p w14:paraId="002CD69F" w14:textId="0F8900E2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337" w:type="dxa"/>
          </w:tcPr>
          <w:p w14:paraId="53323AE6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90A58AE" w14:textId="1BBE7DF4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18.68</w:t>
            </w:r>
          </w:p>
        </w:tc>
        <w:tc>
          <w:tcPr>
            <w:tcW w:w="709" w:type="dxa"/>
          </w:tcPr>
          <w:p w14:paraId="2CF8EC3F" w14:textId="18875451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567" w:type="dxa"/>
          </w:tcPr>
          <w:p w14:paraId="648BE8FA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6675B295" w14:textId="5E458AFA" w:rsidR="001F13C1" w:rsidRPr="00CB5FB8" w:rsidRDefault="001F13C1" w:rsidP="001F13C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18.31</w:t>
            </w:r>
          </w:p>
        </w:tc>
      </w:tr>
      <w:tr w:rsidR="001F13C1" w:rsidRPr="00CB5FB8" w14:paraId="2E3C468E" w14:textId="77777777" w:rsidTr="00CB5FB8">
        <w:tc>
          <w:tcPr>
            <w:tcW w:w="622" w:type="dxa"/>
          </w:tcPr>
          <w:p w14:paraId="58204CBC" w14:textId="2B92767B" w:rsidR="001F13C1" w:rsidRPr="00CB5FB8" w:rsidRDefault="001F13C1" w:rsidP="001F13C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1</w:t>
            </w:r>
            <w:r w:rsidR="003C75D0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26" w:type="dxa"/>
          </w:tcPr>
          <w:p w14:paraId="6A2CA50E" w14:textId="77777777" w:rsidR="001F13C1" w:rsidRPr="00CB5FB8" w:rsidRDefault="001F13C1" w:rsidP="001F13C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B5FB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Urban areas</w:t>
            </w:r>
          </w:p>
        </w:tc>
        <w:tc>
          <w:tcPr>
            <w:tcW w:w="1155" w:type="dxa"/>
            <w:vAlign w:val="bottom"/>
          </w:tcPr>
          <w:p w14:paraId="4DC50558" w14:textId="1697CC64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567" w:type="dxa"/>
          </w:tcPr>
          <w:p w14:paraId="1A6AD318" w14:textId="15F39AF2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337" w:type="dxa"/>
          </w:tcPr>
          <w:p w14:paraId="0F30F632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46191A9" w14:textId="7C7D4BD2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709" w:type="dxa"/>
          </w:tcPr>
          <w:p w14:paraId="0E1DF4C3" w14:textId="1ABA78F3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567" w:type="dxa"/>
          </w:tcPr>
          <w:p w14:paraId="2E4393B0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71859F46" w14:textId="480D34F1" w:rsidR="001F13C1" w:rsidRPr="00CB5FB8" w:rsidRDefault="001F13C1" w:rsidP="001F13C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</w:t>
            </w:r>
          </w:p>
        </w:tc>
      </w:tr>
      <w:tr w:rsidR="001F13C1" w:rsidRPr="00CB5FB8" w14:paraId="35A37383" w14:textId="77777777" w:rsidTr="00CB5FB8">
        <w:tc>
          <w:tcPr>
            <w:tcW w:w="622" w:type="dxa"/>
          </w:tcPr>
          <w:p w14:paraId="3A4C5762" w14:textId="77777777" w:rsidR="001F13C1" w:rsidRPr="00CB5FB8" w:rsidRDefault="001F13C1" w:rsidP="001F13C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126" w:type="dxa"/>
          </w:tcPr>
          <w:p w14:paraId="1DC11037" w14:textId="77777777" w:rsidR="001F13C1" w:rsidRPr="00CB5FB8" w:rsidRDefault="001F13C1" w:rsidP="001F13C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  <w:vAlign w:val="bottom"/>
          </w:tcPr>
          <w:p w14:paraId="1297CEA6" w14:textId="77777777" w:rsidR="001F13C1" w:rsidRPr="00CB5FB8" w:rsidRDefault="001F13C1" w:rsidP="001F13C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DF606A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</w:tcPr>
          <w:p w14:paraId="68829F7E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62D8E92" w14:textId="77777777" w:rsidR="001F13C1" w:rsidRPr="00CB5FB8" w:rsidRDefault="001F13C1" w:rsidP="001F13C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C36329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BFF9ED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25E3F7BA" w14:textId="77777777" w:rsidR="001F13C1" w:rsidRPr="00CB5FB8" w:rsidRDefault="001F13C1" w:rsidP="001F13C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13C1" w:rsidRPr="00CB5FB8" w14:paraId="47298211" w14:textId="77777777" w:rsidTr="00CB5FB8">
        <w:tc>
          <w:tcPr>
            <w:tcW w:w="622" w:type="dxa"/>
          </w:tcPr>
          <w:p w14:paraId="6BAB87D8" w14:textId="77EF3B04" w:rsidR="001F13C1" w:rsidRPr="00CB5FB8" w:rsidRDefault="001F13C1" w:rsidP="001F13C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1</w:t>
            </w:r>
            <w:r w:rsidR="003C75D0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26" w:type="dxa"/>
          </w:tcPr>
          <w:p w14:paraId="2E874EC6" w14:textId="2F1E1177" w:rsidR="001F13C1" w:rsidRPr="00CB5FB8" w:rsidRDefault="001F13C1" w:rsidP="001F13C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B5FB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Marine coastal ecosystems</w:t>
            </w:r>
            <w:r w:rsidRPr="00CB5FB8">
              <w:rPr>
                <w:rStyle w:val="FootnoteReference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footnoteReference w:id="5"/>
            </w:r>
          </w:p>
        </w:tc>
        <w:tc>
          <w:tcPr>
            <w:tcW w:w="1155" w:type="dxa"/>
            <w:vAlign w:val="bottom"/>
          </w:tcPr>
          <w:p w14:paraId="17E5CB96" w14:textId="15A5D0FD" w:rsidR="001F13C1" w:rsidRPr="00CB5FB8" w:rsidRDefault="001F13C1" w:rsidP="001F13C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23.27</w:t>
            </w:r>
          </w:p>
        </w:tc>
        <w:tc>
          <w:tcPr>
            <w:tcW w:w="567" w:type="dxa"/>
          </w:tcPr>
          <w:p w14:paraId="65C0022C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</w:tcPr>
          <w:p w14:paraId="1220332B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857C2A6" w14:textId="49741BE6" w:rsidR="001F13C1" w:rsidRPr="00CB5FB8" w:rsidRDefault="001F13C1" w:rsidP="001F13C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35.64</w:t>
            </w:r>
          </w:p>
        </w:tc>
        <w:tc>
          <w:tcPr>
            <w:tcW w:w="709" w:type="dxa"/>
          </w:tcPr>
          <w:p w14:paraId="59D345D3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2AA2AC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13AF4CFF" w14:textId="5FFAC9DC" w:rsidR="001F13C1" w:rsidRPr="00CB5FB8" w:rsidRDefault="001F13C1" w:rsidP="001F13C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29.46</w:t>
            </w:r>
          </w:p>
        </w:tc>
      </w:tr>
      <w:tr w:rsidR="001F13C1" w:rsidRPr="00CB5FB8" w14:paraId="7A6B083C" w14:textId="77777777" w:rsidTr="00CB5FB8">
        <w:tc>
          <w:tcPr>
            <w:tcW w:w="622" w:type="dxa"/>
          </w:tcPr>
          <w:p w14:paraId="11A85D9B" w14:textId="42CEFFBD" w:rsidR="001F13C1" w:rsidRPr="00CB5FB8" w:rsidRDefault="001F13C1" w:rsidP="001F13C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1</w:t>
            </w:r>
            <w:r w:rsidR="003C75D0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26" w:type="dxa"/>
          </w:tcPr>
          <w:p w14:paraId="031BBCC8" w14:textId="0B5357FB" w:rsidR="001F13C1" w:rsidRPr="00CB5FB8" w:rsidRDefault="001F13C1" w:rsidP="001F13C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CB5FB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Open ocean</w:t>
            </w:r>
            <w:r w:rsidRPr="00CB5FB8">
              <w:rPr>
                <w:rStyle w:val="FootnoteReference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footnoteReference w:id="6"/>
            </w:r>
          </w:p>
        </w:tc>
        <w:tc>
          <w:tcPr>
            <w:tcW w:w="1155" w:type="dxa"/>
            <w:vAlign w:val="bottom"/>
          </w:tcPr>
          <w:p w14:paraId="5A260458" w14:textId="3E5F6995" w:rsidR="001F13C1" w:rsidRPr="00CB5FB8" w:rsidRDefault="001F13C1" w:rsidP="001F13C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329.</w:t>
            </w:r>
            <w:r w:rsidR="008B1A58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14:paraId="7F818CF1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</w:tcPr>
          <w:p w14:paraId="2808FCC1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BD52DAF" w14:textId="2358EF5A" w:rsidR="001F13C1" w:rsidRPr="00CB5FB8" w:rsidRDefault="001F13C1" w:rsidP="001F13C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335.</w:t>
            </w:r>
            <w:r w:rsidR="008B1A5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14:paraId="3C468DE8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BED685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293892F8" w14:textId="6CBE14B8" w:rsidR="001F13C1" w:rsidRPr="00CB5FB8" w:rsidRDefault="001F13C1" w:rsidP="001F13C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332.</w:t>
            </w:r>
            <w:r w:rsidR="008B1A58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F13C1" w:rsidRPr="00CB5FB8" w14:paraId="228A5B33" w14:textId="77777777" w:rsidTr="00CB5FB8">
        <w:tc>
          <w:tcPr>
            <w:tcW w:w="622" w:type="dxa"/>
          </w:tcPr>
          <w:p w14:paraId="283EAAA9" w14:textId="56816721" w:rsidR="001F13C1" w:rsidRPr="00CB5FB8" w:rsidRDefault="003C75D0" w:rsidP="001F13C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126" w:type="dxa"/>
          </w:tcPr>
          <w:p w14:paraId="0725D251" w14:textId="0DDE3E66" w:rsidR="001F13C1" w:rsidRPr="00CB5FB8" w:rsidRDefault="001F13C1" w:rsidP="001F13C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B5FB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Land</w:t>
            </w:r>
            <w:r w:rsidRPr="00CB5FB8">
              <w:rPr>
                <w:rStyle w:val="FootnoteReference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ootnoteReference w:id="7"/>
            </w:r>
          </w:p>
        </w:tc>
        <w:tc>
          <w:tcPr>
            <w:tcW w:w="1155" w:type="dxa"/>
            <w:vAlign w:val="bottom"/>
          </w:tcPr>
          <w:p w14:paraId="51021463" w14:textId="5BF598A2" w:rsidR="001F13C1" w:rsidRPr="00CB5FB8" w:rsidRDefault="001F13C1" w:rsidP="001F13C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146.02</w:t>
            </w:r>
          </w:p>
        </w:tc>
        <w:tc>
          <w:tcPr>
            <w:tcW w:w="567" w:type="dxa"/>
          </w:tcPr>
          <w:p w14:paraId="57D50530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</w:tcPr>
          <w:p w14:paraId="2234D982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60890640" w14:textId="414726C1" w:rsidR="001F13C1" w:rsidRPr="00CB5FB8" w:rsidRDefault="001F13C1" w:rsidP="001F13C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149.54</w:t>
            </w:r>
          </w:p>
        </w:tc>
        <w:tc>
          <w:tcPr>
            <w:tcW w:w="709" w:type="dxa"/>
          </w:tcPr>
          <w:p w14:paraId="03C19DAB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CA697C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313D9503" w14:textId="2BFF2EBD" w:rsidR="001F13C1" w:rsidRPr="00CB5FB8" w:rsidRDefault="001F13C1" w:rsidP="001F13C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147.78</w:t>
            </w:r>
          </w:p>
        </w:tc>
      </w:tr>
      <w:tr w:rsidR="001F13C1" w:rsidRPr="00CB5FB8" w14:paraId="1FBB5D6A" w14:textId="77777777" w:rsidTr="00CB5FB8">
        <w:tc>
          <w:tcPr>
            <w:tcW w:w="622" w:type="dxa"/>
          </w:tcPr>
          <w:p w14:paraId="38ADD4A4" w14:textId="77777777" w:rsidR="001F13C1" w:rsidRPr="00CB5FB8" w:rsidRDefault="001F13C1" w:rsidP="001F13C1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126" w:type="dxa"/>
          </w:tcPr>
          <w:p w14:paraId="7FC37370" w14:textId="6E17E3CB" w:rsidR="001F13C1" w:rsidRPr="00CB5FB8" w:rsidRDefault="001F13C1" w:rsidP="001F13C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B5FB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Total</w:t>
            </w:r>
            <w:r w:rsidRPr="00CB5FB8">
              <w:rPr>
                <w:rStyle w:val="FootnoteReference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ootnoteReference w:id="8"/>
            </w:r>
          </w:p>
        </w:tc>
        <w:tc>
          <w:tcPr>
            <w:tcW w:w="1155" w:type="dxa"/>
            <w:vAlign w:val="bottom"/>
          </w:tcPr>
          <w:p w14:paraId="0830840E" w14:textId="5886A5C6" w:rsidR="001F13C1" w:rsidRPr="00CB5FB8" w:rsidRDefault="001F13C1" w:rsidP="001F13C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499.</w:t>
            </w:r>
            <w:r w:rsidR="008B1A58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567" w:type="dxa"/>
          </w:tcPr>
          <w:p w14:paraId="4846C402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</w:tcPr>
          <w:p w14:paraId="5DDA6009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1DA314E9" w14:textId="74198A7F" w:rsidR="001F13C1" w:rsidRPr="00CB5FB8" w:rsidRDefault="001F13C1" w:rsidP="001F13C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520.</w:t>
            </w:r>
            <w:r w:rsidR="008B1A58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</w:tcPr>
          <w:p w14:paraId="1465E7BE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78273C" w14:textId="77777777" w:rsidR="001F13C1" w:rsidRPr="00CB5FB8" w:rsidRDefault="001F13C1" w:rsidP="001F13C1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30860004" w14:textId="4D2B06E9" w:rsidR="001F13C1" w:rsidRPr="00CB5FB8" w:rsidRDefault="001F13C1" w:rsidP="001F13C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509.</w:t>
            </w:r>
            <w:r w:rsidR="008B1A58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</w:tbl>
    <w:p w14:paraId="28960C35" w14:textId="23E2C876" w:rsidR="008F7DD9" w:rsidRPr="00CB5FB8" w:rsidRDefault="008F7DD9">
      <w:pPr>
        <w:rPr>
          <w:rStyle w:val="Heading1Char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CB5FB8">
        <w:rPr>
          <w:rStyle w:val="Heading1Char"/>
          <w:rFonts w:asciiTheme="minorHAnsi" w:hAnsiTheme="minorHAnsi" w:cstheme="minorHAnsi"/>
          <w:b w:val="0"/>
          <w:color w:val="000000" w:themeColor="text1"/>
          <w:sz w:val="22"/>
          <w:szCs w:val="22"/>
        </w:rPr>
        <w:br w:type="page"/>
      </w:r>
    </w:p>
    <w:p w14:paraId="52960A4A" w14:textId="20831C07" w:rsidR="00693951" w:rsidRPr="00CB5FB8" w:rsidRDefault="00A552D9" w:rsidP="00151C5D">
      <w:pPr>
        <w:rPr>
          <w:rStyle w:val="Heading1Char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CB5FB8">
        <w:rPr>
          <w:rStyle w:val="Heading1Char"/>
          <w:rFonts w:asciiTheme="minorHAnsi" w:hAnsiTheme="minorHAnsi" w:cstheme="minorHAnsi"/>
          <w:b w:val="0"/>
          <w:color w:val="000000" w:themeColor="text1"/>
          <w:sz w:val="22"/>
          <w:szCs w:val="22"/>
        </w:rPr>
        <w:lastRenderedPageBreak/>
        <w:t>Table S3 POC burial rates with reference (R)</w:t>
      </w:r>
      <w:r w:rsidR="00EF56A8" w:rsidRPr="00CB5FB8">
        <w:rPr>
          <w:rStyle w:val="Heading1Char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and</w:t>
      </w:r>
      <w:r w:rsidRPr="00CB5FB8">
        <w:rPr>
          <w:rStyle w:val="Heading1Char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comments (C)</w:t>
      </w:r>
      <w:r w:rsidR="00EB55C5" w:rsidRPr="00CB5FB8">
        <w:rPr>
          <w:rStyle w:val="Heading1Char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. </w:t>
      </w:r>
      <w:r w:rsidR="008523D8">
        <w:rPr>
          <w:rStyle w:val="Heading1Char"/>
          <w:rFonts w:asciiTheme="minorHAnsi" w:hAnsiTheme="minorHAnsi" w:cstheme="minorHAnsi"/>
          <w:b w:val="0"/>
          <w:color w:val="000000" w:themeColor="text1"/>
          <w:sz w:val="22"/>
          <w:szCs w:val="22"/>
        </w:rPr>
        <w:t>In case no data have been found POC burial was set to zero.</w:t>
      </w:r>
    </w:p>
    <w:p w14:paraId="18E97D23" w14:textId="5072545F" w:rsidR="00A05B66" w:rsidRPr="00CB5FB8" w:rsidRDefault="00A05B66" w:rsidP="00151C5D">
      <w:pPr>
        <w:rPr>
          <w:rStyle w:val="Heading1Char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tbl>
      <w:tblPr>
        <w:tblStyle w:val="TableGrid"/>
        <w:tblW w:w="12044" w:type="dxa"/>
        <w:tblLayout w:type="fixed"/>
        <w:tblLook w:val="04A0" w:firstRow="1" w:lastRow="0" w:firstColumn="1" w:lastColumn="0" w:noHBand="0" w:noVBand="1"/>
      </w:tblPr>
      <w:tblGrid>
        <w:gridCol w:w="622"/>
        <w:gridCol w:w="2634"/>
        <w:gridCol w:w="1417"/>
        <w:gridCol w:w="425"/>
        <w:gridCol w:w="426"/>
        <w:gridCol w:w="1417"/>
        <w:gridCol w:w="709"/>
        <w:gridCol w:w="567"/>
        <w:gridCol w:w="1559"/>
        <w:gridCol w:w="1134"/>
        <w:gridCol w:w="1134"/>
      </w:tblGrid>
      <w:tr w:rsidR="00A43D61" w:rsidRPr="00CB5FB8" w14:paraId="45DC438D" w14:textId="1057356C" w:rsidTr="00EF56A8">
        <w:tc>
          <w:tcPr>
            <w:tcW w:w="622" w:type="dxa"/>
          </w:tcPr>
          <w:p w14:paraId="2FCBCF87" w14:textId="77777777" w:rsidR="00A43D61" w:rsidRPr="00CB5FB8" w:rsidRDefault="00A43D61" w:rsidP="00EF56A8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34" w:type="dxa"/>
          </w:tcPr>
          <w:p w14:paraId="38E5439D" w14:textId="7FA71E82" w:rsidR="00A43D61" w:rsidRPr="00CB5FB8" w:rsidRDefault="00A43D61" w:rsidP="00EF56A8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Ecosystem</w:t>
            </w:r>
          </w:p>
        </w:tc>
        <w:tc>
          <w:tcPr>
            <w:tcW w:w="8788" w:type="dxa"/>
            <w:gridSpan w:val="9"/>
          </w:tcPr>
          <w:p w14:paraId="7CA93C35" w14:textId="263A6FB5" w:rsidR="00A43D61" w:rsidRPr="00CB5FB8" w:rsidRDefault="00A43D61" w:rsidP="00EF56A8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POC burial</w:t>
            </w:r>
          </w:p>
        </w:tc>
      </w:tr>
      <w:tr w:rsidR="00EF56A8" w:rsidRPr="00CB5FB8" w14:paraId="080CE8FA" w14:textId="0377C481" w:rsidTr="00950225">
        <w:tc>
          <w:tcPr>
            <w:tcW w:w="622" w:type="dxa"/>
          </w:tcPr>
          <w:p w14:paraId="2E185775" w14:textId="77777777" w:rsidR="00A43D61" w:rsidRPr="00CB5FB8" w:rsidRDefault="00A43D61" w:rsidP="00EF56A8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34" w:type="dxa"/>
          </w:tcPr>
          <w:p w14:paraId="76DFF82B" w14:textId="77777777" w:rsidR="00A43D61" w:rsidRPr="00CB5FB8" w:rsidRDefault="00A43D61" w:rsidP="00EF56A8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14:paraId="09409391" w14:textId="77777777" w:rsidR="00A43D61" w:rsidRPr="00CB5FB8" w:rsidRDefault="00A43D61" w:rsidP="00EF56A8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from</w:t>
            </w:r>
          </w:p>
        </w:tc>
        <w:tc>
          <w:tcPr>
            <w:tcW w:w="2693" w:type="dxa"/>
            <w:gridSpan w:val="3"/>
          </w:tcPr>
          <w:p w14:paraId="0D69E497" w14:textId="77777777" w:rsidR="00A43D61" w:rsidRPr="00CB5FB8" w:rsidRDefault="00A43D61" w:rsidP="00EF56A8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to</w:t>
            </w:r>
          </w:p>
        </w:tc>
        <w:tc>
          <w:tcPr>
            <w:tcW w:w="1559" w:type="dxa"/>
          </w:tcPr>
          <w:p w14:paraId="32733033" w14:textId="77777777" w:rsidR="00A43D61" w:rsidRPr="00CB5FB8" w:rsidRDefault="00A43D61" w:rsidP="00EF56A8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mean</w:t>
            </w:r>
          </w:p>
        </w:tc>
        <w:tc>
          <w:tcPr>
            <w:tcW w:w="1134" w:type="dxa"/>
          </w:tcPr>
          <w:p w14:paraId="5471C422" w14:textId="0DC311F2" w:rsidR="00A43D61" w:rsidRPr="00CB5FB8" w:rsidRDefault="00A43D61" w:rsidP="00EF56A8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mean</w:t>
            </w:r>
            <w:r w:rsidR="00413B27" w:rsidRPr="00CB5FB8">
              <w:rPr>
                <w:rStyle w:val="FootnoteReference"/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  <w:lang w:val="en-GB"/>
              </w:rPr>
              <w:footnoteReference w:id="9"/>
            </w:r>
          </w:p>
        </w:tc>
        <w:tc>
          <w:tcPr>
            <w:tcW w:w="1134" w:type="dxa"/>
          </w:tcPr>
          <w:p w14:paraId="24BA3719" w14:textId="1D9D9245" w:rsidR="00A43D61" w:rsidRPr="00CB5FB8" w:rsidRDefault="00EF56A8" w:rsidP="00EF56A8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± </w:t>
            </w:r>
            <w:r w:rsidR="00A43D61"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range</w:t>
            </w:r>
            <w:r w:rsidR="00413B27" w:rsidRPr="00CB5FB8">
              <w:rPr>
                <w:rStyle w:val="FootnoteReference"/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  <w:lang w:val="en-GB"/>
              </w:rPr>
              <w:footnoteReference w:id="10"/>
            </w:r>
          </w:p>
        </w:tc>
      </w:tr>
      <w:tr w:rsidR="00EF56A8" w:rsidRPr="00CB5FB8" w14:paraId="6EA2EDDF" w14:textId="16E07055" w:rsidTr="00CB5FB8">
        <w:tc>
          <w:tcPr>
            <w:tcW w:w="622" w:type="dxa"/>
          </w:tcPr>
          <w:p w14:paraId="72526721" w14:textId="77777777" w:rsidR="00A43D61" w:rsidRPr="00CB5FB8" w:rsidRDefault="00A43D61" w:rsidP="00EF56A8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34" w:type="dxa"/>
          </w:tcPr>
          <w:p w14:paraId="5E4B528D" w14:textId="4641BAE9" w:rsidR="00A43D61" w:rsidRPr="00CB5FB8" w:rsidRDefault="00A43D61" w:rsidP="00EF56A8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AAC4EA" w14:textId="0C3D2A5F" w:rsidR="00A43D61" w:rsidRPr="00CB5FB8" w:rsidRDefault="00A43D61" w:rsidP="00EF56A8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[g C m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vertAlign w:val="superscript"/>
              </w:rPr>
              <w:t>-2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yr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vertAlign w:val="superscript"/>
              </w:rPr>
              <w:t>-1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425" w:type="dxa"/>
          </w:tcPr>
          <w:p w14:paraId="545108BE" w14:textId="77777777" w:rsidR="00A43D61" w:rsidRPr="00CB5FB8" w:rsidRDefault="00A43D61" w:rsidP="00EF56A8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426" w:type="dxa"/>
          </w:tcPr>
          <w:p w14:paraId="43C942A8" w14:textId="77777777" w:rsidR="00A43D61" w:rsidRPr="00CB5FB8" w:rsidRDefault="00A43D61" w:rsidP="00EF56A8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417" w:type="dxa"/>
          </w:tcPr>
          <w:p w14:paraId="1B0EF482" w14:textId="2D6BC95A" w:rsidR="00A43D61" w:rsidRPr="00CB5FB8" w:rsidRDefault="00A43D61" w:rsidP="00EF56A8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[g C m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vertAlign w:val="superscript"/>
              </w:rPr>
              <w:t>-2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yr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vertAlign w:val="superscript"/>
              </w:rPr>
              <w:t>-1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709" w:type="dxa"/>
          </w:tcPr>
          <w:p w14:paraId="27C6F206" w14:textId="77777777" w:rsidR="00A43D61" w:rsidRPr="00CB5FB8" w:rsidRDefault="00A43D61" w:rsidP="00EF56A8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567" w:type="dxa"/>
          </w:tcPr>
          <w:p w14:paraId="163F9F02" w14:textId="77777777" w:rsidR="00A43D61" w:rsidRPr="00CB5FB8" w:rsidRDefault="00A43D61" w:rsidP="00EF56A8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559" w:type="dxa"/>
          </w:tcPr>
          <w:p w14:paraId="21C3C680" w14:textId="021EE467" w:rsidR="00A43D61" w:rsidRPr="00CB5FB8" w:rsidRDefault="00EF56A8" w:rsidP="00EF56A8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[g C m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vertAlign w:val="superscript"/>
              </w:rPr>
              <w:t>-2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yr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vertAlign w:val="superscript"/>
              </w:rPr>
              <w:t>-1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2268" w:type="dxa"/>
            <w:gridSpan w:val="2"/>
          </w:tcPr>
          <w:p w14:paraId="3B4233D6" w14:textId="440AA337" w:rsidR="00A43D61" w:rsidRPr="00CB5FB8" w:rsidRDefault="00A43D61" w:rsidP="00EF56A8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Tg</w:t>
            </w:r>
            <w:proofErr w:type="spellEnd"/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C yr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vertAlign w:val="superscript"/>
              </w:rPr>
              <w:t>-1</w:t>
            </w:r>
          </w:p>
        </w:tc>
      </w:tr>
      <w:tr w:rsidR="003C75D0" w:rsidRPr="00CB5FB8" w14:paraId="7E5792B1" w14:textId="75CB731A" w:rsidTr="00CB5FB8">
        <w:tc>
          <w:tcPr>
            <w:tcW w:w="622" w:type="dxa"/>
          </w:tcPr>
          <w:p w14:paraId="7B8C67E3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34" w:type="dxa"/>
          </w:tcPr>
          <w:p w14:paraId="547A749D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Salt marshes</w:t>
            </w:r>
          </w:p>
        </w:tc>
        <w:tc>
          <w:tcPr>
            <w:tcW w:w="1417" w:type="dxa"/>
            <w:vAlign w:val="bottom"/>
          </w:tcPr>
          <w:p w14:paraId="78D87C54" w14:textId="394DDDED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73.15</w:t>
            </w:r>
          </w:p>
        </w:tc>
        <w:tc>
          <w:tcPr>
            <w:tcW w:w="425" w:type="dxa"/>
          </w:tcPr>
          <w:p w14:paraId="2426A5CB" w14:textId="2C5EACD4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&lt;EndNote&gt;&lt;Cite&gt;&lt;Author&gt;Duarte&lt;/Author&gt;&lt;Year&gt;2017&lt;/Year&gt;&lt;RecNum&gt;5385&lt;/RecNum&gt;&lt;DisplayText&gt;&lt;style face="superscript"&gt;1&lt;/style&gt;&lt;/DisplayText&gt;&lt;record&gt;&lt;rec-number&gt;5385&lt;/rec-number&gt;&lt;foreign-keys&gt;&lt;key app="EN" db-id="saat0d9x4rddpsedfdn5rv9qf9rapfvas5v5" timestamp="1511856593"&gt;5385&lt;/key&gt;&lt;/foreign-keys&gt;&lt;ref-type name="Journal Article"&gt;17&lt;/ref-type&gt;&lt;contributors&gt;&lt;authors&gt;&lt;author&gt;Duarte, C. M.&lt;/author&gt;&lt;/authors&gt;&lt;/contributors&gt;&lt;titles&gt;&lt;title&gt;Reviews and syntheses: Hidden forests, the role of vegetated coastal habitats in the ocean carbon budget&lt;/title&gt;&lt;secondary-title&gt;Biogeosciences&lt;/secondary-title&gt;&lt;/titles&gt;&lt;periodical&gt;&lt;full-title&gt;Biogeosciences&lt;/full-title&gt;&lt;/periodical&gt;&lt;pages&gt;301-310&lt;/pages&gt;&lt;volume&gt;14&lt;/volume&gt;&lt;number&gt;2&lt;/number&gt;&lt;dates&gt;&lt;year&gt;2017&lt;/year&gt;&lt;/dates&gt;&lt;publisher&gt;Copernicus Publications&lt;/publisher&gt;&lt;isbn&gt;1726-4189&lt;/isbn&gt;&lt;urls&gt;&lt;related-urls&gt;&lt;url&gt;https://www.biogeosciences.net/14/301/2017/&lt;/url&gt;&lt;url&gt;https://www.biogeosciences.net/14/301/2017/bg-14-301-2017.pdf&lt;/url&gt;&lt;/related-urls&gt;&lt;/urls&gt;&lt;electronic-resource-num&gt;10.5194/bg-14-301-2017&lt;/electronic-resource-num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14:paraId="79B31936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66DB1CDC" w14:textId="51769A29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09" w:type="dxa"/>
          </w:tcPr>
          <w:p w14:paraId="7EEF01A7" w14:textId="64E4C27D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&lt;EndNote&gt;&lt;Cite&gt;&lt;Author&gt;Alongi&lt;/Author&gt;&lt;Year&gt;2020&lt;/Year&gt;&lt;RecNum&gt;6510&lt;/RecNum&gt;&lt;DisplayText&gt;&lt;style face="superscript"&gt;26&lt;/style&gt;&lt;/DisplayText&gt;&lt;record&gt;&lt;rec-number&gt;6510&lt;/rec-number&gt;&lt;foreign-keys&gt;&lt;key app="EN" db-id="saat0d9x4rddpsedfdn5rv9qf9rapfvas5v5" timestamp="1660745868"&gt;6510&lt;/key&gt;&lt;/foreign-keys&gt;&lt;ref-type name="Journal Article"&gt;17&lt;/ref-type&gt;&lt;contributors&gt;&lt;authors&gt;&lt;author&gt;Alongi, Daniel M.&lt;/author&gt;&lt;/authors&gt;&lt;/contributors&gt;&lt;titles&gt;&lt;title&gt;Carbon Balance in Salt Marsh and Mangrove Ecosystems: A Global Synthesis&lt;/title&gt;&lt;secondary-title&gt;Journal of Marine Science and Engineering&lt;/secondary-title&gt;&lt;/titles&gt;&lt;periodical&gt;&lt;full-title&gt;Journal of Marine Science and Engineering&lt;/full-title&gt;&lt;/periodical&gt;&lt;volume&gt;8&lt;/volume&gt;&lt;number&gt;10&lt;/number&gt;&lt;keywords&gt;&lt;keyword&gt;biogeochemistry&lt;/keyword&gt;&lt;keyword&gt;carbon&lt;/keyword&gt;&lt;keyword&gt;carbon balance&lt;/keyword&gt;&lt;keyword&gt;ecosystem&lt;/keyword&gt;&lt;keyword&gt;ecosystem processes&lt;/keyword&gt;&lt;keyword&gt;mangrove&lt;/keyword&gt;&lt;keyword&gt;salt marsh&lt;/keyword&gt;&lt;keyword&gt;wetland&lt;/keyword&gt;&lt;/keywords&gt;&lt;dates&gt;&lt;year&gt;2020&lt;/year&gt;&lt;/dates&gt;&lt;isbn&gt;2077-1312&lt;/isbn&gt;&lt;urls&gt;&lt;/urls&gt;&lt;electronic-resource-num&gt;10.3390/jmse8100767&lt;/electronic-resource-num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26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321F6CCA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7A9D4471" w14:textId="341D752F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256.57</w:t>
            </w:r>
          </w:p>
        </w:tc>
        <w:tc>
          <w:tcPr>
            <w:tcW w:w="1134" w:type="dxa"/>
            <w:vAlign w:val="bottom"/>
          </w:tcPr>
          <w:p w14:paraId="52D98EC2" w14:textId="7DEBA21D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12.82</w:t>
            </w:r>
          </w:p>
        </w:tc>
        <w:tc>
          <w:tcPr>
            <w:tcW w:w="1134" w:type="dxa"/>
            <w:vAlign w:val="bottom"/>
          </w:tcPr>
          <w:p w14:paraId="190BAEE6" w14:textId="337ECDCF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11.36</w:t>
            </w:r>
          </w:p>
        </w:tc>
      </w:tr>
      <w:tr w:rsidR="003C75D0" w:rsidRPr="00CB5FB8" w14:paraId="3E08F50D" w14:textId="70416A2B" w:rsidTr="00CB5FB8">
        <w:tc>
          <w:tcPr>
            <w:tcW w:w="622" w:type="dxa"/>
          </w:tcPr>
          <w:p w14:paraId="00A38305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34" w:type="dxa"/>
          </w:tcPr>
          <w:p w14:paraId="1BE60DE4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Mangroves</w:t>
            </w:r>
          </w:p>
        </w:tc>
        <w:tc>
          <w:tcPr>
            <w:tcW w:w="1417" w:type="dxa"/>
            <w:vAlign w:val="bottom"/>
          </w:tcPr>
          <w:p w14:paraId="63AFAAB6" w14:textId="087A043D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39.94</w:t>
            </w:r>
          </w:p>
        </w:tc>
        <w:tc>
          <w:tcPr>
            <w:tcW w:w="425" w:type="dxa"/>
          </w:tcPr>
          <w:p w14:paraId="6534E703" w14:textId="47190892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&lt;EndNote&gt;&lt;Cite&gt;&lt;Author&gt;Duarte&lt;/Author&gt;&lt;Year&gt;2017&lt;/Year&gt;&lt;RecNum&gt;5385&lt;/RecNum&gt;&lt;DisplayText&gt;&lt;style face="superscript"&gt;1&lt;/style&gt;&lt;/DisplayText&gt;&lt;record&gt;&lt;rec-number&gt;5385&lt;/rec-number&gt;&lt;foreign-keys&gt;&lt;key app="EN" db-id="saat0d9x4rddpsedfdn5rv9qf9rapfvas5v5" timestamp="1511856593"&gt;5385&lt;/key&gt;&lt;/foreign-keys&gt;&lt;ref-type name="Journal Article"&gt;17&lt;/ref-type&gt;&lt;contributors&gt;&lt;authors&gt;&lt;author&gt;Duarte, C. M.&lt;/author&gt;&lt;/authors&gt;&lt;/contributors&gt;&lt;titles&gt;&lt;title&gt;Reviews and syntheses: Hidden forests, the role of vegetated coastal habitats in the ocean carbon budget&lt;/title&gt;&lt;secondary-title&gt;Biogeosciences&lt;/secondary-title&gt;&lt;/titles&gt;&lt;periodical&gt;&lt;full-title&gt;Biogeosciences&lt;/full-title&gt;&lt;/periodical&gt;&lt;pages&gt;301-310&lt;/pages&gt;&lt;volume&gt;14&lt;/volume&gt;&lt;number&gt;2&lt;/number&gt;&lt;dates&gt;&lt;year&gt;2017&lt;/year&gt;&lt;/dates&gt;&lt;publisher&gt;Copernicus Publications&lt;/publisher&gt;&lt;isbn&gt;1726-4189&lt;/isbn&gt;&lt;urls&gt;&lt;related-urls&gt;&lt;url&gt;https://www.biogeosciences.net/14/301/2017/&lt;/url&gt;&lt;url&gt;https://www.biogeosciences.net/14/301/2017/bg-14-301-2017.pdf&lt;/url&gt;&lt;/related-urls&gt;&lt;/urls&gt;&lt;electronic-resource-num&gt;10.5194/bg-14-301-2017&lt;/electronic-resource-num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14:paraId="398F4CFC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498932CB" w14:textId="491330B8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09" w:type="dxa"/>
          </w:tcPr>
          <w:p w14:paraId="2F6E6805" w14:textId="6DBB9952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&lt;EndNote&gt;&lt;Cite&gt;&lt;Author&gt;Alongi&lt;/Author&gt;&lt;Year&gt;2020&lt;/Year&gt;&lt;RecNum&gt;6510&lt;/RecNum&gt;&lt;DisplayText&gt;&lt;style face="superscript"&gt;26&lt;/style&gt;&lt;/DisplayText&gt;&lt;record&gt;&lt;rec-number&gt;6510&lt;/rec-number&gt;&lt;foreign-keys&gt;&lt;key app="EN" db-id="saat0d9x4rddpsedfdn5rv9qf9rapfvas5v5" timestamp="1660745868"&gt;6510&lt;/key&gt;&lt;/foreign-keys&gt;&lt;ref-type name="Journal Article"&gt;17&lt;/ref-type&gt;&lt;contributors&gt;&lt;authors&gt;&lt;author&gt;Alongi, Daniel M.&lt;/author&gt;&lt;/authors&gt;&lt;/contributors&gt;&lt;titles&gt;&lt;title&gt;Carbon Balance in Salt Marsh and Mangrove Ecosystems: A Global Synthesis&lt;/title&gt;&lt;secondary-title&gt;Journal of Marine Science and Engineering&lt;/secondary-title&gt;&lt;/titles&gt;&lt;periodical&gt;&lt;full-title&gt;Journal of Marine Science and Engineering&lt;/full-title&gt;&lt;/periodical&gt;&lt;volume&gt;8&lt;/volume&gt;&lt;number&gt;10&lt;/number&gt;&lt;keywords&gt;&lt;keyword&gt;biogeochemistry&lt;/keyword&gt;&lt;keyword&gt;carbon&lt;/keyword&gt;&lt;keyword&gt;carbon balance&lt;/keyword&gt;&lt;keyword&gt;ecosystem&lt;/keyword&gt;&lt;keyword&gt;ecosystem processes&lt;/keyword&gt;&lt;keyword&gt;mangrove&lt;/keyword&gt;&lt;keyword&gt;salt marsh&lt;/keyword&gt;&lt;keyword&gt;wetland&lt;/keyword&gt;&lt;/keywords&gt;&lt;dates&gt;&lt;year&gt;2020&lt;/year&gt;&lt;/dates&gt;&lt;isbn&gt;2077-1312&lt;/isbn&gt;&lt;urls&gt;&lt;/urls&gt;&lt;electronic-resource-num&gt;10.3390/jmse8100767&lt;/electronic-resource-num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26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39994C3A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490E20B1" w14:textId="5711DE3A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134.47</w:t>
            </w:r>
          </w:p>
        </w:tc>
        <w:tc>
          <w:tcPr>
            <w:tcW w:w="1134" w:type="dxa"/>
            <w:vAlign w:val="bottom"/>
          </w:tcPr>
          <w:p w14:paraId="529A05B6" w14:textId="32DAF42C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19.08</w:t>
            </w:r>
          </w:p>
        </w:tc>
        <w:tc>
          <w:tcPr>
            <w:tcW w:w="1134" w:type="dxa"/>
            <w:vAlign w:val="bottom"/>
          </w:tcPr>
          <w:p w14:paraId="1892F1CE" w14:textId="78C74E6B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15.81</w:t>
            </w:r>
          </w:p>
        </w:tc>
      </w:tr>
      <w:tr w:rsidR="003C75D0" w:rsidRPr="00CB5FB8" w14:paraId="4C36BD9E" w14:textId="58531AD1" w:rsidTr="00CB5FB8">
        <w:tc>
          <w:tcPr>
            <w:tcW w:w="622" w:type="dxa"/>
          </w:tcPr>
          <w:p w14:paraId="78ADC9E3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34" w:type="dxa"/>
          </w:tcPr>
          <w:p w14:paraId="3E270552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Seagrass </w:t>
            </w:r>
          </w:p>
        </w:tc>
        <w:tc>
          <w:tcPr>
            <w:tcW w:w="1417" w:type="dxa"/>
            <w:vAlign w:val="bottom"/>
          </w:tcPr>
          <w:p w14:paraId="7A03FE5E" w14:textId="6BC1DB3A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62.65</w:t>
            </w:r>
          </w:p>
        </w:tc>
        <w:tc>
          <w:tcPr>
            <w:tcW w:w="425" w:type="dxa"/>
            <w:vAlign w:val="bottom"/>
          </w:tcPr>
          <w:p w14:paraId="0642455A" w14:textId="266AB4CA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5F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/>
            </w:r>
            <w:r w:rsidRPr="00CB5F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ADDIN EN.CITE &lt;EndNote&gt;&lt;Cite&gt;&lt;Author&gt;Duarte&lt;/Author&gt;&lt;Year&gt;2017&lt;/Year&gt;&lt;RecNum&gt;5385&lt;/RecNum&gt;&lt;DisplayText&gt;&lt;style face="superscript"&gt;1&lt;/style&gt;&lt;/DisplayText&gt;&lt;record&gt;&lt;rec-number&gt;5385&lt;/rec-number&gt;&lt;foreign-keys&gt;&lt;key app="EN" db-id="saat0d9x4rddpsedfdn5rv9qf9rapfvas5v5" timestamp="1511856593"&gt;5385&lt;/key&gt;&lt;/foreign-keys&gt;&lt;ref-type name="Journal Article"&gt;17&lt;/ref-type&gt;&lt;contributors&gt;&lt;authors&gt;&lt;author&gt;Duarte, C. M.&lt;/author&gt;&lt;/authors&gt;&lt;/contributors&gt;&lt;titles&gt;&lt;title&gt;Reviews and syntheses: Hidden forests, the role of vegetated coastal habitats in the ocean carbon budget&lt;/title&gt;&lt;secondary-title&gt;Biogeosciences&lt;/secondary-title&gt;&lt;/titles&gt;&lt;periodical&gt;&lt;full-title&gt;Biogeosciences&lt;/full-title&gt;&lt;/periodical&gt;&lt;pages&gt;301-310&lt;/pages&gt;&lt;volume&gt;14&lt;/volume&gt;&lt;number&gt;2&lt;/number&gt;&lt;dates&gt;&lt;year&gt;2017&lt;/year&gt;&lt;/dates&gt;&lt;publisher&gt;Copernicus Publications&lt;/publisher&gt;&lt;isbn&gt;1726-4189&lt;/isbn&gt;&lt;urls&gt;&lt;related-urls&gt;&lt;url&gt;https://www.biogeosciences.net/14/301/2017/&lt;/url&gt;&lt;url&gt;https://www.biogeosciences.net/14/301/2017/bg-14-301-2017.pdf&lt;/url&gt;&lt;/related-urls&gt;&lt;/urls&gt;&lt;electronic-resource-num&gt;10.5194/bg-14-301-2017&lt;/electronic-resource-num&gt;&lt;/record&gt;&lt;/Cite&gt;&lt;/EndNote&gt;</w:instrText>
            </w:r>
            <w:r w:rsidRPr="00CB5F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CB5FB8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vertAlign w:val="superscript"/>
              </w:rPr>
              <w:t>1</w:t>
            </w:r>
            <w:r w:rsidRPr="00CB5F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14:paraId="376B4212" w14:textId="77777777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28D2851B" w14:textId="0FFE429D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09" w:type="dxa"/>
            <w:vAlign w:val="bottom"/>
          </w:tcPr>
          <w:p w14:paraId="2F492B1C" w14:textId="776A6D90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5FB8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ADDIN EN.CITE &lt;EndNote&gt;&lt;Cite&gt;&lt;Author&gt;Alongi&lt;/Author&gt;&lt;Year&gt;2014&lt;/Year&gt;&lt;RecNum&gt;4372&lt;/RecNum&gt;&lt;DisplayText&gt;&lt;style face="superscript"&gt;27&lt;/style&gt;&lt;/DisplayText&gt;&lt;record&gt;&lt;rec-number&gt;4372&lt;/rec-number&gt;&lt;foreign-keys&gt;&lt;key app="EN" db-id="saat0d9x4rddpsedfdn5rv9qf9rapfvas5v5" timestamp="1424709445"&gt;4372&lt;/key&gt;&lt;/foreign-keys&gt;&lt;ref-type name="Journal Article"&gt;17&lt;/ref-type&gt;&lt;contributors&gt;&lt;authors&gt;&lt;author&gt;Alongi, Daniel M.&lt;/author&gt;&lt;/authors&gt;&lt;/contributors&gt;&lt;titles&gt;&lt;title&gt;Carbon Cycling and Storage in Mangrove Forests&lt;/title&gt;&lt;secondary-title&gt;Annual Review of Marine Science&lt;/secondary-title&gt;&lt;/titles&gt;&lt;periodical&gt;&lt;full-title&gt;Annual Review of Marine Science&lt;/full-title&gt;&lt;/periodical&gt;&lt;pages&gt;195-219&lt;/pages&gt;&lt;volume&gt;6&lt;/volume&gt;&lt;number&gt;1&lt;/number&gt;&lt;dates&gt;&lt;year&gt;2014&lt;/year&gt;&lt;pub-dates&gt;&lt;date&gt;2014/03/13&lt;/date&gt;&lt;/pub-dates&gt;&lt;/dates&gt;&lt;publisher&gt;Annual Reviews&lt;/publisher&gt;&lt;isbn&gt;1941-1405&lt;/isbn&gt;&lt;urls&gt;&lt;related-urls&gt;&lt;url&gt;&lt;style face="underline" font="default" size="100%"&gt;http://dx.doi.org/10.1146/annurev-marine-010213-135020&lt;/style&gt;&lt;/url&gt;&lt;/related-urls&gt;&lt;/urls&gt;&lt;electronic-resource-num&gt;&lt;style face="underline" font="default" size="100%"&gt;10.1146/annurev-marine-010213-135020&lt;/style&gt;&lt;/electronic-resource-num&gt;&lt;/record&gt;&lt;/Cite&gt;&lt;/EndNote&gt;</w:instrText>
            </w:r>
            <w:r w:rsidRPr="00CB5F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7B8E">
              <w:rPr>
                <w:rFonts w:asciiTheme="minorHAnsi" w:hAnsiTheme="minorHAnsi" w:cstheme="minorHAnsi"/>
                <w:noProof/>
                <w:sz w:val="22"/>
                <w:szCs w:val="22"/>
                <w:vertAlign w:val="superscript"/>
              </w:rPr>
              <w:t>27</w:t>
            </w:r>
            <w:r w:rsidRPr="00CB5FB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2507A3E5" w14:textId="77777777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3127500D" w14:textId="5651F676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119.32</w:t>
            </w:r>
          </w:p>
        </w:tc>
        <w:tc>
          <w:tcPr>
            <w:tcW w:w="1134" w:type="dxa"/>
            <w:vAlign w:val="bottom"/>
          </w:tcPr>
          <w:p w14:paraId="3C8A0FCF" w14:textId="7166CFF9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59.49</w:t>
            </w:r>
          </w:p>
        </w:tc>
        <w:tc>
          <w:tcPr>
            <w:tcW w:w="1134" w:type="dxa"/>
            <w:vAlign w:val="bottom"/>
          </w:tcPr>
          <w:p w14:paraId="0738997F" w14:textId="6DF8D9C0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46.11</w:t>
            </w:r>
          </w:p>
        </w:tc>
      </w:tr>
      <w:tr w:rsidR="003C75D0" w:rsidRPr="00CB5FB8" w14:paraId="48704467" w14:textId="21656140" w:rsidTr="00CB5FB8">
        <w:tc>
          <w:tcPr>
            <w:tcW w:w="622" w:type="dxa"/>
          </w:tcPr>
          <w:p w14:paraId="6B152765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34" w:type="dxa"/>
          </w:tcPr>
          <w:p w14:paraId="25953518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Macroalgae </w:t>
            </w:r>
          </w:p>
        </w:tc>
        <w:tc>
          <w:tcPr>
            <w:tcW w:w="1417" w:type="dxa"/>
            <w:vAlign w:val="bottom"/>
          </w:tcPr>
          <w:p w14:paraId="6822A6AB" w14:textId="44880433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425" w:type="dxa"/>
          </w:tcPr>
          <w:p w14:paraId="1460DCDE" w14:textId="66A66480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&lt;EndNote&gt;&lt;Cite&gt;&lt;Author&gt;Duarte&lt;/Author&gt;&lt;Year&gt;2017&lt;/Year&gt;&lt;RecNum&gt;5385&lt;/RecNum&gt;&lt;DisplayText&gt;&lt;style face="superscript"&gt;1&lt;/style&gt;&lt;/DisplayText&gt;&lt;record&gt;&lt;rec-number&gt;5385&lt;/rec-number&gt;&lt;foreign-keys&gt;&lt;key app="EN" db-id="saat0d9x4rddpsedfdn5rv9qf9rapfvas5v5" timestamp="1511856593"&gt;5385&lt;/key&gt;&lt;/foreign-keys&gt;&lt;ref-type name="Journal Article"&gt;17&lt;/ref-type&gt;&lt;contributors&gt;&lt;authors&gt;&lt;author&gt;Duarte, C. M.&lt;/author&gt;&lt;/authors&gt;&lt;/contributors&gt;&lt;titles&gt;&lt;title&gt;Reviews and syntheses: Hidden forests, the role of vegetated coastal habitats in the ocean carbon budget&lt;/title&gt;&lt;secondary-title&gt;Biogeosciences&lt;/secondary-title&gt;&lt;/titles&gt;&lt;periodical&gt;&lt;full-title&gt;Biogeosciences&lt;/full-title&gt;&lt;/periodical&gt;&lt;pages&gt;301-310&lt;/pages&gt;&lt;volume&gt;14&lt;/volume&gt;&lt;number&gt;2&lt;/number&gt;&lt;dates&gt;&lt;year&gt;2017&lt;/year&gt;&lt;/dates&gt;&lt;publisher&gt;Copernicus Publications&lt;/publisher&gt;&lt;isbn&gt;1726-4189&lt;/isbn&gt;&lt;urls&gt;&lt;related-urls&gt;&lt;url&gt;https://www.biogeosciences.net/14/301/2017/&lt;/url&gt;&lt;url&gt;https://www.biogeosciences.net/14/301/2017/bg-14-301-2017.pdf&lt;/url&gt;&lt;/related-urls&gt;&lt;/urls&gt;&lt;electronic-resource-num&gt;10.5194/bg-14-301-2017&lt;/electronic-resource-num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14:paraId="6305F5F5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76B99284" w14:textId="4B013375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3.24</w:t>
            </w:r>
          </w:p>
        </w:tc>
        <w:tc>
          <w:tcPr>
            <w:tcW w:w="709" w:type="dxa"/>
          </w:tcPr>
          <w:p w14:paraId="4836BBFA" w14:textId="66871BA5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&lt;EndNote&gt;&lt;Cite&gt;&lt;Author&gt;Duarte&lt;/Author&gt;&lt;Year&gt;2017&lt;/Year&gt;&lt;RecNum&gt;5385&lt;/RecNum&gt;&lt;DisplayText&gt;&lt;style face="superscript"&gt;1&lt;/style&gt;&lt;/DisplayText&gt;&lt;record&gt;&lt;rec-number&gt;5385&lt;/rec-number&gt;&lt;foreign-keys&gt;&lt;key app="EN" db-id="saat0d9x4rddpsedfdn5rv9qf9rapfvas5v5" timestamp="1511856593"&gt;5385&lt;/key&gt;&lt;/foreign-keys&gt;&lt;ref-type name="Journal Article"&gt;17&lt;/ref-type&gt;&lt;contributors&gt;&lt;authors&gt;&lt;author&gt;Duarte, C. M.&lt;/author&gt;&lt;/authors&gt;&lt;/contributors&gt;&lt;titles&gt;&lt;title&gt;Reviews and syntheses: Hidden forests, the role of vegetated coastal habitats in the ocean carbon budget&lt;/title&gt;&lt;secondary-title&gt;Biogeosciences&lt;/secondary-title&gt;&lt;/titles&gt;&lt;periodical&gt;&lt;full-title&gt;Biogeosciences&lt;/full-title&gt;&lt;/periodical&gt;&lt;pages&gt;301-310&lt;/pages&gt;&lt;volume&gt;14&lt;/volume&gt;&lt;number&gt;2&lt;/number&gt;&lt;dates&gt;&lt;year&gt;2017&lt;/year&gt;&lt;/dates&gt;&lt;publisher&gt;Copernicus Publications&lt;/publisher&gt;&lt;isbn&gt;1726-4189&lt;/isbn&gt;&lt;urls&gt;&lt;related-urls&gt;&lt;url&gt;https://www.biogeosciences.net/14/301/2017/&lt;/url&gt;&lt;url&gt;https://www.biogeosciences.net/14/301/2017/bg-14-301-2017.pdf&lt;/url&gt;&lt;/related-urls&gt;&lt;/urls&gt;&lt;electronic-resource-num&gt;10.5194/bg-14-301-2017&lt;/electronic-resource-num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76D6408E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14778684" w14:textId="4E0503B1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14:paraId="23D61834" w14:textId="52AB40AA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11.25</w:t>
            </w:r>
          </w:p>
        </w:tc>
        <w:tc>
          <w:tcPr>
            <w:tcW w:w="1134" w:type="dxa"/>
            <w:vAlign w:val="bottom"/>
          </w:tcPr>
          <w:p w14:paraId="49508BFF" w14:textId="206AA00C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10.75</w:t>
            </w:r>
          </w:p>
        </w:tc>
      </w:tr>
      <w:tr w:rsidR="003C75D0" w:rsidRPr="00CB5FB8" w14:paraId="72BE8BE6" w14:textId="321794DF" w:rsidTr="00CB5FB8">
        <w:tc>
          <w:tcPr>
            <w:tcW w:w="622" w:type="dxa"/>
          </w:tcPr>
          <w:p w14:paraId="15FD0414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34" w:type="dxa"/>
          </w:tcPr>
          <w:p w14:paraId="269232E2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Tidal flats</w:t>
            </w:r>
          </w:p>
        </w:tc>
        <w:tc>
          <w:tcPr>
            <w:tcW w:w="1417" w:type="dxa"/>
            <w:vAlign w:val="bottom"/>
          </w:tcPr>
          <w:p w14:paraId="51B6C3BE" w14:textId="54ED4FFC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99.9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6B804057" w14:textId="69CFEB20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&lt;EndNote&gt;&lt;Cite&gt;&lt;Author&gt;Chen&lt;/Author&gt;&lt;Year&gt;2022&lt;/Year&gt;&lt;RecNum&gt;6541&lt;/RecNum&gt;&lt;DisplayText&gt;&lt;style face="superscript"&gt;28&lt;/style&gt;&lt;/DisplayText&gt;&lt;record&gt;&lt;rec-number&gt;6541&lt;/rec-number&gt;&lt;foreign-keys&gt;&lt;key app="EN" db-id="saat0d9x4rddpsedfdn5rv9qf9rapfvas5v5" timestamp="1661788234"&gt;6541&lt;/key&gt;&lt;/foreign-keys&gt;&lt;ref-type name="Journal Article"&gt;17&lt;/ref-type&gt;&lt;contributors&gt;&lt;authors&gt;&lt;author&gt;Chen, Zhao Liang&lt;/author&gt;&lt;author&gt;Lee, Shing Yip&lt;/author&gt;&lt;/authors&gt;&lt;/contributors&gt;&lt;titles&gt;&lt;title&gt;Tidal Flats as a Significant Carbon Reservoir in Global Coastal Ecosystems&lt;/title&gt;&lt;secondary-title&gt;Frontiers in Marine Science&lt;/secondary-title&gt;&lt;/titles&gt;&lt;periodical&gt;&lt;full-title&gt;Frontiers in Marine Science&lt;/full-title&gt;&lt;/periodical&gt;&lt;volume&gt;9&lt;/volume&gt;&lt;dates&gt;&lt;year&gt;2022&lt;/year&gt;&lt;/dates&gt;&lt;isbn&gt;2296-7745&lt;/isbn&gt;&lt;work-type&gt;Systematic Review&lt;/work-type&gt;&lt;urls&gt;&lt;related-urls&gt;&lt;url&gt;https://www.frontiersin.org/articles/10.3389/fmars.2022.900896&lt;/url&gt;&lt;/related-urls&gt;&lt;/urls&gt;&lt;/record&gt;&lt;/Cite&gt;&lt;/EndNote&gt;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28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14:paraId="32312E29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23C4ABBF" w14:textId="2494B1C8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159.7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4AFD717D" w14:textId="4D02041E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&lt;EndNote&gt;&lt;Cite&gt;&lt;Author&gt;Chen&lt;/Author&gt;&lt;Year&gt;2022&lt;/Year&gt;&lt;RecNum&gt;6541&lt;/RecNum&gt;&lt;DisplayText&gt;&lt;style face="superscript"&gt;28&lt;/style&gt;&lt;/DisplayText&gt;&lt;record&gt;&lt;rec-number&gt;6541&lt;/rec-number&gt;&lt;foreign-keys&gt;&lt;key app="EN" db-id="saat0d9x4rddpsedfdn5rv9qf9rapfvas5v5" timestamp="1661788234"&gt;6541&lt;/key&gt;&lt;/foreign-keys&gt;&lt;ref-type name="Journal Article"&gt;17&lt;/ref-type&gt;&lt;contributors&gt;&lt;authors&gt;&lt;author&gt;Chen, Zhao Liang&lt;/author&gt;&lt;author&gt;Lee, Shing Yip&lt;/author&gt;&lt;/authors&gt;&lt;/contributors&gt;&lt;titles&gt;&lt;title&gt;Tidal Flats as a Significant Carbon Reservoir in Global Coastal Ecosystems&lt;/title&gt;&lt;secondary-title&gt;Frontiers in Marine Science&lt;/secondary-title&gt;&lt;/titles&gt;&lt;periodical&gt;&lt;full-title&gt;Frontiers in Marine Science&lt;/full-title&gt;&lt;/periodical&gt;&lt;volume&gt;9&lt;/volume&gt;&lt;dates&gt;&lt;year&gt;2022&lt;/year&gt;&lt;/dates&gt;&lt;isbn&gt;2296-7745&lt;/isbn&gt;&lt;work-type&gt;Systematic Review&lt;/work-type&gt;&lt;urls&gt;&lt;related-urls&gt;&lt;url&gt;https://www.frontiersin.org/articles/10.3389/fmars.2022.900896&lt;/url&gt;&lt;/related-urls&gt;&lt;/urls&gt;&lt;/record&gt;&lt;/Cite&gt;&lt;/EndNote&gt;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28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77F79D9A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71660AF0" w14:textId="316B6D40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129.8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14:paraId="196D2AAA" w14:textId="41532C85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16.73</w:t>
            </w:r>
          </w:p>
        </w:tc>
        <w:tc>
          <w:tcPr>
            <w:tcW w:w="1134" w:type="dxa"/>
            <w:vAlign w:val="bottom"/>
          </w:tcPr>
          <w:p w14:paraId="4DB703AE" w14:textId="255301B0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4.32</w:t>
            </w:r>
          </w:p>
        </w:tc>
      </w:tr>
      <w:tr w:rsidR="003C75D0" w:rsidRPr="00CB5FB8" w14:paraId="59063AC7" w14:textId="01150DCB" w:rsidTr="00CB5FB8">
        <w:tc>
          <w:tcPr>
            <w:tcW w:w="622" w:type="dxa"/>
          </w:tcPr>
          <w:p w14:paraId="1309FA5B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34" w:type="dxa"/>
          </w:tcPr>
          <w:p w14:paraId="00D63C05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Coral reefs (warm water)</w:t>
            </w:r>
          </w:p>
        </w:tc>
        <w:tc>
          <w:tcPr>
            <w:tcW w:w="1417" w:type="dxa"/>
            <w:vAlign w:val="bottom"/>
          </w:tcPr>
          <w:p w14:paraId="35C93FD1" w14:textId="03EC8D8B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425" w:type="dxa"/>
          </w:tcPr>
          <w:p w14:paraId="04A21105" w14:textId="6B8C3461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&lt;EndNote&gt;&lt;Cite&gt;&lt;Author&gt;Ingalls&lt;/Author&gt;&lt;Year&gt;2003&lt;/Year&gt;&lt;RecNum&gt;2501&lt;/RecNum&gt;&lt;DisplayText&gt;&lt;style face="superscript"&gt;29&lt;/style&gt;&lt;/DisplayText&gt;&lt;record&gt;&lt;rec-number&gt;2501&lt;/rec-number&gt;&lt;foreign-keys&gt;&lt;key app="EN" db-id="saat0d9x4rddpsedfdn5rv9qf9rapfvas5v5" timestamp="1424709427"&gt;2501&lt;/key&gt;&lt;/foreign-keys&gt;&lt;ref-type name="Journal Article"&gt;17&lt;/ref-type&gt;&lt;contributors&gt;&lt;authors&gt;&lt;author&gt;Ingalls, Anitra E.&lt;/author&gt;&lt;author&gt;Lee, Cindy&lt;/author&gt;&lt;author&gt;Wakeham, Stuart G.&lt;/author&gt;&lt;author&gt;Hedges, John I.&lt;/author&gt;&lt;/authors&gt;&lt;/contributors&gt;&lt;titles&gt;&lt;title&gt;The role of biominerals in the sinking flux and preservation of amino acids in the Southern Ocean along 170[deg]W&lt;/title&gt;&lt;secondary-title&gt;Deep Sea Research Part II: Topical Studies in Oceanography&lt;/secondary-title&gt;&lt;/titles&gt;&lt;periodical&gt;&lt;full-title&gt;Deep Sea Research Part II: Topical Studies in Oceanography&lt;/full-title&gt;&lt;/periodical&gt;&lt;pages&gt;713-738&lt;/pages&gt;&lt;volume&gt;50&lt;/volume&gt;&lt;number&gt;3-4&lt;/number&gt;&lt;dates&gt;&lt;year&gt;2003&lt;/year&gt;&lt;pub-dates&gt;&lt;date&gt;2003/3&lt;/date&gt;&lt;/pub-dates&gt;&lt;/dates&gt;&lt;urls&gt;&lt;related-urls&gt;&lt;url&gt;http://www.sciencedirect.com/science/article/B6VGC-47HJPNS-1/2/4de982dc095a360024a6dc21a8636805&lt;/url&gt;&lt;/related-urls&gt;&lt;/urls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29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14:paraId="58738E75" w14:textId="2F7CEBD5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FootnoteReference"/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  <w:lang w:val="en-GB"/>
              </w:rPr>
              <w:footnoteReference w:id="11"/>
            </w:r>
          </w:p>
        </w:tc>
        <w:tc>
          <w:tcPr>
            <w:tcW w:w="1417" w:type="dxa"/>
            <w:vAlign w:val="bottom"/>
          </w:tcPr>
          <w:p w14:paraId="642D0DB2" w14:textId="2B111681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709" w:type="dxa"/>
          </w:tcPr>
          <w:p w14:paraId="2F7354C9" w14:textId="3A4CE88A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&lt;EndNote&gt;&lt;Cite&gt;&lt;Author&gt;Ingalls&lt;/Author&gt;&lt;Year&gt;2003&lt;/Year&gt;&lt;RecNum&gt;2501&lt;/RecNum&gt;&lt;DisplayText&gt;&lt;style face="superscript"&gt;29&lt;/style&gt;&lt;/DisplayText&gt;&lt;record&gt;&lt;rec-number&gt;2501&lt;/rec-number&gt;&lt;foreign-keys&gt;&lt;key app="EN" db-id="saat0d9x4rddpsedfdn5rv9qf9rapfvas5v5" timestamp="1424709427"&gt;2501&lt;/key&gt;&lt;/foreign-keys&gt;&lt;ref-type name="Journal Article"&gt;17&lt;/ref-type&gt;&lt;contributors&gt;&lt;authors&gt;&lt;author&gt;Ingalls, Anitra E.&lt;/author&gt;&lt;author&gt;Lee, Cindy&lt;/author&gt;&lt;author&gt;Wakeham, Stuart G.&lt;/author&gt;&lt;author&gt;Hedges, John I.&lt;/author&gt;&lt;/authors&gt;&lt;/contributors&gt;&lt;titles&gt;&lt;title&gt;The role of biominerals in the sinking flux and preservation of amino acids in the Southern Ocean along 170[deg]W&lt;/title&gt;&lt;secondary-title&gt;Deep Sea Research Part II: Topical Studies in Oceanography&lt;/secondary-title&gt;&lt;/titles&gt;&lt;periodical&gt;&lt;full-title&gt;Deep Sea Research Part II: Topical Studies in Oceanography&lt;/full-title&gt;&lt;/periodical&gt;&lt;pages&gt;713-738&lt;/pages&gt;&lt;volume&gt;50&lt;/volume&gt;&lt;number&gt;3-4&lt;/number&gt;&lt;dates&gt;&lt;year&gt;2003&lt;/year&gt;&lt;pub-dates&gt;&lt;date&gt;2003/3&lt;/date&gt;&lt;/pub-dates&gt;&lt;/dates&gt;&lt;urls&gt;&lt;related-urls&gt;&lt;url&gt;http://www.sciencedirect.com/science/article/B6VGC-47HJPNS-1/2/4de982dc095a360024a6dc21a8636805&lt;/url&gt;&lt;/related-urls&gt;&lt;/urls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29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768864CE" w14:textId="0E71CDA1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  <w:vAlign w:val="bottom"/>
          </w:tcPr>
          <w:p w14:paraId="69901F1B" w14:textId="014B02D3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14:paraId="09D28605" w14:textId="5738FDF0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1134" w:type="dxa"/>
            <w:vAlign w:val="bottom"/>
          </w:tcPr>
          <w:p w14:paraId="1FBEE796" w14:textId="1CCC845E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</w:t>
            </w:r>
          </w:p>
        </w:tc>
      </w:tr>
      <w:tr w:rsidR="003C75D0" w:rsidRPr="00CB5FB8" w14:paraId="13DC8C48" w14:textId="79C719DD" w:rsidTr="00CB5FB8">
        <w:tc>
          <w:tcPr>
            <w:tcW w:w="622" w:type="dxa"/>
          </w:tcPr>
          <w:p w14:paraId="5F09DAAE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634" w:type="dxa"/>
          </w:tcPr>
          <w:p w14:paraId="18171EC1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Coral reefs (cold water)</w:t>
            </w:r>
          </w:p>
        </w:tc>
        <w:tc>
          <w:tcPr>
            <w:tcW w:w="1417" w:type="dxa"/>
            <w:vAlign w:val="bottom"/>
          </w:tcPr>
          <w:p w14:paraId="4A0387E9" w14:textId="4CDE50C3" w:rsidR="003C75D0" w:rsidRPr="003C75D0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3C75D0">
              <w:rPr>
                <w:rFonts w:ascii="Calibri" w:hAnsi="Calibri" w:cs="Calibri"/>
                <w:color w:val="000000"/>
                <w:sz w:val="22"/>
                <w:szCs w:val="22"/>
              </w:rPr>
              <w:t>&lt; 0.01</w:t>
            </w:r>
          </w:p>
        </w:tc>
        <w:tc>
          <w:tcPr>
            <w:tcW w:w="425" w:type="dxa"/>
          </w:tcPr>
          <w:p w14:paraId="0481DF86" w14:textId="05C6C5AF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&lt;EndNote&gt;&lt;Cite&gt;&lt;Author&gt;Lindberg&lt;/Author&gt;&lt;Year&gt;2005&lt;/Year&gt;&lt;RecNum&gt;6636&lt;/RecNum&gt;&lt;DisplayText&gt;&lt;style face="superscript"&gt;30&lt;/style&gt;&lt;/DisplayText&gt;&lt;record&gt;&lt;rec-number&gt;6636&lt;/rec-number&gt;&lt;foreign-keys&gt;&lt;key app="EN" db-id="saat0d9x4rddpsedfdn5rv9qf9rapfvas5v5" timestamp="1681899122"&gt;6636&lt;/key&gt;&lt;/foreign-keys&gt;&lt;ref-type name="Journal Article"&gt;17&lt;/ref-type&gt;&lt;contributors&gt;&lt;authors&gt;&lt;author&gt;Lindberg, Bjoern&lt;/author&gt;&lt;author&gt;Mienert, Juergen&lt;/author&gt;&lt;/authors&gt;&lt;/contributors&gt;&lt;titles&gt;&lt;title&gt;Postglacial carbonate production by cold-water corals on the Norwegian Shelf and their role in the global carbonate budget&lt;/title&gt;&lt;secondary-title&gt;Geology&lt;/secondary-title&gt;&lt;/titles&gt;&lt;periodical&gt;&lt;full-title&gt;Geology&lt;/full-title&gt;&lt;/periodical&gt;&lt;pages&gt;537-540&lt;/pages&gt;&lt;volume&gt;33&lt;/volume&gt;&lt;number&gt;7&lt;/number&gt;&lt;dates&gt;&lt;year&gt;2005&lt;/year&gt;&lt;/dates&gt;&lt;isbn&gt;0091-7613&lt;/isbn&gt;&lt;urls&gt;&lt;related-urls&gt;&lt;url&gt;https://doi.org/10.1130/G21577.1&lt;/url&gt;&lt;/related-urls&gt;&lt;/urls&gt;&lt;electronic-resource-num&gt;10.1130/G21577.1&lt;/electronic-resource-num&gt;&lt;access-date&gt;4/19/2023&lt;/access-date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30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14:paraId="0568BE0C" w14:textId="54C7D325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FootnoteReference"/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  <w:lang w:val="en-GB"/>
              </w:rPr>
              <w:footnoteReference w:id="12"/>
            </w:r>
          </w:p>
        </w:tc>
        <w:tc>
          <w:tcPr>
            <w:tcW w:w="1417" w:type="dxa"/>
            <w:vAlign w:val="bottom"/>
          </w:tcPr>
          <w:p w14:paraId="1E4F85D6" w14:textId="139CCF58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709" w:type="dxa"/>
          </w:tcPr>
          <w:p w14:paraId="6BCE3469" w14:textId="7B6B1C6F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&lt;EndNote&gt;&lt;Cite&gt;&lt;Author&gt;Lindberg&lt;/Author&gt;&lt;Year&gt;2005&lt;/Year&gt;&lt;RecNum&gt;6636&lt;/RecNum&gt;&lt;DisplayText&gt;&lt;style face="superscript"&gt;30&lt;/style&gt;&lt;/DisplayText&gt;&lt;record&gt;&lt;rec-number&gt;6636&lt;/rec-number&gt;&lt;foreign-keys&gt;&lt;key app="EN" db-id="saat0d9x4rddpsedfdn5rv9qf9rapfvas5v5" timestamp="1681899122"&gt;6636&lt;/key&gt;&lt;/foreign-keys&gt;&lt;ref-type name="Journal Article"&gt;17&lt;/ref-type&gt;&lt;contributors&gt;&lt;authors&gt;&lt;author&gt;Lindberg, Bjoern&lt;/author&gt;&lt;author&gt;Mienert, Juergen&lt;/author&gt;&lt;/authors&gt;&lt;/contributors&gt;&lt;titles&gt;&lt;title&gt;Postglacial carbonate production by cold-water corals on the Norwegian Shelf and their role in the global carbonate budget&lt;/title&gt;&lt;secondary-title&gt;Geology&lt;/secondary-title&gt;&lt;/titles&gt;&lt;periodical&gt;&lt;full-title&gt;Geology&lt;/full-title&gt;&lt;/periodical&gt;&lt;pages&gt;537-540&lt;/pages&gt;&lt;volume&gt;33&lt;/volume&gt;&lt;number&gt;7&lt;/number&gt;&lt;dates&gt;&lt;year&gt;2005&lt;/year&gt;&lt;/dates&gt;&lt;isbn&gt;0091-7613&lt;/isbn&gt;&lt;urls&gt;&lt;related-urls&gt;&lt;url&gt;https://doi.org/10.1130/G21577.1&lt;/url&gt;&lt;/related-urls&gt;&lt;/urls&gt;&lt;electronic-resource-num&gt;10.1130/G21577.1&lt;/electronic-resource-num&gt;&lt;access-date&gt;4/19/2023&lt;/access-date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30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60BD9FE5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65AC08DA" w14:textId="3E955E92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134" w:type="dxa"/>
            <w:vAlign w:val="bottom"/>
          </w:tcPr>
          <w:p w14:paraId="0D513462" w14:textId="0E70F809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134" w:type="dxa"/>
            <w:vAlign w:val="bottom"/>
          </w:tcPr>
          <w:p w14:paraId="66383DB7" w14:textId="06F94F8E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3C75D0" w:rsidRPr="00CB5FB8" w14:paraId="4B202A7F" w14:textId="16A47278" w:rsidTr="00CB5FB8">
        <w:tc>
          <w:tcPr>
            <w:tcW w:w="622" w:type="dxa"/>
          </w:tcPr>
          <w:p w14:paraId="0EFE6E04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634" w:type="dxa"/>
          </w:tcPr>
          <w:p w14:paraId="51CF4A59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Estuaries</w:t>
            </w:r>
          </w:p>
        </w:tc>
        <w:tc>
          <w:tcPr>
            <w:tcW w:w="1417" w:type="dxa"/>
            <w:vAlign w:val="bottom"/>
          </w:tcPr>
          <w:p w14:paraId="18640955" w14:textId="68D7CDB2" w:rsidR="003C75D0" w:rsidRPr="00CB5FB8" w:rsidRDefault="008523D8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13.44</w:t>
            </w:r>
          </w:p>
        </w:tc>
        <w:tc>
          <w:tcPr>
            <w:tcW w:w="425" w:type="dxa"/>
          </w:tcPr>
          <w:p w14:paraId="50C6C2EA" w14:textId="64BBED51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&lt;EndNote&gt;&lt;Cite&gt;&lt;Author&gt;Bauer&lt;/Author&gt;&lt;Year&gt;2013&lt;/Year&gt;&lt;RecNum&gt;4692&lt;/RecNum&gt;&lt;DisplayText&gt;&lt;style face="superscript"&gt;31&lt;/style&gt;&lt;/DisplayText&gt;&lt;record&gt;&lt;rec-number&gt;4692&lt;/rec-number&gt;&lt;foreign-keys&gt;&lt;key app="EN" db-id="saat0d9x4rddpsedfdn5rv9qf9rapfvas5v5" timestamp="1424853951"&gt;4692&lt;/key&gt;&lt;/foreign-keys&gt;&lt;ref-type name="Journal Article"&gt;17&lt;/ref-type&gt;&lt;contributors&gt;&lt;authors&gt;&lt;author&gt;Bauer, James E.&lt;/author&gt;&lt;author&gt;Cai, Wei-Jun&lt;/author&gt;&lt;author&gt;Raymond, Peter A.&lt;/author&gt;&lt;author&gt;Bianchi, Thomas S.&lt;/author&gt;&lt;author&gt;Hopkinson, Charles S.&lt;/author&gt;&lt;author&gt;Regnier, Pierre A. G.&lt;/author&gt;&lt;/authors&gt;&lt;/contributors&gt;&lt;titles&gt;&lt;title&gt;The changing carbon cycle of the coastal ocean&lt;/title&gt;&lt;secondary-title&gt;Nature&lt;/secondary-title&gt;&lt;/titles&gt;&lt;periodical&gt;&lt;full-title&gt;Nature&lt;/full-title&gt;&lt;/periodical&gt;&lt;pages&gt;61-70&lt;/pages&gt;&lt;volume&gt;504&lt;/volume&gt;&lt;number&gt;7478&lt;/number&gt;&lt;dates&gt;&lt;year&gt;2013&lt;/year&gt;&lt;pub-dates&gt;&lt;date&gt;12/05/print&lt;/date&gt;&lt;/pub-dates&gt;&lt;/dates&gt;&lt;publisher&gt;Nature Publishing Group, a division of Macmillan Publishers Limited. All Rights Reserved.&lt;/publisher&gt;&lt;isbn&gt;0028-0836&lt;/isbn&gt;&lt;work-type&gt;Insight&lt;/work-type&gt;&lt;urls&gt;&lt;related-urls&gt;&lt;url&gt;http://dx.doi.org/10.1038/nature12857&lt;/url&gt;&lt;url&gt;http://www.nature.com/nature/journal/v504/n7478/pdf/nature12857.pdf&lt;/url&gt;&lt;/related-urls&gt;&lt;/urls&gt;&lt;electronic-resource-num&gt;10.1038/nature12857&lt;/electronic-resource-num&gt;&lt;/record&gt;&lt;/Cite&gt;&lt;/EndNote&gt;</w:instrText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31</w:t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14:paraId="74307E52" w14:textId="7EAB1C8D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036AFE8A" w14:textId="39FB11F0" w:rsidR="003C75D0" w:rsidRPr="00CB5FB8" w:rsidRDefault="008523D8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47.62</w:t>
            </w:r>
          </w:p>
        </w:tc>
        <w:tc>
          <w:tcPr>
            <w:tcW w:w="709" w:type="dxa"/>
          </w:tcPr>
          <w:p w14:paraId="3AB3933B" w14:textId="047FC144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&lt;EndNote&gt;&lt;Cite&gt;&lt;Author&gt;Bauer&lt;/Author&gt;&lt;Year&gt;2013&lt;/Year&gt;&lt;RecNum&gt;4692&lt;/RecNum&gt;&lt;DisplayText&gt;&lt;style face="superscript"&gt;31&lt;/style&gt;&lt;/DisplayText&gt;&lt;record&gt;&lt;rec-number&gt;4692&lt;/rec-number&gt;&lt;foreign-keys&gt;&lt;key app="EN" db-id="saat0d9x4rddpsedfdn5rv9qf9rapfvas5v5" timestamp="1424853951"&gt;4692&lt;/key&gt;&lt;/foreign-keys&gt;&lt;ref-type name="Journal Article"&gt;17&lt;/ref-type&gt;&lt;contributors&gt;&lt;authors&gt;&lt;author&gt;Bauer, James E.&lt;/author&gt;&lt;author&gt;Cai, Wei-Jun&lt;/author&gt;&lt;author&gt;Raymond, Peter A.&lt;/author&gt;&lt;author&gt;Bianchi, Thomas S.&lt;/author&gt;&lt;author&gt;Hopkinson, Charles S.&lt;/author&gt;&lt;author&gt;Regnier, Pierre A. G.&lt;/author&gt;&lt;/authors&gt;&lt;/contributors&gt;&lt;titles&gt;&lt;title&gt;The changing carbon cycle of the coastal ocean&lt;/title&gt;&lt;secondary-title&gt;Nature&lt;/secondary-title&gt;&lt;/titles&gt;&lt;periodical&gt;&lt;full-title&gt;Nature&lt;/full-title&gt;&lt;/periodical&gt;&lt;pages&gt;61-70&lt;/pages&gt;&lt;volume&gt;504&lt;/volume&gt;&lt;number&gt;7478&lt;/number&gt;&lt;dates&gt;&lt;year&gt;2013&lt;/year&gt;&lt;pub-dates&gt;&lt;date&gt;12/05/print&lt;/date&gt;&lt;/pub-dates&gt;&lt;/dates&gt;&lt;publisher&gt;Nature Publishing Group, a division of Macmillan Publishers Limited. All Rights Reserved.&lt;/publisher&gt;&lt;isbn&gt;0028-0836&lt;/isbn&gt;&lt;work-type&gt;Insight&lt;/work-type&gt;&lt;urls&gt;&lt;related-urls&gt;&lt;url&gt;http://dx.doi.org/10.1038/nature12857&lt;/url&gt;&lt;url&gt;http://www.nature.com/nature/journal/v504/n7478/pdf/nature12857.pdf&lt;/url&gt;&lt;/related-urls&gt;&lt;/urls&gt;&lt;electronic-resource-num&gt;10.1038/nature12857&lt;/electronic-resource-num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31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16240086" w14:textId="40A54E3A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  <w:vAlign w:val="bottom"/>
          </w:tcPr>
          <w:p w14:paraId="7E34D018" w14:textId="2B203D62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30.53</w:t>
            </w:r>
          </w:p>
        </w:tc>
        <w:tc>
          <w:tcPr>
            <w:tcW w:w="1134" w:type="dxa"/>
            <w:vAlign w:val="bottom"/>
          </w:tcPr>
          <w:p w14:paraId="3B5E7EF8" w14:textId="5CE54C35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134" w:type="dxa"/>
            <w:vAlign w:val="bottom"/>
          </w:tcPr>
          <w:p w14:paraId="3DC82908" w14:textId="45E50C5A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3C75D0" w:rsidRPr="00CB5FB8" w14:paraId="6B0264C3" w14:textId="42DADDAA" w:rsidTr="00CB5FB8">
        <w:trPr>
          <w:trHeight w:val="48"/>
        </w:trPr>
        <w:tc>
          <w:tcPr>
            <w:tcW w:w="622" w:type="dxa"/>
          </w:tcPr>
          <w:p w14:paraId="2C0B14B1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634" w:type="dxa"/>
          </w:tcPr>
          <w:p w14:paraId="402599E0" w14:textId="3B726522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Open shelves</w:t>
            </w:r>
          </w:p>
        </w:tc>
        <w:tc>
          <w:tcPr>
            <w:tcW w:w="1417" w:type="dxa"/>
            <w:vAlign w:val="bottom"/>
          </w:tcPr>
          <w:p w14:paraId="7D8CFC77" w14:textId="10DD8C66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4.47</w:t>
            </w:r>
          </w:p>
        </w:tc>
        <w:tc>
          <w:tcPr>
            <w:tcW w:w="425" w:type="dxa"/>
          </w:tcPr>
          <w:p w14:paraId="24BE561F" w14:textId="0872A61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&lt;EndNote&gt;&lt;Cite&gt;&lt;Author&gt;LaRowe&lt;/Author&gt;&lt;Year&gt;2020&lt;/Year&gt;&lt;RecNum&gt;6649&lt;/RecNum&gt;&lt;DisplayText&gt;&lt;style face="superscript"&gt;32&lt;/style&gt;&lt;/DisplayText&gt;&lt;record&gt;&lt;rec-number&gt;6649&lt;/rec-number&gt;&lt;foreign-keys&gt;&lt;key app="EN" db-id="saat0d9x4rddpsedfdn5rv9qf9rapfvas5v5" timestamp="1683621435"&gt;6649&lt;/key&gt;&lt;/foreign-keys&gt;&lt;ref-type name="Journal Article"&gt;17&lt;/ref-type&gt;&lt;contributors&gt;&lt;authors&gt;&lt;author&gt;LaRowe, Douglas E.&lt;/author&gt;&lt;author&gt;Arndt, Sandra&lt;/author&gt;&lt;author&gt;Bradley, James A.&lt;/author&gt;&lt;author&gt;Burwicz, Ewa&lt;/author&gt;&lt;author&gt;Dale, Andrew W.&lt;/author&gt;&lt;author&gt;Amend, Jan P.&lt;/author&gt;&lt;/authors&gt;&lt;/contributors&gt;&lt;titles&gt;&lt;title&gt;Organic carbon and microbial activity in marine sediments on a global scale throughout the Quaternary&lt;/title&gt;&lt;secondary-title&gt;Geochimica et Cosmochimica Acta&lt;/secondary-title&gt;&lt;/titles&gt;&lt;periodical&gt;&lt;full-title&gt;Geochimica et Cosmochimica Acta&lt;/full-title&gt;&lt;/periodical&gt;&lt;pages&gt;227-247&lt;/pages&gt;&lt;volume&gt;286&lt;/volume&gt;&lt;keywords&gt;&lt;keyword&gt;Reaction transport model&lt;/keyword&gt;&lt;keyword&gt;Deep biosphere&lt;/keyword&gt;&lt;keyword&gt;Microbial ecology&lt;/keyword&gt;&lt;keyword&gt;Organic carbon degradation&lt;/keyword&gt;&lt;keyword&gt;Quaternary&lt;/keyword&gt;&lt;keyword&gt;Bioenergetics&lt;/keyword&gt;&lt;keyword&gt;Reactive continuum model&lt;/keyword&gt;&lt;keyword&gt;Deep carbon&lt;/keyword&gt;&lt;keyword&gt;Holocene&lt;/keyword&gt;&lt;keyword&gt;Pleistocene&lt;/keyword&gt;&lt;/keywords&gt;&lt;dates&gt;&lt;year&gt;2020&lt;/year&gt;&lt;pub-dates&gt;&lt;date&gt;2020/10/01/&lt;/date&gt;&lt;/pub-dates&gt;&lt;/dates&gt;&lt;isbn&gt;0016-7037&lt;/isbn&gt;&lt;urls&gt;&lt;related-urls&gt;&lt;url&gt;https://www.sciencedirect.com/science/article/pii/S0016703720304373&lt;/url&gt;&lt;/related-urls&gt;&lt;/urls&gt;&lt;electronic-resource-num&gt;https://doi.org/10.1016/j.gca.2020.07.017&lt;/electronic-resource-num&gt;&lt;/record&gt;&lt;/Cite&gt;&lt;/EndNote&gt;</w:instrText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32</w:t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14:paraId="34FAA486" w14:textId="05734A6F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0E868A8A" w14:textId="79C5E4A2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8.57</w:t>
            </w:r>
          </w:p>
        </w:tc>
        <w:tc>
          <w:tcPr>
            <w:tcW w:w="709" w:type="dxa"/>
          </w:tcPr>
          <w:p w14:paraId="5A7D8C26" w14:textId="309851C6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&lt;EndNote&gt;&lt;Cite&gt;&lt;Author&gt;Bauer&lt;/Author&gt;&lt;Year&gt;2013&lt;/Year&gt;&lt;RecNum&gt;4692&lt;/RecNum&gt;&lt;DisplayText&gt;&lt;style face="superscript"&gt;31&lt;/style&gt;&lt;/DisplayText&gt;&lt;record&gt;&lt;rec-number&gt;4692&lt;/rec-number&gt;&lt;foreign-keys&gt;&lt;key app="EN" db-id="saat0d9x4rddpsedfdn5rv9qf9rapfvas5v5" timestamp="1424853951"&gt;4692&lt;/key&gt;&lt;/foreign-keys&gt;&lt;ref-type name="Journal Article"&gt;17&lt;/ref-type&gt;&lt;contributors&gt;&lt;authors&gt;&lt;author&gt;Bauer, James E.&lt;/author&gt;&lt;author&gt;Cai, Wei-Jun&lt;/author&gt;&lt;author&gt;Raymond, Peter A.&lt;/author&gt;&lt;author&gt;Bianchi, Thomas S.&lt;/author&gt;&lt;author&gt;Hopkinson, Charles S.&lt;/author&gt;&lt;author&gt;Regnier, Pierre A. G.&lt;/author&gt;&lt;/authors&gt;&lt;/contributors&gt;&lt;titles&gt;&lt;title&gt;The changing carbon cycle of the coastal ocean&lt;/title&gt;&lt;secondary-title&gt;Nature&lt;/secondary-title&gt;&lt;/titles&gt;&lt;periodical&gt;&lt;full-title&gt;Nature&lt;/full-title&gt;&lt;/periodical&gt;&lt;pages&gt;61-70&lt;/pages&gt;&lt;volume&gt;504&lt;/volume&gt;&lt;number&gt;7478&lt;/number&gt;&lt;dates&gt;&lt;year&gt;2013&lt;/year&gt;&lt;pub-dates&gt;&lt;date&gt;12/05/print&lt;/date&gt;&lt;/pub-dates&gt;&lt;/dates&gt;&lt;publisher&gt;Nature Publishing Group, a division of Macmillan Publishers Limited. All Rights Reserved.&lt;/publisher&gt;&lt;isbn&gt;0028-0836&lt;/isbn&gt;&lt;work-type&gt;Insight&lt;/work-type&gt;&lt;urls&gt;&lt;related-urls&gt;&lt;url&gt;http://dx.doi.org/10.1038/nature12857&lt;/url&gt;&lt;url&gt;http://www.nature.com/nature/journal/v504/n7478/pdf/nature12857.pdf&lt;/url&gt;&lt;/related-urls&gt;&lt;/urls&gt;&lt;electronic-resource-num&gt;10.1038/nature12857&lt;/electronic-resource-num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31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1D767A9A" w14:textId="32FB2585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654A35E4" w14:textId="36CA8ADA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6.52</w:t>
            </w:r>
          </w:p>
        </w:tc>
        <w:tc>
          <w:tcPr>
            <w:tcW w:w="1134" w:type="dxa"/>
            <w:vAlign w:val="bottom"/>
          </w:tcPr>
          <w:p w14:paraId="4A9D2C27" w14:textId="57351FA5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134" w:type="dxa"/>
            <w:vAlign w:val="bottom"/>
          </w:tcPr>
          <w:p w14:paraId="6176A0B7" w14:textId="0F8FE2EA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3C75D0" w:rsidRPr="00CB5FB8" w14:paraId="5E84EAFC" w14:textId="1F008425" w:rsidTr="00CB5FB8">
        <w:tc>
          <w:tcPr>
            <w:tcW w:w="622" w:type="dxa"/>
          </w:tcPr>
          <w:p w14:paraId="55E06D1F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634" w:type="dxa"/>
          </w:tcPr>
          <w:p w14:paraId="1DC727D7" w14:textId="2E9E9C60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Open ocean</w:t>
            </w:r>
          </w:p>
        </w:tc>
        <w:tc>
          <w:tcPr>
            <w:tcW w:w="1417" w:type="dxa"/>
            <w:vAlign w:val="bottom"/>
          </w:tcPr>
          <w:p w14:paraId="7C5013F5" w14:textId="5D30D484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425" w:type="dxa"/>
          </w:tcPr>
          <w:p w14:paraId="271A8854" w14:textId="149BF126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&lt;EndNote&gt;&lt;Cite&gt;&lt;Author&gt;Cartapanis&lt;/Author&gt;&lt;Year&gt;2016&lt;/Year&gt;&lt;RecNum&gt;4936&lt;/RecNum&gt;&lt;DisplayText&gt;&lt;style face="superscript"&gt;33&lt;/style&gt;&lt;/DisplayText&gt;&lt;record&gt;&lt;rec-number&gt;4936&lt;/rec-number&gt;&lt;foreign-keys&gt;&lt;key app="EN" db-id="saat0d9x4rddpsedfdn5rv9qf9rapfvas5v5" timestamp="1459778333"&gt;4936&lt;/key&gt;&lt;/foreign-keys&gt;&lt;ref-type name="Journal Article"&gt;17&lt;/ref-type&gt;&lt;contributors&gt;&lt;authors&gt;&lt;author&gt;Cartapanis, Olivier&lt;/author&gt;&lt;author&gt;Bianchi, Daniele&lt;/author&gt;&lt;author&gt;Jaccard, Samuel L.&lt;/author&gt;&lt;author&gt;Galbraith, Eric D.&lt;/author&gt;&lt;/authors&gt;&lt;/contributors&gt;&lt;titles&gt;&lt;title&gt;Global pulses of organic carbon burial in deep-sea sediments during glacial maxima&lt;/title&gt;&lt;secondary-title&gt;Nat Commun&lt;/secondary-title&gt;&lt;/titles&gt;&lt;periodical&gt;&lt;full-title&gt;Nat Commun&lt;/full-title&gt;&lt;/periodical&gt;&lt;volume&gt;7&lt;/volume&gt;&lt;dates&gt;&lt;year&gt;2016&lt;/year&gt;&lt;pub-dates&gt;&lt;date&gt;02/29/online&lt;/date&gt;&lt;/pub-dates&gt;&lt;/dates&gt;&lt;publisher&gt;Nature Publishing Group, a division of Macmillan Publishers Limited. All Rights Reserved.&lt;/publisher&gt;&lt;work-type&gt;Article&lt;/work-type&gt;&lt;urls&gt;&lt;related-urls&gt;&lt;url&gt;http://dx.doi.org/10.1038/ncomms10796&lt;/url&gt;&lt;/related-urls&gt;&lt;/urls&gt;&lt;electronic-resource-num&gt;10.1038/ncomms10796&lt;/electronic-resource-num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33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14:paraId="3FECCEC4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7AC4FD48" w14:textId="50D50579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709" w:type="dxa"/>
          </w:tcPr>
          <w:p w14:paraId="7235A951" w14:textId="65ADAA32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&lt;EndNote&gt;&lt;Cite&gt;&lt;Author&gt;LaRowe&lt;/Author&gt;&lt;Year&gt;2020&lt;/Year&gt;&lt;RecNum&gt;6524&lt;/RecNum&gt;&lt;DisplayText&gt;&lt;style face="superscript"&gt;34&lt;/style&gt;&lt;/DisplayText&gt;&lt;record&gt;&lt;rec-number&gt;6524&lt;/rec-number&gt;&lt;foreign-keys&gt;&lt;key app="EN" db-id="saat0d9x4rddpsedfdn5rv9qf9rapfvas5v5" timestamp="1661420883"&gt;6524&lt;/key&gt;&lt;/foreign-keys&gt;&lt;ref-type name="Journal Article"&gt;17&lt;/ref-type&gt;&lt;contributors&gt;&lt;authors&gt;&lt;author&gt;LaRowe, D. E.&lt;/author&gt;&lt;author&gt;Arndt, S.&lt;/author&gt;&lt;author&gt;Bradley, J. A.&lt;/author&gt;&lt;author&gt;Estes, E. R.&lt;/author&gt;&lt;author&gt;Hoarfrost, A.&lt;/author&gt;&lt;author&gt;Lang, S. Q.&lt;/author&gt;&lt;author&gt;Lloyd, K. G.&lt;/author&gt;&lt;author&gt;Mahmoudi, N.&lt;/author&gt;&lt;author&gt;Orsi, W. D.&lt;/author&gt;&lt;author&gt;Shah Walter, S. R.&lt;/author&gt;&lt;author&gt;Steen, A. D.&lt;/author&gt;&lt;author&gt;Zhao, R.&lt;/author&gt;&lt;/authors&gt;&lt;/contributors&gt;&lt;titles&gt;&lt;title&gt;The fate of organic carbon in marine sediments - New insights from recent data and analysis&lt;/title&gt;&lt;secondary-title&gt;Earth-Science Reviews&lt;/secondary-title&gt;&lt;/titles&gt;&lt;periodical&gt;&lt;full-title&gt;Earth-Science Reviews&lt;/full-title&gt;&lt;/periodical&gt;&lt;pages&gt;103146&lt;/pages&gt;&lt;volume&gt;204&lt;/volume&gt;&lt;keywords&gt;&lt;keyword&gt;Organic carbon&lt;/keyword&gt;&lt;keyword&gt;Marine sediments&lt;/keyword&gt;&lt;keyword&gt;Reactivity&lt;/keyword&gt;&lt;keyword&gt;Microorganisms&lt;/keyword&gt;&lt;keyword&gt;Deep biosphere&lt;/keyword&gt;&lt;/keywords&gt;&lt;dates&gt;&lt;year&gt;2020&lt;/year&gt;&lt;pub-dates&gt;&lt;date&gt;2020/05/01/&lt;/date&gt;&lt;/pub-dates&gt;&lt;/dates&gt;&lt;isbn&gt;0012-8252&lt;/isbn&gt;&lt;urls&gt;&lt;related-urls&gt;&lt;url&gt;https://www.sciencedirect.com/science/article/pii/S0012825219305720&lt;/url&gt;&lt;/related-urls&gt;&lt;/urls&gt;&lt;electronic-resource-num&gt;https://doi.org/10.1016/j.earscirev.2020.103146&lt;/electronic-resource-num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34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0FAD7380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0C34BEB5" w14:textId="3FCAAF9B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134" w:type="dxa"/>
            <w:vAlign w:val="bottom"/>
          </w:tcPr>
          <w:p w14:paraId="29529DF8" w14:textId="01B4E99B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28.55</w:t>
            </w:r>
          </w:p>
        </w:tc>
        <w:tc>
          <w:tcPr>
            <w:tcW w:w="1134" w:type="dxa"/>
            <w:vAlign w:val="bottom"/>
          </w:tcPr>
          <w:p w14:paraId="71DA35FD" w14:textId="481274F5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11.45</w:t>
            </w:r>
          </w:p>
        </w:tc>
      </w:tr>
      <w:tr w:rsidR="003C75D0" w:rsidRPr="00CB5FB8" w14:paraId="28F98BA6" w14:textId="5B560DBD" w:rsidTr="00CB5FB8">
        <w:tc>
          <w:tcPr>
            <w:tcW w:w="622" w:type="dxa"/>
          </w:tcPr>
          <w:p w14:paraId="2C37BF75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634" w:type="dxa"/>
          </w:tcPr>
          <w:p w14:paraId="71B8B348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Peat (high latitudes)</w:t>
            </w:r>
          </w:p>
        </w:tc>
        <w:tc>
          <w:tcPr>
            <w:tcW w:w="1417" w:type="dxa"/>
            <w:vAlign w:val="bottom"/>
          </w:tcPr>
          <w:p w14:paraId="55C2D1CF" w14:textId="368BD775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18.64</w:t>
            </w:r>
          </w:p>
        </w:tc>
        <w:tc>
          <w:tcPr>
            <w:tcW w:w="425" w:type="dxa"/>
          </w:tcPr>
          <w:p w14:paraId="2DF7C765" w14:textId="76828866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&lt;EndNote&gt;&lt;Cite&gt;&lt;Author&gt;Gorham&lt;/Author&gt;&lt;Year&gt;1991&lt;/Year&gt;&lt;RecNum&gt;3339&lt;/RecNum&gt;&lt;DisplayText&gt;&lt;style face="superscript"&gt;35&lt;/style&gt;&lt;/DisplayText&gt;&lt;record&gt;&lt;rec-number&gt;3339&lt;/rec-number&gt;&lt;foreign-keys&gt;&lt;key app="EN" db-id="saat0d9x4rddpsedfdn5rv9qf9rapfvas5v5" timestamp="1424709431"&gt;3339&lt;/key&gt;&lt;/foreign-keys&gt;&lt;ref-type name="Journal Article"&gt;17&lt;/ref-type&gt;&lt;contributors&gt;&lt;authors&gt;&lt;author&gt;Gorham, Eville&lt;/author&gt;&lt;/authors&gt;&lt;/contributors&gt;&lt;titles&gt;&lt;title&gt;Northern peatlands: role in the carbon cycle and probable responses to climate warming&lt;/title&gt;&lt;secondary-title&gt;Ecological Applications &lt;/secondary-title&gt;&lt;/titles&gt;&lt;pages&gt;182 - 195&lt;/pages&gt;&lt;volume&gt;1&lt;/volume&gt;&lt;number&gt;2&lt;/number&gt;&lt;dates&gt;&lt;year&gt;1991&lt;/year&gt;&lt;/dates&gt;&lt;urls&gt;&lt;/urls&gt;&lt;/record&gt;&lt;/Cite&gt;&lt;/EndNote&gt;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35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14:paraId="15A93553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176F7D82" w14:textId="674D892F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09" w:type="dxa"/>
          </w:tcPr>
          <w:p w14:paraId="2B2E9B3A" w14:textId="06E77D0E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&lt;EndNote&gt;&lt;Cite&gt;&lt;Author&gt;Yu&lt;/Author&gt;&lt;Year&gt;2010&lt;/Year&gt;&lt;RecNum&gt;5242&lt;/RecNum&gt;&lt;DisplayText&gt;&lt;style face="superscript"&gt;36&lt;/style&gt;&lt;/DisplayText&gt;&lt;record&gt;&lt;rec-number&gt;5242&lt;/rec-number&gt;&lt;foreign-keys&gt;&lt;key app="EN" db-id="saat0d9x4rddpsedfdn5rv9qf9rapfvas5v5" timestamp="1498310268"&gt;5242&lt;/key&gt;&lt;/foreign-keys&gt;&lt;ref-type name="Journal Article"&gt;17&lt;/ref-type&gt;&lt;contributors&gt;&lt;authors&gt;&lt;author&gt;Yu, Zicheng&lt;/author&gt;&lt;author&gt;Loisel, Julie&lt;/author&gt;&lt;author&gt;Brosseau, Daniel P.&lt;/author&gt;&lt;author&gt;Beilman, David W.&lt;/author&gt;&lt;author&gt;Hunt, Stephanie J.&lt;/author&gt;&lt;/authors&gt;&lt;/contributors&gt;&lt;titles&gt;&lt;title&gt;Global peatland dynamics since the Last Glacial Maximum&lt;/title&gt;&lt;secondary-title&gt;Geophysical Research Letters&lt;/secondary-title&gt;&lt;/titles&gt;&lt;periodical&gt;&lt;full-title&gt;Geophysical Research Letters&lt;/full-title&gt;&lt;/periodical&gt;&lt;pages&gt;n/a-n/a&lt;/pages&gt;&lt;volume&gt;37&lt;/volume&gt;&lt;number&gt;13&lt;/number&gt;&lt;keywords&gt;&lt;keyword&gt;global peatlands&lt;/keyword&gt;&lt;keyword&gt;carbon cycle&lt;/keyword&gt;&lt;keyword&gt;climate&lt;/keyword&gt;&lt;keyword&gt;Holocene&lt;/keyword&gt;&lt;keyword&gt;Last Glacial Maximum&lt;/keyword&gt;&lt;keyword&gt;ecosystem dynamics&lt;/keyword&gt;&lt;keyword&gt;0428 Carbon cycling&lt;/keyword&gt;&lt;keyword&gt;0497 Wetlands&lt;/keyword&gt;&lt;keyword&gt;0414 Biogeochemical cycles, processes, and modeling&lt;/keyword&gt;&lt;keyword&gt;0473 Paleoclimatology and paleoceanography&lt;/keyword&gt;&lt;keyword&gt;1616 Climate variability&lt;/keyword&gt;&lt;/keywords&gt;&lt;dates&gt;&lt;year&gt;2010&lt;/year&gt;&lt;/dates&gt;&lt;isbn&gt;1944-8007&lt;/isbn&gt;&lt;urls&gt;&lt;related-urls&gt;&lt;url&gt;http://dx.doi.org/10.1029/2010GL043584&lt;/url&gt;&lt;url&gt;http://onlinelibrary.wiley.com/store/10.1029/2010GL043584/asset/grl27134.pdf?v=1&amp;amp;t=j4bb94o1&amp;amp;s=295a9c137458714f8ae6da3e3ad8e26f5febfa86&lt;/url&gt;&lt;/related-urls&gt;&lt;/urls&gt;&lt;electronic-resource-num&gt;10.1029/2010GL043584&lt;/electronic-resource-num&gt;&lt;modified-date&gt;L13402&lt;/modified-date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36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3605BFFC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15A2FE11" w14:textId="1AE6E0B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21.32</w:t>
            </w:r>
          </w:p>
        </w:tc>
        <w:tc>
          <w:tcPr>
            <w:tcW w:w="1134" w:type="dxa"/>
            <w:vAlign w:val="bottom"/>
          </w:tcPr>
          <w:p w14:paraId="7B3802A2" w14:textId="08B2AF00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68.72</w:t>
            </w:r>
          </w:p>
        </w:tc>
        <w:tc>
          <w:tcPr>
            <w:tcW w:w="1134" w:type="dxa"/>
            <w:vAlign w:val="bottom"/>
          </w:tcPr>
          <w:p w14:paraId="0F59FBFB" w14:textId="1C4A7624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10.96</w:t>
            </w:r>
          </w:p>
        </w:tc>
      </w:tr>
      <w:tr w:rsidR="003C75D0" w:rsidRPr="00CB5FB8" w14:paraId="010C71D4" w14:textId="0A248A61" w:rsidTr="00CB5FB8">
        <w:tc>
          <w:tcPr>
            <w:tcW w:w="622" w:type="dxa"/>
          </w:tcPr>
          <w:p w14:paraId="086F1EFF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634" w:type="dxa"/>
          </w:tcPr>
          <w:p w14:paraId="2A04DF40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Peat (tropics)</w:t>
            </w:r>
          </w:p>
        </w:tc>
        <w:tc>
          <w:tcPr>
            <w:tcW w:w="1417" w:type="dxa"/>
            <w:vAlign w:val="bottom"/>
          </w:tcPr>
          <w:p w14:paraId="17F56016" w14:textId="2F224C1E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3B73EA8F" w14:textId="69F6A1FF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&lt;EndNote&gt;&lt;Cite&gt;&lt;Author&gt;Yu&lt;/Author&gt;&lt;Year&gt;2010&lt;/Year&gt;&lt;RecNum&gt;5242&lt;/RecNum&gt;&lt;DisplayText&gt;&lt;style face="superscript"&gt;36&lt;/style&gt;&lt;/DisplayText&gt;&lt;record&gt;&lt;rec-number&gt;5242&lt;/rec-number&gt;&lt;foreign-keys&gt;&lt;key app="EN" db-id="saat0d9x4rddpsedfdn5rv9qf9rapfvas5v5" timestamp="1498310268"&gt;5242&lt;/key&gt;&lt;/foreign-keys&gt;&lt;ref-type name="Journal Article"&gt;17&lt;/ref-type&gt;&lt;contributors&gt;&lt;authors&gt;&lt;author&gt;Yu, Zicheng&lt;/author&gt;&lt;author&gt;Loisel, Julie&lt;/author&gt;&lt;author&gt;Brosseau, Daniel P.&lt;/author&gt;&lt;author&gt;Beilman, David W.&lt;/author&gt;&lt;author&gt;Hunt, Stephanie J.&lt;/author&gt;&lt;/authors&gt;&lt;/contributors&gt;&lt;titles&gt;&lt;title&gt;Global peatland dynamics since the Last Glacial Maximum&lt;/title&gt;&lt;secondary-title&gt;Geophysical Research Letters&lt;/secondary-title&gt;&lt;/titles&gt;&lt;periodical&gt;&lt;full-title&gt;Geophysical Research Letters&lt;/full-title&gt;&lt;/periodical&gt;&lt;pages&gt;n/a-n/a&lt;/pages&gt;&lt;volume&gt;37&lt;/volume&gt;&lt;number&gt;13&lt;/number&gt;&lt;keywords&gt;&lt;keyword&gt;global peatlands&lt;/keyword&gt;&lt;keyword&gt;carbon cycle&lt;/keyword&gt;&lt;keyword&gt;climate&lt;/keyword&gt;&lt;keyword&gt;Holocene&lt;/keyword&gt;&lt;keyword&gt;Last Glacial Maximum&lt;/keyword&gt;&lt;keyword&gt;ecosystem dynamics&lt;/keyword&gt;&lt;keyword&gt;0428 Carbon cycling&lt;/keyword&gt;&lt;keyword&gt;0497 Wetlands&lt;/keyword&gt;&lt;keyword&gt;0414 Biogeochemical cycles, processes, and modeling&lt;/keyword&gt;&lt;keyword&gt;0473 Paleoclimatology and paleoceanography&lt;/keyword&gt;&lt;keyword&gt;1616 Climate variability&lt;/keyword&gt;&lt;/keywords&gt;&lt;dates&gt;&lt;year&gt;2010&lt;/year&gt;&lt;/dates&gt;&lt;isbn&gt;1944-8007&lt;/isbn&gt;&lt;urls&gt;&lt;related-urls&gt;&lt;url&gt;http://dx.doi.org/10.1029/2010GL043584&lt;/url&gt;&lt;url&gt;http://onlinelibrary.wiley.com/store/10.1029/2010GL043584/asset/grl27134.pdf?v=1&amp;amp;t=j4bb94o1&amp;amp;s=295a9c137458714f8ae6da3e3ad8e26f5febfa86&lt;/url&gt;&lt;/related-urls&gt;&lt;/urls&gt;&lt;electronic-resource-num&gt;10.1029/2010GL043584&lt;/electronic-resource-num&gt;&lt;modified-date&gt;L13402&lt;/modified-date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36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14:paraId="68FA3D20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6307D1E9" w14:textId="3A4149FA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09" w:type="dxa"/>
          </w:tcPr>
          <w:p w14:paraId="3E0CB6F4" w14:textId="4C983551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&lt;EndNote&gt;&lt;Cite&gt;&lt;Author&gt;Rixen&lt;/Author&gt;&lt;Year&gt;2021&lt;/Year&gt;&lt;RecNum&gt;6336&lt;/RecNum&gt;&lt;DisplayText&gt;&lt;style face="superscript"&gt;37&lt;/style&gt;&lt;/DisplayText&gt;&lt;record&gt;&lt;rec-number&gt;6336&lt;/rec-number&gt;&lt;foreign-keys&gt;&lt;key app="EN" db-id="saat0d9x4rddpsedfdn5rv9qf9rapfvas5v5" timestamp="1636966948"&gt;6336&lt;/key&gt;&lt;/foreign-keys&gt;&lt;ref-type name="Book Section"&gt;5&lt;/ref-type&gt;&lt;contributors&gt;&lt;authors&gt;&lt;author&gt;Rixen, Tim&lt;/author&gt;&lt;author&gt;Wit, Francisca&lt;/author&gt;&lt;author&gt;Hutahaean, Andreas A.&lt;/author&gt;&lt;author&gt;Schlüter, Achim&lt;/author&gt;&lt;author&gt;Baum, Antje&lt;/author&gt;&lt;author&gt;Klemme, Alexandra&lt;/author&gt;&lt;author&gt;Müller, Moritz&lt;/author&gt;&lt;author&gt;Pranowo, Widodo Setiyo&lt;/author&gt;&lt;author&gt;Samiaji, Joko&lt;/author&gt;&lt;author&gt;Warneke, Thorsten&lt;/author&gt;&lt;/authors&gt;&lt;secondary-authors&gt;&lt;author&gt;Jennerjahn, Tim C.&lt;/author&gt;&lt;author&gt;Rixen, Tim&lt;/author&gt;&lt;author&gt;Irianto, Hari Eko&lt;/author&gt;&lt;author&gt;Samiaji, Joko&lt;/author&gt;&lt;/secondary-authors&gt;&lt;/contributors&gt;&lt;titles&gt;&lt;title&gt;4 - Carbon cycle in tropical peatlands and coastal seas&lt;/title&gt;&lt;secondary-title&gt;Science for the Protection of Indonesian Coastal Ecosystems (SPICE)&lt;/secondary-title&gt;&lt;/titles&gt;&lt;pages&gt;83-142&lt;/pages&gt;&lt;keywords&gt;&lt;keyword&gt;Carbon cycle&lt;/keyword&gt;&lt;keyword&gt;CO emission&lt;/keyword&gt;&lt;keyword&gt;Land–ocean&lt;/keyword&gt;&lt;keyword&gt;Rivers&lt;/keyword&gt;&lt;keyword&gt;Tropical peat&lt;/keyword&gt;&lt;/keywords&gt;&lt;dates&gt;&lt;year&gt;2021&lt;/year&gt;&lt;pub-dates&gt;&lt;date&gt;2022/01/01/&lt;/date&gt;&lt;/pub-dates&gt;&lt;/dates&gt;&lt;publisher&gt;Elsevier&lt;/publisher&gt;&lt;isbn&gt;978-0-12-815050-4&lt;/isbn&gt;&lt;urls&gt;&lt;related-urls&gt;&lt;url&gt;https://www.sciencedirect.com/science/article/pii/B9780128150504000110&lt;/url&gt;&lt;/related-urls&gt;&lt;/urls&gt;&lt;electronic-resource-num&gt;https://doi.org/10.1016/B978-0-12-815050-4.00011-0&lt;/electronic-resource-num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37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08D38A48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366CA541" w14:textId="71AD5489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56.4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14:paraId="134A2DDC" w14:textId="246769FE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46.01</w:t>
            </w:r>
          </w:p>
        </w:tc>
        <w:tc>
          <w:tcPr>
            <w:tcW w:w="1134" w:type="dxa"/>
            <w:vAlign w:val="bottom"/>
          </w:tcPr>
          <w:p w14:paraId="36DD5593" w14:textId="5A3B32DC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38.35</w:t>
            </w:r>
          </w:p>
        </w:tc>
      </w:tr>
      <w:tr w:rsidR="003C75D0" w:rsidRPr="00CB5FB8" w14:paraId="3EF8B7CC" w14:textId="6428B3EE" w:rsidTr="00CB5FB8">
        <w:tc>
          <w:tcPr>
            <w:tcW w:w="622" w:type="dxa"/>
          </w:tcPr>
          <w:p w14:paraId="557782DE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634" w:type="dxa"/>
          </w:tcPr>
          <w:p w14:paraId="64E468F9" w14:textId="15E1CC3F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Inland mineral soils</w:t>
            </w:r>
          </w:p>
        </w:tc>
        <w:tc>
          <w:tcPr>
            <w:tcW w:w="1417" w:type="dxa"/>
            <w:vAlign w:val="bottom"/>
          </w:tcPr>
          <w:p w14:paraId="299BF419" w14:textId="1026992E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425" w:type="dxa"/>
          </w:tcPr>
          <w:p w14:paraId="5EF01C2D" w14:textId="214C5F44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PEVuZE5vdGU+PENpdGU+PEF1dGhvcj5SZWduaWVyPC9BdXRob3I+PFllYXI+MjAxMzwvWWVhcj48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=
</w:fldData>
              </w:fldChar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</w:instrText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PEVuZE5vdGU+PENpdGU+PEF1dGhvcj5SZWduaWVyPC9BdXRob3I+PFllYXI+MjAxMzwvWWVhcj48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=
</w:fldData>
              </w:fldChar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EN.CITE.DATA </w:instrText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38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14:paraId="3C75D3EC" w14:textId="67DB24B3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0F4FDBF4" w14:textId="4352ACA1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709" w:type="dxa"/>
          </w:tcPr>
          <w:p w14:paraId="05B5E39B" w14:textId="01FD15A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PEVuZE5vdGU+PENpdGU+PEF1dGhvcj5SZWduaWVyPC9BdXRob3I+PFllYXI+MjAxMzwvWWVhcj48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=
</w:fldData>
              </w:fldChar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</w:instrText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PEVuZE5vdGU+PENpdGU+PEF1dGhvcj5SZWduaWVyPC9BdXRob3I+PFllYXI+MjAxMzwvWWVhcj48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=
</w:fldData>
              </w:fldChar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EN.CITE.DATA </w:instrText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38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2DE95B1F" w14:textId="0DE80922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6C59755F" w14:textId="480AC160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134" w:type="dxa"/>
            <w:vAlign w:val="bottom"/>
          </w:tcPr>
          <w:p w14:paraId="3C1E7F27" w14:textId="48989C9D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134" w:type="dxa"/>
            <w:vAlign w:val="bottom"/>
          </w:tcPr>
          <w:p w14:paraId="088B8EE6" w14:textId="5C7EA13B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3C75D0" w:rsidRPr="00CB5FB8" w14:paraId="7C2F94D5" w14:textId="6CF5D46F" w:rsidTr="00CB5FB8">
        <w:tc>
          <w:tcPr>
            <w:tcW w:w="622" w:type="dxa"/>
          </w:tcPr>
          <w:p w14:paraId="66AFD15E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634" w:type="dxa"/>
          </w:tcPr>
          <w:p w14:paraId="01FFEF33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Inland waters</w:t>
            </w:r>
          </w:p>
        </w:tc>
        <w:tc>
          <w:tcPr>
            <w:tcW w:w="1417" w:type="dxa"/>
            <w:vAlign w:val="bottom"/>
          </w:tcPr>
          <w:p w14:paraId="52882828" w14:textId="2DA68061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14.35</w:t>
            </w:r>
          </w:p>
        </w:tc>
        <w:tc>
          <w:tcPr>
            <w:tcW w:w="425" w:type="dxa"/>
          </w:tcPr>
          <w:p w14:paraId="4C795BF4" w14:textId="4C692868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PEVuZE5vdGU+PENpdGU+PEF1dGhvcj5SZWduaWVyPC9BdXRob3I+PFllYXI+MjAxMzwvWWVhcj48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=
</w:fldData>
              </w:fldChar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</w:instrText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PEVuZE5vdGU+PENpdGU+PEF1dGhvcj5SZWduaWVyPC9BdXRob3I+PFllYXI+MjAxMzwvWWVhcj48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=
</w:fldData>
              </w:fldChar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EN.CITE.DATA </w:instrText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38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14:paraId="66C96CD1" w14:textId="5D1BC882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58606B36" w14:textId="2E49DD86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14.65</w:t>
            </w:r>
          </w:p>
        </w:tc>
        <w:tc>
          <w:tcPr>
            <w:tcW w:w="709" w:type="dxa"/>
          </w:tcPr>
          <w:p w14:paraId="05FDD5EE" w14:textId="745C335D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&lt;EndNote&gt;&lt;Cite&gt;&lt;Author&gt;Cole&lt;/Author&gt;&lt;Year&gt;2007&lt;/Year&gt;&lt;RecNum&gt;4481&lt;/RecNum&gt;&lt;DisplayText&gt;&lt;style face="superscript"&gt;39&lt;/style&gt;&lt;/DisplayText&gt;&lt;record&gt;&lt;rec-number&gt;4481&lt;/rec-number&gt;&lt;foreign-keys&gt;&lt;key app="EN" db-id="saat0d9x4rddpsedfdn5rv9qf9rapfvas5v5" timestamp="1424709447"&gt;4481&lt;/key&gt;&lt;/foreign-keys&gt;&lt;ref-type name="Journal Article"&gt;17&lt;/ref-type&gt;&lt;contributors&gt;&lt;authors&gt;&lt;author&gt;Cole, J. J.&lt;/author&gt;&lt;author&gt;Prairie, Y. T.&lt;/author&gt;&lt;author&gt;Caraco, N. F.&lt;/author&gt;&lt;author&gt;McDowell, W. H.&lt;/author&gt;&lt;author&gt;Tranvik, L. J.&lt;/author&gt;&lt;author&gt;Striegl, R. G.&lt;/author&gt;&lt;author&gt;Duarte, C. M.&lt;/author&gt;&lt;author&gt;Kortelainen, P.&lt;/author&gt;&lt;author&gt;Downing, J. A.&lt;/author&gt;&lt;author&gt;Middelburg, J. J.&lt;/author&gt;&lt;author&gt;Melack, J.&lt;/author&gt;&lt;/authors&gt;&lt;/contributors&gt;&lt;titles&gt;&lt;title&gt;Plumbing the Global Carbon Cycle: Integrating Inland Waters into the Terrestrial Carbon Budget&lt;/title&gt;&lt;secondary-title&gt;Ecosystems&lt;/secondary-title&gt;&lt;/titles&gt;&lt;periodical&gt;&lt;full-title&gt;Ecosystems&lt;/full-title&gt;&lt;/periodical&gt;&lt;pages&gt;171-184&lt;/pages&gt;&lt;volume&gt;10&lt;/volume&gt;&lt;number&gt;1&lt;/number&gt;&lt;dates&gt;&lt;year&gt;2007&lt;/year&gt;&lt;/dates&gt;&lt;publisher&gt;Springer&lt;/publisher&gt;&lt;isbn&gt;14329840&lt;/isbn&gt;&lt;urls&gt;&lt;related-urls&gt;&lt;url&gt;http://www.jstor.org/stable/27823667&lt;/url&gt;&lt;/related-urls&gt;&lt;/urls&gt;&lt;electronic-resource-num&gt;10.2307/27823667&lt;/electronic-resource-num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39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7604C0BB" w14:textId="19B3120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2F62CBC2" w14:textId="35B81293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14:paraId="2DD937D8" w14:textId="3559D7D9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134" w:type="dxa"/>
            <w:vAlign w:val="bottom"/>
          </w:tcPr>
          <w:p w14:paraId="2DE3A016" w14:textId="19477A4F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3C75D0" w:rsidRPr="00CB5FB8" w14:paraId="581BD819" w14:textId="7DA16CB0" w:rsidTr="00CB5FB8">
        <w:tc>
          <w:tcPr>
            <w:tcW w:w="622" w:type="dxa"/>
          </w:tcPr>
          <w:p w14:paraId="480A40B8" w14:textId="613C6244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1</w:t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34" w:type="dxa"/>
          </w:tcPr>
          <w:p w14:paraId="4C61AC15" w14:textId="77777777" w:rsidR="003C75D0" w:rsidRPr="00CB5FB8" w:rsidRDefault="003C75D0" w:rsidP="003C75D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B5FB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Ice cover (land)</w:t>
            </w:r>
          </w:p>
        </w:tc>
        <w:tc>
          <w:tcPr>
            <w:tcW w:w="1417" w:type="dxa"/>
            <w:vAlign w:val="bottom"/>
          </w:tcPr>
          <w:p w14:paraId="5A138848" w14:textId="359ED2A0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425" w:type="dxa"/>
          </w:tcPr>
          <w:p w14:paraId="3A600627" w14:textId="4B559BB9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</w:tcPr>
          <w:p w14:paraId="10D8D166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68E5F79D" w14:textId="50F64722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09" w:type="dxa"/>
          </w:tcPr>
          <w:p w14:paraId="59593FC3" w14:textId="695AA215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F01419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483FF160" w14:textId="177A75E1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134" w:type="dxa"/>
            <w:vAlign w:val="bottom"/>
          </w:tcPr>
          <w:p w14:paraId="58B7963E" w14:textId="45AC7D0F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134" w:type="dxa"/>
            <w:vAlign w:val="bottom"/>
          </w:tcPr>
          <w:p w14:paraId="34D38A62" w14:textId="7C1695FC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3C75D0" w:rsidRPr="00CB5FB8" w14:paraId="69EE2BCF" w14:textId="3270A18D" w:rsidTr="00CB5FB8">
        <w:tc>
          <w:tcPr>
            <w:tcW w:w="622" w:type="dxa"/>
          </w:tcPr>
          <w:p w14:paraId="3F3E2A52" w14:textId="6A490873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1</w:t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34" w:type="dxa"/>
          </w:tcPr>
          <w:p w14:paraId="4EEA7390" w14:textId="77777777" w:rsidR="003C75D0" w:rsidRPr="00CB5FB8" w:rsidRDefault="003C75D0" w:rsidP="003C75D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B5FB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Urban areas</w:t>
            </w:r>
          </w:p>
        </w:tc>
        <w:tc>
          <w:tcPr>
            <w:tcW w:w="1417" w:type="dxa"/>
            <w:vAlign w:val="bottom"/>
          </w:tcPr>
          <w:p w14:paraId="13604B1C" w14:textId="2E91F5DC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425" w:type="dxa"/>
          </w:tcPr>
          <w:p w14:paraId="702E24F2" w14:textId="2E43DEC0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</w:tcPr>
          <w:p w14:paraId="354C4576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4A1188EC" w14:textId="6F7F5916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09" w:type="dxa"/>
          </w:tcPr>
          <w:p w14:paraId="1DBEA366" w14:textId="5508F198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8F357B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520376B7" w14:textId="5A0ADA63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134" w:type="dxa"/>
            <w:vAlign w:val="bottom"/>
          </w:tcPr>
          <w:p w14:paraId="58C95B43" w14:textId="4B497196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134" w:type="dxa"/>
            <w:vAlign w:val="bottom"/>
          </w:tcPr>
          <w:p w14:paraId="25F270CC" w14:textId="5BD93E43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</w:tr>
    </w:tbl>
    <w:p w14:paraId="4D1BA43E" w14:textId="3878AF4C" w:rsidR="00A05B66" w:rsidRDefault="00A05B66" w:rsidP="00151C5D">
      <w:pPr>
        <w:rPr>
          <w:rStyle w:val="Heading1Char"/>
          <w:rFonts w:ascii="Arial" w:hAnsi="Arial" w:cs="Arial"/>
          <w:b w:val="0"/>
          <w:color w:val="000000" w:themeColor="text1"/>
          <w:sz w:val="20"/>
          <w:szCs w:val="20"/>
        </w:rPr>
      </w:pPr>
    </w:p>
    <w:p w14:paraId="08E9C91C" w14:textId="1265374D" w:rsidR="008E614B" w:rsidRDefault="008E614B">
      <w:pPr>
        <w:rPr>
          <w:rStyle w:val="Heading1Char"/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Style w:val="Heading1Char"/>
          <w:rFonts w:ascii="Arial" w:hAnsi="Arial" w:cs="Arial"/>
          <w:b w:val="0"/>
          <w:color w:val="000000" w:themeColor="text1"/>
          <w:sz w:val="20"/>
          <w:szCs w:val="20"/>
        </w:rPr>
        <w:br w:type="page"/>
      </w:r>
    </w:p>
    <w:p w14:paraId="5B8248D2" w14:textId="12ECE4F1" w:rsidR="00C66C42" w:rsidRDefault="00C66C42" w:rsidP="00151C5D">
      <w:pPr>
        <w:rPr>
          <w:rStyle w:val="Heading1Char"/>
          <w:rFonts w:ascii="Arial" w:hAnsi="Arial" w:cs="Arial"/>
          <w:b w:val="0"/>
          <w:color w:val="000000" w:themeColor="text1"/>
          <w:sz w:val="20"/>
          <w:szCs w:val="20"/>
        </w:rPr>
      </w:pPr>
    </w:p>
    <w:p w14:paraId="6C49EEA4" w14:textId="4077DBE1" w:rsidR="00EF56A8" w:rsidRPr="00CB5FB8" w:rsidRDefault="00EF56A8" w:rsidP="00EF56A8">
      <w:pPr>
        <w:rPr>
          <w:rStyle w:val="Heading1Char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CB5FB8">
        <w:rPr>
          <w:rStyle w:val="Heading1Char"/>
          <w:rFonts w:asciiTheme="minorHAnsi" w:hAnsiTheme="minorHAnsi" w:cstheme="minorHAnsi"/>
          <w:b w:val="0"/>
          <w:color w:val="000000" w:themeColor="text1"/>
          <w:sz w:val="22"/>
          <w:szCs w:val="22"/>
        </w:rPr>
        <w:t>Table S4 PIC burial rates with reference (R) and comments (C)</w:t>
      </w:r>
      <w:r w:rsidR="008523D8">
        <w:rPr>
          <w:rStyle w:val="Heading1Char"/>
          <w:rFonts w:asciiTheme="minorHAnsi" w:hAnsiTheme="minorHAnsi" w:cstheme="minorHAnsi"/>
          <w:b w:val="0"/>
          <w:color w:val="000000" w:themeColor="text1"/>
          <w:sz w:val="22"/>
          <w:szCs w:val="22"/>
        </w:rPr>
        <w:t>. In case no data have been found POC burial was set to zero.</w:t>
      </w:r>
      <w:r w:rsidRPr="00CB5FB8">
        <w:rPr>
          <w:rStyle w:val="Heading1Char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</w:p>
    <w:p w14:paraId="6B54F519" w14:textId="77777777" w:rsidR="00EF56A8" w:rsidRPr="00CB5FB8" w:rsidRDefault="00EF56A8" w:rsidP="00EF56A8">
      <w:pPr>
        <w:rPr>
          <w:rStyle w:val="Heading1Char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tbl>
      <w:tblPr>
        <w:tblStyle w:val="TableGrid"/>
        <w:tblW w:w="12044" w:type="dxa"/>
        <w:tblLayout w:type="fixed"/>
        <w:tblLook w:val="04A0" w:firstRow="1" w:lastRow="0" w:firstColumn="1" w:lastColumn="0" w:noHBand="0" w:noVBand="1"/>
      </w:tblPr>
      <w:tblGrid>
        <w:gridCol w:w="622"/>
        <w:gridCol w:w="2492"/>
        <w:gridCol w:w="1417"/>
        <w:gridCol w:w="567"/>
        <w:gridCol w:w="426"/>
        <w:gridCol w:w="1417"/>
        <w:gridCol w:w="709"/>
        <w:gridCol w:w="709"/>
        <w:gridCol w:w="1417"/>
        <w:gridCol w:w="1134"/>
        <w:gridCol w:w="1134"/>
      </w:tblGrid>
      <w:tr w:rsidR="00EF56A8" w:rsidRPr="00CB5FB8" w14:paraId="20DB4B3B" w14:textId="77777777" w:rsidTr="00EB55C5">
        <w:tc>
          <w:tcPr>
            <w:tcW w:w="622" w:type="dxa"/>
          </w:tcPr>
          <w:p w14:paraId="354BB319" w14:textId="77777777" w:rsidR="00EF56A8" w:rsidRPr="00CB5FB8" w:rsidRDefault="00EF56A8" w:rsidP="00EF56A8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92" w:type="dxa"/>
          </w:tcPr>
          <w:p w14:paraId="34229907" w14:textId="77777777" w:rsidR="00EF56A8" w:rsidRPr="00CB5FB8" w:rsidRDefault="00EF56A8" w:rsidP="00EF56A8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Ecosystem</w:t>
            </w:r>
          </w:p>
        </w:tc>
        <w:tc>
          <w:tcPr>
            <w:tcW w:w="8930" w:type="dxa"/>
            <w:gridSpan w:val="9"/>
          </w:tcPr>
          <w:p w14:paraId="2E557E4E" w14:textId="63437339" w:rsidR="00EF56A8" w:rsidRPr="00CB5FB8" w:rsidRDefault="00EF56A8" w:rsidP="00EF56A8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PIC burial</w:t>
            </w:r>
          </w:p>
        </w:tc>
      </w:tr>
      <w:tr w:rsidR="00EF56A8" w:rsidRPr="00CB5FB8" w14:paraId="2E4FEA12" w14:textId="77777777" w:rsidTr="00EB55C5">
        <w:tc>
          <w:tcPr>
            <w:tcW w:w="622" w:type="dxa"/>
          </w:tcPr>
          <w:p w14:paraId="17E1E88F" w14:textId="77777777" w:rsidR="00EF56A8" w:rsidRPr="00CB5FB8" w:rsidRDefault="00EF56A8" w:rsidP="00EF56A8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92" w:type="dxa"/>
          </w:tcPr>
          <w:p w14:paraId="50A36C6C" w14:textId="77777777" w:rsidR="00EF56A8" w:rsidRPr="00CB5FB8" w:rsidRDefault="00EF56A8" w:rsidP="00EF56A8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14:paraId="28834719" w14:textId="20F9DD04" w:rsidR="00EF56A8" w:rsidRPr="00CB5FB8" w:rsidRDefault="008523D8" w:rsidP="00EF56A8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F</w:t>
            </w:r>
            <w:r w:rsidR="00EF56A8"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rom</w:t>
            </w:r>
          </w:p>
        </w:tc>
        <w:tc>
          <w:tcPr>
            <w:tcW w:w="2835" w:type="dxa"/>
            <w:gridSpan w:val="3"/>
          </w:tcPr>
          <w:p w14:paraId="4F4B5815" w14:textId="77777777" w:rsidR="00EF56A8" w:rsidRPr="00CB5FB8" w:rsidRDefault="00EF56A8" w:rsidP="00EF56A8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to</w:t>
            </w:r>
          </w:p>
        </w:tc>
        <w:tc>
          <w:tcPr>
            <w:tcW w:w="1417" w:type="dxa"/>
          </w:tcPr>
          <w:p w14:paraId="187EFAD8" w14:textId="77777777" w:rsidR="00EF56A8" w:rsidRPr="00CB5FB8" w:rsidRDefault="00EF56A8" w:rsidP="00EF56A8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mean</w:t>
            </w:r>
          </w:p>
        </w:tc>
        <w:tc>
          <w:tcPr>
            <w:tcW w:w="1134" w:type="dxa"/>
          </w:tcPr>
          <w:p w14:paraId="5A69E272" w14:textId="77777777" w:rsidR="00EF56A8" w:rsidRPr="00CB5FB8" w:rsidRDefault="00EF56A8" w:rsidP="00EF56A8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mean</w:t>
            </w:r>
          </w:p>
        </w:tc>
        <w:tc>
          <w:tcPr>
            <w:tcW w:w="1134" w:type="dxa"/>
          </w:tcPr>
          <w:p w14:paraId="2B210F2D" w14:textId="1397927A" w:rsidR="00EF56A8" w:rsidRPr="00CB5FB8" w:rsidRDefault="00413B27" w:rsidP="00EF56A8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± range</w:t>
            </w:r>
          </w:p>
        </w:tc>
      </w:tr>
      <w:tr w:rsidR="00EF56A8" w:rsidRPr="00CB5FB8" w14:paraId="32011B22" w14:textId="77777777" w:rsidTr="00CB5FB8">
        <w:tc>
          <w:tcPr>
            <w:tcW w:w="622" w:type="dxa"/>
          </w:tcPr>
          <w:p w14:paraId="4AD37B45" w14:textId="77777777" w:rsidR="00EF56A8" w:rsidRPr="00CB5FB8" w:rsidRDefault="00EF56A8" w:rsidP="00EF56A8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92" w:type="dxa"/>
          </w:tcPr>
          <w:p w14:paraId="2E2CF1E4" w14:textId="77777777" w:rsidR="00EF56A8" w:rsidRPr="00CB5FB8" w:rsidRDefault="00EF56A8" w:rsidP="00EF56A8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4879EB" w14:textId="77777777" w:rsidR="00EF56A8" w:rsidRPr="00CB5FB8" w:rsidRDefault="00EF56A8" w:rsidP="00EF56A8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[g C m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vertAlign w:val="superscript"/>
              </w:rPr>
              <w:t>-2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yr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vertAlign w:val="superscript"/>
              </w:rPr>
              <w:t>-1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567" w:type="dxa"/>
          </w:tcPr>
          <w:p w14:paraId="3079E7CA" w14:textId="77777777" w:rsidR="00EF56A8" w:rsidRPr="00CB5FB8" w:rsidRDefault="00EF56A8" w:rsidP="00EF56A8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426" w:type="dxa"/>
          </w:tcPr>
          <w:p w14:paraId="4FBE0BCB" w14:textId="77777777" w:rsidR="00EF56A8" w:rsidRPr="00CB5FB8" w:rsidRDefault="00EF56A8" w:rsidP="00EF56A8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417" w:type="dxa"/>
          </w:tcPr>
          <w:p w14:paraId="48D75BAA" w14:textId="77777777" w:rsidR="00EF56A8" w:rsidRPr="00CB5FB8" w:rsidRDefault="00EF56A8" w:rsidP="00EF56A8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[g C m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vertAlign w:val="superscript"/>
              </w:rPr>
              <w:t>-2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yr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vertAlign w:val="superscript"/>
              </w:rPr>
              <w:t>-1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709" w:type="dxa"/>
          </w:tcPr>
          <w:p w14:paraId="08E45856" w14:textId="77777777" w:rsidR="00EF56A8" w:rsidRPr="00CB5FB8" w:rsidRDefault="00EF56A8" w:rsidP="00EF56A8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709" w:type="dxa"/>
          </w:tcPr>
          <w:p w14:paraId="3B1D8AF9" w14:textId="77777777" w:rsidR="00EF56A8" w:rsidRPr="00CB5FB8" w:rsidRDefault="00EF56A8" w:rsidP="00EF56A8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417" w:type="dxa"/>
          </w:tcPr>
          <w:p w14:paraId="776940FB" w14:textId="77777777" w:rsidR="00EF56A8" w:rsidRPr="00CB5FB8" w:rsidRDefault="00EF56A8" w:rsidP="00EF56A8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[g C m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vertAlign w:val="superscript"/>
              </w:rPr>
              <w:t>-2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yr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vertAlign w:val="superscript"/>
              </w:rPr>
              <w:t>-1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2268" w:type="dxa"/>
            <w:gridSpan w:val="2"/>
          </w:tcPr>
          <w:p w14:paraId="1BEEC4D0" w14:textId="77777777" w:rsidR="00EF56A8" w:rsidRPr="00CB5FB8" w:rsidRDefault="00EF56A8" w:rsidP="00EF56A8">
            <w:pPr>
              <w:jc w:val="center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Tg</w:t>
            </w:r>
            <w:proofErr w:type="spellEnd"/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C yr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vertAlign w:val="superscript"/>
              </w:rPr>
              <w:t>-1</w:t>
            </w:r>
          </w:p>
        </w:tc>
      </w:tr>
      <w:tr w:rsidR="003C75D0" w:rsidRPr="00CB5FB8" w14:paraId="666FFD24" w14:textId="77777777" w:rsidTr="00CB5FB8">
        <w:tc>
          <w:tcPr>
            <w:tcW w:w="622" w:type="dxa"/>
          </w:tcPr>
          <w:p w14:paraId="6F7AAA56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92" w:type="dxa"/>
          </w:tcPr>
          <w:p w14:paraId="4FE58DEB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Salt marshes</w:t>
            </w:r>
          </w:p>
        </w:tc>
        <w:tc>
          <w:tcPr>
            <w:tcW w:w="1417" w:type="dxa"/>
            <w:vAlign w:val="bottom"/>
          </w:tcPr>
          <w:p w14:paraId="348240C5" w14:textId="62E3D570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567" w:type="dxa"/>
          </w:tcPr>
          <w:p w14:paraId="03FB9B97" w14:textId="16F8357F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&lt;EndNote&gt;&lt;Cite&gt;&lt;Author&gt;Saderne&lt;/Author&gt;&lt;Year&gt;2018&lt;/Year&gt;&lt;RecNum&gt;5915&lt;/RecNum&gt;&lt;DisplayText&gt;&lt;style face="superscript"&gt;40&lt;/style&gt;&lt;/DisplayText&gt;&lt;record&gt;&lt;rec-number&gt;5915&lt;/rec-number&gt;&lt;foreign-keys&gt;&lt;key app="EN" db-id="saat0d9x4rddpsedfdn5rv9qf9rapfvas5v5" timestamp="1584885812"&gt;5915&lt;/key&gt;&lt;/foreign-keys&gt;&lt;ref-type name="Journal Article"&gt;17&lt;/ref-type&gt;&lt;contributors&gt;&lt;authors&gt;&lt;author&gt;Saderne, Vincent&lt;/author&gt;&lt;author&gt;Cusack, Michael&lt;/author&gt;&lt;author&gt;Almahasheer, Hanan&lt;/author&gt;&lt;author&gt;Serrano, Oscar&lt;/author&gt;&lt;author&gt;Masqué, Pere&lt;/author&gt;&lt;author&gt;Arias-Ortiz, Ariane&lt;/author&gt;&lt;author&gt;Krishnakumar, Periyadan Kadinjappalli&lt;/author&gt;&lt;author&gt;Rabaoui, Lotfi&lt;/author&gt;&lt;author&gt;Qurban, Mohammad Ali&lt;/author&gt;&lt;author&gt;Duarte, Carlos Manuel&lt;/author&gt;&lt;/authors&gt;&lt;/contributors&gt;&lt;titles&gt;&lt;title&gt;Accumulation of Carbonates Contributes to Coastal Vegetated Ecosystems Keeping Pace With Sea Level Rise in an Arid Region (Arabian Peninsula)&lt;/title&gt;&lt;secondary-title&gt;Journal of Geophysical Research: Biogeosciences&lt;/secondary-title&gt;&lt;/titles&gt;&lt;periodical&gt;&lt;full-title&gt;Journal of Geophysical Research: Biogeosciences&lt;/full-title&gt;&lt;/periodical&gt;&lt;pages&gt;1498-1510&lt;/pages&gt;&lt;volume&gt;123&lt;/volume&gt;&lt;number&gt;5&lt;/number&gt;&lt;keywords&gt;&lt;keyword&gt;sea level rise&lt;/keyword&gt;&lt;keyword&gt;seagrass&lt;/keyword&gt;&lt;keyword&gt;mangrove&lt;/keyword&gt;&lt;keyword&gt;saltmarsh&lt;/keyword&gt;&lt;keyword&gt;carbonate&lt;/keyword&gt;&lt;keyword&gt;soil accretion rates&lt;/keyword&gt;&lt;/keywords&gt;&lt;dates&gt;&lt;year&gt;2018&lt;/year&gt;&lt;pub-dates&gt;&lt;date&gt;2018/05/01&lt;/date&gt;&lt;/pub-dates&gt;&lt;/dates&gt;&lt;publisher&gt;John Wiley &amp;amp; Sons, Ltd&lt;/publisher&gt;&lt;isbn&gt;2169-8953&lt;/isbn&gt;&lt;urls&gt;&lt;related-urls&gt;&lt;url&gt;https://doi.org/10.1029/2017JG004288&lt;/url&gt;&lt;/related-urls&gt;&lt;/urls&gt;&lt;electronic-resource-num&gt;10.1029/2017JG004288&lt;/electronic-resource-num&gt;&lt;access-date&gt;2020/03/22&lt;/access-date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3C75D0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40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14:paraId="668C910C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39A5651B" w14:textId="22DAAB91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09" w:type="dxa"/>
          </w:tcPr>
          <w:p w14:paraId="19249E4B" w14:textId="799D7C8E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&lt;EndNote&gt;&lt;Cite&gt;&lt;Author&gt;Saderne&lt;/Author&gt;&lt;Year&gt;2018&lt;/Year&gt;&lt;RecNum&gt;5915&lt;/RecNum&gt;&lt;DisplayText&gt;&lt;style face="superscript"&gt;40&lt;/style&gt;&lt;/DisplayText&gt;&lt;record&gt;&lt;rec-number&gt;5915&lt;/rec-number&gt;&lt;foreign-keys&gt;&lt;key app="EN" db-id="saat0d9x4rddpsedfdn5rv9qf9rapfvas5v5" timestamp="1584885812"&gt;5915&lt;/key&gt;&lt;/foreign-keys&gt;&lt;ref-type name="Journal Article"&gt;17&lt;/ref-type&gt;&lt;contributors&gt;&lt;authors&gt;&lt;author&gt;Saderne, Vincent&lt;/author&gt;&lt;author&gt;Cusack, Michael&lt;/author&gt;&lt;author&gt;Almahasheer, Hanan&lt;/author&gt;&lt;author&gt;Serrano, Oscar&lt;/author&gt;&lt;author&gt;Masqué, Pere&lt;/author&gt;&lt;author&gt;Arias-Ortiz, Ariane&lt;/author&gt;&lt;author&gt;Krishnakumar, Periyadan Kadinjappalli&lt;/author&gt;&lt;author&gt;Rabaoui, Lotfi&lt;/author&gt;&lt;author&gt;Qurban, Mohammad Ali&lt;/author&gt;&lt;author&gt;Duarte, Carlos Manuel&lt;/author&gt;&lt;/authors&gt;&lt;/contributors&gt;&lt;titles&gt;&lt;title&gt;Accumulation of Carbonates Contributes to Coastal Vegetated Ecosystems Keeping Pace With Sea Level Rise in an Arid Region (Arabian Peninsula)&lt;/title&gt;&lt;secondary-title&gt;Journal of Geophysical Research: Biogeosciences&lt;/secondary-title&gt;&lt;/titles&gt;&lt;periodical&gt;&lt;full-title&gt;Journal of Geophysical Research: Biogeosciences&lt;/full-title&gt;&lt;/periodical&gt;&lt;pages&gt;1498-1510&lt;/pages&gt;&lt;volume&gt;123&lt;/volume&gt;&lt;number&gt;5&lt;/number&gt;&lt;keywords&gt;&lt;keyword&gt;sea level rise&lt;/keyword&gt;&lt;keyword&gt;seagrass&lt;/keyword&gt;&lt;keyword&gt;mangrove&lt;/keyword&gt;&lt;keyword&gt;saltmarsh&lt;/keyword&gt;&lt;keyword&gt;carbonate&lt;/keyword&gt;&lt;keyword&gt;soil accretion rates&lt;/keyword&gt;&lt;/keywords&gt;&lt;dates&gt;&lt;year&gt;2018&lt;/year&gt;&lt;pub-dates&gt;&lt;date&gt;2018/05/01&lt;/date&gt;&lt;/pub-dates&gt;&lt;/dates&gt;&lt;publisher&gt;John Wiley &amp;amp; Sons, Ltd&lt;/publisher&gt;&lt;isbn&gt;2169-8953&lt;/isbn&gt;&lt;urls&gt;&lt;related-urls&gt;&lt;url&gt;https://doi.org/10.1029/2017JG004288&lt;/url&gt;&lt;/related-urls&gt;&lt;/urls&gt;&lt;electronic-resource-num&gt;10.1029/2017JG004288&lt;/electronic-resource-num&gt;&lt;access-date&gt;2020/03/22&lt;/access-date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3C75D0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40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2CD962C9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2AAF940F" w14:textId="69999B11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134" w:type="dxa"/>
            <w:vAlign w:val="bottom"/>
          </w:tcPr>
          <w:p w14:paraId="2CCFD187" w14:textId="7398F45F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1.74</w:t>
            </w:r>
          </w:p>
        </w:tc>
        <w:tc>
          <w:tcPr>
            <w:tcW w:w="1134" w:type="dxa"/>
            <w:vAlign w:val="bottom"/>
          </w:tcPr>
          <w:p w14:paraId="3BA5E5DC" w14:textId="11D0DF21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1.22</w:t>
            </w:r>
          </w:p>
        </w:tc>
      </w:tr>
      <w:tr w:rsidR="003C75D0" w:rsidRPr="00CB5FB8" w14:paraId="7B21C87C" w14:textId="77777777" w:rsidTr="00CB5FB8">
        <w:tc>
          <w:tcPr>
            <w:tcW w:w="622" w:type="dxa"/>
          </w:tcPr>
          <w:p w14:paraId="714F2E35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92" w:type="dxa"/>
          </w:tcPr>
          <w:p w14:paraId="05ACA92F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Mangroves</w:t>
            </w:r>
          </w:p>
        </w:tc>
        <w:tc>
          <w:tcPr>
            <w:tcW w:w="1417" w:type="dxa"/>
            <w:vAlign w:val="bottom"/>
          </w:tcPr>
          <w:p w14:paraId="4BE3225A" w14:textId="3CF39544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567" w:type="dxa"/>
          </w:tcPr>
          <w:p w14:paraId="63A9ABF6" w14:textId="66ED1962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&lt;EndNote&gt;&lt;Cite&gt;&lt;Author&gt;Saderne&lt;/Author&gt;&lt;Year&gt;2018&lt;/Year&gt;&lt;RecNum&gt;5915&lt;/RecNum&gt;&lt;DisplayText&gt;&lt;style face="superscript"&gt;40&lt;/style&gt;&lt;/DisplayText&gt;&lt;record&gt;&lt;rec-number&gt;5915&lt;/rec-number&gt;&lt;foreign-keys&gt;&lt;key app="EN" db-id="saat0d9x4rddpsedfdn5rv9qf9rapfvas5v5" timestamp="1584885812"&gt;5915&lt;/key&gt;&lt;/foreign-keys&gt;&lt;ref-type name="Journal Article"&gt;17&lt;/ref-type&gt;&lt;contributors&gt;&lt;authors&gt;&lt;author&gt;Saderne, Vincent&lt;/author&gt;&lt;author&gt;Cusack, Michael&lt;/author&gt;&lt;author&gt;Almahasheer, Hanan&lt;/author&gt;&lt;author&gt;Serrano, Oscar&lt;/author&gt;&lt;author&gt;Masqué, Pere&lt;/author&gt;&lt;author&gt;Arias-Ortiz, Ariane&lt;/author&gt;&lt;author&gt;Krishnakumar, Periyadan Kadinjappalli&lt;/author&gt;&lt;author&gt;Rabaoui, Lotfi&lt;/author&gt;&lt;author&gt;Qurban, Mohammad Ali&lt;/author&gt;&lt;author&gt;Duarte, Carlos Manuel&lt;/author&gt;&lt;/authors&gt;&lt;/contributors&gt;&lt;titles&gt;&lt;title&gt;Accumulation of Carbonates Contributes to Coastal Vegetated Ecosystems Keeping Pace With Sea Level Rise in an Arid Region (Arabian Peninsula)&lt;/title&gt;&lt;secondary-title&gt;Journal of Geophysical Research: Biogeosciences&lt;/secondary-title&gt;&lt;/titles&gt;&lt;periodical&gt;&lt;full-title&gt;Journal of Geophysical Research: Biogeosciences&lt;/full-title&gt;&lt;/periodical&gt;&lt;pages&gt;1498-1510&lt;/pages&gt;&lt;volume&gt;123&lt;/volume&gt;&lt;number&gt;5&lt;/number&gt;&lt;keywords&gt;&lt;keyword&gt;sea level rise&lt;/keyword&gt;&lt;keyword&gt;seagrass&lt;/keyword&gt;&lt;keyword&gt;mangrove&lt;/keyword&gt;&lt;keyword&gt;saltmarsh&lt;/keyword&gt;&lt;keyword&gt;carbonate&lt;/keyword&gt;&lt;keyword&gt;soil accretion rates&lt;/keyword&gt;&lt;/keywords&gt;&lt;dates&gt;&lt;year&gt;2018&lt;/year&gt;&lt;pub-dates&gt;&lt;date&gt;2018/05/01&lt;/date&gt;&lt;/pub-dates&gt;&lt;/dates&gt;&lt;publisher&gt;John Wiley &amp;amp; Sons, Ltd&lt;/publisher&gt;&lt;isbn&gt;2169-8953&lt;/isbn&gt;&lt;urls&gt;&lt;related-urls&gt;&lt;url&gt;https://doi.org/10.1029/2017JG004288&lt;/url&gt;&lt;/related-urls&gt;&lt;/urls&gt;&lt;electronic-resource-num&gt;10.1029/2017JG004288&lt;/electronic-resource-num&gt;&lt;access-date&gt;2020/03/22&lt;/access-date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3C75D0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40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14:paraId="7F36F154" w14:textId="42FE4C09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FootnoteReference"/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  <w:lang w:val="en-GB"/>
              </w:rPr>
              <w:footnoteReference w:id="13"/>
            </w:r>
          </w:p>
        </w:tc>
        <w:tc>
          <w:tcPr>
            <w:tcW w:w="1417" w:type="dxa"/>
            <w:vAlign w:val="bottom"/>
          </w:tcPr>
          <w:p w14:paraId="79D5121B" w14:textId="16B98ACC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09" w:type="dxa"/>
          </w:tcPr>
          <w:p w14:paraId="7E2499E7" w14:textId="02E29F40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&lt;EndNote&gt;&lt;Cite&gt;&lt;Author&gt;Saderne&lt;/Author&gt;&lt;Year&gt;2018&lt;/Year&gt;&lt;RecNum&gt;5915&lt;/RecNum&gt;&lt;DisplayText&gt;&lt;style face="superscript"&gt;40&lt;/style&gt;&lt;/DisplayText&gt;&lt;record&gt;&lt;rec-number&gt;5915&lt;/rec-number&gt;&lt;foreign-keys&gt;&lt;key app="EN" db-id="saat0d9x4rddpsedfdn5rv9qf9rapfvas5v5" timestamp="1584885812"&gt;5915&lt;/key&gt;&lt;/foreign-keys&gt;&lt;ref-type name="Journal Article"&gt;17&lt;/ref-type&gt;&lt;contributors&gt;&lt;authors&gt;&lt;author&gt;Saderne, Vincent&lt;/author&gt;&lt;author&gt;Cusack, Michael&lt;/author&gt;&lt;author&gt;Almahasheer, Hanan&lt;/author&gt;&lt;author&gt;Serrano, Oscar&lt;/author&gt;&lt;author&gt;Masqué, Pere&lt;/author&gt;&lt;author&gt;Arias-Ortiz, Ariane&lt;/author&gt;&lt;author&gt;Krishnakumar, Periyadan Kadinjappalli&lt;/author&gt;&lt;author&gt;Rabaoui, Lotfi&lt;/author&gt;&lt;author&gt;Qurban, Mohammad Ali&lt;/author&gt;&lt;author&gt;Duarte, Carlos Manuel&lt;/author&gt;&lt;/authors&gt;&lt;/contributors&gt;&lt;titles&gt;&lt;title&gt;Accumulation of Carbonates Contributes to Coastal Vegetated Ecosystems Keeping Pace With Sea Level Rise in an Arid Region (Arabian Peninsula)&lt;/title&gt;&lt;secondary-title&gt;Journal of Geophysical Research: Biogeosciences&lt;/secondary-title&gt;&lt;/titles&gt;&lt;periodical&gt;&lt;full-title&gt;Journal of Geophysical Research: Biogeosciences&lt;/full-title&gt;&lt;/periodical&gt;&lt;pages&gt;1498-1510&lt;/pages&gt;&lt;volume&gt;123&lt;/volume&gt;&lt;number&gt;5&lt;/number&gt;&lt;keywords&gt;&lt;keyword&gt;sea level rise&lt;/keyword&gt;&lt;keyword&gt;seagrass&lt;/keyword&gt;&lt;keyword&gt;mangrove&lt;/keyword&gt;&lt;keyword&gt;saltmarsh&lt;/keyword&gt;&lt;keyword&gt;carbonate&lt;/keyword&gt;&lt;keyword&gt;soil accretion rates&lt;/keyword&gt;&lt;/keywords&gt;&lt;dates&gt;&lt;year&gt;2018&lt;/year&gt;&lt;pub-dates&gt;&lt;date&gt;2018/05/01&lt;/date&gt;&lt;/pub-dates&gt;&lt;/dates&gt;&lt;publisher&gt;John Wiley &amp;amp; Sons, Ltd&lt;/publisher&gt;&lt;isbn&gt;2169-8953&lt;/isbn&gt;&lt;urls&gt;&lt;related-urls&gt;&lt;url&gt;https://doi.org/10.1029/2017JG004288&lt;/url&gt;&lt;/related-urls&gt;&lt;/urls&gt;&lt;electronic-resource-num&gt;10.1029/2017JG004288&lt;/electronic-resource-num&gt;&lt;access-date&gt;2020/03/22&lt;/access-date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3C75D0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40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5D313C1C" w14:textId="5FAEB74D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44DBEE7D" w14:textId="7370D418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134" w:type="dxa"/>
            <w:vAlign w:val="bottom"/>
          </w:tcPr>
          <w:p w14:paraId="445915F7" w14:textId="37AF9AFE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18.28</w:t>
            </w:r>
          </w:p>
        </w:tc>
        <w:tc>
          <w:tcPr>
            <w:tcW w:w="1134" w:type="dxa"/>
            <w:vAlign w:val="bottom"/>
          </w:tcPr>
          <w:p w14:paraId="28AC756E" w14:textId="20B07A07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18.28</w:t>
            </w:r>
          </w:p>
        </w:tc>
      </w:tr>
      <w:tr w:rsidR="003C75D0" w:rsidRPr="00CB5FB8" w14:paraId="1F8EE161" w14:textId="77777777" w:rsidTr="00CB5FB8">
        <w:tc>
          <w:tcPr>
            <w:tcW w:w="622" w:type="dxa"/>
          </w:tcPr>
          <w:p w14:paraId="5A1540D8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92" w:type="dxa"/>
          </w:tcPr>
          <w:p w14:paraId="7C658BC9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Seagrass </w:t>
            </w:r>
          </w:p>
        </w:tc>
        <w:tc>
          <w:tcPr>
            <w:tcW w:w="1417" w:type="dxa"/>
            <w:vAlign w:val="bottom"/>
          </w:tcPr>
          <w:p w14:paraId="5EB09EBF" w14:textId="76DD5F8A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95.29</w:t>
            </w:r>
          </w:p>
        </w:tc>
        <w:tc>
          <w:tcPr>
            <w:tcW w:w="567" w:type="dxa"/>
            <w:vAlign w:val="bottom"/>
          </w:tcPr>
          <w:p w14:paraId="38C6E1A0" w14:textId="511AFED0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5F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ADDIN EN.CITE &lt;EndNote&gt;&lt;Cite&gt;&lt;Author&gt;Mazarrasa&lt;/Author&gt;&lt;Year&gt;2015&lt;/Year&gt;&lt;RecNum&gt;6527&lt;/RecNum&gt;&lt;DisplayText&gt;&lt;style face="superscript"&gt;41&lt;/style&gt;&lt;/DisplayText&gt;&lt;record&gt;&lt;rec-number&gt;6527&lt;/rec-number&gt;&lt;foreign-keys&gt;&lt;key app="EN" db-id="saat0d9x4rddpsedfdn5rv9qf9rapfvas5v5" timestamp="1661507660"&gt;6527&lt;/key&gt;&lt;/foreign-keys&gt;&lt;ref-type name="Journal Article"&gt;17&lt;/ref-type&gt;&lt;contributors&gt;&lt;authors&gt;&lt;author&gt;Mazarrasa, I.&lt;/author&gt;&lt;author&gt;Marbà, N.&lt;/author&gt;&lt;author&gt;Lovelock, C. E.&lt;/author&gt;&lt;author&gt;Serrano, O.&lt;/author&gt;&lt;author&gt;Lavery, P. S.&lt;/author&gt;&lt;author&gt;Fourqurean, J. W.&lt;/author&gt;&lt;author&gt;Kennedy, H.&lt;/author&gt;&lt;author&gt;Mateo, M. A.&lt;/author&gt;&lt;author&gt;Krause-Jensen, D.&lt;/author&gt;&lt;author&gt;Steven, A. D. L.&lt;/author&gt;&lt;author&gt;Duarte, C. M.&lt;/author&gt;&lt;/authors&gt;&lt;/contributors&gt;&lt;titles&gt;&lt;title&gt;Seagrass meadows as a globally significant carbonate reservoir&lt;/title&gt;&lt;secondary-title&gt;Biogeosciences&lt;/secondary-title&gt;&lt;/titles&gt;&lt;periodical&gt;&lt;full-title&gt;Biogeosciences&lt;/full-title&gt;&lt;/periodical&gt;&lt;pages&gt;4993-5003&lt;/pages&gt;&lt;volume&gt;12&lt;/volume&gt;&lt;number&gt;16&lt;/number&gt;&lt;dates&gt;&lt;year&gt;2015&lt;/year&gt;&lt;/dates&gt;&lt;publisher&gt;Copernicus Publications&lt;/publisher&gt;&lt;isbn&gt;1726-4189&lt;/isbn&gt;&lt;urls&gt;&lt;related-urls&gt;&lt;url&gt;https://bg.copernicus.org/articles/12/4993/2015/&lt;/url&gt;&lt;/related-urls&gt;&lt;/urls&gt;&lt;electronic-resource-num&gt;10.5194/bg-12-4993-2015&lt;/electronic-resource-num&gt;&lt;/record&gt;&lt;/Cite&gt;&lt;/EndNote&gt;</w:instrText>
            </w:r>
            <w:r w:rsidRPr="00CB5F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C75D0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vertAlign w:val="superscript"/>
              </w:rPr>
              <w:t>41</w:t>
            </w:r>
            <w:r w:rsidRPr="00CB5F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14:paraId="40CA819B" w14:textId="77777777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33DADFEA" w14:textId="68F6E574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157.31</w:t>
            </w:r>
          </w:p>
        </w:tc>
        <w:tc>
          <w:tcPr>
            <w:tcW w:w="709" w:type="dxa"/>
            <w:vAlign w:val="bottom"/>
          </w:tcPr>
          <w:p w14:paraId="6ECCEE38" w14:textId="6EE7BF20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5F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ADDIN EN.CITE &lt;EndNote&gt;&lt;Cite&gt;&lt;Author&gt;Mazarrasa&lt;/Author&gt;&lt;Year&gt;2015&lt;/Year&gt;&lt;RecNum&gt;6527&lt;/RecNum&gt;&lt;DisplayText&gt;&lt;style face="superscript"&gt;41&lt;/style&gt;&lt;/DisplayText&gt;&lt;record&gt;&lt;rec-number&gt;6527&lt;/rec-number&gt;&lt;foreign-keys&gt;&lt;key app="EN" db-id="saat0d9x4rddpsedfdn5rv9qf9rapfvas5v5" timestamp="1661507660"&gt;6527&lt;/key&gt;&lt;/foreign-keys&gt;&lt;ref-type name="Journal Article"&gt;17&lt;/ref-type&gt;&lt;contributors&gt;&lt;authors&gt;&lt;author&gt;Mazarrasa, I.&lt;/author&gt;&lt;author&gt;Marbà, N.&lt;/author&gt;&lt;author&gt;Lovelock, C. E.&lt;/author&gt;&lt;author&gt;Serrano, O.&lt;/author&gt;&lt;author&gt;Lavery, P. S.&lt;/author&gt;&lt;author&gt;Fourqurean, J. W.&lt;/author&gt;&lt;author&gt;Kennedy, H.&lt;/author&gt;&lt;author&gt;Mateo, M. A.&lt;/author&gt;&lt;author&gt;Krause-Jensen, D.&lt;/author&gt;&lt;author&gt;Steven, A. D. L.&lt;/author&gt;&lt;author&gt;Duarte, C. M.&lt;/author&gt;&lt;/authors&gt;&lt;/contributors&gt;&lt;titles&gt;&lt;title&gt;Seagrass meadows as a globally significant carbonate reservoir&lt;/title&gt;&lt;secondary-title&gt;Biogeosciences&lt;/secondary-title&gt;&lt;/titles&gt;&lt;periodical&gt;&lt;full-title&gt;Biogeosciences&lt;/full-title&gt;&lt;/periodical&gt;&lt;pages&gt;4993-5003&lt;/pages&gt;&lt;volume&gt;12&lt;/volume&gt;&lt;number&gt;16&lt;/number&gt;&lt;dates&gt;&lt;year&gt;2015&lt;/year&gt;&lt;/dates&gt;&lt;publisher&gt;Copernicus Publications&lt;/publisher&gt;&lt;isbn&gt;1726-4189&lt;/isbn&gt;&lt;urls&gt;&lt;related-urls&gt;&lt;url&gt;https://bg.copernicus.org/articles/12/4993/2015/&lt;/url&gt;&lt;/related-urls&gt;&lt;/urls&gt;&lt;electronic-resource-num&gt;10.5194/bg-12-4993-2015&lt;/electronic-resource-num&gt;&lt;/record&gt;&lt;/Cite&gt;&lt;/EndNote&gt;</w:instrText>
            </w:r>
            <w:r w:rsidRPr="00CB5F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3C75D0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vertAlign w:val="superscript"/>
              </w:rPr>
              <w:t>41</w:t>
            </w:r>
            <w:r w:rsidRPr="00CB5F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46DBCEDB" w14:textId="77777777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799B92C7" w14:textId="4A8586D1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126.3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14:paraId="605AD9B9" w14:textId="4E8AB9F5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57.36</w:t>
            </w:r>
          </w:p>
        </w:tc>
        <w:tc>
          <w:tcPr>
            <w:tcW w:w="1134" w:type="dxa"/>
            <w:vAlign w:val="bottom"/>
          </w:tcPr>
          <w:p w14:paraId="185F6ABF" w14:textId="757B8C7C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37.02</w:t>
            </w:r>
          </w:p>
        </w:tc>
      </w:tr>
      <w:tr w:rsidR="003C75D0" w:rsidRPr="00CB5FB8" w14:paraId="6F159E73" w14:textId="77777777" w:rsidTr="00CB5FB8">
        <w:tc>
          <w:tcPr>
            <w:tcW w:w="622" w:type="dxa"/>
          </w:tcPr>
          <w:p w14:paraId="4768FE5C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492" w:type="dxa"/>
          </w:tcPr>
          <w:p w14:paraId="21F2EB23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Macroalgae </w:t>
            </w:r>
          </w:p>
        </w:tc>
        <w:tc>
          <w:tcPr>
            <w:tcW w:w="1417" w:type="dxa"/>
            <w:vAlign w:val="bottom"/>
          </w:tcPr>
          <w:p w14:paraId="7F335DC6" w14:textId="5515D11C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567" w:type="dxa"/>
          </w:tcPr>
          <w:p w14:paraId="70A180BE" w14:textId="4B9F4A6B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</w:tcPr>
          <w:p w14:paraId="7ED4F720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4B197B70" w14:textId="32BDA8E8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09" w:type="dxa"/>
          </w:tcPr>
          <w:p w14:paraId="2BA1586C" w14:textId="63BE1A70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14:paraId="67C9EDD1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48B548D0" w14:textId="46F5408B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134" w:type="dxa"/>
            <w:vAlign w:val="bottom"/>
          </w:tcPr>
          <w:p w14:paraId="6DB71DE4" w14:textId="4954A76E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134" w:type="dxa"/>
            <w:vAlign w:val="bottom"/>
          </w:tcPr>
          <w:p w14:paraId="250294DD" w14:textId="4FC9D6B7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3C75D0" w:rsidRPr="00CB5FB8" w14:paraId="7450228F" w14:textId="77777777" w:rsidTr="00CB5FB8">
        <w:tc>
          <w:tcPr>
            <w:tcW w:w="622" w:type="dxa"/>
          </w:tcPr>
          <w:p w14:paraId="2B6C9C83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92" w:type="dxa"/>
          </w:tcPr>
          <w:p w14:paraId="00BD1573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Tidal flats</w:t>
            </w:r>
          </w:p>
        </w:tc>
        <w:tc>
          <w:tcPr>
            <w:tcW w:w="1417" w:type="dxa"/>
            <w:vAlign w:val="bottom"/>
          </w:tcPr>
          <w:p w14:paraId="70EC97AB" w14:textId="1FE82985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567" w:type="dxa"/>
          </w:tcPr>
          <w:p w14:paraId="3F83727C" w14:textId="38F6C922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</w:tcPr>
          <w:p w14:paraId="30CBCBB3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155264E7" w14:textId="2ACE5F6A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09" w:type="dxa"/>
          </w:tcPr>
          <w:p w14:paraId="14F5A15A" w14:textId="0F0922EB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14:paraId="2E3BAC59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424FA414" w14:textId="4AAA4E22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134" w:type="dxa"/>
            <w:vAlign w:val="bottom"/>
          </w:tcPr>
          <w:p w14:paraId="045673A1" w14:textId="3816F1D7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134" w:type="dxa"/>
            <w:vAlign w:val="bottom"/>
          </w:tcPr>
          <w:p w14:paraId="039E8B3C" w14:textId="5DFE4354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3C75D0" w:rsidRPr="00CB5FB8" w14:paraId="4E378A4F" w14:textId="77777777" w:rsidTr="00CB5FB8">
        <w:tc>
          <w:tcPr>
            <w:tcW w:w="622" w:type="dxa"/>
          </w:tcPr>
          <w:p w14:paraId="414AB6C5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492" w:type="dxa"/>
          </w:tcPr>
          <w:p w14:paraId="6A526FEB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Coral reefs (warm water)</w:t>
            </w:r>
          </w:p>
        </w:tc>
        <w:tc>
          <w:tcPr>
            <w:tcW w:w="1417" w:type="dxa"/>
            <w:vAlign w:val="bottom"/>
          </w:tcPr>
          <w:p w14:paraId="779C67BB" w14:textId="555539F9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65.75</w:t>
            </w:r>
          </w:p>
        </w:tc>
        <w:tc>
          <w:tcPr>
            <w:tcW w:w="567" w:type="dxa"/>
          </w:tcPr>
          <w:p w14:paraId="46445736" w14:textId="0BF1D94E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&lt;EndNote&gt;&lt;Cite&gt;&lt;Author&gt;Eyre&lt;/Author&gt;&lt;Year&gt;2018&lt;/Year&gt;&lt;RecNum&gt;5453&lt;/RecNum&gt;&lt;DisplayText&gt;&lt;style face="superscript"&gt;42&lt;/style&gt;&lt;/DisplayText&gt;&lt;record&gt;&lt;rec-number&gt;5453&lt;/rec-number&gt;&lt;foreign-keys&gt;&lt;key app="EN" db-id="saat0d9x4rddpsedfdn5rv9qf9rapfvas5v5" timestamp="1521026949"&gt;5453&lt;/key&gt;&lt;/foreign-keys&gt;&lt;ref-type name="Journal Article"&gt;17&lt;/ref-type&gt;&lt;contributors&gt;&lt;authors&gt;&lt;author&gt;Eyre, Bradley D.&lt;/author&gt;&lt;author&gt;Cyronak, Tyler&lt;/author&gt;&lt;author&gt;Drupp, Patrick&lt;/author&gt;&lt;author&gt;De Carlo, Eric Heinen&lt;/author&gt;&lt;author&gt;Sachs, Julian P.&lt;/author&gt;&lt;author&gt;Andersson, Andreas J.&lt;/author&gt;&lt;/authors&gt;&lt;/contributors&gt;&lt;titles&gt;&lt;title&gt;Coral reefs will transition to net dissolving before end of century&lt;/title&gt;&lt;secondary-title&gt;Science&lt;/secondary-title&gt;&lt;/titles&gt;&lt;periodical&gt;&lt;full-title&gt;Science&lt;/full-title&gt;&lt;abbr-1&gt;Science&lt;/abbr-1&gt;&lt;/periodical&gt;&lt;pages&gt;908&lt;/pages&gt;&lt;volume&gt;359&lt;/volume&gt;&lt;number&gt;6378&lt;/number&gt;&lt;dates&gt;&lt;year&gt;2018&lt;/year&gt;&lt;/dates&gt;&lt;work-type&gt;10.1126/science.aao1118&lt;/work-type&gt;&lt;urls&gt;&lt;related-urls&gt;&lt;url&gt;http://science.sciencemag.org/content/359/6378/908.abstract&lt;/url&gt;&lt;/related-urls&gt;&lt;/urls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3C75D0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42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14:paraId="46D28A35" w14:textId="181DA8BA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160CFA0F" w14:textId="5E212FB5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09" w:type="dxa"/>
          </w:tcPr>
          <w:p w14:paraId="0AE1CD05" w14:textId="322888EE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&lt;EndNote&gt;&lt;Cite&gt;&lt;Author&gt;Iglesias-Rodriguez&lt;/Author&gt;&lt;Year&gt;2002&lt;/Year&gt;&lt;RecNum&gt;3954&lt;/RecNum&gt;&lt;DisplayText&gt;&lt;style face="superscript"&gt;43&lt;/style&gt;&lt;/DisplayText&gt;&lt;record&gt;&lt;rec-number&gt;3954&lt;/rec-number&gt;&lt;foreign-keys&gt;&lt;key app="EN" db-id="saat0d9x4rddpsedfdn5rv9qf9rapfvas5v5" timestamp="1424709438"&gt;3954&lt;/key&gt;&lt;/foreign-keys&gt;&lt;ref-type name="Journal Article"&gt;17&lt;/ref-type&gt;&lt;contributors&gt;&lt;authors&gt;&lt;author&gt;Iglesias-Rodriguez, M. Débora&lt;/author&gt;&lt;author&gt;Armstrong, R. A. &lt;/author&gt;&lt;author&gt;Feely, R. A. &lt;/author&gt;&lt;author&gt;Hood, R. R.&lt;/author&gt;&lt;author&gt;Kleypas, J. &lt;/author&gt;&lt;author&gt;Milliman, J. D. &lt;/author&gt;&lt;author&gt;Sabine, C. L. &lt;/author&gt;&lt;author&gt;Sarmiento, Jorge &lt;/author&gt;&lt;/authors&gt;&lt;/contributors&gt;&lt;titles&gt;&lt;title&gt;Progress made in study of ocean&amp;apos;s calcium carbonate budget.&lt;/title&gt;&lt;secondary-title&gt;EOS Transactions, American Geophysical Union&lt;/secondary-title&gt;&lt;/titles&gt;&lt;periodical&gt;&lt;full-title&gt;EOS Transactions, American Geophysical Union&lt;/full-title&gt;&lt;/periodical&gt;&lt;pages&gt;365 - 375&lt;/pages&gt;&lt;volume&gt;83&lt;/volume&gt;&lt;number&gt;34&lt;/number&gt;&lt;dates&gt;&lt;year&gt;2002&lt;/year&gt;&lt;/dates&gt;&lt;urls&gt;&lt;/urls&gt;&lt;/record&gt;&lt;/Cite&gt;&lt;/EndNote&gt;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3C75D0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43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1382FBCE" w14:textId="5043F122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417" w:type="dxa"/>
            <w:vAlign w:val="bottom"/>
          </w:tcPr>
          <w:p w14:paraId="2302D026" w14:textId="075A08FF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102.88</w:t>
            </w:r>
          </w:p>
        </w:tc>
        <w:tc>
          <w:tcPr>
            <w:tcW w:w="1134" w:type="dxa"/>
            <w:vAlign w:val="bottom"/>
          </w:tcPr>
          <w:p w14:paraId="3DF81221" w14:textId="14026BCD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67.69</w:t>
            </w:r>
          </w:p>
        </w:tc>
        <w:tc>
          <w:tcPr>
            <w:tcW w:w="1134" w:type="dxa"/>
            <w:vAlign w:val="bottom"/>
          </w:tcPr>
          <w:p w14:paraId="70DC4B09" w14:textId="097A656B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51.27</w:t>
            </w:r>
          </w:p>
        </w:tc>
      </w:tr>
      <w:tr w:rsidR="003C75D0" w:rsidRPr="00CB5FB8" w14:paraId="03EECC38" w14:textId="77777777" w:rsidTr="00CB5FB8">
        <w:tc>
          <w:tcPr>
            <w:tcW w:w="622" w:type="dxa"/>
          </w:tcPr>
          <w:p w14:paraId="43C1E439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492" w:type="dxa"/>
          </w:tcPr>
          <w:p w14:paraId="005D2B4A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Coral reefs (cold water)</w:t>
            </w:r>
          </w:p>
        </w:tc>
        <w:tc>
          <w:tcPr>
            <w:tcW w:w="1417" w:type="dxa"/>
            <w:vAlign w:val="bottom"/>
          </w:tcPr>
          <w:p w14:paraId="11525B6D" w14:textId="419DE464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567" w:type="dxa"/>
          </w:tcPr>
          <w:p w14:paraId="1F8A1827" w14:textId="62C0814D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&lt;EndNote&gt;&lt;Cite&gt;&lt;Author&gt;Lindberg&lt;/Author&gt;&lt;Year&gt;2005&lt;/Year&gt;&lt;RecNum&gt;6636&lt;/RecNum&gt;&lt;DisplayText&gt;&lt;style face="superscript"&gt;30&lt;/style&gt;&lt;/DisplayText&gt;&lt;record&gt;&lt;rec-number&gt;6636&lt;/rec-number&gt;&lt;foreign-keys&gt;&lt;key app="EN" db-id="saat0d9x4rddpsedfdn5rv9qf9rapfvas5v5" timestamp="1681899122"&gt;6636&lt;/key&gt;&lt;/foreign-keys&gt;&lt;ref-type name="Journal Article"&gt;17&lt;/ref-type&gt;&lt;contributors&gt;&lt;authors&gt;&lt;author&gt;Lindberg, Bjoern&lt;/author&gt;&lt;author&gt;Mienert, Juergen&lt;/author&gt;&lt;/authors&gt;&lt;/contributors&gt;&lt;titles&gt;&lt;title&gt;Postglacial carbonate production by cold-water corals on the Norwegian Shelf and their role in the global carbonate budget&lt;/title&gt;&lt;secondary-title&gt;Geology&lt;/secondary-title&gt;&lt;/titles&gt;&lt;periodical&gt;&lt;full-title&gt;Geology&lt;/full-title&gt;&lt;/periodical&gt;&lt;pages&gt;537-540&lt;/pages&gt;&lt;volume&gt;33&lt;/volume&gt;&lt;number&gt;7&lt;/number&gt;&lt;dates&gt;&lt;year&gt;2005&lt;/year&gt;&lt;/dates&gt;&lt;isbn&gt;0091-7613&lt;/isbn&gt;&lt;urls&gt;&lt;related-urls&gt;&lt;url&gt;https://doi.org/10.1130/G21577.1&lt;/url&gt;&lt;/related-urls&gt;&lt;/urls&gt;&lt;electronic-resource-num&gt;10.1130/G21577.1&lt;/electronic-resource-num&gt;&lt;access-date&gt;4/19/2023&lt;/access-date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30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14:paraId="0FCD50D1" w14:textId="4E5966BF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FootnoteReference"/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  <w:lang w:val="en-GB"/>
              </w:rPr>
              <w:footnoteReference w:id="14"/>
            </w:r>
          </w:p>
        </w:tc>
        <w:tc>
          <w:tcPr>
            <w:tcW w:w="1417" w:type="dxa"/>
            <w:vAlign w:val="bottom"/>
          </w:tcPr>
          <w:p w14:paraId="52A213E7" w14:textId="3A301BCE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2EE264AD" w14:textId="3086A9A1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&lt;EndNote&gt;&lt;Cite&gt;&lt;Author&gt;Lindberg&lt;/Author&gt;&lt;Year&gt;2005&lt;/Year&gt;&lt;RecNum&gt;6636&lt;/RecNum&gt;&lt;DisplayText&gt;&lt;style face="superscript"&gt;30&lt;/style&gt;&lt;/DisplayText&gt;&lt;record&gt;&lt;rec-number&gt;6636&lt;/rec-number&gt;&lt;foreign-keys&gt;&lt;key app="EN" db-id="saat0d9x4rddpsedfdn5rv9qf9rapfvas5v5" timestamp="1681899122"&gt;6636&lt;/key&gt;&lt;/foreign-keys&gt;&lt;ref-type name="Journal Article"&gt;17&lt;/ref-type&gt;&lt;contributors&gt;&lt;authors&gt;&lt;author&gt;Lindberg, Bjoern&lt;/author&gt;&lt;author&gt;Mienert, Juergen&lt;/author&gt;&lt;/authors&gt;&lt;/contributors&gt;&lt;titles&gt;&lt;title&gt;Postglacial carbonate production by cold-water corals on the Norwegian Shelf and their role in the global carbonate budget&lt;/title&gt;&lt;secondary-title&gt;Geology&lt;/secondary-title&gt;&lt;/titles&gt;&lt;periodical&gt;&lt;full-title&gt;Geology&lt;/full-title&gt;&lt;/periodical&gt;&lt;pages&gt;537-540&lt;/pages&gt;&lt;volume&gt;33&lt;/volume&gt;&lt;number&gt;7&lt;/number&gt;&lt;dates&gt;&lt;year&gt;2005&lt;/year&gt;&lt;/dates&gt;&lt;isbn&gt;0091-7613&lt;/isbn&gt;&lt;urls&gt;&lt;related-urls&gt;&lt;url&gt;https://doi.org/10.1130/G21577.1&lt;/url&gt;&lt;/related-urls&gt;&lt;/urls&gt;&lt;electronic-resource-num&gt;10.1130/G21577.1&lt;/electronic-resource-num&gt;&lt;access-date&gt;4/19/2023&lt;/access-date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30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3E3D1FEF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49FEDA8E" w14:textId="3FF01F33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3.13</w:t>
            </w:r>
          </w:p>
        </w:tc>
        <w:tc>
          <w:tcPr>
            <w:tcW w:w="1134" w:type="dxa"/>
            <w:vAlign w:val="bottom"/>
          </w:tcPr>
          <w:p w14:paraId="51136568" w14:textId="3E8A8BCA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134" w:type="dxa"/>
            <w:vAlign w:val="bottom"/>
          </w:tcPr>
          <w:p w14:paraId="70262F3B" w14:textId="2CD032E8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C75D0" w:rsidRPr="00CB5FB8" w14:paraId="3FA3AD93" w14:textId="77777777" w:rsidTr="00CB5FB8">
        <w:tc>
          <w:tcPr>
            <w:tcW w:w="622" w:type="dxa"/>
          </w:tcPr>
          <w:p w14:paraId="7B1D3577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92" w:type="dxa"/>
          </w:tcPr>
          <w:p w14:paraId="2A990E1E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Estuaries</w:t>
            </w:r>
          </w:p>
        </w:tc>
        <w:tc>
          <w:tcPr>
            <w:tcW w:w="1417" w:type="dxa"/>
            <w:vAlign w:val="bottom"/>
          </w:tcPr>
          <w:p w14:paraId="4CBF605A" w14:textId="217DFDAF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567" w:type="dxa"/>
          </w:tcPr>
          <w:p w14:paraId="64E03329" w14:textId="6EEF5900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&lt;EndNote&gt;&lt;Cite&gt;&lt;Author&gt;Bauer&lt;/Author&gt;&lt;Year&gt;2013&lt;/Year&gt;&lt;RecNum&gt;4692&lt;/RecNum&gt;&lt;DisplayText&gt;&lt;style face="superscript"&gt;31&lt;/style&gt;&lt;/DisplayText&gt;&lt;record&gt;&lt;rec-number&gt;4692&lt;/rec-number&gt;&lt;foreign-keys&gt;&lt;key app="EN" db-id="saat0d9x4rddpsedfdn5rv9qf9rapfvas5v5" timestamp="1424853951"&gt;4692&lt;/key&gt;&lt;/foreign-keys&gt;&lt;ref-type name="Journal Article"&gt;17&lt;/ref-type&gt;&lt;contributors&gt;&lt;authors&gt;&lt;author&gt;Bauer, James E.&lt;/author&gt;&lt;author&gt;Cai, Wei-Jun&lt;/author&gt;&lt;author&gt;Raymond, Peter A.&lt;/author&gt;&lt;author&gt;Bianchi, Thomas S.&lt;/author&gt;&lt;author&gt;Hopkinson, Charles S.&lt;/author&gt;&lt;author&gt;Regnier, Pierre A. G.&lt;/author&gt;&lt;/authors&gt;&lt;/contributors&gt;&lt;titles&gt;&lt;title&gt;The changing carbon cycle of the coastal ocean&lt;/title&gt;&lt;secondary-title&gt;Nature&lt;/secondary-title&gt;&lt;/titles&gt;&lt;periodical&gt;&lt;full-title&gt;Nature&lt;/full-title&gt;&lt;/periodical&gt;&lt;pages&gt;61-70&lt;/pages&gt;&lt;volume&gt;504&lt;/volume&gt;&lt;number&gt;7478&lt;/number&gt;&lt;dates&gt;&lt;year&gt;2013&lt;/year&gt;&lt;pub-dates&gt;&lt;date&gt;12/05/print&lt;/date&gt;&lt;/pub-dates&gt;&lt;/dates&gt;&lt;publisher&gt;Nature Publishing Group, a division of Macmillan Publishers Limited. All Rights Reserved.&lt;/publisher&gt;&lt;isbn&gt;0028-0836&lt;/isbn&gt;&lt;work-type&gt;Insight&lt;/work-type&gt;&lt;urls&gt;&lt;related-urls&gt;&lt;url&gt;http://dx.doi.org/10.1038/nature12857&lt;/url&gt;&lt;url&gt;http://www.nature.com/nature/journal/v504/n7478/pdf/nature12857.pdf&lt;/url&gt;&lt;/related-urls&gt;&lt;/urls&gt;&lt;electronic-resource-num&gt;10.1038/nature12857&lt;/electronic-resource-num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31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14:paraId="08179D44" w14:textId="4CBAE195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0CF8E65D" w14:textId="21BFD3BC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09" w:type="dxa"/>
          </w:tcPr>
          <w:p w14:paraId="43AA3B27" w14:textId="1D25DB34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&lt;EndNote&gt;&lt;Cite&gt;&lt;Author&gt;Bauer&lt;/Author&gt;&lt;Year&gt;2013&lt;/Year&gt;&lt;RecNum&gt;4692&lt;/RecNum&gt;&lt;DisplayText&gt;&lt;style face="superscript"&gt;31&lt;/style&gt;&lt;/DisplayText&gt;&lt;record&gt;&lt;rec-number&gt;4692&lt;/rec-number&gt;&lt;foreign-keys&gt;&lt;key app="EN" db-id="saat0d9x4rddpsedfdn5rv9qf9rapfvas5v5" timestamp="1424853951"&gt;4692&lt;/key&gt;&lt;/foreign-keys&gt;&lt;ref-type name="Journal Article"&gt;17&lt;/ref-type&gt;&lt;contributors&gt;&lt;authors&gt;&lt;author&gt;Bauer, James E.&lt;/author&gt;&lt;author&gt;Cai, Wei-Jun&lt;/author&gt;&lt;author&gt;Raymond, Peter A.&lt;/author&gt;&lt;author&gt;Bianchi, Thomas S.&lt;/author&gt;&lt;author&gt;Hopkinson, Charles S.&lt;/author&gt;&lt;author&gt;Regnier, Pierre A. G.&lt;/author&gt;&lt;/authors&gt;&lt;/contributors&gt;&lt;titles&gt;&lt;title&gt;The changing carbon cycle of the coastal ocean&lt;/title&gt;&lt;secondary-title&gt;Nature&lt;/secondary-title&gt;&lt;/titles&gt;&lt;periodical&gt;&lt;full-title&gt;Nature&lt;/full-title&gt;&lt;/periodical&gt;&lt;pages&gt;61-70&lt;/pages&gt;&lt;volume&gt;504&lt;/volume&gt;&lt;number&gt;7478&lt;/number&gt;&lt;dates&gt;&lt;year&gt;2013&lt;/year&gt;&lt;pub-dates&gt;&lt;date&gt;12/05/print&lt;/date&gt;&lt;/pub-dates&gt;&lt;/dates&gt;&lt;publisher&gt;Nature Publishing Group, a division of Macmillan Publishers Limited. All Rights Reserved.&lt;/publisher&gt;&lt;isbn&gt;0028-0836&lt;/isbn&gt;&lt;work-type&gt;Insight&lt;/work-type&gt;&lt;urls&gt;&lt;related-urls&gt;&lt;url&gt;http://dx.doi.org/10.1038/nature12857&lt;/url&gt;&lt;url&gt;http://www.nature.com/nature/journal/v504/n7478/pdf/nature12857.pdf&lt;/url&gt;&lt;/related-urls&gt;&lt;/urls&gt;&lt;electronic-resource-num&gt;10.1038/nature12857&lt;/electronic-resource-num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31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74AC17F0" w14:textId="486A5C24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417" w:type="dxa"/>
            <w:vAlign w:val="bottom"/>
          </w:tcPr>
          <w:p w14:paraId="091F4B0D" w14:textId="058CF3FB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134" w:type="dxa"/>
            <w:vAlign w:val="bottom"/>
          </w:tcPr>
          <w:p w14:paraId="108EE4C1" w14:textId="6790370F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134" w:type="dxa"/>
            <w:vAlign w:val="bottom"/>
          </w:tcPr>
          <w:p w14:paraId="54EA67F9" w14:textId="3E3F7DAD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3C75D0" w:rsidRPr="00CB5FB8" w14:paraId="31ACD403" w14:textId="77777777" w:rsidTr="00CB5FB8">
        <w:trPr>
          <w:trHeight w:val="48"/>
        </w:trPr>
        <w:tc>
          <w:tcPr>
            <w:tcW w:w="622" w:type="dxa"/>
          </w:tcPr>
          <w:p w14:paraId="0546AC62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492" w:type="dxa"/>
          </w:tcPr>
          <w:p w14:paraId="034FE620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Open shelves</w:t>
            </w:r>
          </w:p>
        </w:tc>
        <w:tc>
          <w:tcPr>
            <w:tcW w:w="1417" w:type="dxa"/>
            <w:vAlign w:val="bottom"/>
          </w:tcPr>
          <w:p w14:paraId="2B3C07C8" w14:textId="490C1C1C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7.45</w:t>
            </w:r>
          </w:p>
        </w:tc>
        <w:tc>
          <w:tcPr>
            <w:tcW w:w="567" w:type="dxa"/>
          </w:tcPr>
          <w:p w14:paraId="3903594D" w14:textId="3640C8A6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&lt;EndNote&gt;&lt;Cite&gt;&lt;Author&gt;Bauer&lt;/Author&gt;&lt;Year&gt;2013&lt;/Year&gt;&lt;RecNum&gt;4692&lt;/RecNum&gt;&lt;DisplayText&gt;&lt;style face="superscript"&gt;31&lt;/style&gt;&lt;/DisplayText&gt;&lt;record&gt;&lt;rec-number&gt;4692&lt;/rec-number&gt;&lt;foreign-keys&gt;&lt;key app="EN" db-id="saat0d9x4rddpsedfdn5rv9qf9rapfvas5v5" timestamp="1424853951"&gt;4692&lt;/key&gt;&lt;/foreign-keys&gt;&lt;ref-type name="Journal Article"&gt;17&lt;/ref-type&gt;&lt;contributors&gt;&lt;authors&gt;&lt;author&gt;Bauer, James E.&lt;/author&gt;&lt;author&gt;Cai, Wei-Jun&lt;/author&gt;&lt;author&gt;Raymond, Peter A.&lt;/author&gt;&lt;author&gt;Bianchi, Thomas S.&lt;/author&gt;&lt;author&gt;Hopkinson, Charles S.&lt;/author&gt;&lt;author&gt;Regnier, Pierre A. G.&lt;/author&gt;&lt;/authors&gt;&lt;/contributors&gt;&lt;titles&gt;&lt;title&gt;The changing carbon cycle of the coastal ocean&lt;/title&gt;&lt;secondary-title&gt;Nature&lt;/secondary-title&gt;&lt;/titles&gt;&lt;periodical&gt;&lt;full-title&gt;Nature&lt;/full-title&gt;&lt;/periodical&gt;&lt;pages&gt;61-70&lt;/pages&gt;&lt;volume&gt;504&lt;/volume&gt;&lt;number&gt;7478&lt;/number&gt;&lt;dates&gt;&lt;year&gt;2013&lt;/year&gt;&lt;pub-dates&gt;&lt;date&gt;12/05/print&lt;/date&gt;&lt;/pub-dates&gt;&lt;/dates&gt;&lt;publisher&gt;Nature Publishing Group, a division of Macmillan Publishers Limited. All Rights Reserved.&lt;/publisher&gt;&lt;isbn&gt;0028-0836&lt;/isbn&gt;&lt;work-type&gt;Insight&lt;/work-type&gt;&lt;urls&gt;&lt;related-urls&gt;&lt;url&gt;http://dx.doi.org/10.1038/nature12857&lt;/url&gt;&lt;url&gt;http://www.nature.com/nature/journal/v504/n7478/pdf/nature12857.pdf&lt;/url&gt;&lt;/related-urls&gt;&lt;/urls&gt;&lt;electronic-resource-num&gt;10.1038/nature12857&lt;/electronic-resource-num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457B8E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31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14:paraId="5085C10E" w14:textId="386CFE73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364C0702" w14:textId="1637EDDE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11.32</w:t>
            </w:r>
          </w:p>
        </w:tc>
        <w:tc>
          <w:tcPr>
            <w:tcW w:w="709" w:type="dxa"/>
          </w:tcPr>
          <w:p w14:paraId="1DB5B829" w14:textId="0FBF4F05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&lt;EndNote&gt;&lt;Cite&gt;&lt;Author&gt;Smith&lt;/Author&gt;&lt;Year&gt;2016&lt;/Year&gt;&lt;RecNum&gt;6645&lt;/RecNum&gt;&lt;DisplayText&gt;&lt;style face="superscript"&gt;44&lt;/style&gt;&lt;/DisplayText&gt;&lt;record&gt;&lt;rec-number&gt;6645&lt;/rec-number&gt;&lt;foreign-keys&gt;&lt;key app="EN" db-id="saat0d9x4rddpsedfdn5rv9qf9rapfvas5v5" timestamp="1683465536"&gt;6645&lt;/key&gt;&lt;/foreign-keys&gt;&lt;ref-type name="Journal Article"&gt;17&lt;/ref-type&gt;&lt;contributors&gt;&lt;authors&gt;&lt;author&gt;Smith, Stephen V.&lt;/author&gt;&lt;author&gt;Mackenzie, Fred T.&lt;/author&gt;&lt;/authors&gt;&lt;/contributors&gt;&lt;titles&gt;&lt;title&gt;The Role of CaCO3 Reactions in the Contemporary Oceanic CO2 Cycle&lt;/title&gt;&lt;secondary-title&gt;Aquatic Geochemistry&lt;/secondary-title&gt;&lt;/titles&gt;&lt;periodical&gt;&lt;full-title&gt;Aquatic Geochemistry&lt;/full-title&gt;&lt;/periodical&gt;&lt;pages&gt;153-175&lt;/pages&gt;&lt;volume&gt;22&lt;/volume&gt;&lt;number&gt;2&lt;/number&gt;&lt;dates&gt;&lt;year&gt;2016&lt;/year&gt;&lt;pub-dates&gt;&lt;date&gt;2016/04/01&lt;/date&gt;&lt;/pub-dates&gt;&lt;/dates&gt;&lt;isbn&gt;1573-1421&lt;/isbn&gt;&lt;urls&gt;&lt;related-urls&gt;&lt;url&gt;https://doi.org/10.1007/s10498-015-9282-y&lt;/url&gt;&lt;/related-urls&gt;&lt;/urls&gt;&lt;electronic-resource-num&gt;10.1007/s10498-015-9282-y&lt;/electronic-resource-num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3C75D0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44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5F66CDF7" w14:textId="335DAD2B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05F86B1B" w14:textId="687B6EAC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9.38</w:t>
            </w:r>
          </w:p>
        </w:tc>
        <w:tc>
          <w:tcPr>
            <w:tcW w:w="1134" w:type="dxa"/>
            <w:vAlign w:val="bottom"/>
          </w:tcPr>
          <w:p w14:paraId="26318D47" w14:textId="396DD4FB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134" w:type="dxa"/>
            <w:vAlign w:val="bottom"/>
          </w:tcPr>
          <w:p w14:paraId="5605A58C" w14:textId="2A16192A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3C75D0" w:rsidRPr="00CB5FB8" w14:paraId="2EA3E54B" w14:textId="77777777" w:rsidTr="00CB5FB8">
        <w:tc>
          <w:tcPr>
            <w:tcW w:w="622" w:type="dxa"/>
          </w:tcPr>
          <w:p w14:paraId="4E4E3CFF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492" w:type="dxa"/>
          </w:tcPr>
          <w:p w14:paraId="2A86EE89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Open ocean</w:t>
            </w:r>
          </w:p>
        </w:tc>
        <w:tc>
          <w:tcPr>
            <w:tcW w:w="1417" w:type="dxa"/>
            <w:vAlign w:val="bottom"/>
          </w:tcPr>
          <w:p w14:paraId="1579C6D4" w14:textId="60F36F25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7BCD6A4F" w14:textId="620B284D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PEVuZE5vdGU+PENpdGU+PEF1dGhvcj5TbWl0aDwvQXV0aG9yPjxZZWFyPjIwMTY8L1llYXI+PFJl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</w:fldData>
              </w:fldChar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</w:instrText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PEVuZE5vdGU+PENpdGU+PEF1dGhvcj5TbWl0aDwvQXV0aG9yPjxZZWFyPjIwMTY8L1llYXI+PFJl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</w:fldData>
              </w:fldChar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EN.CITE.DATA </w:instrText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3C75D0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44,45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14:paraId="12745ADA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14CE244E" w14:textId="5D00C416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709" w:type="dxa"/>
          </w:tcPr>
          <w:p w14:paraId="43538646" w14:textId="064843F5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nstrText xml:space="preserve"> ADDIN EN.CITE &lt;EndNote&gt;&lt;Cite&gt;&lt;Author&gt;Middelburg&lt;/Author&gt;&lt;Year&gt;2020&lt;/Year&gt;&lt;RecNum&gt;6083&lt;/RecNum&gt;&lt;DisplayText&gt;&lt;style face="superscript"&gt;46&lt;/style&gt;&lt;/DisplayText&gt;&lt;record&gt;&lt;rec-number&gt;6083&lt;/rec-number&gt;&lt;foreign-keys&gt;&lt;key app="EN" db-id="saat0d9x4rddpsedfdn5rv9qf9rapfvas5v5" timestamp="1599892725"&gt;6083&lt;/key&gt;&lt;/foreign-keys&gt;&lt;ref-type name="Journal Article"&gt;17&lt;/ref-type&gt;&lt;contributors&gt;&lt;authors&gt;&lt;author&gt;Middelburg, Jack J.&lt;/author&gt;&lt;author&gt;Soetaert, Karline&lt;/author&gt;&lt;author&gt;Hagens, Mathilde&lt;/author&gt;&lt;/authors&gt;&lt;/contributors&gt;&lt;titles&gt;&lt;title&gt;Ocean Alkalinity, Buffering and Biogeochemical Processes&lt;/title&gt;&lt;secondary-title&gt;Reviews of Geophysics&lt;/secondary-title&gt;&lt;/titles&gt;&lt;periodical&gt;&lt;full-title&gt;Reviews of Geophysics&lt;/full-title&gt;&lt;/periodical&gt;&lt;pages&gt;e2019RG000681&lt;/pages&gt;&lt;volume&gt;58&lt;/volume&gt;&lt;number&gt;3&lt;/number&gt;&lt;keywords&gt;&lt;keyword&gt;alkalinity&lt;/keyword&gt;&lt;keyword&gt;carbon&lt;/keyword&gt;&lt;keyword&gt;buffering&lt;/keyword&gt;&lt;keyword&gt;biogeochemistry&lt;/keyword&gt;&lt;keyword&gt;modeling&lt;/keyword&gt;&lt;/keywords&gt;&lt;dates&gt;&lt;year&gt;2020&lt;/year&gt;&lt;pub-dates&gt;&lt;date&gt;2020/09/01&lt;/date&gt;&lt;/pub-dates&gt;&lt;/dates&gt;&lt;publisher&gt;John Wiley &amp;amp; Sons, Ltd&lt;/publisher&gt;&lt;isbn&gt;8755-1209&lt;/isbn&gt;&lt;urls&gt;&lt;related-urls&gt;&lt;url&gt;https://doi.org/10.1029/2019RG000681&lt;/url&gt;&lt;/related-urls&gt;&lt;/urls&gt;&lt;electronic-resource-num&gt;10.1029/2019RG000681&lt;/electronic-resource-num&gt;&lt;access-date&gt;2020/09/11&lt;/access-date&gt;&lt;/record&gt;&lt;/Cite&gt;&lt;/EndNote&gt;</w:instrTex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3C75D0">
              <w:rPr>
                <w:rStyle w:val="Heading1Char"/>
                <w:rFonts w:asciiTheme="minorHAnsi" w:hAnsiTheme="minorHAnsi" w:cstheme="minorHAnsi"/>
                <w:b w:val="0"/>
                <w:noProof/>
                <w:color w:val="000000" w:themeColor="text1"/>
                <w:sz w:val="22"/>
                <w:szCs w:val="22"/>
                <w:vertAlign w:val="superscript"/>
              </w:rPr>
              <w:t>46</w:t>
            </w: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7652FF45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69180415" w14:textId="74534285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1134" w:type="dxa"/>
            <w:vAlign w:val="bottom"/>
          </w:tcPr>
          <w:p w14:paraId="596189F2" w14:textId="52900991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210.18</w:t>
            </w:r>
          </w:p>
        </w:tc>
        <w:tc>
          <w:tcPr>
            <w:tcW w:w="1134" w:type="dxa"/>
            <w:vAlign w:val="bottom"/>
          </w:tcPr>
          <w:p w14:paraId="0DF5ED79" w14:textId="3E2C7C18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78.07</w:t>
            </w:r>
          </w:p>
        </w:tc>
      </w:tr>
      <w:tr w:rsidR="003C75D0" w:rsidRPr="00CB5FB8" w14:paraId="78E64C9E" w14:textId="77777777" w:rsidTr="00CB5FB8">
        <w:tc>
          <w:tcPr>
            <w:tcW w:w="622" w:type="dxa"/>
          </w:tcPr>
          <w:p w14:paraId="60A039C6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492" w:type="dxa"/>
          </w:tcPr>
          <w:p w14:paraId="7DD53E5D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Peat (high latitudes)</w:t>
            </w:r>
          </w:p>
        </w:tc>
        <w:tc>
          <w:tcPr>
            <w:tcW w:w="1417" w:type="dxa"/>
            <w:vAlign w:val="bottom"/>
          </w:tcPr>
          <w:p w14:paraId="78C66307" w14:textId="2072CE1F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567" w:type="dxa"/>
          </w:tcPr>
          <w:p w14:paraId="6DD1FD73" w14:textId="2BC9072A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</w:tcPr>
          <w:p w14:paraId="2BF51300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73E6A1F7" w14:textId="292C2272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09" w:type="dxa"/>
          </w:tcPr>
          <w:p w14:paraId="71E07F0F" w14:textId="074D9BC3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14:paraId="4C7745E1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16C0A414" w14:textId="21E088BD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134" w:type="dxa"/>
            <w:vAlign w:val="bottom"/>
          </w:tcPr>
          <w:p w14:paraId="776356D9" w14:textId="39AF5BB7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134" w:type="dxa"/>
            <w:vAlign w:val="bottom"/>
          </w:tcPr>
          <w:p w14:paraId="3907BCE4" w14:textId="7602EFA8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3C75D0" w:rsidRPr="00CB5FB8" w14:paraId="5877FCCD" w14:textId="77777777" w:rsidTr="00CB5FB8">
        <w:tc>
          <w:tcPr>
            <w:tcW w:w="622" w:type="dxa"/>
          </w:tcPr>
          <w:p w14:paraId="361648C7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492" w:type="dxa"/>
          </w:tcPr>
          <w:p w14:paraId="0FF2CC0B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Peat (tropics)</w:t>
            </w:r>
          </w:p>
        </w:tc>
        <w:tc>
          <w:tcPr>
            <w:tcW w:w="1417" w:type="dxa"/>
            <w:vAlign w:val="bottom"/>
          </w:tcPr>
          <w:p w14:paraId="708A7BFD" w14:textId="5223F5AE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567" w:type="dxa"/>
          </w:tcPr>
          <w:p w14:paraId="0BC38962" w14:textId="5A24A71B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</w:tcPr>
          <w:p w14:paraId="677A1A70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52553079" w14:textId="62E1DF6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09" w:type="dxa"/>
          </w:tcPr>
          <w:p w14:paraId="2931807A" w14:textId="475D2DD4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14:paraId="6B1A9F16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7755F5DE" w14:textId="12729D58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134" w:type="dxa"/>
            <w:vAlign w:val="bottom"/>
          </w:tcPr>
          <w:p w14:paraId="37C62EA0" w14:textId="7871B155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134" w:type="dxa"/>
            <w:vAlign w:val="bottom"/>
          </w:tcPr>
          <w:p w14:paraId="48F77608" w14:textId="74F37609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3C75D0" w:rsidRPr="00CB5FB8" w14:paraId="71E46070" w14:textId="77777777" w:rsidTr="00CB5FB8">
        <w:tc>
          <w:tcPr>
            <w:tcW w:w="622" w:type="dxa"/>
          </w:tcPr>
          <w:p w14:paraId="0E2A33E5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492" w:type="dxa"/>
          </w:tcPr>
          <w:p w14:paraId="04158F7E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Inland mineral soils</w:t>
            </w:r>
          </w:p>
        </w:tc>
        <w:tc>
          <w:tcPr>
            <w:tcW w:w="1417" w:type="dxa"/>
            <w:vAlign w:val="bottom"/>
          </w:tcPr>
          <w:p w14:paraId="4A2E8A32" w14:textId="54B42563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567" w:type="dxa"/>
          </w:tcPr>
          <w:p w14:paraId="76788D8E" w14:textId="4B2B9046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</w:tcPr>
          <w:p w14:paraId="09DB8849" w14:textId="3A6B2818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46080A32" w14:textId="5DF9B126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09" w:type="dxa"/>
          </w:tcPr>
          <w:p w14:paraId="3D7C0A6A" w14:textId="5CB3FB60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14:paraId="5AA84DB6" w14:textId="283DF62D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05BA2AB8" w14:textId="2507FF43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134" w:type="dxa"/>
            <w:vAlign w:val="bottom"/>
          </w:tcPr>
          <w:p w14:paraId="52058206" w14:textId="610F30E0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134" w:type="dxa"/>
            <w:vAlign w:val="bottom"/>
          </w:tcPr>
          <w:p w14:paraId="385A0E53" w14:textId="504F8007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3C75D0" w:rsidRPr="00CB5FB8" w14:paraId="379D9679" w14:textId="77777777" w:rsidTr="00CB5FB8">
        <w:tc>
          <w:tcPr>
            <w:tcW w:w="622" w:type="dxa"/>
          </w:tcPr>
          <w:p w14:paraId="6154A42B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492" w:type="dxa"/>
          </w:tcPr>
          <w:p w14:paraId="072AECA7" w14:textId="77777777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Inland waters</w:t>
            </w:r>
          </w:p>
        </w:tc>
        <w:tc>
          <w:tcPr>
            <w:tcW w:w="1417" w:type="dxa"/>
            <w:vAlign w:val="bottom"/>
          </w:tcPr>
          <w:p w14:paraId="14C56CC8" w14:textId="6FF74C23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567" w:type="dxa"/>
          </w:tcPr>
          <w:p w14:paraId="74EAEB47" w14:textId="614AA29F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</w:tcPr>
          <w:p w14:paraId="7350EC97" w14:textId="152E9F89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029148FB" w14:textId="318FE26F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09" w:type="dxa"/>
          </w:tcPr>
          <w:p w14:paraId="1AA97CDC" w14:textId="7FBF7826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14:paraId="7327B5D3" w14:textId="02F28A99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55774F72" w14:textId="6E87EF50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134" w:type="dxa"/>
            <w:vAlign w:val="bottom"/>
          </w:tcPr>
          <w:p w14:paraId="5D2FA28D" w14:textId="231C84E7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134" w:type="dxa"/>
            <w:vAlign w:val="bottom"/>
          </w:tcPr>
          <w:p w14:paraId="077BE8C6" w14:textId="0105981E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3C75D0" w:rsidRPr="00CB5FB8" w14:paraId="7C12BFCB" w14:textId="77777777" w:rsidTr="00CB5FB8">
        <w:tc>
          <w:tcPr>
            <w:tcW w:w="622" w:type="dxa"/>
          </w:tcPr>
          <w:p w14:paraId="686F21EA" w14:textId="7A522176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1</w:t>
            </w:r>
            <w:r w:rsidR="008523D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92" w:type="dxa"/>
          </w:tcPr>
          <w:p w14:paraId="0A74FF61" w14:textId="77777777" w:rsidR="003C75D0" w:rsidRPr="00CB5FB8" w:rsidRDefault="003C75D0" w:rsidP="003C75D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B5FB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Ice cover (land)</w:t>
            </w:r>
          </w:p>
        </w:tc>
        <w:tc>
          <w:tcPr>
            <w:tcW w:w="1417" w:type="dxa"/>
            <w:vAlign w:val="bottom"/>
          </w:tcPr>
          <w:p w14:paraId="4575EFE6" w14:textId="2F971163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567" w:type="dxa"/>
          </w:tcPr>
          <w:p w14:paraId="58812537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</w:tcPr>
          <w:p w14:paraId="6D7DA6F0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087A3DFA" w14:textId="78C00F3A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09" w:type="dxa"/>
          </w:tcPr>
          <w:p w14:paraId="54A84BCD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14:paraId="5770E936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21AFB27B" w14:textId="60E19B78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134" w:type="dxa"/>
            <w:vAlign w:val="bottom"/>
          </w:tcPr>
          <w:p w14:paraId="6C5EE7CE" w14:textId="1F4CB346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134" w:type="dxa"/>
            <w:vAlign w:val="bottom"/>
          </w:tcPr>
          <w:p w14:paraId="0FEFC2D9" w14:textId="6EFEA7A1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3C75D0" w:rsidRPr="00CB5FB8" w14:paraId="269F474A" w14:textId="77777777" w:rsidTr="00CB5FB8">
        <w:tc>
          <w:tcPr>
            <w:tcW w:w="622" w:type="dxa"/>
          </w:tcPr>
          <w:p w14:paraId="7654BB17" w14:textId="4D16B6BC" w:rsidR="003C75D0" w:rsidRPr="00CB5FB8" w:rsidRDefault="003C75D0" w:rsidP="003C75D0">
            <w:pPr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5FB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1</w:t>
            </w:r>
            <w:r w:rsidR="008523D8"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492" w:type="dxa"/>
          </w:tcPr>
          <w:p w14:paraId="2B9A545F" w14:textId="0C60E06D" w:rsidR="003C75D0" w:rsidRPr="00CB5FB8" w:rsidRDefault="003C75D0" w:rsidP="003C75D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B5FB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Urban areas</w:t>
            </w:r>
            <w:r w:rsidR="008523D8">
              <w:rPr>
                <w:rStyle w:val="FootnoteReference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ootnoteReference w:id="15"/>
            </w:r>
          </w:p>
        </w:tc>
        <w:tc>
          <w:tcPr>
            <w:tcW w:w="1417" w:type="dxa"/>
            <w:vAlign w:val="bottom"/>
          </w:tcPr>
          <w:p w14:paraId="5AA39375" w14:textId="1B4B108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567" w:type="dxa"/>
          </w:tcPr>
          <w:p w14:paraId="505CCC44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</w:tcPr>
          <w:p w14:paraId="1315219A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2CB6BCB4" w14:textId="3C4E0321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09" w:type="dxa"/>
          </w:tcPr>
          <w:p w14:paraId="79722239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14:paraId="2A97E6EF" w14:textId="77777777" w:rsidR="003C75D0" w:rsidRPr="00CB5FB8" w:rsidRDefault="003C75D0" w:rsidP="003C75D0">
            <w:pPr>
              <w:jc w:val="right"/>
              <w:rPr>
                <w:rStyle w:val="Heading1Cha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20832CFA" w14:textId="687F4BD1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134" w:type="dxa"/>
            <w:vAlign w:val="bottom"/>
          </w:tcPr>
          <w:p w14:paraId="6361379A" w14:textId="5443650D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134" w:type="dxa"/>
            <w:vAlign w:val="bottom"/>
          </w:tcPr>
          <w:p w14:paraId="239F0569" w14:textId="3D15E4F8" w:rsidR="003C75D0" w:rsidRPr="00CB5FB8" w:rsidRDefault="003C75D0" w:rsidP="003C75D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523D8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</w:tr>
    </w:tbl>
    <w:p w14:paraId="477EB9EC" w14:textId="77777777" w:rsidR="00EF56A8" w:rsidRPr="00CB5FB8" w:rsidRDefault="00EF56A8" w:rsidP="00EF56A8">
      <w:pPr>
        <w:rPr>
          <w:rStyle w:val="Heading1Char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63AF7CFB" w14:textId="77777777" w:rsidR="00EF56A8" w:rsidRDefault="00EF56A8" w:rsidP="00EF56A8">
      <w:pPr>
        <w:rPr>
          <w:rStyle w:val="Heading1Char"/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Style w:val="Heading1Char"/>
          <w:rFonts w:ascii="Arial" w:hAnsi="Arial" w:cs="Arial"/>
          <w:b w:val="0"/>
          <w:color w:val="000000" w:themeColor="text1"/>
          <w:sz w:val="20"/>
          <w:szCs w:val="20"/>
        </w:rPr>
        <w:br w:type="page"/>
      </w:r>
    </w:p>
    <w:p w14:paraId="6884ECB3" w14:textId="7DCB2EF8" w:rsidR="00551A4C" w:rsidRPr="00323E64" w:rsidRDefault="00323E64">
      <w:pPr>
        <w:rPr>
          <w:b/>
          <w:lang w:val="en-US"/>
        </w:rPr>
      </w:pPr>
      <w:r w:rsidRPr="00323E64">
        <w:rPr>
          <w:b/>
          <w:lang w:val="en-US"/>
        </w:rPr>
        <w:lastRenderedPageBreak/>
        <w:t>References</w:t>
      </w:r>
    </w:p>
    <w:p w14:paraId="488D23A8" w14:textId="77777777" w:rsidR="003C75D0" w:rsidRPr="003C75D0" w:rsidRDefault="006A4485" w:rsidP="003C75D0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3C75D0" w:rsidRPr="003C75D0">
        <w:rPr>
          <w:noProof/>
        </w:rPr>
        <w:t>1</w:t>
      </w:r>
      <w:r w:rsidR="003C75D0" w:rsidRPr="003C75D0">
        <w:rPr>
          <w:noProof/>
        </w:rPr>
        <w:tab/>
        <w:t xml:space="preserve">Duarte, C. M. Reviews and syntheses: Hidden forests, the role of vegetated coastal habitats in the ocean carbon budget. </w:t>
      </w:r>
      <w:r w:rsidR="003C75D0" w:rsidRPr="003C75D0">
        <w:rPr>
          <w:i/>
          <w:noProof/>
        </w:rPr>
        <w:t>Biogeosciences</w:t>
      </w:r>
      <w:r w:rsidR="003C75D0" w:rsidRPr="003C75D0">
        <w:rPr>
          <w:noProof/>
        </w:rPr>
        <w:t xml:space="preserve"> </w:t>
      </w:r>
      <w:r w:rsidR="003C75D0" w:rsidRPr="003C75D0">
        <w:rPr>
          <w:b/>
          <w:noProof/>
        </w:rPr>
        <w:t>14</w:t>
      </w:r>
      <w:r w:rsidR="003C75D0" w:rsidRPr="003C75D0">
        <w:rPr>
          <w:noProof/>
        </w:rPr>
        <w:t>, 301-310, doi:10.5194/bg-14-301-2017 (2017).</w:t>
      </w:r>
    </w:p>
    <w:p w14:paraId="41B3B5F1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2</w:t>
      </w:r>
      <w:r w:rsidRPr="003C75D0">
        <w:rPr>
          <w:noProof/>
        </w:rPr>
        <w:tab/>
        <w:t xml:space="preserve">Davidson, N. C. &amp; Finlayson, C. M. Extent, regional distribution and changes in area of different classes of wetland. </w:t>
      </w:r>
      <w:r w:rsidRPr="003C75D0">
        <w:rPr>
          <w:i/>
          <w:noProof/>
        </w:rPr>
        <w:t>Marine and Freshwater Research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69</w:t>
      </w:r>
      <w:r w:rsidRPr="003C75D0">
        <w:rPr>
          <w:noProof/>
        </w:rPr>
        <w:t>, 1525-1533 (2018).</w:t>
      </w:r>
    </w:p>
    <w:p w14:paraId="0E694495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3</w:t>
      </w:r>
      <w:r w:rsidRPr="003C75D0">
        <w:rPr>
          <w:noProof/>
        </w:rPr>
        <w:tab/>
        <w:t>McOwen, C. J.</w:t>
      </w:r>
      <w:r w:rsidRPr="003C75D0">
        <w:rPr>
          <w:i/>
          <w:noProof/>
        </w:rPr>
        <w:t xml:space="preserve"> et al.</w:t>
      </w:r>
      <w:r w:rsidRPr="003C75D0">
        <w:rPr>
          <w:noProof/>
        </w:rPr>
        <w:t xml:space="preserve"> A global map of saltmarshes. </w:t>
      </w:r>
      <w:r w:rsidRPr="003C75D0">
        <w:rPr>
          <w:i/>
          <w:noProof/>
        </w:rPr>
        <w:t>Biodiversity Data Journal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5</w:t>
      </w:r>
      <w:r w:rsidRPr="003C75D0">
        <w:rPr>
          <w:noProof/>
        </w:rPr>
        <w:t>, e11764 (2017).</w:t>
      </w:r>
    </w:p>
    <w:p w14:paraId="208B5579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4</w:t>
      </w:r>
      <w:r w:rsidRPr="003C75D0">
        <w:rPr>
          <w:noProof/>
        </w:rPr>
        <w:tab/>
        <w:t xml:space="preserve">Hamilton, S. E. &amp; Casey, D. Creation of a high spatio-temporal resolution global database of continuous mangrove forest cover for the 21st century (CGMFC-21). </w:t>
      </w:r>
      <w:r w:rsidRPr="003C75D0">
        <w:rPr>
          <w:i/>
          <w:noProof/>
        </w:rPr>
        <w:t>Global Ecology and Biogeography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25</w:t>
      </w:r>
      <w:r w:rsidRPr="003C75D0">
        <w:rPr>
          <w:noProof/>
        </w:rPr>
        <w:t>, 729-738, doi:10.1111/geb.12449 (2016).</w:t>
      </w:r>
    </w:p>
    <w:p w14:paraId="724851DB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5</w:t>
      </w:r>
      <w:r w:rsidRPr="003C75D0">
        <w:rPr>
          <w:noProof/>
        </w:rPr>
        <w:tab/>
        <w:t xml:space="preserve">Spalding, M., Kainuma, M. &amp; Collins, L. </w:t>
      </w:r>
      <w:r w:rsidRPr="003C75D0">
        <w:rPr>
          <w:i/>
          <w:noProof/>
        </w:rPr>
        <w:t>World atlas of mangroves</w:t>
      </w:r>
      <w:r w:rsidRPr="003C75D0">
        <w:rPr>
          <w:noProof/>
        </w:rPr>
        <w:t>.  319 (Earthscan Ltf, Dunstan House, London UK, 2010).</w:t>
      </w:r>
    </w:p>
    <w:p w14:paraId="5133A102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6</w:t>
      </w:r>
      <w:r w:rsidRPr="003C75D0">
        <w:rPr>
          <w:noProof/>
        </w:rPr>
        <w:tab/>
        <w:t>McKenzie, L. J.</w:t>
      </w:r>
      <w:r w:rsidRPr="003C75D0">
        <w:rPr>
          <w:i/>
          <w:noProof/>
        </w:rPr>
        <w:t xml:space="preserve"> et al.</w:t>
      </w:r>
      <w:r w:rsidRPr="003C75D0">
        <w:rPr>
          <w:noProof/>
        </w:rPr>
        <w:t xml:space="preserve"> The global distribution of seagrass meadows. </w:t>
      </w:r>
      <w:r w:rsidRPr="003C75D0">
        <w:rPr>
          <w:i/>
          <w:noProof/>
        </w:rPr>
        <w:t>Environmental Research Letters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15</w:t>
      </w:r>
      <w:r w:rsidRPr="003C75D0">
        <w:rPr>
          <w:noProof/>
        </w:rPr>
        <w:t>, 074041, doi:10.1088/1748-9326/ab7d06 (2020).</w:t>
      </w:r>
    </w:p>
    <w:p w14:paraId="62D58586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7</w:t>
      </w:r>
      <w:r w:rsidRPr="003C75D0">
        <w:rPr>
          <w:noProof/>
        </w:rPr>
        <w:tab/>
        <w:t>McLeod, E.</w:t>
      </w:r>
      <w:r w:rsidRPr="003C75D0">
        <w:rPr>
          <w:i/>
          <w:noProof/>
        </w:rPr>
        <w:t xml:space="preserve"> et al.</w:t>
      </w:r>
      <w:r w:rsidRPr="003C75D0">
        <w:rPr>
          <w:noProof/>
        </w:rPr>
        <w:t xml:space="preserve"> A blueprint for blue carbon: toward an improved understanding of the role of vegetated coastal habitats in sequestering CO2. </w:t>
      </w:r>
      <w:r w:rsidRPr="003C75D0">
        <w:rPr>
          <w:i/>
          <w:noProof/>
        </w:rPr>
        <w:t>Frontiers in Ecology and the Environment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9</w:t>
      </w:r>
      <w:r w:rsidRPr="003C75D0">
        <w:rPr>
          <w:noProof/>
        </w:rPr>
        <w:t>, 552-560, doi:10.1890/110004 (2011).</w:t>
      </w:r>
    </w:p>
    <w:p w14:paraId="6DCA323C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8</w:t>
      </w:r>
      <w:r w:rsidRPr="003C75D0">
        <w:rPr>
          <w:noProof/>
        </w:rPr>
        <w:tab/>
        <w:t xml:space="preserve">Krause-Jensen, D. &amp; Duarte, C. M. Substantial role of macroalgae in marine carbon sequestration. </w:t>
      </w:r>
      <w:r w:rsidRPr="003C75D0">
        <w:rPr>
          <w:i/>
          <w:noProof/>
        </w:rPr>
        <w:t>Nature Geoscience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9</w:t>
      </w:r>
      <w:r w:rsidRPr="003C75D0">
        <w:rPr>
          <w:noProof/>
        </w:rPr>
        <w:t>, 737-742, doi:10.1038/ngeo2790 (2016).</w:t>
      </w:r>
    </w:p>
    <w:p w14:paraId="3481C084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9</w:t>
      </w:r>
      <w:r w:rsidRPr="003C75D0">
        <w:rPr>
          <w:noProof/>
        </w:rPr>
        <w:tab/>
        <w:t xml:space="preserve">Charpy-Roubaud, C. &amp; Sournia, A. The comparative estimation of phytoplanktonic, microphytobenthic and macrophytobenthic primary production in the oceans. </w:t>
      </w:r>
      <w:r w:rsidRPr="003C75D0">
        <w:rPr>
          <w:i/>
          <w:noProof/>
        </w:rPr>
        <w:t>Marine Microbial Food Webs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4</w:t>
      </w:r>
      <w:r w:rsidRPr="003C75D0">
        <w:rPr>
          <w:noProof/>
        </w:rPr>
        <w:t>, 31-57 (1990).</w:t>
      </w:r>
    </w:p>
    <w:p w14:paraId="11B10440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10</w:t>
      </w:r>
      <w:r w:rsidRPr="003C75D0">
        <w:rPr>
          <w:noProof/>
        </w:rPr>
        <w:tab/>
        <w:t>Murray, N. J.</w:t>
      </w:r>
      <w:r w:rsidRPr="003C75D0">
        <w:rPr>
          <w:i/>
          <w:noProof/>
        </w:rPr>
        <w:t xml:space="preserve"> et al.</w:t>
      </w:r>
      <w:r w:rsidRPr="003C75D0">
        <w:rPr>
          <w:noProof/>
        </w:rPr>
        <w:t xml:space="preserve"> The global distribution and trajectory of tidal flats. </w:t>
      </w:r>
      <w:r w:rsidRPr="003C75D0">
        <w:rPr>
          <w:i/>
          <w:noProof/>
        </w:rPr>
        <w:t>Nature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565</w:t>
      </w:r>
      <w:r w:rsidRPr="003C75D0">
        <w:rPr>
          <w:noProof/>
        </w:rPr>
        <w:t>, 222-225, doi:10.1038/s41586-018-0805-8 (2019).</w:t>
      </w:r>
    </w:p>
    <w:p w14:paraId="57DCB62A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11</w:t>
      </w:r>
      <w:r w:rsidRPr="003C75D0">
        <w:rPr>
          <w:noProof/>
        </w:rPr>
        <w:tab/>
        <w:t>Burke, L., Reytar, K., Spalding, M. &amp; Perry, A. Reef at Risk, revisited. 130 (World Resource Institute, Washington, DC, USA, 2011).</w:t>
      </w:r>
    </w:p>
    <w:p w14:paraId="03EC2813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12</w:t>
      </w:r>
      <w:r w:rsidRPr="003C75D0">
        <w:rPr>
          <w:noProof/>
        </w:rPr>
        <w:tab/>
        <w:t>Wilkinson, C.</w:t>
      </w:r>
      <w:r w:rsidRPr="003C75D0">
        <w:rPr>
          <w:i/>
          <w:noProof/>
        </w:rPr>
        <w:t xml:space="preserve"> et al.</w:t>
      </w:r>
      <w:r w:rsidRPr="003C75D0">
        <w:rPr>
          <w:noProof/>
        </w:rPr>
        <w:t xml:space="preserve"> in </w:t>
      </w:r>
      <w:r w:rsidRPr="003C75D0">
        <w:rPr>
          <w:i/>
          <w:noProof/>
        </w:rPr>
        <w:t>The First Global Integrated Marine Assessment: World Ocean Assessment I</w:t>
      </w:r>
      <w:r w:rsidRPr="003C75D0">
        <w:rPr>
          <w:noProof/>
        </w:rPr>
        <w:t xml:space="preserve">   (ed Nations United)  817-838 (Cambridge University Press, 2017).</w:t>
      </w:r>
    </w:p>
    <w:p w14:paraId="6F6D4282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13</w:t>
      </w:r>
      <w:r w:rsidRPr="003C75D0">
        <w:rPr>
          <w:noProof/>
        </w:rPr>
        <w:tab/>
        <w:t>Freiwald, A., Fossa, J. H., Grehan, A., J., Koslow, J. A. &amp; Roberts, M., J. . Cold-water coral reefs : out of sight, no longer out of mind. 86 (UNEP World Conservation Monitoring Centre, Cambridge, UK, 2004).</w:t>
      </w:r>
    </w:p>
    <w:p w14:paraId="23465BEA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14</w:t>
      </w:r>
      <w:r w:rsidRPr="003C75D0">
        <w:rPr>
          <w:noProof/>
        </w:rPr>
        <w:tab/>
        <w:t xml:space="preserve">Cai, W.-J. Estuarine and Coastal Ocean Carbon Paradox: CO2 Sinks or Sites of Terrestrial Carbon Incineration? </w:t>
      </w:r>
      <w:r w:rsidRPr="003C75D0">
        <w:rPr>
          <w:i/>
          <w:noProof/>
        </w:rPr>
        <w:t>Annual Review of Marine Science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3</w:t>
      </w:r>
      <w:r w:rsidRPr="003C75D0">
        <w:rPr>
          <w:noProof/>
        </w:rPr>
        <w:t>, 123-145, doi:</w:t>
      </w:r>
      <w:r w:rsidRPr="003C75D0">
        <w:rPr>
          <w:noProof/>
          <w:u w:val="single"/>
        </w:rPr>
        <w:t>10.1146/annurev-marine-120709-142723</w:t>
      </w:r>
      <w:r w:rsidRPr="003C75D0">
        <w:rPr>
          <w:noProof/>
        </w:rPr>
        <w:t xml:space="preserve"> (2011).</w:t>
      </w:r>
    </w:p>
    <w:p w14:paraId="2078CE9C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15</w:t>
      </w:r>
      <w:r w:rsidRPr="003C75D0">
        <w:rPr>
          <w:noProof/>
        </w:rPr>
        <w:tab/>
        <w:t>Kang, Y.</w:t>
      </w:r>
      <w:r w:rsidRPr="003C75D0">
        <w:rPr>
          <w:i/>
          <w:noProof/>
        </w:rPr>
        <w:t xml:space="preserve"> et al.</w:t>
      </w:r>
      <w:r w:rsidRPr="003C75D0">
        <w:rPr>
          <w:noProof/>
        </w:rPr>
        <w:t xml:space="preserve"> Areas of the global major river plumes. </w:t>
      </w:r>
      <w:r w:rsidRPr="003C75D0">
        <w:rPr>
          <w:i/>
          <w:noProof/>
        </w:rPr>
        <w:t>Acta Oceanologica Sinica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32</w:t>
      </w:r>
      <w:r w:rsidRPr="003C75D0">
        <w:rPr>
          <w:noProof/>
        </w:rPr>
        <w:t>, 79-88, doi:10.1007/s13131-013-0269-5 (2013).</w:t>
      </w:r>
    </w:p>
    <w:p w14:paraId="47726700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16</w:t>
      </w:r>
      <w:r w:rsidRPr="003C75D0">
        <w:rPr>
          <w:noProof/>
        </w:rPr>
        <w:tab/>
        <w:t>Laruelle, G. G.</w:t>
      </w:r>
      <w:r w:rsidRPr="003C75D0">
        <w:rPr>
          <w:i/>
          <w:noProof/>
        </w:rPr>
        <w:t xml:space="preserve"> et al.</w:t>
      </w:r>
      <w:r w:rsidRPr="003C75D0">
        <w:rPr>
          <w:noProof/>
        </w:rPr>
        <w:t xml:space="preserve"> Global multi-scale segmentation of continental and coastal waters from the watersheds to the continental margins. </w:t>
      </w:r>
      <w:r w:rsidRPr="003C75D0">
        <w:rPr>
          <w:i/>
          <w:noProof/>
        </w:rPr>
        <w:t>Hydrol. Earth Syst. Sci.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17</w:t>
      </w:r>
      <w:r w:rsidRPr="003C75D0">
        <w:rPr>
          <w:noProof/>
        </w:rPr>
        <w:t>, 2029-2051, doi:10.5194/hess-17-2029-2013 (2013).</w:t>
      </w:r>
    </w:p>
    <w:p w14:paraId="31666D0E" w14:textId="79677F68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17</w:t>
      </w:r>
      <w:r w:rsidRPr="003C75D0">
        <w:rPr>
          <w:noProof/>
        </w:rPr>
        <w:tab/>
        <w:t xml:space="preserve">Harris, P. T., Macmillan-Lawler, M., Rupp, J. &amp; Baker, E. K. Geomorphology of the oceans. </w:t>
      </w:r>
      <w:r w:rsidRPr="003C75D0">
        <w:rPr>
          <w:i/>
          <w:noProof/>
        </w:rPr>
        <w:t>Marine Geology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352</w:t>
      </w:r>
      <w:r w:rsidRPr="003C75D0">
        <w:rPr>
          <w:noProof/>
        </w:rPr>
        <w:t>, 4-24, doi:</w:t>
      </w:r>
      <w:hyperlink r:id="rId8" w:history="1">
        <w:r w:rsidRPr="003C75D0">
          <w:rPr>
            <w:rStyle w:val="Hyperlink"/>
            <w:noProof/>
          </w:rPr>
          <w:t>https://doi.org/10.1016/j.margeo.2014.01.011</w:t>
        </w:r>
      </w:hyperlink>
      <w:r w:rsidRPr="003C75D0">
        <w:rPr>
          <w:noProof/>
        </w:rPr>
        <w:t xml:space="preserve"> (2014).</w:t>
      </w:r>
    </w:p>
    <w:p w14:paraId="147A67B2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18</w:t>
      </w:r>
      <w:r w:rsidRPr="003C75D0">
        <w:rPr>
          <w:noProof/>
        </w:rPr>
        <w:tab/>
        <w:t>Joosten, H. The Global Peatland CO2 Picture: Peatland status and drainage related emissions in all countries of the world. (Wetlands International, Ede, 2010).</w:t>
      </w:r>
    </w:p>
    <w:p w14:paraId="1E2A3A35" w14:textId="588E39DB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lastRenderedPageBreak/>
        <w:t>19</w:t>
      </w:r>
      <w:r w:rsidRPr="003C75D0">
        <w:rPr>
          <w:noProof/>
        </w:rPr>
        <w:tab/>
        <w:t xml:space="preserve">Xu, J., Morris, P. J., Liu, J. &amp; Holden, J. PEATMAP: Refining estimates of global peatland distribution based on a meta-analysis. </w:t>
      </w:r>
      <w:r w:rsidRPr="003C75D0">
        <w:rPr>
          <w:i/>
          <w:noProof/>
        </w:rPr>
        <w:t>CATENA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160</w:t>
      </w:r>
      <w:r w:rsidRPr="003C75D0">
        <w:rPr>
          <w:noProof/>
        </w:rPr>
        <w:t>, 134-140, doi:</w:t>
      </w:r>
      <w:hyperlink r:id="rId9" w:history="1">
        <w:r w:rsidRPr="003C75D0">
          <w:rPr>
            <w:rStyle w:val="Hyperlink"/>
            <w:noProof/>
          </w:rPr>
          <w:t>https://doi.org/10.1016/j.catena.2017.09.010</w:t>
        </w:r>
      </w:hyperlink>
      <w:r w:rsidRPr="003C75D0">
        <w:rPr>
          <w:noProof/>
        </w:rPr>
        <w:t xml:space="preserve"> (2018).</w:t>
      </w:r>
    </w:p>
    <w:p w14:paraId="7870D4AE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20</w:t>
      </w:r>
      <w:r w:rsidRPr="003C75D0">
        <w:rPr>
          <w:noProof/>
        </w:rPr>
        <w:tab/>
        <w:t xml:space="preserve">Köchy, M., Hiederer, R. &amp; Freibauer, A. Global distribution of soil organic carbon – Part 1: Masses and frequency distributions of SOC stocks for the tropics, permafrost regions, wetlands, and the world. </w:t>
      </w:r>
      <w:r w:rsidRPr="003C75D0">
        <w:rPr>
          <w:i/>
          <w:noProof/>
        </w:rPr>
        <w:t>SOIL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1</w:t>
      </w:r>
      <w:r w:rsidRPr="003C75D0">
        <w:rPr>
          <w:noProof/>
        </w:rPr>
        <w:t>, 351-365, doi:10.5194/soil-1-351-2015 (2015).</w:t>
      </w:r>
    </w:p>
    <w:p w14:paraId="7BC6B3D9" w14:textId="14003273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21</w:t>
      </w:r>
      <w:r w:rsidRPr="003C75D0">
        <w:rPr>
          <w:noProof/>
        </w:rPr>
        <w:tab/>
        <w:t xml:space="preserve">Lehner, B. &amp; Döll, P. Development and validation of a global database of lakes, reservoirs and wetlands. </w:t>
      </w:r>
      <w:r w:rsidRPr="003C75D0">
        <w:rPr>
          <w:i/>
          <w:noProof/>
        </w:rPr>
        <w:t>Journal of Hydrology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296</w:t>
      </w:r>
      <w:r w:rsidRPr="003C75D0">
        <w:rPr>
          <w:noProof/>
        </w:rPr>
        <w:t>, 1-22, doi:</w:t>
      </w:r>
      <w:hyperlink r:id="rId10" w:history="1">
        <w:r w:rsidRPr="003C75D0">
          <w:rPr>
            <w:rStyle w:val="Hyperlink"/>
            <w:noProof/>
          </w:rPr>
          <w:t>https://doi.org/10.1016/j.jhydrol.2004.03.028</w:t>
        </w:r>
      </w:hyperlink>
      <w:r w:rsidRPr="003C75D0">
        <w:rPr>
          <w:noProof/>
        </w:rPr>
        <w:t xml:space="preserve"> (2004).</w:t>
      </w:r>
    </w:p>
    <w:p w14:paraId="58AE8E26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22</w:t>
      </w:r>
      <w:r w:rsidRPr="003C75D0">
        <w:rPr>
          <w:noProof/>
        </w:rPr>
        <w:tab/>
        <w:t xml:space="preserve">Bastviken, D., Tranvik, L. J., Downing, J. A., Crill, P. M. &amp; Enrich-Prast, A. Freshwater Methane Emissions Offset the Continental Carbon Sink. </w:t>
      </w:r>
      <w:r w:rsidRPr="003C75D0">
        <w:rPr>
          <w:i/>
          <w:noProof/>
        </w:rPr>
        <w:t>Science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331</w:t>
      </w:r>
      <w:r w:rsidRPr="003C75D0">
        <w:rPr>
          <w:noProof/>
        </w:rPr>
        <w:t>, 50-50 (2011).</w:t>
      </w:r>
    </w:p>
    <w:p w14:paraId="25B1EE3C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23</w:t>
      </w:r>
      <w:r w:rsidRPr="003C75D0">
        <w:rPr>
          <w:noProof/>
        </w:rPr>
        <w:tab/>
        <w:t xml:space="preserve">Paulsen, M. L. &amp; Robson, B. A. in </w:t>
      </w:r>
      <w:r w:rsidRPr="003C75D0">
        <w:rPr>
          <w:i/>
          <w:noProof/>
        </w:rPr>
        <w:t>Encyclopedia of Water</w:t>
      </w:r>
      <w:r w:rsidRPr="003C75D0">
        <w:rPr>
          <w:noProof/>
        </w:rPr>
        <w:t xml:space="preserve">     1-12 (2019).</w:t>
      </w:r>
    </w:p>
    <w:p w14:paraId="05D4C8AF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24</w:t>
      </w:r>
      <w:r w:rsidRPr="003C75D0">
        <w:rPr>
          <w:noProof/>
        </w:rPr>
        <w:tab/>
        <w:t xml:space="preserve">Bamber, J. L., Westaway, R. M., Marzeion, B. &amp; Wouters, B. The land ice contribution to sea level during the satellite era. </w:t>
      </w:r>
      <w:r w:rsidRPr="003C75D0">
        <w:rPr>
          <w:i/>
          <w:noProof/>
        </w:rPr>
        <w:t>Environmental Research Letters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13</w:t>
      </w:r>
      <w:r w:rsidRPr="003C75D0">
        <w:rPr>
          <w:noProof/>
        </w:rPr>
        <w:t>, 063008, doi:10.1088/1748-9326/aac2f0 (2018).</w:t>
      </w:r>
    </w:p>
    <w:p w14:paraId="4722A741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25</w:t>
      </w:r>
      <w:r w:rsidRPr="003C75D0">
        <w:rPr>
          <w:noProof/>
        </w:rPr>
        <w:tab/>
        <w:t xml:space="preserve">Schneider, A., Friedl, M. A. &amp; Potere, D. A new map of global urban extent from MODIS satellite data. </w:t>
      </w:r>
      <w:r w:rsidRPr="003C75D0">
        <w:rPr>
          <w:i/>
          <w:noProof/>
        </w:rPr>
        <w:t>Environmental Research Letters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4</w:t>
      </w:r>
      <w:r w:rsidRPr="003C75D0">
        <w:rPr>
          <w:noProof/>
        </w:rPr>
        <w:t>, 044003, doi:10.1088/1748-9326/4/4/044003 (2009).</w:t>
      </w:r>
    </w:p>
    <w:p w14:paraId="5576AB3A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26</w:t>
      </w:r>
      <w:r w:rsidRPr="003C75D0">
        <w:rPr>
          <w:noProof/>
        </w:rPr>
        <w:tab/>
        <w:t xml:space="preserve">Alongi, D. M. Carbon Balance in Salt Marsh and Mangrove Ecosystems: A Global Synthesis. </w:t>
      </w:r>
      <w:r w:rsidRPr="003C75D0">
        <w:rPr>
          <w:i/>
          <w:noProof/>
        </w:rPr>
        <w:t>Journal of Marine Science and Engineering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8</w:t>
      </w:r>
      <w:r w:rsidRPr="003C75D0">
        <w:rPr>
          <w:noProof/>
        </w:rPr>
        <w:t>, doi:10.3390/jmse8100767 (2020).</w:t>
      </w:r>
    </w:p>
    <w:p w14:paraId="317F0EC8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27</w:t>
      </w:r>
      <w:r w:rsidRPr="003C75D0">
        <w:rPr>
          <w:noProof/>
        </w:rPr>
        <w:tab/>
        <w:t xml:space="preserve">Alongi, D. M. Carbon Cycling and Storage in Mangrove Forests. </w:t>
      </w:r>
      <w:r w:rsidRPr="003C75D0">
        <w:rPr>
          <w:i/>
          <w:noProof/>
        </w:rPr>
        <w:t>Annual Review of Marine Science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6</w:t>
      </w:r>
      <w:r w:rsidRPr="003C75D0">
        <w:rPr>
          <w:noProof/>
        </w:rPr>
        <w:t>, 195-219, doi:</w:t>
      </w:r>
      <w:r w:rsidRPr="003C75D0">
        <w:rPr>
          <w:noProof/>
          <w:u w:val="single"/>
        </w:rPr>
        <w:t>10.1146/annurev-marine-010213-135020</w:t>
      </w:r>
      <w:r w:rsidRPr="003C75D0">
        <w:rPr>
          <w:noProof/>
        </w:rPr>
        <w:t xml:space="preserve"> (2014).</w:t>
      </w:r>
    </w:p>
    <w:p w14:paraId="2DBA596D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28</w:t>
      </w:r>
      <w:r w:rsidRPr="003C75D0">
        <w:rPr>
          <w:noProof/>
        </w:rPr>
        <w:tab/>
        <w:t xml:space="preserve">Chen, Z. L. &amp; Lee, S. Y. Tidal Flats as a Significant Carbon Reservoir in Global Coastal Ecosystems. </w:t>
      </w:r>
      <w:r w:rsidRPr="003C75D0">
        <w:rPr>
          <w:i/>
          <w:noProof/>
        </w:rPr>
        <w:t>Frontiers in Marine Science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9</w:t>
      </w:r>
      <w:r w:rsidRPr="003C75D0">
        <w:rPr>
          <w:noProof/>
        </w:rPr>
        <w:t xml:space="preserve"> (2022).</w:t>
      </w:r>
    </w:p>
    <w:p w14:paraId="5EC9E9BD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29</w:t>
      </w:r>
      <w:r w:rsidRPr="003C75D0">
        <w:rPr>
          <w:noProof/>
        </w:rPr>
        <w:tab/>
        <w:t xml:space="preserve">Ingalls, A. E., Lee, C., Wakeham, S. G. &amp; Hedges, J. I. The role of biominerals in the sinking flux and preservation of amino acids in the Southern Ocean along 170[deg]W. </w:t>
      </w:r>
      <w:r w:rsidRPr="003C75D0">
        <w:rPr>
          <w:i/>
          <w:noProof/>
        </w:rPr>
        <w:t>Deep Sea Research Part II: Topical Studies in Oceanography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50</w:t>
      </w:r>
      <w:r w:rsidRPr="003C75D0">
        <w:rPr>
          <w:noProof/>
        </w:rPr>
        <w:t>, 713-738 (2003).</w:t>
      </w:r>
    </w:p>
    <w:p w14:paraId="6CDEAE00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30</w:t>
      </w:r>
      <w:r w:rsidRPr="003C75D0">
        <w:rPr>
          <w:noProof/>
        </w:rPr>
        <w:tab/>
        <w:t xml:space="preserve">Lindberg, B. &amp; Mienert, J. Postglacial carbonate production by cold-water corals on the Norwegian Shelf and their role in the global carbonate budget. </w:t>
      </w:r>
      <w:r w:rsidRPr="003C75D0">
        <w:rPr>
          <w:i/>
          <w:noProof/>
        </w:rPr>
        <w:t>Geology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33</w:t>
      </w:r>
      <w:r w:rsidRPr="003C75D0">
        <w:rPr>
          <w:noProof/>
        </w:rPr>
        <w:t>, 537-540, doi:10.1130/G21577.1 (2005).</w:t>
      </w:r>
    </w:p>
    <w:p w14:paraId="54C1F04B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31</w:t>
      </w:r>
      <w:r w:rsidRPr="003C75D0">
        <w:rPr>
          <w:noProof/>
        </w:rPr>
        <w:tab/>
        <w:t>Bauer, J. E.</w:t>
      </w:r>
      <w:r w:rsidRPr="003C75D0">
        <w:rPr>
          <w:i/>
          <w:noProof/>
        </w:rPr>
        <w:t xml:space="preserve"> et al.</w:t>
      </w:r>
      <w:r w:rsidRPr="003C75D0">
        <w:rPr>
          <w:noProof/>
        </w:rPr>
        <w:t xml:space="preserve"> The changing carbon cycle of the coastal ocean. </w:t>
      </w:r>
      <w:r w:rsidRPr="003C75D0">
        <w:rPr>
          <w:i/>
          <w:noProof/>
        </w:rPr>
        <w:t>Nature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504</w:t>
      </w:r>
      <w:r w:rsidRPr="003C75D0">
        <w:rPr>
          <w:noProof/>
        </w:rPr>
        <w:t>, 61-70, doi:10.1038/nature12857 (2013).</w:t>
      </w:r>
    </w:p>
    <w:p w14:paraId="26E4C507" w14:textId="7902FA96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32</w:t>
      </w:r>
      <w:r w:rsidRPr="003C75D0">
        <w:rPr>
          <w:noProof/>
        </w:rPr>
        <w:tab/>
        <w:t>LaRowe, D. E.</w:t>
      </w:r>
      <w:r w:rsidRPr="003C75D0">
        <w:rPr>
          <w:i/>
          <w:noProof/>
        </w:rPr>
        <w:t xml:space="preserve"> et al.</w:t>
      </w:r>
      <w:r w:rsidRPr="003C75D0">
        <w:rPr>
          <w:noProof/>
        </w:rPr>
        <w:t xml:space="preserve"> Organic carbon and microbial activity in marine sediments on a global scale throughout the Quaternary. </w:t>
      </w:r>
      <w:r w:rsidRPr="003C75D0">
        <w:rPr>
          <w:i/>
          <w:noProof/>
        </w:rPr>
        <w:t>Geochimica et Cosmochimica Acta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286</w:t>
      </w:r>
      <w:r w:rsidRPr="003C75D0">
        <w:rPr>
          <w:noProof/>
        </w:rPr>
        <w:t>, 227-247, doi:</w:t>
      </w:r>
      <w:hyperlink r:id="rId11" w:history="1">
        <w:r w:rsidRPr="003C75D0">
          <w:rPr>
            <w:rStyle w:val="Hyperlink"/>
            <w:noProof/>
          </w:rPr>
          <w:t>https://doi.org/10.1016/j.gca.2020.07.017</w:t>
        </w:r>
      </w:hyperlink>
      <w:r w:rsidRPr="003C75D0">
        <w:rPr>
          <w:noProof/>
        </w:rPr>
        <w:t xml:space="preserve"> (2020).</w:t>
      </w:r>
    </w:p>
    <w:p w14:paraId="4AE08F22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33</w:t>
      </w:r>
      <w:r w:rsidRPr="003C75D0">
        <w:rPr>
          <w:noProof/>
        </w:rPr>
        <w:tab/>
        <w:t xml:space="preserve">Cartapanis, O., Bianchi, D., Jaccard, S. L. &amp; Galbraith, E. D. Global pulses of organic carbon burial in deep-sea sediments during glacial maxima. </w:t>
      </w:r>
      <w:r w:rsidRPr="003C75D0">
        <w:rPr>
          <w:i/>
          <w:noProof/>
        </w:rPr>
        <w:t>Nat Commun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7</w:t>
      </w:r>
      <w:r w:rsidRPr="003C75D0">
        <w:rPr>
          <w:noProof/>
        </w:rPr>
        <w:t>, doi:10.1038/ncomms10796 (2016).</w:t>
      </w:r>
    </w:p>
    <w:p w14:paraId="5EEF9FE7" w14:textId="0E7CD8B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34</w:t>
      </w:r>
      <w:r w:rsidRPr="003C75D0">
        <w:rPr>
          <w:noProof/>
        </w:rPr>
        <w:tab/>
        <w:t>LaRowe, D. E.</w:t>
      </w:r>
      <w:r w:rsidRPr="003C75D0">
        <w:rPr>
          <w:i/>
          <w:noProof/>
        </w:rPr>
        <w:t xml:space="preserve"> et al.</w:t>
      </w:r>
      <w:r w:rsidRPr="003C75D0">
        <w:rPr>
          <w:noProof/>
        </w:rPr>
        <w:t xml:space="preserve"> The fate of organic carbon in marine sediments - New insights from recent data and analysis. </w:t>
      </w:r>
      <w:r w:rsidRPr="003C75D0">
        <w:rPr>
          <w:i/>
          <w:noProof/>
        </w:rPr>
        <w:t>Earth-Science Reviews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204</w:t>
      </w:r>
      <w:r w:rsidRPr="003C75D0">
        <w:rPr>
          <w:noProof/>
        </w:rPr>
        <w:t>, 103146, doi:</w:t>
      </w:r>
      <w:hyperlink r:id="rId12" w:history="1">
        <w:r w:rsidRPr="003C75D0">
          <w:rPr>
            <w:rStyle w:val="Hyperlink"/>
            <w:noProof/>
          </w:rPr>
          <w:t>https://doi.org/10.1016/j.earscirev.2020.103146</w:t>
        </w:r>
      </w:hyperlink>
      <w:r w:rsidRPr="003C75D0">
        <w:rPr>
          <w:noProof/>
        </w:rPr>
        <w:t xml:space="preserve"> (2020).</w:t>
      </w:r>
    </w:p>
    <w:p w14:paraId="3F91CD34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35</w:t>
      </w:r>
      <w:r w:rsidRPr="003C75D0">
        <w:rPr>
          <w:noProof/>
        </w:rPr>
        <w:tab/>
        <w:t xml:space="preserve">Gorham, E. Northern peatlands: role in the carbon cycle and probable responses to climate warming. </w:t>
      </w:r>
      <w:r w:rsidRPr="003C75D0">
        <w:rPr>
          <w:i/>
          <w:noProof/>
        </w:rPr>
        <w:t xml:space="preserve">Ecological Applications </w:t>
      </w:r>
      <w:r w:rsidRPr="003C75D0">
        <w:rPr>
          <w:b/>
          <w:noProof/>
        </w:rPr>
        <w:t>1</w:t>
      </w:r>
      <w:r w:rsidRPr="003C75D0">
        <w:rPr>
          <w:noProof/>
        </w:rPr>
        <w:t>, 182 - 195 (1991).</w:t>
      </w:r>
    </w:p>
    <w:p w14:paraId="03F5BAA9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lastRenderedPageBreak/>
        <w:t>36</w:t>
      </w:r>
      <w:r w:rsidRPr="003C75D0">
        <w:rPr>
          <w:noProof/>
        </w:rPr>
        <w:tab/>
        <w:t xml:space="preserve">Yu, Z., Loisel, J., Brosseau, D. P., Beilman, D. W. &amp; Hunt, S. J. Global peatland dynamics since the Last Glacial Maximum. </w:t>
      </w:r>
      <w:r w:rsidRPr="003C75D0">
        <w:rPr>
          <w:i/>
          <w:noProof/>
        </w:rPr>
        <w:t>Geophysical Research Letters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37</w:t>
      </w:r>
      <w:r w:rsidRPr="003C75D0">
        <w:rPr>
          <w:noProof/>
        </w:rPr>
        <w:t>, n/a-n/a, doi:10.1029/2010GL043584 (2010).</w:t>
      </w:r>
    </w:p>
    <w:p w14:paraId="6751C9A2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37</w:t>
      </w:r>
      <w:r w:rsidRPr="003C75D0">
        <w:rPr>
          <w:noProof/>
        </w:rPr>
        <w:tab/>
        <w:t>Rixen, T.</w:t>
      </w:r>
      <w:r w:rsidRPr="003C75D0">
        <w:rPr>
          <w:i/>
          <w:noProof/>
        </w:rPr>
        <w:t xml:space="preserve"> et al.</w:t>
      </w:r>
      <w:r w:rsidRPr="003C75D0">
        <w:rPr>
          <w:noProof/>
        </w:rPr>
        <w:t xml:space="preserve"> in </w:t>
      </w:r>
      <w:r w:rsidRPr="003C75D0">
        <w:rPr>
          <w:i/>
          <w:noProof/>
        </w:rPr>
        <w:t>Science for the Protection of Indonesian Coastal Ecosystems (SPICE)</w:t>
      </w:r>
      <w:r w:rsidRPr="003C75D0">
        <w:rPr>
          <w:noProof/>
        </w:rPr>
        <w:t xml:space="preserve">   (eds Tim C. Jennerjahn, Tim Rixen, Hari Eko Irianto, &amp; Joko Samiaji)  83-142 (Elsevier, 2021).</w:t>
      </w:r>
    </w:p>
    <w:p w14:paraId="23D08BFB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38</w:t>
      </w:r>
      <w:r w:rsidRPr="003C75D0">
        <w:rPr>
          <w:noProof/>
        </w:rPr>
        <w:tab/>
        <w:t>Regnier, P.</w:t>
      </w:r>
      <w:r w:rsidRPr="003C75D0">
        <w:rPr>
          <w:i/>
          <w:noProof/>
        </w:rPr>
        <w:t xml:space="preserve"> et al.</w:t>
      </w:r>
      <w:r w:rsidRPr="003C75D0">
        <w:rPr>
          <w:noProof/>
        </w:rPr>
        <w:t xml:space="preserve"> Anthropogenic perturbation of the carbon fluxes from land to ocean. </w:t>
      </w:r>
      <w:r w:rsidRPr="003C75D0">
        <w:rPr>
          <w:i/>
          <w:noProof/>
        </w:rPr>
        <w:t>Nature Geosci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6</w:t>
      </w:r>
      <w:r w:rsidRPr="003C75D0">
        <w:rPr>
          <w:noProof/>
        </w:rPr>
        <w:t>, 597-607 (2013).</w:t>
      </w:r>
    </w:p>
    <w:p w14:paraId="6182850C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39</w:t>
      </w:r>
      <w:r w:rsidRPr="003C75D0">
        <w:rPr>
          <w:noProof/>
        </w:rPr>
        <w:tab/>
        <w:t>Cole, J. J.</w:t>
      </w:r>
      <w:r w:rsidRPr="003C75D0">
        <w:rPr>
          <w:i/>
          <w:noProof/>
        </w:rPr>
        <w:t xml:space="preserve"> et al.</w:t>
      </w:r>
      <w:r w:rsidRPr="003C75D0">
        <w:rPr>
          <w:noProof/>
        </w:rPr>
        <w:t xml:space="preserve"> Plumbing the Global Carbon Cycle: Integrating Inland Waters into the Terrestrial Carbon Budget. </w:t>
      </w:r>
      <w:r w:rsidRPr="003C75D0">
        <w:rPr>
          <w:i/>
          <w:noProof/>
        </w:rPr>
        <w:t>Ecosystems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10</w:t>
      </w:r>
      <w:r w:rsidRPr="003C75D0">
        <w:rPr>
          <w:noProof/>
        </w:rPr>
        <w:t>, 171-184, doi:10.2307/27823667 (2007).</w:t>
      </w:r>
    </w:p>
    <w:p w14:paraId="56C39B36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40</w:t>
      </w:r>
      <w:r w:rsidRPr="003C75D0">
        <w:rPr>
          <w:noProof/>
        </w:rPr>
        <w:tab/>
        <w:t>Saderne, V.</w:t>
      </w:r>
      <w:r w:rsidRPr="003C75D0">
        <w:rPr>
          <w:i/>
          <w:noProof/>
        </w:rPr>
        <w:t xml:space="preserve"> et al.</w:t>
      </w:r>
      <w:r w:rsidRPr="003C75D0">
        <w:rPr>
          <w:noProof/>
        </w:rPr>
        <w:t xml:space="preserve"> Accumulation of Carbonates Contributes to Coastal Vegetated Ecosystems Keeping Pace With Sea Level Rise in an Arid Region (Arabian Peninsula). </w:t>
      </w:r>
      <w:r w:rsidRPr="003C75D0">
        <w:rPr>
          <w:i/>
          <w:noProof/>
        </w:rPr>
        <w:t>Journal of Geophysical Research: Biogeosciences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123</w:t>
      </w:r>
      <w:r w:rsidRPr="003C75D0">
        <w:rPr>
          <w:noProof/>
        </w:rPr>
        <w:t>, 1498-1510, doi:10.1029/2017JG004288 (2018).</w:t>
      </w:r>
    </w:p>
    <w:p w14:paraId="3E57F996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41</w:t>
      </w:r>
      <w:r w:rsidRPr="003C75D0">
        <w:rPr>
          <w:noProof/>
        </w:rPr>
        <w:tab/>
        <w:t>Mazarrasa, I.</w:t>
      </w:r>
      <w:r w:rsidRPr="003C75D0">
        <w:rPr>
          <w:i/>
          <w:noProof/>
        </w:rPr>
        <w:t xml:space="preserve"> et al.</w:t>
      </w:r>
      <w:r w:rsidRPr="003C75D0">
        <w:rPr>
          <w:noProof/>
        </w:rPr>
        <w:t xml:space="preserve"> Seagrass meadows as a globally significant carbonate reservoir. </w:t>
      </w:r>
      <w:r w:rsidRPr="003C75D0">
        <w:rPr>
          <w:i/>
          <w:noProof/>
        </w:rPr>
        <w:t>Biogeosciences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12</w:t>
      </w:r>
      <w:r w:rsidRPr="003C75D0">
        <w:rPr>
          <w:noProof/>
        </w:rPr>
        <w:t>, 4993-5003, doi:10.5194/bg-12-4993-2015 (2015).</w:t>
      </w:r>
    </w:p>
    <w:p w14:paraId="63F20234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42</w:t>
      </w:r>
      <w:r w:rsidRPr="003C75D0">
        <w:rPr>
          <w:noProof/>
        </w:rPr>
        <w:tab/>
        <w:t>Eyre, B. D.</w:t>
      </w:r>
      <w:r w:rsidRPr="003C75D0">
        <w:rPr>
          <w:i/>
          <w:noProof/>
        </w:rPr>
        <w:t xml:space="preserve"> et al.</w:t>
      </w:r>
      <w:r w:rsidRPr="003C75D0">
        <w:rPr>
          <w:noProof/>
        </w:rPr>
        <w:t xml:space="preserve"> Coral reefs will transition to net dissolving before end of century. </w:t>
      </w:r>
      <w:r w:rsidRPr="003C75D0">
        <w:rPr>
          <w:i/>
          <w:noProof/>
        </w:rPr>
        <w:t>Science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359</w:t>
      </w:r>
      <w:r w:rsidRPr="003C75D0">
        <w:rPr>
          <w:noProof/>
        </w:rPr>
        <w:t>, 908 (2018).</w:t>
      </w:r>
    </w:p>
    <w:p w14:paraId="26248A99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43</w:t>
      </w:r>
      <w:r w:rsidRPr="003C75D0">
        <w:rPr>
          <w:noProof/>
        </w:rPr>
        <w:tab/>
        <w:t>Iglesias-Rodriguez, M. D.</w:t>
      </w:r>
      <w:r w:rsidRPr="003C75D0">
        <w:rPr>
          <w:i/>
          <w:noProof/>
        </w:rPr>
        <w:t xml:space="preserve"> et al.</w:t>
      </w:r>
      <w:r w:rsidRPr="003C75D0">
        <w:rPr>
          <w:noProof/>
        </w:rPr>
        <w:t xml:space="preserve"> Progress made in study of ocean's calcium carbonate budget. </w:t>
      </w:r>
      <w:r w:rsidRPr="003C75D0">
        <w:rPr>
          <w:i/>
          <w:noProof/>
        </w:rPr>
        <w:t>EOS Transactions, American Geophysical Union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83</w:t>
      </w:r>
      <w:r w:rsidRPr="003C75D0">
        <w:rPr>
          <w:noProof/>
        </w:rPr>
        <w:t>, 365 - 375 (2002).</w:t>
      </w:r>
    </w:p>
    <w:p w14:paraId="72358D9B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44</w:t>
      </w:r>
      <w:r w:rsidRPr="003C75D0">
        <w:rPr>
          <w:noProof/>
        </w:rPr>
        <w:tab/>
        <w:t xml:space="preserve">Smith, S. V. &amp; Mackenzie, F. T. The Role of CaCO3 Reactions in the Contemporary Oceanic CO2 Cycle. </w:t>
      </w:r>
      <w:r w:rsidRPr="003C75D0">
        <w:rPr>
          <w:i/>
          <w:noProof/>
        </w:rPr>
        <w:t>Aquatic Geochemistry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22</w:t>
      </w:r>
      <w:r w:rsidRPr="003C75D0">
        <w:rPr>
          <w:noProof/>
        </w:rPr>
        <w:t>, 153-175, doi:10.1007/s10498-015-9282-y (2016).</w:t>
      </w:r>
    </w:p>
    <w:p w14:paraId="1ADDD351" w14:textId="79C1B22D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45</w:t>
      </w:r>
      <w:r w:rsidRPr="003C75D0">
        <w:rPr>
          <w:noProof/>
        </w:rPr>
        <w:tab/>
        <w:t>Hayes, C. T.</w:t>
      </w:r>
      <w:r w:rsidRPr="003C75D0">
        <w:rPr>
          <w:i/>
          <w:noProof/>
        </w:rPr>
        <w:t xml:space="preserve"> et al.</w:t>
      </w:r>
      <w:r w:rsidRPr="003C75D0">
        <w:rPr>
          <w:noProof/>
        </w:rPr>
        <w:t xml:space="preserve"> Global Ocean Sediment Composition and Burial Flux in the Deep Sea. </w:t>
      </w:r>
      <w:r w:rsidRPr="003C75D0">
        <w:rPr>
          <w:i/>
          <w:noProof/>
        </w:rPr>
        <w:t>Global Biogeochemical Cycles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35</w:t>
      </w:r>
      <w:r w:rsidRPr="003C75D0">
        <w:rPr>
          <w:noProof/>
        </w:rPr>
        <w:t>, e2020GB006769, doi:</w:t>
      </w:r>
      <w:hyperlink r:id="rId13" w:history="1">
        <w:r w:rsidRPr="003C75D0">
          <w:rPr>
            <w:rStyle w:val="Hyperlink"/>
            <w:noProof/>
          </w:rPr>
          <w:t>https://doi.org/10.1029/2020GB006769</w:t>
        </w:r>
      </w:hyperlink>
      <w:r w:rsidRPr="003C75D0">
        <w:rPr>
          <w:noProof/>
        </w:rPr>
        <w:t xml:space="preserve"> (2021).</w:t>
      </w:r>
    </w:p>
    <w:p w14:paraId="6CF65812" w14:textId="77777777" w:rsidR="003C75D0" w:rsidRPr="003C75D0" w:rsidRDefault="003C75D0" w:rsidP="003C75D0">
      <w:pPr>
        <w:pStyle w:val="EndNoteBibliography"/>
        <w:ind w:left="720" w:hanging="720"/>
        <w:rPr>
          <w:noProof/>
        </w:rPr>
      </w:pPr>
      <w:r w:rsidRPr="003C75D0">
        <w:rPr>
          <w:noProof/>
        </w:rPr>
        <w:t>46</w:t>
      </w:r>
      <w:r w:rsidRPr="003C75D0">
        <w:rPr>
          <w:noProof/>
        </w:rPr>
        <w:tab/>
        <w:t xml:space="preserve">Middelburg, J. J., Soetaert, K. &amp; Hagens, M. Ocean Alkalinity, Buffering and Biogeochemical Processes. </w:t>
      </w:r>
      <w:r w:rsidRPr="003C75D0">
        <w:rPr>
          <w:i/>
          <w:noProof/>
        </w:rPr>
        <w:t>Reviews of Geophysics</w:t>
      </w:r>
      <w:r w:rsidRPr="003C75D0">
        <w:rPr>
          <w:noProof/>
        </w:rPr>
        <w:t xml:space="preserve"> </w:t>
      </w:r>
      <w:r w:rsidRPr="003C75D0">
        <w:rPr>
          <w:b/>
          <w:noProof/>
        </w:rPr>
        <w:t>58</w:t>
      </w:r>
      <w:r w:rsidRPr="003C75D0">
        <w:rPr>
          <w:noProof/>
        </w:rPr>
        <w:t>, e2019RG000681, doi:10.1029/2019RG000681 (2020).</w:t>
      </w:r>
    </w:p>
    <w:p w14:paraId="70427F54" w14:textId="4B007E33" w:rsidR="00112003" w:rsidRDefault="006A4485">
      <w:r>
        <w:fldChar w:fldCharType="end"/>
      </w:r>
    </w:p>
    <w:sectPr w:rsidR="00112003" w:rsidSect="0048668A">
      <w:pgSz w:w="16820" w:h="11900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1ECB4" w14:textId="77777777" w:rsidR="000D6AF4" w:rsidRDefault="000D6AF4" w:rsidP="00007478">
      <w:r>
        <w:separator/>
      </w:r>
    </w:p>
  </w:endnote>
  <w:endnote w:type="continuationSeparator" w:id="0">
    <w:p w14:paraId="21717F23" w14:textId="77777777" w:rsidR="000D6AF4" w:rsidRDefault="000D6AF4" w:rsidP="0000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BB58C" w14:textId="77777777" w:rsidR="000D6AF4" w:rsidRDefault="000D6AF4" w:rsidP="00007478">
      <w:r>
        <w:separator/>
      </w:r>
    </w:p>
  </w:footnote>
  <w:footnote w:type="continuationSeparator" w:id="0">
    <w:p w14:paraId="4204293F" w14:textId="77777777" w:rsidR="000D6AF4" w:rsidRDefault="000D6AF4" w:rsidP="00007478">
      <w:r>
        <w:continuationSeparator/>
      </w:r>
    </w:p>
  </w:footnote>
  <w:footnote w:id="1">
    <w:p w14:paraId="5B044B83" w14:textId="678D5E6A" w:rsidR="00666717" w:rsidRDefault="006667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Heading1Char"/>
          <w:rFonts w:ascii="Arial" w:hAnsi="Arial" w:cs="Arial"/>
          <w:b w:val="0"/>
          <w:color w:val="000000" w:themeColor="text1"/>
          <w:sz w:val="20"/>
          <w:szCs w:val="20"/>
          <w:lang w:val="en-US"/>
        </w:rPr>
        <w:t xml:space="preserve">with an addition of 0.6 </w:t>
      </w:r>
      <w:r w:rsidRPr="00323E64">
        <w:rPr>
          <w:rStyle w:val="Heading1Char"/>
          <w:rFonts w:ascii="Arial" w:hAnsi="Arial" w:cs="Arial"/>
          <w:b w:val="0"/>
          <w:color w:val="000000" w:themeColor="text1"/>
          <w:sz w:val="20"/>
          <w:szCs w:val="20"/>
        </w:rPr>
        <w:t>10</w:t>
      </w:r>
      <w:r w:rsidRPr="00323E64">
        <w:rPr>
          <w:rStyle w:val="Heading1Char"/>
          <w:rFonts w:ascii="Arial" w:hAnsi="Arial" w:cs="Arial"/>
          <w:b w:val="0"/>
          <w:color w:val="000000" w:themeColor="text1"/>
          <w:sz w:val="20"/>
          <w:szCs w:val="20"/>
          <w:vertAlign w:val="superscript"/>
        </w:rPr>
        <w:t>12</w:t>
      </w:r>
      <w:r w:rsidRPr="00323E64">
        <w:rPr>
          <w:rStyle w:val="Heading1Char"/>
          <w:rFonts w:ascii="Arial" w:hAnsi="Arial" w:cs="Arial"/>
          <w:b w:val="0"/>
          <w:color w:val="000000" w:themeColor="text1"/>
          <w:sz w:val="20"/>
          <w:szCs w:val="20"/>
        </w:rPr>
        <w:t xml:space="preserve"> m</w:t>
      </w:r>
      <w:r w:rsidRPr="00323E64">
        <w:rPr>
          <w:rStyle w:val="Heading1Char"/>
          <w:rFonts w:ascii="Arial" w:hAnsi="Arial" w:cs="Arial"/>
          <w:b w:val="0"/>
          <w:color w:val="000000" w:themeColor="text1"/>
          <w:sz w:val="20"/>
          <w:szCs w:val="20"/>
          <w:vertAlign w:val="superscript"/>
        </w:rPr>
        <w:t>2</w:t>
      </w:r>
      <w:r>
        <w:rPr>
          <w:rStyle w:val="Heading1Char"/>
          <w:rFonts w:ascii="Arial" w:hAnsi="Arial" w:cs="Arial"/>
          <w:b w:val="0"/>
          <w:color w:val="000000" w:themeColor="text1"/>
          <w:sz w:val="20"/>
          <w:szCs w:val="20"/>
          <w:vertAlign w:val="superscript"/>
        </w:rPr>
        <w:t xml:space="preserve"> </w:t>
      </w:r>
      <w:r w:rsidRPr="003F7E37">
        <w:rPr>
          <w:rStyle w:val="Heading1Char"/>
          <w:rFonts w:ascii="Arial" w:hAnsi="Arial" w:cs="Arial"/>
          <w:b w:val="0"/>
          <w:color w:val="000000" w:themeColor="text1"/>
          <w:sz w:val="20"/>
          <w:szCs w:val="20"/>
        </w:rPr>
        <w:t>of sandy lagoons</w:t>
      </w:r>
    </w:p>
  </w:footnote>
  <w:footnote w:id="2">
    <w:p w14:paraId="6BF0ED2D" w14:textId="75DCD04C" w:rsidR="00666717" w:rsidRPr="00CB5FB8" w:rsidRDefault="00666717">
      <w:pPr>
        <w:pStyle w:val="FootnoteText"/>
        <w:rPr>
          <w:rFonts w:asciiTheme="minorHAnsi" w:hAnsiTheme="minorHAnsi" w:cstheme="minorHAnsi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B5FB8">
        <w:rPr>
          <w:rStyle w:val="Heading1Char"/>
          <w:rFonts w:asciiTheme="minorHAnsi" w:hAnsiTheme="minorHAnsi" w:cstheme="minorHAnsi"/>
          <w:b w:val="0"/>
          <w:color w:val="000000" w:themeColor="text1"/>
          <w:sz w:val="18"/>
          <w:szCs w:val="18"/>
          <w:lang w:val="en-US"/>
        </w:rPr>
        <w:t>Open shelves = Shelves (see Table S1) - Seagrass – Macroalgae - Coral reefs (warm water) – (Coral reefs (cold water)/2) - Estuaries</w:t>
      </w:r>
    </w:p>
  </w:footnote>
  <w:footnote w:id="3">
    <w:p w14:paraId="6F01BC0A" w14:textId="63DD5593" w:rsidR="00666717" w:rsidRPr="00CB5FB8" w:rsidRDefault="00666717">
      <w:pPr>
        <w:pStyle w:val="FootnoteText"/>
        <w:rPr>
          <w:rFonts w:asciiTheme="minorHAnsi" w:hAnsiTheme="minorHAnsi" w:cstheme="minorHAnsi"/>
          <w:sz w:val="18"/>
          <w:szCs w:val="18"/>
          <w:lang w:val="en-US"/>
        </w:rPr>
      </w:pPr>
      <w:r w:rsidRPr="00CF25FB">
        <w:rPr>
          <w:rStyle w:val="FootnoteReference"/>
          <w:lang w:val="en-US"/>
        </w:rPr>
        <w:footnoteRef/>
      </w:r>
      <w:r w:rsidRPr="00CF25FB">
        <w:rPr>
          <w:lang w:val="en-US"/>
        </w:rPr>
        <w:t xml:space="preserve"> </w:t>
      </w:r>
      <w:r w:rsidRPr="00CB5FB8">
        <w:rPr>
          <w:rFonts w:asciiTheme="minorHAnsi" w:hAnsiTheme="minorHAnsi" w:cstheme="minorHAnsi"/>
          <w:sz w:val="18"/>
          <w:szCs w:val="18"/>
          <w:lang w:val="en-US"/>
        </w:rPr>
        <w:t>Open ocean = Ocean (see Table S1) –</w:t>
      </w:r>
      <w:r>
        <w:rPr>
          <w:rFonts w:asciiTheme="minorHAnsi" w:hAnsiTheme="minorHAnsi" w:cstheme="minorHAnsi"/>
          <w:sz w:val="18"/>
          <w:szCs w:val="18"/>
          <w:lang w:val="en-US"/>
        </w:rPr>
        <w:t>S</w:t>
      </w:r>
      <w:r w:rsidRPr="00CB5FB8">
        <w:rPr>
          <w:rStyle w:val="Heading1Char"/>
          <w:rFonts w:asciiTheme="minorHAnsi" w:hAnsiTheme="minorHAnsi" w:cstheme="minorHAnsi"/>
          <w:b w:val="0"/>
          <w:color w:val="000000" w:themeColor="text1"/>
          <w:sz w:val="18"/>
          <w:szCs w:val="18"/>
          <w:lang w:val="en-US"/>
        </w:rPr>
        <w:t>helves</w:t>
      </w:r>
      <w:r>
        <w:rPr>
          <w:rStyle w:val="Heading1Char"/>
          <w:rFonts w:asciiTheme="minorHAnsi" w:hAnsiTheme="minorHAnsi" w:cstheme="minorHAnsi"/>
          <w:b w:val="0"/>
          <w:color w:val="000000" w:themeColor="text1"/>
          <w:sz w:val="18"/>
          <w:szCs w:val="18"/>
          <w:lang w:val="en-US"/>
        </w:rPr>
        <w:t xml:space="preserve"> </w:t>
      </w:r>
      <w:r w:rsidRPr="00CB5FB8">
        <w:rPr>
          <w:rFonts w:asciiTheme="minorHAnsi" w:hAnsiTheme="minorHAnsi" w:cstheme="minorHAnsi"/>
          <w:sz w:val="18"/>
          <w:szCs w:val="18"/>
          <w:lang w:val="en-US"/>
        </w:rPr>
        <w:t>(see Table S1)</w:t>
      </w:r>
      <w:r w:rsidRPr="00CB5FB8">
        <w:rPr>
          <w:rStyle w:val="Heading1Char"/>
          <w:rFonts w:asciiTheme="minorHAnsi" w:hAnsiTheme="minorHAnsi" w:cstheme="minorHAnsi"/>
          <w:b w:val="0"/>
          <w:color w:val="000000" w:themeColor="text1"/>
          <w:sz w:val="18"/>
          <w:szCs w:val="18"/>
          <w:lang w:val="en-US"/>
        </w:rPr>
        <w:t xml:space="preserve">; </w:t>
      </w:r>
      <w:r>
        <w:rPr>
          <w:rStyle w:val="Heading1Char"/>
          <w:rFonts w:asciiTheme="minorHAnsi" w:hAnsiTheme="minorHAnsi" w:cstheme="minorHAnsi"/>
          <w:b w:val="0"/>
          <w:color w:val="000000" w:themeColor="text1"/>
          <w:sz w:val="18"/>
          <w:szCs w:val="18"/>
          <w:lang w:val="en-US"/>
        </w:rPr>
        <w:t xml:space="preserve">including half of the </w:t>
      </w:r>
      <w:proofErr w:type="gramStart"/>
      <w:r>
        <w:rPr>
          <w:rStyle w:val="Heading1Char"/>
          <w:rFonts w:asciiTheme="minorHAnsi" w:hAnsiTheme="minorHAnsi" w:cstheme="minorHAnsi"/>
          <w:b w:val="0"/>
          <w:color w:val="000000" w:themeColor="text1"/>
          <w:sz w:val="18"/>
          <w:szCs w:val="18"/>
          <w:lang w:val="en-US"/>
        </w:rPr>
        <w:t>cold water</w:t>
      </w:r>
      <w:proofErr w:type="gramEnd"/>
      <w:r>
        <w:rPr>
          <w:rStyle w:val="Heading1Char"/>
          <w:rFonts w:asciiTheme="minorHAnsi" w:hAnsiTheme="minorHAnsi" w:cstheme="minorHAnsi"/>
          <w:b w:val="0"/>
          <w:color w:val="000000" w:themeColor="text1"/>
          <w:sz w:val="18"/>
          <w:szCs w:val="18"/>
          <w:lang w:val="en-US"/>
        </w:rPr>
        <w:t xml:space="preserve"> reefs</w:t>
      </w:r>
    </w:p>
  </w:footnote>
  <w:footnote w:id="4">
    <w:p w14:paraId="0BA70B20" w14:textId="69E7D316" w:rsidR="00666717" w:rsidRPr="00CB5FB8" w:rsidRDefault="00666717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CB5FB8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CB5FB8">
        <w:rPr>
          <w:rFonts w:asciiTheme="minorHAnsi" w:hAnsiTheme="minorHAnsi" w:cstheme="minorHAnsi"/>
          <w:sz w:val="18"/>
          <w:szCs w:val="18"/>
        </w:rPr>
        <w:t xml:space="preserve"> </w:t>
      </w:r>
      <w:r w:rsidRPr="00CB5FB8">
        <w:rPr>
          <w:rStyle w:val="Heading1Char"/>
          <w:rFonts w:asciiTheme="minorHAnsi" w:hAnsiTheme="minorHAnsi" w:cstheme="minorHAnsi"/>
          <w:b w:val="0"/>
          <w:color w:val="000000" w:themeColor="text1"/>
          <w:sz w:val="18"/>
          <w:szCs w:val="18"/>
        </w:rPr>
        <w:t>Inland mineral soils = Soils (see Table S1) - Salt marshes – Mangroves - Tidal flats - Peat (high latitudes) - Peat (tropics)</w:t>
      </w:r>
    </w:p>
  </w:footnote>
  <w:footnote w:id="5">
    <w:p w14:paraId="2F90C538" w14:textId="62E6BDFF" w:rsidR="00666717" w:rsidRPr="00CB5FB8" w:rsidRDefault="00666717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CB5FB8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CB5FB8">
        <w:rPr>
          <w:rFonts w:asciiTheme="minorHAnsi" w:hAnsiTheme="minorHAnsi" w:cstheme="minorHAnsi"/>
          <w:sz w:val="18"/>
          <w:szCs w:val="18"/>
        </w:rPr>
        <w:t xml:space="preserve"> </w:t>
      </w:r>
      <w:r w:rsidRPr="00CB5FB8">
        <w:rPr>
          <w:rFonts w:asciiTheme="minorHAnsi" w:hAnsiTheme="minorHAnsi" w:cstheme="minorHAnsi"/>
          <w:color w:val="000000"/>
          <w:sz w:val="18"/>
          <w:szCs w:val="18"/>
          <w:lang w:val="en-US"/>
        </w:rPr>
        <w:t xml:space="preserve">Marine coastal ecosystems = </w:t>
      </w:r>
      <w:r w:rsidRPr="00CB5FB8">
        <w:rPr>
          <w:rStyle w:val="Heading1Char"/>
          <w:rFonts w:asciiTheme="minorHAnsi" w:hAnsiTheme="minorHAnsi" w:cstheme="minorHAnsi"/>
          <w:b w:val="0"/>
          <w:color w:val="000000" w:themeColor="text1"/>
          <w:sz w:val="18"/>
          <w:szCs w:val="18"/>
        </w:rPr>
        <w:t>Salt marshes + Mangroves + Seagrass + Macroalgae + Tidal flats + Coral reefs (warm water) + Estuaries + Open shelves</w:t>
      </w:r>
    </w:p>
  </w:footnote>
  <w:footnote w:id="6">
    <w:p w14:paraId="1762FE8B" w14:textId="310DEC15" w:rsidR="00666717" w:rsidRPr="00CB5FB8" w:rsidRDefault="00666717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CB5FB8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CB5FB8">
        <w:rPr>
          <w:rFonts w:asciiTheme="minorHAnsi" w:hAnsiTheme="minorHAnsi" w:cstheme="minorHAnsi"/>
          <w:sz w:val="18"/>
          <w:szCs w:val="18"/>
        </w:rPr>
        <w:t xml:space="preserve"> </w:t>
      </w:r>
      <w:r w:rsidRPr="00CB5FB8">
        <w:rPr>
          <w:rFonts w:asciiTheme="minorHAnsi" w:hAnsiTheme="minorHAnsi" w:cstheme="minorHAnsi"/>
          <w:color w:val="000000"/>
          <w:sz w:val="18"/>
          <w:szCs w:val="18"/>
          <w:lang w:val="en-US"/>
        </w:rPr>
        <w:t xml:space="preserve">Open ocean = </w:t>
      </w:r>
      <w:r w:rsidRPr="00CB5FB8">
        <w:rPr>
          <w:rStyle w:val="Heading1Char"/>
          <w:rFonts w:asciiTheme="minorHAnsi" w:hAnsiTheme="minorHAnsi" w:cstheme="minorHAnsi"/>
          <w:b w:val="0"/>
          <w:color w:val="000000" w:themeColor="text1"/>
          <w:sz w:val="18"/>
          <w:szCs w:val="18"/>
        </w:rPr>
        <w:t>Open ocean (10)</w:t>
      </w:r>
      <w:r w:rsidR="00B06828">
        <w:rPr>
          <w:rStyle w:val="Heading1Char"/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, </w:t>
      </w:r>
      <w:r w:rsidR="00B06828">
        <w:rPr>
          <w:rStyle w:val="Heading1Char"/>
          <w:rFonts w:asciiTheme="minorHAnsi" w:hAnsiTheme="minorHAnsi" w:cstheme="minorHAnsi"/>
          <w:b w:val="0"/>
          <w:color w:val="000000" w:themeColor="text1"/>
          <w:sz w:val="18"/>
          <w:szCs w:val="18"/>
          <w:lang w:val="en-US"/>
        </w:rPr>
        <w:t xml:space="preserve">including half of the </w:t>
      </w:r>
      <w:proofErr w:type="gramStart"/>
      <w:r w:rsidR="00B06828">
        <w:rPr>
          <w:rStyle w:val="Heading1Char"/>
          <w:rFonts w:asciiTheme="minorHAnsi" w:hAnsiTheme="minorHAnsi" w:cstheme="minorHAnsi"/>
          <w:b w:val="0"/>
          <w:color w:val="000000" w:themeColor="text1"/>
          <w:sz w:val="18"/>
          <w:szCs w:val="18"/>
          <w:lang w:val="en-US"/>
        </w:rPr>
        <w:t>cold water</w:t>
      </w:r>
      <w:proofErr w:type="gramEnd"/>
      <w:r w:rsidR="00B06828">
        <w:rPr>
          <w:rStyle w:val="Heading1Char"/>
          <w:rFonts w:asciiTheme="minorHAnsi" w:hAnsiTheme="minorHAnsi" w:cstheme="minorHAnsi"/>
          <w:b w:val="0"/>
          <w:color w:val="000000" w:themeColor="text1"/>
          <w:sz w:val="18"/>
          <w:szCs w:val="18"/>
          <w:lang w:val="en-US"/>
        </w:rPr>
        <w:t xml:space="preserve"> reefs</w:t>
      </w:r>
    </w:p>
  </w:footnote>
  <w:footnote w:id="7">
    <w:p w14:paraId="220C9950" w14:textId="0192439A" w:rsidR="00666717" w:rsidRPr="00CB5FB8" w:rsidRDefault="00666717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CB5FB8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CB5FB8">
        <w:rPr>
          <w:rFonts w:asciiTheme="minorHAnsi" w:hAnsiTheme="minorHAnsi" w:cstheme="minorHAnsi"/>
          <w:sz w:val="18"/>
          <w:szCs w:val="18"/>
        </w:rPr>
        <w:t xml:space="preserve"> </w:t>
      </w:r>
      <w:r w:rsidRPr="00CB5FB8">
        <w:rPr>
          <w:rFonts w:asciiTheme="minorHAnsi" w:hAnsiTheme="minorHAnsi" w:cstheme="minorHAnsi"/>
          <w:color w:val="000000"/>
          <w:sz w:val="18"/>
          <w:szCs w:val="18"/>
          <w:lang w:val="en-US"/>
        </w:rPr>
        <w:t xml:space="preserve">Land = </w:t>
      </w:r>
      <w:r w:rsidRPr="00CB5FB8">
        <w:rPr>
          <w:rStyle w:val="Heading1Char"/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Peat (high latitudes) + Peat (tropics) + Inland mineral soils + Inland waters </w:t>
      </w:r>
      <w:r w:rsidRPr="00CB5FB8">
        <w:rPr>
          <w:rFonts w:asciiTheme="minorHAnsi" w:hAnsiTheme="minorHAnsi" w:cstheme="minorHAnsi"/>
          <w:color w:val="000000"/>
          <w:sz w:val="18"/>
          <w:szCs w:val="18"/>
        </w:rPr>
        <w:t xml:space="preserve">+ </w:t>
      </w:r>
      <w:r w:rsidRPr="00CB5FB8">
        <w:rPr>
          <w:rFonts w:asciiTheme="minorHAnsi" w:hAnsiTheme="minorHAnsi" w:cstheme="minorHAnsi"/>
          <w:color w:val="000000"/>
          <w:sz w:val="18"/>
          <w:szCs w:val="18"/>
          <w:lang w:val="en-US"/>
        </w:rPr>
        <w:t>Ice cover (land) + Urban areas</w:t>
      </w:r>
    </w:p>
  </w:footnote>
  <w:footnote w:id="8">
    <w:p w14:paraId="258AD6A9" w14:textId="056DDDF9" w:rsidR="00666717" w:rsidRDefault="006667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F091F">
        <w:rPr>
          <w:rFonts w:asciiTheme="minorHAnsi" w:hAnsiTheme="minorHAnsi" w:cstheme="minorHAnsi"/>
          <w:sz w:val="18"/>
          <w:szCs w:val="18"/>
        </w:rPr>
        <w:t xml:space="preserve">Total = </w:t>
      </w:r>
      <w:r w:rsidRPr="00BF091F">
        <w:rPr>
          <w:rFonts w:asciiTheme="minorHAnsi" w:hAnsiTheme="minorHAnsi" w:cstheme="minorHAnsi"/>
          <w:color w:val="000000"/>
          <w:sz w:val="18"/>
          <w:szCs w:val="18"/>
          <w:lang w:val="en-US"/>
        </w:rPr>
        <w:t>Marine coastal ecosystems + Open ocean + Land; It represents the total surface area of the Earth which considering an Earth radius of 6371 km amounts to 510.06 10</w:t>
      </w:r>
      <w:r w:rsidRPr="00BF091F">
        <w:rPr>
          <w:rFonts w:asciiTheme="minorHAnsi" w:hAnsiTheme="minorHAnsi" w:cstheme="minorHAnsi"/>
          <w:color w:val="000000"/>
          <w:sz w:val="18"/>
          <w:szCs w:val="18"/>
          <w:vertAlign w:val="superscript"/>
          <w:lang w:val="en-US"/>
        </w:rPr>
        <w:t>12</w:t>
      </w:r>
      <w:r w:rsidRPr="00BF091F">
        <w:rPr>
          <w:rFonts w:asciiTheme="minorHAnsi" w:hAnsiTheme="minorHAnsi" w:cstheme="minorHAnsi"/>
          <w:color w:val="000000"/>
          <w:sz w:val="18"/>
          <w:szCs w:val="18"/>
          <w:lang w:val="en-US"/>
        </w:rPr>
        <w:t xml:space="preserve"> m</w:t>
      </w:r>
      <w:r w:rsidRPr="00BF091F">
        <w:rPr>
          <w:rFonts w:asciiTheme="minorHAnsi" w:hAnsiTheme="minorHAnsi" w:cstheme="minorHAnsi"/>
          <w:color w:val="000000"/>
          <w:sz w:val="18"/>
          <w:szCs w:val="18"/>
          <w:vertAlign w:val="superscript"/>
          <w:lang w:val="en-US"/>
        </w:rPr>
        <w:t>2</w:t>
      </w:r>
    </w:p>
  </w:footnote>
  <w:footnote w:id="9">
    <w:p w14:paraId="0F9422BF" w14:textId="2CBB908D" w:rsidR="00666717" w:rsidRDefault="006667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B5FB8">
        <w:rPr>
          <w:rFonts w:asciiTheme="minorHAnsi" w:hAnsiTheme="minorHAnsi" w:cstheme="minorHAnsi"/>
        </w:rPr>
        <w:t>((Area-min. (</w:t>
      </w:r>
      <w:proofErr w:type="spellStart"/>
      <w:r w:rsidRPr="00CB5FB8">
        <w:rPr>
          <w:rFonts w:asciiTheme="minorHAnsi" w:hAnsiTheme="minorHAnsi" w:cstheme="minorHAnsi"/>
        </w:rPr>
        <w:t>see</w:t>
      </w:r>
      <w:proofErr w:type="spellEnd"/>
      <w:r w:rsidRPr="00CB5FB8">
        <w:rPr>
          <w:rFonts w:asciiTheme="minorHAnsi" w:hAnsiTheme="minorHAnsi" w:cstheme="minorHAnsi"/>
        </w:rPr>
        <w:t xml:space="preserve"> Tab. S2) * POC </w:t>
      </w:r>
      <w:proofErr w:type="spellStart"/>
      <w:r w:rsidRPr="00CB5FB8">
        <w:rPr>
          <w:rFonts w:asciiTheme="minorHAnsi" w:hAnsiTheme="minorHAnsi" w:cstheme="minorHAnsi"/>
        </w:rPr>
        <w:t>burial</w:t>
      </w:r>
      <w:proofErr w:type="spellEnd"/>
      <w:r w:rsidRPr="00CB5FB8">
        <w:rPr>
          <w:rFonts w:asciiTheme="minorHAnsi" w:hAnsiTheme="minorHAnsi" w:cstheme="minorHAnsi"/>
        </w:rPr>
        <w:t xml:space="preserve">-min) </w:t>
      </w:r>
      <w:proofErr w:type="gramStart"/>
      <w:r w:rsidRPr="00CB5FB8">
        <w:rPr>
          <w:rFonts w:asciiTheme="minorHAnsi" w:hAnsiTheme="minorHAnsi" w:cstheme="minorHAnsi"/>
        </w:rPr>
        <w:t>+  (</w:t>
      </w:r>
      <w:proofErr w:type="gramEnd"/>
      <w:r w:rsidRPr="00CB5FB8">
        <w:rPr>
          <w:rFonts w:asciiTheme="minorHAnsi" w:hAnsiTheme="minorHAnsi" w:cstheme="minorHAnsi"/>
        </w:rPr>
        <w:t>Area-</w:t>
      </w:r>
      <w:proofErr w:type="spellStart"/>
      <w:r w:rsidRPr="00CB5FB8">
        <w:rPr>
          <w:rFonts w:asciiTheme="minorHAnsi" w:hAnsiTheme="minorHAnsi" w:cstheme="minorHAnsi"/>
        </w:rPr>
        <w:t>max</w:t>
      </w:r>
      <w:proofErr w:type="spellEnd"/>
      <w:r w:rsidRPr="00CB5FB8">
        <w:rPr>
          <w:rFonts w:asciiTheme="minorHAnsi" w:hAnsiTheme="minorHAnsi" w:cstheme="minorHAnsi"/>
        </w:rPr>
        <w:t xml:space="preserve"> (</w:t>
      </w:r>
      <w:proofErr w:type="spellStart"/>
      <w:r w:rsidRPr="00CB5FB8">
        <w:rPr>
          <w:rFonts w:asciiTheme="minorHAnsi" w:hAnsiTheme="minorHAnsi" w:cstheme="minorHAnsi"/>
        </w:rPr>
        <w:t>see</w:t>
      </w:r>
      <w:proofErr w:type="spellEnd"/>
      <w:r w:rsidRPr="00CB5FB8">
        <w:rPr>
          <w:rFonts w:asciiTheme="minorHAnsi" w:hAnsiTheme="minorHAnsi" w:cstheme="minorHAnsi"/>
        </w:rPr>
        <w:t xml:space="preserve"> Tab. S2) * POC </w:t>
      </w:r>
      <w:proofErr w:type="spellStart"/>
      <w:r w:rsidRPr="00CB5FB8">
        <w:rPr>
          <w:rFonts w:asciiTheme="minorHAnsi" w:hAnsiTheme="minorHAnsi" w:cstheme="minorHAnsi"/>
        </w:rPr>
        <w:t>burial-max</w:t>
      </w:r>
      <w:proofErr w:type="spellEnd"/>
      <w:r w:rsidRPr="00CB5FB8">
        <w:rPr>
          <w:rFonts w:asciiTheme="minorHAnsi" w:hAnsiTheme="minorHAnsi" w:cstheme="minorHAnsi"/>
        </w:rPr>
        <w:t>))/2</w:t>
      </w:r>
      <w:r>
        <w:t xml:space="preserve">  </w:t>
      </w:r>
    </w:p>
  </w:footnote>
  <w:footnote w:id="10">
    <w:p w14:paraId="41011B49" w14:textId="32A54691" w:rsidR="00666717" w:rsidRPr="00CB5FB8" w:rsidRDefault="00666717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CB5FB8">
        <w:rPr>
          <w:rFonts w:asciiTheme="minorHAnsi" w:hAnsiTheme="minorHAnsi" w:cstheme="minorHAnsi"/>
        </w:rPr>
        <w:t>((Area-max. (</w:t>
      </w:r>
      <w:proofErr w:type="spellStart"/>
      <w:r w:rsidRPr="00CB5FB8">
        <w:rPr>
          <w:rFonts w:asciiTheme="minorHAnsi" w:hAnsiTheme="minorHAnsi" w:cstheme="minorHAnsi"/>
        </w:rPr>
        <w:t>see</w:t>
      </w:r>
      <w:proofErr w:type="spellEnd"/>
      <w:r w:rsidRPr="00CB5FB8">
        <w:rPr>
          <w:rFonts w:asciiTheme="minorHAnsi" w:hAnsiTheme="minorHAnsi" w:cstheme="minorHAnsi"/>
        </w:rPr>
        <w:t xml:space="preserve"> Tab. S2) * POC </w:t>
      </w:r>
      <w:proofErr w:type="spellStart"/>
      <w:r w:rsidRPr="00CB5FB8">
        <w:rPr>
          <w:rFonts w:asciiTheme="minorHAnsi" w:hAnsiTheme="minorHAnsi" w:cstheme="minorHAnsi"/>
        </w:rPr>
        <w:t>burial-max</w:t>
      </w:r>
      <w:proofErr w:type="spellEnd"/>
      <w:r w:rsidRPr="00CB5FB8">
        <w:rPr>
          <w:rFonts w:asciiTheme="minorHAnsi" w:hAnsiTheme="minorHAnsi" w:cstheme="minorHAnsi"/>
        </w:rPr>
        <w:t>) - (Area-min (</w:t>
      </w:r>
      <w:proofErr w:type="spellStart"/>
      <w:r w:rsidRPr="00CB5FB8">
        <w:rPr>
          <w:rFonts w:asciiTheme="minorHAnsi" w:hAnsiTheme="minorHAnsi" w:cstheme="minorHAnsi"/>
        </w:rPr>
        <w:t>see</w:t>
      </w:r>
      <w:proofErr w:type="spellEnd"/>
      <w:r w:rsidRPr="00CB5FB8">
        <w:rPr>
          <w:rFonts w:asciiTheme="minorHAnsi" w:hAnsiTheme="minorHAnsi" w:cstheme="minorHAnsi"/>
        </w:rPr>
        <w:t xml:space="preserve"> Tab. S2) * POC </w:t>
      </w:r>
      <w:proofErr w:type="spellStart"/>
      <w:r w:rsidRPr="00CB5FB8">
        <w:rPr>
          <w:rFonts w:asciiTheme="minorHAnsi" w:hAnsiTheme="minorHAnsi" w:cstheme="minorHAnsi"/>
        </w:rPr>
        <w:t>burial</w:t>
      </w:r>
      <w:proofErr w:type="spellEnd"/>
      <w:r w:rsidRPr="00CB5FB8">
        <w:rPr>
          <w:rFonts w:asciiTheme="minorHAnsi" w:hAnsiTheme="minorHAnsi" w:cstheme="minorHAnsi"/>
        </w:rPr>
        <w:t>-min</w:t>
      </w:r>
      <w:proofErr w:type="gramStart"/>
      <w:r w:rsidRPr="00CB5FB8">
        <w:rPr>
          <w:rFonts w:asciiTheme="minorHAnsi" w:hAnsiTheme="minorHAnsi" w:cstheme="minorHAnsi"/>
        </w:rPr>
        <w:t>))/</w:t>
      </w:r>
      <w:proofErr w:type="gramEnd"/>
      <w:r w:rsidRPr="00CB5FB8">
        <w:rPr>
          <w:rFonts w:asciiTheme="minorHAnsi" w:hAnsiTheme="minorHAnsi" w:cstheme="minorHAnsi"/>
        </w:rPr>
        <w:t>2</w:t>
      </w:r>
    </w:p>
  </w:footnote>
  <w:footnote w:id="11">
    <w:p w14:paraId="1F5B4112" w14:textId="31FD4050" w:rsidR="00666717" w:rsidRDefault="006667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B5FB8">
        <w:rPr>
          <w:rFonts w:asciiTheme="minorHAnsi" w:hAnsiTheme="minorHAnsi" w:cstheme="minorHAnsi"/>
          <w:lang w:val="en-US"/>
        </w:rPr>
        <w:t xml:space="preserve">based on PIC burial rates and the </w:t>
      </w:r>
      <w:r w:rsidRPr="00CB5FB8">
        <w:rPr>
          <w:rStyle w:val="Heading1Char"/>
          <w:rFonts w:asciiTheme="minorHAnsi" w:hAnsiTheme="minorHAnsi" w:cstheme="minorHAnsi"/>
          <w:b w:val="0"/>
          <w:color w:val="000000" w:themeColor="text1"/>
          <w:sz w:val="20"/>
          <w:szCs w:val="20"/>
          <w:lang w:val="en-US"/>
        </w:rPr>
        <w:t>organic carbon content of reef carbonates of 0.02 – 0.11 %</w:t>
      </w:r>
    </w:p>
  </w:footnote>
  <w:footnote w:id="12">
    <w:p w14:paraId="10FC217D" w14:textId="21B7CB92" w:rsidR="00666717" w:rsidRPr="00CB5FB8" w:rsidRDefault="00666717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 </w:t>
      </w:r>
      <w:r w:rsidRPr="00CB5FB8">
        <w:rPr>
          <w:rStyle w:val="Heading1Char"/>
          <w:rFonts w:asciiTheme="minorHAnsi" w:hAnsiTheme="minorHAnsi" w:cstheme="minorHAnsi"/>
          <w:b w:val="0"/>
          <w:color w:val="000000" w:themeColor="text1"/>
          <w:sz w:val="20"/>
          <w:szCs w:val="20"/>
          <w:lang w:val="en-US"/>
        </w:rPr>
        <w:t xml:space="preserve">this estimate assumes that </w:t>
      </w:r>
      <w:r w:rsidRPr="00CB5FB8">
        <w:rPr>
          <w:rFonts w:asciiTheme="minorHAnsi" w:hAnsiTheme="minorHAnsi" w:cstheme="minorHAnsi"/>
          <w:lang w:val="en-US"/>
        </w:rPr>
        <w:t xml:space="preserve">cold-water reef carbon burial rates are equal </w:t>
      </w:r>
      <w:r>
        <w:rPr>
          <w:rFonts w:asciiTheme="minorHAnsi" w:hAnsiTheme="minorHAnsi" w:cstheme="minorHAnsi"/>
          <w:lang w:val="en-US"/>
        </w:rPr>
        <w:t xml:space="preserve">to </w:t>
      </w:r>
      <w:r w:rsidRPr="00CB5FB8">
        <w:rPr>
          <w:rFonts w:asciiTheme="minorHAnsi" w:hAnsiTheme="minorHAnsi" w:cstheme="minorHAnsi"/>
          <w:lang w:val="en-US"/>
        </w:rPr>
        <w:t>4%– 12% of those from tropical reefs</w:t>
      </w:r>
      <w:r w:rsidRPr="00CB5FB8">
        <w:rPr>
          <w:rFonts w:asciiTheme="minorHAnsi" w:hAnsiTheme="minorHAnsi" w:cstheme="minorHAnsi"/>
        </w:rPr>
        <w:t>.</w:t>
      </w:r>
    </w:p>
  </w:footnote>
  <w:footnote w:id="13">
    <w:p w14:paraId="12CF30FD" w14:textId="0DAE2762" w:rsidR="00666717" w:rsidRDefault="006667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Heading1Char"/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CB5FB8">
        <w:rPr>
          <w:rStyle w:val="Heading1Char"/>
          <w:rFonts w:asciiTheme="minorHAnsi" w:hAnsiTheme="minorHAnsi" w:cstheme="minorHAnsi"/>
          <w:b w:val="0"/>
          <w:color w:val="000000" w:themeColor="text1"/>
          <w:sz w:val="20"/>
          <w:szCs w:val="20"/>
        </w:rPr>
        <w:t>extrapolated to global scale</w:t>
      </w:r>
    </w:p>
  </w:footnote>
  <w:footnote w:id="14">
    <w:p w14:paraId="56C78C9F" w14:textId="5A266807" w:rsidR="00666717" w:rsidRPr="00CB5FB8" w:rsidRDefault="00666717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 </w:t>
      </w:r>
      <w:r w:rsidRPr="00CB5FB8">
        <w:rPr>
          <w:rStyle w:val="Heading1Char"/>
          <w:rFonts w:asciiTheme="minorHAnsi" w:hAnsiTheme="minorHAnsi" w:cstheme="minorHAnsi"/>
          <w:b w:val="0"/>
          <w:color w:val="000000" w:themeColor="text1"/>
          <w:sz w:val="20"/>
          <w:szCs w:val="20"/>
          <w:lang w:val="en-US"/>
        </w:rPr>
        <w:t xml:space="preserve">this estimate assumes that </w:t>
      </w:r>
      <w:r w:rsidRPr="00CB5FB8">
        <w:rPr>
          <w:rFonts w:asciiTheme="minorHAnsi" w:hAnsiTheme="minorHAnsi" w:cstheme="minorHAnsi"/>
          <w:lang w:val="en-US"/>
        </w:rPr>
        <w:t>cold-water reef carbon burial rates are equal 4%– 12% of those from tropical reefs</w:t>
      </w:r>
      <w:r w:rsidRPr="00CB5FB8">
        <w:rPr>
          <w:rFonts w:asciiTheme="minorHAnsi" w:hAnsiTheme="minorHAnsi" w:cstheme="minorHAnsi"/>
        </w:rPr>
        <w:t>.</w:t>
      </w:r>
    </w:p>
  </w:footnote>
  <w:footnote w:id="15">
    <w:p w14:paraId="7B8E5FB4" w14:textId="30E18E99" w:rsidR="00666717" w:rsidRDefault="006667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E35BD">
        <w:rPr>
          <w:rFonts w:asciiTheme="minorHAnsi" w:hAnsiTheme="minorHAnsi" w:cstheme="minorHAnsi"/>
          <w:lang w:val="en-US"/>
        </w:rPr>
        <w:t>t</w:t>
      </w:r>
      <w:r w:rsidRPr="008523D8">
        <w:rPr>
          <w:rFonts w:asciiTheme="minorHAnsi" w:hAnsiTheme="minorHAnsi" w:cstheme="minorHAnsi"/>
          <w:lang w:val="en-US"/>
        </w:rPr>
        <w:t>he burial of concrete and concrete derived carbonates ha</w:t>
      </w:r>
      <w:r w:rsidR="00C9634C">
        <w:rPr>
          <w:rFonts w:asciiTheme="minorHAnsi" w:hAnsiTheme="minorHAnsi" w:cstheme="minorHAnsi"/>
          <w:lang w:val="en-US"/>
        </w:rPr>
        <w:t xml:space="preserve">ve </w:t>
      </w:r>
      <w:bookmarkStart w:id="0" w:name="_GoBack"/>
      <w:bookmarkEnd w:id="0"/>
      <w:r w:rsidRPr="008523D8">
        <w:rPr>
          <w:rFonts w:asciiTheme="minorHAnsi" w:hAnsiTheme="minorHAnsi" w:cstheme="minorHAnsi"/>
          <w:lang w:val="en-US"/>
        </w:rPr>
        <w:t>been excluded</w:t>
      </w:r>
      <w:r>
        <w:rPr>
          <w:rFonts w:asciiTheme="minorHAnsi" w:hAnsiTheme="minorHAnsi" w:cstheme="minorHAnsi"/>
          <w:lang w:val="en-US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F6948"/>
    <w:multiLevelType w:val="hybridMultilevel"/>
    <w:tmpl w:val="567C5A12"/>
    <w:lvl w:ilvl="0" w:tplc="FDFA14B8">
      <w:start w:val="66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  <w:b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aat0d9x4rddpsedfdn5rv9qf9rapfvas5v5&quot;&gt;Tim_Rixen-Converted&lt;record-ids&gt;&lt;item&gt;2501&lt;/item&gt;&lt;item&gt;3339&lt;/item&gt;&lt;item&gt;3954&lt;/item&gt;&lt;item&gt;4339&lt;/item&gt;&lt;item&gt;4371&lt;/item&gt;&lt;item&gt;4372&lt;/item&gt;&lt;item&gt;4402&lt;/item&gt;&lt;item&gt;4439&lt;/item&gt;&lt;item&gt;4481&lt;/item&gt;&lt;item&gt;4692&lt;/item&gt;&lt;item&gt;4936&lt;/item&gt;&lt;item&gt;5242&lt;/item&gt;&lt;item&gt;5327&lt;/item&gt;&lt;item&gt;5361&lt;/item&gt;&lt;item&gt;5385&lt;/item&gt;&lt;item&gt;5453&lt;/item&gt;&lt;item&gt;5839&lt;/item&gt;&lt;item&gt;5896&lt;/item&gt;&lt;item&gt;5914&lt;/item&gt;&lt;item&gt;5915&lt;/item&gt;&lt;item&gt;6083&lt;/item&gt;&lt;item&gt;6336&lt;/item&gt;&lt;item&gt;6497&lt;/item&gt;&lt;item&gt;6510&lt;/item&gt;&lt;item&gt;6513&lt;/item&gt;&lt;item&gt;6514&lt;/item&gt;&lt;item&gt;6515&lt;/item&gt;&lt;item&gt;6524&lt;/item&gt;&lt;item&gt;6527&lt;/item&gt;&lt;item&gt;6531&lt;/item&gt;&lt;item&gt;6533&lt;/item&gt;&lt;item&gt;6535&lt;/item&gt;&lt;item&gt;6537&lt;/item&gt;&lt;item&gt;6541&lt;/item&gt;&lt;item&gt;6545&lt;/item&gt;&lt;item&gt;6583&lt;/item&gt;&lt;item&gt;6584&lt;/item&gt;&lt;item&gt;6636&lt;/item&gt;&lt;item&gt;6637&lt;/item&gt;&lt;item&gt;6642&lt;/item&gt;&lt;item&gt;6643&lt;/item&gt;&lt;item&gt;6644&lt;/item&gt;&lt;item&gt;6645&lt;/item&gt;&lt;item&gt;6648&lt;/item&gt;&lt;item&gt;6649&lt;/item&gt;&lt;item&gt;6657&lt;/item&gt;&lt;/record-ids&gt;&lt;/item&gt;&lt;/Libraries&gt;"/>
  </w:docVars>
  <w:rsids>
    <w:rsidRoot w:val="006A4485"/>
    <w:rsid w:val="00007478"/>
    <w:rsid w:val="0002236E"/>
    <w:rsid w:val="000251CD"/>
    <w:rsid w:val="00032459"/>
    <w:rsid w:val="00047050"/>
    <w:rsid w:val="000A2E58"/>
    <w:rsid w:val="000D6AF4"/>
    <w:rsid w:val="001012AC"/>
    <w:rsid w:val="00111B16"/>
    <w:rsid w:val="00112003"/>
    <w:rsid w:val="00140DBF"/>
    <w:rsid w:val="00151C5D"/>
    <w:rsid w:val="0016018D"/>
    <w:rsid w:val="00197553"/>
    <w:rsid w:val="001B1F6F"/>
    <w:rsid w:val="001B44F3"/>
    <w:rsid w:val="001B754E"/>
    <w:rsid w:val="001F13C1"/>
    <w:rsid w:val="001F3C58"/>
    <w:rsid w:val="001F6E39"/>
    <w:rsid w:val="002312FD"/>
    <w:rsid w:val="002314D5"/>
    <w:rsid w:val="002427D7"/>
    <w:rsid w:val="0027648D"/>
    <w:rsid w:val="002A19C4"/>
    <w:rsid w:val="002E0786"/>
    <w:rsid w:val="00323E64"/>
    <w:rsid w:val="0035427F"/>
    <w:rsid w:val="00383B37"/>
    <w:rsid w:val="0039244D"/>
    <w:rsid w:val="003A62A4"/>
    <w:rsid w:val="003C3B61"/>
    <w:rsid w:val="003C75D0"/>
    <w:rsid w:val="003F7A48"/>
    <w:rsid w:val="003F7E37"/>
    <w:rsid w:val="004005BB"/>
    <w:rsid w:val="0041128C"/>
    <w:rsid w:val="00413B27"/>
    <w:rsid w:val="004168D6"/>
    <w:rsid w:val="004423EE"/>
    <w:rsid w:val="00454C13"/>
    <w:rsid w:val="00457B8E"/>
    <w:rsid w:val="00466AA7"/>
    <w:rsid w:val="0048668A"/>
    <w:rsid w:val="00490E8D"/>
    <w:rsid w:val="004D569A"/>
    <w:rsid w:val="005028E2"/>
    <w:rsid w:val="00551A4C"/>
    <w:rsid w:val="0057719A"/>
    <w:rsid w:val="005A6B6B"/>
    <w:rsid w:val="005F74F4"/>
    <w:rsid w:val="00601030"/>
    <w:rsid w:val="006449BC"/>
    <w:rsid w:val="00666717"/>
    <w:rsid w:val="00680645"/>
    <w:rsid w:val="00680A85"/>
    <w:rsid w:val="00686443"/>
    <w:rsid w:val="00693951"/>
    <w:rsid w:val="006A4485"/>
    <w:rsid w:val="006A5C41"/>
    <w:rsid w:val="006D0DC5"/>
    <w:rsid w:val="006D2586"/>
    <w:rsid w:val="007521F1"/>
    <w:rsid w:val="00770C96"/>
    <w:rsid w:val="00773816"/>
    <w:rsid w:val="007829BD"/>
    <w:rsid w:val="00782AFE"/>
    <w:rsid w:val="007932CB"/>
    <w:rsid w:val="007E35BD"/>
    <w:rsid w:val="00801190"/>
    <w:rsid w:val="00816C90"/>
    <w:rsid w:val="008470AD"/>
    <w:rsid w:val="008523D8"/>
    <w:rsid w:val="00866309"/>
    <w:rsid w:val="008B1A58"/>
    <w:rsid w:val="008C747A"/>
    <w:rsid w:val="008E4A41"/>
    <w:rsid w:val="008E614B"/>
    <w:rsid w:val="008E6C56"/>
    <w:rsid w:val="008F2394"/>
    <w:rsid w:val="008F681F"/>
    <w:rsid w:val="008F7DD9"/>
    <w:rsid w:val="009029DA"/>
    <w:rsid w:val="00950225"/>
    <w:rsid w:val="00961441"/>
    <w:rsid w:val="009669BE"/>
    <w:rsid w:val="009750DC"/>
    <w:rsid w:val="0099538B"/>
    <w:rsid w:val="009B27D3"/>
    <w:rsid w:val="009B3ABC"/>
    <w:rsid w:val="009F6716"/>
    <w:rsid w:val="00A03BBC"/>
    <w:rsid w:val="00A05B66"/>
    <w:rsid w:val="00A11502"/>
    <w:rsid w:val="00A43D61"/>
    <w:rsid w:val="00A552D9"/>
    <w:rsid w:val="00AB020A"/>
    <w:rsid w:val="00AD7D35"/>
    <w:rsid w:val="00AF653B"/>
    <w:rsid w:val="00B00069"/>
    <w:rsid w:val="00B06828"/>
    <w:rsid w:val="00B40434"/>
    <w:rsid w:val="00B645D0"/>
    <w:rsid w:val="00B96F49"/>
    <w:rsid w:val="00BB5FFB"/>
    <w:rsid w:val="00BC798C"/>
    <w:rsid w:val="00BE0BB3"/>
    <w:rsid w:val="00BF091F"/>
    <w:rsid w:val="00C21808"/>
    <w:rsid w:val="00C66C42"/>
    <w:rsid w:val="00C9634C"/>
    <w:rsid w:val="00CB5FB8"/>
    <w:rsid w:val="00CC56DC"/>
    <w:rsid w:val="00CC7C50"/>
    <w:rsid w:val="00CD0104"/>
    <w:rsid w:val="00CD4C7B"/>
    <w:rsid w:val="00CE04A6"/>
    <w:rsid w:val="00CE669C"/>
    <w:rsid w:val="00CF25FB"/>
    <w:rsid w:val="00D01798"/>
    <w:rsid w:val="00D37770"/>
    <w:rsid w:val="00D47F5A"/>
    <w:rsid w:val="00D514CB"/>
    <w:rsid w:val="00D51C3F"/>
    <w:rsid w:val="00D84B09"/>
    <w:rsid w:val="00DA079B"/>
    <w:rsid w:val="00DA6620"/>
    <w:rsid w:val="00DF5D73"/>
    <w:rsid w:val="00E368F9"/>
    <w:rsid w:val="00E614A7"/>
    <w:rsid w:val="00E97D70"/>
    <w:rsid w:val="00E97F32"/>
    <w:rsid w:val="00EB55C5"/>
    <w:rsid w:val="00EF56A8"/>
    <w:rsid w:val="00F012C7"/>
    <w:rsid w:val="00F263C7"/>
    <w:rsid w:val="00F6731F"/>
    <w:rsid w:val="00F830E7"/>
    <w:rsid w:val="00F94F83"/>
    <w:rsid w:val="00FA0089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67437"/>
  <w15:chartTrackingRefBased/>
  <w15:docId w15:val="{CB397082-23AF-5F4A-949B-A66DA76B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58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485"/>
    <w:pPr>
      <w:keepNext/>
      <w:keepLines/>
      <w:spacing w:before="240" w:line="360" w:lineRule="auto"/>
      <w:jc w:val="both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485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6A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6A4485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A4485"/>
    <w:rPr>
      <w:rFonts w:ascii="Calibri" w:eastAsia="Times New Roman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A4485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A4485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151C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2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2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89"/>
    <w:rPr>
      <w:rFonts w:ascii="Times New Roman" w:eastAsiaTheme="minorEastAsia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74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478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4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margeo.2014.01.011" TargetMode="External"/><Relationship Id="rId13" Type="http://schemas.openxmlformats.org/officeDocument/2006/relationships/hyperlink" Target="https://doi.org/10.1029/2020GB0067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earscirev.2020.1031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gca.2020.07.0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16/j.jhydrol.2004.03.0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catena.2017.09.0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3C624-DBF7-7347-9EAD-E80B3550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7</Pages>
  <Words>15456</Words>
  <Characters>88104</Characters>
  <Application>Microsoft Office Word</Application>
  <DocSecurity>0</DocSecurity>
  <Lines>734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2023-05-06T04:15:00Z</dcterms:created>
  <dcterms:modified xsi:type="dcterms:W3CDTF">2023-06-02T06:30:00Z</dcterms:modified>
</cp:coreProperties>
</file>