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2D8D" w14:textId="77777777" w:rsidR="00005911" w:rsidRPr="00005911" w:rsidRDefault="00005911" w:rsidP="00005911">
      <w:pPr>
        <w:jc w:val="center"/>
        <w:rPr>
          <w:b/>
        </w:rPr>
      </w:pPr>
      <w:r w:rsidRPr="00005911">
        <w:rPr>
          <w:b/>
        </w:rPr>
        <w:t>Supplemental Online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6205"/>
      </w:tblGrid>
      <w:tr w:rsidR="003E1170" w14:paraId="08D3C601" w14:textId="77777777" w:rsidTr="00322C67">
        <w:tc>
          <w:tcPr>
            <w:tcW w:w="9350" w:type="dxa"/>
            <w:gridSpan w:val="3"/>
          </w:tcPr>
          <w:p w14:paraId="60AA8596" w14:textId="77777777" w:rsidR="003E1170" w:rsidRDefault="00005911" w:rsidP="00441447">
            <w:pPr>
              <w:jc w:val="center"/>
            </w:pPr>
            <w:r>
              <w:t xml:space="preserve">VRE </w:t>
            </w:r>
            <w:r w:rsidR="003E1170">
              <w:t>Outbreak Control Measures</w:t>
            </w:r>
          </w:p>
        </w:tc>
      </w:tr>
      <w:tr w:rsidR="003E1170" w14:paraId="3F5380E4" w14:textId="77777777" w:rsidTr="003E1170">
        <w:trPr>
          <w:trHeight w:val="135"/>
        </w:trPr>
        <w:tc>
          <w:tcPr>
            <w:tcW w:w="1615" w:type="dxa"/>
            <w:vMerge w:val="restart"/>
          </w:tcPr>
          <w:p w14:paraId="3F5FC72A" w14:textId="77777777" w:rsidR="003E1170" w:rsidRDefault="003E1170">
            <w:r>
              <w:t>Patient</w:t>
            </w:r>
          </w:p>
        </w:tc>
        <w:tc>
          <w:tcPr>
            <w:tcW w:w="1530" w:type="dxa"/>
          </w:tcPr>
          <w:p w14:paraId="586875F1" w14:textId="77777777" w:rsidR="003E1170" w:rsidRDefault="003E1170" w:rsidP="003E1170">
            <w:r>
              <w:t>Standard Measures</w:t>
            </w:r>
          </w:p>
        </w:tc>
        <w:tc>
          <w:tcPr>
            <w:tcW w:w="6205" w:type="dxa"/>
          </w:tcPr>
          <w:p w14:paraId="3A8176AB" w14:textId="77777777" w:rsidR="003E1170" w:rsidRDefault="003E1170" w:rsidP="003E1170">
            <w:pPr>
              <w:pStyle w:val="ListParagraph"/>
              <w:numPr>
                <w:ilvl w:val="0"/>
                <w:numId w:val="2"/>
              </w:numPr>
            </w:pPr>
            <w:r>
              <w:t>Risk based admission screening</w:t>
            </w:r>
          </w:p>
          <w:p w14:paraId="13B248FA" w14:textId="77777777" w:rsidR="003E1170" w:rsidRDefault="003E1170" w:rsidP="003E1170">
            <w:pPr>
              <w:pStyle w:val="ListParagraph"/>
              <w:numPr>
                <w:ilvl w:val="0"/>
                <w:numId w:val="2"/>
              </w:numPr>
            </w:pPr>
            <w:r>
              <w:t xml:space="preserve">VRE positive patients </w:t>
            </w:r>
            <w:r w:rsidR="00005911">
              <w:t>placed in</w:t>
            </w:r>
            <w:r>
              <w:t xml:space="preserve"> contact precautions in private rooms</w:t>
            </w:r>
          </w:p>
          <w:p w14:paraId="39A663E8" w14:textId="38B79C42" w:rsidR="003E1170" w:rsidRDefault="003E1170" w:rsidP="00005911">
            <w:pPr>
              <w:pStyle w:val="ListParagraph"/>
              <w:numPr>
                <w:ilvl w:val="0"/>
                <w:numId w:val="2"/>
              </w:numPr>
            </w:pPr>
            <w:r>
              <w:t xml:space="preserve">Roommate exposures to VRE positive patients </w:t>
            </w:r>
            <w:r w:rsidR="00005911">
              <w:t>placed in</w:t>
            </w:r>
            <w:r>
              <w:t xml:space="preserve"> contact precautions in private rooms, </w:t>
            </w:r>
            <w:r w:rsidR="00005911">
              <w:t xml:space="preserve">and </w:t>
            </w:r>
            <w:r>
              <w:t xml:space="preserve">screened </w:t>
            </w:r>
            <w:r w:rsidR="00005911">
              <w:t xml:space="preserve">on </w:t>
            </w:r>
            <w:r>
              <w:t>day</w:t>
            </w:r>
            <w:r w:rsidR="00861291">
              <w:t>s</w:t>
            </w:r>
            <w:r>
              <w:t xml:space="preserve"> 0, 5 and 10</w:t>
            </w:r>
            <w:r w:rsidR="00441447">
              <w:t xml:space="preserve"> post</w:t>
            </w:r>
            <w:r w:rsidR="00861291">
              <w:t>-</w:t>
            </w:r>
            <w:r w:rsidR="00441447">
              <w:t>exposure</w:t>
            </w:r>
          </w:p>
        </w:tc>
      </w:tr>
      <w:tr w:rsidR="003E1170" w14:paraId="2B6387BC" w14:textId="77777777" w:rsidTr="003E1170">
        <w:trPr>
          <w:trHeight w:val="135"/>
        </w:trPr>
        <w:tc>
          <w:tcPr>
            <w:tcW w:w="1615" w:type="dxa"/>
            <w:vMerge/>
          </w:tcPr>
          <w:p w14:paraId="01847ADB" w14:textId="77777777" w:rsidR="003E1170" w:rsidRDefault="003E1170"/>
        </w:tc>
        <w:tc>
          <w:tcPr>
            <w:tcW w:w="1530" w:type="dxa"/>
          </w:tcPr>
          <w:p w14:paraId="5269D6BC" w14:textId="77777777" w:rsidR="003E1170" w:rsidRDefault="003E1170">
            <w:r>
              <w:t>Supplemental Outbreak Control Measures</w:t>
            </w:r>
          </w:p>
        </w:tc>
        <w:tc>
          <w:tcPr>
            <w:tcW w:w="6205" w:type="dxa"/>
          </w:tcPr>
          <w:p w14:paraId="415FC676" w14:textId="1B96B61F" w:rsidR="003E1170" w:rsidRDefault="00005911" w:rsidP="003E1170">
            <w:pPr>
              <w:pStyle w:val="ListParagraph"/>
              <w:numPr>
                <w:ilvl w:val="0"/>
                <w:numId w:val="4"/>
              </w:numPr>
            </w:pPr>
            <w:r>
              <w:t xml:space="preserve">Universal </w:t>
            </w:r>
            <w:r w:rsidR="003E1170">
              <w:t>VRE admission screening (</w:t>
            </w:r>
            <w:r w:rsidR="00861291">
              <w:t xml:space="preserve">for </w:t>
            </w:r>
            <w:r>
              <w:t xml:space="preserve">all admissions </w:t>
            </w:r>
            <w:r w:rsidR="003E1170">
              <w:t>including internal transfers)</w:t>
            </w:r>
          </w:p>
          <w:p w14:paraId="124D6BD8" w14:textId="5F8BB754" w:rsidR="003E1170" w:rsidRDefault="003E1170" w:rsidP="003E1170">
            <w:pPr>
              <w:pStyle w:val="ListParagraph"/>
              <w:numPr>
                <w:ilvl w:val="0"/>
                <w:numId w:val="4"/>
              </w:numPr>
            </w:pPr>
            <w:r>
              <w:t xml:space="preserve">VRE discharge screening for all patients </w:t>
            </w:r>
          </w:p>
          <w:p w14:paraId="3F2F022E" w14:textId="77777777" w:rsidR="003E1170" w:rsidRDefault="003E1170" w:rsidP="003E1170">
            <w:pPr>
              <w:pStyle w:val="ListParagraph"/>
              <w:numPr>
                <w:ilvl w:val="0"/>
                <w:numId w:val="4"/>
              </w:numPr>
            </w:pPr>
            <w:r>
              <w:t>Weekly</w:t>
            </w:r>
            <w:r w:rsidR="000C5301">
              <w:t xml:space="preserve"> VRE</w:t>
            </w:r>
            <w:r>
              <w:t xml:space="preserve"> prevalence screen of all patients on unit</w:t>
            </w:r>
          </w:p>
          <w:p w14:paraId="097367D8" w14:textId="6F6F4096" w:rsidR="003E1170" w:rsidRDefault="00005911" w:rsidP="00005911">
            <w:pPr>
              <w:pStyle w:val="ListParagraph"/>
              <w:numPr>
                <w:ilvl w:val="0"/>
                <w:numId w:val="4"/>
              </w:numPr>
            </w:pPr>
            <w:r>
              <w:t>Screening of all patients t</w:t>
            </w:r>
            <w:r w:rsidR="003E1170">
              <w:t>ransfer</w:t>
            </w:r>
            <w:r>
              <w:t>red</w:t>
            </w:r>
            <w:r w:rsidR="003E1170">
              <w:t xml:space="preserve"> off unit </w:t>
            </w:r>
            <w:r>
              <w:t xml:space="preserve">who remain within organization </w:t>
            </w:r>
            <w:r w:rsidR="003E1170">
              <w:t>(i.e.</w:t>
            </w:r>
            <w:r w:rsidR="00861291">
              <w:t>,</w:t>
            </w:r>
            <w:r w:rsidR="003E1170">
              <w:t xml:space="preserve"> to alternate level of care) on day</w:t>
            </w:r>
            <w:r w:rsidR="00861291">
              <w:t>s</w:t>
            </w:r>
            <w:r w:rsidR="003E1170">
              <w:t xml:space="preserve"> 0, 5, </w:t>
            </w:r>
            <w:r w:rsidR="00861291">
              <w:t xml:space="preserve">and </w:t>
            </w:r>
            <w:r w:rsidR="003E1170">
              <w:t>10 post</w:t>
            </w:r>
            <w:r w:rsidR="00861291">
              <w:t xml:space="preserve">-last </w:t>
            </w:r>
            <w:r w:rsidR="003E1170">
              <w:t>exposure to outbreak unit</w:t>
            </w:r>
            <w:r w:rsidR="00A741CF">
              <w:t xml:space="preserve">  </w:t>
            </w:r>
            <w:r w:rsidR="003E1170">
              <w:t xml:space="preserve"> </w:t>
            </w:r>
          </w:p>
        </w:tc>
      </w:tr>
      <w:tr w:rsidR="003E1170" w14:paraId="158BD368" w14:textId="77777777" w:rsidTr="003E1170">
        <w:trPr>
          <w:trHeight w:val="135"/>
        </w:trPr>
        <w:tc>
          <w:tcPr>
            <w:tcW w:w="1615" w:type="dxa"/>
            <w:vMerge w:val="restart"/>
          </w:tcPr>
          <w:p w14:paraId="245B0EF7" w14:textId="77777777" w:rsidR="003E1170" w:rsidRDefault="003E1170">
            <w:r>
              <w:t>Staff</w:t>
            </w:r>
          </w:p>
        </w:tc>
        <w:tc>
          <w:tcPr>
            <w:tcW w:w="1530" w:type="dxa"/>
          </w:tcPr>
          <w:p w14:paraId="5459E123" w14:textId="77777777" w:rsidR="003E1170" w:rsidRPr="003E1170" w:rsidRDefault="003E1170" w:rsidP="003E1170">
            <w:r>
              <w:t>Standard Measures</w:t>
            </w:r>
          </w:p>
        </w:tc>
        <w:tc>
          <w:tcPr>
            <w:tcW w:w="6205" w:type="dxa"/>
          </w:tcPr>
          <w:p w14:paraId="171ED987" w14:textId="77777777" w:rsidR="003E1170" w:rsidRDefault="00005911" w:rsidP="00005911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="003E1170" w:rsidRPr="003E1170">
              <w:t>owns and gloves for all care for VRE positive patients</w:t>
            </w:r>
            <w:r w:rsidR="00441447">
              <w:t xml:space="preserve"> </w:t>
            </w:r>
          </w:p>
        </w:tc>
      </w:tr>
      <w:tr w:rsidR="003E1170" w14:paraId="116B0B4D" w14:textId="77777777" w:rsidTr="003E1170">
        <w:trPr>
          <w:trHeight w:val="135"/>
        </w:trPr>
        <w:tc>
          <w:tcPr>
            <w:tcW w:w="1615" w:type="dxa"/>
            <w:vMerge/>
          </w:tcPr>
          <w:p w14:paraId="3039FB93" w14:textId="77777777" w:rsidR="003E1170" w:rsidRDefault="003E1170"/>
        </w:tc>
        <w:tc>
          <w:tcPr>
            <w:tcW w:w="1530" w:type="dxa"/>
          </w:tcPr>
          <w:p w14:paraId="3B74F21F" w14:textId="77777777" w:rsidR="003E1170" w:rsidRPr="003E1170" w:rsidRDefault="003E1170">
            <w:r w:rsidRPr="003E1170">
              <w:t>Supplemental Outbreak Control Measures</w:t>
            </w:r>
          </w:p>
        </w:tc>
        <w:tc>
          <w:tcPr>
            <w:tcW w:w="6205" w:type="dxa"/>
          </w:tcPr>
          <w:p w14:paraId="10796030" w14:textId="77777777" w:rsidR="003E1170" w:rsidRDefault="00B579CE" w:rsidP="003E1170">
            <w:pPr>
              <w:pStyle w:val="ListParagraph"/>
              <w:numPr>
                <w:ilvl w:val="0"/>
                <w:numId w:val="1"/>
              </w:numPr>
            </w:pPr>
            <w:r>
              <w:t>Dedicated s</w:t>
            </w:r>
            <w:r w:rsidR="003E1170">
              <w:t xml:space="preserve">taff </w:t>
            </w:r>
            <w:r>
              <w:t>assignment</w:t>
            </w:r>
            <w:r w:rsidR="003E1170">
              <w:t xml:space="preserve"> </w:t>
            </w:r>
            <w:r>
              <w:t xml:space="preserve">to VRE positive patient cohort </w:t>
            </w:r>
          </w:p>
          <w:p w14:paraId="1B6BCB82" w14:textId="60611335" w:rsidR="00441447" w:rsidRDefault="00441447" w:rsidP="009B4880">
            <w:pPr>
              <w:pStyle w:val="ListParagraph"/>
              <w:numPr>
                <w:ilvl w:val="0"/>
                <w:numId w:val="1"/>
              </w:numPr>
            </w:pPr>
            <w:r>
              <w:t xml:space="preserve">Regular feedback </w:t>
            </w:r>
            <w:r w:rsidR="009B4880">
              <w:t>to unit regarding</w:t>
            </w:r>
            <w:r>
              <w:t xml:space="preserve"> new cases and performance </w:t>
            </w:r>
            <w:r w:rsidR="009B4880">
              <w:t>measures</w:t>
            </w:r>
            <w:r>
              <w:t xml:space="preserve"> </w:t>
            </w:r>
            <w:r w:rsidR="00861291">
              <w:t>(</w:t>
            </w:r>
            <w:r>
              <w:t>such as hand hygiene and environmental audits</w:t>
            </w:r>
            <w:r w:rsidR="00861291">
              <w:t>)</w:t>
            </w:r>
          </w:p>
        </w:tc>
      </w:tr>
      <w:tr w:rsidR="003E1170" w14:paraId="063565BB" w14:textId="77777777" w:rsidTr="003E1170">
        <w:trPr>
          <w:trHeight w:val="135"/>
        </w:trPr>
        <w:tc>
          <w:tcPr>
            <w:tcW w:w="1615" w:type="dxa"/>
            <w:vMerge w:val="restart"/>
          </w:tcPr>
          <w:p w14:paraId="529D50FA" w14:textId="77777777" w:rsidR="003E1170" w:rsidRDefault="003E1170">
            <w:r>
              <w:t xml:space="preserve">Environmental </w:t>
            </w:r>
          </w:p>
        </w:tc>
        <w:tc>
          <w:tcPr>
            <w:tcW w:w="1530" w:type="dxa"/>
          </w:tcPr>
          <w:p w14:paraId="78387603" w14:textId="77777777" w:rsidR="003E1170" w:rsidRPr="003E1170" w:rsidRDefault="003E1170" w:rsidP="003E1170">
            <w:r w:rsidRPr="003E1170">
              <w:t>Standard Measures</w:t>
            </w:r>
          </w:p>
        </w:tc>
        <w:tc>
          <w:tcPr>
            <w:tcW w:w="6205" w:type="dxa"/>
          </w:tcPr>
          <w:p w14:paraId="29144036" w14:textId="072AB206" w:rsidR="003E1170" w:rsidRDefault="00B579CE" w:rsidP="003E1170">
            <w:pPr>
              <w:numPr>
                <w:ilvl w:val="0"/>
                <w:numId w:val="2"/>
              </w:numPr>
            </w:pPr>
            <w:r>
              <w:t>Two-</w:t>
            </w:r>
            <w:r w:rsidR="003E1170" w:rsidRPr="003E1170">
              <w:t>stage terminal clean for VRE positive patient rooms</w:t>
            </w:r>
            <w:r w:rsidR="003E1170">
              <w:t xml:space="preserve"> upon discharge/transfer</w:t>
            </w:r>
          </w:p>
          <w:p w14:paraId="08F0197C" w14:textId="77777777" w:rsidR="003E1170" w:rsidRDefault="003E1170" w:rsidP="003E1170">
            <w:pPr>
              <w:numPr>
                <w:ilvl w:val="0"/>
                <w:numId w:val="2"/>
              </w:numPr>
            </w:pPr>
            <w:r w:rsidRPr="003E1170">
              <w:t>Cleaning and disinfection of shared equipment between patients</w:t>
            </w:r>
          </w:p>
          <w:p w14:paraId="7E0E508E" w14:textId="303684ED" w:rsidR="003E1170" w:rsidRDefault="003E1170" w:rsidP="003E1170">
            <w:pPr>
              <w:numPr>
                <w:ilvl w:val="0"/>
                <w:numId w:val="2"/>
              </w:numPr>
            </w:pPr>
            <w:r>
              <w:t xml:space="preserve">All cleaning </w:t>
            </w:r>
            <w:r w:rsidR="009B4880">
              <w:t xml:space="preserve">performed </w:t>
            </w:r>
            <w:r>
              <w:t>with accelerated hydrogen peroxide</w:t>
            </w:r>
            <w:r w:rsidR="00861291">
              <w:t>-</w:t>
            </w:r>
            <w:r>
              <w:t>based cleaners</w:t>
            </w:r>
          </w:p>
        </w:tc>
      </w:tr>
      <w:tr w:rsidR="003E1170" w14:paraId="15E01AD5" w14:textId="77777777" w:rsidTr="003E1170">
        <w:trPr>
          <w:trHeight w:val="135"/>
        </w:trPr>
        <w:tc>
          <w:tcPr>
            <w:tcW w:w="1615" w:type="dxa"/>
            <w:vMerge/>
          </w:tcPr>
          <w:p w14:paraId="498C5A13" w14:textId="77777777" w:rsidR="003E1170" w:rsidRDefault="003E1170"/>
        </w:tc>
        <w:tc>
          <w:tcPr>
            <w:tcW w:w="1530" w:type="dxa"/>
          </w:tcPr>
          <w:p w14:paraId="28686C03" w14:textId="77777777" w:rsidR="003E1170" w:rsidRPr="003E1170" w:rsidRDefault="003E1170">
            <w:r w:rsidRPr="003E1170">
              <w:t>Supplemental Outbreak Control Measures</w:t>
            </w:r>
          </w:p>
        </w:tc>
        <w:tc>
          <w:tcPr>
            <w:tcW w:w="6205" w:type="dxa"/>
          </w:tcPr>
          <w:p w14:paraId="49047227" w14:textId="77777777" w:rsidR="003E1170" w:rsidRDefault="003E1170" w:rsidP="003E1170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Pr="003E1170">
              <w:t>wice daily cleaning</w:t>
            </w:r>
            <w:r>
              <w:t xml:space="preserve"> of VRE positive patient rooms</w:t>
            </w:r>
          </w:p>
          <w:p w14:paraId="4A9C0B73" w14:textId="060CA8F8" w:rsidR="003E1170" w:rsidRDefault="003E1170" w:rsidP="003E1170">
            <w:pPr>
              <w:pStyle w:val="ListParagraph"/>
              <w:numPr>
                <w:ilvl w:val="0"/>
                <w:numId w:val="3"/>
              </w:numPr>
            </w:pPr>
            <w:r w:rsidRPr="003E1170">
              <w:t>T</w:t>
            </w:r>
            <w:r w:rsidR="00E409FF">
              <w:t xml:space="preserve">wo-stage </w:t>
            </w:r>
            <w:r w:rsidR="00861291">
              <w:t>terminal clean</w:t>
            </w:r>
            <w:r w:rsidR="00E409FF">
              <w:t xml:space="preserve"> </w:t>
            </w:r>
            <w:r w:rsidR="00861291">
              <w:t>of</w:t>
            </w:r>
            <w:r w:rsidR="00E409FF">
              <w:t xml:space="preserve"> all</w:t>
            </w:r>
            <w:r>
              <w:t xml:space="preserve"> patient rooms upon </w:t>
            </w:r>
            <w:r w:rsidRPr="003E1170">
              <w:t>discharge/</w:t>
            </w:r>
            <w:r>
              <w:t>transfer</w:t>
            </w:r>
          </w:p>
          <w:p w14:paraId="5F7006FA" w14:textId="418BA5C3" w:rsidR="003E1170" w:rsidRDefault="003E1170" w:rsidP="003E1170">
            <w:pPr>
              <w:pStyle w:val="ListParagraph"/>
              <w:numPr>
                <w:ilvl w:val="0"/>
                <w:numId w:val="3"/>
              </w:numPr>
            </w:pPr>
            <w:r w:rsidRPr="003E1170">
              <w:t xml:space="preserve">Additional environmental services staff on unit </w:t>
            </w:r>
            <w:r w:rsidR="00861291">
              <w:t xml:space="preserve">for </w:t>
            </w:r>
            <w:r w:rsidRPr="003E1170">
              <w:t xml:space="preserve">8 hours </w:t>
            </w:r>
            <w:r w:rsidR="009B4880">
              <w:t>per</w:t>
            </w:r>
            <w:r w:rsidRPr="003E1170">
              <w:t xml:space="preserve"> day </w:t>
            </w:r>
          </w:p>
          <w:p w14:paraId="67C89A9B" w14:textId="77777777" w:rsidR="000023CC" w:rsidRDefault="003E1170" w:rsidP="00E409FF">
            <w:pPr>
              <w:pStyle w:val="ListParagraph"/>
              <w:numPr>
                <w:ilvl w:val="0"/>
                <w:numId w:val="3"/>
              </w:numPr>
            </w:pPr>
            <w:r w:rsidRPr="003E1170">
              <w:t xml:space="preserve">Dedicated equipment </w:t>
            </w:r>
            <w:r w:rsidR="009B4880">
              <w:t xml:space="preserve">for </w:t>
            </w:r>
            <w:r w:rsidR="00E409FF">
              <w:t xml:space="preserve">all </w:t>
            </w:r>
            <w:r>
              <w:t>VRE positive patients</w:t>
            </w:r>
          </w:p>
        </w:tc>
      </w:tr>
      <w:tr w:rsidR="000023CC" w14:paraId="5D1CD74C" w14:textId="77777777" w:rsidTr="003E1170">
        <w:trPr>
          <w:trHeight w:val="135"/>
        </w:trPr>
        <w:tc>
          <w:tcPr>
            <w:tcW w:w="1615" w:type="dxa"/>
          </w:tcPr>
          <w:p w14:paraId="51720DC8" w14:textId="77777777" w:rsidR="000023CC" w:rsidRDefault="000023CC">
            <w:r>
              <w:t>Other</w:t>
            </w:r>
          </w:p>
        </w:tc>
        <w:tc>
          <w:tcPr>
            <w:tcW w:w="1530" w:type="dxa"/>
          </w:tcPr>
          <w:p w14:paraId="1F879889" w14:textId="5830F3EE" w:rsidR="000023CC" w:rsidRPr="003E1170" w:rsidRDefault="000023CC">
            <w:r>
              <w:t xml:space="preserve">Supplemental </w:t>
            </w:r>
            <w:r w:rsidR="00861291">
              <w:t>Outbreak Control Measures</w:t>
            </w:r>
          </w:p>
        </w:tc>
        <w:tc>
          <w:tcPr>
            <w:tcW w:w="6205" w:type="dxa"/>
          </w:tcPr>
          <w:p w14:paraId="2FF3824F" w14:textId="7A3C0592" w:rsidR="000023CC" w:rsidRDefault="000023CC" w:rsidP="003E1170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Additional </w:t>
            </w:r>
            <w:r w:rsidR="00861291">
              <w:t xml:space="preserve">environmental services </w:t>
            </w:r>
            <w:r>
              <w:t xml:space="preserve">staff member for cleaning of all patient equipment </w:t>
            </w:r>
          </w:p>
          <w:p w14:paraId="2BDACF91" w14:textId="172B1960" w:rsidR="000023CC" w:rsidRDefault="000023CC" w:rsidP="003E1170">
            <w:pPr>
              <w:pStyle w:val="ListParagraph"/>
              <w:numPr>
                <w:ilvl w:val="0"/>
                <w:numId w:val="3"/>
              </w:numPr>
            </w:pPr>
            <w:r>
              <w:t xml:space="preserve">Pharmacy </w:t>
            </w:r>
            <w:r w:rsidR="00861291">
              <w:t xml:space="preserve">staff member </w:t>
            </w:r>
            <w:r>
              <w:t>on</w:t>
            </w:r>
            <w:r w:rsidR="00861291">
              <w:t>-</w:t>
            </w:r>
            <w:r>
              <w:t>site for additional cleaning of medication cart</w:t>
            </w:r>
          </w:p>
          <w:p w14:paraId="0459B05E" w14:textId="6B792F3F" w:rsidR="000023CC" w:rsidRDefault="000023CC" w:rsidP="000023CC">
            <w:pPr>
              <w:pStyle w:val="ListParagraph"/>
              <w:numPr>
                <w:ilvl w:val="0"/>
                <w:numId w:val="3"/>
              </w:numPr>
            </w:pPr>
            <w:r>
              <w:t>Environmental audit of unit organization and practice</w:t>
            </w:r>
            <w:r w:rsidR="00861291">
              <w:t>s</w:t>
            </w:r>
          </w:p>
          <w:p w14:paraId="7FCFAC95" w14:textId="7F1A5B32" w:rsidR="000023CC" w:rsidRDefault="000023CC" w:rsidP="00E409FF">
            <w:pPr>
              <w:pStyle w:val="ListParagraph"/>
              <w:numPr>
                <w:ilvl w:val="0"/>
                <w:numId w:val="3"/>
              </w:numPr>
            </w:pPr>
            <w:r>
              <w:t>Increased direct observation and pr</w:t>
            </w:r>
            <w:r w:rsidR="00A741CF">
              <w:t>actice feedback of hand hygiene (</w:t>
            </w:r>
            <w:r>
              <w:t xml:space="preserve">in addition to </w:t>
            </w:r>
            <w:r w:rsidR="00E409FF">
              <w:t>group electronic hand hygiene monitoring</w:t>
            </w:r>
            <w:r w:rsidR="00A741CF">
              <w:t>)</w:t>
            </w:r>
            <w:bookmarkStart w:id="0" w:name="_GoBack"/>
            <w:bookmarkEnd w:id="0"/>
          </w:p>
        </w:tc>
      </w:tr>
    </w:tbl>
    <w:p w14:paraId="367C7286" w14:textId="77777777" w:rsidR="008448E6" w:rsidRDefault="00005911">
      <w:r>
        <w:t xml:space="preserve">VRE= Vancomycin Resistant Enterococcus </w:t>
      </w:r>
    </w:p>
    <w:sectPr w:rsidR="0084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205"/>
    <w:multiLevelType w:val="hybridMultilevel"/>
    <w:tmpl w:val="AEA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15D7"/>
    <w:multiLevelType w:val="hybridMultilevel"/>
    <w:tmpl w:val="366C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0A0B"/>
    <w:multiLevelType w:val="hybridMultilevel"/>
    <w:tmpl w:val="1BA0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2C95"/>
    <w:multiLevelType w:val="hybridMultilevel"/>
    <w:tmpl w:val="908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70"/>
    <w:rsid w:val="000023CC"/>
    <w:rsid w:val="00005911"/>
    <w:rsid w:val="000C5301"/>
    <w:rsid w:val="00215C4D"/>
    <w:rsid w:val="003E1170"/>
    <w:rsid w:val="00441447"/>
    <w:rsid w:val="008448E6"/>
    <w:rsid w:val="00861291"/>
    <w:rsid w:val="009B4880"/>
    <w:rsid w:val="00A741CF"/>
    <w:rsid w:val="00B579CE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D468"/>
  <w15:chartTrackingRefBased/>
  <w15:docId w15:val="{1B0ED1CD-5AB6-4804-ABC9-5CA9011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Linkenheld-Struk, Amber</dc:creator>
  <cp:keywords/>
  <dc:description/>
  <cp:lastModifiedBy>Leis, Jerome</cp:lastModifiedBy>
  <cp:revision>3</cp:revision>
  <dcterms:created xsi:type="dcterms:W3CDTF">2022-09-13T12:28:00Z</dcterms:created>
  <dcterms:modified xsi:type="dcterms:W3CDTF">2022-09-13T12:39:00Z</dcterms:modified>
</cp:coreProperties>
</file>