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E6852" w14:textId="3E05AF11" w:rsidR="003A4175" w:rsidRDefault="003A4175" w:rsidP="003A4175">
      <w:r>
        <w:t xml:space="preserve">Supplemental </w:t>
      </w:r>
      <w:r w:rsidRPr="00C470CE">
        <w:t xml:space="preserve">Table </w:t>
      </w:r>
      <w:r>
        <w:t>1</w:t>
      </w:r>
      <w:r w:rsidRPr="00C470CE">
        <w:t>. Average monthly percent change</w:t>
      </w:r>
      <w:r>
        <w:t xml:space="preserve"> in antibiotic days of therapy per 1000 days present according to Antimicrobial Stewardship Program </w:t>
      </w:r>
      <w:r w:rsidR="008036F1">
        <w:t xml:space="preserve">(ASP) </w:t>
      </w:r>
      <w:r>
        <w:t xml:space="preserve">model </w:t>
      </w:r>
    </w:p>
    <w:p w14:paraId="71611A96" w14:textId="77777777" w:rsidR="00F4077E" w:rsidRPr="00C470CE" w:rsidRDefault="00F4077E" w:rsidP="003A41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3"/>
        <w:gridCol w:w="2121"/>
        <w:gridCol w:w="958"/>
        <w:gridCol w:w="2456"/>
        <w:gridCol w:w="827"/>
        <w:gridCol w:w="2257"/>
        <w:gridCol w:w="958"/>
      </w:tblGrid>
      <w:tr w:rsidR="003A4175" w:rsidRPr="00CE036C" w14:paraId="5BD2F4F0" w14:textId="77777777" w:rsidTr="001F7ACF">
        <w:trPr>
          <w:trHeight w:val="146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E4F033" w14:textId="77777777" w:rsidR="003A4175" w:rsidRPr="00CE036C" w:rsidRDefault="003A4175" w:rsidP="001F7ACF">
            <w:pPr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63DFA945" w14:textId="77777777" w:rsidR="003A4175" w:rsidRPr="00CE036C" w:rsidRDefault="003A4175" w:rsidP="001F7ACF">
            <w:pPr>
              <w:spacing w:line="360" w:lineRule="auto"/>
              <w:jc w:val="center"/>
            </w:pPr>
            <w:r w:rsidRPr="00CE036C">
              <w:t>Average monthly percent change</w:t>
            </w:r>
          </w:p>
          <w:p w14:paraId="26C0A577" w14:textId="79C3B24C" w:rsidR="00F06017" w:rsidRDefault="00F06017" w:rsidP="001F7ACF">
            <w:pPr>
              <w:spacing w:line="360" w:lineRule="auto"/>
              <w:jc w:val="center"/>
            </w:pPr>
            <w:r>
              <w:t>Entire period</w:t>
            </w:r>
          </w:p>
          <w:p w14:paraId="166DA69E" w14:textId="1CDEB489" w:rsidR="003A4175" w:rsidRDefault="003A4175" w:rsidP="001F7ACF">
            <w:pPr>
              <w:spacing w:line="360" w:lineRule="auto"/>
              <w:jc w:val="center"/>
            </w:pPr>
            <w:r w:rsidRPr="00CE036C">
              <w:t>Jan</w:t>
            </w:r>
            <w:r>
              <w:t>uary</w:t>
            </w:r>
            <w:r w:rsidRPr="00CE036C">
              <w:t xml:space="preserve"> 2019-</w:t>
            </w:r>
          </w:p>
          <w:p w14:paraId="079DBA1E" w14:textId="77777777" w:rsidR="003A4175" w:rsidRPr="00CE036C" w:rsidRDefault="003A4175" w:rsidP="001F7ACF">
            <w:pPr>
              <w:spacing w:line="360" w:lineRule="auto"/>
              <w:jc w:val="center"/>
            </w:pPr>
            <w:r w:rsidRPr="00CE036C">
              <w:t>Feb</w:t>
            </w:r>
            <w:r>
              <w:t>ruary</w:t>
            </w:r>
            <w:r w:rsidRPr="00CE036C">
              <w:t xml:space="preserve"> 2021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48F9C5A6" w14:textId="77777777" w:rsidR="003A4175" w:rsidRPr="00CE036C" w:rsidRDefault="003A4175" w:rsidP="001F7ACF">
            <w:pPr>
              <w:spacing w:line="360" w:lineRule="auto"/>
              <w:jc w:val="center"/>
              <w:rPr>
                <w:i/>
                <w:iCs/>
              </w:rPr>
            </w:pPr>
            <w:r w:rsidRPr="00CE036C">
              <w:rPr>
                <w:i/>
                <w:iCs/>
              </w:rPr>
              <w:t>P</w:t>
            </w: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31204659" w14:textId="77777777" w:rsidR="003A4175" w:rsidRDefault="003A4175" w:rsidP="001F7ACF">
            <w:pPr>
              <w:spacing w:line="360" w:lineRule="auto"/>
              <w:jc w:val="center"/>
            </w:pPr>
            <w:r w:rsidRPr="00CE036C">
              <w:t>Average monthly percent change</w:t>
            </w:r>
          </w:p>
          <w:p w14:paraId="3E37A464" w14:textId="5FA6CBA0" w:rsidR="003A4175" w:rsidRPr="00CE036C" w:rsidRDefault="003A4175" w:rsidP="001F7ACF">
            <w:pPr>
              <w:spacing w:line="360" w:lineRule="auto"/>
              <w:jc w:val="center"/>
            </w:pPr>
            <w:r>
              <w:t>Pre-pandemic</w:t>
            </w:r>
            <w:r w:rsidR="00F06017">
              <w:t xml:space="preserve"> period</w:t>
            </w:r>
          </w:p>
          <w:p w14:paraId="77AA64EB" w14:textId="77777777" w:rsidR="003A4175" w:rsidRDefault="003A4175" w:rsidP="001F7ACF">
            <w:pPr>
              <w:spacing w:line="360" w:lineRule="auto"/>
              <w:jc w:val="center"/>
            </w:pPr>
            <w:r w:rsidRPr="00CE036C">
              <w:t>Jan</w:t>
            </w:r>
            <w:r>
              <w:t>uary</w:t>
            </w:r>
            <w:r w:rsidRPr="00CE036C">
              <w:t xml:space="preserve"> 2019-</w:t>
            </w:r>
          </w:p>
          <w:p w14:paraId="5EEE8E58" w14:textId="77777777" w:rsidR="003A4175" w:rsidRPr="00CE036C" w:rsidRDefault="003A4175" w:rsidP="001F7ACF">
            <w:pPr>
              <w:spacing w:line="360" w:lineRule="auto"/>
              <w:jc w:val="center"/>
            </w:pPr>
            <w:r w:rsidRPr="00CE036C">
              <w:t>Feb</w:t>
            </w:r>
            <w:r>
              <w:t>ruary</w:t>
            </w:r>
            <w:r w:rsidRPr="00CE036C">
              <w:t xml:space="preserve"> 2020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00D7B34B" w14:textId="77777777" w:rsidR="003A4175" w:rsidRPr="00CE036C" w:rsidRDefault="003A4175" w:rsidP="001F7ACF">
            <w:pPr>
              <w:spacing w:line="360" w:lineRule="auto"/>
              <w:jc w:val="center"/>
              <w:rPr>
                <w:i/>
                <w:iCs/>
              </w:rPr>
            </w:pPr>
            <w:r w:rsidRPr="00CE036C">
              <w:rPr>
                <w:i/>
                <w:iCs/>
              </w:rPr>
              <w:t>P</w:t>
            </w:r>
          </w:p>
        </w:tc>
        <w:tc>
          <w:tcPr>
            <w:tcW w:w="2258" w:type="dxa"/>
            <w:tcBorders>
              <w:top w:val="single" w:sz="4" w:space="0" w:color="auto"/>
              <w:bottom w:val="single" w:sz="4" w:space="0" w:color="auto"/>
            </w:tcBorders>
          </w:tcPr>
          <w:p w14:paraId="6E05F83E" w14:textId="77777777" w:rsidR="003A4175" w:rsidRDefault="003A4175" w:rsidP="001F7ACF">
            <w:pPr>
              <w:spacing w:line="360" w:lineRule="auto"/>
              <w:jc w:val="center"/>
            </w:pPr>
            <w:r w:rsidRPr="00CE036C">
              <w:t>Average monthly percent change</w:t>
            </w:r>
          </w:p>
          <w:p w14:paraId="761164F9" w14:textId="3D747CEB" w:rsidR="003A4175" w:rsidRPr="00CE036C" w:rsidRDefault="00F06017" w:rsidP="001F7ACF">
            <w:pPr>
              <w:spacing w:line="360" w:lineRule="auto"/>
              <w:jc w:val="center"/>
            </w:pPr>
            <w:r>
              <w:t>P</w:t>
            </w:r>
            <w:r w:rsidR="003A4175">
              <w:t>andemic</w:t>
            </w:r>
            <w:r>
              <w:t xml:space="preserve"> period</w:t>
            </w:r>
          </w:p>
          <w:p w14:paraId="145B92FB" w14:textId="77777777" w:rsidR="003A4175" w:rsidRDefault="003A4175" w:rsidP="001F7ACF">
            <w:pPr>
              <w:spacing w:line="360" w:lineRule="auto"/>
              <w:jc w:val="center"/>
            </w:pPr>
            <w:r w:rsidRPr="00CE036C">
              <w:t>March 2020-</w:t>
            </w:r>
          </w:p>
          <w:p w14:paraId="182257AA" w14:textId="77777777" w:rsidR="003A4175" w:rsidRPr="00CE036C" w:rsidRDefault="003A4175" w:rsidP="001F7ACF">
            <w:pPr>
              <w:spacing w:line="360" w:lineRule="auto"/>
              <w:jc w:val="center"/>
            </w:pPr>
            <w:r w:rsidRPr="00CE036C">
              <w:t>Feb</w:t>
            </w:r>
            <w:r>
              <w:t>ruary</w:t>
            </w:r>
            <w:r w:rsidRPr="00CE036C">
              <w:t xml:space="preserve"> 2021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DC3C" w14:textId="77777777" w:rsidR="003A4175" w:rsidRPr="00CE036C" w:rsidRDefault="003A4175" w:rsidP="001F7ACF">
            <w:pPr>
              <w:spacing w:line="360" w:lineRule="auto"/>
              <w:jc w:val="center"/>
              <w:rPr>
                <w:i/>
                <w:iCs/>
              </w:rPr>
            </w:pPr>
            <w:r w:rsidRPr="00CE036C">
              <w:softHyphen/>
            </w:r>
            <w:r w:rsidRPr="00CE036C">
              <w:rPr>
                <w:i/>
                <w:iCs/>
              </w:rPr>
              <w:t>P</w:t>
            </w:r>
          </w:p>
        </w:tc>
      </w:tr>
      <w:tr w:rsidR="003A4175" w:rsidRPr="00CE036C" w14:paraId="15E7F519" w14:textId="77777777" w:rsidTr="001F7ACF">
        <w:trPr>
          <w:trHeight w:val="293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</w:tcPr>
          <w:p w14:paraId="470B80DD" w14:textId="2F0299A9" w:rsidR="003A4175" w:rsidRPr="00CE036C" w:rsidRDefault="003A4175" w:rsidP="001F7ACF">
            <w:pPr>
              <w:spacing w:line="360" w:lineRule="auto"/>
            </w:pPr>
            <w:r>
              <w:rPr>
                <w:b/>
                <w:bCs/>
                <w:i/>
                <w:iCs/>
              </w:rPr>
              <w:t>AS</w:t>
            </w:r>
            <w:r w:rsidR="008036F1">
              <w:rPr>
                <w:b/>
                <w:bCs/>
                <w:i/>
                <w:iCs/>
              </w:rPr>
              <w:t>P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CE036C">
              <w:rPr>
                <w:b/>
                <w:bCs/>
                <w:i/>
                <w:iCs/>
              </w:rPr>
              <w:t>Model A</w:t>
            </w:r>
          </w:p>
        </w:tc>
        <w:tc>
          <w:tcPr>
            <w:tcW w:w="958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1F5B8AC9" w14:textId="77777777" w:rsidR="003A4175" w:rsidRPr="00CE036C" w:rsidRDefault="003A4175" w:rsidP="001F7ACF">
            <w:pPr>
              <w:spacing w:line="360" w:lineRule="auto"/>
            </w:pPr>
          </w:p>
        </w:tc>
      </w:tr>
      <w:tr w:rsidR="003A4175" w:rsidRPr="00CE036C" w14:paraId="57AB2195" w14:textId="77777777" w:rsidTr="001F7ACF">
        <w:trPr>
          <w:trHeight w:val="280"/>
        </w:trPr>
        <w:tc>
          <w:tcPr>
            <w:tcW w:w="3374" w:type="dxa"/>
            <w:tcBorders>
              <w:left w:val="single" w:sz="4" w:space="0" w:color="auto"/>
            </w:tcBorders>
          </w:tcPr>
          <w:p w14:paraId="7EB27CC5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Meropenem </w:t>
            </w:r>
          </w:p>
        </w:tc>
        <w:tc>
          <w:tcPr>
            <w:tcW w:w="2122" w:type="dxa"/>
          </w:tcPr>
          <w:p w14:paraId="206996B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-0.2 (-1.3-1.1)</w:t>
            </w:r>
          </w:p>
        </w:tc>
        <w:tc>
          <w:tcPr>
            <w:tcW w:w="958" w:type="dxa"/>
          </w:tcPr>
          <w:p w14:paraId="0DC7BBC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457" w:type="dxa"/>
          </w:tcPr>
          <w:p w14:paraId="427B9E3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-0.2 (-1.3-1.1)</w:t>
            </w:r>
          </w:p>
        </w:tc>
        <w:tc>
          <w:tcPr>
            <w:tcW w:w="827" w:type="dxa"/>
          </w:tcPr>
          <w:p w14:paraId="1B7113B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258" w:type="dxa"/>
          </w:tcPr>
          <w:p w14:paraId="5C0E6A16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-0.2 (-1.3-1.1)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3008AB9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</w:tr>
      <w:tr w:rsidR="003A4175" w:rsidRPr="00CE036C" w14:paraId="420740EA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5B3442A5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Piperacillin-Tazobactam </w:t>
            </w:r>
          </w:p>
        </w:tc>
        <w:tc>
          <w:tcPr>
            <w:tcW w:w="2122" w:type="dxa"/>
          </w:tcPr>
          <w:p w14:paraId="7EED94E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1.1(-0.2-2.4)</w:t>
            </w:r>
          </w:p>
        </w:tc>
        <w:tc>
          <w:tcPr>
            <w:tcW w:w="958" w:type="dxa"/>
          </w:tcPr>
          <w:p w14:paraId="7B76170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0.10</w:t>
            </w:r>
          </w:p>
        </w:tc>
        <w:tc>
          <w:tcPr>
            <w:tcW w:w="2457" w:type="dxa"/>
          </w:tcPr>
          <w:p w14:paraId="7C5ED29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0.8(-1.5-3.1)</w:t>
            </w:r>
          </w:p>
        </w:tc>
        <w:tc>
          <w:tcPr>
            <w:tcW w:w="827" w:type="dxa"/>
          </w:tcPr>
          <w:p w14:paraId="5CC1E3B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0.50</w:t>
            </w:r>
          </w:p>
        </w:tc>
        <w:tc>
          <w:tcPr>
            <w:tcW w:w="2258" w:type="dxa"/>
          </w:tcPr>
          <w:p w14:paraId="1549BCD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1.4(0.3-2.6)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48DF853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0.01</w:t>
            </w:r>
          </w:p>
        </w:tc>
      </w:tr>
      <w:tr w:rsidR="003A4175" w:rsidRPr="00CE036C" w14:paraId="0E9F8538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2B521CFD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Cefepime </w:t>
            </w:r>
          </w:p>
        </w:tc>
        <w:tc>
          <w:tcPr>
            <w:tcW w:w="2122" w:type="dxa"/>
          </w:tcPr>
          <w:p w14:paraId="082ED06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5 (0.9-9.3)</w:t>
            </w:r>
          </w:p>
        </w:tc>
        <w:tc>
          <w:tcPr>
            <w:tcW w:w="958" w:type="dxa"/>
          </w:tcPr>
          <w:p w14:paraId="06FEE07C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0.01</w:t>
            </w:r>
          </w:p>
        </w:tc>
        <w:tc>
          <w:tcPr>
            <w:tcW w:w="2457" w:type="dxa"/>
          </w:tcPr>
          <w:p w14:paraId="7AF6A453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5.2(-1.9-12.7)</w:t>
            </w:r>
          </w:p>
        </w:tc>
        <w:tc>
          <w:tcPr>
            <w:tcW w:w="827" w:type="dxa"/>
          </w:tcPr>
          <w:p w14:paraId="630AF59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0.20</w:t>
            </w:r>
          </w:p>
        </w:tc>
        <w:tc>
          <w:tcPr>
            <w:tcW w:w="2258" w:type="dxa"/>
          </w:tcPr>
          <w:p w14:paraId="367CA25C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4.8(1.7-7.9)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666D6A9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</w:tr>
      <w:tr w:rsidR="003A4175" w:rsidRPr="00CE036C" w14:paraId="1597B438" w14:textId="77777777" w:rsidTr="001F7ACF">
        <w:trPr>
          <w:trHeight w:val="209"/>
        </w:trPr>
        <w:tc>
          <w:tcPr>
            <w:tcW w:w="3374" w:type="dxa"/>
            <w:tcBorders>
              <w:left w:val="single" w:sz="4" w:space="0" w:color="auto"/>
            </w:tcBorders>
          </w:tcPr>
          <w:p w14:paraId="18C65EB5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Ceftriaxone </w:t>
            </w:r>
          </w:p>
        </w:tc>
        <w:tc>
          <w:tcPr>
            <w:tcW w:w="2122" w:type="dxa"/>
          </w:tcPr>
          <w:p w14:paraId="0D2C036C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2(0.8-4.8)</w:t>
            </w:r>
          </w:p>
        </w:tc>
        <w:tc>
          <w:tcPr>
            <w:tcW w:w="958" w:type="dxa"/>
          </w:tcPr>
          <w:p w14:paraId="6C8C0C8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0.20</w:t>
            </w:r>
          </w:p>
        </w:tc>
        <w:tc>
          <w:tcPr>
            <w:tcW w:w="2457" w:type="dxa"/>
          </w:tcPr>
          <w:p w14:paraId="53C90C5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2.9(1.6-4.3)</w:t>
            </w:r>
          </w:p>
        </w:tc>
        <w:tc>
          <w:tcPr>
            <w:tcW w:w="827" w:type="dxa"/>
          </w:tcPr>
          <w:p w14:paraId="62EACD6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64D6CEE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0.2(-5.7-6.6)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1FCCF9C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0.90</w:t>
            </w:r>
          </w:p>
        </w:tc>
      </w:tr>
      <w:tr w:rsidR="003A4175" w:rsidRPr="00CE036C" w14:paraId="79335FF1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77E98927" w14:textId="77777777" w:rsidR="003A4175" w:rsidRPr="00CE036C" w:rsidRDefault="003A4175" w:rsidP="001F7ACF">
            <w:pPr>
              <w:spacing w:line="360" w:lineRule="auto"/>
            </w:pPr>
            <w:r w:rsidRPr="00CE036C">
              <w:t>Vancomycin</w:t>
            </w:r>
          </w:p>
        </w:tc>
        <w:tc>
          <w:tcPr>
            <w:tcW w:w="2122" w:type="dxa"/>
          </w:tcPr>
          <w:p w14:paraId="553FA1F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0.4(0.01-0.7)</w:t>
            </w:r>
          </w:p>
        </w:tc>
        <w:tc>
          <w:tcPr>
            <w:tcW w:w="958" w:type="dxa"/>
          </w:tcPr>
          <w:p w14:paraId="05346F4C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0.04</w:t>
            </w:r>
          </w:p>
        </w:tc>
        <w:tc>
          <w:tcPr>
            <w:tcW w:w="2457" w:type="dxa"/>
          </w:tcPr>
          <w:p w14:paraId="479E7AC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0.4(0.01-0.7)</w:t>
            </w:r>
          </w:p>
        </w:tc>
        <w:tc>
          <w:tcPr>
            <w:tcW w:w="827" w:type="dxa"/>
          </w:tcPr>
          <w:p w14:paraId="25D9A2D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0.04</w:t>
            </w:r>
          </w:p>
        </w:tc>
        <w:tc>
          <w:tcPr>
            <w:tcW w:w="2258" w:type="dxa"/>
          </w:tcPr>
          <w:p w14:paraId="294853C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0.4(0.01-0.7)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56C25B3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0.04</w:t>
            </w:r>
          </w:p>
        </w:tc>
      </w:tr>
      <w:tr w:rsidR="003A4175" w:rsidRPr="00CE036C" w14:paraId="13EB43B9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42F49B82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Azithromycin </w:t>
            </w:r>
          </w:p>
        </w:tc>
        <w:tc>
          <w:tcPr>
            <w:tcW w:w="2122" w:type="dxa"/>
          </w:tcPr>
          <w:p w14:paraId="3CFEA6E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0.9(-5.3-7.5)</w:t>
            </w:r>
          </w:p>
        </w:tc>
        <w:tc>
          <w:tcPr>
            <w:tcW w:w="958" w:type="dxa"/>
          </w:tcPr>
          <w:p w14:paraId="10562CF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0.80</w:t>
            </w:r>
          </w:p>
        </w:tc>
        <w:tc>
          <w:tcPr>
            <w:tcW w:w="2457" w:type="dxa"/>
          </w:tcPr>
          <w:p w14:paraId="5506A31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3.2(0.6-5.9)</w:t>
            </w:r>
          </w:p>
        </w:tc>
        <w:tc>
          <w:tcPr>
            <w:tcW w:w="827" w:type="dxa"/>
          </w:tcPr>
          <w:p w14:paraId="7AAA9FA2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0.03</w:t>
            </w:r>
          </w:p>
        </w:tc>
        <w:tc>
          <w:tcPr>
            <w:tcW w:w="2258" w:type="dxa"/>
          </w:tcPr>
          <w:p w14:paraId="7EBB0F9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-0.2(-11.0-12.0)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69524343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0.99</w:t>
            </w:r>
          </w:p>
        </w:tc>
      </w:tr>
      <w:tr w:rsidR="003A4175" w:rsidRPr="00CE036C" w14:paraId="6D462174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4391D6A4" w14:textId="77777777" w:rsidR="003A4175" w:rsidRPr="00CE036C" w:rsidRDefault="003A4175" w:rsidP="001F7ACF">
            <w:pPr>
              <w:spacing w:line="360" w:lineRule="auto"/>
            </w:pPr>
            <w:r>
              <w:t xml:space="preserve">Doxycycline </w:t>
            </w:r>
          </w:p>
        </w:tc>
        <w:tc>
          <w:tcPr>
            <w:tcW w:w="2122" w:type="dxa"/>
          </w:tcPr>
          <w:p w14:paraId="4CE4218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2.0(-8.3-13.5)</w:t>
            </w:r>
          </w:p>
        </w:tc>
        <w:tc>
          <w:tcPr>
            <w:tcW w:w="958" w:type="dxa"/>
          </w:tcPr>
          <w:p w14:paraId="66E70A9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457" w:type="dxa"/>
          </w:tcPr>
          <w:p w14:paraId="488F095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1.2(-0.3-2.8)</w:t>
            </w:r>
          </w:p>
        </w:tc>
        <w:tc>
          <w:tcPr>
            <w:tcW w:w="827" w:type="dxa"/>
          </w:tcPr>
          <w:p w14:paraId="326551E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0.10</w:t>
            </w:r>
          </w:p>
        </w:tc>
        <w:tc>
          <w:tcPr>
            <w:tcW w:w="2258" w:type="dxa"/>
          </w:tcPr>
          <w:p w14:paraId="7404C15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-3.3(-9.1-2.8)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757A3B6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0.30</w:t>
            </w:r>
          </w:p>
        </w:tc>
      </w:tr>
      <w:tr w:rsidR="003A4175" w:rsidRPr="00CE036C" w14:paraId="6E3A5F5D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  <w:bottom w:val="single" w:sz="4" w:space="0" w:color="auto"/>
            </w:tcBorders>
          </w:tcPr>
          <w:p w14:paraId="367E5827" w14:textId="77777777" w:rsidR="003A4175" w:rsidRDefault="003A4175" w:rsidP="001F7ACF">
            <w:pPr>
              <w:spacing w:line="360" w:lineRule="auto"/>
            </w:pPr>
            <w:r>
              <w:t>Levofloxacin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28089122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-1.4(-2.6- -0.2)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6BB48B55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0.20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14:paraId="08522EBF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-3(-3.9- -2)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53D81A65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&lt;0.01</w:t>
            </w: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14:paraId="247979B2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0.6(-1.8-3.1)</w:t>
            </w:r>
          </w:p>
        </w:tc>
        <w:tc>
          <w:tcPr>
            <w:tcW w:w="958" w:type="dxa"/>
            <w:tcBorders>
              <w:bottom w:val="single" w:sz="4" w:space="0" w:color="auto"/>
              <w:right w:val="single" w:sz="4" w:space="0" w:color="auto"/>
            </w:tcBorders>
          </w:tcPr>
          <w:p w14:paraId="633E75CF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0.60</w:t>
            </w:r>
          </w:p>
        </w:tc>
      </w:tr>
      <w:tr w:rsidR="003A4175" w:rsidRPr="00CE036C" w14:paraId="1AEAF9D8" w14:textId="77777777" w:rsidTr="001F7ACF">
        <w:trPr>
          <w:trHeight w:val="280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</w:tcPr>
          <w:p w14:paraId="50695278" w14:textId="1B6DE2D2" w:rsidR="003A4175" w:rsidRPr="00CE036C" w:rsidRDefault="003A4175" w:rsidP="001F7ACF">
            <w:pPr>
              <w:spacing w:line="360" w:lineRule="auto"/>
            </w:pPr>
            <w:r>
              <w:rPr>
                <w:b/>
                <w:bCs/>
                <w:i/>
                <w:iCs/>
              </w:rPr>
              <w:t>AS</w:t>
            </w:r>
            <w:r w:rsidR="008036F1">
              <w:rPr>
                <w:b/>
                <w:bCs/>
                <w:i/>
                <w:iCs/>
              </w:rPr>
              <w:t>P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CE036C">
              <w:rPr>
                <w:b/>
                <w:bCs/>
                <w:i/>
                <w:iCs/>
              </w:rPr>
              <w:t>Model B</w:t>
            </w:r>
          </w:p>
        </w:tc>
        <w:tc>
          <w:tcPr>
            <w:tcW w:w="958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738D9DC8" w14:textId="77777777" w:rsidR="003A4175" w:rsidRPr="001363F3" w:rsidRDefault="003A4175" w:rsidP="001F7ACF">
            <w:pPr>
              <w:spacing w:line="360" w:lineRule="auto"/>
              <w:jc w:val="center"/>
            </w:pPr>
          </w:p>
        </w:tc>
      </w:tr>
      <w:tr w:rsidR="003A4175" w:rsidRPr="00CE036C" w14:paraId="4010836B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437F946F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Meropenem </w:t>
            </w:r>
          </w:p>
        </w:tc>
        <w:tc>
          <w:tcPr>
            <w:tcW w:w="2122" w:type="dxa"/>
          </w:tcPr>
          <w:p w14:paraId="106E2C4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2.3(0.8-3.8)</w:t>
            </w:r>
          </w:p>
        </w:tc>
        <w:tc>
          <w:tcPr>
            <w:tcW w:w="958" w:type="dxa"/>
          </w:tcPr>
          <w:p w14:paraId="6DA69F33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457" w:type="dxa"/>
          </w:tcPr>
          <w:p w14:paraId="2C3652D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2.3(0.8-3.8)</w:t>
            </w:r>
          </w:p>
        </w:tc>
        <w:tc>
          <w:tcPr>
            <w:tcW w:w="827" w:type="dxa"/>
          </w:tcPr>
          <w:p w14:paraId="3B1446B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13E8A63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2.3(0.8-3.8)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5F3CF1AE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</w:tr>
      <w:tr w:rsidR="003A4175" w:rsidRPr="00CE036C" w14:paraId="0CE48AB3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548E663A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Piperacillin-Tazobactam </w:t>
            </w:r>
          </w:p>
        </w:tc>
        <w:tc>
          <w:tcPr>
            <w:tcW w:w="2122" w:type="dxa"/>
          </w:tcPr>
          <w:p w14:paraId="75F4AE6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0.1(-0.5-0.8)</w:t>
            </w:r>
          </w:p>
        </w:tc>
        <w:tc>
          <w:tcPr>
            <w:tcW w:w="958" w:type="dxa"/>
          </w:tcPr>
          <w:p w14:paraId="46D3EF33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457" w:type="dxa"/>
          </w:tcPr>
          <w:p w14:paraId="4B8C5783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0.1(-0.5-0.8)</w:t>
            </w:r>
          </w:p>
        </w:tc>
        <w:tc>
          <w:tcPr>
            <w:tcW w:w="827" w:type="dxa"/>
          </w:tcPr>
          <w:p w14:paraId="62060A3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258" w:type="dxa"/>
          </w:tcPr>
          <w:p w14:paraId="1CC2C0B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0.1(-0.5-0.8)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7667F30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</w:tr>
      <w:tr w:rsidR="003A4175" w:rsidRPr="00CE036C" w14:paraId="53178175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36A9BF6F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Cefepime </w:t>
            </w:r>
          </w:p>
        </w:tc>
        <w:tc>
          <w:tcPr>
            <w:tcW w:w="2122" w:type="dxa"/>
          </w:tcPr>
          <w:p w14:paraId="2921C6F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2.5(--9.5-16.1)</w:t>
            </w:r>
          </w:p>
        </w:tc>
        <w:tc>
          <w:tcPr>
            <w:tcW w:w="958" w:type="dxa"/>
          </w:tcPr>
          <w:p w14:paraId="0FDAA9B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457" w:type="dxa"/>
          </w:tcPr>
          <w:p w14:paraId="52AD2C2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7(3.5-10.6)</w:t>
            </w:r>
          </w:p>
        </w:tc>
        <w:tc>
          <w:tcPr>
            <w:tcW w:w="827" w:type="dxa"/>
          </w:tcPr>
          <w:p w14:paraId="588435E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6315A9C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-2.9(-26.6-28.5)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511FFC1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0.80</w:t>
            </w:r>
          </w:p>
        </w:tc>
      </w:tr>
      <w:tr w:rsidR="003A4175" w:rsidRPr="00CE036C" w14:paraId="1DD3BF77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47CE43B0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Ceftriaxone </w:t>
            </w:r>
          </w:p>
        </w:tc>
        <w:tc>
          <w:tcPr>
            <w:tcW w:w="2122" w:type="dxa"/>
          </w:tcPr>
          <w:p w14:paraId="4F079D2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1(0.2-1.7)</w:t>
            </w:r>
          </w:p>
        </w:tc>
        <w:tc>
          <w:tcPr>
            <w:tcW w:w="958" w:type="dxa"/>
          </w:tcPr>
          <w:p w14:paraId="72243EA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0.02</w:t>
            </w:r>
          </w:p>
        </w:tc>
        <w:tc>
          <w:tcPr>
            <w:tcW w:w="2457" w:type="dxa"/>
          </w:tcPr>
          <w:p w14:paraId="7383641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1(0.2-1.7)</w:t>
            </w:r>
          </w:p>
        </w:tc>
        <w:tc>
          <w:tcPr>
            <w:tcW w:w="827" w:type="dxa"/>
          </w:tcPr>
          <w:p w14:paraId="12A3391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0.02</w:t>
            </w:r>
          </w:p>
        </w:tc>
        <w:tc>
          <w:tcPr>
            <w:tcW w:w="2258" w:type="dxa"/>
          </w:tcPr>
          <w:p w14:paraId="1AD221DE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1(0.2-1.7)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0A69F47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0.02</w:t>
            </w:r>
          </w:p>
        </w:tc>
      </w:tr>
      <w:tr w:rsidR="003A4175" w:rsidRPr="00CE036C" w14:paraId="6CC3A14F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5F64E9FB" w14:textId="77777777" w:rsidR="003A4175" w:rsidRPr="00CE036C" w:rsidRDefault="003A4175" w:rsidP="001F7ACF">
            <w:pPr>
              <w:spacing w:line="360" w:lineRule="auto"/>
            </w:pPr>
            <w:r w:rsidRPr="00CE036C">
              <w:t>Vancomycin</w:t>
            </w:r>
          </w:p>
        </w:tc>
        <w:tc>
          <w:tcPr>
            <w:tcW w:w="2122" w:type="dxa"/>
          </w:tcPr>
          <w:p w14:paraId="3D71336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2.4 (1.0-3.5)</w:t>
            </w:r>
          </w:p>
        </w:tc>
        <w:tc>
          <w:tcPr>
            <w:tcW w:w="958" w:type="dxa"/>
          </w:tcPr>
          <w:p w14:paraId="3ACDBB8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457" w:type="dxa"/>
          </w:tcPr>
          <w:p w14:paraId="019F097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2.4 (1.0-3.5)</w:t>
            </w:r>
          </w:p>
        </w:tc>
        <w:tc>
          <w:tcPr>
            <w:tcW w:w="827" w:type="dxa"/>
          </w:tcPr>
          <w:p w14:paraId="4D3B36F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73B914B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2.4 (1.0-3.5)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1E5CE4D6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</w:tr>
      <w:tr w:rsidR="003A4175" w:rsidRPr="00CE036C" w14:paraId="2827D345" w14:textId="77777777" w:rsidTr="001F7ACF">
        <w:trPr>
          <w:trHeight w:val="280"/>
        </w:trPr>
        <w:tc>
          <w:tcPr>
            <w:tcW w:w="3374" w:type="dxa"/>
            <w:tcBorders>
              <w:left w:val="single" w:sz="4" w:space="0" w:color="auto"/>
            </w:tcBorders>
          </w:tcPr>
          <w:p w14:paraId="28103D0D" w14:textId="77777777" w:rsidR="003A4175" w:rsidRPr="00CE036C" w:rsidRDefault="003A4175" w:rsidP="001F7ACF">
            <w:pPr>
              <w:spacing w:line="360" w:lineRule="auto"/>
            </w:pPr>
            <w:r w:rsidRPr="00CE036C">
              <w:lastRenderedPageBreak/>
              <w:t xml:space="preserve">Azithromycin </w:t>
            </w:r>
          </w:p>
        </w:tc>
        <w:tc>
          <w:tcPr>
            <w:tcW w:w="2122" w:type="dxa"/>
          </w:tcPr>
          <w:p w14:paraId="1202DE3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-1.6(-11.5-9.3</w:t>
            </w:r>
          </w:p>
        </w:tc>
        <w:tc>
          <w:tcPr>
            <w:tcW w:w="958" w:type="dxa"/>
          </w:tcPr>
          <w:p w14:paraId="13128F56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0.80</w:t>
            </w:r>
          </w:p>
        </w:tc>
        <w:tc>
          <w:tcPr>
            <w:tcW w:w="2457" w:type="dxa"/>
          </w:tcPr>
          <w:p w14:paraId="4A119D0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2.2(0.7-3.7)</w:t>
            </w:r>
          </w:p>
        </w:tc>
        <w:tc>
          <w:tcPr>
            <w:tcW w:w="827" w:type="dxa"/>
          </w:tcPr>
          <w:p w14:paraId="20C2C82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6B853E22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-6.3(-26.2-18.9)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71AD808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0.60</w:t>
            </w:r>
          </w:p>
        </w:tc>
      </w:tr>
      <w:tr w:rsidR="003A4175" w:rsidRPr="00CE036C" w14:paraId="6F213DF7" w14:textId="77777777" w:rsidTr="001F7ACF">
        <w:trPr>
          <w:trHeight w:val="280"/>
        </w:trPr>
        <w:tc>
          <w:tcPr>
            <w:tcW w:w="3374" w:type="dxa"/>
            <w:tcBorders>
              <w:left w:val="single" w:sz="4" w:space="0" w:color="auto"/>
            </w:tcBorders>
          </w:tcPr>
          <w:p w14:paraId="1AE0C207" w14:textId="77777777" w:rsidR="003A4175" w:rsidRPr="00CE036C" w:rsidRDefault="003A4175" w:rsidP="001F7ACF">
            <w:pPr>
              <w:spacing w:line="360" w:lineRule="auto"/>
            </w:pPr>
            <w:r>
              <w:t xml:space="preserve">Doxycycline </w:t>
            </w:r>
          </w:p>
        </w:tc>
        <w:tc>
          <w:tcPr>
            <w:tcW w:w="2122" w:type="dxa"/>
          </w:tcPr>
          <w:p w14:paraId="3B8056B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2.7(-11.6-7)</w:t>
            </w:r>
          </w:p>
        </w:tc>
        <w:tc>
          <w:tcPr>
            <w:tcW w:w="958" w:type="dxa"/>
          </w:tcPr>
          <w:p w14:paraId="458B91F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0.60</w:t>
            </w:r>
          </w:p>
        </w:tc>
        <w:tc>
          <w:tcPr>
            <w:tcW w:w="2457" w:type="dxa"/>
          </w:tcPr>
          <w:p w14:paraId="166B37E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-0.6(-11.8-12.1)</w:t>
            </w:r>
          </w:p>
        </w:tc>
        <w:tc>
          <w:tcPr>
            <w:tcW w:w="827" w:type="dxa"/>
          </w:tcPr>
          <w:p w14:paraId="2A4D435C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0.90</w:t>
            </w:r>
          </w:p>
        </w:tc>
        <w:tc>
          <w:tcPr>
            <w:tcW w:w="2258" w:type="dxa"/>
          </w:tcPr>
          <w:p w14:paraId="711DE61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-3(-14.8-10.4)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231170C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0.60</w:t>
            </w:r>
          </w:p>
        </w:tc>
      </w:tr>
      <w:tr w:rsidR="003A4175" w:rsidRPr="00CE036C" w14:paraId="1AACE877" w14:textId="77777777" w:rsidTr="001F7ACF">
        <w:trPr>
          <w:trHeight w:val="280"/>
        </w:trPr>
        <w:tc>
          <w:tcPr>
            <w:tcW w:w="3374" w:type="dxa"/>
            <w:tcBorders>
              <w:left w:val="single" w:sz="4" w:space="0" w:color="auto"/>
              <w:bottom w:val="single" w:sz="4" w:space="0" w:color="auto"/>
            </w:tcBorders>
          </w:tcPr>
          <w:p w14:paraId="6953103C" w14:textId="77777777" w:rsidR="003A4175" w:rsidRDefault="003A4175" w:rsidP="001F7ACF">
            <w:pPr>
              <w:spacing w:line="360" w:lineRule="auto"/>
            </w:pPr>
            <w:r>
              <w:t>Levofloxacin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32A2B007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-2.4(-3.3- -1.5)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2647DB67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&lt;0.01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14:paraId="2DB8D69C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-2.4(-3.3- -1.5)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270DF07F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&lt;0.01</w:t>
            </w: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14:paraId="5CCFF919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-2.4(-3.3- -1.5)</w:t>
            </w:r>
          </w:p>
        </w:tc>
        <w:tc>
          <w:tcPr>
            <w:tcW w:w="958" w:type="dxa"/>
            <w:tcBorders>
              <w:bottom w:val="single" w:sz="4" w:space="0" w:color="auto"/>
              <w:right w:val="single" w:sz="4" w:space="0" w:color="auto"/>
            </w:tcBorders>
          </w:tcPr>
          <w:p w14:paraId="3194206E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&lt;0.01</w:t>
            </w:r>
          </w:p>
        </w:tc>
      </w:tr>
      <w:tr w:rsidR="003A4175" w:rsidRPr="00CE036C" w14:paraId="647D6C96" w14:textId="77777777" w:rsidTr="001F7ACF">
        <w:trPr>
          <w:trHeight w:val="293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</w:tcPr>
          <w:p w14:paraId="765EE229" w14:textId="4FF77F07" w:rsidR="003A4175" w:rsidRPr="00CE036C" w:rsidRDefault="003A4175" w:rsidP="001F7ACF">
            <w:pPr>
              <w:spacing w:line="360" w:lineRule="auto"/>
            </w:pPr>
            <w:r>
              <w:rPr>
                <w:b/>
                <w:bCs/>
                <w:i/>
                <w:iCs/>
              </w:rPr>
              <w:t>AS</w:t>
            </w:r>
            <w:r w:rsidR="008036F1">
              <w:rPr>
                <w:b/>
                <w:bCs/>
                <w:i/>
                <w:iCs/>
              </w:rPr>
              <w:t>P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CE036C">
              <w:rPr>
                <w:b/>
                <w:bCs/>
                <w:i/>
                <w:iCs/>
              </w:rPr>
              <w:t>Model C</w:t>
            </w:r>
          </w:p>
        </w:tc>
        <w:tc>
          <w:tcPr>
            <w:tcW w:w="958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3117434B" w14:textId="77777777" w:rsidR="003A4175" w:rsidRPr="001363F3" w:rsidRDefault="003A4175" w:rsidP="001F7ACF">
            <w:pPr>
              <w:spacing w:line="360" w:lineRule="auto"/>
              <w:jc w:val="center"/>
            </w:pPr>
          </w:p>
        </w:tc>
      </w:tr>
      <w:tr w:rsidR="003A4175" w:rsidRPr="00CE036C" w14:paraId="5AC07016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3ABB9640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Meropenem </w:t>
            </w:r>
          </w:p>
        </w:tc>
        <w:tc>
          <w:tcPr>
            <w:tcW w:w="2122" w:type="dxa"/>
          </w:tcPr>
          <w:p w14:paraId="497FF45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1.9(-5.4-9.8)</w:t>
            </w:r>
          </w:p>
        </w:tc>
        <w:tc>
          <w:tcPr>
            <w:tcW w:w="958" w:type="dxa"/>
          </w:tcPr>
          <w:p w14:paraId="4CCD4DF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0.60</w:t>
            </w:r>
          </w:p>
        </w:tc>
        <w:tc>
          <w:tcPr>
            <w:tcW w:w="2457" w:type="dxa"/>
          </w:tcPr>
          <w:p w14:paraId="7B35354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3.7(0.1-7.4)</w:t>
            </w:r>
          </w:p>
        </w:tc>
        <w:tc>
          <w:tcPr>
            <w:tcW w:w="827" w:type="dxa"/>
          </w:tcPr>
          <w:p w14:paraId="4349CD3E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0.03</w:t>
            </w:r>
          </w:p>
        </w:tc>
        <w:tc>
          <w:tcPr>
            <w:tcW w:w="2258" w:type="dxa"/>
          </w:tcPr>
          <w:p w14:paraId="0153A57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-1.5(-13.9-12.7)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00FF3C7E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0.80</w:t>
            </w:r>
          </w:p>
        </w:tc>
      </w:tr>
      <w:tr w:rsidR="003A4175" w:rsidRPr="00CE036C" w14:paraId="1FBDCA00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2398D7D1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Piperacillin-Tazobactam </w:t>
            </w:r>
          </w:p>
        </w:tc>
        <w:tc>
          <w:tcPr>
            <w:tcW w:w="2122" w:type="dxa"/>
          </w:tcPr>
          <w:p w14:paraId="399C33A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0.6(0.2-1)</w:t>
            </w:r>
          </w:p>
        </w:tc>
        <w:tc>
          <w:tcPr>
            <w:tcW w:w="958" w:type="dxa"/>
          </w:tcPr>
          <w:p w14:paraId="38769FD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457" w:type="dxa"/>
          </w:tcPr>
          <w:p w14:paraId="39DF56A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0.6(0.2-1)</w:t>
            </w:r>
          </w:p>
        </w:tc>
        <w:tc>
          <w:tcPr>
            <w:tcW w:w="827" w:type="dxa"/>
          </w:tcPr>
          <w:p w14:paraId="480BD9B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09AC69A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0.6(0.2-1)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365CC35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</w:tr>
      <w:tr w:rsidR="003A4175" w:rsidRPr="00CE036C" w14:paraId="0D73A8E4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4EFB3818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Cefepime </w:t>
            </w:r>
          </w:p>
        </w:tc>
        <w:tc>
          <w:tcPr>
            <w:tcW w:w="2122" w:type="dxa"/>
          </w:tcPr>
          <w:p w14:paraId="16A3BF3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-0.05(-4.4-3.5)</w:t>
            </w:r>
          </w:p>
        </w:tc>
        <w:tc>
          <w:tcPr>
            <w:tcW w:w="958" w:type="dxa"/>
          </w:tcPr>
          <w:p w14:paraId="22EC9527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0.80</w:t>
            </w:r>
          </w:p>
        </w:tc>
        <w:tc>
          <w:tcPr>
            <w:tcW w:w="2457" w:type="dxa"/>
          </w:tcPr>
          <w:p w14:paraId="6922B4A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0.3(-3.3-4.2)</w:t>
            </w:r>
          </w:p>
        </w:tc>
        <w:tc>
          <w:tcPr>
            <w:tcW w:w="827" w:type="dxa"/>
          </w:tcPr>
          <w:p w14:paraId="737999C6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0.90</w:t>
            </w:r>
          </w:p>
        </w:tc>
        <w:tc>
          <w:tcPr>
            <w:tcW w:w="2258" w:type="dxa"/>
          </w:tcPr>
          <w:p w14:paraId="1B0D2DB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-2.6(-8.6-3.9)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63A0088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0.40</w:t>
            </w:r>
          </w:p>
        </w:tc>
      </w:tr>
      <w:tr w:rsidR="003A4175" w:rsidRPr="00CE036C" w14:paraId="4969A515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2922ECC0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Ceftriaxone </w:t>
            </w:r>
          </w:p>
        </w:tc>
        <w:tc>
          <w:tcPr>
            <w:tcW w:w="2122" w:type="dxa"/>
          </w:tcPr>
          <w:p w14:paraId="3BE144E3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0.9(0.4-1.3)</w:t>
            </w:r>
          </w:p>
        </w:tc>
        <w:tc>
          <w:tcPr>
            <w:tcW w:w="958" w:type="dxa"/>
          </w:tcPr>
          <w:p w14:paraId="4C1C88B6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457" w:type="dxa"/>
          </w:tcPr>
          <w:p w14:paraId="7DB59C8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0.9(0.4-1.3)</w:t>
            </w:r>
          </w:p>
        </w:tc>
        <w:tc>
          <w:tcPr>
            <w:tcW w:w="827" w:type="dxa"/>
          </w:tcPr>
          <w:p w14:paraId="3B44101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  <w:tc>
          <w:tcPr>
            <w:tcW w:w="2258" w:type="dxa"/>
          </w:tcPr>
          <w:p w14:paraId="3D2AED3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0.9(0.4-1.3)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32DC530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&lt;0.01</w:t>
            </w:r>
          </w:p>
        </w:tc>
      </w:tr>
      <w:tr w:rsidR="003A4175" w:rsidRPr="00CE036C" w14:paraId="69645B20" w14:textId="77777777" w:rsidTr="001F7ACF">
        <w:trPr>
          <w:trHeight w:val="280"/>
        </w:trPr>
        <w:tc>
          <w:tcPr>
            <w:tcW w:w="3374" w:type="dxa"/>
            <w:tcBorders>
              <w:left w:val="single" w:sz="4" w:space="0" w:color="auto"/>
            </w:tcBorders>
          </w:tcPr>
          <w:p w14:paraId="74EEEE4B" w14:textId="77777777" w:rsidR="003A4175" w:rsidRPr="00CE036C" w:rsidRDefault="003A4175" w:rsidP="001F7ACF">
            <w:pPr>
              <w:spacing w:line="360" w:lineRule="auto"/>
            </w:pPr>
            <w:r w:rsidRPr="00CE036C">
              <w:t>Vancomycin</w:t>
            </w:r>
          </w:p>
        </w:tc>
        <w:tc>
          <w:tcPr>
            <w:tcW w:w="2122" w:type="dxa"/>
          </w:tcPr>
          <w:p w14:paraId="0D38A105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-0.3(-0.5- -0.1)</w:t>
            </w:r>
          </w:p>
        </w:tc>
        <w:tc>
          <w:tcPr>
            <w:tcW w:w="958" w:type="dxa"/>
          </w:tcPr>
          <w:p w14:paraId="5085F456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0.05</w:t>
            </w:r>
          </w:p>
        </w:tc>
        <w:tc>
          <w:tcPr>
            <w:tcW w:w="2457" w:type="dxa"/>
          </w:tcPr>
          <w:p w14:paraId="3DFB77EF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-0.3(-0.5- -0.1)</w:t>
            </w:r>
          </w:p>
        </w:tc>
        <w:tc>
          <w:tcPr>
            <w:tcW w:w="827" w:type="dxa"/>
          </w:tcPr>
          <w:p w14:paraId="7334ECD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0.05</w:t>
            </w:r>
          </w:p>
        </w:tc>
        <w:tc>
          <w:tcPr>
            <w:tcW w:w="2258" w:type="dxa"/>
          </w:tcPr>
          <w:p w14:paraId="506F7004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-0.3(-0.5- -0.1)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5E291701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0.05</w:t>
            </w:r>
          </w:p>
        </w:tc>
      </w:tr>
      <w:tr w:rsidR="003A4175" w:rsidRPr="00CE036C" w14:paraId="4BD31A54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4A08CBB1" w14:textId="77777777" w:rsidR="003A4175" w:rsidRPr="00CE036C" w:rsidRDefault="003A4175" w:rsidP="001F7ACF">
            <w:pPr>
              <w:spacing w:line="360" w:lineRule="auto"/>
            </w:pPr>
            <w:r w:rsidRPr="00CE036C">
              <w:t xml:space="preserve">Azithromycin </w:t>
            </w:r>
          </w:p>
        </w:tc>
        <w:tc>
          <w:tcPr>
            <w:tcW w:w="2122" w:type="dxa"/>
          </w:tcPr>
          <w:p w14:paraId="4E7B22D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-0.6(-3.3-2.3)</w:t>
            </w:r>
          </w:p>
        </w:tc>
        <w:tc>
          <w:tcPr>
            <w:tcW w:w="958" w:type="dxa"/>
          </w:tcPr>
          <w:p w14:paraId="64F3536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457" w:type="dxa"/>
          </w:tcPr>
          <w:p w14:paraId="65D3D8C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1.2(-0.3-2.8)</w:t>
            </w:r>
          </w:p>
        </w:tc>
        <w:tc>
          <w:tcPr>
            <w:tcW w:w="827" w:type="dxa"/>
          </w:tcPr>
          <w:p w14:paraId="0B30513E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0.10</w:t>
            </w:r>
          </w:p>
        </w:tc>
        <w:tc>
          <w:tcPr>
            <w:tcW w:w="2258" w:type="dxa"/>
          </w:tcPr>
          <w:p w14:paraId="57A9702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-3.3(-9.1-2.8)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1A4107C0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0.30</w:t>
            </w:r>
          </w:p>
        </w:tc>
      </w:tr>
      <w:tr w:rsidR="003A4175" w:rsidRPr="00CE036C" w14:paraId="3A882B43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</w:tcBorders>
          </w:tcPr>
          <w:p w14:paraId="7CA5F096" w14:textId="77777777" w:rsidR="003A4175" w:rsidRPr="00CE036C" w:rsidRDefault="003A4175" w:rsidP="001F7ACF">
            <w:pPr>
              <w:spacing w:line="360" w:lineRule="auto"/>
            </w:pPr>
            <w:r>
              <w:t xml:space="preserve">Doxycycline </w:t>
            </w:r>
          </w:p>
        </w:tc>
        <w:tc>
          <w:tcPr>
            <w:tcW w:w="2122" w:type="dxa"/>
          </w:tcPr>
          <w:p w14:paraId="050BB62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-0.3(-1.8-1.2)</w:t>
            </w:r>
          </w:p>
        </w:tc>
        <w:tc>
          <w:tcPr>
            <w:tcW w:w="958" w:type="dxa"/>
          </w:tcPr>
          <w:p w14:paraId="2D580C8D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0.70</w:t>
            </w:r>
          </w:p>
        </w:tc>
        <w:tc>
          <w:tcPr>
            <w:tcW w:w="2457" w:type="dxa"/>
          </w:tcPr>
          <w:p w14:paraId="25E645E8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1.6(0.2-3); 0.03</w:t>
            </w:r>
          </w:p>
        </w:tc>
        <w:tc>
          <w:tcPr>
            <w:tcW w:w="827" w:type="dxa"/>
          </w:tcPr>
          <w:p w14:paraId="0E14901A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0.03</w:t>
            </w:r>
          </w:p>
        </w:tc>
        <w:tc>
          <w:tcPr>
            <w:tcW w:w="2258" w:type="dxa"/>
          </w:tcPr>
          <w:p w14:paraId="45E8FF79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-2.7(-5.3-0.1)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169DB07B" w14:textId="77777777" w:rsidR="003A4175" w:rsidRPr="001363F3" w:rsidRDefault="003A4175" w:rsidP="001F7ACF">
            <w:pPr>
              <w:spacing w:line="360" w:lineRule="auto"/>
              <w:jc w:val="center"/>
            </w:pPr>
            <w:r w:rsidRPr="001363F3">
              <w:t>0.10</w:t>
            </w:r>
          </w:p>
        </w:tc>
      </w:tr>
      <w:tr w:rsidR="003A4175" w:rsidRPr="00CE036C" w14:paraId="3C60DEA1" w14:textId="77777777" w:rsidTr="001F7ACF">
        <w:trPr>
          <w:trHeight w:val="293"/>
        </w:trPr>
        <w:tc>
          <w:tcPr>
            <w:tcW w:w="3374" w:type="dxa"/>
            <w:tcBorders>
              <w:left w:val="single" w:sz="4" w:space="0" w:color="auto"/>
              <w:bottom w:val="single" w:sz="4" w:space="0" w:color="auto"/>
            </w:tcBorders>
          </w:tcPr>
          <w:p w14:paraId="14F0753F" w14:textId="77777777" w:rsidR="003A4175" w:rsidRDefault="003A4175" w:rsidP="001F7ACF">
            <w:pPr>
              <w:spacing w:line="360" w:lineRule="auto"/>
            </w:pPr>
            <w:r>
              <w:t>Levofloxacin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67CEA56F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-1.5(-2.6- -0.3)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7DAD9253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0.01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14:paraId="06D375CA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-1.6(-3.1- -0.2)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795A6EC4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0.02</w:t>
            </w: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14:paraId="1D5851BD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-1.2(-3-0.7)</w:t>
            </w:r>
          </w:p>
        </w:tc>
        <w:tc>
          <w:tcPr>
            <w:tcW w:w="958" w:type="dxa"/>
            <w:tcBorders>
              <w:bottom w:val="single" w:sz="4" w:space="0" w:color="auto"/>
              <w:right w:val="single" w:sz="4" w:space="0" w:color="auto"/>
            </w:tcBorders>
          </w:tcPr>
          <w:p w14:paraId="60446EF0" w14:textId="77777777" w:rsidR="003A4175" w:rsidRPr="001363F3" w:rsidRDefault="003A4175" w:rsidP="001F7ACF">
            <w:pPr>
              <w:spacing w:line="360" w:lineRule="auto"/>
              <w:jc w:val="center"/>
            </w:pPr>
            <w:r>
              <w:t>0.2</w:t>
            </w:r>
          </w:p>
        </w:tc>
      </w:tr>
    </w:tbl>
    <w:p w14:paraId="6B49A07A" w14:textId="77777777" w:rsidR="003A4175" w:rsidRDefault="003A4175" w:rsidP="003A4175">
      <w:pPr>
        <w:rPr>
          <w:b/>
          <w:bCs/>
        </w:rPr>
        <w:sectPr w:rsidR="003A4175" w:rsidSect="00717E0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944FB93" w14:textId="30DD4EE0" w:rsidR="004A682F" w:rsidRDefault="004A682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165F8BE" wp14:editId="19E335E2">
            <wp:extent cx="8229600" cy="4629150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A44B" w14:textId="4A2B0B68" w:rsidR="0015110F" w:rsidRDefault="0015110F" w:rsidP="00380764">
      <w:pPr>
        <w:spacing w:line="480" w:lineRule="auto"/>
      </w:pPr>
    </w:p>
    <w:p w14:paraId="7061712A" w14:textId="653F5709" w:rsidR="0015110F" w:rsidRDefault="0015110F" w:rsidP="00380764">
      <w:pPr>
        <w:spacing w:line="480" w:lineRule="auto"/>
      </w:pPr>
    </w:p>
    <w:p w14:paraId="49FADAFF" w14:textId="37B0439A" w:rsidR="0015110F" w:rsidRDefault="0015110F" w:rsidP="00380764">
      <w:pPr>
        <w:spacing w:line="480" w:lineRule="auto"/>
      </w:pPr>
    </w:p>
    <w:p w14:paraId="001E320E" w14:textId="3B53FB76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1A65738" wp14:editId="4DFB435C">
            <wp:extent cx="8229600" cy="462915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ABF2" w14:textId="18D2078A" w:rsidR="0015110F" w:rsidRDefault="0015110F" w:rsidP="00380764">
      <w:pPr>
        <w:spacing w:line="480" w:lineRule="auto"/>
      </w:pPr>
    </w:p>
    <w:p w14:paraId="4C77EB69" w14:textId="2F8EF06A" w:rsidR="0015110F" w:rsidRDefault="0015110F" w:rsidP="00380764">
      <w:pPr>
        <w:spacing w:line="480" w:lineRule="auto"/>
      </w:pPr>
    </w:p>
    <w:p w14:paraId="19A9E11C" w14:textId="252DB768" w:rsidR="0015110F" w:rsidRDefault="0015110F" w:rsidP="00380764">
      <w:pPr>
        <w:spacing w:line="480" w:lineRule="auto"/>
      </w:pPr>
    </w:p>
    <w:p w14:paraId="65E1C827" w14:textId="14DDE1A0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ACFEB6F" wp14:editId="2A6F8F6C">
            <wp:extent cx="8229600" cy="4629150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843B" w14:textId="06E6E47F" w:rsidR="0015110F" w:rsidRDefault="0015110F" w:rsidP="00380764">
      <w:pPr>
        <w:spacing w:line="480" w:lineRule="auto"/>
      </w:pPr>
    </w:p>
    <w:p w14:paraId="62D88977" w14:textId="281E9650" w:rsidR="0015110F" w:rsidRDefault="0015110F" w:rsidP="00380764">
      <w:pPr>
        <w:spacing w:line="480" w:lineRule="auto"/>
      </w:pPr>
    </w:p>
    <w:p w14:paraId="38794D1C" w14:textId="2090010B" w:rsidR="0015110F" w:rsidRDefault="0015110F" w:rsidP="00380764">
      <w:pPr>
        <w:spacing w:line="480" w:lineRule="auto"/>
      </w:pPr>
    </w:p>
    <w:p w14:paraId="4F84BC9E" w14:textId="6D9DC4D0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2800497" wp14:editId="4F4A39F1">
            <wp:extent cx="8229600" cy="4629150"/>
            <wp:effectExtent l="0" t="0" r="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5FD7" w14:textId="651F3115" w:rsidR="0015110F" w:rsidRDefault="0015110F" w:rsidP="00380764">
      <w:pPr>
        <w:spacing w:line="480" w:lineRule="auto"/>
      </w:pPr>
    </w:p>
    <w:p w14:paraId="78AAD05C" w14:textId="4C08628A" w:rsidR="0015110F" w:rsidRDefault="0015110F" w:rsidP="00380764">
      <w:pPr>
        <w:spacing w:line="480" w:lineRule="auto"/>
      </w:pPr>
    </w:p>
    <w:p w14:paraId="78B9318E" w14:textId="73AF043A" w:rsidR="0015110F" w:rsidRDefault="0015110F" w:rsidP="00380764">
      <w:pPr>
        <w:spacing w:line="480" w:lineRule="auto"/>
      </w:pPr>
    </w:p>
    <w:p w14:paraId="1C4217CA" w14:textId="0F4B3ABB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DE6AB5D" wp14:editId="22CC3648">
            <wp:extent cx="8229600" cy="4629150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D1DA" w14:textId="7611F827" w:rsidR="0015110F" w:rsidRDefault="0015110F" w:rsidP="00380764">
      <w:pPr>
        <w:spacing w:line="480" w:lineRule="auto"/>
      </w:pPr>
    </w:p>
    <w:p w14:paraId="2A69DB2B" w14:textId="3A09C2C9" w:rsidR="0015110F" w:rsidRDefault="0015110F" w:rsidP="00380764">
      <w:pPr>
        <w:spacing w:line="480" w:lineRule="auto"/>
      </w:pPr>
    </w:p>
    <w:p w14:paraId="23825B68" w14:textId="5AF97C12" w:rsidR="0015110F" w:rsidRDefault="0015110F" w:rsidP="00380764">
      <w:pPr>
        <w:spacing w:line="480" w:lineRule="auto"/>
      </w:pPr>
    </w:p>
    <w:p w14:paraId="3019AFD5" w14:textId="22BF54D8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1FA0CF5" wp14:editId="49036826">
            <wp:extent cx="8229600" cy="4629150"/>
            <wp:effectExtent l="0" t="0" r="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B08C" w14:textId="4F73BF43" w:rsidR="0015110F" w:rsidRDefault="0015110F" w:rsidP="00380764">
      <w:pPr>
        <w:spacing w:line="480" w:lineRule="auto"/>
      </w:pPr>
    </w:p>
    <w:p w14:paraId="267D45D5" w14:textId="2EECC3B6" w:rsidR="0015110F" w:rsidRDefault="0015110F" w:rsidP="00380764">
      <w:pPr>
        <w:spacing w:line="480" w:lineRule="auto"/>
      </w:pPr>
    </w:p>
    <w:p w14:paraId="4C1CF3F5" w14:textId="0DC7EBDA" w:rsidR="0015110F" w:rsidRDefault="0015110F" w:rsidP="00380764">
      <w:pPr>
        <w:spacing w:line="480" w:lineRule="auto"/>
      </w:pPr>
    </w:p>
    <w:p w14:paraId="49AFC89C" w14:textId="14F50931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9140DA3" wp14:editId="6E10C8D2">
            <wp:extent cx="8229600" cy="4629150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5BAB" w14:textId="679329B2" w:rsidR="0015110F" w:rsidRDefault="0015110F" w:rsidP="00380764">
      <w:pPr>
        <w:spacing w:line="480" w:lineRule="auto"/>
      </w:pPr>
    </w:p>
    <w:p w14:paraId="13B36E5A" w14:textId="659D409E" w:rsidR="0015110F" w:rsidRDefault="0015110F" w:rsidP="00380764">
      <w:pPr>
        <w:spacing w:line="480" w:lineRule="auto"/>
      </w:pPr>
    </w:p>
    <w:p w14:paraId="5CC4EA01" w14:textId="095204D4" w:rsidR="0015110F" w:rsidRDefault="0015110F" w:rsidP="00380764">
      <w:pPr>
        <w:spacing w:line="480" w:lineRule="auto"/>
      </w:pPr>
    </w:p>
    <w:p w14:paraId="2A8FF20A" w14:textId="4ACADDB6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3A87924" wp14:editId="6F277F9C">
            <wp:extent cx="8229600" cy="4629150"/>
            <wp:effectExtent l="0" t="0" r="0" b="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3587" w14:textId="77777777" w:rsidR="00380764" w:rsidRDefault="00380764" w:rsidP="00380764"/>
    <w:p w14:paraId="4423D943" w14:textId="59577988" w:rsidR="00380764" w:rsidRDefault="00380764" w:rsidP="00380764">
      <w:pPr>
        <w:spacing w:line="480" w:lineRule="auto"/>
      </w:pPr>
    </w:p>
    <w:p w14:paraId="0BDE4BF9" w14:textId="6A1542B5" w:rsidR="0015110F" w:rsidRDefault="0015110F" w:rsidP="00380764">
      <w:pPr>
        <w:spacing w:line="480" w:lineRule="auto"/>
      </w:pPr>
    </w:p>
    <w:p w14:paraId="4CACFCE2" w14:textId="236E4FDB" w:rsidR="0015110F" w:rsidRDefault="0015110F" w:rsidP="00380764">
      <w:pPr>
        <w:spacing w:line="480" w:lineRule="auto"/>
      </w:pPr>
    </w:p>
    <w:p w14:paraId="59FA51A9" w14:textId="73018DC7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7358133" wp14:editId="789B25AE">
            <wp:extent cx="8229600" cy="4629150"/>
            <wp:effectExtent l="0" t="0" r="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F804" w14:textId="3A4E1E76" w:rsidR="0015110F" w:rsidRDefault="0015110F" w:rsidP="00380764">
      <w:pPr>
        <w:spacing w:line="480" w:lineRule="auto"/>
      </w:pPr>
    </w:p>
    <w:p w14:paraId="61F37500" w14:textId="53DC5C90" w:rsidR="0015110F" w:rsidRDefault="0015110F" w:rsidP="00380764">
      <w:pPr>
        <w:spacing w:line="480" w:lineRule="auto"/>
      </w:pPr>
    </w:p>
    <w:p w14:paraId="47D7D8CD" w14:textId="3EA51E2B" w:rsidR="0015110F" w:rsidRDefault="0015110F" w:rsidP="00380764">
      <w:pPr>
        <w:spacing w:line="480" w:lineRule="auto"/>
      </w:pPr>
    </w:p>
    <w:p w14:paraId="5F832E76" w14:textId="21666FA6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AB6DACA" wp14:editId="6216D7EC">
            <wp:extent cx="8229600" cy="4629150"/>
            <wp:effectExtent l="0" t="0" r="0" b="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FC5B" w14:textId="6E4F4E07" w:rsidR="0015110F" w:rsidRDefault="0015110F" w:rsidP="00380764">
      <w:pPr>
        <w:spacing w:line="480" w:lineRule="auto"/>
      </w:pPr>
    </w:p>
    <w:p w14:paraId="737161B2" w14:textId="5FBDCCF1" w:rsidR="0015110F" w:rsidRDefault="0015110F" w:rsidP="00380764">
      <w:pPr>
        <w:spacing w:line="480" w:lineRule="auto"/>
      </w:pPr>
    </w:p>
    <w:p w14:paraId="0F6C2D51" w14:textId="44134841" w:rsidR="0015110F" w:rsidRDefault="0015110F" w:rsidP="00380764">
      <w:pPr>
        <w:spacing w:line="480" w:lineRule="auto"/>
      </w:pPr>
    </w:p>
    <w:p w14:paraId="32C7B88F" w14:textId="5BF30BF2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ED5C635" wp14:editId="4471C72E">
            <wp:extent cx="8229600" cy="4629150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33C2" w14:textId="4FFDB58C" w:rsidR="0015110F" w:rsidRDefault="0015110F" w:rsidP="00380764">
      <w:pPr>
        <w:spacing w:line="480" w:lineRule="auto"/>
      </w:pPr>
    </w:p>
    <w:p w14:paraId="532A8C1B" w14:textId="224DD641" w:rsidR="0015110F" w:rsidRDefault="0015110F" w:rsidP="00380764">
      <w:pPr>
        <w:spacing w:line="480" w:lineRule="auto"/>
      </w:pPr>
    </w:p>
    <w:p w14:paraId="1F214B6A" w14:textId="5B56E624" w:rsidR="0015110F" w:rsidRDefault="0015110F" w:rsidP="00380764">
      <w:pPr>
        <w:spacing w:line="480" w:lineRule="auto"/>
      </w:pPr>
    </w:p>
    <w:p w14:paraId="2FC7DB9B" w14:textId="69FA78AD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D4A3BEF" wp14:editId="696BDC97">
            <wp:extent cx="8229600" cy="4629150"/>
            <wp:effectExtent l="0" t="0" r="0" b="0"/>
            <wp:docPr id="13" name="Picture 1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scatter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6D4C" w14:textId="3C727957" w:rsidR="0015110F" w:rsidRDefault="0015110F" w:rsidP="00380764">
      <w:pPr>
        <w:spacing w:line="480" w:lineRule="auto"/>
      </w:pPr>
    </w:p>
    <w:p w14:paraId="0EA5D4DA" w14:textId="0AE3654C" w:rsidR="0015110F" w:rsidRDefault="0015110F" w:rsidP="00380764">
      <w:pPr>
        <w:spacing w:line="480" w:lineRule="auto"/>
      </w:pPr>
    </w:p>
    <w:p w14:paraId="50B1CDA1" w14:textId="502A7C18" w:rsidR="0015110F" w:rsidRDefault="0015110F" w:rsidP="00380764">
      <w:pPr>
        <w:spacing w:line="480" w:lineRule="auto"/>
      </w:pPr>
    </w:p>
    <w:p w14:paraId="08E7800F" w14:textId="79DD0201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365B073" wp14:editId="1262F851">
            <wp:extent cx="8229600" cy="4629150"/>
            <wp:effectExtent l="0" t="0" r="0" b="0"/>
            <wp:docPr id="14" name="Picture 1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scatter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E49D" w14:textId="1781BA35" w:rsidR="0015110F" w:rsidRDefault="0015110F" w:rsidP="00380764">
      <w:pPr>
        <w:spacing w:line="480" w:lineRule="auto"/>
      </w:pPr>
    </w:p>
    <w:p w14:paraId="66D14B8F" w14:textId="064CA8A9" w:rsidR="0015110F" w:rsidRDefault="0015110F" w:rsidP="00380764">
      <w:pPr>
        <w:spacing w:line="480" w:lineRule="auto"/>
      </w:pPr>
    </w:p>
    <w:p w14:paraId="45EF0A99" w14:textId="7E767A0D" w:rsidR="0015110F" w:rsidRDefault="0015110F" w:rsidP="00380764">
      <w:pPr>
        <w:spacing w:line="480" w:lineRule="auto"/>
      </w:pPr>
    </w:p>
    <w:p w14:paraId="22354933" w14:textId="6216BBCE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66597F0" wp14:editId="0A93C5C5">
            <wp:extent cx="8229600" cy="4629150"/>
            <wp:effectExtent l="0" t="0" r="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B23E" w14:textId="4B696CF7" w:rsidR="0015110F" w:rsidRDefault="0015110F" w:rsidP="00380764">
      <w:pPr>
        <w:spacing w:line="480" w:lineRule="auto"/>
      </w:pPr>
    </w:p>
    <w:p w14:paraId="268615FA" w14:textId="0105CDEC" w:rsidR="0015110F" w:rsidRDefault="0015110F" w:rsidP="00380764">
      <w:pPr>
        <w:spacing w:line="480" w:lineRule="auto"/>
      </w:pPr>
    </w:p>
    <w:p w14:paraId="56B98FC1" w14:textId="27CCC1B9" w:rsidR="0015110F" w:rsidRDefault="0015110F" w:rsidP="00380764">
      <w:pPr>
        <w:spacing w:line="480" w:lineRule="auto"/>
      </w:pPr>
    </w:p>
    <w:p w14:paraId="753096A4" w14:textId="6A9029A9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582B6F7" wp14:editId="19BC5EDE">
            <wp:extent cx="8229600" cy="4629150"/>
            <wp:effectExtent l="0" t="0" r="0" b="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2F62" w14:textId="022B983A" w:rsidR="0015110F" w:rsidRDefault="0015110F" w:rsidP="00380764">
      <w:pPr>
        <w:spacing w:line="480" w:lineRule="auto"/>
      </w:pPr>
    </w:p>
    <w:p w14:paraId="5D7B9128" w14:textId="687C8C30" w:rsidR="0015110F" w:rsidRDefault="0015110F" w:rsidP="00380764">
      <w:pPr>
        <w:spacing w:line="480" w:lineRule="auto"/>
      </w:pPr>
    </w:p>
    <w:p w14:paraId="0D1B0A6C" w14:textId="616B83CF" w:rsidR="0015110F" w:rsidRDefault="0015110F" w:rsidP="00380764">
      <w:pPr>
        <w:spacing w:line="480" w:lineRule="auto"/>
      </w:pPr>
    </w:p>
    <w:p w14:paraId="74AC8D57" w14:textId="42059CBD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DB9A8BB" wp14:editId="02102FC7">
            <wp:extent cx="8229600" cy="4629150"/>
            <wp:effectExtent l="0" t="0" r="0" b="0"/>
            <wp:docPr id="17" name="Picture 1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catte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E862" w14:textId="539A616F" w:rsidR="0015110F" w:rsidRDefault="0015110F" w:rsidP="00380764">
      <w:pPr>
        <w:spacing w:line="480" w:lineRule="auto"/>
      </w:pPr>
    </w:p>
    <w:p w14:paraId="6498CC0B" w14:textId="54D8B157" w:rsidR="0015110F" w:rsidRDefault="0015110F" w:rsidP="00380764">
      <w:pPr>
        <w:spacing w:line="480" w:lineRule="auto"/>
      </w:pPr>
    </w:p>
    <w:p w14:paraId="18182D4D" w14:textId="728E9C84" w:rsidR="0015110F" w:rsidRDefault="0015110F" w:rsidP="00380764">
      <w:pPr>
        <w:spacing w:line="480" w:lineRule="auto"/>
      </w:pPr>
    </w:p>
    <w:p w14:paraId="641760F9" w14:textId="6F7274C8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C4FF683" wp14:editId="671D7084">
            <wp:extent cx="8229600" cy="4629150"/>
            <wp:effectExtent l="0" t="0" r="0" b="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0E07" w14:textId="37151F73" w:rsidR="0015110F" w:rsidRDefault="0015110F" w:rsidP="00380764">
      <w:pPr>
        <w:spacing w:line="480" w:lineRule="auto"/>
      </w:pPr>
    </w:p>
    <w:p w14:paraId="40645492" w14:textId="640D3E0D" w:rsidR="0015110F" w:rsidRDefault="0015110F" w:rsidP="00380764">
      <w:pPr>
        <w:spacing w:line="480" w:lineRule="auto"/>
      </w:pPr>
    </w:p>
    <w:p w14:paraId="6B1270D5" w14:textId="3D7F7BBD" w:rsidR="0015110F" w:rsidRDefault="0015110F" w:rsidP="00380764">
      <w:pPr>
        <w:spacing w:line="480" w:lineRule="auto"/>
      </w:pPr>
    </w:p>
    <w:p w14:paraId="5EBACBEA" w14:textId="5431FFB2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7CE5AEC" wp14:editId="0B54EDC3">
            <wp:extent cx="8229600" cy="4629150"/>
            <wp:effectExtent l="0" t="0" r="0" b="0"/>
            <wp:docPr id="19" name="Picture 1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scatter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2FCD" w14:textId="03AAC304" w:rsidR="0015110F" w:rsidRDefault="0015110F" w:rsidP="00380764">
      <w:pPr>
        <w:spacing w:line="480" w:lineRule="auto"/>
      </w:pPr>
    </w:p>
    <w:p w14:paraId="490811A5" w14:textId="5599D2B0" w:rsidR="0015110F" w:rsidRDefault="0015110F" w:rsidP="00380764">
      <w:pPr>
        <w:spacing w:line="480" w:lineRule="auto"/>
      </w:pPr>
    </w:p>
    <w:p w14:paraId="09348B6C" w14:textId="3FD56DC6" w:rsidR="0015110F" w:rsidRDefault="0015110F" w:rsidP="00380764">
      <w:pPr>
        <w:spacing w:line="480" w:lineRule="auto"/>
      </w:pPr>
    </w:p>
    <w:p w14:paraId="79E11FF7" w14:textId="04E83649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4C6806E" wp14:editId="1D4BEDA3">
            <wp:extent cx="8229600" cy="4629150"/>
            <wp:effectExtent l="0" t="0" r="0" b="0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42DB" w14:textId="04B540AF" w:rsidR="0015110F" w:rsidRDefault="0015110F" w:rsidP="00380764">
      <w:pPr>
        <w:spacing w:line="480" w:lineRule="auto"/>
      </w:pPr>
    </w:p>
    <w:p w14:paraId="387F2B67" w14:textId="01B0E03E" w:rsidR="0015110F" w:rsidRDefault="0015110F" w:rsidP="00380764">
      <w:pPr>
        <w:spacing w:line="480" w:lineRule="auto"/>
      </w:pPr>
    </w:p>
    <w:p w14:paraId="79976B7C" w14:textId="41036065" w:rsidR="0015110F" w:rsidRDefault="0015110F" w:rsidP="00380764">
      <w:pPr>
        <w:spacing w:line="480" w:lineRule="auto"/>
      </w:pPr>
    </w:p>
    <w:p w14:paraId="3995E646" w14:textId="12F819DB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B3D849D" wp14:editId="19D4C78D">
            <wp:extent cx="8229600" cy="4629150"/>
            <wp:effectExtent l="0" t="0" r="0" b="0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B1C9" w14:textId="13E01EC3" w:rsidR="0015110F" w:rsidRDefault="0015110F" w:rsidP="00380764">
      <w:pPr>
        <w:spacing w:line="480" w:lineRule="auto"/>
      </w:pPr>
    </w:p>
    <w:p w14:paraId="1808D876" w14:textId="2664F47F" w:rsidR="0015110F" w:rsidRDefault="0015110F" w:rsidP="00380764">
      <w:pPr>
        <w:spacing w:line="480" w:lineRule="auto"/>
      </w:pPr>
    </w:p>
    <w:p w14:paraId="0A046682" w14:textId="65DD4FCF" w:rsidR="0015110F" w:rsidRDefault="0015110F" w:rsidP="00380764">
      <w:pPr>
        <w:spacing w:line="480" w:lineRule="auto"/>
      </w:pPr>
    </w:p>
    <w:p w14:paraId="764B9615" w14:textId="6718A4EF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815D0BF" wp14:editId="43211468">
            <wp:extent cx="8229600" cy="4629150"/>
            <wp:effectExtent l="0" t="0" r="0" b="0"/>
            <wp:docPr id="22" name="Picture 2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scatter 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45C8" w14:textId="79E9C98A" w:rsidR="0015110F" w:rsidRDefault="0015110F" w:rsidP="00380764">
      <w:pPr>
        <w:spacing w:line="480" w:lineRule="auto"/>
      </w:pPr>
    </w:p>
    <w:p w14:paraId="18E5A481" w14:textId="3CE49599" w:rsidR="0015110F" w:rsidRDefault="0015110F" w:rsidP="00380764">
      <w:pPr>
        <w:spacing w:line="480" w:lineRule="auto"/>
      </w:pPr>
    </w:p>
    <w:p w14:paraId="284BD2EB" w14:textId="7FE74E05" w:rsidR="0015110F" w:rsidRDefault="0015110F" w:rsidP="00380764">
      <w:pPr>
        <w:spacing w:line="480" w:lineRule="auto"/>
      </w:pPr>
    </w:p>
    <w:p w14:paraId="67A90F0C" w14:textId="5F00BC70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1A142A0" wp14:editId="684CA271">
            <wp:extent cx="8229600" cy="4629150"/>
            <wp:effectExtent l="0" t="0" r="0" b="0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0A67" w14:textId="53C1512E" w:rsidR="0015110F" w:rsidRDefault="0015110F" w:rsidP="00380764">
      <w:pPr>
        <w:spacing w:line="480" w:lineRule="auto"/>
      </w:pPr>
    </w:p>
    <w:p w14:paraId="3A542542" w14:textId="49261CC2" w:rsidR="0015110F" w:rsidRDefault="0015110F" w:rsidP="00380764">
      <w:pPr>
        <w:spacing w:line="480" w:lineRule="auto"/>
      </w:pPr>
    </w:p>
    <w:p w14:paraId="562A18C4" w14:textId="2804EC53" w:rsidR="0015110F" w:rsidRDefault="0015110F" w:rsidP="00380764">
      <w:pPr>
        <w:spacing w:line="480" w:lineRule="auto"/>
      </w:pPr>
    </w:p>
    <w:p w14:paraId="5FEAECD0" w14:textId="4D5CB1F6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6A3856E" wp14:editId="6B483D18">
            <wp:extent cx="8229600" cy="4629150"/>
            <wp:effectExtent l="0" t="0" r="0" b="0"/>
            <wp:docPr id="24" name="Picture 2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scatter char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0819" w14:textId="01C5A3F1" w:rsidR="0015110F" w:rsidRDefault="0015110F" w:rsidP="00380764">
      <w:pPr>
        <w:spacing w:line="480" w:lineRule="auto"/>
      </w:pPr>
    </w:p>
    <w:p w14:paraId="162EFDB0" w14:textId="23C71811" w:rsidR="0015110F" w:rsidRDefault="0015110F" w:rsidP="00380764">
      <w:pPr>
        <w:spacing w:line="480" w:lineRule="auto"/>
      </w:pPr>
    </w:p>
    <w:p w14:paraId="27F30777" w14:textId="3172180E" w:rsidR="0015110F" w:rsidRDefault="0015110F" w:rsidP="00380764">
      <w:pPr>
        <w:spacing w:line="480" w:lineRule="auto"/>
      </w:pPr>
    </w:p>
    <w:p w14:paraId="011190EE" w14:textId="664631E5" w:rsidR="0015110F" w:rsidRDefault="0015110F" w:rsidP="00380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DF50F5F" wp14:editId="087A4975">
            <wp:extent cx="8229600" cy="4629150"/>
            <wp:effectExtent l="0" t="0" r="0" b="0"/>
            <wp:docPr id="25" name="Picture 25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line chart, scatter 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10F" w:rsidSect="0038076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175"/>
    <w:rsid w:val="0015110F"/>
    <w:rsid w:val="00380764"/>
    <w:rsid w:val="003A4175"/>
    <w:rsid w:val="004A682F"/>
    <w:rsid w:val="008036F1"/>
    <w:rsid w:val="00C24F03"/>
    <w:rsid w:val="00F06017"/>
    <w:rsid w:val="00F4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F4E4E"/>
  <w15:chartTrackingRefBased/>
  <w15:docId w15:val="{113CFCC1-B856-40E9-8EEE-44A6DBD2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417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Rosa</dc:creator>
  <cp:keywords/>
  <dc:description/>
  <cp:lastModifiedBy>Rossana Rosa</cp:lastModifiedBy>
  <cp:revision>6</cp:revision>
  <dcterms:created xsi:type="dcterms:W3CDTF">2022-02-10T17:47:00Z</dcterms:created>
  <dcterms:modified xsi:type="dcterms:W3CDTF">2022-02-18T21:03:00Z</dcterms:modified>
</cp:coreProperties>
</file>