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1A9C7" w14:textId="6CBDA71D" w:rsidR="00681123" w:rsidRPr="00F45288" w:rsidRDefault="00F45288">
      <w:pPr>
        <w:rPr>
          <w:rFonts w:ascii="Arial" w:hAnsi="Arial" w:cs="Arial"/>
          <w:b/>
          <w:bCs/>
          <w:u w:val="single"/>
        </w:rPr>
      </w:pPr>
      <w:r w:rsidRPr="00F45288">
        <w:rPr>
          <w:rFonts w:ascii="Arial" w:hAnsi="Arial" w:cs="Arial"/>
          <w:b/>
          <w:bCs/>
          <w:u w:val="single"/>
        </w:rPr>
        <w:t>Supplemental Figures and Legends</w:t>
      </w:r>
    </w:p>
    <w:p w14:paraId="5A24F6B3" w14:textId="13B55163" w:rsidR="00F45288" w:rsidRDefault="00F45288" w:rsidP="00F45288">
      <w:pPr>
        <w:spacing w:line="360" w:lineRule="auto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B2F421D" wp14:editId="6E34C561">
            <wp:extent cx="5943600" cy="4980940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8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68236" w14:textId="18ECDD3D" w:rsidR="00F45288" w:rsidRPr="00F45288" w:rsidRDefault="00F45288" w:rsidP="00F45288">
      <w:pPr>
        <w:spacing w:line="360" w:lineRule="auto"/>
        <w:jc w:val="both"/>
        <w:rPr>
          <w:rFonts w:ascii="Arial" w:hAnsi="Arial" w:cs="Arial"/>
        </w:rPr>
      </w:pPr>
      <w:r w:rsidRPr="00F45288">
        <w:rPr>
          <w:rFonts w:ascii="Arial" w:hAnsi="Arial" w:cs="Arial"/>
        </w:rPr>
        <w:t>Supplemental Figure S</w:t>
      </w:r>
      <w:r w:rsidR="004724DF">
        <w:rPr>
          <w:rFonts w:ascii="Arial" w:hAnsi="Arial" w:cs="Arial"/>
        </w:rPr>
        <w:t>1</w:t>
      </w:r>
      <w:r w:rsidRPr="00F45288">
        <w:rPr>
          <w:rFonts w:ascii="Arial" w:hAnsi="Arial" w:cs="Arial"/>
        </w:rPr>
        <w:t xml:space="preserve">. A. Species specific localization of </w:t>
      </w:r>
      <w:proofErr w:type="spellStart"/>
      <w:r w:rsidRPr="00F45288">
        <w:rPr>
          <w:rFonts w:ascii="Arial" w:hAnsi="Arial" w:cs="Arial"/>
        </w:rPr>
        <w:t>Coprococcus</w:t>
      </w:r>
      <w:proofErr w:type="spellEnd"/>
      <w:r w:rsidRPr="00F45288">
        <w:rPr>
          <w:rFonts w:ascii="Arial" w:hAnsi="Arial" w:cs="Arial"/>
        </w:rPr>
        <w:t xml:space="preserve"> in the gut and breast regulated by diet. B. </w:t>
      </w:r>
      <w:proofErr w:type="spellStart"/>
      <w:r w:rsidRPr="00F45288">
        <w:rPr>
          <w:rFonts w:ascii="Arial" w:hAnsi="Arial" w:cs="Arial"/>
        </w:rPr>
        <w:t>Prevotella</w:t>
      </w:r>
      <w:proofErr w:type="spellEnd"/>
      <w:r w:rsidRPr="00F45288">
        <w:rPr>
          <w:rFonts w:ascii="Arial" w:hAnsi="Arial" w:cs="Arial"/>
        </w:rPr>
        <w:t xml:space="preserve"> </w:t>
      </w:r>
      <w:proofErr w:type="spellStart"/>
      <w:r w:rsidRPr="00F45288">
        <w:rPr>
          <w:rFonts w:ascii="Arial" w:hAnsi="Arial" w:cs="Arial"/>
        </w:rPr>
        <w:t>copri</w:t>
      </w:r>
      <w:proofErr w:type="spellEnd"/>
      <w:r w:rsidRPr="00F45288">
        <w:rPr>
          <w:rFonts w:ascii="Arial" w:hAnsi="Arial" w:cs="Arial"/>
        </w:rPr>
        <w:t xml:space="preserve"> and </w:t>
      </w:r>
      <w:proofErr w:type="spellStart"/>
      <w:r w:rsidRPr="00F45288">
        <w:rPr>
          <w:rFonts w:ascii="Arial" w:hAnsi="Arial" w:cs="Arial"/>
        </w:rPr>
        <w:t>Prevotella</w:t>
      </w:r>
      <w:proofErr w:type="spellEnd"/>
      <w:r w:rsidRPr="00F45288">
        <w:rPr>
          <w:rFonts w:ascii="Arial" w:hAnsi="Arial" w:cs="Arial"/>
        </w:rPr>
        <w:t xml:space="preserve"> </w:t>
      </w:r>
      <w:proofErr w:type="spellStart"/>
      <w:r w:rsidRPr="00F45288">
        <w:rPr>
          <w:rFonts w:ascii="Arial" w:hAnsi="Arial" w:cs="Arial"/>
        </w:rPr>
        <w:t>stercorea</w:t>
      </w:r>
      <w:proofErr w:type="spellEnd"/>
      <w:r w:rsidRPr="00F45288">
        <w:rPr>
          <w:rFonts w:ascii="Arial" w:hAnsi="Arial" w:cs="Arial"/>
        </w:rPr>
        <w:t xml:space="preserve"> are present in both tissue compartments but is only regulated by diet in the gut.  C. Species specific localization of Acinetobacter in the gut and breast regulated by diet.  </w:t>
      </w:r>
    </w:p>
    <w:p w14:paraId="42C1047D" w14:textId="77777777" w:rsidR="00F45288" w:rsidRDefault="00F45288"/>
    <w:sectPr w:rsidR="00F452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288"/>
    <w:rsid w:val="004724DF"/>
    <w:rsid w:val="00681123"/>
    <w:rsid w:val="00F4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8AB50"/>
  <w15:chartTrackingRefBased/>
  <w15:docId w15:val="{743BB829-9623-461B-AA15-61F3A8B2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Company>Wake Forest Baptist Medical Center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Loree Cook, Ph.D.</dc:creator>
  <cp:keywords/>
  <dc:description/>
  <cp:lastModifiedBy>Katherine Loree Cook, Ph.D.</cp:lastModifiedBy>
  <cp:revision>2</cp:revision>
  <dcterms:created xsi:type="dcterms:W3CDTF">2022-08-14T19:42:00Z</dcterms:created>
  <dcterms:modified xsi:type="dcterms:W3CDTF">2022-08-14T20:18:00Z</dcterms:modified>
</cp:coreProperties>
</file>