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B840" w14:textId="40A9B858" w:rsidR="001159CA" w:rsidRDefault="001159CA" w:rsidP="00890443">
      <w:pPr>
        <w:pStyle w:val="Heading1"/>
        <w:spacing w:after="120"/>
        <w:rPr>
          <w:b w:val="0"/>
          <w:bCs w:val="0"/>
          <w:i/>
          <w:iCs/>
          <w:noProof/>
          <w:sz w:val="26"/>
          <w:szCs w:val="26"/>
        </w:rPr>
      </w:pPr>
      <w:r w:rsidRPr="00890443">
        <w:rPr>
          <w:b w:val="0"/>
          <w:bCs w:val="0"/>
          <w:i/>
          <w:iCs/>
          <w:noProof/>
          <w:sz w:val="26"/>
          <w:szCs w:val="26"/>
        </w:rPr>
        <w:t>Experimental Results</w:t>
      </w:r>
    </w:p>
    <w:p w14:paraId="1C08EF34" w14:textId="634D8747" w:rsidR="00725723" w:rsidRPr="00F74120" w:rsidRDefault="00725723" w:rsidP="00890443">
      <w:pPr>
        <w:pStyle w:val="Heading1"/>
        <w:tabs>
          <w:tab w:val="left" w:pos="4111"/>
        </w:tabs>
        <w:spacing w:after="120"/>
        <w:rPr>
          <w:sz w:val="26"/>
          <w:szCs w:val="26"/>
        </w:rPr>
      </w:pPr>
      <w:r>
        <w:rPr>
          <w:sz w:val="26"/>
          <w:szCs w:val="26"/>
        </w:rPr>
        <w:t>Application of o</w:t>
      </w:r>
      <w:r w:rsidRPr="00F74120">
        <w:rPr>
          <w:sz w:val="26"/>
          <w:szCs w:val="26"/>
        </w:rPr>
        <w:t xml:space="preserve">ffset estimator of differential entropy and mutual information </w:t>
      </w:r>
      <w:r w:rsidR="00321EA6">
        <w:rPr>
          <w:sz w:val="26"/>
          <w:szCs w:val="26"/>
        </w:rPr>
        <w:t>with</w:t>
      </w:r>
      <w:r w:rsidRPr="00F74120">
        <w:rPr>
          <w:sz w:val="26"/>
          <w:szCs w:val="26"/>
        </w:rPr>
        <w:t xml:space="preserve"> multivariate data</w:t>
      </w:r>
    </w:p>
    <w:p w14:paraId="269191F1" w14:textId="5F98A9AF" w:rsidR="00725723" w:rsidRDefault="00725723" w:rsidP="00890443">
      <w:pPr>
        <w:spacing w:before="120"/>
      </w:pPr>
      <w:r w:rsidRPr="00F74120">
        <w:t>Iván Marín-Franch, Martín Sanz-Sabater, and David H. Foster</w:t>
      </w:r>
    </w:p>
    <w:p w14:paraId="4F706EB0" w14:textId="4781A6F9" w:rsidR="00725723" w:rsidRPr="00890443" w:rsidRDefault="00725723" w:rsidP="00890443">
      <w:pPr>
        <w:spacing w:before="120"/>
        <w:rPr>
          <w:sz w:val="26"/>
          <w:szCs w:val="26"/>
        </w:rPr>
      </w:pPr>
      <w:r w:rsidRPr="00890443">
        <w:rPr>
          <w:rFonts w:ascii="Calibri" w:eastAsiaTheme="majorEastAsia" w:hAnsi="Calibri" w:cstheme="majorBidi"/>
          <w:b/>
          <w:bCs/>
          <w:sz w:val="26"/>
          <w:szCs w:val="26"/>
        </w:rPr>
        <w:t>Supplementary Material</w:t>
      </w:r>
    </w:p>
    <w:p w14:paraId="0BA7DCD8" w14:textId="133CDC1B" w:rsidR="00C476A8" w:rsidRDefault="00C476A8" w:rsidP="00890443">
      <w:pPr>
        <w:pStyle w:val="Heading1"/>
        <w:spacing w:after="120"/>
      </w:pPr>
      <w:r>
        <w:rPr>
          <w:noProof/>
          <w:sz w:val="26"/>
          <w:szCs w:val="26"/>
        </w:rPr>
        <w:t>Appendix A.</w:t>
      </w:r>
      <w:r w:rsidR="00EE2D81">
        <w:rPr>
          <w:noProof/>
          <w:sz w:val="26"/>
          <w:szCs w:val="26"/>
        </w:rPr>
        <w:t xml:space="preserve"> Proof of inherited asymptotic umbiasedness of the KLo estimator</w:t>
      </w:r>
    </w:p>
    <w:p w14:paraId="7B5D137F" w14:textId="1ABF091A" w:rsidR="00EE2D81" w:rsidRPr="003C2E0F" w:rsidRDefault="003E3562" w:rsidP="00890443">
      <w:pPr>
        <w:pStyle w:val="Heading2"/>
        <w:rPr>
          <w:rFonts w:eastAsiaTheme="minorEastAsia" w:cs="Times New Roman"/>
          <w:noProof/>
        </w:rPr>
      </w:pPr>
      <w:r>
        <w:rPr>
          <w:rFonts w:eastAsiaTheme="minorEastAsia" w:cs="Times New Roman"/>
          <w:noProof/>
        </w:rPr>
        <w:t>L</w:t>
      </w:r>
      <w:r w:rsidR="00EE2D81" w:rsidRPr="003C2E0F">
        <w:rPr>
          <w:rFonts w:eastAsiaTheme="minorEastAsia" w:cs="Times New Roman"/>
          <w:noProof/>
        </w:rPr>
        <w:t xml:space="preserve">et </w:t>
      </w:r>
      <m:oMath>
        <m:r>
          <w:rPr>
            <w:rFonts w:ascii="Cambria Math" w:hAnsi="Cambria Math"/>
            <w:noProof/>
          </w:rPr>
          <m:t>E</m:t>
        </m:r>
      </m:oMath>
      <w:r w:rsidR="00EE2D81" w:rsidRPr="003C2E0F">
        <w:rPr>
          <w:rFonts w:eastAsiaTheme="minorEastAsia" w:cs="Times New Roman"/>
          <w:noProof/>
        </w:rPr>
        <w:t xml:space="preserve"> denote the expectation and</w:t>
      </w:r>
      <w:r w:rsidR="00EE2D81" w:rsidRPr="003C2E0F">
        <w:rPr>
          <w:rFonts w:ascii="Cambria Math" w:eastAsiaTheme="minorEastAsia" w:hAnsi="Cambria Math" w:cs="Times New Roman"/>
          <w:i/>
          <w:noProof/>
        </w:rPr>
        <w:t xml:space="preserve"> </w:t>
      </w:r>
      <m:oMath>
        <m:r>
          <w:rPr>
            <w:rFonts w:ascii="Cambria Math" w:eastAsiaTheme="minorEastAsia" w:hAnsi="Cambria Math" w:cs="Times New Roman"/>
            <w:noProof/>
          </w:rPr>
          <m:t>n</m:t>
        </m:r>
      </m:oMath>
      <w:r w:rsidR="00EE2D81" w:rsidRPr="003C2E0F">
        <w:rPr>
          <w:rFonts w:eastAsiaTheme="minorEastAsia" w:cs="Times New Roman"/>
          <w:noProof/>
        </w:rPr>
        <w:t xml:space="preserve"> the sample size, so that</w:t>
      </w:r>
    </w:p>
    <w:p w14:paraId="3CC1E85F" w14:textId="77777777" w:rsidR="00EE2D81" w:rsidRPr="003C2E0F" w:rsidRDefault="00000000" w:rsidP="00890443">
      <w:pPr>
        <w:spacing w:before="120"/>
        <w:rPr>
          <w:noProof/>
        </w:rPr>
      </w:pPr>
      <m:oMathPara>
        <m:oMath>
          <m:func>
            <m:funcPr>
              <m:ctrlPr>
                <w:rPr>
                  <w:rFonts w:ascii="Cambria Math" w:eastAsiaTheme="majorEastAsia" w:hAnsi="Cambria Math" w:cstheme="majorBidi"/>
                  <w:bCs/>
                  <w:i/>
                  <w:noProof/>
                  <w:szCs w:val="26"/>
                </w:rPr>
              </m:ctrlPr>
            </m:funcPr>
            <m:fName>
              <m:limLow>
                <m:limLowPr>
                  <m:ctrlPr>
                    <w:rPr>
                      <w:rFonts w:ascii="Cambria Math" w:eastAsiaTheme="majorEastAsia" w:hAnsi="Cambria Math" w:cstheme="majorBidi"/>
                      <w:bCs/>
                      <w:i/>
                      <w:noProof/>
                      <w:szCs w:val="26"/>
                    </w:rPr>
                  </m:ctrlPr>
                </m:limLowPr>
                <m:e>
                  <m:r>
                    <m:rPr>
                      <m:sty m:val="p"/>
                    </m:rPr>
                    <w:rPr>
                      <w:rFonts w:ascii="Cambria Math" w:eastAsiaTheme="majorEastAsia" w:hAnsi="Cambria Math" w:cstheme="majorBidi"/>
                      <w:noProof/>
                      <w:szCs w:val="26"/>
                    </w:rPr>
                    <m:t>lim</m:t>
                  </m:r>
                </m:e>
                <m:lim>
                  <m:r>
                    <w:rPr>
                      <w:rFonts w:ascii="Cambria Math" w:eastAsiaTheme="majorEastAsia" w:hAnsi="Cambria Math" w:cstheme="majorBidi"/>
                      <w:noProof/>
                      <w:szCs w:val="26"/>
                    </w:rPr>
                    <m:t>n→∞</m:t>
                  </m:r>
                </m:lim>
              </m:limLow>
            </m:fName>
            <m:e>
              <m:r>
                <w:rPr>
                  <w:rFonts w:ascii="Cambria Math" w:hAnsi="Cambria Math"/>
                  <w:noProof/>
                </w:rPr>
                <m:t>E</m:t>
              </m:r>
              <m:d>
                <m:dPr>
                  <m:begChr m:val="{"/>
                  <m:endChr m:val="}"/>
                  <m:ctrlPr>
                    <w:rPr>
                      <w:rFonts w:ascii="Cambria Math" w:eastAsiaTheme="majorEastAsia" w:hAnsi="Cambria Math" w:cstheme="majorBidi"/>
                      <w:bCs/>
                      <w:i/>
                      <w:noProof/>
                      <w:szCs w:val="26"/>
                    </w:rPr>
                  </m:ctrlPr>
                </m:dPr>
                <m:e>
                  <m:sSub>
                    <m:sSubPr>
                      <m:ctrlPr>
                        <w:rPr>
                          <w:rFonts w:ascii="Cambria Math" w:hAnsi="Cambria Math"/>
                          <w:i/>
                          <w:iCs/>
                          <w:noProof/>
                        </w:rPr>
                      </m:ctrlPr>
                    </m:sSubPr>
                    <m:e>
                      <m:acc>
                        <m:accPr>
                          <m:ctrlPr>
                            <w:rPr>
                              <w:rFonts w:ascii="Cambria Math" w:hAnsi="Cambria Math"/>
                              <w:i/>
                              <w:iCs/>
                              <w:noProof/>
                            </w:rPr>
                          </m:ctrlPr>
                        </m:accPr>
                        <m:e>
                          <m:r>
                            <w:rPr>
                              <w:rFonts w:ascii="Cambria Math" w:hAnsi="Cambria Math"/>
                              <w:noProof/>
                            </w:rPr>
                            <m:t>h</m:t>
                          </m:r>
                        </m:e>
                      </m:acc>
                    </m:e>
                    <m:sub>
                      <m:r>
                        <m:rPr>
                          <m:sty m:val="p"/>
                        </m:rPr>
                        <w:rPr>
                          <w:rFonts w:ascii="Cambria Math" w:hAnsi="Cambria Math"/>
                          <w:noProof/>
                        </w:rPr>
                        <m:t>KL</m:t>
                      </m:r>
                    </m:sub>
                  </m:sSub>
                  <m:d>
                    <m:dPr>
                      <m:ctrlPr>
                        <w:rPr>
                          <w:rFonts w:ascii="Cambria Math" w:hAnsi="Cambria Math"/>
                          <w:i/>
                          <w:noProof/>
                        </w:rPr>
                      </m:ctrlPr>
                    </m:dPr>
                    <m:e>
                      <m:r>
                        <w:rPr>
                          <w:rFonts w:ascii="Cambria Math" w:hAnsi="Cambria Math"/>
                          <w:noProof/>
                        </w:rPr>
                        <m:t>X</m:t>
                      </m:r>
                    </m:e>
                  </m:d>
                </m:e>
              </m:d>
            </m:e>
          </m:func>
          <m:r>
            <w:rPr>
              <w:rFonts w:ascii="Cambria Math" w:eastAsiaTheme="majorEastAsia" w:hAnsi="Cambria Math" w:cstheme="majorBidi"/>
              <w:noProof/>
              <w:szCs w:val="26"/>
            </w:rPr>
            <m:t xml:space="preserve">= </m:t>
          </m:r>
          <m:r>
            <w:rPr>
              <w:rFonts w:ascii="Cambria Math" w:hAnsi="Cambria Math"/>
              <w:noProof/>
            </w:rPr>
            <m:t>h</m:t>
          </m:r>
          <m:d>
            <m:dPr>
              <m:ctrlPr>
                <w:rPr>
                  <w:rFonts w:ascii="Cambria Math" w:eastAsiaTheme="majorEastAsia" w:hAnsi="Cambria Math" w:cstheme="majorBidi"/>
                  <w:bCs/>
                  <w:i/>
                  <w:noProof/>
                  <w:szCs w:val="26"/>
                </w:rPr>
              </m:ctrlPr>
            </m:dPr>
            <m:e>
              <m:r>
                <w:rPr>
                  <w:rFonts w:ascii="Cambria Math" w:hAnsi="Cambria Math"/>
                  <w:noProof/>
                </w:rPr>
                <m:t>X</m:t>
              </m:r>
            </m:e>
          </m:d>
          <m:r>
            <w:rPr>
              <w:rFonts w:ascii="Cambria Math" w:eastAsiaTheme="majorEastAsia" w:hAnsi="Cambria Math" w:cstheme="majorBidi"/>
              <w:noProof/>
              <w:szCs w:val="26"/>
            </w:rPr>
            <m:t xml:space="preserve"> .</m:t>
          </m:r>
        </m:oMath>
      </m:oMathPara>
    </w:p>
    <w:p w14:paraId="75FC5A74" w14:textId="17313E4A" w:rsidR="00EE2D81" w:rsidRPr="003C2E0F" w:rsidRDefault="00EE2D81" w:rsidP="00890443">
      <w:pPr>
        <w:spacing w:before="120"/>
        <w:rPr>
          <w:noProof/>
        </w:rPr>
      </w:pPr>
      <w:r w:rsidRPr="003C2E0F">
        <w:rPr>
          <w:noProof/>
        </w:rPr>
        <w:t xml:space="preserve">Then, if </w:t>
      </w:r>
      <m:oMath>
        <m:d>
          <m:dPr>
            <m:begChr m:val="|"/>
            <m:endChr m:val="|"/>
            <m:ctrlPr>
              <w:rPr>
                <w:rFonts w:ascii="Cambria Math" w:hAnsi="Cambria Math"/>
                <w:i/>
                <w:noProof/>
              </w:rPr>
            </m:ctrlPr>
          </m:dPr>
          <m:e>
            <m:r>
              <w:rPr>
                <w:rFonts w:ascii="Cambria Math" w:hAnsi="Cambria Math"/>
                <w:noProof/>
              </w:rPr>
              <m:t xml:space="preserve"> c </m:t>
            </m:r>
          </m:e>
        </m:d>
      </m:oMath>
      <w:r w:rsidRPr="003C2E0F">
        <w:rPr>
          <w:noProof/>
        </w:rPr>
        <w:t xml:space="preserve"> denotes the absolute value of the determinant of the </w:t>
      </w:r>
      <w:r w:rsidR="004B5A6C">
        <w:rPr>
          <w:noProof/>
        </w:rPr>
        <w:t xml:space="preserve">covariance </w:t>
      </w:r>
      <w:r w:rsidRPr="003C2E0F">
        <w:rPr>
          <w:noProof/>
        </w:rPr>
        <w:t xml:space="preserve">matrix </w:t>
      </w:r>
      <m:oMath>
        <m:r>
          <w:rPr>
            <w:rFonts w:ascii="Cambria Math" w:hAnsi="Cambria Math"/>
            <w:noProof/>
          </w:rPr>
          <m:t>c</m:t>
        </m:r>
      </m:oMath>
      <w:r w:rsidR="004B5A6C">
        <w:rPr>
          <w:noProof/>
        </w:rPr>
        <w:t xml:space="preserve"> of </w:t>
      </w:r>
      <m:oMath>
        <m:r>
          <w:rPr>
            <w:rFonts w:ascii="Cambria Math" w:hAnsi="Cambria Math"/>
            <w:noProof/>
          </w:rPr>
          <m:t>X</m:t>
        </m:r>
      </m:oMath>
      <w:r w:rsidRPr="003C2E0F">
        <w:rPr>
          <w:noProof/>
        </w:rPr>
        <w:t xml:space="preserve">, </w:t>
      </w:r>
      <w:r w:rsidRPr="003C2E0F">
        <w:rPr>
          <w:noProof/>
        </w:rPr>
        <w:tab/>
        <w:t xml:space="preserve"> </w:t>
      </w:r>
    </w:p>
    <w:p w14:paraId="6D26FB17" w14:textId="77777777" w:rsidR="00EE2D81" w:rsidRPr="003C2E0F" w:rsidRDefault="00000000" w:rsidP="00890443">
      <w:pPr>
        <w:spacing w:before="120"/>
        <w:rPr>
          <w:noProof/>
        </w:rPr>
      </w:pPr>
      <m:oMathPara>
        <m:oMath>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lim</m:t>
                  </m:r>
                </m:e>
                <m:lim>
                  <m:r>
                    <w:rPr>
                      <w:rFonts w:ascii="Cambria Math" w:hAnsi="Cambria Math"/>
                      <w:noProof/>
                    </w:rPr>
                    <m:t>n→∞</m:t>
                  </m:r>
                </m:lim>
              </m:limLow>
            </m:fName>
            <m:e>
              <m:r>
                <w:rPr>
                  <w:rFonts w:ascii="Cambria Math" w:hAnsi="Cambria Math"/>
                  <w:noProof/>
                </w:rPr>
                <m:t>E</m:t>
              </m:r>
              <m:d>
                <m:dPr>
                  <m:begChr m:val="{"/>
                  <m:endChr m:val="}"/>
                  <m:ctrlPr>
                    <w:rPr>
                      <w:rFonts w:ascii="Cambria Math" w:hAnsi="Cambria Math"/>
                      <w:i/>
                      <w:noProof/>
                    </w:rPr>
                  </m:ctrlPr>
                </m:dPr>
                <m:e>
                  <m:sSub>
                    <m:sSubPr>
                      <m:ctrlPr>
                        <w:rPr>
                          <w:rFonts w:ascii="Cambria Math" w:hAnsi="Cambria Math"/>
                          <w:i/>
                          <w:iCs/>
                          <w:noProof/>
                        </w:rPr>
                      </m:ctrlPr>
                    </m:sSubPr>
                    <m:e>
                      <m:acc>
                        <m:accPr>
                          <m:ctrlPr>
                            <w:rPr>
                              <w:rFonts w:ascii="Cambria Math" w:hAnsi="Cambria Math"/>
                              <w:i/>
                              <w:iCs/>
                              <w:noProof/>
                            </w:rPr>
                          </m:ctrlPr>
                        </m:accPr>
                        <m:e>
                          <m:r>
                            <w:rPr>
                              <w:rFonts w:ascii="Cambria Math" w:hAnsi="Cambria Math"/>
                              <w:noProof/>
                            </w:rPr>
                            <m:t>h</m:t>
                          </m:r>
                        </m:e>
                      </m:acc>
                    </m:e>
                    <m:sub>
                      <m:r>
                        <m:rPr>
                          <m:sty m:val="p"/>
                        </m:rPr>
                        <w:rPr>
                          <w:rFonts w:ascii="Cambria Math" w:hAnsi="Cambria Math"/>
                          <w:noProof/>
                        </w:rPr>
                        <m:t>KLo</m:t>
                      </m:r>
                    </m:sub>
                  </m:sSub>
                  <m:d>
                    <m:dPr>
                      <m:ctrlPr>
                        <w:rPr>
                          <w:rFonts w:ascii="Cambria Math" w:hAnsi="Cambria Math"/>
                          <w:i/>
                          <w:noProof/>
                        </w:rPr>
                      </m:ctrlPr>
                    </m:dPr>
                    <m:e>
                      <m:r>
                        <w:rPr>
                          <w:rFonts w:ascii="Cambria Math" w:hAnsi="Cambria Math"/>
                          <w:noProof/>
                        </w:rPr>
                        <m:t>X</m:t>
                      </m:r>
                    </m:e>
                  </m:d>
                </m:e>
              </m:d>
            </m:e>
          </m:func>
          <m:r>
            <m:rPr>
              <m:aln/>
            </m:rPr>
            <w:rPr>
              <w:rFonts w:ascii="Cambria Math" w:hAnsi="Cambria Math"/>
              <w:noProof/>
            </w:rPr>
            <m:t>=</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lim</m:t>
                  </m:r>
                </m:e>
                <m:lim>
                  <m:r>
                    <w:rPr>
                      <w:rFonts w:ascii="Cambria Math" w:hAnsi="Cambria Math"/>
                      <w:noProof/>
                    </w:rPr>
                    <m:t>n→∞</m:t>
                  </m:r>
                </m:lim>
              </m:limLow>
            </m:fName>
            <m:e>
              <m:r>
                <w:rPr>
                  <w:rFonts w:ascii="Cambria Math" w:hAnsi="Cambria Math"/>
                  <w:noProof/>
                </w:rPr>
                <m:t>E</m:t>
              </m:r>
              <m:d>
                <m:dPr>
                  <m:begChr m:val="{"/>
                  <m:endChr m:val="}"/>
                  <m:ctrlPr>
                    <w:rPr>
                      <w:rFonts w:ascii="Cambria Math" w:hAnsi="Cambria Math"/>
                      <w:i/>
                      <w:noProof/>
                    </w:rPr>
                  </m:ctrlPr>
                </m:dPr>
                <m:e>
                  <m:sSub>
                    <m:sSubPr>
                      <m:ctrlPr>
                        <w:rPr>
                          <w:rFonts w:ascii="Cambria Math" w:hAnsi="Cambria Math"/>
                          <w:i/>
                          <w:iCs/>
                          <w:noProof/>
                        </w:rPr>
                      </m:ctrlPr>
                    </m:sSubPr>
                    <m:e>
                      <m:acc>
                        <m:accPr>
                          <m:ctrlPr>
                            <w:rPr>
                              <w:rFonts w:ascii="Cambria Math" w:hAnsi="Cambria Math"/>
                              <w:i/>
                              <w:iCs/>
                              <w:noProof/>
                            </w:rPr>
                          </m:ctrlPr>
                        </m:accPr>
                        <m:e>
                          <m:r>
                            <w:rPr>
                              <w:rFonts w:ascii="Cambria Math" w:hAnsi="Cambria Math"/>
                              <w:noProof/>
                            </w:rPr>
                            <m:t>h</m:t>
                          </m:r>
                        </m:e>
                      </m:acc>
                    </m:e>
                    <m:sub>
                      <m:r>
                        <m:rPr>
                          <m:sty m:val="p"/>
                        </m:rPr>
                        <w:rPr>
                          <w:rFonts w:ascii="Cambria Math" w:hAnsi="Cambria Math"/>
                          <w:noProof/>
                        </w:rPr>
                        <m:t>KL</m:t>
                      </m:r>
                    </m:sub>
                  </m:sSub>
                  <m:d>
                    <m:dPr>
                      <m:ctrlPr>
                        <w:rPr>
                          <w:rFonts w:ascii="Cambria Math" w:hAnsi="Cambria Math"/>
                          <w:i/>
                          <w:noProof/>
                        </w:rPr>
                      </m:ctrlPr>
                    </m:dPr>
                    <m:e>
                      <m:sSup>
                        <m:sSupPr>
                          <m:ctrlPr>
                            <w:rPr>
                              <w:rFonts w:ascii="Cambria Math" w:hAnsi="Cambria Math"/>
                              <w:i/>
                              <w:iCs/>
                              <w:noProof/>
                            </w:rPr>
                          </m:ctrlPr>
                        </m:sSupPr>
                        <m:e>
                          <m:r>
                            <w:rPr>
                              <w:rFonts w:ascii="Cambria Math" w:hAnsi="Cambria Math"/>
                              <w:noProof/>
                            </w:rPr>
                            <m:t>X</m:t>
                          </m:r>
                        </m:e>
                        <m:sup>
                          <m:r>
                            <w:rPr>
                              <w:rFonts w:ascii="Cambria Math" w:hAnsi="Cambria Math"/>
                              <w:noProof/>
                            </w:rPr>
                            <m:t>*</m:t>
                          </m:r>
                        </m:sup>
                      </m:sSup>
                    </m:e>
                  </m:d>
                  <m:r>
                    <w:rPr>
                      <w:rFonts w:ascii="Cambria Math" w:hAnsi="Cambria Math"/>
                      <w:noProof/>
                    </w:rPr>
                    <m:t>+</m:t>
                  </m:r>
                  <m:sSub>
                    <m:sSubPr>
                      <m:ctrlPr>
                        <w:rPr>
                          <w:rFonts w:ascii="Cambria Math" w:hAnsi="Cambria Math"/>
                          <w:i/>
                          <w:iCs/>
                          <w:noProof/>
                        </w:rPr>
                      </m:ctrlPr>
                    </m:sSubPr>
                    <m:e>
                      <m:acc>
                        <m:accPr>
                          <m:ctrlPr>
                            <w:rPr>
                              <w:rFonts w:ascii="Cambria Math" w:hAnsi="Cambria Math"/>
                              <w:i/>
                              <w:iCs/>
                              <w:noProof/>
                            </w:rPr>
                          </m:ctrlPr>
                        </m:accPr>
                        <m:e>
                          <m:r>
                            <w:rPr>
                              <w:rFonts w:ascii="Cambria Math" w:hAnsi="Cambria Math"/>
                              <w:noProof/>
                            </w:rPr>
                            <m:t>h</m:t>
                          </m:r>
                        </m:e>
                      </m:acc>
                    </m:e>
                    <m:sub>
                      <m:r>
                        <m:rPr>
                          <m:sty m:val="p"/>
                        </m:rPr>
                        <w:rPr>
                          <w:rFonts w:ascii="Cambria Math" w:hAnsi="Cambria Math"/>
                          <w:noProof/>
                        </w:rPr>
                        <m:t>G</m:t>
                      </m:r>
                    </m:sub>
                  </m:sSub>
                  <m:d>
                    <m:dPr>
                      <m:ctrlPr>
                        <w:rPr>
                          <w:rFonts w:ascii="Cambria Math" w:hAnsi="Cambria Math"/>
                          <w:i/>
                          <w:noProof/>
                        </w:rPr>
                      </m:ctrlPr>
                    </m:dPr>
                    <m:e>
                      <m:r>
                        <w:rPr>
                          <w:rFonts w:ascii="Cambria Math" w:hAnsi="Cambria Math"/>
                          <w:noProof/>
                        </w:rPr>
                        <m:t>X</m:t>
                      </m:r>
                    </m:e>
                  </m:d>
                </m:e>
              </m:d>
            </m:e>
          </m:func>
          <m:r>
            <m:rPr>
              <m:sty m:val="p"/>
            </m:rPr>
            <w:rPr>
              <w:rFonts w:ascii="Cambria Math" w:hAnsi="Cambria Math"/>
              <w:noProof/>
            </w:rPr>
            <w:br/>
          </m:r>
        </m:oMath>
        <m:oMath>
          <m:r>
            <m:rPr>
              <m:aln/>
            </m:rPr>
            <w:rPr>
              <w:rFonts w:ascii="Cambria Math" w:hAnsi="Cambria Math"/>
              <w:noProof/>
            </w:rPr>
            <m:t>=</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lim</m:t>
                  </m:r>
                </m:e>
                <m:lim>
                  <m:r>
                    <w:rPr>
                      <w:rFonts w:ascii="Cambria Math" w:hAnsi="Cambria Math"/>
                      <w:noProof/>
                    </w:rPr>
                    <m:t>n→∞</m:t>
                  </m:r>
                </m:lim>
              </m:limLow>
            </m:fName>
            <m:e>
              <m:r>
                <w:rPr>
                  <w:rFonts w:ascii="Cambria Math" w:hAnsi="Cambria Math"/>
                  <w:noProof/>
                </w:rPr>
                <m:t>E</m:t>
              </m:r>
              <m:d>
                <m:dPr>
                  <m:begChr m:val="{"/>
                  <m:endChr m:val="}"/>
                  <m:ctrlPr>
                    <w:rPr>
                      <w:rFonts w:ascii="Cambria Math" w:hAnsi="Cambria Math"/>
                      <w:i/>
                      <w:noProof/>
                    </w:rPr>
                  </m:ctrlPr>
                </m:dPr>
                <m:e>
                  <m:sSub>
                    <m:sSubPr>
                      <m:ctrlPr>
                        <w:rPr>
                          <w:rFonts w:ascii="Cambria Math" w:hAnsi="Cambria Math"/>
                          <w:i/>
                          <w:iCs/>
                          <w:noProof/>
                        </w:rPr>
                      </m:ctrlPr>
                    </m:sSubPr>
                    <m:e>
                      <m:acc>
                        <m:accPr>
                          <m:ctrlPr>
                            <w:rPr>
                              <w:rFonts w:ascii="Cambria Math" w:hAnsi="Cambria Math"/>
                              <w:i/>
                              <w:iCs/>
                              <w:noProof/>
                            </w:rPr>
                          </m:ctrlPr>
                        </m:accPr>
                        <m:e>
                          <m:r>
                            <w:rPr>
                              <w:rFonts w:ascii="Cambria Math" w:hAnsi="Cambria Math"/>
                              <w:noProof/>
                            </w:rPr>
                            <m:t>h</m:t>
                          </m:r>
                        </m:e>
                      </m:acc>
                    </m:e>
                    <m:sub>
                      <m:r>
                        <m:rPr>
                          <m:sty m:val="p"/>
                        </m:rPr>
                        <w:rPr>
                          <w:rFonts w:ascii="Cambria Math" w:hAnsi="Cambria Math"/>
                          <w:noProof/>
                        </w:rPr>
                        <m:t>KL</m:t>
                      </m:r>
                    </m:sub>
                  </m:sSub>
                  <m:d>
                    <m:dPr>
                      <m:ctrlPr>
                        <w:rPr>
                          <w:rFonts w:ascii="Cambria Math" w:hAnsi="Cambria Math"/>
                          <w:i/>
                          <w:noProof/>
                        </w:rPr>
                      </m:ctrlPr>
                    </m:dPr>
                    <m:e>
                      <m:sSup>
                        <m:sSupPr>
                          <m:ctrlPr>
                            <w:rPr>
                              <w:rFonts w:ascii="Cambria Math" w:hAnsi="Cambria Math"/>
                              <w:i/>
                              <w:iCs/>
                              <w:noProof/>
                            </w:rPr>
                          </m:ctrlPr>
                        </m:sSupPr>
                        <m:e>
                          <m:d>
                            <m:dPr>
                              <m:ctrlPr>
                                <w:rPr>
                                  <w:rFonts w:ascii="Cambria Math" w:hAnsi="Cambria Math"/>
                                  <w:i/>
                                  <w:iCs/>
                                  <w:noProof/>
                                </w:rPr>
                              </m:ctrlPr>
                            </m:dPr>
                            <m:e>
                              <m:r>
                                <w:rPr>
                                  <w:rFonts w:ascii="Cambria Math" w:hAnsi="Cambria Math"/>
                                  <w:noProof/>
                                </w:rPr>
                                <m:t>2πe</m:t>
                              </m:r>
                            </m:e>
                          </m:d>
                        </m:e>
                        <m:sup>
                          <m:r>
                            <w:rPr>
                              <w:rFonts w:ascii="Cambria Math" w:hAnsi="Cambria Math"/>
                              <w:noProof/>
                            </w:rPr>
                            <m:t>-</m:t>
                          </m:r>
                          <m:f>
                            <m:fPr>
                              <m:type m:val="lin"/>
                              <m:ctrlPr>
                                <w:rPr>
                                  <w:rFonts w:ascii="Cambria Math" w:hAnsi="Cambria Math"/>
                                  <w:i/>
                                  <w:iCs/>
                                  <w:noProof/>
                                </w:rPr>
                              </m:ctrlPr>
                            </m:fPr>
                            <m:num>
                              <m:r>
                                <w:rPr>
                                  <w:rFonts w:ascii="Cambria Math" w:hAnsi="Cambria Math"/>
                                  <w:noProof/>
                                </w:rPr>
                                <m:t>1</m:t>
                              </m:r>
                            </m:num>
                            <m:den>
                              <m:r>
                                <w:rPr>
                                  <w:rFonts w:ascii="Cambria Math" w:hAnsi="Cambria Math"/>
                                  <w:noProof/>
                                </w:rPr>
                                <m:t>2</m:t>
                              </m:r>
                            </m:den>
                          </m:f>
                        </m:sup>
                      </m:sSup>
                      <m:sSup>
                        <m:sSupPr>
                          <m:ctrlPr>
                            <w:rPr>
                              <w:rFonts w:ascii="Cambria Math" w:hAnsi="Cambria Math"/>
                              <w:i/>
                              <w:iCs/>
                              <w:noProof/>
                            </w:rPr>
                          </m:ctrlPr>
                        </m:sSupPr>
                        <m:e>
                          <m:r>
                            <w:rPr>
                              <w:rFonts w:ascii="Cambria Math" w:hAnsi="Cambria Math"/>
                              <w:noProof/>
                            </w:rPr>
                            <m:t xml:space="preserve"> c</m:t>
                          </m:r>
                        </m:e>
                        <m:sup>
                          <m:r>
                            <w:rPr>
                              <w:rFonts w:ascii="Cambria Math" w:hAnsi="Cambria Math"/>
                              <w:noProof/>
                            </w:rPr>
                            <m:t>-</m:t>
                          </m:r>
                          <m:f>
                            <m:fPr>
                              <m:type m:val="lin"/>
                              <m:ctrlPr>
                                <w:rPr>
                                  <w:rFonts w:ascii="Cambria Math" w:hAnsi="Cambria Math"/>
                                  <w:i/>
                                  <w:iCs/>
                                  <w:noProof/>
                                </w:rPr>
                              </m:ctrlPr>
                            </m:fPr>
                            <m:num>
                              <m:r>
                                <w:rPr>
                                  <w:rFonts w:ascii="Cambria Math" w:hAnsi="Cambria Math"/>
                                  <w:noProof/>
                                </w:rPr>
                                <m:t>1</m:t>
                              </m:r>
                            </m:num>
                            <m:den>
                              <m:r>
                                <w:rPr>
                                  <w:rFonts w:ascii="Cambria Math" w:hAnsi="Cambria Math"/>
                                  <w:noProof/>
                                </w:rPr>
                                <m:t>2</m:t>
                              </m:r>
                            </m:den>
                          </m:f>
                        </m:sup>
                      </m:sSup>
                      <m:r>
                        <w:rPr>
                          <w:rFonts w:ascii="Cambria Math" w:hAnsi="Cambria Math"/>
                          <w:noProof/>
                        </w:rPr>
                        <m:t xml:space="preserve"> X</m:t>
                      </m:r>
                    </m:e>
                  </m:d>
                </m:e>
              </m:d>
            </m:e>
          </m:func>
          <m:r>
            <w:rPr>
              <w:rFonts w:ascii="Cambria Math" w:hAnsi="Cambria Math"/>
              <w:noProof/>
            </w:rPr>
            <m:t>+</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lim</m:t>
                  </m:r>
                </m:e>
                <m:lim>
                  <m:r>
                    <w:rPr>
                      <w:rFonts w:ascii="Cambria Math" w:hAnsi="Cambria Math"/>
                      <w:noProof/>
                    </w:rPr>
                    <m:t>n→∞</m:t>
                  </m:r>
                </m:lim>
              </m:limLow>
            </m:fName>
            <m:e>
              <m:r>
                <w:rPr>
                  <w:rFonts w:ascii="Cambria Math" w:hAnsi="Cambria Math"/>
                  <w:noProof/>
                </w:rPr>
                <m:t>E</m:t>
              </m:r>
              <m:d>
                <m:dPr>
                  <m:begChr m:val="{"/>
                  <m:endChr m:val="}"/>
                  <m:ctrlPr>
                    <w:rPr>
                      <w:rFonts w:ascii="Cambria Math" w:hAnsi="Cambria Math"/>
                      <w:i/>
                      <w:noProof/>
                    </w:rPr>
                  </m:ctrlPr>
                </m:dPr>
                <m:e>
                  <m:sSub>
                    <m:sSubPr>
                      <m:ctrlPr>
                        <w:rPr>
                          <w:rFonts w:ascii="Cambria Math" w:hAnsi="Cambria Math"/>
                          <w:i/>
                          <w:iCs/>
                          <w:noProof/>
                        </w:rPr>
                      </m:ctrlPr>
                    </m:sSubPr>
                    <m:e>
                      <m:acc>
                        <m:accPr>
                          <m:ctrlPr>
                            <w:rPr>
                              <w:rFonts w:ascii="Cambria Math" w:hAnsi="Cambria Math"/>
                              <w:i/>
                              <w:iCs/>
                              <w:noProof/>
                            </w:rPr>
                          </m:ctrlPr>
                        </m:accPr>
                        <m:e>
                          <m:r>
                            <w:rPr>
                              <w:rFonts w:ascii="Cambria Math" w:hAnsi="Cambria Math"/>
                              <w:noProof/>
                            </w:rPr>
                            <m:t>h</m:t>
                          </m:r>
                        </m:e>
                      </m:acc>
                    </m:e>
                    <m:sub>
                      <m:r>
                        <m:rPr>
                          <m:sty m:val="p"/>
                        </m:rPr>
                        <w:rPr>
                          <w:rFonts w:ascii="Cambria Math" w:hAnsi="Cambria Math"/>
                          <w:noProof/>
                        </w:rPr>
                        <m:t>G</m:t>
                      </m:r>
                    </m:sub>
                  </m:sSub>
                  <m:d>
                    <m:dPr>
                      <m:ctrlPr>
                        <w:rPr>
                          <w:rFonts w:ascii="Cambria Math" w:hAnsi="Cambria Math"/>
                          <w:i/>
                          <w:noProof/>
                        </w:rPr>
                      </m:ctrlPr>
                    </m:dPr>
                    <m:e>
                      <m:r>
                        <w:rPr>
                          <w:rFonts w:ascii="Cambria Math" w:hAnsi="Cambria Math"/>
                          <w:noProof/>
                        </w:rPr>
                        <m:t>X</m:t>
                      </m:r>
                    </m:e>
                  </m:d>
                </m:e>
              </m:d>
            </m:e>
          </m:func>
          <m:r>
            <m:rPr>
              <m:sty m:val="p"/>
            </m:rPr>
            <w:rPr>
              <w:rFonts w:ascii="Cambria Math" w:hAnsi="Cambria Math"/>
              <w:noProof/>
            </w:rPr>
            <w:br/>
          </m:r>
        </m:oMath>
        <m:oMath>
          <m:r>
            <m:rPr>
              <m:aln/>
            </m:rPr>
            <w:rPr>
              <w:rFonts w:ascii="Cambria Math" w:hAnsi="Cambria Math"/>
              <w:noProof/>
            </w:rPr>
            <m:t>=h</m:t>
          </m:r>
          <m:d>
            <m:dPr>
              <m:ctrlPr>
                <w:rPr>
                  <w:rFonts w:ascii="Cambria Math" w:hAnsi="Cambria Math"/>
                  <w:i/>
                  <w:noProof/>
                </w:rPr>
              </m:ctrlPr>
            </m:dPr>
            <m:e>
              <m:sSup>
                <m:sSupPr>
                  <m:ctrlPr>
                    <w:rPr>
                      <w:rFonts w:ascii="Cambria Math" w:hAnsi="Cambria Math"/>
                      <w:i/>
                      <w:iCs/>
                      <w:noProof/>
                    </w:rPr>
                  </m:ctrlPr>
                </m:sSupPr>
                <m:e>
                  <m:d>
                    <m:dPr>
                      <m:ctrlPr>
                        <w:rPr>
                          <w:rFonts w:ascii="Cambria Math" w:hAnsi="Cambria Math"/>
                          <w:i/>
                          <w:iCs/>
                          <w:noProof/>
                        </w:rPr>
                      </m:ctrlPr>
                    </m:dPr>
                    <m:e>
                      <m:r>
                        <w:rPr>
                          <w:rFonts w:ascii="Cambria Math" w:hAnsi="Cambria Math"/>
                          <w:noProof/>
                        </w:rPr>
                        <m:t>2πe</m:t>
                      </m:r>
                    </m:e>
                  </m:d>
                </m:e>
                <m:sup>
                  <m:r>
                    <w:rPr>
                      <w:rFonts w:ascii="Cambria Math" w:hAnsi="Cambria Math"/>
                      <w:noProof/>
                    </w:rPr>
                    <m:t>-</m:t>
                  </m:r>
                  <m:f>
                    <m:fPr>
                      <m:type m:val="lin"/>
                      <m:ctrlPr>
                        <w:rPr>
                          <w:rFonts w:ascii="Cambria Math" w:hAnsi="Cambria Math"/>
                          <w:i/>
                          <w:iCs/>
                          <w:noProof/>
                        </w:rPr>
                      </m:ctrlPr>
                    </m:fPr>
                    <m:num>
                      <m:r>
                        <w:rPr>
                          <w:rFonts w:ascii="Cambria Math" w:hAnsi="Cambria Math"/>
                          <w:noProof/>
                        </w:rPr>
                        <m:t>1</m:t>
                      </m:r>
                    </m:num>
                    <m:den>
                      <m:r>
                        <w:rPr>
                          <w:rFonts w:ascii="Cambria Math" w:hAnsi="Cambria Math"/>
                          <w:noProof/>
                        </w:rPr>
                        <m:t>2</m:t>
                      </m:r>
                    </m:den>
                  </m:f>
                </m:sup>
              </m:sSup>
              <m:sSup>
                <m:sSupPr>
                  <m:ctrlPr>
                    <w:rPr>
                      <w:rFonts w:ascii="Cambria Math" w:hAnsi="Cambria Math"/>
                      <w:i/>
                      <w:iCs/>
                      <w:noProof/>
                    </w:rPr>
                  </m:ctrlPr>
                </m:sSupPr>
                <m:e>
                  <m:r>
                    <w:rPr>
                      <w:rFonts w:ascii="Cambria Math" w:hAnsi="Cambria Math"/>
                      <w:noProof/>
                    </w:rPr>
                    <m:t xml:space="preserve"> c</m:t>
                  </m:r>
                </m:e>
                <m:sup>
                  <m:r>
                    <w:rPr>
                      <w:rFonts w:ascii="Cambria Math" w:hAnsi="Cambria Math"/>
                      <w:noProof/>
                    </w:rPr>
                    <m:t>-</m:t>
                  </m:r>
                  <m:f>
                    <m:fPr>
                      <m:type m:val="lin"/>
                      <m:ctrlPr>
                        <w:rPr>
                          <w:rFonts w:ascii="Cambria Math" w:hAnsi="Cambria Math"/>
                          <w:i/>
                          <w:iCs/>
                          <w:noProof/>
                        </w:rPr>
                      </m:ctrlPr>
                    </m:fPr>
                    <m:num>
                      <m:r>
                        <w:rPr>
                          <w:rFonts w:ascii="Cambria Math" w:hAnsi="Cambria Math"/>
                          <w:noProof/>
                        </w:rPr>
                        <m:t>1</m:t>
                      </m:r>
                    </m:num>
                    <m:den>
                      <m:r>
                        <w:rPr>
                          <w:rFonts w:ascii="Cambria Math" w:hAnsi="Cambria Math"/>
                          <w:noProof/>
                        </w:rPr>
                        <m:t>2</m:t>
                      </m:r>
                    </m:den>
                  </m:f>
                </m:sup>
              </m:sSup>
              <m:r>
                <w:rPr>
                  <w:rFonts w:ascii="Cambria Math" w:hAnsi="Cambria Math"/>
                  <w:noProof/>
                </w:rPr>
                <m:t xml:space="preserve"> X</m:t>
              </m:r>
            </m:e>
          </m:d>
          <m:r>
            <w:rPr>
              <w:rFonts w:ascii="Cambria Math" w:hAnsi="Cambria Math"/>
              <w:noProof/>
            </w:rPr>
            <m:t>+</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lim</m:t>
                  </m:r>
                </m:e>
                <m:lim>
                  <m:r>
                    <w:rPr>
                      <w:rFonts w:ascii="Cambria Math" w:hAnsi="Cambria Math"/>
                      <w:noProof/>
                    </w:rPr>
                    <m:t>n→∞</m:t>
                  </m:r>
                </m:lim>
              </m:limLow>
            </m:fName>
            <m:e>
              <m:r>
                <w:rPr>
                  <w:rFonts w:ascii="Cambria Math" w:hAnsi="Cambria Math"/>
                  <w:noProof/>
                </w:rPr>
                <m:t>E</m:t>
              </m:r>
              <m:d>
                <m:dPr>
                  <m:begChr m:val="{"/>
                  <m:endChr m:val="}"/>
                  <m:ctrlPr>
                    <w:rPr>
                      <w:rFonts w:ascii="Cambria Math" w:hAnsi="Cambria Math"/>
                      <w:i/>
                      <w:noProof/>
                    </w:rPr>
                  </m:ctrlPr>
                </m:dPr>
                <m:e>
                  <m:f>
                    <m:fPr>
                      <m:ctrlPr>
                        <w:rPr>
                          <w:rFonts w:ascii="Cambria Math" w:hAnsi="Cambria Math"/>
                          <w:i/>
                          <w:noProof/>
                        </w:rPr>
                      </m:ctrlPr>
                    </m:fPr>
                    <m:num>
                      <m:r>
                        <w:rPr>
                          <w:rFonts w:ascii="Cambria Math" w:hAnsi="Cambria Math"/>
                          <w:noProof/>
                        </w:rPr>
                        <m:t>1</m:t>
                      </m:r>
                    </m:num>
                    <m:den>
                      <m:r>
                        <w:rPr>
                          <w:rFonts w:ascii="Cambria Math" w:hAnsi="Cambria Math"/>
                          <w:noProof/>
                        </w:rPr>
                        <m:t>2</m:t>
                      </m:r>
                    </m:den>
                  </m:f>
                  <m:func>
                    <m:funcPr>
                      <m:ctrlPr>
                        <w:rPr>
                          <w:rFonts w:ascii="Cambria Math" w:hAnsi="Cambria Math"/>
                          <w:i/>
                          <w:iCs/>
                          <w:noProof/>
                        </w:rPr>
                      </m:ctrlPr>
                    </m:funcPr>
                    <m:fName>
                      <m:r>
                        <m:rPr>
                          <m:sty m:val="p"/>
                        </m:rPr>
                        <w:rPr>
                          <w:rFonts w:ascii="Cambria Math" w:hAnsi="Cambria Math"/>
                          <w:noProof/>
                        </w:rPr>
                        <m:t>log</m:t>
                      </m:r>
                    </m:fName>
                    <m:e>
                      <m:d>
                        <m:dPr>
                          <m:begChr m:val="["/>
                          <m:endChr m:val="]"/>
                          <m:ctrlPr>
                            <w:rPr>
                              <w:rFonts w:ascii="Cambria Math" w:hAnsi="Cambria Math"/>
                              <w:i/>
                              <w:iCs/>
                              <w:noProof/>
                            </w:rPr>
                          </m:ctrlPr>
                        </m:dPr>
                        <m:e>
                          <m:sSup>
                            <m:sSupPr>
                              <m:ctrlPr>
                                <w:rPr>
                                  <w:rFonts w:ascii="Cambria Math" w:hAnsi="Cambria Math"/>
                                  <w:i/>
                                  <w:iCs/>
                                  <w:noProof/>
                                </w:rPr>
                              </m:ctrlPr>
                            </m:sSupPr>
                            <m:e>
                              <m:d>
                                <m:dPr>
                                  <m:ctrlPr>
                                    <w:rPr>
                                      <w:rFonts w:ascii="Cambria Math" w:hAnsi="Cambria Math"/>
                                      <w:i/>
                                      <w:iCs/>
                                      <w:noProof/>
                                    </w:rPr>
                                  </m:ctrlPr>
                                </m:dPr>
                                <m:e>
                                  <m:r>
                                    <w:rPr>
                                      <w:rFonts w:ascii="Cambria Math" w:hAnsi="Cambria Math"/>
                                      <w:noProof/>
                                    </w:rPr>
                                    <m:t>2πe</m:t>
                                  </m:r>
                                </m:e>
                              </m:d>
                            </m:e>
                            <m:sup>
                              <m:r>
                                <w:rPr>
                                  <w:rFonts w:ascii="Cambria Math" w:hAnsi="Cambria Math"/>
                                  <w:noProof/>
                                </w:rPr>
                                <m:t>n</m:t>
                              </m:r>
                            </m:sup>
                          </m:sSup>
                          <m:d>
                            <m:dPr>
                              <m:begChr m:val="|"/>
                              <m:endChr m:val="|"/>
                              <m:ctrlPr>
                                <w:rPr>
                                  <w:rFonts w:ascii="Cambria Math" w:hAnsi="Cambria Math"/>
                                  <w:i/>
                                  <w:noProof/>
                                </w:rPr>
                              </m:ctrlPr>
                            </m:dPr>
                            <m:e>
                              <m:r>
                                <w:rPr>
                                  <w:rFonts w:ascii="Cambria Math" w:hAnsi="Cambria Math"/>
                                  <w:noProof/>
                                </w:rPr>
                                <m:t>c</m:t>
                              </m:r>
                            </m:e>
                          </m:d>
                        </m:e>
                      </m:d>
                    </m:e>
                  </m:func>
                </m:e>
              </m:d>
            </m:e>
          </m:func>
          <m:r>
            <m:rPr>
              <m:sty m:val="p"/>
            </m:rPr>
            <w:rPr>
              <w:rFonts w:ascii="Cambria Math" w:hAnsi="Cambria Math"/>
              <w:noProof/>
            </w:rPr>
            <w:br/>
          </m:r>
        </m:oMath>
        <m:oMath>
          <m:r>
            <m:rPr>
              <m:aln/>
            </m:rP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log</m:t>
              </m:r>
            </m:fName>
            <m:e>
              <m:d>
                <m:dPr>
                  <m:begChr m:val="|"/>
                  <m:endChr m:val="|"/>
                  <m:ctrlPr>
                    <w:rPr>
                      <w:rFonts w:ascii="Cambria Math" w:hAnsi="Cambria Math"/>
                      <w:i/>
                      <w:noProof/>
                    </w:rPr>
                  </m:ctrlPr>
                </m:dPr>
                <m:e>
                  <m:sSup>
                    <m:sSupPr>
                      <m:ctrlPr>
                        <w:rPr>
                          <w:rFonts w:ascii="Cambria Math" w:hAnsi="Cambria Math"/>
                          <w:i/>
                          <w:iCs/>
                          <w:noProof/>
                        </w:rPr>
                      </m:ctrlPr>
                    </m:sSupPr>
                    <m:e>
                      <m:d>
                        <m:dPr>
                          <m:ctrlPr>
                            <w:rPr>
                              <w:rFonts w:ascii="Cambria Math" w:hAnsi="Cambria Math"/>
                              <w:i/>
                              <w:iCs/>
                              <w:noProof/>
                            </w:rPr>
                          </m:ctrlPr>
                        </m:dPr>
                        <m:e>
                          <m:r>
                            <w:rPr>
                              <w:rFonts w:ascii="Cambria Math" w:hAnsi="Cambria Math"/>
                              <w:noProof/>
                            </w:rPr>
                            <m:t>2πe</m:t>
                          </m:r>
                        </m:e>
                      </m:d>
                    </m:e>
                    <m:sup>
                      <m:r>
                        <w:rPr>
                          <w:rFonts w:ascii="Cambria Math" w:hAnsi="Cambria Math"/>
                          <w:noProof/>
                        </w:rPr>
                        <m:t>-</m:t>
                      </m:r>
                      <m:f>
                        <m:fPr>
                          <m:type m:val="lin"/>
                          <m:ctrlPr>
                            <w:rPr>
                              <w:rFonts w:ascii="Cambria Math" w:hAnsi="Cambria Math"/>
                              <w:i/>
                              <w:iCs/>
                              <w:noProof/>
                            </w:rPr>
                          </m:ctrlPr>
                        </m:fPr>
                        <m:num>
                          <m:r>
                            <w:rPr>
                              <w:rFonts w:ascii="Cambria Math" w:hAnsi="Cambria Math"/>
                              <w:noProof/>
                            </w:rPr>
                            <m:t>1</m:t>
                          </m:r>
                        </m:num>
                        <m:den>
                          <m:r>
                            <w:rPr>
                              <w:rFonts w:ascii="Cambria Math" w:hAnsi="Cambria Math"/>
                              <w:noProof/>
                            </w:rPr>
                            <m:t>2</m:t>
                          </m:r>
                        </m:den>
                      </m:f>
                    </m:sup>
                  </m:sSup>
                  <m:sSup>
                    <m:sSupPr>
                      <m:ctrlPr>
                        <w:rPr>
                          <w:rFonts w:ascii="Cambria Math" w:hAnsi="Cambria Math"/>
                          <w:i/>
                          <w:iCs/>
                          <w:noProof/>
                        </w:rPr>
                      </m:ctrlPr>
                    </m:sSupPr>
                    <m:e>
                      <m:r>
                        <w:rPr>
                          <w:rFonts w:ascii="Cambria Math" w:hAnsi="Cambria Math"/>
                          <w:noProof/>
                        </w:rPr>
                        <m:t xml:space="preserve"> c</m:t>
                      </m:r>
                    </m:e>
                    <m:sup>
                      <m:r>
                        <w:rPr>
                          <w:rFonts w:ascii="Cambria Math" w:hAnsi="Cambria Math"/>
                          <w:noProof/>
                        </w:rPr>
                        <m:t>-</m:t>
                      </m:r>
                      <m:f>
                        <m:fPr>
                          <m:type m:val="lin"/>
                          <m:ctrlPr>
                            <w:rPr>
                              <w:rFonts w:ascii="Cambria Math" w:hAnsi="Cambria Math"/>
                              <w:i/>
                              <w:iCs/>
                              <w:noProof/>
                            </w:rPr>
                          </m:ctrlPr>
                        </m:fPr>
                        <m:num>
                          <m:r>
                            <w:rPr>
                              <w:rFonts w:ascii="Cambria Math" w:hAnsi="Cambria Math"/>
                              <w:noProof/>
                            </w:rPr>
                            <m:t>1</m:t>
                          </m:r>
                        </m:num>
                        <m:den>
                          <m:r>
                            <w:rPr>
                              <w:rFonts w:ascii="Cambria Math" w:hAnsi="Cambria Math"/>
                              <w:noProof/>
                            </w:rPr>
                            <m:t>2</m:t>
                          </m:r>
                        </m:den>
                      </m:f>
                    </m:sup>
                  </m:sSup>
                </m:e>
              </m:d>
            </m:e>
          </m:func>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func>
            <m:funcPr>
              <m:ctrlPr>
                <w:rPr>
                  <w:rFonts w:ascii="Cambria Math" w:hAnsi="Cambria Math"/>
                  <w:i/>
                  <w:iCs/>
                  <w:noProof/>
                </w:rPr>
              </m:ctrlPr>
            </m:funcPr>
            <m:fName>
              <m:r>
                <m:rPr>
                  <m:sty m:val="p"/>
                </m:rPr>
                <w:rPr>
                  <w:rFonts w:ascii="Cambria Math" w:hAnsi="Cambria Math"/>
                  <w:noProof/>
                </w:rPr>
                <m:t>log</m:t>
              </m:r>
            </m:fName>
            <m:e>
              <m:d>
                <m:dPr>
                  <m:begChr m:val="["/>
                  <m:endChr m:val="]"/>
                  <m:ctrlPr>
                    <w:rPr>
                      <w:rFonts w:ascii="Cambria Math" w:hAnsi="Cambria Math"/>
                      <w:i/>
                      <w:iCs/>
                      <w:noProof/>
                    </w:rPr>
                  </m:ctrlPr>
                </m:dPr>
                <m:e>
                  <m:sSup>
                    <m:sSupPr>
                      <m:ctrlPr>
                        <w:rPr>
                          <w:rFonts w:ascii="Cambria Math" w:hAnsi="Cambria Math"/>
                          <w:i/>
                          <w:iCs/>
                          <w:noProof/>
                        </w:rPr>
                      </m:ctrlPr>
                    </m:sSupPr>
                    <m:e>
                      <m:d>
                        <m:dPr>
                          <m:ctrlPr>
                            <w:rPr>
                              <w:rFonts w:ascii="Cambria Math" w:hAnsi="Cambria Math"/>
                              <w:i/>
                              <w:iCs/>
                              <w:noProof/>
                            </w:rPr>
                          </m:ctrlPr>
                        </m:dPr>
                        <m:e>
                          <m:r>
                            <w:rPr>
                              <w:rFonts w:ascii="Cambria Math" w:hAnsi="Cambria Math"/>
                              <w:noProof/>
                            </w:rPr>
                            <m:t>2πe</m:t>
                          </m:r>
                        </m:e>
                      </m:d>
                    </m:e>
                    <m:sup>
                      <m:r>
                        <w:rPr>
                          <w:rFonts w:ascii="Cambria Math" w:hAnsi="Cambria Math"/>
                          <w:noProof/>
                        </w:rPr>
                        <m:t>n</m:t>
                      </m:r>
                    </m:sup>
                  </m:sSup>
                  <m:d>
                    <m:dPr>
                      <m:begChr m:val="|"/>
                      <m:endChr m:val="|"/>
                      <m:ctrlPr>
                        <w:rPr>
                          <w:rFonts w:ascii="Cambria Math" w:hAnsi="Cambria Math"/>
                          <w:i/>
                          <w:noProof/>
                        </w:rPr>
                      </m:ctrlPr>
                    </m:dPr>
                    <m:e>
                      <m:r>
                        <w:rPr>
                          <w:rFonts w:ascii="Cambria Math" w:hAnsi="Cambria Math"/>
                          <w:noProof/>
                        </w:rPr>
                        <m:t>c</m:t>
                      </m:r>
                    </m:e>
                  </m:d>
                </m:e>
              </m:d>
            </m:e>
          </m:func>
          <m:r>
            <m:rPr>
              <m:sty m:val="p"/>
            </m:rPr>
            <w:rPr>
              <w:rFonts w:ascii="Cambria Math" w:hAnsi="Cambria Math"/>
              <w:noProof/>
            </w:rPr>
            <w:br/>
          </m:r>
        </m:oMath>
        <m:oMath>
          <m:r>
            <m:rPr>
              <m:aln/>
            </m:rPr>
            <w:rPr>
              <w:rFonts w:ascii="Cambria Math" w:hAnsi="Cambria Math"/>
              <w:noProof/>
            </w:rPr>
            <m:t>=h</m:t>
          </m:r>
          <m:d>
            <m:dPr>
              <m:ctrlPr>
                <w:rPr>
                  <w:rFonts w:ascii="Cambria Math" w:hAnsi="Cambria Math"/>
                  <w:i/>
                  <w:noProof/>
                </w:rPr>
              </m:ctrlPr>
            </m:dPr>
            <m:e>
              <m:r>
                <w:rPr>
                  <w:rFonts w:ascii="Cambria Math" w:hAnsi="Cambria Math"/>
                  <w:noProof/>
                </w:rPr>
                <m:t>X</m:t>
              </m:r>
            </m:e>
          </m:d>
          <m:r>
            <w:rPr>
              <w:rFonts w:ascii="Cambria Math" w:hAnsi="Cambria Math"/>
              <w:noProof/>
            </w:rPr>
            <m:t>,</m:t>
          </m:r>
        </m:oMath>
      </m:oMathPara>
    </w:p>
    <w:p w14:paraId="0B7B9160" w14:textId="77777777" w:rsidR="00EE2D81" w:rsidRPr="003C2E0F" w:rsidRDefault="00EE2D81" w:rsidP="00890443">
      <w:pPr>
        <w:pStyle w:val="Heading2"/>
        <w:rPr>
          <w:noProof/>
        </w:rPr>
      </w:pPr>
      <w:r w:rsidRPr="003C2E0F">
        <w:rPr>
          <w:noProof/>
        </w:rPr>
        <w:t>as required.</w:t>
      </w:r>
    </w:p>
    <w:p w14:paraId="5560C024" w14:textId="5626A8DC" w:rsidR="00D34950" w:rsidRDefault="00D34950" w:rsidP="00890443">
      <w:pPr>
        <w:pStyle w:val="Heading1"/>
        <w:spacing w:after="120"/>
        <w:rPr>
          <w:noProof/>
          <w:sz w:val="26"/>
          <w:szCs w:val="26"/>
        </w:rPr>
      </w:pPr>
      <w:r>
        <w:rPr>
          <w:noProof/>
          <w:sz w:val="26"/>
          <w:szCs w:val="26"/>
        </w:rPr>
        <w:t>Appendix  B. Description of software implementation</w:t>
      </w:r>
    </w:p>
    <w:p w14:paraId="719405DA" w14:textId="40D1DF83" w:rsidR="00D34950" w:rsidRPr="003C2E0F" w:rsidRDefault="00D34950" w:rsidP="00890443">
      <w:pPr>
        <w:spacing w:before="120"/>
        <w:rPr>
          <w:noProof/>
        </w:rPr>
      </w:pPr>
      <w:r w:rsidRPr="003C2E0F">
        <w:rPr>
          <w:noProof/>
        </w:rPr>
        <w:t xml:space="preserve">The KLo estimator was implemented in </w:t>
      </w:r>
      <w:r w:rsidR="00BB700C" w:rsidRPr="00BB700C">
        <w:rPr>
          <w:noProof/>
        </w:rPr>
        <w:t xml:space="preserve">R, Python, and MATLAB </w:t>
      </w:r>
      <w:r w:rsidR="00BB700C">
        <w:rPr>
          <w:noProof/>
        </w:rPr>
        <w:t xml:space="preserve">computing </w:t>
      </w:r>
      <w:r w:rsidRPr="003C2E0F">
        <w:rPr>
          <w:noProof/>
        </w:rPr>
        <w:t xml:space="preserve">environments. Each implementation used the environment’s corresponding library for the </w:t>
      </w:r>
      <w:r w:rsidRPr="003C2E0F">
        <w:rPr>
          <w:i/>
          <w:iCs/>
          <w:noProof/>
        </w:rPr>
        <w:t>K</w:t>
      </w:r>
      <w:r w:rsidRPr="003C2E0F">
        <w:rPr>
          <w:noProof/>
        </w:rPr>
        <w:t xml:space="preserve">-d tree nearest-neighbor search algorithm, but is otherwise self-contained. The same </w:t>
      </w:r>
      <w:r w:rsidRPr="003C2E0F">
        <w:rPr>
          <w:i/>
          <w:iCs/>
          <w:noProof/>
        </w:rPr>
        <w:t>K</w:t>
      </w:r>
      <w:r w:rsidRPr="003C2E0F">
        <w:rPr>
          <w:noProof/>
        </w:rPr>
        <w:t>-d tree parametrization was used throughout to ensure the compatibility of the numerical estimates in each environment.</w:t>
      </w:r>
    </w:p>
    <w:p w14:paraId="56B16312" w14:textId="46519F94" w:rsidR="00D34950" w:rsidRPr="003C2E0F" w:rsidRDefault="00D34950" w:rsidP="00890443">
      <w:pPr>
        <w:spacing w:before="120"/>
        <w:rPr>
          <w:noProof/>
        </w:rPr>
      </w:pPr>
      <w:r w:rsidRPr="003C2E0F">
        <w:rPr>
          <w:noProof/>
        </w:rPr>
        <w:t xml:space="preserve">The three packages are available in the GitHub repository at </w:t>
      </w:r>
      <w:r w:rsidRPr="00890443">
        <w:t>https://github.com/imarinfr/klo</w:t>
      </w:r>
      <w:r w:rsidRPr="003C2E0F">
        <w:rPr>
          <w:noProof/>
        </w:rPr>
        <w:t xml:space="preserve">. There are two functions in each package. Their declarations are as follows, in </w:t>
      </w:r>
      <w:r>
        <w:rPr>
          <w:noProof/>
        </w:rPr>
        <w:t>R</w:t>
      </w:r>
      <w:r w:rsidRPr="003C2E0F">
        <w:rPr>
          <w:noProof/>
        </w:rPr>
        <w:t xml:space="preserve"> notation:</w:t>
      </w:r>
    </w:p>
    <w:p w14:paraId="6E329283" w14:textId="77777777" w:rsidR="00D34950" w:rsidRPr="003C2E0F" w:rsidRDefault="00D34950" w:rsidP="00890443">
      <w:pPr>
        <w:pStyle w:val="ListParagraph"/>
        <w:numPr>
          <w:ilvl w:val="0"/>
          <w:numId w:val="26"/>
        </w:numPr>
        <w:spacing w:before="120"/>
        <w:rPr>
          <w:noProof/>
        </w:rPr>
      </w:pPr>
      <w:r w:rsidRPr="003C2E0F">
        <w:rPr>
          <w:rFonts w:ascii="Courier New" w:hAnsi="Courier New" w:cs="Courier New"/>
          <w:noProof/>
          <w:sz w:val="20"/>
          <w:szCs w:val="20"/>
        </w:rPr>
        <w:t>entkl(x, type="klo", k=1):</w:t>
      </w:r>
      <w:r w:rsidRPr="003C2E0F">
        <w:rPr>
          <w:noProof/>
        </w:rPr>
        <w:t xml:space="preserve"> the KL estimator of differential entropy,</w:t>
      </w:r>
    </w:p>
    <w:p w14:paraId="252B97CA" w14:textId="77777777" w:rsidR="00D34950" w:rsidRPr="003C2E0F" w:rsidRDefault="00D34950" w:rsidP="00890443">
      <w:pPr>
        <w:pStyle w:val="ListParagraph"/>
        <w:numPr>
          <w:ilvl w:val="0"/>
          <w:numId w:val="26"/>
        </w:numPr>
        <w:spacing w:before="120"/>
        <w:rPr>
          <w:noProof/>
        </w:rPr>
      </w:pPr>
      <w:r w:rsidRPr="003C2E0F">
        <w:rPr>
          <w:rFonts w:ascii="Courier New" w:hAnsi="Courier New" w:cs="Courier New"/>
          <w:noProof/>
          <w:sz w:val="20"/>
          <w:szCs w:val="20"/>
        </w:rPr>
        <w:t>mikl(x, y, type="klo", k=1):</w:t>
      </w:r>
      <w:r w:rsidRPr="003C2E0F">
        <w:rPr>
          <w:noProof/>
        </w:rPr>
        <w:t xml:space="preserve"> the KL estimator of mutual information,</w:t>
      </w:r>
    </w:p>
    <w:p w14:paraId="146ADEF3" w14:textId="77777777" w:rsidR="00D34950" w:rsidRPr="003C2E0F" w:rsidRDefault="00D34950" w:rsidP="00890443">
      <w:pPr>
        <w:spacing w:before="120"/>
        <w:rPr>
          <w:noProof/>
        </w:rPr>
      </w:pPr>
      <w:r w:rsidRPr="003C2E0F">
        <w:rPr>
          <w:noProof/>
        </w:rPr>
        <w:t>where</w:t>
      </w:r>
    </w:p>
    <w:p w14:paraId="62F7DD74" w14:textId="77777777" w:rsidR="00D34950" w:rsidRPr="003C2E0F" w:rsidRDefault="00D34950" w:rsidP="00890443">
      <w:pPr>
        <w:pStyle w:val="ListParagraph"/>
        <w:numPr>
          <w:ilvl w:val="0"/>
          <w:numId w:val="27"/>
        </w:numPr>
        <w:spacing w:before="120"/>
        <w:rPr>
          <w:noProof/>
        </w:rPr>
      </w:pPr>
      <w:r w:rsidRPr="003C2E0F">
        <w:rPr>
          <w:rFonts w:ascii="Courier New" w:hAnsi="Courier New" w:cs="Courier New"/>
          <w:noProof/>
          <w:sz w:val="20"/>
          <w:szCs w:val="20"/>
        </w:rPr>
        <w:t>x, y</w:t>
      </w:r>
      <w:r w:rsidRPr="003C2E0F">
        <w:rPr>
          <w:noProof/>
        </w:rPr>
        <w:t xml:space="preserve"> are each </w:t>
      </w:r>
      <w:r w:rsidRPr="003C2E0F">
        <w:rPr>
          <w:i/>
          <w:iCs/>
          <w:noProof/>
        </w:rPr>
        <w:t>n</w:t>
      </w:r>
      <w:r w:rsidRPr="003C2E0F">
        <w:rPr>
          <w:noProof/>
        </w:rPr>
        <w:t>-by-</w:t>
      </w:r>
      <w:r w:rsidRPr="003C2E0F">
        <w:rPr>
          <w:i/>
          <w:iCs/>
          <w:noProof/>
        </w:rPr>
        <w:t>d</w:t>
      </w:r>
      <w:r w:rsidRPr="003C2E0F">
        <w:rPr>
          <w:noProof/>
        </w:rPr>
        <w:t xml:space="preserve"> numeric matrices, in which the </w:t>
      </w:r>
      <w:r w:rsidRPr="003C2E0F">
        <w:rPr>
          <w:i/>
          <w:iCs/>
          <w:noProof/>
        </w:rPr>
        <w:t>n</w:t>
      </w:r>
      <w:r w:rsidRPr="003C2E0F">
        <w:rPr>
          <w:noProof/>
        </w:rPr>
        <w:t xml:space="preserve"> rows correspond to observations and the </w:t>
      </w:r>
      <w:r w:rsidRPr="003C2E0F">
        <w:rPr>
          <w:i/>
          <w:iCs/>
          <w:noProof/>
        </w:rPr>
        <w:t>d</w:t>
      </w:r>
      <w:r w:rsidRPr="003C2E0F">
        <w:rPr>
          <w:noProof/>
        </w:rPr>
        <w:t xml:space="preserve"> columns to variables (or coordinates) of the multivariate distributions;</w:t>
      </w:r>
    </w:p>
    <w:p w14:paraId="59F7886D" w14:textId="77777777" w:rsidR="00D34950" w:rsidRPr="003C2E0F" w:rsidRDefault="00D34950" w:rsidP="00890443">
      <w:pPr>
        <w:pStyle w:val="ListParagraph"/>
        <w:numPr>
          <w:ilvl w:val="0"/>
          <w:numId w:val="27"/>
        </w:numPr>
        <w:spacing w:before="120"/>
        <w:rPr>
          <w:noProof/>
        </w:rPr>
      </w:pPr>
      <w:r w:rsidRPr="003C2E0F">
        <w:rPr>
          <w:rFonts w:ascii="Courier New" w:hAnsi="Courier New" w:cs="Courier New"/>
          <w:noProof/>
          <w:sz w:val="20"/>
          <w:szCs w:val="20"/>
        </w:rPr>
        <w:t>type</w:t>
      </w:r>
      <w:r w:rsidRPr="003C2E0F">
        <w:rPr>
          <w:noProof/>
        </w:rPr>
        <w:t xml:space="preserve"> is the type of estimator, </w:t>
      </w:r>
      <w:r w:rsidRPr="003C2E0F">
        <w:rPr>
          <w:rFonts w:ascii="Courier New" w:hAnsi="Courier New" w:cs="Courier New"/>
          <w:noProof/>
          <w:sz w:val="20"/>
          <w:szCs w:val="20"/>
        </w:rPr>
        <w:t>"kl"</w:t>
      </w:r>
      <w:r w:rsidRPr="003C2E0F">
        <w:rPr>
          <w:noProof/>
        </w:rPr>
        <w:t xml:space="preserve"> for the Kozachenko-Leonenko estimator and </w:t>
      </w:r>
      <w:r w:rsidRPr="003C2E0F">
        <w:rPr>
          <w:rFonts w:ascii="Courier New" w:hAnsi="Courier New" w:cs="Courier New"/>
          <w:noProof/>
          <w:sz w:val="20"/>
          <w:szCs w:val="20"/>
        </w:rPr>
        <w:t>"klo"</w:t>
      </w:r>
      <w:r w:rsidRPr="003C2E0F">
        <w:rPr>
          <w:noProof/>
        </w:rPr>
        <w:t xml:space="preserve"> (default value) for its offset version;</w:t>
      </w:r>
    </w:p>
    <w:p w14:paraId="08399CE9" w14:textId="77777777" w:rsidR="00D34950" w:rsidRPr="003C2E0F" w:rsidRDefault="00D34950" w:rsidP="00890443">
      <w:pPr>
        <w:pStyle w:val="ListParagraph"/>
        <w:numPr>
          <w:ilvl w:val="0"/>
          <w:numId w:val="27"/>
        </w:numPr>
        <w:spacing w:before="120"/>
        <w:rPr>
          <w:noProof/>
        </w:rPr>
      </w:pPr>
      <w:r w:rsidRPr="003C2E0F">
        <w:rPr>
          <w:rFonts w:ascii="Courier New" w:hAnsi="Courier New" w:cs="Courier New"/>
          <w:noProof/>
          <w:sz w:val="20"/>
          <w:szCs w:val="20"/>
        </w:rPr>
        <w:t>k</w:t>
      </w:r>
      <w:r w:rsidRPr="003C2E0F">
        <w:rPr>
          <w:noProof/>
        </w:rPr>
        <w:t xml:space="preserve"> is the rank of the nearest neighbor to be searched for, where 1 is the nearest neighbor (default value), 2, the second nearest, and so on.</w:t>
      </w:r>
    </w:p>
    <w:p w14:paraId="25454BEC" w14:textId="77777777" w:rsidR="00D34950" w:rsidRPr="003C2E0F" w:rsidRDefault="00D34950" w:rsidP="00890443">
      <w:pPr>
        <w:spacing w:before="120"/>
        <w:rPr>
          <w:noProof/>
        </w:rPr>
      </w:pPr>
      <w:r w:rsidRPr="003C2E0F">
        <w:rPr>
          <w:noProof/>
        </w:rPr>
        <w:t>In the following, estimates of differential entropy and mutual information are given in bits.</w:t>
      </w:r>
    </w:p>
    <w:p w14:paraId="24BB6F1B" w14:textId="3D3AA26F" w:rsidR="00725723" w:rsidRDefault="003E569B" w:rsidP="00890443">
      <w:pPr>
        <w:pStyle w:val="Heading1"/>
        <w:spacing w:after="120"/>
        <w:rPr>
          <w:noProof/>
          <w:sz w:val="26"/>
          <w:szCs w:val="26"/>
        </w:rPr>
      </w:pPr>
      <w:r>
        <w:rPr>
          <w:noProof/>
          <w:sz w:val="26"/>
          <w:szCs w:val="26"/>
        </w:rPr>
        <w:lastRenderedPageBreak/>
        <w:t xml:space="preserve">Appendix </w:t>
      </w:r>
      <w:r w:rsidR="00C476A8">
        <w:rPr>
          <w:noProof/>
          <w:sz w:val="26"/>
          <w:szCs w:val="26"/>
        </w:rPr>
        <w:t xml:space="preserve"> </w:t>
      </w:r>
      <w:r w:rsidR="00D34950">
        <w:rPr>
          <w:noProof/>
          <w:sz w:val="26"/>
          <w:szCs w:val="26"/>
        </w:rPr>
        <w:t>C</w:t>
      </w:r>
      <w:r w:rsidR="00C476A8">
        <w:rPr>
          <w:noProof/>
          <w:sz w:val="26"/>
          <w:szCs w:val="26"/>
        </w:rPr>
        <w:t>. Examples</w:t>
      </w:r>
    </w:p>
    <w:p w14:paraId="5E0170F9" w14:textId="17060E57" w:rsidR="00F729B6" w:rsidRPr="003C2E0F" w:rsidRDefault="007D557D" w:rsidP="00890443">
      <w:pPr>
        <w:spacing w:before="120"/>
        <w:rPr>
          <w:rFonts w:ascii="Calibri" w:eastAsiaTheme="majorEastAsia" w:hAnsi="Calibri" w:cstheme="majorBidi"/>
          <w:b/>
          <w:bCs/>
          <w:noProof/>
          <w:sz w:val="24"/>
          <w:szCs w:val="28"/>
        </w:rPr>
      </w:pPr>
      <w:r>
        <w:rPr>
          <w:rFonts w:ascii="Calibri" w:eastAsiaTheme="majorEastAsia" w:hAnsi="Calibri" w:cstheme="majorBidi"/>
          <w:b/>
          <w:bCs/>
          <w:noProof/>
          <w:sz w:val="24"/>
          <w:szCs w:val="28"/>
        </w:rPr>
        <w:t xml:space="preserve">Example </w:t>
      </w:r>
      <w:r w:rsidR="00E5046C">
        <w:rPr>
          <w:rFonts w:ascii="Calibri" w:eastAsiaTheme="majorEastAsia" w:hAnsi="Calibri" w:cstheme="majorBidi"/>
          <w:b/>
          <w:bCs/>
          <w:noProof/>
          <w:sz w:val="24"/>
          <w:szCs w:val="28"/>
        </w:rPr>
        <w:t>1</w:t>
      </w:r>
      <w:r w:rsidR="00F729B6" w:rsidRPr="003C2E0F">
        <w:rPr>
          <w:rFonts w:ascii="Calibri" w:eastAsiaTheme="majorEastAsia" w:hAnsi="Calibri" w:cstheme="majorBidi"/>
          <w:b/>
          <w:bCs/>
          <w:noProof/>
          <w:sz w:val="24"/>
          <w:szCs w:val="28"/>
        </w:rPr>
        <w:t xml:space="preserve">. </w:t>
      </w:r>
      <w:r w:rsidR="00DE3FA3" w:rsidRPr="003C2E0F">
        <w:rPr>
          <w:rFonts w:ascii="Calibri" w:eastAsiaTheme="majorEastAsia" w:hAnsi="Calibri" w:cstheme="majorBidi"/>
          <w:b/>
          <w:bCs/>
          <w:noProof/>
          <w:sz w:val="24"/>
          <w:szCs w:val="28"/>
        </w:rPr>
        <w:t xml:space="preserve">Worked </w:t>
      </w:r>
      <w:r w:rsidR="00F729B6" w:rsidRPr="003C2E0F">
        <w:rPr>
          <w:rFonts w:ascii="Calibri" w:eastAsiaTheme="majorEastAsia" w:hAnsi="Calibri" w:cstheme="majorBidi"/>
          <w:b/>
          <w:bCs/>
          <w:noProof/>
          <w:sz w:val="24"/>
          <w:szCs w:val="28"/>
        </w:rPr>
        <w:t xml:space="preserve">example </w:t>
      </w:r>
      <w:r w:rsidR="00DE3FA3" w:rsidRPr="003C2E0F">
        <w:rPr>
          <w:rFonts w:ascii="Calibri" w:eastAsiaTheme="majorEastAsia" w:hAnsi="Calibri" w:cstheme="majorBidi"/>
          <w:b/>
          <w:bCs/>
          <w:noProof/>
          <w:sz w:val="24"/>
          <w:szCs w:val="28"/>
        </w:rPr>
        <w:t xml:space="preserve">in </w:t>
      </w:r>
      <w:r w:rsidR="00883900">
        <w:rPr>
          <w:rFonts w:ascii="Calibri" w:eastAsiaTheme="majorEastAsia" w:hAnsi="Calibri" w:cstheme="majorBidi"/>
          <w:b/>
          <w:bCs/>
          <w:noProof/>
          <w:sz w:val="24"/>
          <w:szCs w:val="28"/>
        </w:rPr>
        <w:t>R</w:t>
      </w:r>
      <w:r w:rsidR="00883900" w:rsidRPr="003C2E0F">
        <w:rPr>
          <w:rFonts w:ascii="Calibri" w:eastAsiaTheme="majorEastAsia" w:hAnsi="Calibri" w:cstheme="majorBidi"/>
          <w:b/>
          <w:bCs/>
          <w:noProof/>
          <w:sz w:val="24"/>
          <w:szCs w:val="28"/>
        </w:rPr>
        <w:t xml:space="preserve"> </w:t>
      </w:r>
      <w:r w:rsidR="00FE44D5" w:rsidRPr="003C2E0F">
        <w:rPr>
          <w:rFonts w:ascii="Calibri" w:eastAsiaTheme="majorEastAsia" w:hAnsi="Calibri" w:cstheme="majorBidi"/>
          <w:b/>
          <w:bCs/>
          <w:noProof/>
          <w:sz w:val="24"/>
          <w:szCs w:val="28"/>
        </w:rPr>
        <w:t>with color images</w:t>
      </w:r>
    </w:p>
    <w:p w14:paraId="7BEF8681" w14:textId="3742B62F" w:rsidR="00DE3FA3" w:rsidRPr="003C2E0F" w:rsidRDefault="00C2632F" w:rsidP="00890443">
      <w:pPr>
        <w:spacing w:before="120"/>
        <w:rPr>
          <w:noProof/>
        </w:rPr>
      </w:pPr>
      <w:r w:rsidRPr="003C2E0F">
        <w:rPr>
          <w:noProof/>
        </w:rPr>
        <w:t xml:space="preserve">Use of the </w:t>
      </w:r>
      <w:r w:rsidR="00EF2B6A" w:rsidRPr="003C2E0F">
        <w:rPr>
          <w:noProof/>
        </w:rPr>
        <w:t>packages</w:t>
      </w:r>
      <w:r w:rsidRPr="003C2E0F">
        <w:rPr>
          <w:noProof/>
        </w:rPr>
        <w:t xml:space="preserve"> </w:t>
      </w:r>
      <w:r w:rsidR="00EF2B6A" w:rsidRPr="003C2E0F">
        <w:rPr>
          <w:noProof/>
        </w:rPr>
        <w:t xml:space="preserve">at </w:t>
      </w:r>
      <w:r w:rsidR="00EE18C2" w:rsidRPr="00890443">
        <w:t>https://github.com/imarinfr/klo</w:t>
      </w:r>
      <w:r w:rsidR="00EE18C2" w:rsidRPr="003C2E0F">
        <w:rPr>
          <w:noProof/>
        </w:rPr>
        <w:t xml:space="preserve"> </w:t>
      </w:r>
      <w:r w:rsidRPr="003C2E0F">
        <w:rPr>
          <w:noProof/>
        </w:rPr>
        <w:t>is straightforward</w:t>
      </w:r>
      <w:r w:rsidR="00A10584" w:rsidRPr="003C2E0F">
        <w:rPr>
          <w:noProof/>
        </w:rPr>
        <w:t>, as t</w:t>
      </w:r>
      <w:r w:rsidR="00EF2B6A" w:rsidRPr="003C2E0F">
        <w:rPr>
          <w:noProof/>
        </w:rPr>
        <w:t xml:space="preserve">his example </w:t>
      </w:r>
      <w:r w:rsidR="00A10584" w:rsidRPr="003C2E0F">
        <w:rPr>
          <w:noProof/>
        </w:rPr>
        <w:t>with trivariant images illustrates</w:t>
      </w:r>
      <w:r w:rsidR="00EF2B6A" w:rsidRPr="003C2E0F">
        <w:rPr>
          <w:noProof/>
        </w:rPr>
        <w:t xml:space="preserve"> for </w:t>
      </w:r>
      <w:r w:rsidR="00883900">
        <w:rPr>
          <w:noProof/>
        </w:rPr>
        <w:t>R</w:t>
      </w:r>
      <w:r w:rsidR="00E57B09">
        <w:rPr>
          <w:noProof/>
        </w:rPr>
        <w:t xml:space="preserve"> </w:t>
      </w:r>
      <w:r w:rsidR="00DE1D48">
        <w:rPr>
          <w:noProof/>
        </w:rPr>
        <w:t xml:space="preserve">(R Core Team, </w:t>
      </w:r>
      <w:r w:rsidR="00FB4DBA">
        <w:rPr>
          <w:noProof/>
        </w:rPr>
        <w:t>2021</w:t>
      </w:r>
      <w:r w:rsidR="00DE1D48">
        <w:rPr>
          <w:noProof/>
        </w:rPr>
        <w:t>)</w:t>
      </w:r>
      <w:r w:rsidR="00A10584" w:rsidRPr="003C2E0F">
        <w:rPr>
          <w:noProof/>
        </w:rPr>
        <w:t>. T</w:t>
      </w:r>
      <w:r w:rsidR="00EF2B6A" w:rsidRPr="003C2E0F">
        <w:rPr>
          <w:noProof/>
        </w:rPr>
        <w:t xml:space="preserve">he supporting code can be found in the repository at </w:t>
      </w:r>
      <w:r w:rsidR="00883900">
        <w:rPr>
          <w:rFonts w:ascii="Courier New" w:hAnsi="Courier New" w:cs="Courier New"/>
          <w:noProof/>
          <w:sz w:val="20"/>
          <w:szCs w:val="20"/>
        </w:rPr>
        <w:t>example/</w:t>
      </w:r>
      <w:r w:rsidR="00EF2B6A" w:rsidRPr="003C2E0F">
        <w:rPr>
          <w:rFonts w:ascii="Courier New" w:hAnsi="Courier New" w:cs="Courier New"/>
          <w:noProof/>
          <w:sz w:val="20"/>
          <w:szCs w:val="20"/>
        </w:rPr>
        <w:t>example.</w:t>
      </w:r>
      <w:r w:rsidR="00AC35B5">
        <w:rPr>
          <w:rFonts w:ascii="Courier New" w:hAnsi="Courier New" w:cs="Courier New"/>
          <w:noProof/>
          <w:sz w:val="20"/>
          <w:szCs w:val="20"/>
        </w:rPr>
        <w:t>r</w:t>
      </w:r>
      <w:r w:rsidR="00EF2B6A" w:rsidRPr="003C2E0F">
        <w:rPr>
          <w:noProof/>
        </w:rPr>
        <w:t>.</w:t>
      </w:r>
      <w:r w:rsidR="00F67EFA" w:rsidRPr="003C2E0F">
        <w:rPr>
          <w:noProof/>
          <w:color w:val="000000"/>
        </w:rPr>
        <w:t xml:space="preserve"> </w:t>
      </w:r>
      <w:r w:rsidR="00F67EFA" w:rsidRPr="003C2E0F">
        <w:rPr>
          <w:noProof/>
        </w:rPr>
        <w:t>To reduce computational time, the images were reduced in size by downsampling to 507×657×3 array</w:t>
      </w:r>
      <w:r w:rsidRPr="003C2E0F">
        <w:rPr>
          <w:noProof/>
        </w:rPr>
        <w:t>s</w:t>
      </w:r>
      <w:r w:rsidR="00F67EFA" w:rsidRPr="003C2E0F">
        <w:rPr>
          <w:noProof/>
        </w:rPr>
        <w:t>.</w:t>
      </w:r>
      <w:r w:rsidR="000F0DD7" w:rsidRPr="003C2E0F">
        <w:rPr>
          <w:noProof/>
        </w:rPr>
        <w:t xml:space="preserve"> </w:t>
      </w:r>
    </w:p>
    <w:p w14:paraId="62E3C024" w14:textId="24764B18" w:rsidR="00A5506E" w:rsidRPr="003C2E0F" w:rsidRDefault="00ED0FB8" w:rsidP="00890443">
      <w:pPr>
        <w:spacing w:before="120"/>
        <w:rPr>
          <w:noProof/>
        </w:rPr>
      </w:pPr>
      <w:r>
        <w:rPr>
          <w:noProof/>
        </w:rPr>
        <w:t>Load the R packages R.Matlab and klo</w:t>
      </w:r>
      <w:r w:rsidR="00EF2B6A" w:rsidRPr="003C2E0F">
        <w:rPr>
          <w:noProof/>
        </w:rPr>
        <w:t>:</w:t>
      </w:r>
    </w:p>
    <w:p w14:paraId="6D594DC3" w14:textId="77777777" w:rsidR="00EF4C83" w:rsidRPr="00EF4C83" w:rsidRDefault="00EF4C83" w:rsidP="00890443">
      <w:pPr>
        <w:spacing w:before="120"/>
        <w:rPr>
          <w:rFonts w:ascii="Courier New" w:hAnsi="Courier New" w:cs="Courier New"/>
          <w:b/>
          <w:bCs/>
          <w:noProof/>
          <w:sz w:val="20"/>
          <w:szCs w:val="20"/>
        </w:rPr>
      </w:pPr>
      <w:r w:rsidRPr="00EF4C83">
        <w:rPr>
          <w:rFonts w:ascii="Courier New" w:hAnsi="Courier New" w:cs="Courier New"/>
          <w:b/>
          <w:bCs/>
          <w:noProof/>
          <w:sz w:val="20"/>
          <w:szCs w:val="20"/>
        </w:rPr>
        <w:t>library</w:t>
      </w:r>
      <w:r w:rsidRPr="00EF4C83">
        <w:rPr>
          <w:rFonts w:ascii="Courier New" w:hAnsi="Courier New" w:cs="Courier New"/>
          <w:noProof/>
          <w:sz w:val="20"/>
          <w:szCs w:val="20"/>
        </w:rPr>
        <w:t>(klo)</w:t>
      </w:r>
    </w:p>
    <w:p w14:paraId="06005025" w14:textId="160929F4" w:rsidR="00A5506E" w:rsidRPr="00EF4C83" w:rsidRDefault="00EF4C83" w:rsidP="00890443">
      <w:pPr>
        <w:spacing w:before="120"/>
        <w:rPr>
          <w:noProof/>
        </w:rPr>
      </w:pPr>
      <w:r w:rsidRPr="00EF4C83">
        <w:rPr>
          <w:rFonts w:ascii="Courier New" w:hAnsi="Courier New" w:cs="Courier New"/>
          <w:b/>
          <w:bCs/>
          <w:noProof/>
          <w:sz w:val="20"/>
          <w:szCs w:val="20"/>
        </w:rPr>
        <w:t>library</w:t>
      </w:r>
      <w:r w:rsidRPr="00EF4C83">
        <w:rPr>
          <w:rFonts w:ascii="Courier New" w:hAnsi="Courier New" w:cs="Courier New"/>
          <w:noProof/>
          <w:sz w:val="20"/>
          <w:szCs w:val="20"/>
        </w:rPr>
        <w:t>(R.matlab)</w:t>
      </w:r>
    </w:p>
    <w:p w14:paraId="5AC16280" w14:textId="6009B988" w:rsidR="00344F05" w:rsidRPr="003C2E0F" w:rsidRDefault="00A76613" w:rsidP="00890443">
      <w:pPr>
        <w:spacing w:before="120"/>
        <w:rPr>
          <w:noProof/>
        </w:rPr>
      </w:pPr>
      <w:r w:rsidRPr="003C2E0F">
        <w:rPr>
          <w:noProof/>
        </w:rPr>
        <w:t>Load e</w:t>
      </w:r>
      <w:r w:rsidR="0010216C" w:rsidRPr="003C2E0F">
        <w:rPr>
          <w:noProof/>
        </w:rPr>
        <w:t xml:space="preserve">ach sample </w:t>
      </w:r>
      <w:r w:rsidR="0093532E" w:rsidRPr="003C2E0F">
        <w:rPr>
          <w:noProof/>
        </w:rPr>
        <w:t>and reformat</w:t>
      </w:r>
      <w:r w:rsidRPr="003C2E0F">
        <w:rPr>
          <w:noProof/>
        </w:rPr>
        <w:t xml:space="preserve"> </w:t>
      </w:r>
      <w:r w:rsidR="0093532E" w:rsidRPr="003C2E0F">
        <w:rPr>
          <w:noProof/>
        </w:rPr>
        <w:t xml:space="preserve">into three columns of LMS values </w:t>
      </w:r>
      <w:r w:rsidR="0093532E" w:rsidRPr="003C2E0F">
        <w:rPr>
          <w:rFonts w:ascii="Courier New" w:hAnsi="Courier New" w:cs="Courier New"/>
          <w:noProof/>
          <w:sz w:val="20"/>
          <w:szCs w:val="20"/>
        </w:rPr>
        <w:t>lms1</w:t>
      </w:r>
      <w:r w:rsidR="0093532E" w:rsidRPr="003C2E0F">
        <w:rPr>
          <w:noProof/>
        </w:rPr>
        <w:t xml:space="preserve"> and </w:t>
      </w:r>
      <w:r w:rsidR="0093532E" w:rsidRPr="003C2E0F">
        <w:rPr>
          <w:rFonts w:ascii="Courier New" w:hAnsi="Courier New" w:cs="Courier New"/>
          <w:noProof/>
          <w:sz w:val="20"/>
          <w:szCs w:val="20"/>
        </w:rPr>
        <w:t>lms2</w:t>
      </w:r>
      <w:r w:rsidR="0093532E" w:rsidRPr="003C2E0F">
        <w:rPr>
          <w:noProof/>
        </w:rPr>
        <w:t>:</w:t>
      </w:r>
    </w:p>
    <w:p w14:paraId="50A3A00B" w14:textId="77777777" w:rsidR="00EF4C83" w:rsidRPr="00EF4C83"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 xml:space="preserve">lms1 &lt;- </w:t>
      </w:r>
      <w:r w:rsidRPr="00EF4C83">
        <w:rPr>
          <w:rFonts w:ascii="Courier New" w:hAnsi="Courier New" w:cs="Courier New"/>
          <w:b/>
          <w:bCs/>
          <w:noProof/>
          <w:sz w:val="20"/>
          <w:szCs w:val="20"/>
        </w:rPr>
        <w:t>readMat</w:t>
      </w:r>
      <w:r w:rsidRPr="00EF4C83">
        <w:rPr>
          <w:rFonts w:ascii="Courier New" w:hAnsi="Courier New" w:cs="Courier New"/>
          <w:noProof/>
          <w:sz w:val="20"/>
          <w:szCs w:val="20"/>
        </w:rPr>
        <w:t>("../data/lms_sete_fontes_1320.mat")$lms1</w:t>
      </w:r>
    </w:p>
    <w:p w14:paraId="303FA11C" w14:textId="77777777" w:rsidR="00EF4C83" w:rsidRPr="00EF4C83"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 xml:space="preserve">lms2 &lt;- </w:t>
      </w:r>
      <w:r w:rsidRPr="00EF4C83">
        <w:rPr>
          <w:rFonts w:ascii="Courier New" w:hAnsi="Courier New" w:cs="Courier New"/>
          <w:b/>
          <w:bCs/>
          <w:noProof/>
          <w:sz w:val="20"/>
          <w:szCs w:val="20"/>
        </w:rPr>
        <w:t>readMat</w:t>
      </w:r>
      <w:r w:rsidRPr="00EF4C83">
        <w:rPr>
          <w:rFonts w:ascii="Courier New" w:hAnsi="Courier New" w:cs="Courier New"/>
          <w:noProof/>
          <w:sz w:val="20"/>
          <w:szCs w:val="20"/>
        </w:rPr>
        <w:t>("../data/lms_sete_fontes_1321.mat")$lms2</w:t>
      </w:r>
    </w:p>
    <w:p w14:paraId="14148438" w14:textId="77777777" w:rsidR="00EF4C83" w:rsidRPr="00EF4C83"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 xml:space="preserve">nr &lt;- </w:t>
      </w:r>
      <w:r w:rsidRPr="00EF4C83">
        <w:rPr>
          <w:rFonts w:ascii="Courier New" w:hAnsi="Courier New" w:cs="Courier New"/>
          <w:b/>
          <w:bCs/>
          <w:noProof/>
          <w:sz w:val="20"/>
          <w:szCs w:val="20"/>
        </w:rPr>
        <w:t>dim</w:t>
      </w:r>
      <w:r w:rsidRPr="00EF4C83">
        <w:rPr>
          <w:rFonts w:ascii="Courier New" w:hAnsi="Courier New" w:cs="Courier New"/>
          <w:noProof/>
          <w:sz w:val="20"/>
          <w:szCs w:val="20"/>
        </w:rPr>
        <w:t>(lms1)[1]</w:t>
      </w:r>
    </w:p>
    <w:p w14:paraId="72211209" w14:textId="77777777" w:rsidR="00EF4C83" w:rsidRPr="00EF4C83"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 xml:space="preserve">nc &lt;- </w:t>
      </w:r>
      <w:r w:rsidRPr="00EF4C83">
        <w:rPr>
          <w:rFonts w:ascii="Courier New" w:hAnsi="Courier New" w:cs="Courier New"/>
          <w:b/>
          <w:bCs/>
          <w:noProof/>
          <w:sz w:val="20"/>
          <w:szCs w:val="20"/>
        </w:rPr>
        <w:t>dim</w:t>
      </w:r>
      <w:r w:rsidRPr="00EF4C83">
        <w:rPr>
          <w:rFonts w:ascii="Courier New" w:hAnsi="Courier New" w:cs="Courier New"/>
          <w:noProof/>
          <w:sz w:val="20"/>
          <w:szCs w:val="20"/>
        </w:rPr>
        <w:t>(lms1)[2]</w:t>
      </w:r>
    </w:p>
    <w:p w14:paraId="79BDDE39" w14:textId="77777777" w:rsidR="00EF4C83" w:rsidRPr="00EF4C83"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 xml:space="preserve">nw &lt;- </w:t>
      </w:r>
      <w:r w:rsidRPr="00EF4C83">
        <w:rPr>
          <w:rFonts w:ascii="Courier New" w:hAnsi="Courier New" w:cs="Courier New"/>
          <w:b/>
          <w:bCs/>
          <w:noProof/>
          <w:sz w:val="20"/>
          <w:szCs w:val="20"/>
        </w:rPr>
        <w:t>dim</w:t>
      </w:r>
      <w:r w:rsidRPr="00EF4C83">
        <w:rPr>
          <w:rFonts w:ascii="Courier New" w:hAnsi="Courier New" w:cs="Courier New"/>
          <w:noProof/>
          <w:sz w:val="20"/>
          <w:szCs w:val="20"/>
        </w:rPr>
        <w:t>(lms1)[3]</w:t>
      </w:r>
    </w:p>
    <w:p w14:paraId="040333C3" w14:textId="77777777" w:rsidR="00EF4C83" w:rsidRPr="00EF4C83"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dim(lms1) &lt;- c(nr * nc, nw)</w:t>
      </w:r>
    </w:p>
    <w:p w14:paraId="5B5043F0" w14:textId="09E5677B" w:rsidR="00783977" w:rsidRPr="003C2E0F" w:rsidRDefault="00EF4C83"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Pr="00EF4C83">
        <w:rPr>
          <w:rFonts w:ascii="Courier New" w:hAnsi="Courier New" w:cs="Courier New"/>
          <w:noProof/>
          <w:sz w:val="20"/>
          <w:szCs w:val="20"/>
        </w:rPr>
        <w:t>dim(lms2) &lt;- c(nr * nc, nw)</w:t>
      </w:r>
    </w:p>
    <w:p w14:paraId="45B8C03E" w14:textId="536F3957" w:rsidR="00A112A6" w:rsidRPr="003C2E0F" w:rsidRDefault="00A76613" w:rsidP="00890443">
      <w:pPr>
        <w:spacing w:before="120"/>
        <w:rPr>
          <w:noProof/>
        </w:rPr>
      </w:pPr>
      <w:r w:rsidRPr="003C2E0F">
        <w:rPr>
          <w:noProof/>
        </w:rPr>
        <w:t xml:space="preserve">View </w:t>
      </w:r>
      <w:r w:rsidR="00783977" w:rsidRPr="003C2E0F">
        <w:rPr>
          <w:noProof/>
        </w:rPr>
        <w:t xml:space="preserve">the first few rows of </w:t>
      </w:r>
      <w:r w:rsidR="00783977" w:rsidRPr="003C2E0F">
        <w:rPr>
          <w:rFonts w:ascii="Courier New" w:hAnsi="Courier New" w:cs="Courier New"/>
          <w:noProof/>
          <w:sz w:val="20"/>
          <w:szCs w:val="20"/>
        </w:rPr>
        <w:t>lms1</w:t>
      </w:r>
      <w:r w:rsidR="00783977" w:rsidRPr="003C2E0F">
        <w:rPr>
          <w:noProof/>
        </w:rPr>
        <w:t xml:space="preserve"> and </w:t>
      </w:r>
      <w:r w:rsidR="00783977" w:rsidRPr="003C2E0F">
        <w:rPr>
          <w:rFonts w:ascii="Courier New" w:hAnsi="Courier New" w:cs="Courier New"/>
          <w:noProof/>
          <w:sz w:val="20"/>
          <w:szCs w:val="20"/>
        </w:rPr>
        <w:t>lms2</w:t>
      </w:r>
      <w:r w:rsidR="00783977" w:rsidRPr="003C2E0F">
        <w:rPr>
          <w:noProof/>
        </w:rPr>
        <w:t>. Values are less than unity because of the way LMS values are normalized.</w:t>
      </w:r>
    </w:p>
    <w:p w14:paraId="1740191E" w14:textId="26D5D8AF" w:rsidR="000E52C9" w:rsidRPr="003C2E0F" w:rsidRDefault="007774E2" w:rsidP="00890443">
      <w:pPr>
        <w:spacing w:before="120"/>
        <w:rPr>
          <w:rFonts w:ascii="Courier New" w:hAnsi="Courier New" w:cs="Courier New"/>
          <w:noProof/>
          <w:sz w:val="20"/>
          <w:szCs w:val="20"/>
        </w:rPr>
      </w:pPr>
      <w:r>
        <w:rPr>
          <w:rFonts w:ascii="Courier New" w:hAnsi="Courier New" w:cs="Courier New"/>
          <w:noProof/>
          <w:sz w:val="20"/>
          <w:szCs w:val="20"/>
        </w:rPr>
        <w:t>R</w:t>
      </w:r>
      <w:r w:rsidR="006A66B5" w:rsidRPr="003C2E0F">
        <w:rPr>
          <w:rFonts w:ascii="Courier New" w:hAnsi="Courier New" w:cs="Courier New"/>
          <w:noProof/>
          <w:sz w:val="20"/>
          <w:szCs w:val="20"/>
        </w:rPr>
        <w:t xml:space="preserve">&gt; </w:t>
      </w:r>
      <w:r>
        <w:rPr>
          <w:rFonts w:ascii="Courier New" w:hAnsi="Courier New" w:cs="Courier New"/>
          <w:b/>
          <w:bCs/>
          <w:noProof/>
          <w:sz w:val="20"/>
          <w:szCs w:val="20"/>
        </w:rPr>
        <w:t>head</w:t>
      </w:r>
      <w:r w:rsidR="00640198" w:rsidRPr="003C2E0F">
        <w:rPr>
          <w:rFonts w:ascii="Courier New" w:hAnsi="Courier New" w:cs="Courier New"/>
          <w:noProof/>
          <w:sz w:val="20"/>
          <w:szCs w:val="20"/>
        </w:rPr>
        <w:t>(lms1)</w:t>
      </w:r>
    </w:p>
    <w:p w14:paraId="1D9AAA20"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 xml:space="preserve">           [,1]       [,2]        [,3]</w:t>
      </w:r>
    </w:p>
    <w:p w14:paraId="517D509C"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[1,] 0.09121507 0.07145969 0.026087031</w:t>
      </w:r>
    </w:p>
    <w:p w14:paraId="4F8A5959"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[2,] 0.07244906 0.05621339 0.018397820</w:t>
      </w:r>
    </w:p>
    <w:p w14:paraId="09927BA9"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[3,] 0.06147785 0.04765991 0.015102240</w:t>
      </w:r>
    </w:p>
    <w:p w14:paraId="539EAB14"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[4,] 0.05158587 0.04034708 0.012978409</w:t>
      </w:r>
    </w:p>
    <w:p w14:paraId="0916104F"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[5,] 0.02914996 0.02340308 0.007394146</w:t>
      </w:r>
    </w:p>
    <w:p w14:paraId="14C33648" w14:textId="2E7C6BB6" w:rsidR="00D46881" w:rsidRPr="003C2E0F"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[6,] 0.01879230 0.01541703 0.004615444</w:t>
      </w:r>
    </w:p>
    <w:p w14:paraId="20B9F5A3" w14:textId="77777777" w:rsidR="006A66B5" w:rsidRPr="003C2E0F" w:rsidRDefault="006A66B5" w:rsidP="00890443">
      <w:pPr>
        <w:spacing w:before="120"/>
        <w:rPr>
          <w:rFonts w:ascii="Courier New" w:hAnsi="Courier New" w:cs="Courier New"/>
          <w:noProof/>
          <w:sz w:val="20"/>
          <w:szCs w:val="20"/>
        </w:rPr>
      </w:pPr>
    </w:p>
    <w:p w14:paraId="39BA628A" w14:textId="0C855EC0" w:rsidR="00640198" w:rsidRPr="003C2E0F" w:rsidRDefault="007774E2"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Pr>
          <w:rFonts w:ascii="Courier New" w:hAnsi="Courier New" w:cs="Courier New"/>
          <w:b/>
          <w:bCs/>
          <w:noProof/>
          <w:sz w:val="20"/>
          <w:szCs w:val="20"/>
        </w:rPr>
        <w:t>head</w:t>
      </w:r>
      <w:r w:rsidRPr="003C2E0F">
        <w:rPr>
          <w:rFonts w:ascii="Courier New" w:hAnsi="Courier New" w:cs="Courier New"/>
          <w:noProof/>
          <w:sz w:val="20"/>
          <w:szCs w:val="20"/>
        </w:rPr>
        <w:t>(lms</w:t>
      </w:r>
      <w:r>
        <w:rPr>
          <w:rFonts w:ascii="Courier New" w:hAnsi="Courier New" w:cs="Courier New"/>
          <w:noProof/>
          <w:sz w:val="20"/>
          <w:szCs w:val="20"/>
        </w:rPr>
        <w:t>2</w:t>
      </w:r>
      <w:r w:rsidRPr="003C2E0F">
        <w:rPr>
          <w:rFonts w:ascii="Courier New" w:hAnsi="Courier New" w:cs="Courier New"/>
          <w:noProof/>
          <w:sz w:val="20"/>
          <w:szCs w:val="20"/>
        </w:rPr>
        <w:t>)</w:t>
      </w:r>
    </w:p>
    <w:p w14:paraId="3B3D507E"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 xml:space="preserve">           [,1]       [,2]       [,3]</w:t>
      </w:r>
    </w:p>
    <w:p w14:paraId="3A45B6EF"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[1,] 0.21220089 0.16694648 0.06104691</w:t>
      </w:r>
    </w:p>
    <w:p w14:paraId="1F87BB67"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[2,] 0.17047076 0.13187180 0.04731434</w:t>
      </w:r>
    </w:p>
    <w:p w14:paraId="352D2A52"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[3,] 0.14673395 0.11324677 0.04046995</w:t>
      </w:r>
    </w:p>
    <w:p w14:paraId="20BD65B5"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[4,] 0.12137365 0.09534710 0.03344379</w:t>
      </w:r>
    </w:p>
    <w:p w14:paraId="1CF38309" w14:textId="77777777" w:rsidR="00F23440" w:rsidRPr="00F23440"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lastRenderedPageBreak/>
        <w:t>[5,] 0.06750847 0.05440971 0.02147708</w:t>
      </w:r>
    </w:p>
    <w:p w14:paraId="66205E49" w14:textId="44F69F2D" w:rsidR="00640198" w:rsidRPr="003C2E0F" w:rsidRDefault="00F23440" w:rsidP="00890443">
      <w:pPr>
        <w:spacing w:before="120"/>
        <w:rPr>
          <w:rFonts w:ascii="Courier New" w:hAnsi="Courier New" w:cs="Courier New"/>
          <w:noProof/>
          <w:sz w:val="20"/>
          <w:szCs w:val="20"/>
        </w:rPr>
      </w:pPr>
      <w:r w:rsidRPr="00F23440">
        <w:rPr>
          <w:rFonts w:ascii="Courier New" w:hAnsi="Courier New" w:cs="Courier New"/>
          <w:noProof/>
          <w:sz w:val="20"/>
          <w:szCs w:val="20"/>
        </w:rPr>
        <w:t>[6,] 0.04838272 0.03891643 0.01705063</w:t>
      </w:r>
    </w:p>
    <w:p w14:paraId="4D6B0D9D" w14:textId="670470F7" w:rsidR="00783977" w:rsidRPr="003C2E0F" w:rsidRDefault="00A76613" w:rsidP="00890443">
      <w:pPr>
        <w:spacing w:before="120"/>
        <w:rPr>
          <w:noProof/>
        </w:rPr>
      </w:pPr>
      <w:r w:rsidRPr="003C2E0F">
        <w:rPr>
          <w:noProof/>
        </w:rPr>
        <w:t>Obtain t</w:t>
      </w:r>
      <w:r w:rsidR="00783977" w:rsidRPr="003C2E0F">
        <w:rPr>
          <w:noProof/>
        </w:rPr>
        <w:t xml:space="preserve">he Gaussian </w:t>
      </w:r>
      <w:r w:rsidR="00047E81" w:rsidRPr="003C2E0F">
        <w:rPr>
          <w:noProof/>
        </w:rPr>
        <w:t xml:space="preserve">component </w:t>
      </w:r>
      <w:r w:rsidR="00783977" w:rsidRPr="003C2E0F">
        <w:rPr>
          <w:noProof/>
        </w:rPr>
        <w:t xml:space="preserve">of </w:t>
      </w:r>
      <w:r w:rsidR="00047E81" w:rsidRPr="003C2E0F">
        <w:rPr>
          <w:noProof/>
        </w:rPr>
        <w:t xml:space="preserve">the </w:t>
      </w:r>
      <w:r w:rsidR="00783977" w:rsidRPr="003C2E0F">
        <w:rPr>
          <w:noProof/>
        </w:rPr>
        <w:t>differential entropy for the first image:</w:t>
      </w:r>
    </w:p>
    <w:p w14:paraId="1EF611C9" w14:textId="3CB72D94" w:rsidR="00783977" w:rsidRPr="003C2E0F" w:rsidRDefault="0015551B" w:rsidP="00890443">
      <w:pPr>
        <w:spacing w:before="120"/>
        <w:rPr>
          <w:rFonts w:ascii="Courier New" w:hAnsi="Courier New" w:cs="Courier New"/>
          <w:noProof/>
          <w:sz w:val="20"/>
          <w:szCs w:val="20"/>
        </w:rPr>
      </w:pPr>
      <w:r>
        <w:rPr>
          <w:rFonts w:ascii="Courier New" w:hAnsi="Courier New" w:cs="Courier New"/>
          <w:noProof/>
          <w:sz w:val="20"/>
          <w:szCs w:val="20"/>
        </w:rPr>
        <w:t>R</w:t>
      </w:r>
      <w:r w:rsidR="0097256B" w:rsidRPr="003C2E0F">
        <w:rPr>
          <w:rFonts w:ascii="Courier New" w:hAnsi="Courier New" w:cs="Courier New"/>
          <w:noProof/>
          <w:sz w:val="20"/>
          <w:szCs w:val="20"/>
        </w:rPr>
        <w:t xml:space="preserve">&gt; </w:t>
      </w:r>
      <w:r w:rsidR="0097256B" w:rsidRPr="0015551B">
        <w:rPr>
          <w:rFonts w:ascii="Courier New" w:hAnsi="Courier New" w:cs="Courier New"/>
          <w:b/>
          <w:bCs/>
          <w:noProof/>
          <w:sz w:val="20"/>
          <w:szCs w:val="20"/>
        </w:rPr>
        <w:t>entg</w:t>
      </w:r>
      <w:r w:rsidR="0097256B" w:rsidRPr="003C2E0F">
        <w:rPr>
          <w:rFonts w:ascii="Courier New" w:hAnsi="Courier New" w:cs="Courier New"/>
          <w:noProof/>
          <w:sz w:val="20"/>
          <w:szCs w:val="20"/>
        </w:rPr>
        <w:t>(lms1)</w:t>
      </w:r>
    </w:p>
    <w:p w14:paraId="61150603" w14:textId="2A84D912" w:rsidR="00783977" w:rsidRPr="003C2E0F" w:rsidRDefault="00783977" w:rsidP="00890443">
      <w:pPr>
        <w:spacing w:before="120"/>
        <w:rPr>
          <w:rFonts w:ascii="Courier New" w:hAnsi="Courier New" w:cs="Courier New"/>
          <w:noProof/>
          <w:sz w:val="20"/>
          <w:szCs w:val="20"/>
        </w:rPr>
      </w:pPr>
      <w:r w:rsidRPr="003C2E0F">
        <w:rPr>
          <w:rFonts w:ascii="Courier New" w:hAnsi="Courier New" w:cs="Courier New"/>
          <w:noProof/>
          <w:sz w:val="20"/>
          <w:szCs w:val="20"/>
        </w:rPr>
        <w:t>-10.4435</w:t>
      </w:r>
    </w:p>
    <w:p w14:paraId="24A0E714" w14:textId="32F37CD1" w:rsidR="00783977" w:rsidRPr="003C2E0F" w:rsidRDefault="00783977" w:rsidP="00890443">
      <w:pPr>
        <w:spacing w:before="120"/>
        <w:rPr>
          <w:noProof/>
        </w:rPr>
      </w:pPr>
      <w:r w:rsidRPr="003C2E0F">
        <w:rPr>
          <w:noProof/>
        </w:rPr>
        <w:t xml:space="preserve">These values are negative because the data values are less than unity. </w:t>
      </w:r>
      <w:r w:rsidR="00A76613" w:rsidRPr="003C2E0F">
        <w:rPr>
          <w:noProof/>
        </w:rPr>
        <w:t>Obtain t</w:t>
      </w:r>
      <w:r w:rsidRPr="003C2E0F">
        <w:rPr>
          <w:noProof/>
        </w:rPr>
        <w:t>he KL estimates of</w:t>
      </w:r>
      <w:r w:rsidR="00FC5DB8" w:rsidRPr="003C2E0F">
        <w:rPr>
          <w:noProof/>
        </w:rPr>
        <w:t xml:space="preserve"> </w:t>
      </w:r>
      <w:r w:rsidRPr="003C2E0F">
        <w:rPr>
          <w:noProof/>
        </w:rPr>
        <w:t>differential entropy without and then with offset:</w:t>
      </w:r>
    </w:p>
    <w:p w14:paraId="108EC030" w14:textId="21B4315C" w:rsidR="0097256B" w:rsidRPr="003C2E0F" w:rsidRDefault="0015551B" w:rsidP="00890443">
      <w:pPr>
        <w:spacing w:before="120"/>
        <w:rPr>
          <w:rFonts w:ascii="Courier New" w:hAnsi="Courier New" w:cs="Courier New"/>
          <w:noProof/>
          <w:sz w:val="20"/>
          <w:szCs w:val="20"/>
        </w:rPr>
      </w:pPr>
      <w:r>
        <w:rPr>
          <w:rFonts w:ascii="Courier New" w:hAnsi="Courier New" w:cs="Courier New"/>
          <w:noProof/>
          <w:sz w:val="20"/>
          <w:szCs w:val="20"/>
        </w:rPr>
        <w:t>R</w:t>
      </w:r>
      <w:r w:rsidR="0097256B" w:rsidRPr="003C2E0F">
        <w:rPr>
          <w:rFonts w:ascii="Courier New" w:hAnsi="Courier New" w:cs="Courier New"/>
          <w:noProof/>
          <w:sz w:val="20"/>
          <w:szCs w:val="20"/>
        </w:rPr>
        <w:t xml:space="preserve">&gt; </w:t>
      </w:r>
      <w:r w:rsidR="0097256B" w:rsidRPr="0015551B">
        <w:rPr>
          <w:rFonts w:ascii="Courier New" w:hAnsi="Courier New" w:cs="Courier New"/>
          <w:b/>
          <w:bCs/>
          <w:noProof/>
          <w:sz w:val="20"/>
          <w:szCs w:val="20"/>
        </w:rPr>
        <w:t>entkl</w:t>
      </w:r>
      <w:r w:rsidR="0097256B" w:rsidRPr="003C2E0F">
        <w:rPr>
          <w:rFonts w:ascii="Courier New" w:hAnsi="Courier New" w:cs="Courier New"/>
          <w:noProof/>
          <w:sz w:val="20"/>
          <w:szCs w:val="20"/>
        </w:rPr>
        <w:t>(lms1, "kl")</w:t>
      </w:r>
    </w:p>
    <w:p w14:paraId="2D4E2F7C" w14:textId="4F58D2B2" w:rsidR="00783977" w:rsidRPr="003C2E0F" w:rsidRDefault="00783977" w:rsidP="00890443">
      <w:pPr>
        <w:spacing w:before="120"/>
        <w:rPr>
          <w:rFonts w:ascii="Courier New" w:hAnsi="Courier New" w:cs="Courier New"/>
          <w:noProof/>
          <w:sz w:val="20"/>
          <w:szCs w:val="20"/>
        </w:rPr>
      </w:pPr>
      <w:r w:rsidRPr="003C2E0F">
        <w:rPr>
          <w:rFonts w:ascii="Courier New" w:hAnsi="Courier New" w:cs="Courier New"/>
          <w:noProof/>
          <w:sz w:val="20"/>
          <w:szCs w:val="20"/>
        </w:rPr>
        <w:t>-11.64424</w:t>
      </w:r>
    </w:p>
    <w:p w14:paraId="71868651" w14:textId="700EAC06" w:rsidR="0097256B" w:rsidRPr="003C2E0F" w:rsidRDefault="0015551B" w:rsidP="00890443">
      <w:pPr>
        <w:spacing w:before="120"/>
        <w:rPr>
          <w:rFonts w:ascii="Courier New" w:hAnsi="Courier New" w:cs="Courier New"/>
          <w:noProof/>
          <w:sz w:val="20"/>
          <w:szCs w:val="20"/>
        </w:rPr>
      </w:pPr>
      <w:r>
        <w:rPr>
          <w:rFonts w:ascii="Courier New" w:hAnsi="Courier New" w:cs="Courier New"/>
          <w:noProof/>
          <w:sz w:val="20"/>
          <w:szCs w:val="20"/>
        </w:rPr>
        <w:t>R</w:t>
      </w:r>
      <w:r w:rsidR="0097256B" w:rsidRPr="003C2E0F">
        <w:rPr>
          <w:rFonts w:ascii="Courier New" w:hAnsi="Courier New" w:cs="Courier New"/>
          <w:noProof/>
          <w:sz w:val="20"/>
          <w:szCs w:val="20"/>
        </w:rPr>
        <w:t xml:space="preserve">&gt; </w:t>
      </w:r>
      <w:r w:rsidR="0097256B" w:rsidRPr="0015551B">
        <w:rPr>
          <w:rFonts w:ascii="Courier New" w:hAnsi="Courier New" w:cs="Courier New"/>
          <w:b/>
          <w:bCs/>
          <w:noProof/>
          <w:sz w:val="20"/>
          <w:szCs w:val="20"/>
        </w:rPr>
        <w:t>entkl</w:t>
      </w:r>
      <w:r w:rsidR="0097256B" w:rsidRPr="003C2E0F">
        <w:rPr>
          <w:rFonts w:ascii="Courier New" w:hAnsi="Courier New" w:cs="Courier New"/>
          <w:noProof/>
          <w:sz w:val="20"/>
          <w:szCs w:val="20"/>
        </w:rPr>
        <w:t>(lms1, "klo")</w:t>
      </w:r>
    </w:p>
    <w:p w14:paraId="7B7F7915" w14:textId="7A7DC7C2" w:rsidR="00783977" w:rsidRPr="003C2E0F" w:rsidRDefault="00783977" w:rsidP="00890443">
      <w:pPr>
        <w:spacing w:before="120"/>
        <w:rPr>
          <w:rFonts w:ascii="Courier New" w:hAnsi="Courier New" w:cs="Courier New"/>
          <w:noProof/>
          <w:sz w:val="20"/>
          <w:szCs w:val="20"/>
        </w:rPr>
      </w:pPr>
      <w:r w:rsidRPr="003C2E0F">
        <w:rPr>
          <w:rFonts w:ascii="Courier New" w:hAnsi="Courier New" w:cs="Courier New"/>
          <w:noProof/>
          <w:sz w:val="20"/>
          <w:szCs w:val="20"/>
        </w:rPr>
        <w:t>-11.61747</w:t>
      </w:r>
    </w:p>
    <w:p w14:paraId="64551822" w14:textId="162CC40D" w:rsidR="00783977" w:rsidRPr="003C2E0F" w:rsidRDefault="00A76613" w:rsidP="00890443">
      <w:pPr>
        <w:spacing w:before="120"/>
        <w:rPr>
          <w:noProof/>
        </w:rPr>
      </w:pPr>
      <w:r w:rsidRPr="003C2E0F">
        <w:rPr>
          <w:noProof/>
        </w:rPr>
        <w:t>Obtain t</w:t>
      </w:r>
      <w:r w:rsidR="00783977" w:rsidRPr="003C2E0F">
        <w:rPr>
          <w:noProof/>
        </w:rPr>
        <w:t xml:space="preserve">he Gaussian </w:t>
      </w:r>
      <w:r w:rsidR="00FF3D95" w:rsidRPr="003C2E0F">
        <w:rPr>
          <w:noProof/>
        </w:rPr>
        <w:t xml:space="preserve">component </w:t>
      </w:r>
      <w:r w:rsidR="00783977" w:rsidRPr="003C2E0F">
        <w:rPr>
          <w:noProof/>
        </w:rPr>
        <w:t>of mutual information between the two images thus:</w:t>
      </w:r>
    </w:p>
    <w:p w14:paraId="2F8BB3C8" w14:textId="76896640" w:rsidR="00783977" w:rsidRPr="003C2E0F" w:rsidRDefault="00811E57"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00833183" w:rsidRPr="00975A02">
        <w:rPr>
          <w:rFonts w:ascii="Courier New" w:hAnsi="Courier New" w:cs="Courier New"/>
          <w:b/>
          <w:bCs/>
          <w:noProof/>
          <w:sz w:val="20"/>
          <w:szCs w:val="20"/>
        </w:rPr>
        <w:t>mig</w:t>
      </w:r>
      <w:r w:rsidR="00833183" w:rsidRPr="003C2E0F">
        <w:rPr>
          <w:rFonts w:ascii="Courier New" w:hAnsi="Courier New" w:cs="Courier New"/>
          <w:noProof/>
          <w:sz w:val="20"/>
          <w:szCs w:val="20"/>
        </w:rPr>
        <w:t>(lms1, lms2)</w:t>
      </w:r>
    </w:p>
    <w:p w14:paraId="1D7CDAEC" w14:textId="40EEF684" w:rsidR="00783977" w:rsidRPr="003C2E0F" w:rsidRDefault="00783977" w:rsidP="00890443">
      <w:pPr>
        <w:spacing w:before="120"/>
        <w:rPr>
          <w:rFonts w:ascii="Courier New" w:hAnsi="Courier New" w:cs="Courier New"/>
          <w:noProof/>
          <w:sz w:val="20"/>
          <w:szCs w:val="20"/>
        </w:rPr>
      </w:pPr>
      <w:r w:rsidRPr="003C2E0F">
        <w:rPr>
          <w:rFonts w:ascii="Courier New" w:hAnsi="Courier New" w:cs="Courier New"/>
          <w:noProof/>
          <w:sz w:val="20"/>
          <w:szCs w:val="20"/>
        </w:rPr>
        <w:t>8.141937</w:t>
      </w:r>
    </w:p>
    <w:p w14:paraId="69DFA6EE" w14:textId="0A6C6FE3" w:rsidR="00783977" w:rsidRPr="003C2E0F" w:rsidRDefault="00783977" w:rsidP="00890443">
      <w:pPr>
        <w:spacing w:before="120"/>
        <w:rPr>
          <w:noProof/>
        </w:rPr>
      </w:pPr>
      <w:r w:rsidRPr="003C2E0F">
        <w:rPr>
          <w:noProof/>
        </w:rPr>
        <w:t xml:space="preserve">The estimate is non-negative, as expected. </w:t>
      </w:r>
      <w:r w:rsidR="00A76613" w:rsidRPr="003C2E0F">
        <w:rPr>
          <w:noProof/>
        </w:rPr>
        <w:t>Obtain t</w:t>
      </w:r>
      <w:r w:rsidRPr="003C2E0F">
        <w:rPr>
          <w:noProof/>
        </w:rPr>
        <w:t>he KL estimates of mutual information without</w:t>
      </w:r>
      <w:r w:rsidR="00FC5DB8" w:rsidRPr="003C2E0F">
        <w:rPr>
          <w:noProof/>
        </w:rPr>
        <w:t xml:space="preserve"> </w:t>
      </w:r>
      <w:r w:rsidRPr="003C2E0F">
        <w:rPr>
          <w:noProof/>
        </w:rPr>
        <w:t>and then with offset:</w:t>
      </w:r>
    </w:p>
    <w:p w14:paraId="3FF4D8CA" w14:textId="10248D8E" w:rsidR="00783977" w:rsidRPr="003C2E0F" w:rsidRDefault="00811E57" w:rsidP="00890443">
      <w:pPr>
        <w:spacing w:before="120"/>
        <w:rPr>
          <w:rFonts w:ascii="Courier New" w:hAnsi="Courier New" w:cs="Courier New"/>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00A7792B" w:rsidRPr="00975A02">
        <w:rPr>
          <w:rFonts w:ascii="Courier New" w:hAnsi="Courier New" w:cs="Courier New"/>
          <w:b/>
          <w:bCs/>
          <w:noProof/>
          <w:sz w:val="20"/>
          <w:szCs w:val="20"/>
        </w:rPr>
        <w:t>mikl</w:t>
      </w:r>
      <w:r w:rsidR="00A7792B" w:rsidRPr="003C2E0F">
        <w:rPr>
          <w:rFonts w:ascii="Courier New" w:hAnsi="Courier New" w:cs="Courier New"/>
          <w:noProof/>
          <w:sz w:val="20"/>
          <w:szCs w:val="20"/>
        </w:rPr>
        <w:t>(lms1, lms2, "kl")</w:t>
      </w:r>
    </w:p>
    <w:p w14:paraId="4A1A6674" w14:textId="38471F85" w:rsidR="00783977" w:rsidRPr="003C2E0F" w:rsidRDefault="00783977" w:rsidP="00890443">
      <w:pPr>
        <w:spacing w:before="120"/>
        <w:rPr>
          <w:rFonts w:ascii="Courier New" w:hAnsi="Courier New" w:cs="Courier New"/>
          <w:noProof/>
          <w:sz w:val="20"/>
          <w:szCs w:val="20"/>
        </w:rPr>
      </w:pPr>
      <w:r w:rsidRPr="003C2E0F">
        <w:rPr>
          <w:rFonts w:ascii="Courier New" w:hAnsi="Courier New" w:cs="Courier New"/>
          <w:noProof/>
          <w:sz w:val="20"/>
          <w:szCs w:val="20"/>
        </w:rPr>
        <w:t>8.92754</w:t>
      </w:r>
    </w:p>
    <w:p w14:paraId="71D94C73" w14:textId="65574525" w:rsidR="00783977" w:rsidRPr="003C2E0F" w:rsidRDefault="00811E57" w:rsidP="00890443">
      <w:pPr>
        <w:spacing w:before="120"/>
        <w:rPr>
          <w:rFonts w:ascii="Courier New" w:hAnsi="Courier New" w:cs="Courier New"/>
          <w:b/>
          <w:bCs/>
          <w:noProof/>
          <w:sz w:val="20"/>
          <w:szCs w:val="20"/>
        </w:rPr>
      </w:pPr>
      <w:r>
        <w:rPr>
          <w:rFonts w:ascii="Courier New" w:hAnsi="Courier New" w:cs="Courier New"/>
          <w:noProof/>
          <w:sz w:val="20"/>
          <w:szCs w:val="20"/>
        </w:rPr>
        <w:t>R</w:t>
      </w:r>
      <w:r w:rsidRPr="003C2E0F">
        <w:rPr>
          <w:rFonts w:ascii="Courier New" w:hAnsi="Courier New" w:cs="Courier New"/>
          <w:noProof/>
          <w:sz w:val="20"/>
          <w:szCs w:val="20"/>
        </w:rPr>
        <w:t xml:space="preserve">&gt; </w:t>
      </w:r>
      <w:r w:rsidR="00A7792B" w:rsidRPr="00975A02">
        <w:rPr>
          <w:rFonts w:ascii="Courier New" w:hAnsi="Courier New" w:cs="Courier New"/>
          <w:b/>
          <w:bCs/>
          <w:noProof/>
          <w:sz w:val="20"/>
          <w:szCs w:val="20"/>
        </w:rPr>
        <w:t>mikl</w:t>
      </w:r>
      <w:r w:rsidR="00A7792B" w:rsidRPr="003C2E0F">
        <w:rPr>
          <w:rFonts w:ascii="Courier New" w:hAnsi="Courier New" w:cs="Courier New"/>
          <w:noProof/>
          <w:sz w:val="20"/>
          <w:szCs w:val="20"/>
        </w:rPr>
        <w:t>(lms1, lms2, "klo")</w:t>
      </w:r>
    </w:p>
    <w:p w14:paraId="3856CF97" w14:textId="11089604" w:rsidR="00783977" w:rsidRPr="003C2E0F" w:rsidRDefault="00783977" w:rsidP="00890443">
      <w:pPr>
        <w:spacing w:before="120"/>
        <w:rPr>
          <w:rFonts w:ascii="Courier New" w:hAnsi="Courier New" w:cs="Courier New"/>
          <w:noProof/>
          <w:sz w:val="20"/>
          <w:szCs w:val="20"/>
        </w:rPr>
      </w:pPr>
      <w:r w:rsidRPr="003C2E0F">
        <w:rPr>
          <w:rFonts w:ascii="Courier New" w:hAnsi="Courier New" w:cs="Courier New"/>
          <w:noProof/>
          <w:sz w:val="20"/>
          <w:szCs w:val="20"/>
        </w:rPr>
        <w:t>9.91185</w:t>
      </w:r>
    </w:p>
    <w:p w14:paraId="120496DF" w14:textId="61280C7C" w:rsidR="00783977" w:rsidRDefault="00783977" w:rsidP="00725723">
      <w:pPr>
        <w:spacing w:before="120"/>
        <w:rPr>
          <w:noProof/>
        </w:rPr>
      </w:pPr>
      <w:r w:rsidRPr="003C2E0F">
        <w:rPr>
          <w:noProof/>
        </w:rPr>
        <w:t xml:space="preserve">Notice </w:t>
      </w:r>
      <w:r w:rsidR="0010216C" w:rsidRPr="003C2E0F">
        <w:rPr>
          <w:noProof/>
        </w:rPr>
        <w:t>that</w:t>
      </w:r>
      <w:r w:rsidRPr="003C2E0F">
        <w:rPr>
          <w:noProof/>
        </w:rPr>
        <w:t xml:space="preserve"> the </w:t>
      </w:r>
      <w:r w:rsidR="0010216C" w:rsidRPr="003C2E0F">
        <w:rPr>
          <w:noProof/>
        </w:rPr>
        <w:t>KLo estimate is larger than</w:t>
      </w:r>
      <w:r w:rsidR="00FF3D95" w:rsidRPr="003C2E0F">
        <w:rPr>
          <w:noProof/>
        </w:rPr>
        <w:t xml:space="preserve"> </w:t>
      </w:r>
      <w:r w:rsidRPr="003C2E0F">
        <w:rPr>
          <w:noProof/>
        </w:rPr>
        <w:t>the KL estimat</w:t>
      </w:r>
      <w:r w:rsidR="0010216C" w:rsidRPr="003C2E0F">
        <w:rPr>
          <w:noProof/>
        </w:rPr>
        <w:t xml:space="preserve">e, which in turn </w:t>
      </w:r>
      <w:r w:rsidR="00A10584" w:rsidRPr="003C2E0F">
        <w:rPr>
          <w:noProof/>
        </w:rPr>
        <w:t xml:space="preserve">is </w:t>
      </w:r>
      <w:r w:rsidR="0010216C" w:rsidRPr="003C2E0F">
        <w:rPr>
          <w:noProof/>
        </w:rPr>
        <w:t>larger than the Gaussian component</w:t>
      </w:r>
      <w:r w:rsidRPr="003C2E0F">
        <w:rPr>
          <w:noProof/>
        </w:rPr>
        <w:t>.</w:t>
      </w:r>
    </w:p>
    <w:p w14:paraId="769B4B84" w14:textId="77777777" w:rsidR="00E5046C" w:rsidRDefault="00E5046C" w:rsidP="00E5046C">
      <w:pPr>
        <w:pStyle w:val="Heading1"/>
        <w:spacing w:after="120"/>
        <w:rPr>
          <w:noProof/>
        </w:rPr>
      </w:pPr>
      <w:r>
        <w:rPr>
          <w:noProof/>
          <w:sz w:val="26"/>
          <w:szCs w:val="26"/>
        </w:rPr>
        <w:t>Example 2</w:t>
      </w:r>
      <w:r w:rsidRPr="003C2E0F">
        <w:rPr>
          <w:noProof/>
        </w:rPr>
        <w:t>. Univariate example with stereophonic recording</w:t>
      </w:r>
    </w:p>
    <w:p w14:paraId="7B30C9BC" w14:textId="407EE10F" w:rsidR="008B325E" w:rsidRDefault="00E5046C" w:rsidP="00E5046C">
      <w:pPr>
        <w:spacing w:before="120"/>
        <w:rPr>
          <w:noProof/>
        </w:rPr>
      </w:pPr>
      <w:r w:rsidRPr="003C2E0F">
        <w:rPr>
          <w:noProof/>
        </w:rPr>
        <w:t xml:space="preserve">This example illustrates the sample-size dependence of the KL and KLo estimators in comparison with one of the most widely used estimators </w:t>
      </w:r>
      <w:r>
        <w:rPr>
          <w:noProof/>
        </w:rPr>
        <w:t>(Singh &amp; Póczos, 2016)</w:t>
      </w:r>
      <w:r w:rsidRPr="003C2E0F">
        <w:rPr>
          <w:noProof/>
        </w:rPr>
        <w:t xml:space="preserve"> of mutual information, the Kraskov-Stögbauer-Grassberger (KSG) estimator</w:t>
      </w:r>
      <w:r>
        <w:rPr>
          <w:noProof/>
        </w:rPr>
        <w:t xml:space="preserve"> (Kraskov, Stögbauer, &amp; Grassberger, 2004)</w:t>
      </w:r>
      <w:r w:rsidRPr="003C2E0F">
        <w:rPr>
          <w:noProof/>
        </w:rPr>
        <w:t xml:space="preserve">. </w:t>
      </w:r>
      <w:r w:rsidRPr="003C2E0F">
        <w:rPr>
          <w:noProof/>
          <w:color w:val="000000"/>
        </w:rPr>
        <w:t>The samples were derived</w:t>
      </w:r>
      <w:r w:rsidRPr="003C2E0F">
        <w:rPr>
          <w:noProof/>
        </w:rPr>
        <w:t xml:space="preserve"> from the left and right channels of a track from Kirsty MacColl’s album “Kite” (Deluxe Edition, 1989) of approximately 20 seconds duration, sample rate 32 kHz, 16-bit resolution The frequency distributions of the amplitude values were unimodal. The channels were highly correlated, and values were smoothed to lower the mutual information estimates slightly</w:t>
      </w:r>
      <w:r w:rsidRPr="003C2E0F">
        <w:rPr>
          <w:noProof/>
          <w:color w:val="000000"/>
        </w:rPr>
        <w:t xml:space="preserve">. </w:t>
      </w:r>
      <w:r w:rsidRPr="003C2E0F">
        <w:rPr>
          <w:noProof/>
        </w:rPr>
        <w:t>Progressively larger samples, ranging from 2</w:t>
      </w:r>
      <w:r w:rsidRPr="003C2E0F">
        <w:rPr>
          <w:noProof/>
          <w:vertAlign w:val="superscript"/>
        </w:rPr>
        <w:t>10</w:t>
      </w:r>
      <w:r w:rsidRPr="003C2E0F">
        <w:rPr>
          <w:noProof/>
        </w:rPr>
        <w:t xml:space="preserve"> to 2</w:t>
      </w:r>
      <w:r w:rsidRPr="003C2E0F">
        <w:rPr>
          <w:noProof/>
          <w:vertAlign w:val="superscript"/>
        </w:rPr>
        <w:t>19</w:t>
      </w:r>
      <w:r w:rsidRPr="003C2E0F">
        <w:rPr>
          <w:noProof/>
        </w:rPr>
        <w:t xml:space="preserve"> points, were drawn randomly and identically from the two channels. </w:t>
      </w:r>
    </w:p>
    <w:p w14:paraId="0EF29B8A" w14:textId="0D50E25A" w:rsidR="00E5046C" w:rsidRPr="003C2E0F" w:rsidRDefault="00E0695E" w:rsidP="00E5046C">
      <w:pPr>
        <w:spacing w:before="120"/>
        <w:rPr>
          <w:b/>
          <w:bCs/>
          <w:noProof/>
        </w:rPr>
      </w:pPr>
      <w:r w:rsidRPr="00890443">
        <w:rPr>
          <w:noProof/>
          <w:color w:val="000000"/>
        </w:rPr>
        <w:t>Figure</w:t>
      </w:r>
      <w:r w:rsidR="00E5046C" w:rsidRPr="00890443">
        <w:rPr>
          <w:noProof/>
          <w:color w:val="000000"/>
        </w:rPr>
        <w:t xml:space="preserve"> S1</w:t>
      </w:r>
      <w:r w:rsidR="00E5046C" w:rsidRPr="003C2E0F">
        <w:rPr>
          <w:noProof/>
          <w:color w:val="000000"/>
        </w:rPr>
        <w:t xml:space="preserve"> shows KLo</w:t>
      </w:r>
      <w:r w:rsidR="00E5046C" w:rsidRPr="003C2E0F">
        <w:rPr>
          <w:noProof/>
        </w:rPr>
        <w:t xml:space="preserve">, KL, and KSG estimates of the mutual information plotted against sample size. Each curve is an average over 100 repeated random samples. There is little difference between KLo and KL estimates, and both approached asymptotic values, but the KSG estimator performed poorly, consistent with the observation </w:t>
      </w:r>
      <w:r w:rsidR="00E5046C">
        <w:rPr>
          <w:noProof/>
        </w:rPr>
        <w:t>(Gao, Steeg, &amp; Galstyan, 2015)</w:t>
      </w:r>
      <w:r w:rsidR="00E5046C" w:rsidRPr="003C2E0F">
        <w:rPr>
          <w:noProof/>
        </w:rPr>
        <w:t xml:space="preserve"> that it tends to systematically underestimate mutual information with strongly dependent variables. T</w:t>
      </w:r>
      <w:r w:rsidR="00E5046C" w:rsidRPr="003C2E0F">
        <w:rPr>
          <w:noProof/>
          <w:color w:val="000000"/>
        </w:rPr>
        <w:t>he Gaussian component of the KLo estimator was very small, about 2.0 bits.</w:t>
      </w:r>
    </w:p>
    <w:p w14:paraId="3F7AE882" w14:textId="2B716471" w:rsidR="00025393" w:rsidRDefault="00025393" w:rsidP="00C07BB6">
      <w:pPr>
        <w:spacing w:before="120"/>
        <w:jc w:val="center"/>
        <w:rPr>
          <w:b/>
          <w:bCs/>
          <w:noProof/>
        </w:rPr>
      </w:pPr>
      <w:r>
        <w:rPr>
          <w:b/>
          <w:bCs/>
          <w:noProof/>
        </w:rPr>
        <w:lastRenderedPageBreak/>
        <w:drawing>
          <wp:inline distT="0" distB="0" distL="0" distR="0" wp14:anchorId="7E1DC743" wp14:editId="54F88D51">
            <wp:extent cx="3765550" cy="222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765550" cy="2222500"/>
                    </a:xfrm>
                    <a:prstGeom prst="rect">
                      <a:avLst/>
                    </a:prstGeom>
                  </pic:spPr>
                </pic:pic>
              </a:graphicData>
            </a:graphic>
          </wp:inline>
        </w:drawing>
      </w:r>
    </w:p>
    <w:p w14:paraId="6ACB68DD" w14:textId="782F6109" w:rsidR="00E5046C" w:rsidRPr="00890443" w:rsidRDefault="00E0695E" w:rsidP="00890443">
      <w:pPr>
        <w:spacing w:before="120" w:line="240" w:lineRule="auto"/>
        <w:rPr>
          <w:rFonts w:asciiTheme="minorHAnsi" w:hAnsiTheme="minorHAnsi" w:cstheme="minorHAnsi"/>
          <w:noProof/>
        </w:rPr>
      </w:pPr>
      <w:r w:rsidRPr="00890443">
        <w:rPr>
          <w:rFonts w:asciiTheme="minorHAnsi" w:hAnsiTheme="minorHAnsi" w:cstheme="minorHAnsi"/>
          <w:b/>
          <w:bCs/>
          <w:noProof/>
        </w:rPr>
        <w:t>Figure</w:t>
      </w:r>
      <w:r w:rsidR="00E5046C" w:rsidRPr="00890443">
        <w:rPr>
          <w:rFonts w:asciiTheme="minorHAnsi" w:hAnsiTheme="minorHAnsi" w:cstheme="minorHAnsi"/>
          <w:b/>
          <w:bCs/>
          <w:noProof/>
        </w:rPr>
        <w:t xml:space="preserve"> S1. </w:t>
      </w:r>
      <w:r w:rsidR="00E5046C" w:rsidRPr="00890443">
        <w:rPr>
          <w:rFonts w:asciiTheme="minorHAnsi" w:hAnsiTheme="minorHAnsi" w:cstheme="minorHAnsi"/>
          <w:noProof/>
        </w:rPr>
        <w:t>Estimates of mutual information between stereophonic channels. The plots show average mutual information estimates for each of the KLo, KL, and KSG estimators as a function of sample size. Standard deviations for the KLo and KL estimates ranged from about 0.2 with the smallest sample sizes to 0.007 with the largest sample sizes.</w:t>
      </w:r>
    </w:p>
    <w:p w14:paraId="6C2D63C6" w14:textId="6328F643" w:rsidR="00D81A3C" w:rsidRPr="00890443" w:rsidRDefault="00D81A3C" w:rsidP="00890443">
      <w:pPr>
        <w:pStyle w:val="Heading1"/>
        <w:spacing w:after="120"/>
        <w:rPr>
          <w:noProof/>
          <w:color w:val="FF0000"/>
          <w:sz w:val="26"/>
          <w:szCs w:val="26"/>
        </w:rPr>
      </w:pPr>
      <w:r w:rsidRPr="00890443">
        <w:rPr>
          <w:noProof/>
          <w:sz w:val="26"/>
          <w:szCs w:val="26"/>
        </w:rPr>
        <w:t>References</w:t>
      </w:r>
    </w:p>
    <w:p w14:paraId="22B066AE" w14:textId="2AFCBA62" w:rsidR="00E5046C" w:rsidRPr="00E5046C" w:rsidRDefault="00E5046C" w:rsidP="00890443">
      <w:pPr>
        <w:pStyle w:val="EndNoteBibliography"/>
        <w:spacing w:after="0" w:line="276" w:lineRule="auto"/>
        <w:ind w:left="567" w:hanging="567"/>
      </w:pPr>
      <w:r w:rsidRPr="00E5046C">
        <w:t xml:space="preserve">Gao, S., Steeg, G. V., &amp; Galstyan, A. (2015). </w:t>
      </w:r>
      <w:r w:rsidRPr="00E5046C">
        <w:rPr>
          <w:i/>
        </w:rPr>
        <w:t xml:space="preserve">Efficient </w:t>
      </w:r>
      <w:r w:rsidR="0023494D" w:rsidRPr="00E5046C">
        <w:rPr>
          <w:i/>
        </w:rPr>
        <w:t>estimation of mutual information for strongly dependent variables</w:t>
      </w:r>
      <w:r w:rsidRPr="00E5046C">
        <w:t xml:space="preserve">. Paper presented at the Proceedings of the Eighteenth International Conference on Artificial Intelligence and Statistics, Proceedings of Machine Learning Research. </w:t>
      </w:r>
      <w:r w:rsidRPr="00890443">
        <w:t>https://proceedings.mlr.press/v38/gao15.html</w:t>
      </w:r>
    </w:p>
    <w:p w14:paraId="4C32ACD1" w14:textId="2F2EBA83" w:rsidR="00E5046C" w:rsidRPr="00E5046C" w:rsidRDefault="00E5046C" w:rsidP="00890443">
      <w:pPr>
        <w:pStyle w:val="EndNoteBibliography"/>
        <w:spacing w:after="0" w:line="276" w:lineRule="auto"/>
        <w:ind w:left="567" w:hanging="567"/>
      </w:pPr>
      <w:r w:rsidRPr="00E5046C">
        <w:t xml:space="preserve">Kraskov, A., Stögbauer, H., &amp; Grassberger, P. (2004). Estimating mutual information. </w:t>
      </w:r>
      <w:r w:rsidRPr="00E5046C">
        <w:rPr>
          <w:i/>
        </w:rPr>
        <w:t>Physical Review E, 69</w:t>
      </w:r>
      <w:r w:rsidRPr="00E5046C">
        <w:t>(6), 066138.</w:t>
      </w:r>
      <w:r w:rsidR="00BB700C">
        <w:t xml:space="preserve"> </w:t>
      </w:r>
      <w:r w:rsidRPr="00890443">
        <w:t>https://doi.org/10.1103/PhysRevE.69.066138</w:t>
      </w:r>
    </w:p>
    <w:p w14:paraId="51DCF77A" w14:textId="455E194E" w:rsidR="00E5046C" w:rsidRPr="00E5046C" w:rsidRDefault="00E5046C" w:rsidP="00890443">
      <w:pPr>
        <w:pStyle w:val="EndNoteBibliography"/>
        <w:spacing w:after="0" w:line="276" w:lineRule="auto"/>
        <w:ind w:left="567" w:hanging="567"/>
      </w:pPr>
      <w:r w:rsidRPr="00E5046C">
        <w:t>R Core Team. (</w:t>
      </w:r>
      <w:r w:rsidR="00FB4DBA">
        <w:t>2021</w:t>
      </w:r>
      <w:r w:rsidRPr="00E5046C">
        <w:t xml:space="preserve">). R: A </w:t>
      </w:r>
      <w:r w:rsidR="0023494D" w:rsidRPr="00E5046C">
        <w:t>language and environment for statistical computin</w:t>
      </w:r>
      <w:r w:rsidRPr="00E5046C">
        <w:t xml:space="preserve">g. Vienna, Austria: R Foundation for Statistical Computing. </w:t>
      </w:r>
      <w:r w:rsidRPr="00890443">
        <w:t>http://www.R-project.org/</w:t>
      </w:r>
    </w:p>
    <w:p w14:paraId="24740BF1" w14:textId="0C16C0F9" w:rsidR="006F63AA" w:rsidRPr="003C2E0F" w:rsidRDefault="00E5046C" w:rsidP="00950F1D">
      <w:pPr>
        <w:pStyle w:val="EndNoteBibliography"/>
        <w:spacing w:after="0" w:line="276" w:lineRule="auto"/>
        <w:ind w:left="567" w:hanging="567"/>
      </w:pPr>
      <w:r w:rsidRPr="00E5046C">
        <w:t>Singh, S., &amp; Póczos, B. (2016). Finite-</w:t>
      </w:r>
      <w:r w:rsidR="0023494D" w:rsidRPr="00E5046C">
        <w:t>sample analysis of fixed-</w:t>
      </w:r>
      <w:r w:rsidR="0023494D" w:rsidRPr="00890443">
        <w:rPr>
          <w:i/>
          <w:iCs/>
        </w:rPr>
        <w:t>k</w:t>
      </w:r>
      <w:r w:rsidR="0023494D" w:rsidRPr="00E5046C">
        <w:t xml:space="preserve"> nearest neighbor density functional estimators</w:t>
      </w:r>
      <w:r w:rsidRPr="00E5046C">
        <w:t xml:space="preserve">. </w:t>
      </w:r>
      <w:r w:rsidRPr="00E5046C">
        <w:rPr>
          <w:i/>
        </w:rPr>
        <w:t>eprint arXiv:1606.01554</w:t>
      </w:r>
      <w:r w:rsidRPr="00E5046C">
        <w:t xml:space="preserve">. </w:t>
      </w:r>
      <w:r w:rsidRPr="00890443">
        <w:t>https://doi.org/10.48550/arXiv.1606.01554</w:t>
      </w:r>
    </w:p>
    <w:sectPr w:rsidR="006F63AA" w:rsidRPr="003C2E0F" w:rsidSect="0089044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F733" w14:textId="77777777" w:rsidR="000B099E" w:rsidRDefault="000B099E" w:rsidP="00C33089">
      <w:r>
        <w:separator/>
      </w:r>
    </w:p>
  </w:endnote>
  <w:endnote w:type="continuationSeparator" w:id="0">
    <w:p w14:paraId="061FA843" w14:textId="77777777" w:rsidR="000B099E" w:rsidRDefault="000B099E" w:rsidP="00C3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909807"/>
      <w:docPartObj>
        <w:docPartGallery w:val="Page Numbers (Bottom of Page)"/>
        <w:docPartUnique/>
      </w:docPartObj>
    </w:sdtPr>
    <w:sdtContent>
      <w:p w14:paraId="68C8CC91" w14:textId="558CD457" w:rsidR="00A1593E" w:rsidRDefault="00A1593E" w:rsidP="000F32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69557" w14:textId="1363FDC6" w:rsidR="00693A80" w:rsidRDefault="00693A80" w:rsidP="00C33089">
    <w:pPr>
      <w:pStyle w:val="Footer"/>
      <w:rPr>
        <w:rStyle w:val="PageNumber"/>
      </w:rPr>
    </w:pPr>
  </w:p>
  <w:p w14:paraId="69A07788" w14:textId="77777777" w:rsidR="00693A80" w:rsidRDefault="00693A80" w:rsidP="00C3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6004"/>
      <w:docPartObj>
        <w:docPartGallery w:val="Page Numbers (Bottom of Page)"/>
        <w:docPartUnique/>
      </w:docPartObj>
    </w:sdtPr>
    <w:sdtContent>
      <w:p w14:paraId="0F137179" w14:textId="73F24DB6" w:rsidR="00A1593E" w:rsidRDefault="00A1593E" w:rsidP="000F32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76613">
          <w:rPr>
            <w:rStyle w:val="PageNumber"/>
            <w:noProof/>
          </w:rPr>
          <w:t>7</w:t>
        </w:r>
        <w:r>
          <w:rPr>
            <w:rStyle w:val="PageNumber"/>
          </w:rPr>
          <w:fldChar w:fldCharType="end"/>
        </w:r>
      </w:p>
    </w:sdtContent>
  </w:sdt>
  <w:p w14:paraId="18DC4EBF" w14:textId="636FC96D" w:rsidR="00693A80" w:rsidRDefault="00693A80" w:rsidP="00C33089">
    <w:pPr>
      <w:pStyle w:val="Footer"/>
      <w:rPr>
        <w:rStyle w:val="PageNumber"/>
      </w:rPr>
    </w:pPr>
  </w:p>
  <w:p w14:paraId="695C66B0" w14:textId="77777777" w:rsidR="00693A80" w:rsidRDefault="00693A80" w:rsidP="00C3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FB0D" w14:textId="77777777" w:rsidR="000B099E" w:rsidRDefault="000B099E" w:rsidP="00C33089">
      <w:r>
        <w:separator/>
      </w:r>
    </w:p>
  </w:footnote>
  <w:footnote w:type="continuationSeparator" w:id="0">
    <w:p w14:paraId="6C354840" w14:textId="77777777" w:rsidR="000B099E" w:rsidRDefault="000B099E" w:rsidP="00C3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D83"/>
    <w:multiLevelType w:val="hybridMultilevel"/>
    <w:tmpl w:val="AC002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3765"/>
    <w:multiLevelType w:val="multilevel"/>
    <w:tmpl w:val="AB489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691E84"/>
    <w:multiLevelType w:val="multilevel"/>
    <w:tmpl w:val="D550EB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1946"/>
    <w:multiLevelType w:val="hybridMultilevel"/>
    <w:tmpl w:val="942032B4"/>
    <w:lvl w:ilvl="0" w:tplc="87960EFC">
      <w:numFmt w:val="bullet"/>
      <w:lvlText w:val=""/>
      <w:lvlJc w:val="left"/>
      <w:pPr>
        <w:ind w:left="1800" w:hanging="1080"/>
      </w:pPr>
      <w:rPr>
        <w:rFonts w:ascii="Symbol" w:eastAsia="PMingLiU" w:hAnsi="Symbol" w:cs="PMingLiU"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16A3BE6"/>
    <w:multiLevelType w:val="hybridMultilevel"/>
    <w:tmpl w:val="716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6"/>
    <w:multiLevelType w:val="hybridMultilevel"/>
    <w:tmpl w:val="C6F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D8E"/>
    <w:multiLevelType w:val="hybridMultilevel"/>
    <w:tmpl w:val="C4DCE23C"/>
    <w:lvl w:ilvl="0" w:tplc="7F6A6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3251C"/>
    <w:multiLevelType w:val="multilevel"/>
    <w:tmpl w:val="D550EB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E3F1E"/>
    <w:multiLevelType w:val="hybridMultilevel"/>
    <w:tmpl w:val="2AEC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36C8E"/>
    <w:multiLevelType w:val="hybridMultilevel"/>
    <w:tmpl w:val="DDC6B706"/>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05589"/>
    <w:multiLevelType w:val="hybridMultilevel"/>
    <w:tmpl w:val="78D0221C"/>
    <w:lvl w:ilvl="0" w:tplc="BF7232B8">
      <w:start w:val="1"/>
      <w:numFmt w:val="bullet"/>
      <w:lvlText w:val="•"/>
      <w:lvlJc w:val="left"/>
      <w:pPr>
        <w:ind w:left="1495" w:hanging="360"/>
      </w:pPr>
      <w:rPr>
        <w:rFonts w:ascii="Calibri" w:eastAsiaTheme="majorEastAsia" w:hAnsi="Calibri" w:cs="Calibri"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33615744"/>
    <w:multiLevelType w:val="multilevel"/>
    <w:tmpl w:val="D550EB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D500B"/>
    <w:multiLevelType w:val="hybridMultilevel"/>
    <w:tmpl w:val="F1A6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97BF8"/>
    <w:multiLevelType w:val="hybridMultilevel"/>
    <w:tmpl w:val="5F8E1E50"/>
    <w:lvl w:ilvl="0" w:tplc="55CAB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D4A3B"/>
    <w:multiLevelType w:val="hybridMultilevel"/>
    <w:tmpl w:val="128A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E4D35"/>
    <w:multiLevelType w:val="hybridMultilevel"/>
    <w:tmpl w:val="FDB0EED6"/>
    <w:lvl w:ilvl="0" w:tplc="6C4AD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55B3F"/>
    <w:multiLevelType w:val="multilevel"/>
    <w:tmpl w:val="A6F487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A8419E"/>
    <w:multiLevelType w:val="hybridMultilevel"/>
    <w:tmpl w:val="151C46C4"/>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34CC"/>
    <w:multiLevelType w:val="hybridMultilevel"/>
    <w:tmpl w:val="446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F1605"/>
    <w:multiLevelType w:val="hybridMultilevel"/>
    <w:tmpl w:val="508ED118"/>
    <w:lvl w:ilvl="0" w:tplc="87960EFC">
      <w:numFmt w:val="bullet"/>
      <w:lvlText w:val=""/>
      <w:lvlJc w:val="left"/>
      <w:pPr>
        <w:ind w:left="1440" w:hanging="1080"/>
      </w:pPr>
      <w:rPr>
        <w:rFonts w:ascii="Symbol" w:eastAsia="PMingLiU" w:hAnsi="Symbol" w:cs="PMingLiU"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59DE7272"/>
    <w:multiLevelType w:val="hybridMultilevel"/>
    <w:tmpl w:val="876EFC44"/>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B37E7"/>
    <w:multiLevelType w:val="hybridMultilevel"/>
    <w:tmpl w:val="D58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16DB3"/>
    <w:multiLevelType w:val="hybridMultilevel"/>
    <w:tmpl w:val="97D67D56"/>
    <w:lvl w:ilvl="0" w:tplc="BF7232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579D2"/>
    <w:multiLevelType w:val="hybridMultilevel"/>
    <w:tmpl w:val="0EFE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07DB"/>
    <w:multiLevelType w:val="hybridMultilevel"/>
    <w:tmpl w:val="B0AAFB14"/>
    <w:lvl w:ilvl="0" w:tplc="3D204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24673"/>
    <w:multiLevelType w:val="hybridMultilevel"/>
    <w:tmpl w:val="EB6C3EE0"/>
    <w:lvl w:ilvl="0" w:tplc="87960EFC">
      <w:numFmt w:val="bullet"/>
      <w:lvlText w:val=""/>
      <w:lvlJc w:val="left"/>
      <w:pPr>
        <w:ind w:left="1800" w:hanging="1080"/>
      </w:pPr>
      <w:rPr>
        <w:rFonts w:ascii="Symbol" w:eastAsia="PMingLiU" w:hAnsi="Symbol" w:cs="PMingLiU"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6E075C18"/>
    <w:multiLevelType w:val="hybridMultilevel"/>
    <w:tmpl w:val="16D2E656"/>
    <w:lvl w:ilvl="0" w:tplc="6250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431618">
    <w:abstractNumId w:val="7"/>
  </w:num>
  <w:num w:numId="2" w16cid:durableId="1885603764">
    <w:abstractNumId w:val="11"/>
  </w:num>
  <w:num w:numId="3" w16cid:durableId="580063079">
    <w:abstractNumId w:val="19"/>
  </w:num>
  <w:num w:numId="4" w16cid:durableId="1267153002">
    <w:abstractNumId w:val="3"/>
  </w:num>
  <w:num w:numId="5" w16cid:durableId="1240137935">
    <w:abstractNumId w:val="25"/>
  </w:num>
  <w:num w:numId="6" w16cid:durableId="698508621">
    <w:abstractNumId w:val="2"/>
  </w:num>
  <w:num w:numId="7" w16cid:durableId="1353458777">
    <w:abstractNumId w:val="14"/>
  </w:num>
  <w:num w:numId="8" w16cid:durableId="608857148">
    <w:abstractNumId w:val="4"/>
  </w:num>
  <w:num w:numId="9" w16cid:durableId="1063143867">
    <w:abstractNumId w:val="24"/>
  </w:num>
  <w:num w:numId="10" w16cid:durableId="415052959">
    <w:abstractNumId w:val="26"/>
  </w:num>
  <w:num w:numId="11" w16cid:durableId="417604591">
    <w:abstractNumId w:val="5"/>
  </w:num>
  <w:num w:numId="12" w16cid:durableId="695813703">
    <w:abstractNumId w:val="12"/>
  </w:num>
  <w:num w:numId="13" w16cid:durableId="71247265">
    <w:abstractNumId w:val="16"/>
  </w:num>
  <w:num w:numId="14" w16cid:durableId="1152791065">
    <w:abstractNumId w:val="1"/>
  </w:num>
  <w:num w:numId="15" w16cid:durableId="426122821">
    <w:abstractNumId w:val="23"/>
  </w:num>
  <w:num w:numId="16" w16cid:durableId="1116825628">
    <w:abstractNumId w:val="17"/>
  </w:num>
  <w:num w:numId="17" w16cid:durableId="915090160">
    <w:abstractNumId w:val="15"/>
  </w:num>
  <w:num w:numId="18" w16cid:durableId="783882774">
    <w:abstractNumId w:val="9"/>
  </w:num>
  <w:num w:numId="19" w16cid:durableId="123744344">
    <w:abstractNumId w:val="10"/>
  </w:num>
  <w:num w:numId="20" w16cid:durableId="31466170">
    <w:abstractNumId w:val="22"/>
  </w:num>
  <w:num w:numId="21" w16cid:durableId="1303653470">
    <w:abstractNumId w:val="6"/>
  </w:num>
  <w:num w:numId="22" w16cid:durableId="1265577610">
    <w:abstractNumId w:val="13"/>
  </w:num>
  <w:num w:numId="23" w16cid:durableId="1503734746">
    <w:abstractNumId w:val="20"/>
  </w:num>
  <w:num w:numId="24" w16cid:durableId="1054158442">
    <w:abstractNumId w:val="0"/>
  </w:num>
  <w:num w:numId="25" w16cid:durableId="143594533">
    <w:abstractNumId w:val="8"/>
  </w:num>
  <w:num w:numId="26" w16cid:durableId="14578250">
    <w:abstractNumId w:val="18"/>
  </w:num>
  <w:num w:numId="27" w16cid:durableId="6456227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bewNDe2MDYzMLVU0lEKTi0uzszPAykwNKkFAK/GYzEt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aw09dv3we0xpe0vrk500x99etvdsvfds55&quot;&gt;dhfall&lt;record-ids&gt;&lt;item&gt;12238&lt;/item&gt;&lt;item&gt;17106&lt;/item&gt;&lt;item&gt;17707&lt;/item&gt;&lt;item&gt;20641&lt;/item&gt;&lt;/record-ids&gt;&lt;/item&gt;&lt;/Libraries&gt;"/>
  </w:docVars>
  <w:rsids>
    <w:rsidRoot w:val="00296B92"/>
    <w:rsid w:val="00001B68"/>
    <w:rsid w:val="0000318C"/>
    <w:rsid w:val="000032D5"/>
    <w:rsid w:val="00004CE5"/>
    <w:rsid w:val="00006C1D"/>
    <w:rsid w:val="000079B1"/>
    <w:rsid w:val="00007C14"/>
    <w:rsid w:val="00011745"/>
    <w:rsid w:val="000121DE"/>
    <w:rsid w:val="00012442"/>
    <w:rsid w:val="00012973"/>
    <w:rsid w:val="0001327A"/>
    <w:rsid w:val="000136E7"/>
    <w:rsid w:val="00016E70"/>
    <w:rsid w:val="00020259"/>
    <w:rsid w:val="00022562"/>
    <w:rsid w:val="00023E1E"/>
    <w:rsid w:val="00025393"/>
    <w:rsid w:val="000257F9"/>
    <w:rsid w:val="000260A9"/>
    <w:rsid w:val="00026B1E"/>
    <w:rsid w:val="000300EB"/>
    <w:rsid w:val="00030722"/>
    <w:rsid w:val="00035C04"/>
    <w:rsid w:val="000368AF"/>
    <w:rsid w:val="00036B13"/>
    <w:rsid w:val="000404B1"/>
    <w:rsid w:val="0004077A"/>
    <w:rsid w:val="000460C9"/>
    <w:rsid w:val="00046BA0"/>
    <w:rsid w:val="00047ABD"/>
    <w:rsid w:val="00047E81"/>
    <w:rsid w:val="000507D4"/>
    <w:rsid w:val="00051676"/>
    <w:rsid w:val="000536D7"/>
    <w:rsid w:val="00053931"/>
    <w:rsid w:val="000546A3"/>
    <w:rsid w:val="00060B48"/>
    <w:rsid w:val="0006156D"/>
    <w:rsid w:val="00061D94"/>
    <w:rsid w:val="000635B2"/>
    <w:rsid w:val="00064366"/>
    <w:rsid w:val="00073F8B"/>
    <w:rsid w:val="00075728"/>
    <w:rsid w:val="00075AA5"/>
    <w:rsid w:val="00075E29"/>
    <w:rsid w:val="00077E44"/>
    <w:rsid w:val="0008180C"/>
    <w:rsid w:val="00081C0D"/>
    <w:rsid w:val="00082643"/>
    <w:rsid w:val="000840EB"/>
    <w:rsid w:val="00087E87"/>
    <w:rsid w:val="00090260"/>
    <w:rsid w:val="00093572"/>
    <w:rsid w:val="00094503"/>
    <w:rsid w:val="00096016"/>
    <w:rsid w:val="000A1402"/>
    <w:rsid w:val="000A2F27"/>
    <w:rsid w:val="000A379C"/>
    <w:rsid w:val="000A3817"/>
    <w:rsid w:val="000A4502"/>
    <w:rsid w:val="000A5195"/>
    <w:rsid w:val="000A5D61"/>
    <w:rsid w:val="000A6155"/>
    <w:rsid w:val="000A6CBE"/>
    <w:rsid w:val="000A7764"/>
    <w:rsid w:val="000B099E"/>
    <w:rsid w:val="000B2D76"/>
    <w:rsid w:val="000B5600"/>
    <w:rsid w:val="000C00DD"/>
    <w:rsid w:val="000C2119"/>
    <w:rsid w:val="000C2F39"/>
    <w:rsid w:val="000C480C"/>
    <w:rsid w:val="000C5014"/>
    <w:rsid w:val="000D56EF"/>
    <w:rsid w:val="000E227D"/>
    <w:rsid w:val="000E2FE1"/>
    <w:rsid w:val="000E4263"/>
    <w:rsid w:val="000E49A2"/>
    <w:rsid w:val="000E52C9"/>
    <w:rsid w:val="000E5702"/>
    <w:rsid w:val="000E5884"/>
    <w:rsid w:val="000F0DD7"/>
    <w:rsid w:val="000F2085"/>
    <w:rsid w:val="000F4A57"/>
    <w:rsid w:val="000F4B7A"/>
    <w:rsid w:val="0010216C"/>
    <w:rsid w:val="00102D53"/>
    <w:rsid w:val="00106ABA"/>
    <w:rsid w:val="001078C2"/>
    <w:rsid w:val="00110F06"/>
    <w:rsid w:val="0011284E"/>
    <w:rsid w:val="00113C6B"/>
    <w:rsid w:val="001159CA"/>
    <w:rsid w:val="001235B8"/>
    <w:rsid w:val="00123DE8"/>
    <w:rsid w:val="00133114"/>
    <w:rsid w:val="00136BDB"/>
    <w:rsid w:val="00136F24"/>
    <w:rsid w:val="00141D22"/>
    <w:rsid w:val="0014319F"/>
    <w:rsid w:val="00144761"/>
    <w:rsid w:val="001459DF"/>
    <w:rsid w:val="00150BC8"/>
    <w:rsid w:val="00150BD1"/>
    <w:rsid w:val="00153C6A"/>
    <w:rsid w:val="00154C65"/>
    <w:rsid w:val="0015551B"/>
    <w:rsid w:val="001560DC"/>
    <w:rsid w:val="00156A79"/>
    <w:rsid w:val="001660A2"/>
    <w:rsid w:val="00171E32"/>
    <w:rsid w:val="00173583"/>
    <w:rsid w:val="00176AE0"/>
    <w:rsid w:val="00177358"/>
    <w:rsid w:val="001832B0"/>
    <w:rsid w:val="001836C0"/>
    <w:rsid w:val="00184454"/>
    <w:rsid w:val="00184544"/>
    <w:rsid w:val="00185F29"/>
    <w:rsid w:val="00187325"/>
    <w:rsid w:val="0018771F"/>
    <w:rsid w:val="00187B9C"/>
    <w:rsid w:val="00191914"/>
    <w:rsid w:val="0019420C"/>
    <w:rsid w:val="001947B6"/>
    <w:rsid w:val="00196BF1"/>
    <w:rsid w:val="00197096"/>
    <w:rsid w:val="0019730F"/>
    <w:rsid w:val="00197347"/>
    <w:rsid w:val="00197CB8"/>
    <w:rsid w:val="001A012A"/>
    <w:rsid w:val="001A1300"/>
    <w:rsid w:val="001A2EA5"/>
    <w:rsid w:val="001A427D"/>
    <w:rsid w:val="001A4990"/>
    <w:rsid w:val="001A4B97"/>
    <w:rsid w:val="001A5D8B"/>
    <w:rsid w:val="001A7BCE"/>
    <w:rsid w:val="001B2A51"/>
    <w:rsid w:val="001B4A97"/>
    <w:rsid w:val="001B4DB1"/>
    <w:rsid w:val="001B5560"/>
    <w:rsid w:val="001B6373"/>
    <w:rsid w:val="001B7A7C"/>
    <w:rsid w:val="001C3396"/>
    <w:rsid w:val="001C35A1"/>
    <w:rsid w:val="001C3CEB"/>
    <w:rsid w:val="001C53A0"/>
    <w:rsid w:val="001C684D"/>
    <w:rsid w:val="001D0E0D"/>
    <w:rsid w:val="001D1A4E"/>
    <w:rsid w:val="001D3AB8"/>
    <w:rsid w:val="001D3E86"/>
    <w:rsid w:val="001D6A77"/>
    <w:rsid w:val="001E0FFA"/>
    <w:rsid w:val="001E1B16"/>
    <w:rsid w:val="001E1B7D"/>
    <w:rsid w:val="001F472D"/>
    <w:rsid w:val="001F51E6"/>
    <w:rsid w:val="001F6DD0"/>
    <w:rsid w:val="001F7F5F"/>
    <w:rsid w:val="00206FB5"/>
    <w:rsid w:val="00207090"/>
    <w:rsid w:val="002071D3"/>
    <w:rsid w:val="00207E60"/>
    <w:rsid w:val="002108D7"/>
    <w:rsid w:val="00211E06"/>
    <w:rsid w:val="00214EBC"/>
    <w:rsid w:val="00216350"/>
    <w:rsid w:val="00216EF9"/>
    <w:rsid w:val="00224BAB"/>
    <w:rsid w:val="00225A0C"/>
    <w:rsid w:val="002275DF"/>
    <w:rsid w:val="00227AF2"/>
    <w:rsid w:val="00227E9D"/>
    <w:rsid w:val="00232071"/>
    <w:rsid w:val="002321A8"/>
    <w:rsid w:val="002337E0"/>
    <w:rsid w:val="0023494D"/>
    <w:rsid w:val="00235817"/>
    <w:rsid w:val="00235C11"/>
    <w:rsid w:val="00236BD5"/>
    <w:rsid w:val="002424D6"/>
    <w:rsid w:val="00243667"/>
    <w:rsid w:val="00245603"/>
    <w:rsid w:val="002458B9"/>
    <w:rsid w:val="002477E9"/>
    <w:rsid w:val="00251229"/>
    <w:rsid w:val="00251828"/>
    <w:rsid w:val="002534FE"/>
    <w:rsid w:val="00253C3A"/>
    <w:rsid w:val="00254F93"/>
    <w:rsid w:val="002550A4"/>
    <w:rsid w:val="00255891"/>
    <w:rsid w:val="002577C8"/>
    <w:rsid w:val="00260328"/>
    <w:rsid w:val="00262361"/>
    <w:rsid w:val="00263EB7"/>
    <w:rsid w:val="00264D24"/>
    <w:rsid w:val="00264DE1"/>
    <w:rsid w:val="0026526D"/>
    <w:rsid w:val="00270D97"/>
    <w:rsid w:val="00273D69"/>
    <w:rsid w:val="0027792E"/>
    <w:rsid w:val="00282B2B"/>
    <w:rsid w:val="00283301"/>
    <w:rsid w:val="00283900"/>
    <w:rsid w:val="00287767"/>
    <w:rsid w:val="0028795F"/>
    <w:rsid w:val="00290C86"/>
    <w:rsid w:val="00296B92"/>
    <w:rsid w:val="00297793"/>
    <w:rsid w:val="00297A92"/>
    <w:rsid w:val="002A18B2"/>
    <w:rsid w:val="002A6F2D"/>
    <w:rsid w:val="002B26F2"/>
    <w:rsid w:val="002C0DF2"/>
    <w:rsid w:val="002C3C40"/>
    <w:rsid w:val="002C7E5B"/>
    <w:rsid w:val="002D1B04"/>
    <w:rsid w:val="002D2D9E"/>
    <w:rsid w:val="002D3A97"/>
    <w:rsid w:val="002D3C49"/>
    <w:rsid w:val="002D6A2A"/>
    <w:rsid w:val="002E173A"/>
    <w:rsid w:val="002E4742"/>
    <w:rsid w:val="002E79E8"/>
    <w:rsid w:val="002F1540"/>
    <w:rsid w:val="002F21E4"/>
    <w:rsid w:val="002F41C7"/>
    <w:rsid w:val="002F446F"/>
    <w:rsid w:val="002F4689"/>
    <w:rsid w:val="002F6775"/>
    <w:rsid w:val="00301ED7"/>
    <w:rsid w:val="003052CC"/>
    <w:rsid w:val="00306C1B"/>
    <w:rsid w:val="00310EF4"/>
    <w:rsid w:val="00317B39"/>
    <w:rsid w:val="00317F0F"/>
    <w:rsid w:val="00317F68"/>
    <w:rsid w:val="00321948"/>
    <w:rsid w:val="00321EA6"/>
    <w:rsid w:val="00324EBE"/>
    <w:rsid w:val="00327253"/>
    <w:rsid w:val="0033131A"/>
    <w:rsid w:val="00335EE8"/>
    <w:rsid w:val="003374FD"/>
    <w:rsid w:val="00341545"/>
    <w:rsid w:val="00344F05"/>
    <w:rsid w:val="00345F60"/>
    <w:rsid w:val="00346D5D"/>
    <w:rsid w:val="00347F58"/>
    <w:rsid w:val="0035148F"/>
    <w:rsid w:val="003521D2"/>
    <w:rsid w:val="003537CB"/>
    <w:rsid w:val="00353F4B"/>
    <w:rsid w:val="003543C0"/>
    <w:rsid w:val="00354643"/>
    <w:rsid w:val="003571AF"/>
    <w:rsid w:val="0035722C"/>
    <w:rsid w:val="003619A8"/>
    <w:rsid w:val="00362D1E"/>
    <w:rsid w:val="00363A93"/>
    <w:rsid w:val="003652DE"/>
    <w:rsid w:val="00365745"/>
    <w:rsid w:val="00366C0D"/>
    <w:rsid w:val="00366E2C"/>
    <w:rsid w:val="00366EDC"/>
    <w:rsid w:val="00371D1C"/>
    <w:rsid w:val="00372425"/>
    <w:rsid w:val="00377554"/>
    <w:rsid w:val="003778F4"/>
    <w:rsid w:val="00384218"/>
    <w:rsid w:val="0038515A"/>
    <w:rsid w:val="00390EDF"/>
    <w:rsid w:val="00391C5C"/>
    <w:rsid w:val="003961EE"/>
    <w:rsid w:val="00397525"/>
    <w:rsid w:val="003A21E1"/>
    <w:rsid w:val="003A42E2"/>
    <w:rsid w:val="003A6E75"/>
    <w:rsid w:val="003B2114"/>
    <w:rsid w:val="003B2427"/>
    <w:rsid w:val="003B26B9"/>
    <w:rsid w:val="003B5FC3"/>
    <w:rsid w:val="003C0F45"/>
    <w:rsid w:val="003C1E0F"/>
    <w:rsid w:val="003C2E0F"/>
    <w:rsid w:val="003C5B40"/>
    <w:rsid w:val="003D0779"/>
    <w:rsid w:val="003D39CA"/>
    <w:rsid w:val="003D4A2F"/>
    <w:rsid w:val="003E004D"/>
    <w:rsid w:val="003E1CDB"/>
    <w:rsid w:val="003E2465"/>
    <w:rsid w:val="003E34B7"/>
    <w:rsid w:val="003E3562"/>
    <w:rsid w:val="003E3659"/>
    <w:rsid w:val="003E53F8"/>
    <w:rsid w:val="003E54BF"/>
    <w:rsid w:val="003E5692"/>
    <w:rsid w:val="003E569B"/>
    <w:rsid w:val="003E6D2C"/>
    <w:rsid w:val="003F1A16"/>
    <w:rsid w:val="003F3C37"/>
    <w:rsid w:val="003F5A9D"/>
    <w:rsid w:val="003F6B74"/>
    <w:rsid w:val="00402A99"/>
    <w:rsid w:val="00403433"/>
    <w:rsid w:val="0040372B"/>
    <w:rsid w:val="0040578E"/>
    <w:rsid w:val="004065AD"/>
    <w:rsid w:val="00406CFF"/>
    <w:rsid w:val="00410E12"/>
    <w:rsid w:val="00412990"/>
    <w:rsid w:val="0041319D"/>
    <w:rsid w:val="0041497E"/>
    <w:rsid w:val="00415FC8"/>
    <w:rsid w:val="004175B6"/>
    <w:rsid w:val="00423D1E"/>
    <w:rsid w:val="00427C0D"/>
    <w:rsid w:val="00430805"/>
    <w:rsid w:val="00431CB5"/>
    <w:rsid w:val="0043242B"/>
    <w:rsid w:val="00432BA2"/>
    <w:rsid w:val="0043470E"/>
    <w:rsid w:val="004423BC"/>
    <w:rsid w:val="00442BD1"/>
    <w:rsid w:val="00451A83"/>
    <w:rsid w:val="00451BA9"/>
    <w:rsid w:val="0045291F"/>
    <w:rsid w:val="00452CD6"/>
    <w:rsid w:val="004531A0"/>
    <w:rsid w:val="00454802"/>
    <w:rsid w:val="00455460"/>
    <w:rsid w:val="00456F69"/>
    <w:rsid w:val="00457859"/>
    <w:rsid w:val="0046265D"/>
    <w:rsid w:val="00463708"/>
    <w:rsid w:val="00464CA5"/>
    <w:rsid w:val="004652E1"/>
    <w:rsid w:val="0046566E"/>
    <w:rsid w:val="00466614"/>
    <w:rsid w:val="00471622"/>
    <w:rsid w:val="00471FCB"/>
    <w:rsid w:val="004736AE"/>
    <w:rsid w:val="00473E2C"/>
    <w:rsid w:val="00474320"/>
    <w:rsid w:val="00477A50"/>
    <w:rsid w:val="00477D84"/>
    <w:rsid w:val="0048378F"/>
    <w:rsid w:val="00485B6A"/>
    <w:rsid w:val="00487283"/>
    <w:rsid w:val="00490AF1"/>
    <w:rsid w:val="00491BFA"/>
    <w:rsid w:val="00493D1A"/>
    <w:rsid w:val="004946F3"/>
    <w:rsid w:val="00496102"/>
    <w:rsid w:val="00497587"/>
    <w:rsid w:val="004A215C"/>
    <w:rsid w:val="004A3886"/>
    <w:rsid w:val="004A4F99"/>
    <w:rsid w:val="004A5223"/>
    <w:rsid w:val="004A52D2"/>
    <w:rsid w:val="004A7836"/>
    <w:rsid w:val="004B0279"/>
    <w:rsid w:val="004B2026"/>
    <w:rsid w:val="004B3876"/>
    <w:rsid w:val="004B4100"/>
    <w:rsid w:val="004B5A6C"/>
    <w:rsid w:val="004B6483"/>
    <w:rsid w:val="004B7D9B"/>
    <w:rsid w:val="004B7DAF"/>
    <w:rsid w:val="004C0020"/>
    <w:rsid w:val="004C073A"/>
    <w:rsid w:val="004C316A"/>
    <w:rsid w:val="004C3C79"/>
    <w:rsid w:val="004C3EAE"/>
    <w:rsid w:val="004C4217"/>
    <w:rsid w:val="004C5720"/>
    <w:rsid w:val="004C74B4"/>
    <w:rsid w:val="004D1EC9"/>
    <w:rsid w:val="004D3106"/>
    <w:rsid w:val="004D50DD"/>
    <w:rsid w:val="004D6247"/>
    <w:rsid w:val="004D79DF"/>
    <w:rsid w:val="004E462A"/>
    <w:rsid w:val="004E6B07"/>
    <w:rsid w:val="004F0C2E"/>
    <w:rsid w:val="004F3EC0"/>
    <w:rsid w:val="004F43BC"/>
    <w:rsid w:val="004F55D0"/>
    <w:rsid w:val="004F66AD"/>
    <w:rsid w:val="004F71E8"/>
    <w:rsid w:val="005027E4"/>
    <w:rsid w:val="00502808"/>
    <w:rsid w:val="00502F1F"/>
    <w:rsid w:val="005044D6"/>
    <w:rsid w:val="00506253"/>
    <w:rsid w:val="00511AAE"/>
    <w:rsid w:val="00511E74"/>
    <w:rsid w:val="00511EB5"/>
    <w:rsid w:val="00512D48"/>
    <w:rsid w:val="00513D79"/>
    <w:rsid w:val="00516EFE"/>
    <w:rsid w:val="00525304"/>
    <w:rsid w:val="00526DAD"/>
    <w:rsid w:val="00530010"/>
    <w:rsid w:val="00532B21"/>
    <w:rsid w:val="005335AC"/>
    <w:rsid w:val="005337C0"/>
    <w:rsid w:val="00534BBD"/>
    <w:rsid w:val="00535C2E"/>
    <w:rsid w:val="005369A1"/>
    <w:rsid w:val="00537A8E"/>
    <w:rsid w:val="00537D5B"/>
    <w:rsid w:val="00540958"/>
    <w:rsid w:val="005417EB"/>
    <w:rsid w:val="0054264C"/>
    <w:rsid w:val="005431D5"/>
    <w:rsid w:val="00546DB2"/>
    <w:rsid w:val="00547C47"/>
    <w:rsid w:val="00550CC1"/>
    <w:rsid w:val="00552D5E"/>
    <w:rsid w:val="00554B54"/>
    <w:rsid w:val="00557E8A"/>
    <w:rsid w:val="00561BB0"/>
    <w:rsid w:val="00562351"/>
    <w:rsid w:val="00562766"/>
    <w:rsid w:val="00566959"/>
    <w:rsid w:val="00570AC5"/>
    <w:rsid w:val="00571392"/>
    <w:rsid w:val="005717BF"/>
    <w:rsid w:val="00571CCE"/>
    <w:rsid w:val="00573D7B"/>
    <w:rsid w:val="00576B87"/>
    <w:rsid w:val="00580E62"/>
    <w:rsid w:val="00582F97"/>
    <w:rsid w:val="00583E98"/>
    <w:rsid w:val="00587936"/>
    <w:rsid w:val="00587C7D"/>
    <w:rsid w:val="0059177B"/>
    <w:rsid w:val="005950F6"/>
    <w:rsid w:val="005973FA"/>
    <w:rsid w:val="005A029B"/>
    <w:rsid w:val="005A0E0C"/>
    <w:rsid w:val="005A2D14"/>
    <w:rsid w:val="005A3B4D"/>
    <w:rsid w:val="005A5ABF"/>
    <w:rsid w:val="005B0F05"/>
    <w:rsid w:val="005B2355"/>
    <w:rsid w:val="005B39DB"/>
    <w:rsid w:val="005B6BDD"/>
    <w:rsid w:val="005C005D"/>
    <w:rsid w:val="005C0BCF"/>
    <w:rsid w:val="005C397B"/>
    <w:rsid w:val="005C3E64"/>
    <w:rsid w:val="005C4751"/>
    <w:rsid w:val="005C6500"/>
    <w:rsid w:val="005D0569"/>
    <w:rsid w:val="005D2291"/>
    <w:rsid w:val="005D690B"/>
    <w:rsid w:val="005E0549"/>
    <w:rsid w:val="005E3204"/>
    <w:rsid w:val="005E3CAF"/>
    <w:rsid w:val="005E5145"/>
    <w:rsid w:val="005E6776"/>
    <w:rsid w:val="005E7CB8"/>
    <w:rsid w:val="005F0ECC"/>
    <w:rsid w:val="005F2C3C"/>
    <w:rsid w:val="005F357C"/>
    <w:rsid w:val="00602BFE"/>
    <w:rsid w:val="00603C46"/>
    <w:rsid w:val="00611063"/>
    <w:rsid w:val="00612725"/>
    <w:rsid w:val="0061378A"/>
    <w:rsid w:val="006202CC"/>
    <w:rsid w:val="0062033A"/>
    <w:rsid w:val="00623BCF"/>
    <w:rsid w:val="00624E28"/>
    <w:rsid w:val="006257E4"/>
    <w:rsid w:val="006276F2"/>
    <w:rsid w:val="00630E32"/>
    <w:rsid w:val="00632E15"/>
    <w:rsid w:val="006376C3"/>
    <w:rsid w:val="00640198"/>
    <w:rsid w:val="00641C53"/>
    <w:rsid w:val="00647C3D"/>
    <w:rsid w:val="00647EC5"/>
    <w:rsid w:val="0065160B"/>
    <w:rsid w:val="00655BF0"/>
    <w:rsid w:val="00661DB0"/>
    <w:rsid w:val="006629CA"/>
    <w:rsid w:val="006669E3"/>
    <w:rsid w:val="006752BE"/>
    <w:rsid w:val="00676D5D"/>
    <w:rsid w:val="00681FBD"/>
    <w:rsid w:val="00681FCD"/>
    <w:rsid w:val="00684AC4"/>
    <w:rsid w:val="006856C8"/>
    <w:rsid w:val="00685A23"/>
    <w:rsid w:val="00693A80"/>
    <w:rsid w:val="006941F2"/>
    <w:rsid w:val="00695425"/>
    <w:rsid w:val="00696392"/>
    <w:rsid w:val="006A2C2D"/>
    <w:rsid w:val="006A66B5"/>
    <w:rsid w:val="006B03D9"/>
    <w:rsid w:val="006B28E6"/>
    <w:rsid w:val="006B4E2D"/>
    <w:rsid w:val="006B5A69"/>
    <w:rsid w:val="006B6441"/>
    <w:rsid w:val="006C0283"/>
    <w:rsid w:val="006D205E"/>
    <w:rsid w:val="006D2AF5"/>
    <w:rsid w:val="006D4C63"/>
    <w:rsid w:val="006D559B"/>
    <w:rsid w:val="006D5745"/>
    <w:rsid w:val="006E2C0D"/>
    <w:rsid w:val="006E52E2"/>
    <w:rsid w:val="006E55CF"/>
    <w:rsid w:val="006E7C9A"/>
    <w:rsid w:val="006F039A"/>
    <w:rsid w:val="006F0F95"/>
    <w:rsid w:val="006F15EE"/>
    <w:rsid w:val="006F1AA4"/>
    <w:rsid w:val="006F63AA"/>
    <w:rsid w:val="006F7046"/>
    <w:rsid w:val="006F7B92"/>
    <w:rsid w:val="00700827"/>
    <w:rsid w:val="00702F03"/>
    <w:rsid w:val="00705384"/>
    <w:rsid w:val="00710F69"/>
    <w:rsid w:val="00715083"/>
    <w:rsid w:val="00716227"/>
    <w:rsid w:val="0071661F"/>
    <w:rsid w:val="007170A4"/>
    <w:rsid w:val="0071761B"/>
    <w:rsid w:val="00721EAD"/>
    <w:rsid w:val="00723086"/>
    <w:rsid w:val="00723A77"/>
    <w:rsid w:val="00725723"/>
    <w:rsid w:val="0072628A"/>
    <w:rsid w:val="00730939"/>
    <w:rsid w:val="007320A3"/>
    <w:rsid w:val="0073238C"/>
    <w:rsid w:val="00733A26"/>
    <w:rsid w:val="00733C4B"/>
    <w:rsid w:val="00734B8D"/>
    <w:rsid w:val="007353C0"/>
    <w:rsid w:val="00736611"/>
    <w:rsid w:val="00741D05"/>
    <w:rsid w:val="00745AC3"/>
    <w:rsid w:val="007478CC"/>
    <w:rsid w:val="00750F63"/>
    <w:rsid w:val="00754D89"/>
    <w:rsid w:val="00760390"/>
    <w:rsid w:val="00762F97"/>
    <w:rsid w:val="007637A2"/>
    <w:rsid w:val="00763BDC"/>
    <w:rsid w:val="007645C7"/>
    <w:rsid w:val="00765975"/>
    <w:rsid w:val="0076766B"/>
    <w:rsid w:val="00771585"/>
    <w:rsid w:val="007725EF"/>
    <w:rsid w:val="00772658"/>
    <w:rsid w:val="007774E2"/>
    <w:rsid w:val="007825EB"/>
    <w:rsid w:val="00783977"/>
    <w:rsid w:val="00790D88"/>
    <w:rsid w:val="007917A5"/>
    <w:rsid w:val="007A11AA"/>
    <w:rsid w:val="007A3383"/>
    <w:rsid w:val="007A3650"/>
    <w:rsid w:val="007A79FD"/>
    <w:rsid w:val="007B059E"/>
    <w:rsid w:val="007B2AD3"/>
    <w:rsid w:val="007B4FE5"/>
    <w:rsid w:val="007B6B58"/>
    <w:rsid w:val="007C052C"/>
    <w:rsid w:val="007C4093"/>
    <w:rsid w:val="007C427B"/>
    <w:rsid w:val="007C510D"/>
    <w:rsid w:val="007C73E8"/>
    <w:rsid w:val="007C7C69"/>
    <w:rsid w:val="007C7FF7"/>
    <w:rsid w:val="007D103A"/>
    <w:rsid w:val="007D257C"/>
    <w:rsid w:val="007D557D"/>
    <w:rsid w:val="007E4E42"/>
    <w:rsid w:val="007E694C"/>
    <w:rsid w:val="007E7FB7"/>
    <w:rsid w:val="007F3924"/>
    <w:rsid w:val="007F4908"/>
    <w:rsid w:val="007F50B3"/>
    <w:rsid w:val="008054C6"/>
    <w:rsid w:val="00807569"/>
    <w:rsid w:val="008076E7"/>
    <w:rsid w:val="008078C2"/>
    <w:rsid w:val="008106A9"/>
    <w:rsid w:val="00810983"/>
    <w:rsid w:val="00810BEB"/>
    <w:rsid w:val="00811E57"/>
    <w:rsid w:val="00814228"/>
    <w:rsid w:val="00815812"/>
    <w:rsid w:val="00817D85"/>
    <w:rsid w:val="00833183"/>
    <w:rsid w:val="00835A4B"/>
    <w:rsid w:val="00835F0F"/>
    <w:rsid w:val="00836A1B"/>
    <w:rsid w:val="008454B4"/>
    <w:rsid w:val="00845563"/>
    <w:rsid w:val="00846A8D"/>
    <w:rsid w:val="00852E79"/>
    <w:rsid w:val="00854A06"/>
    <w:rsid w:val="00860A76"/>
    <w:rsid w:val="00862A35"/>
    <w:rsid w:val="00864D9A"/>
    <w:rsid w:val="00865695"/>
    <w:rsid w:val="00867EB7"/>
    <w:rsid w:val="00867F61"/>
    <w:rsid w:val="00870EB6"/>
    <w:rsid w:val="00871C63"/>
    <w:rsid w:val="008720A0"/>
    <w:rsid w:val="00873595"/>
    <w:rsid w:val="00873BC0"/>
    <w:rsid w:val="00875077"/>
    <w:rsid w:val="008760C2"/>
    <w:rsid w:val="00882C8D"/>
    <w:rsid w:val="00883900"/>
    <w:rsid w:val="00883D30"/>
    <w:rsid w:val="00884EAD"/>
    <w:rsid w:val="008866C2"/>
    <w:rsid w:val="00890443"/>
    <w:rsid w:val="008915FC"/>
    <w:rsid w:val="008916F0"/>
    <w:rsid w:val="00893DE4"/>
    <w:rsid w:val="008A3327"/>
    <w:rsid w:val="008B325E"/>
    <w:rsid w:val="008B6DE0"/>
    <w:rsid w:val="008B70AE"/>
    <w:rsid w:val="008C0F39"/>
    <w:rsid w:val="008D3BE4"/>
    <w:rsid w:val="008D4EA9"/>
    <w:rsid w:val="008E25B6"/>
    <w:rsid w:val="008E5BD1"/>
    <w:rsid w:val="008F086F"/>
    <w:rsid w:val="008F16E9"/>
    <w:rsid w:val="008F6383"/>
    <w:rsid w:val="00900C05"/>
    <w:rsid w:val="00901CF0"/>
    <w:rsid w:val="009057B9"/>
    <w:rsid w:val="009101DF"/>
    <w:rsid w:val="00911C3F"/>
    <w:rsid w:val="00914677"/>
    <w:rsid w:val="00914A0E"/>
    <w:rsid w:val="00916524"/>
    <w:rsid w:val="00920050"/>
    <w:rsid w:val="00923F28"/>
    <w:rsid w:val="00926101"/>
    <w:rsid w:val="009305A6"/>
    <w:rsid w:val="00932007"/>
    <w:rsid w:val="00934A40"/>
    <w:rsid w:val="0093532E"/>
    <w:rsid w:val="00940ECC"/>
    <w:rsid w:val="0094353B"/>
    <w:rsid w:val="00943EA7"/>
    <w:rsid w:val="00950F1D"/>
    <w:rsid w:val="00952E8A"/>
    <w:rsid w:val="00953C54"/>
    <w:rsid w:val="00954B25"/>
    <w:rsid w:val="009565F6"/>
    <w:rsid w:val="00957C27"/>
    <w:rsid w:val="0096287B"/>
    <w:rsid w:val="009652F5"/>
    <w:rsid w:val="0096551E"/>
    <w:rsid w:val="0096576D"/>
    <w:rsid w:val="0097256B"/>
    <w:rsid w:val="0097279D"/>
    <w:rsid w:val="00973B94"/>
    <w:rsid w:val="00974532"/>
    <w:rsid w:val="009747FD"/>
    <w:rsid w:val="00975397"/>
    <w:rsid w:val="00975A02"/>
    <w:rsid w:val="00975E3D"/>
    <w:rsid w:val="00976483"/>
    <w:rsid w:val="00976BED"/>
    <w:rsid w:val="009804BC"/>
    <w:rsid w:val="00982184"/>
    <w:rsid w:val="00982261"/>
    <w:rsid w:val="0098350C"/>
    <w:rsid w:val="00991E54"/>
    <w:rsid w:val="00997D0E"/>
    <w:rsid w:val="009A3A89"/>
    <w:rsid w:val="009A4225"/>
    <w:rsid w:val="009A476B"/>
    <w:rsid w:val="009A589E"/>
    <w:rsid w:val="009A65B9"/>
    <w:rsid w:val="009B1F38"/>
    <w:rsid w:val="009B4B44"/>
    <w:rsid w:val="009B5065"/>
    <w:rsid w:val="009C02B7"/>
    <w:rsid w:val="009C127D"/>
    <w:rsid w:val="009C24D1"/>
    <w:rsid w:val="009C3B38"/>
    <w:rsid w:val="009C4C38"/>
    <w:rsid w:val="009C51C6"/>
    <w:rsid w:val="009C5910"/>
    <w:rsid w:val="009C5D6D"/>
    <w:rsid w:val="009C7901"/>
    <w:rsid w:val="009D06C2"/>
    <w:rsid w:val="009D2035"/>
    <w:rsid w:val="009D243F"/>
    <w:rsid w:val="009D3B17"/>
    <w:rsid w:val="009D3E27"/>
    <w:rsid w:val="009D54AB"/>
    <w:rsid w:val="009E0384"/>
    <w:rsid w:val="009E13DF"/>
    <w:rsid w:val="009E17EE"/>
    <w:rsid w:val="009E645C"/>
    <w:rsid w:val="009F5809"/>
    <w:rsid w:val="009F5F4D"/>
    <w:rsid w:val="009F7897"/>
    <w:rsid w:val="00A0069F"/>
    <w:rsid w:val="00A00CBE"/>
    <w:rsid w:val="00A00E9C"/>
    <w:rsid w:val="00A035FE"/>
    <w:rsid w:val="00A05DB3"/>
    <w:rsid w:val="00A06CAB"/>
    <w:rsid w:val="00A10584"/>
    <w:rsid w:val="00A112A6"/>
    <w:rsid w:val="00A12583"/>
    <w:rsid w:val="00A1593E"/>
    <w:rsid w:val="00A17116"/>
    <w:rsid w:val="00A223CA"/>
    <w:rsid w:val="00A25907"/>
    <w:rsid w:val="00A31BFE"/>
    <w:rsid w:val="00A3330D"/>
    <w:rsid w:val="00A37C6F"/>
    <w:rsid w:val="00A41FC3"/>
    <w:rsid w:val="00A42C7E"/>
    <w:rsid w:val="00A44D7F"/>
    <w:rsid w:val="00A513CE"/>
    <w:rsid w:val="00A52590"/>
    <w:rsid w:val="00A52E9E"/>
    <w:rsid w:val="00A5506E"/>
    <w:rsid w:val="00A55D5F"/>
    <w:rsid w:val="00A67C93"/>
    <w:rsid w:val="00A7521E"/>
    <w:rsid w:val="00A75E60"/>
    <w:rsid w:val="00A76613"/>
    <w:rsid w:val="00A76ED9"/>
    <w:rsid w:val="00A7792B"/>
    <w:rsid w:val="00A77AC9"/>
    <w:rsid w:val="00A807B1"/>
    <w:rsid w:val="00A80DAB"/>
    <w:rsid w:val="00A820D7"/>
    <w:rsid w:val="00A82266"/>
    <w:rsid w:val="00A825AB"/>
    <w:rsid w:val="00A84AEF"/>
    <w:rsid w:val="00A84AF0"/>
    <w:rsid w:val="00A85B8E"/>
    <w:rsid w:val="00A90F1E"/>
    <w:rsid w:val="00A93270"/>
    <w:rsid w:val="00A94E8B"/>
    <w:rsid w:val="00A95EE2"/>
    <w:rsid w:val="00A96141"/>
    <w:rsid w:val="00A96F2D"/>
    <w:rsid w:val="00AA055F"/>
    <w:rsid w:val="00AA0847"/>
    <w:rsid w:val="00AA292D"/>
    <w:rsid w:val="00AA44C3"/>
    <w:rsid w:val="00AA581E"/>
    <w:rsid w:val="00AB1BB1"/>
    <w:rsid w:val="00AB2910"/>
    <w:rsid w:val="00AB2AC1"/>
    <w:rsid w:val="00AB5DF1"/>
    <w:rsid w:val="00AC35B5"/>
    <w:rsid w:val="00AC39C7"/>
    <w:rsid w:val="00AC4E63"/>
    <w:rsid w:val="00AC5C38"/>
    <w:rsid w:val="00AC5CA5"/>
    <w:rsid w:val="00AC68C9"/>
    <w:rsid w:val="00AD1044"/>
    <w:rsid w:val="00AD3628"/>
    <w:rsid w:val="00AD6481"/>
    <w:rsid w:val="00AD6CE1"/>
    <w:rsid w:val="00AE30C8"/>
    <w:rsid w:val="00AE42C1"/>
    <w:rsid w:val="00AE482E"/>
    <w:rsid w:val="00AE5FC9"/>
    <w:rsid w:val="00AF139B"/>
    <w:rsid w:val="00AF1604"/>
    <w:rsid w:val="00AF79B6"/>
    <w:rsid w:val="00AF79DF"/>
    <w:rsid w:val="00AF7B02"/>
    <w:rsid w:val="00B04B95"/>
    <w:rsid w:val="00B05DBD"/>
    <w:rsid w:val="00B06229"/>
    <w:rsid w:val="00B07DAC"/>
    <w:rsid w:val="00B114B2"/>
    <w:rsid w:val="00B12890"/>
    <w:rsid w:val="00B128F6"/>
    <w:rsid w:val="00B1381A"/>
    <w:rsid w:val="00B202F5"/>
    <w:rsid w:val="00B20B34"/>
    <w:rsid w:val="00B22E1F"/>
    <w:rsid w:val="00B30071"/>
    <w:rsid w:val="00B362FA"/>
    <w:rsid w:val="00B36804"/>
    <w:rsid w:val="00B3697E"/>
    <w:rsid w:val="00B41334"/>
    <w:rsid w:val="00B413F4"/>
    <w:rsid w:val="00B46081"/>
    <w:rsid w:val="00B47336"/>
    <w:rsid w:val="00B50720"/>
    <w:rsid w:val="00B50EF5"/>
    <w:rsid w:val="00B51BD0"/>
    <w:rsid w:val="00B55703"/>
    <w:rsid w:val="00B61BD5"/>
    <w:rsid w:val="00B86C07"/>
    <w:rsid w:val="00B87E51"/>
    <w:rsid w:val="00B9008E"/>
    <w:rsid w:val="00B9325D"/>
    <w:rsid w:val="00B95432"/>
    <w:rsid w:val="00B97FCB"/>
    <w:rsid w:val="00BA0511"/>
    <w:rsid w:val="00BA166C"/>
    <w:rsid w:val="00BA1CF2"/>
    <w:rsid w:val="00BA2D94"/>
    <w:rsid w:val="00BA7F61"/>
    <w:rsid w:val="00BB0675"/>
    <w:rsid w:val="00BB51D8"/>
    <w:rsid w:val="00BB5CBC"/>
    <w:rsid w:val="00BB635C"/>
    <w:rsid w:val="00BB700C"/>
    <w:rsid w:val="00BB7394"/>
    <w:rsid w:val="00BC1200"/>
    <w:rsid w:val="00BC129D"/>
    <w:rsid w:val="00BC1B00"/>
    <w:rsid w:val="00BC1FA9"/>
    <w:rsid w:val="00BC45DB"/>
    <w:rsid w:val="00BC4EC6"/>
    <w:rsid w:val="00BD0382"/>
    <w:rsid w:val="00BD512B"/>
    <w:rsid w:val="00BD680D"/>
    <w:rsid w:val="00BE0ED7"/>
    <w:rsid w:val="00BE1779"/>
    <w:rsid w:val="00BE4113"/>
    <w:rsid w:val="00BE4761"/>
    <w:rsid w:val="00BE4EE7"/>
    <w:rsid w:val="00BE6BD4"/>
    <w:rsid w:val="00BE6C66"/>
    <w:rsid w:val="00BE7B9F"/>
    <w:rsid w:val="00BE7FAC"/>
    <w:rsid w:val="00BF5919"/>
    <w:rsid w:val="00C02AC3"/>
    <w:rsid w:val="00C0321D"/>
    <w:rsid w:val="00C042C2"/>
    <w:rsid w:val="00C079EA"/>
    <w:rsid w:val="00C07BB6"/>
    <w:rsid w:val="00C07DE9"/>
    <w:rsid w:val="00C157BC"/>
    <w:rsid w:val="00C17445"/>
    <w:rsid w:val="00C17AD3"/>
    <w:rsid w:val="00C22C62"/>
    <w:rsid w:val="00C2632F"/>
    <w:rsid w:val="00C31CF1"/>
    <w:rsid w:val="00C33089"/>
    <w:rsid w:val="00C36141"/>
    <w:rsid w:val="00C40D88"/>
    <w:rsid w:val="00C41F88"/>
    <w:rsid w:val="00C43E3C"/>
    <w:rsid w:val="00C450D1"/>
    <w:rsid w:val="00C45B89"/>
    <w:rsid w:val="00C46975"/>
    <w:rsid w:val="00C474D2"/>
    <w:rsid w:val="00C476A8"/>
    <w:rsid w:val="00C47A7C"/>
    <w:rsid w:val="00C51992"/>
    <w:rsid w:val="00C54F3C"/>
    <w:rsid w:val="00C551EB"/>
    <w:rsid w:val="00C556D1"/>
    <w:rsid w:val="00C60E7D"/>
    <w:rsid w:val="00C650AF"/>
    <w:rsid w:val="00C72110"/>
    <w:rsid w:val="00C72AB3"/>
    <w:rsid w:val="00C73B49"/>
    <w:rsid w:val="00C77291"/>
    <w:rsid w:val="00C803C7"/>
    <w:rsid w:val="00C80E0F"/>
    <w:rsid w:val="00C850DC"/>
    <w:rsid w:val="00C86528"/>
    <w:rsid w:val="00C86E82"/>
    <w:rsid w:val="00C91BFD"/>
    <w:rsid w:val="00C92538"/>
    <w:rsid w:val="00C92C46"/>
    <w:rsid w:val="00C96170"/>
    <w:rsid w:val="00C971A8"/>
    <w:rsid w:val="00CA102D"/>
    <w:rsid w:val="00CA2B0C"/>
    <w:rsid w:val="00CA6BB3"/>
    <w:rsid w:val="00CB170D"/>
    <w:rsid w:val="00CB469F"/>
    <w:rsid w:val="00CB6A04"/>
    <w:rsid w:val="00CC2023"/>
    <w:rsid w:val="00CC73DD"/>
    <w:rsid w:val="00CD1511"/>
    <w:rsid w:val="00CD5E0A"/>
    <w:rsid w:val="00CE1E70"/>
    <w:rsid w:val="00CE1FBD"/>
    <w:rsid w:val="00CE644F"/>
    <w:rsid w:val="00CE7EA3"/>
    <w:rsid w:val="00CF15BA"/>
    <w:rsid w:val="00CF25CB"/>
    <w:rsid w:val="00CF3C5B"/>
    <w:rsid w:val="00D01DE3"/>
    <w:rsid w:val="00D04C0C"/>
    <w:rsid w:val="00D059C3"/>
    <w:rsid w:val="00D07AE5"/>
    <w:rsid w:val="00D11956"/>
    <w:rsid w:val="00D12714"/>
    <w:rsid w:val="00D135B0"/>
    <w:rsid w:val="00D145AC"/>
    <w:rsid w:val="00D14F6C"/>
    <w:rsid w:val="00D15803"/>
    <w:rsid w:val="00D15D1D"/>
    <w:rsid w:val="00D16B19"/>
    <w:rsid w:val="00D174CF"/>
    <w:rsid w:val="00D218D7"/>
    <w:rsid w:val="00D23825"/>
    <w:rsid w:val="00D24C35"/>
    <w:rsid w:val="00D27152"/>
    <w:rsid w:val="00D3478D"/>
    <w:rsid w:val="00D34950"/>
    <w:rsid w:val="00D34C07"/>
    <w:rsid w:val="00D36B17"/>
    <w:rsid w:val="00D41C57"/>
    <w:rsid w:val="00D42C48"/>
    <w:rsid w:val="00D444D4"/>
    <w:rsid w:val="00D46725"/>
    <w:rsid w:val="00D46881"/>
    <w:rsid w:val="00D46A82"/>
    <w:rsid w:val="00D47A4A"/>
    <w:rsid w:val="00D56BE4"/>
    <w:rsid w:val="00D60690"/>
    <w:rsid w:val="00D63D02"/>
    <w:rsid w:val="00D65563"/>
    <w:rsid w:val="00D66410"/>
    <w:rsid w:val="00D67D20"/>
    <w:rsid w:val="00D67E9B"/>
    <w:rsid w:val="00D734A5"/>
    <w:rsid w:val="00D740F2"/>
    <w:rsid w:val="00D74629"/>
    <w:rsid w:val="00D75D11"/>
    <w:rsid w:val="00D8069D"/>
    <w:rsid w:val="00D81A3C"/>
    <w:rsid w:val="00D82C76"/>
    <w:rsid w:val="00D844B9"/>
    <w:rsid w:val="00D85B0D"/>
    <w:rsid w:val="00D8726F"/>
    <w:rsid w:val="00D876B6"/>
    <w:rsid w:val="00D90FCF"/>
    <w:rsid w:val="00D915B1"/>
    <w:rsid w:val="00D91DB0"/>
    <w:rsid w:val="00D9542C"/>
    <w:rsid w:val="00D96007"/>
    <w:rsid w:val="00D975CC"/>
    <w:rsid w:val="00DA0D79"/>
    <w:rsid w:val="00DA4B36"/>
    <w:rsid w:val="00DA5682"/>
    <w:rsid w:val="00DB0405"/>
    <w:rsid w:val="00DB3181"/>
    <w:rsid w:val="00DB37AC"/>
    <w:rsid w:val="00DB490A"/>
    <w:rsid w:val="00DB4C80"/>
    <w:rsid w:val="00DB582B"/>
    <w:rsid w:val="00DB59C7"/>
    <w:rsid w:val="00DB62C1"/>
    <w:rsid w:val="00DB63F4"/>
    <w:rsid w:val="00DB6909"/>
    <w:rsid w:val="00DB6A63"/>
    <w:rsid w:val="00DC018B"/>
    <w:rsid w:val="00DC13DE"/>
    <w:rsid w:val="00DC2BCB"/>
    <w:rsid w:val="00DC3C5B"/>
    <w:rsid w:val="00DC4596"/>
    <w:rsid w:val="00DC4E22"/>
    <w:rsid w:val="00DC6511"/>
    <w:rsid w:val="00DC6819"/>
    <w:rsid w:val="00DD3B95"/>
    <w:rsid w:val="00DD4155"/>
    <w:rsid w:val="00DD4B96"/>
    <w:rsid w:val="00DE1D48"/>
    <w:rsid w:val="00DE3B61"/>
    <w:rsid w:val="00DE3FA3"/>
    <w:rsid w:val="00DE4198"/>
    <w:rsid w:val="00DE6E73"/>
    <w:rsid w:val="00DE7D7D"/>
    <w:rsid w:val="00DF0596"/>
    <w:rsid w:val="00DF1214"/>
    <w:rsid w:val="00DF3CA9"/>
    <w:rsid w:val="00DF4046"/>
    <w:rsid w:val="00DF47C7"/>
    <w:rsid w:val="00E00CE0"/>
    <w:rsid w:val="00E01720"/>
    <w:rsid w:val="00E03632"/>
    <w:rsid w:val="00E061DF"/>
    <w:rsid w:val="00E0695E"/>
    <w:rsid w:val="00E12F5B"/>
    <w:rsid w:val="00E14C2B"/>
    <w:rsid w:val="00E20E9D"/>
    <w:rsid w:val="00E2108C"/>
    <w:rsid w:val="00E21599"/>
    <w:rsid w:val="00E21DDD"/>
    <w:rsid w:val="00E22E6B"/>
    <w:rsid w:val="00E236DC"/>
    <w:rsid w:val="00E260A8"/>
    <w:rsid w:val="00E279F2"/>
    <w:rsid w:val="00E30348"/>
    <w:rsid w:val="00E34E2C"/>
    <w:rsid w:val="00E422ED"/>
    <w:rsid w:val="00E424E0"/>
    <w:rsid w:val="00E503FC"/>
    <w:rsid w:val="00E5046C"/>
    <w:rsid w:val="00E5314E"/>
    <w:rsid w:val="00E555D1"/>
    <w:rsid w:val="00E56D9B"/>
    <w:rsid w:val="00E57B09"/>
    <w:rsid w:val="00E626AB"/>
    <w:rsid w:val="00E6303F"/>
    <w:rsid w:val="00E63C7D"/>
    <w:rsid w:val="00E63E13"/>
    <w:rsid w:val="00E6508B"/>
    <w:rsid w:val="00E66759"/>
    <w:rsid w:val="00E72E65"/>
    <w:rsid w:val="00E7330B"/>
    <w:rsid w:val="00E73AAA"/>
    <w:rsid w:val="00E73E7F"/>
    <w:rsid w:val="00E76EF5"/>
    <w:rsid w:val="00E777D4"/>
    <w:rsid w:val="00E80148"/>
    <w:rsid w:val="00E85013"/>
    <w:rsid w:val="00E9161E"/>
    <w:rsid w:val="00E94653"/>
    <w:rsid w:val="00E952BC"/>
    <w:rsid w:val="00E96FBD"/>
    <w:rsid w:val="00EA1932"/>
    <w:rsid w:val="00EA24DD"/>
    <w:rsid w:val="00EA4134"/>
    <w:rsid w:val="00EA6E7E"/>
    <w:rsid w:val="00EA7A1A"/>
    <w:rsid w:val="00EB0429"/>
    <w:rsid w:val="00EB089B"/>
    <w:rsid w:val="00EB0D61"/>
    <w:rsid w:val="00EB139F"/>
    <w:rsid w:val="00EB1A08"/>
    <w:rsid w:val="00EB23F8"/>
    <w:rsid w:val="00EB2AB1"/>
    <w:rsid w:val="00EB3286"/>
    <w:rsid w:val="00EB397B"/>
    <w:rsid w:val="00EB39F6"/>
    <w:rsid w:val="00EB7623"/>
    <w:rsid w:val="00EC27A5"/>
    <w:rsid w:val="00EC3981"/>
    <w:rsid w:val="00EC6E53"/>
    <w:rsid w:val="00ED0FB8"/>
    <w:rsid w:val="00ED20B1"/>
    <w:rsid w:val="00ED2ABF"/>
    <w:rsid w:val="00ED48BA"/>
    <w:rsid w:val="00ED5839"/>
    <w:rsid w:val="00EE17CD"/>
    <w:rsid w:val="00EE18C2"/>
    <w:rsid w:val="00EE1A47"/>
    <w:rsid w:val="00EE2D81"/>
    <w:rsid w:val="00EE42FD"/>
    <w:rsid w:val="00EE4F5E"/>
    <w:rsid w:val="00EE73DF"/>
    <w:rsid w:val="00EE769F"/>
    <w:rsid w:val="00EF2B6A"/>
    <w:rsid w:val="00EF3DCD"/>
    <w:rsid w:val="00EF4C83"/>
    <w:rsid w:val="00F157FC"/>
    <w:rsid w:val="00F21A24"/>
    <w:rsid w:val="00F23440"/>
    <w:rsid w:val="00F25502"/>
    <w:rsid w:val="00F25530"/>
    <w:rsid w:val="00F25623"/>
    <w:rsid w:val="00F258CD"/>
    <w:rsid w:val="00F27E5D"/>
    <w:rsid w:val="00F31A6C"/>
    <w:rsid w:val="00F34B44"/>
    <w:rsid w:val="00F35A05"/>
    <w:rsid w:val="00F37D4C"/>
    <w:rsid w:val="00F41F72"/>
    <w:rsid w:val="00F43F02"/>
    <w:rsid w:val="00F44928"/>
    <w:rsid w:val="00F47479"/>
    <w:rsid w:val="00F4780E"/>
    <w:rsid w:val="00F47D84"/>
    <w:rsid w:val="00F50A3A"/>
    <w:rsid w:val="00F51064"/>
    <w:rsid w:val="00F5122E"/>
    <w:rsid w:val="00F51BEF"/>
    <w:rsid w:val="00F528B7"/>
    <w:rsid w:val="00F53F36"/>
    <w:rsid w:val="00F56F4E"/>
    <w:rsid w:val="00F575EC"/>
    <w:rsid w:val="00F60695"/>
    <w:rsid w:val="00F634FB"/>
    <w:rsid w:val="00F6620F"/>
    <w:rsid w:val="00F67EFA"/>
    <w:rsid w:val="00F716C8"/>
    <w:rsid w:val="00F729B6"/>
    <w:rsid w:val="00F77547"/>
    <w:rsid w:val="00F81092"/>
    <w:rsid w:val="00F814D9"/>
    <w:rsid w:val="00F823A3"/>
    <w:rsid w:val="00F83C9D"/>
    <w:rsid w:val="00F84ACD"/>
    <w:rsid w:val="00F8754C"/>
    <w:rsid w:val="00F93EE5"/>
    <w:rsid w:val="00F94B9B"/>
    <w:rsid w:val="00F9576B"/>
    <w:rsid w:val="00F97534"/>
    <w:rsid w:val="00F97812"/>
    <w:rsid w:val="00F97A67"/>
    <w:rsid w:val="00FA47D2"/>
    <w:rsid w:val="00FA6E86"/>
    <w:rsid w:val="00FB20CB"/>
    <w:rsid w:val="00FB48AB"/>
    <w:rsid w:val="00FB4DBA"/>
    <w:rsid w:val="00FB58F2"/>
    <w:rsid w:val="00FB741A"/>
    <w:rsid w:val="00FC24E5"/>
    <w:rsid w:val="00FC461F"/>
    <w:rsid w:val="00FC5DB8"/>
    <w:rsid w:val="00FC5F1C"/>
    <w:rsid w:val="00FC7612"/>
    <w:rsid w:val="00FC7892"/>
    <w:rsid w:val="00FD2031"/>
    <w:rsid w:val="00FE3AF5"/>
    <w:rsid w:val="00FE3E34"/>
    <w:rsid w:val="00FE44D5"/>
    <w:rsid w:val="00FF304D"/>
    <w:rsid w:val="00FF30C8"/>
    <w:rsid w:val="00FF3D95"/>
    <w:rsid w:val="00FF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C1FCD"/>
  <w15:docId w15:val="{53701CD4-CE17-4EA6-BA21-DAB958B1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89"/>
    <w:pPr>
      <w:spacing w:after="120"/>
      <w:outlineLvl w:val="0"/>
    </w:pPr>
    <w:rPr>
      <w:rFonts w:ascii="Times New Roman" w:hAnsi="Times New Roman" w:cs="Times New Roman"/>
    </w:rPr>
  </w:style>
  <w:style w:type="paragraph" w:styleId="Heading1">
    <w:name w:val="heading 1"/>
    <w:basedOn w:val="Normal"/>
    <w:next w:val="Normal"/>
    <w:link w:val="Heading1Char"/>
    <w:uiPriority w:val="9"/>
    <w:qFormat/>
    <w:rsid w:val="00532B21"/>
    <w:pPr>
      <w:spacing w:before="120" w:after="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C45B89"/>
    <w:pPr>
      <w:spacing w:before="12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317B3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17B3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17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17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B3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317B3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25"/>
    <w:rPr>
      <w:color w:val="0000FF"/>
      <w:u w:val="single"/>
    </w:rPr>
  </w:style>
  <w:style w:type="paragraph" w:styleId="PlainText">
    <w:name w:val="Plain Text"/>
    <w:basedOn w:val="Normal"/>
    <w:link w:val="PlainTextChar"/>
    <w:uiPriority w:val="99"/>
    <w:unhideWhenUsed/>
    <w:rsid w:val="009A4225"/>
    <w:pPr>
      <w:spacing w:line="240" w:lineRule="auto"/>
    </w:pPr>
    <w:rPr>
      <w:rFonts w:ascii="Calibri" w:eastAsia="PMingLiU" w:hAnsi="Calibri" w:cs="PMingLiU"/>
      <w:lang w:eastAsia="zh-TW"/>
    </w:rPr>
  </w:style>
  <w:style w:type="character" w:customStyle="1" w:styleId="PlainTextChar">
    <w:name w:val="Plain Text Char"/>
    <w:basedOn w:val="DefaultParagraphFont"/>
    <w:link w:val="PlainText"/>
    <w:uiPriority w:val="99"/>
    <w:rsid w:val="009A4225"/>
    <w:rPr>
      <w:rFonts w:ascii="Calibri" w:eastAsia="PMingLiU" w:hAnsi="Calibri" w:cs="PMingLiU"/>
      <w:lang w:eastAsia="zh-TW"/>
    </w:rPr>
  </w:style>
  <w:style w:type="paragraph" w:styleId="Header">
    <w:name w:val="header"/>
    <w:basedOn w:val="Normal"/>
    <w:link w:val="HeaderChar"/>
    <w:uiPriority w:val="99"/>
    <w:unhideWhenUsed/>
    <w:rsid w:val="00AE5F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5FC9"/>
    <w:rPr>
      <w:sz w:val="18"/>
      <w:szCs w:val="18"/>
    </w:rPr>
  </w:style>
  <w:style w:type="paragraph" w:styleId="Footer">
    <w:name w:val="footer"/>
    <w:basedOn w:val="Normal"/>
    <w:link w:val="FooterChar"/>
    <w:uiPriority w:val="99"/>
    <w:unhideWhenUsed/>
    <w:rsid w:val="00AE5FC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E5FC9"/>
    <w:rPr>
      <w:sz w:val="18"/>
      <w:szCs w:val="18"/>
    </w:rPr>
  </w:style>
  <w:style w:type="character" w:styleId="FollowedHyperlink">
    <w:name w:val="FollowedHyperlink"/>
    <w:basedOn w:val="DefaultParagraphFont"/>
    <w:uiPriority w:val="99"/>
    <w:semiHidden/>
    <w:unhideWhenUsed/>
    <w:rsid w:val="00AE5FC9"/>
    <w:rPr>
      <w:color w:val="800080" w:themeColor="followedHyperlink"/>
      <w:u w:val="single"/>
    </w:rPr>
  </w:style>
  <w:style w:type="paragraph" w:styleId="ListParagraph">
    <w:name w:val="List Paragraph"/>
    <w:basedOn w:val="Normal"/>
    <w:uiPriority w:val="34"/>
    <w:qFormat/>
    <w:rsid w:val="00317B39"/>
    <w:pPr>
      <w:ind w:left="720"/>
      <w:contextualSpacing/>
    </w:pPr>
  </w:style>
  <w:style w:type="table" w:styleId="TableGrid">
    <w:name w:val="Table Grid"/>
    <w:basedOn w:val="TableNormal"/>
    <w:uiPriority w:val="59"/>
    <w:rsid w:val="007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2B21"/>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C45B89"/>
    <w:rPr>
      <w:rFonts w:eastAsiaTheme="majorEastAsia" w:cstheme="majorBidi"/>
      <w:bCs/>
      <w:sz w:val="20"/>
      <w:szCs w:val="26"/>
    </w:rPr>
  </w:style>
  <w:style w:type="character" w:customStyle="1" w:styleId="Heading3Char">
    <w:name w:val="Heading 3 Char"/>
    <w:basedOn w:val="DefaultParagraphFont"/>
    <w:link w:val="Heading3"/>
    <w:uiPriority w:val="9"/>
    <w:rsid w:val="00317B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17B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17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17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B3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17B39"/>
    <w:rPr>
      <w:b/>
      <w:bCs/>
      <w:sz w:val="18"/>
      <w:szCs w:val="18"/>
    </w:rPr>
  </w:style>
  <w:style w:type="paragraph" w:styleId="Title">
    <w:name w:val="Title"/>
    <w:basedOn w:val="Normal"/>
    <w:next w:val="Normal"/>
    <w:link w:val="TitleChar"/>
    <w:uiPriority w:val="10"/>
    <w:qFormat/>
    <w:rsid w:val="00317B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B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B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B39"/>
    <w:rPr>
      <w:rFonts w:asciiTheme="majorHAnsi" w:eastAsiaTheme="majorEastAsia" w:hAnsiTheme="majorHAnsi" w:cstheme="majorBidi"/>
      <w:i/>
      <w:iCs/>
      <w:spacing w:val="13"/>
      <w:sz w:val="24"/>
      <w:szCs w:val="24"/>
    </w:rPr>
  </w:style>
  <w:style w:type="character" w:styleId="Strong">
    <w:name w:val="Strong"/>
    <w:uiPriority w:val="22"/>
    <w:qFormat/>
    <w:rsid w:val="00317B39"/>
    <w:rPr>
      <w:b/>
      <w:bCs/>
    </w:rPr>
  </w:style>
  <w:style w:type="character" w:styleId="Emphasis">
    <w:name w:val="Emphasis"/>
    <w:uiPriority w:val="20"/>
    <w:qFormat/>
    <w:rsid w:val="00317B39"/>
    <w:rPr>
      <w:b/>
      <w:bCs/>
      <w:i/>
      <w:iCs/>
      <w:spacing w:val="10"/>
      <w:bdr w:val="none" w:sz="0" w:space="0" w:color="auto"/>
      <w:shd w:val="clear" w:color="auto" w:fill="auto"/>
    </w:rPr>
  </w:style>
  <w:style w:type="paragraph" w:styleId="NoSpacing">
    <w:name w:val="No Spacing"/>
    <w:aliases w:val="No indent"/>
    <w:basedOn w:val="Normal"/>
    <w:link w:val="NoSpacingChar"/>
    <w:uiPriority w:val="1"/>
    <w:qFormat/>
    <w:rsid w:val="00C45B89"/>
  </w:style>
  <w:style w:type="paragraph" w:styleId="Quote">
    <w:name w:val="Quote"/>
    <w:basedOn w:val="Normal"/>
    <w:next w:val="Normal"/>
    <w:link w:val="QuoteChar"/>
    <w:uiPriority w:val="29"/>
    <w:qFormat/>
    <w:rsid w:val="00317B39"/>
    <w:pPr>
      <w:spacing w:before="200"/>
      <w:ind w:left="360" w:right="360"/>
    </w:pPr>
    <w:rPr>
      <w:i/>
      <w:iCs/>
    </w:rPr>
  </w:style>
  <w:style w:type="character" w:customStyle="1" w:styleId="QuoteChar">
    <w:name w:val="Quote Char"/>
    <w:basedOn w:val="DefaultParagraphFont"/>
    <w:link w:val="Quote"/>
    <w:uiPriority w:val="29"/>
    <w:rsid w:val="00317B39"/>
    <w:rPr>
      <w:i/>
      <w:iCs/>
    </w:rPr>
  </w:style>
  <w:style w:type="paragraph" w:styleId="IntenseQuote">
    <w:name w:val="Intense Quote"/>
    <w:basedOn w:val="Normal"/>
    <w:next w:val="Normal"/>
    <w:link w:val="IntenseQuoteChar"/>
    <w:uiPriority w:val="30"/>
    <w:qFormat/>
    <w:rsid w:val="00317B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B39"/>
    <w:rPr>
      <w:b/>
      <w:bCs/>
      <w:i/>
      <w:iCs/>
    </w:rPr>
  </w:style>
  <w:style w:type="character" w:styleId="SubtleEmphasis">
    <w:name w:val="Subtle Emphasis"/>
    <w:uiPriority w:val="19"/>
    <w:qFormat/>
    <w:rsid w:val="00317B39"/>
    <w:rPr>
      <w:i/>
      <w:iCs/>
    </w:rPr>
  </w:style>
  <w:style w:type="character" w:styleId="IntenseEmphasis">
    <w:name w:val="Intense Emphasis"/>
    <w:uiPriority w:val="21"/>
    <w:qFormat/>
    <w:rsid w:val="00317B39"/>
    <w:rPr>
      <w:b/>
      <w:bCs/>
    </w:rPr>
  </w:style>
  <w:style w:type="character" w:styleId="SubtleReference">
    <w:name w:val="Subtle Reference"/>
    <w:uiPriority w:val="31"/>
    <w:qFormat/>
    <w:rsid w:val="00317B39"/>
    <w:rPr>
      <w:smallCaps/>
    </w:rPr>
  </w:style>
  <w:style w:type="character" w:styleId="IntenseReference">
    <w:name w:val="Intense Reference"/>
    <w:uiPriority w:val="32"/>
    <w:qFormat/>
    <w:rsid w:val="00317B39"/>
    <w:rPr>
      <w:smallCaps/>
      <w:spacing w:val="5"/>
      <w:u w:val="single"/>
    </w:rPr>
  </w:style>
  <w:style w:type="character" w:styleId="BookTitle">
    <w:name w:val="Book Title"/>
    <w:uiPriority w:val="33"/>
    <w:qFormat/>
    <w:rsid w:val="00317B39"/>
    <w:rPr>
      <w:i/>
      <w:iCs/>
      <w:smallCaps/>
      <w:spacing w:val="5"/>
    </w:rPr>
  </w:style>
  <w:style w:type="paragraph" w:styleId="TOCHeading">
    <w:name w:val="TOC Heading"/>
    <w:basedOn w:val="Heading1"/>
    <w:next w:val="Normal"/>
    <w:uiPriority w:val="39"/>
    <w:semiHidden/>
    <w:unhideWhenUsed/>
    <w:qFormat/>
    <w:rsid w:val="00317B39"/>
    <w:pPr>
      <w:outlineLvl w:val="9"/>
    </w:pPr>
    <w:rPr>
      <w:lang w:bidi="en-US"/>
    </w:rPr>
  </w:style>
  <w:style w:type="character" w:customStyle="1" w:styleId="NoSpacingChar">
    <w:name w:val="No Spacing Char"/>
    <w:aliases w:val="No indent Char"/>
    <w:basedOn w:val="DefaultParagraphFont"/>
    <w:link w:val="NoSpacing"/>
    <w:uiPriority w:val="1"/>
    <w:rsid w:val="00C45B89"/>
    <w:rPr>
      <w:sz w:val="20"/>
    </w:rPr>
  </w:style>
  <w:style w:type="character" w:customStyle="1" w:styleId="UnresolvedMention1">
    <w:name w:val="Unresolved Mention1"/>
    <w:basedOn w:val="DefaultParagraphFont"/>
    <w:uiPriority w:val="99"/>
    <w:semiHidden/>
    <w:unhideWhenUsed/>
    <w:rsid w:val="00073F8B"/>
    <w:rPr>
      <w:color w:val="605E5C"/>
      <w:shd w:val="clear" w:color="auto" w:fill="E1DFDD"/>
    </w:rPr>
  </w:style>
  <w:style w:type="paragraph" w:styleId="FootnoteText">
    <w:name w:val="footnote text"/>
    <w:basedOn w:val="Normal"/>
    <w:link w:val="FootnoteTextChar"/>
    <w:uiPriority w:val="99"/>
    <w:semiHidden/>
    <w:unhideWhenUsed/>
    <w:rsid w:val="00197347"/>
    <w:pPr>
      <w:spacing w:line="240" w:lineRule="auto"/>
    </w:pPr>
    <w:rPr>
      <w:szCs w:val="20"/>
    </w:rPr>
  </w:style>
  <w:style w:type="character" w:customStyle="1" w:styleId="FootnoteTextChar">
    <w:name w:val="Footnote Text Char"/>
    <w:basedOn w:val="DefaultParagraphFont"/>
    <w:link w:val="FootnoteText"/>
    <w:uiPriority w:val="99"/>
    <w:semiHidden/>
    <w:rsid w:val="00197347"/>
    <w:rPr>
      <w:sz w:val="20"/>
      <w:szCs w:val="20"/>
    </w:rPr>
  </w:style>
  <w:style w:type="character" w:styleId="FootnoteReference">
    <w:name w:val="footnote reference"/>
    <w:basedOn w:val="DefaultParagraphFont"/>
    <w:uiPriority w:val="99"/>
    <w:semiHidden/>
    <w:unhideWhenUsed/>
    <w:rsid w:val="00197347"/>
    <w:rPr>
      <w:vertAlign w:val="superscript"/>
    </w:rPr>
  </w:style>
  <w:style w:type="character" w:styleId="PlaceholderText">
    <w:name w:val="Placeholder Text"/>
    <w:basedOn w:val="DefaultParagraphFont"/>
    <w:uiPriority w:val="99"/>
    <w:semiHidden/>
    <w:rsid w:val="00004CE5"/>
    <w:rPr>
      <w:color w:val="808080"/>
    </w:rPr>
  </w:style>
  <w:style w:type="character" w:styleId="CommentReference">
    <w:name w:val="annotation reference"/>
    <w:basedOn w:val="DefaultParagraphFont"/>
    <w:uiPriority w:val="99"/>
    <w:semiHidden/>
    <w:unhideWhenUsed/>
    <w:rsid w:val="00982261"/>
    <w:rPr>
      <w:sz w:val="16"/>
      <w:szCs w:val="16"/>
    </w:rPr>
  </w:style>
  <w:style w:type="paragraph" w:styleId="CommentText">
    <w:name w:val="annotation text"/>
    <w:basedOn w:val="Normal"/>
    <w:link w:val="CommentTextChar"/>
    <w:uiPriority w:val="99"/>
    <w:unhideWhenUsed/>
    <w:rsid w:val="00982261"/>
    <w:pPr>
      <w:spacing w:line="240" w:lineRule="auto"/>
    </w:pPr>
    <w:rPr>
      <w:szCs w:val="20"/>
    </w:rPr>
  </w:style>
  <w:style w:type="character" w:customStyle="1" w:styleId="CommentTextChar">
    <w:name w:val="Comment Text Char"/>
    <w:basedOn w:val="DefaultParagraphFont"/>
    <w:link w:val="CommentText"/>
    <w:uiPriority w:val="99"/>
    <w:rsid w:val="00982261"/>
    <w:rPr>
      <w:sz w:val="20"/>
      <w:szCs w:val="20"/>
    </w:rPr>
  </w:style>
  <w:style w:type="paragraph" w:styleId="CommentSubject">
    <w:name w:val="annotation subject"/>
    <w:basedOn w:val="CommentText"/>
    <w:next w:val="CommentText"/>
    <w:link w:val="CommentSubjectChar"/>
    <w:uiPriority w:val="99"/>
    <w:semiHidden/>
    <w:unhideWhenUsed/>
    <w:rsid w:val="00982261"/>
    <w:rPr>
      <w:b/>
      <w:bCs/>
    </w:rPr>
  </w:style>
  <w:style w:type="character" w:customStyle="1" w:styleId="CommentSubjectChar">
    <w:name w:val="Comment Subject Char"/>
    <w:basedOn w:val="CommentTextChar"/>
    <w:link w:val="CommentSubject"/>
    <w:uiPriority w:val="99"/>
    <w:semiHidden/>
    <w:rsid w:val="00982261"/>
    <w:rPr>
      <w:b/>
      <w:bCs/>
      <w:sz w:val="20"/>
      <w:szCs w:val="20"/>
    </w:rPr>
  </w:style>
  <w:style w:type="paragraph" w:styleId="BalloonText">
    <w:name w:val="Balloon Text"/>
    <w:basedOn w:val="Normal"/>
    <w:link w:val="BalloonTextChar"/>
    <w:uiPriority w:val="99"/>
    <w:semiHidden/>
    <w:unhideWhenUsed/>
    <w:rsid w:val="009822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61"/>
    <w:rPr>
      <w:rFonts w:ascii="Segoe UI" w:hAnsi="Segoe UI" w:cs="Segoe UI"/>
      <w:sz w:val="18"/>
      <w:szCs w:val="18"/>
    </w:rPr>
  </w:style>
  <w:style w:type="paragraph" w:styleId="Revision">
    <w:name w:val="Revision"/>
    <w:hidden/>
    <w:uiPriority w:val="99"/>
    <w:semiHidden/>
    <w:rsid w:val="007B2AD3"/>
    <w:pPr>
      <w:spacing w:after="0" w:line="240" w:lineRule="auto"/>
    </w:pPr>
    <w:rPr>
      <w:sz w:val="20"/>
    </w:rPr>
  </w:style>
  <w:style w:type="character" w:styleId="LineNumber">
    <w:name w:val="line number"/>
    <w:basedOn w:val="DefaultParagraphFont"/>
    <w:uiPriority w:val="99"/>
    <w:semiHidden/>
    <w:unhideWhenUsed/>
    <w:rsid w:val="00D67D20"/>
  </w:style>
  <w:style w:type="character" w:styleId="PageNumber">
    <w:name w:val="page number"/>
    <w:basedOn w:val="DefaultParagraphFont"/>
    <w:uiPriority w:val="99"/>
    <w:semiHidden/>
    <w:unhideWhenUsed/>
    <w:rsid w:val="00693A80"/>
  </w:style>
  <w:style w:type="paragraph" w:customStyle="1" w:styleId="MTDisplayEquation">
    <w:name w:val="MTDisplayEquation"/>
    <w:basedOn w:val="Normal"/>
    <w:next w:val="Normal"/>
    <w:link w:val="MTDisplayEquationChar"/>
    <w:rsid w:val="00E6508B"/>
    <w:pPr>
      <w:tabs>
        <w:tab w:val="center" w:pos="4680"/>
        <w:tab w:val="right" w:pos="9360"/>
      </w:tabs>
    </w:pPr>
  </w:style>
  <w:style w:type="character" w:customStyle="1" w:styleId="MTDisplayEquationChar">
    <w:name w:val="MTDisplayEquation Char"/>
    <w:basedOn w:val="DefaultParagraphFont"/>
    <w:link w:val="MTDisplayEquation"/>
    <w:rsid w:val="00E6508B"/>
    <w:rPr>
      <w:rFonts w:ascii="Times New Roman" w:hAnsi="Times New Roman" w:cs="Times New Roman"/>
    </w:rPr>
  </w:style>
  <w:style w:type="paragraph" w:customStyle="1" w:styleId="EndNoteBibliographyTitle">
    <w:name w:val="EndNote Bibliography Title"/>
    <w:basedOn w:val="Normal"/>
    <w:link w:val="EndNoteBibliographyTitleChar"/>
    <w:rsid w:val="00DE1D48"/>
    <w:pPr>
      <w:spacing w:after="0"/>
      <w:jc w:val="center"/>
    </w:pPr>
    <w:rPr>
      <w:noProof/>
    </w:rPr>
  </w:style>
  <w:style w:type="character" w:customStyle="1" w:styleId="EndNoteBibliographyTitleChar">
    <w:name w:val="EndNote Bibliography Title Char"/>
    <w:basedOn w:val="DefaultParagraphFont"/>
    <w:link w:val="EndNoteBibliographyTitle"/>
    <w:rsid w:val="00DE1D48"/>
    <w:rPr>
      <w:rFonts w:ascii="Times New Roman" w:hAnsi="Times New Roman" w:cs="Times New Roman"/>
      <w:noProof/>
    </w:rPr>
  </w:style>
  <w:style w:type="paragraph" w:customStyle="1" w:styleId="EndNoteBibliography">
    <w:name w:val="EndNote Bibliography"/>
    <w:basedOn w:val="Normal"/>
    <w:link w:val="EndNoteBibliographyChar"/>
    <w:rsid w:val="00DE1D48"/>
    <w:pPr>
      <w:spacing w:line="240" w:lineRule="auto"/>
    </w:pPr>
    <w:rPr>
      <w:noProof/>
    </w:rPr>
  </w:style>
  <w:style w:type="character" w:customStyle="1" w:styleId="EndNoteBibliographyChar">
    <w:name w:val="EndNote Bibliography Char"/>
    <w:basedOn w:val="DefaultParagraphFont"/>
    <w:link w:val="EndNoteBibliography"/>
    <w:rsid w:val="00DE1D48"/>
    <w:rPr>
      <w:rFonts w:ascii="Times New Roman" w:hAnsi="Times New Roman" w:cs="Times New Roman"/>
      <w:noProof/>
    </w:rPr>
  </w:style>
  <w:style w:type="character" w:styleId="UnresolvedMention">
    <w:name w:val="Unresolved Mention"/>
    <w:basedOn w:val="DefaultParagraphFont"/>
    <w:uiPriority w:val="99"/>
    <w:semiHidden/>
    <w:unhideWhenUsed/>
    <w:rsid w:val="00DE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201">
      <w:bodyDiv w:val="1"/>
      <w:marLeft w:val="0"/>
      <w:marRight w:val="0"/>
      <w:marTop w:val="0"/>
      <w:marBottom w:val="0"/>
      <w:divBdr>
        <w:top w:val="none" w:sz="0" w:space="0" w:color="auto"/>
        <w:left w:val="none" w:sz="0" w:space="0" w:color="auto"/>
        <w:bottom w:val="none" w:sz="0" w:space="0" w:color="auto"/>
        <w:right w:val="none" w:sz="0" w:space="0" w:color="auto"/>
      </w:divBdr>
    </w:div>
    <w:div w:id="86342908">
      <w:bodyDiv w:val="1"/>
      <w:marLeft w:val="0"/>
      <w:marRight w:val="0"/>
      <w:marTop w:val="0"/>
      <w:marBottom w:val="0"/>
      <w:divBdr>
        <w:top w:val="none" w:sz="0" w:space="0" w:color="auto"/>
        <w:left w:val="none" w:sz="0" w:space="0" w:color="auto"/>
        <w:bottom w:val="none" w:sz="0" w:space="0" w:color="auto"/>
        <w:right w:val="none" w:sz="0" w:space="0" w:color="auto"/>
      </w:divBdr>
    </w:div>
    <w:div w:id="104349800">
      <w:bodyDiv w:val="1"/>
      <w:marLeft w:val="0"/>
      <w:marRight w:val="0"/>
      <w:marTop w:val="0"/>
      <w:marBottom w:val="0"/>
      <w:divBdr>
        <w:top w:val="none" w:sz="0" w:space="0" w:color="auto"/>
        <w:left w:val="none" w:sz="0" w:space="0" w:color="auto"/>
        <w:bottom w:val="none" w:sz="0" w:space="0" w:color="auto"/>
        <w:right w:val="none" w:sz="0" w:space="0" w:color="auto"/>
      </w:divBdr>
    </w:div>
    <w:div w:id="209927270">
      <w:bodyDiv w:val="1"/>
      <w:marLeft w:val="0"/>
      <w:marRight w:val="0"/>
      <w:marTop w:val="0"/>
      <w:marBottom w:val="0"/>
      <w:divBdr>
        <w:top w:val="none" w:sz="0" w:space="0" w:color="auto"/>
        <w:left w:val="none" w:sz="0" w:space="0" w:color="auto"/>
        <w:bottom w:val="none" w:sz="0" w:space="0" w:color="auto"/>
        <w:right w:val="none" w:sz="0" w:space="0" w:color="auto"/>
      </w:divBdr>
    </w:div>
    <w:div w:id="251206801">
      <w:bodyDiv w:val="1"/>
      <w:marLeft w:val="0"/>
      <w:marRight w:val="0"/>
      <w:marTop w:val="0"/>
      <w:marBottom w:val="0"/>
      <w:divBdr>
        <w:top w:val="none" w:sz="0" w:space="0" w:color="auto"/>
        <w:left w:val="none" w:sz="0" w:space="0" w:color="auto"/>
        <w:bottom w:val="none" w:sz="0" w:space="0" w:color="auto"/>
        <w:right w:val="none" w:sz="0" w:space="0" w:color="auto"/>
      </w:divBdr>
    </w:div>
    <w:div w:id="263418043">
      <w:bodyDiv w:val="1"/>
      <w:marLeft w:val="0"/>
      <w:marRight w:val="0"/>
      <w:marTop w:val="0"/>
      <w:marBottom w:val="0"/>
      <w:divBdr>
        <w:top w:val="none" w:sz="0" w:space="0" w:color="auto"/>
        <w:left w:val="none" w:sz="0" w:space="0" w:color="auto"/>
        <w:bottom w:val="none" w:sz="0" w:space="0" w:color="auto"/>
        <w:right w:val="none" w:sz="0" w:space="0" w:color="auto"/>
      </w:divBdr>
    </w:div>
    <w:div w:id="458648341">
      <w:bodyDiv w:val="1"/>
      <w:marLeft w:val="0"/>
      <w:marRight w:val="0"/>
      <w:marTop w:val="0"/>
      <w:marBottom w:val="0"/>
      <w:divBdr>
        <w:top w:val="none" w:sz="0" w:space="0" w:color="auto"/>
        <w:left w:val="none" w:sz="0" w:space="0" w:color="auto"/>
        <w:bottom w:val="none" w:sz="0" w:space="0" w:color="auto"/>
        <w:right w:val="none" w:sz="0" w:space="0" w:color="auto"/>
      </w:divBdr>
    </w:div>
    <w:div w:id="581912671">
      <w:bodyDiv w:val="1"/>
      <w:marLeft w:val="0"/>
      <w:marRight w:val="0"/>
      <w:marTop w:val="0"/>
      <w:marBottom w:val="0"/>
      <w:divBdr>
        <w:top w:val="none" w:sz="0" w:space="0" w:color="auto"/>
        <w:left w:val="none" w:sz="0" w:space="0" w:color="auto"/>
        <w:bottom w:val="none" w:sz="0" w:space="0" w:color="auto"/>
        <w:right w:val="none" w:sz="0" w:space="0" w:color="auto"/>
      </w:divBdr>
    </w:div>
    <w:div w:id="614992291">
      <w:bodyDiv w:val="1"/>
      <w:marLeft w:val="0"/>
      <w:marRight w:val="0"/>
      <w:marTop w:val="0"/>
      <w:marBottom w:val="0"/>
      <w:divBdr>
        <w:top w:val="none" w:sz="0" w:space="0" w:color="auto"/>
        <w:left w:val="none" w:sz="0" w:space="0" w:color="auto"/>
        <w:bottom w:val="none" w:sz="0" w:space="0" w:color="auto"/>
        <w:right w:val="none" w:sz="0" w:space="0" w:color="auto"/>
      </w:divBdr>
    </w:div>
    <w:div w:id="617029843">
      <w:bodyDiv w:val="1"/>
      <w:marLeft w:val="0"/>
      <w:marRight w:val="0"/>
      <w:marTop w:val="0"/>
      <w:marBottom w:val="0"/>
      <w:divBdr>
        <w:top w:val="none" w:sz="0" w:space="0" w:color="auto"/>
        <w:left w:val="none" w:sz="0" w:space="0" w:color="auto"/>
        <w:bottom w:val="none" w:sz="0" w:space="0" w:color="auto"/>
        <w:right w:val="none" w:sz="0" w:space="0" w:color="auto"/>
      </w:divBdr>
    </w:div>
    <w:div w:id="661860800">
      <w:bodyDiv w:val="1"/>
      <w:marLeft w:val="0"/>
      <w:marRight w:val="0"/>
      <w:marTop w:val="0"/>
      <w:marBottom w:val="0"/>
      <w:divBdr>
        <w:top w:val="none" w:sz="0" w:space="0" w:color="auto"/>
        <w:left w:val="none" w:sz="0" w:space="0" w:color="auto"/>
        <w:bottom w:val="none" w:sz="0" w:space="0" w:color="auto"/>
        <w:right w:val="none" w:sz="0" w:space="0" w:color="auto"/>
      </w:divBdr>
    </w:div>
    <w:div w:id="674848591">
      <w:bodyDiv w:val="1"/>
      <w:marLeft w:val="0"/>
      <w:marRight w:val="0"/>
      <w:marTop w:val="0"/>
      <w:marBottom w:val="0"/>
      <w:divBdr>
        <w:top w:val="none" w:sz="0" w:space="0" w:color="auto"/>
        <w:left w:val="none" w:sz="0" w:space="0" w:color="auto"/>
        <w:bottom w:val="none" w:sz="0" w:space="0" w:color="auto"/>
        <w:right w:val="none" w:sz="0" w:space="0" w:color="auto"/>
      </w:divBdr>
    </w:div>
    <w:div w:id="726804212">
      <w:bodyDiv w:val="1"/>
      <w:marLeft w:val="0"/>
      <w:marRight w:val="0"/>
      <w:marTop w:val="0"/>
      <w:marBottom w:val="0"/>
      <w:divBdr>
        <w:top w:val="none" w:sz="0" w:space="0" w:color="auto"/>
        <w:left w:val="none" w:sz="0" w:space="0" w:color="auto"/>
        <w:bottom w:val="none" w:sz="0" w:space="0" w:color="auto"/>
        <w:right w:val="none" w:sz="0" w:space="0" w:color="auto"/>
      </w:divBdr>
    </w:div>
    <w:div w:id="739325258">
      <w:bodyDiv w:val="1"/>
      <w:marLeft w:val="0"/>
      <w:marRight w:val="0"/>
      <w:marTop w:val="0"/>
      <w:marBottom w:val="0"/>
      <w:divBdr>
        <w:top w:val="none" w:sz="0" w:space="0" w:color="auto"/>
        <w:left w:val="none" w:sz="0" w:space="0" w:color="auto"/>
        <w:bottom w:val="none" w:sz="0" w:space="0" w:color="auto"/>
        <w:right w:val="none" w:sz="0" w:space="0" w:color="auto"/>
      </w:divBdr>
    </w:div>
    <w:div w:id="741871480">
      <w:bodyDiv w:val="1"/>
      <w:marLeft w:val="0"/>
      <w:marRight w:val="0"/>
      <w:marTop w:val="0"/>
      <w:marBottom w:val="0"/>
      <w:divBdr>
        <w:top w:val="none" w:sz="0" w:space="0" w:color="auto"/>
        <w:left w:val="none" w:sz="0" w:space="0" w:color="auto"/>
        <w:bottom w:val="none" w:sz="0" w:space="0" w:color="auto"/>
        <w:right w:val="none" w:sz="0" w:space="0" w:color="auto"/>
      </w:divBdr>
    </w:div>
    <w:div w:id="744454105">
      <w:bodyDiv w:val="1"/>
      <w:marLeft w:val="0"/>
      <w:marRight w:val="0"/>
      <w:marTop w:val="0"/>
      <w:marBottom w:val="0"/>
      <w:divBdr>
        <w:top w:val="none" w:sz="0" w:space="0" w:color="auto"/>
        <w:left w:val="none" w:sz="0" w:space="0" w:color="auto"/>
        <w:bottom w:val="none" w:sz="0" w:space="0" w:color="auto"/>
        <w:right w:val="none" w:sz="0" w:space="0" w:color="auto"/>
      </w:divBdr>
    </w:div>
    <w:div w:id="777480496">
      <w:bodyDiv w:val="1"/>
      <w:marLeft w:val="0"/>
      <w:marRight w:val="0"/>
      <w:marTop w:val="0"/>
      <w:marBottom w:val="0"/>
      <w:divBdr>
        <w:top w:val="none" w:sz="0" w:space="0" w:color="auto"/>
        <w:left w:val="none" w:sz="0" w:space="0" w:color="auto"/>
        <w:bottom w:val="none" w:sz="0" w:space="0" w:color="auto"/>
        <w:right w:val="none" w:sz="0" w:space="0" w:color="auto"/>
      </w:divBdr>
    </w:div>
    <w:div w:id="918057598">
      <w:bodyDiv w:val="1"/>
      <w:marLeft w:val="0"/>
      <w:marRight w:val="0"/>
      <w:marTop w:val="0"/>
      <w:marBottom w:val="0"/>
      <w:divBdr>
        <w:top w:val="none" w:sz="0" w:space="0" w:color="auto"/>
        <w:left w:val="none" w:sz="0" w:space="0" w:color="auto"/>
        <w:bottom w:val="none" w:sz="0" w:space="0" w:color="auto"/>
        <w:right w:val="none" w:sz="0" w:space="0" w:color="auto"/>
      </w:divBdr>
    </w:div>
    <w:div w:id="936447095">
      <w:bodyDiv w:val="1"/>
      <w:marLeft w:val="0"/>
      <w:marRight w:val="0"/>
      <w:marTop w:val="0"/>
      <w:marBottom w:val="0"/>
      <w:divBdr>
        <w:top w:val="none" w:sz="0" w:space="0" w:color="auto"/>
        <w:left w:val="none" w:sz="0" w:space="0" w:color="auto"/>
        <w:bottom w:val="none" w:sz="0" w:space="0" w:color="auto"/>
        <w:right w:val="none" w:sz="0" w:space="0" w:color="auto"/>
      </w:divBdr>
    </w:div>
    <w:div w:id="1145318954">
      <w:bodyDiv w:val="1"/>
      <w:marLeft w:val="0"/>
      <w:marRight w:val="0"/>
      <w:marTop w:val="0"/>
      <w:marBottom w:val="0"/>
      <w:divBdr>
        <w:top w:val="none" w:sz="0" w:space="0" w:color="auto"/>
        <w:left w:val="none" w:sz="0" w:space="0" w:color="auto"/>
        <w:bottom w:val="none" w:sz="0" w:space="0" w:color="auto"/>
        <w:right w:val="none" w:sz="0" w:space="0" w:color="auto"/>
      </w:divBdr>
    </w:div>
    <w:div w:id="1421833461">
      <w:bodyDiv w:val="1"/>
      <w:marLeft w:val="0"/>
      <w:marRight w:val="0"/>
      <w:marTop w:val="0"/>
      <w:marBottom w:val="0"/>
      <w:divBdr>
        <w:top w:val="none" w:sz="0" w:space="0" w:color="auto"/>
        <w:left w:val="none" w:sz="0" w:space="0" w:color="auto"/>
        <w:bottom w:val="none" w:sz="0" w:space="0" w:color="auto"/>
        <w:right w:val="none" w:sz="0" w:space="0" w:color="auto"/>
      </w:divBdr>
    </w:div>
    <w:div w:id="1432240018">
      <w:bodyDiv w:val="1"/>
      <w:marLeft w:val="0"/>
      <w:marRight w:val="0"/>
      <w:marTop w:val="0"/>
      <w:marBottom w:val="0"/>
      <w:divBdr>
        <w:top w:val="none" w:sz="0" w:space="0" w:color="auto"/>
        <w:left w:val="none" w:sz="0" w:space="0" w:color="auto"/>
        <w:bottom w:val="none" w:sz="0" w:space="0" w:color="auto"/>
        <w:right w:val="none" w:sz="0" w:space="0" w:color="auto"/>
      </w:divBdr>
    </w:div>
    <w:div w:id="1558315415">
      <w:bodyDiv w:val="1"/>
      <w:marLeft w:val="0"/>
      <w:marRight w:val="0"/>
      <w:marTop w:val="0"/>
      <w:marBottom w:val="0"/>
      <w:divBdr>
        <w:top w:val="none" w:sz="0" w:space="0" w:color="auto"/>
        <w:left w:val="none" w:sz="0" w:space="0" w:color="auto"/>
        <w:bottom w:val="none" w:sz="0" w:space="0" w:color="auto"/>
        <w:right w:val="none" w:sz="0" w:space="0" w:color="auto"/>
      </w:divBdr>
    </w:div>
    <w:div w:id="1757632985">
      <w:bodyDiv w:val="1"/>
      <w:marLeft w:val="0"/>
      <w:marRight w:val="0"/>
      <w:marTop w:val="0"/>
      <w:marBottom w:val="0"/>
      <w:divBdr>
        <w:top w:val="none" w:sz="0" w:space="0" w:color="auto"/>
        <w:left w:val="none" w:sz="0" w:space="0" w:color="auto"/>
        <w:bottom w:val="none" w:sz="0" w:space="0" w:color="auto"/>
        <w:right w:val="none" w:sz="0" w:space="0" w:color="auto"/>
      </w:divBdr>
    </w:div>
    <w:div w:id="1809009046">
      <w:bodyDiv w:val="1"/>
      <w:marLeft w:val="0"/>
      <w:marRight w:val="0"/>
      <w:marTop w:val="0"/>
      <w:marBottom w:val="0"/>
      <w:divBdr>
        <w:top w:val="none" w:sz="0" w:space="0" w:color="auto"/>
        <w:left w:val="none" w:sz="0" w:space="0" w:color="auto"/>
        <w:bottom w:val="none" w:sz="0" w:space="0" w:color="auto"/>
        <w:right w:val="none" w:sz="0" w:space="0" w:color="auto"/>
      </w:divBdr>
    </w:div>
    <w:div w:id="1816798576">
      <w:bodyDiv w:val="1"/>
      <w:marLeft w:val="0"/>
      <w:marRight w:val="0"/>
      <w:marTop w:val="0"/>
      <w:marBottom w:val="0"/>
      <w:divBdr>
        <w:top w:val="none" w:sz="0" w:space="0" w:color="auto"/>
        <w:left w:val="none" w:sz="0" w:space="0" w:color="auto"/>
        <w:bottom w:val="none" w:sz="0" w:space="0" w:color="auto"/>
        <w:right w:val="none" w:sz="0" w:space="0" w:color="auto"/>
      </w:divBdr>
    </w:div>
    <w:div w:id="1873689811">
      <w:bodyDiv w:val="1"/>
      <w:marLeft w:val="0"/>
      <w:marRight w:val="0"/>
      <w:marTop w:val="0"/>
      <w:marBottom w:val="0"/>
      <w:divBdr>
        <w:top w:val="none" w:sz="0" w:space="0" w:color="auto"/>
        <w:left w:val="none" w:sz="0" w:space="0" w:color="auto"/>
        <w:bottom w:val="none" w:sz="0" w:space="0" w:color="auto"/>
        <w:right w:val="none" w:sz="0" w:space="0" w:color="auto"/>
      </w:divBdr>
    </w:div>
    <w:div w:id="1930963151">
      <w:bodyDiv w:val="1"/>
      <w:marLeft w:val="0"/>
      <w:marRight w:val="0"/>
      <w:marTop w:val="0"/>
      <w:marBottom w:val="0"/>
      <w:divBdr>
        <w:top w:val="none" w:sz="0" w:space="0" w:color="auto"/>
        <w:left w:val="none" w:sz="0" w:space="0" w:color="auto"/>
        <w:bottom w:val="none" w:sz="0" w:space="0" w:color="auto"/>
        <w:right w:val="none" w:sz="0" w:space="0" w:color="auto"/>
      </w:divBdr>
    </w:div>
    <w:div w:id="20546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SBE~1\AppData\Local\Temp\OSP-Template-v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4C5C54-739D-4C19-827D-C5B0D73E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C:\Users\HENSBE~1\AppData\Local\Temp\OSP-Template-v1.3.dotx</Template>
  <TotalTime>110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dc:description/>
  <cp:lastModifiedBy>Iván Marín Franch</cp:lastModifiedBy>
  <cp:revision>18</cp:revision>
  <dcterms:created xsi:type="dcterms:W3CDTF">2022-08-22T08:57:00Z</dcterms:created>
  <dcterms:modified xsi:type="dcterms:W3CDTF">2022-08-24T09:23:00Z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e99f0332-0d0b-39aa-9f84-9a9b3767ba4e</vt:lpwstr>
  </property>
  <property fmtid="{D5CDD505-2E9C-101B-9397-08002B2CF9AE}" pid="4" name="Mendeley Citation Style_1">
    <vt:lpwstr>http://www.zotero.org/styles/journal-of-computational-science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http://www.zotero.org/styles/elsevier-harvard</vt:lpwstr>
  </property>
  <property fmtid="{D5CDD505-2E9C-101B-9397-08002B2CF9AE}" pid="12" name="Mendeley Recent Style Name 3_1">
    <vt:lpwstr>Elsevier - Harvard (with titles)</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http://www.zotero.org/styles/journal-of-computational-science</vt:lpwstr>
  </property>
  <property fmtid="{D5CDD505-2E9C-101B-9397-08002B2CF9AE}" pid="16" name="Mendeley Recent Style Name 5_1">
    <vt:lpwstr>Journal of Computational Science</vt:lpwstr>
  </property>
  <property fmtid="{D5CDD505-2E9C-101B-9397-08002B2CF9AE}" pid="17" name="Mendeley Recent Style Id 6_1">
    <vt:lpwstr>http://www.zotero.org/styles/journal-of-vision</vt:lpwstr>
  </property>
  <property fmtid="{D5CDD505-2E9C-101B-9397-08002B2CF9AE}" pid="18" name="Mendeley Recent Style Name 6_1">
    <vt:lpwstr>Journal of Vision</vt:lpwstr>
  </property>
  <property fmtid="{D5CDD505-2E9C-101B-9397-08002B2CF9AE}" pid="19" name="Mendeley Recent Style Id 7_1">
    <vt:lpwstr>http://www.zotero.org/styles/scientific-reports</vt:lpwstr>
  </property>
  <property fmtid="{D5CDD505-2E9C-101B-9397-08002B2CF9AE}" pid="20" name="Mendeley Recent Style Name 7_1">
    <vt:lpwstr>Scientific Reports</vt:lpwstr>
  </property>
  <property fmtid="{D5CDD505-2E9C-101B-9397-08002B2CF9AE}" pid="21" name="Mendeley Recent Style Id 8_1">
    <vt:lpwstr>http://www.zotero.org/styles/softwarex</vt:lpwstr>
  </property>
  <property fmtid="{D5CDD505-2E9C-101B-9397-08002B2CF9AE}" pid="22" name="Mendeley Recent Style Name 8_1">
    <vt:lpwstr>SoftwareX</vt:lpwstr>
  </property>
  <property fmtid="{D5CDD505-2E9C-101B-9397-08002B2CF9AE}" pid="23" name="Mendeley Recent Style Id 9_1">
    <vt:lpwstr>http://www.zotero.org/styles/springer-mathphys-author-date</vt:lpwstr>
  </property>
  <property fmtid="{D5CDD505-2E9C-101B-9397-08002B2CF9AE}" pid="24" name="Mendeley Recent Style Name 9_1">
    <vt:lpwstr>Springer - MathPhys (author-date)</vt:lpwstr>
  </property>
  <property fmtid="{D5CDD505-2E9C-101B-9397-08002B2CF9AE}" pid="25" name="MTWinEqns">
    <vt:bool>true</vt:bool>
  </property>
</Properties>
</file>