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6D1AA7" w14:textId="42261CD2" w:rsidR="00527DA9" w:rsidRDefault="00527DA9" w:rsidP="00527DA9">
      <w:pPr>
        <w:jc w:val="center"/>
        <w:rPr>
          <w:b/>
          <w:sz w:val="24"/>
          <w:szCs w:val="24"/>
        </w:rPr>
      </w:pPr>
      <w:r>
        <w:rPr>
          <w:b/>
          <w:sz w:val="24"/>
          <w:szCs w:val="24"/>
        </w:rPr>
        <w:t>Supplementary Materials</w:t>
      </w:r>
    </w:p>
    <w:p w14:paraId="06A43F41" w14:textId="77777777" w:rsidR="00527DA9" w:rsidRDefault="00527DA9" w:rsidP="00527DA9">
      <w:pPr>
        <w:numPr>
          <w:ilvl w:val="0"/>
          <w:numId w:val="4"/>
        </w:numPr>
        <w:pBdr>
          <w:top w:val="nil"/>
          <w:left w:val="nil"/>
          <w:bottom w:val="nil"/>
          <w:right w:val="nil"/>
          <w:between w:val="nil"/>
        </w:pBdr>
        <w:spacing w:after="0" w:line="259" w:lineRule="auto"/>
        <w:rPr>
          <w:color w:val="000000"/>
          <w:sz w:val="24"/>
          <w:szCs w:val="24"/>
        </w:rPr>
      </w:pPr>
      <w:r>
        <w:rPr>
          <w:color w:val="000000"/>
          <w:sz w:val="24"/>
          <w:szCs w:val="24"/>
        </w:rPr>
        <w:t>Methodology addendum</w:t>
      </w:r>
    </w:p>
    <w:p w14:paraId="661B5822" w14:textId="77777777" w:rsidR="00527DA9" w:rsidRDefault="00527DA9" w:rsidP="00527DA9">
      <w:pPr>
        <w:numPr>
          <w:ilvl w:val="0"/>
          <w:numId w:val="4"/>
        </w:numPr>
        <w:pBdr>
          <w:top w:val="nil"/>
          <w:left w:val="nil"/>
          <w:bottom w:val="nil"/>
          <w:right w:val="nil"/>
          <w:between w:val="nil"/>
        </w:pBdr>
        <w:spacing w:after="0" w:line="259" w:lineRule="auto"/>
        <w:rPr>
          <w:color w:val="000000"/>
          <w:sz w:val="24"/>
          <w:szCs w:val="24"/>
        </w:rPr>
      </w:pPr>
      <w:r>
        <w:rPr>
          <w:color w:val="000000"/>
          <w:sz w:val="24"/>
          <w:szCs w:val="24"/>
        </w:rPr>
        <w:t>Dependent variables</w:t>
      </w:r>
    </w:p>
    <w:p w14:paraId="4211010B" w14:textId="77777777" w:rsidR="00527DA9" w:rsidRDefault="00527DA9" w:rsidP="00527DA9">
      <w:pPr>
        <w:numPr>
          <w:ilvl w:val="0"/>
          <w:numId w:val="4"/>
        </w:numPr>
        <w:pBdr>
          <w:top w:val="nil"/>
          <w:left w:val="nil"/>
          <w:bottom w:val="nil"/>
          <w:right w:val="nil"/>
          <w:between w:val="nil"/>
        </w:pBdr>
        <w:spacing w:after="0" w:line="259" w:lineRule="auto"/>
        <w:rPr>
          <w:color w:val="000000"/>
          <w:sz w:val="24"/>
          <w:szCs w:val="24"/>
        </w:rPr>
      </w:pPr>
      <w:r>
        <w:rPr>
          <w:color w:val="000000"/>
          <w:sz w:val="24"/>
          <w:szCs w:val="24"/>
        </w:rPr>
        <w:t>A - Fairness tailored arguments, B - Loyalty tailored arguments</w:t>
      </w:r>
    </w:p>
    <w:p w14:paraId="2161E408" w14:textId="77777777" w:rsidR="00527DA9" w:rsidRDefault="00527DA9" w:rsidP="00527DA9">
      <w:pPr>
        <w:numPr>
          <w:ilvl w:val="0"/>
          <w:numId w:val="4"/>
        </w:numPr>
        <w:pBdr>
          <w:top w:val="nil"/>
          <w:left w:val="nil"/>
          <w:bottom w:val="nil"/>
          <w:right w:val="nil"/>
          <w:between w:val="nil"/>
        </w:pBdr>
        <w:spacing w:after="0" w:line="259" w:lineRule="auto"/>
        <w:rPr>
          <w:color w:val="000000"/>
          <w:sz w:val="24"/>
          <w:szCs w:val="24"/>
        </w:rPr>
      </w:pPr>
      <w:r>
        <w:rPr>
          <w:color w:val="000000"/>
          <w:sz w:val="24"/>
          <w:szCs w:val="24"/>
        </w:rPr>
        <w:t>A - Openness tailored arguments, B - Contentiousness tailored arguments</w:t>
      </w:r>
    </w:p>
    <w:p w14:paraId="4375C300" w14:textId="77777777" w:rsidR="00527DA9" w:rsidRDefault="00527DA9" w:rsidP="00527DA9">
      <w:pPr>
        <w:numPr>
          <w:ilvl w:val="0"/>
          <w:numId w:val="4"/>
        </w:numPr>
        <w:pBdr>
          <w:top w:val="nil"/>
          <w:left w:val="nil"/>
          <w:bottom w:val="nil"/>
          <w:right w:val="nil"/>
          <w:between w:val="nil"/>
        </w:pBdr>
        <w:spacing w:line="259" w:lineRule="auto"/>
        <w:rPr>
          <w:color w:val="000000"/>
          <w:sz w:val="24"/>
          <w:szCs w:val="24"/>
        </w:rPr>
      </w:pPr>
      <w:r>
        <w:rPr>
          <w:color w:val="000000"/>
          <w:sz w:val="24"/>
          <w:szCs w:val="24"/>
        </w:rPr>
        <w:t>Non-tailored control arguments</w:t>
      </w:r>
    </w:p>
    <w:p w14:paraId="17B40463" w14:textId="70190CB9" w:rsidR="00527DA9" w:rsidRDefault="00527DA9" w:rsidP="00527DA9">
      <w:pPr>
        <w:spacing w:line="259" w:lineRule="auto"/>
        <w:rPr>
          <w:sz w:val="24"/>
          <w:szCs w:val="24"/>
        </w:rPr>
      </w:pPr>
    </w:p>
    <w:p w14:paraId="0C0A0F58" w14:textId="78FB5970" w:rsidR="00527DA9" w:rsidRDefault="00527DA9" w:rsidP="00527DA9">
      <w:pPr>
        <w:spacing w:line="259" w:lineRule="auto"/>
        <w:rPr>
          <w:sz w:val="24"/>
          <w:szCs w:val="24"/>
        </w:rPr>
      </w:pPr>
    </w:p>
    <w:p w14:paraId="5DA31FE9" w14:textId="560C2228" w:rsidR="00527DA9" w:rsidRDefault="00527DA9" w:rsidP="00527DA9">
      <w:pPr>
        <w:spacing w:line="259" w:lineRule="auto"/>
        <w:rPr>
          <w:sz w:val="24"/>
          <w:szCs w:val="24"/>
        </w:rPr>
      </w:pPr>
    </w:p>
    <w:p w14:paraId="2A8743AE" w14:textId="223C3A50" w:rsidR="00527DA9" w:rsidRDefault="00527DA9" w:rsidP="00527DA9">
      <w:pPr>
        <w:spacing w:line="259" w:lineRule="auto"/>
        <w:rPr>
          <w:sz w:val="24"/>
          <w:szCs w:val="24"/>
        </w:rPr>
      </w:pPr>
    </w:p>
    <w:p w14:paraId="7B95C934" w14:textId="3C54CE4C" w:rsidR="00527DA9" w:rsidRDefault="00527DA9" w:rsidP="00527DA9">
      <w:pPr>
        <w:spacing w:line="259" w:lineRule="auto"/>
        <w:rPr>
          <w:sz w:val="24"/>
          <w:szCs w:val="24"/>
        </w:rPr>
      </w:pPr>
    </w:p>
    <w:p w14:paraId="1C7AFD92" w14:textId="355E9A37" w:rsidR="00527DA9" w:rsidRDefault="00527DA9" w:rsidP="00527DA9">
      <w:pPr>
        <w:spacing w:line="259" w:lineRule="auto"/>
        <w:rPr>
          <w:sz w:val="24"/>
          <w:szCs w:val="24"/>
        </w:rPr>
      </w:pPr>
    </w:p>
    <w:p w14:paraId="094EF119" w14:textId="3483F9A4" w:rsidR="00527DA9" w:rsidRDefault="00527DA9" w:rsidP="00527DA9">
      <w:pPr>
        <w:spacing w:line="259" w:lineRule="auto"/>
        <w:rPr>
          <w:sz w:val="24"/>
          <w:szCs w:val="24"/>
        </w:rPr>
      </w:pPr>
    </w:p>
    <w:p w14:paraId="460CCCD6" w14:textId="741B19C9" w:rsidR="00527DA9" w:rsidRDefault="00527DA9" w:rsidP="00527DA9">
      <w:pPr>
        <w:spacing w:line="259" w:lineRule="auto"/>
        <w:rPr>
          <w:sz w:val="24"/>
          <w:szCs w:val="24"/>
        </w:rPr>
      </w:pPr>
    </w:p>
    <w:p w14:paraId="4EB93160" w14:textId="31A8055F" w:rsidR="00527DA9" w:rsidRDefault="00527DA9" w:rsidP="00527DA9">
      <w:pPr>
        <w:spacing w:line="259" w:lineRule="auto"/>
        <w:rPr>
          <w:sz w:val="24"/>
          <w:szCs w:val="24"/>
        </w:rPr>
      </w:pPr>
    </w:p>
    <w:p w14:paraId="15E2CAA8" w14:textId="38854AE6" w:rsidR="00527DA9" w:rsidRDefault="00527DA9" w:rsidP="00527DA9">
      <w:pPr>
        <w:spacing w:line="259" w:lineRule="auto"/>
        <w:rPr>
          <w:sz w:val="24"/>
          <w:szCs w:val="24"/>
        </w:rPr>
      </w:pPr>
    </w:p>
    <w:p w14:paraId="6C973869" w14:textId="005C12B4" w:rsidR="00527DA9" w:rsidRDefault="00527DA9" w:rsidP="00527DA9">
      <w:pPr>
        <w:spacing w:line="259" w:lineRule="auto"/>
        <w:rPr>
          <w:sz w:val="24"/>
          <w:szCs w:val="24"/>
        </w:rPr>
      </w:pPr>
    </w:p>
    <w:p w14:paraId="67462EEC" w14:textId="0A830209" w:rsidR="00527DA9" w:rsidRDefault="00527DA9" w:rsidP="00527DA9">
      <w:pPr>
        <w:spacing w:line="259" w:lineRule="auto"/>
        <w:rPr>
          <w:sz w:val="24"/>
          <w:szCs w:val="24"/>
        </w:rPr>
      </w:pPr>
    </w:p>
    <w:p w14:paraId="5EF1BD27" w14:textId="7AF26F9C" w:rsidR="00527DA9" w:rsidRDefault="00527DA9" w:rsidP="00527DA9">
      <w:pPr>
        <w:spacing w:line="259" w:lineRule="auto"/>
        <w:rPr>
          <w:sz w:val="24"/>
          <w:szCs w:val="24"/>
        </w:rPr>
      </w:pPr>
    </w:p>
    <w:p w14:paraId="41B0A9D6" w14:textId="31703B74" w:rsidR="00527DA9" w:rsidRDefault="00527DA9" w:rsidP="00527DA9">
      <w:pPr>
        <w:spacing w:line="259" w:lineRule="auto"/>
        <w:rPr>
          <w:sz w:val="24"/>
          <w:szCs w:val="24"/>
        </w:rPr>
      </w:pPr>
    </w:p>
    <w:p w14:paraId="39A59A45" w14:textId="211C2DB3" w:rsidR="00527DA9" w:rsidRDefault="00527DA9" w:rsidP="00527DA9">
      <w:pPr>
        <w:spacing w:line="259" w:lineRule="auto"/>
        <w:rPr>
          <w:sz w:val="24"/>
          <w:szCs w:val="24"/>
        </w:rPr>
      </w:pPr>
    </w:p>
    <w:p w14:paraId="5111DD54" w14:textId="3564CD49" w:rsidR="00527DA9" w:rsidRDefault="00527DA9" w:rsidP="00527DA9">
      <w:pPr>
        <w:spacing w:line="259" w:lineRule="auto"/>
        <w:rPr>
          <w:sz w:val="24"/>
          <w:szCs w:val="24"/>
        </w:rPr>
      </w:pPr>
    </w:p>
    <w:p w14:paraId="77244754" w14:textId="45D14B3D" w:rsidR="00527DA9" w:rsidRDefault="00527DA9" w:rsidP="00527DA9">
      <w:pPr>
        <w:spacing w:line="259" w:lineRule="auto"/>
        <w:rPr>
          <w:sz w:val="24"/>
          <w:szCs w:val="24"/>
        </w:rPr>
      </w:pPr>
    </w:p>
    <w:p w14:paraId="09404864" w14:textId="0225E705" w:rsidR="00527DA9" w:rsidRDefault="00527DA9" w:rsidP="00527DA9">
      <w:pPr>
        <w:spacing w:line="259" w:lineRule="auto"/>
        <w:rPr>
          <w:sz w:val="24"/>
          <w:szCs w:val="24"/>
        </w:rPr>
      </w:pPr>
    </w:p>
    <w:p w14:paraId="031C5142" w14:textId="70660B6C" w:rsidR="00527DA9" w:rsidRDefault="00527DA9" w:rsidP="00527DA9">
      <w:pPr>
        <w:spacing w:line="259" w:lineRule="auto"/>
        <w:rPr>
          <w:sz w:val="24"/>
          <w:szCs w:val="24"/>
        </w:rPr>
      </w:pPr>
    </w:p>
    <w:p w14:paraId="15D112C9" w14:textId="10CA723A" w:rsidR="00527DA9" w:rsidRDefault="00527DA9" w:rsidP="00527DA9">
      <w:pPr>
        <w:spacing w:line="259" w:lineRule="auto"/>
        <w:rPr>
          <w:sz w:val="24"/>
          <w:szCs w:val="24"/>
        </w:rPr>
      </w:pPr>
    </w:p>
    <w:p w14:paraId="418CE04E" w14:textId="5485E3E1" w:rsidR="00527DA9" w:rsidRDefault="00527DA9" w:rsidP="00527DA9">
      <w:pPr>
        <w:spacing w:line="259" w:lineRule="auto"/>
        <w:rPr>
          <w:sz w:val="24"/>
          <w:szCs w:val="24"/>
        </w:rPr>
      </w:pPr>
    </w:p>
    <w:p w14:paraId="2F841CE2" w14:textId="7A54E463" w:rsidR="00527DA9" w:rsidRDefault="00527DA9" w:rsidP="00527DA9">
      <w:pPr>
        <w:spacing w:line="259" w:lineRule="auto"/>
        <w:rPr>
          <w:sz w:val="24"/>
          <w:szCs w:val="24"/>
        </w:rPr>
      </w:pPr>
    </w:p>
    <w:p w14:paraId="25CAA573" w14:textId="6A39ED70" w:rsidR="00527DA9" w:rsidRDefault="00527DA9" w:rsidP="00527DA9">
      <w:pPr>
        <w:spacing w:line="259" w:lineRule="auto"/>
        <w:rPr>
          <w:sz w:val="24"/>
          <w:szCs w:val="24"/>
        </w:rPr>
      </w:pPr>
    </w:p>
    <w:p w14:paraId="4B56D886" w14:textId="5DBD69AA" w:rsidR="00527DA9" w:rsidRDefault="00527DA9" w:rsidP="00527DA9">
      <w:pPr>
        <w:spacing w:line="259" w:lineRule="auto"/>
        <w:rPr>
          <w:sz w:val="24"/>
          <w:szCs w:val="24"/>
        </w:rPr>
      </w:pPr>
    </w:p>
    <w:p w14:paraId="468B888E" w14:textId="77777777" w:rsidR="00527DA9" w:rsidRDefault="00527DA9" w:rsidP="00527DA9">
      <w:pPr>
        <w:spacing w:line="259" w:lineRule="auto"/>
        <w:rPr>
          <w:sz w:val="24"/>
          <w:szCs w:val="24"/>
        </w:rPr>
      </w:pPr>
    </w:p>
    <w:p w14:paraId="3A9DCF3F" w14:textId="77777777" w:rsidR="00527DA9" w:rsidRDefault="00527DA9" w:rsidP="00527DA9">
      <w:pPr>
        <w:numPr>
          <w:ilvl w:val="0"/>
          <w:numId w:val="1"/>
        </w:numPr>
        <w:pBdr>
          <w:top w:val="nil"/>
          <w:left w:val="nil"/>
          <w:bottom w:val="nil"/>
          <w:right w:val="nil"/>
          <w:between w:val="nil"/>
        </w:pBdr>
        <w:spacing w:line="259" w:lineRule="auto"/>
        <w:rPr>
          <w:b/>
          <w:color w:val="000000"/>
          <w:sz w:val="24"/>
          <w:szCs w:val="24"/>
          <w:u w:val="single"/>
        </w:rPr>
      </w:pPr>
      <w:r>
        <w:rPr>
          <w:b/>
          <w:color w:val="000000"/>
          <w:sz w:val="24"/>
          <w:szCs w:val="24"/>
          <w:u w:val="single"/>
        </w:rPr>
        <w:lastRenderedPageBreak/>
        <w:t>Methodology addendum</w:t>
      </w:r>
    </w:p>
    <w:p w14:paraId="532476D5" w14:textId="77777777" w:rsidR="00527DA9" w:rsidRDefault="00527DA9" w:rsidP="00527DA9">
      <w:pPr>
        <w:spacing w:line="259" w:lineRule="auto"/>
        <w:rPr>
          <w:sz w:val="24"/>
          <w:szCs w:val="24"/>
        </w:rPr>
      </w:pPr>
      <w:r>
        <w:rPr>
          <w:sz w:val="24"/>
          <w:szCs w:val="24"/>
        </w:rPr>
        <w:t xml:space="preserve">For both studies participants were recruited via social media and subsequently Prolific Academic. </w:t>
      </w:r>
    </w:p>
    <w:p w14:paraId="38EFA624" w14:textId="77777777" w:rsidR="00527DA9" w:rsidRDefault="00527DA9" w:rsidP="00527DA9">
      <w:pPr>
        <w:spacing w:line="259" w:lineRule="auto"/>
        <w:rPr>
          <w:sz w:val="24"/>
          <w:szCs w:val="24"/>
        </w:rPr>
      </w:pPr>
      <w:r>
        <w:rPr>
          <w:sz w:val="24"/>
          <w:szCs w:val="24"/>
        </w:rPr>
        <w:t xml:space="preserve">Social media participants were entered into a prize draw for one £50 Amazon voucher upon study completion. They comprised 72% of the sample in each study; 287 in Study 1 (MFT) and 288 in Study 2 (personality). </w:t>
      </w:r>
    </w:p>
    <w:p w14:paraId="5CC587F8" w14:textId="77777777" w:rsidR="00527DA9" w:rsidRDefault="00527DA9" w:rsidP="00527DA9">
      <w:pPr>
        <w:spacing w:line="259" w:lineRule="auto"/>
        <w:rPr>
          <w:sz w:val="24"/>
          <w:szCs w:val="24"/>
        </w:rPr>
      </w:pPr>
      <w:r>
        <w:rPr>
          <w:sz w:val="24"/>
          <w:szCs w:val="24"/>
        </w:rPr>
        <w:t>Most of our social media recruitment traffic stemmed from two sub-reddit sites – r/</w:t>
      </w:r>
      <w:proofErr w:type="spellStart"/>
      <w:r>
        <w:rPr>
          <w:sz w:val="24"/>
          <w:szCs w:val="24"/>
        </w:rPr>
        <w:t>brexit</w:t>
      </w:r>
      <w:proofErr w:type="spellEnd"/>
      <w:r>
        <w:rPr>
          <w:sz w:val="24"/>
          <w:szCs w:val="24"/>
        </w:rPr>
        <w:t xml:space="preserve"> and r/</w:t>
      </w:r>
      <w:proofErr w:type="spellStart"/>
      <w:r>
        <w:rPr>
          <w:sz w:val="24"/>
          <w:szCs w:val="24"/>
        </w:rPr>
        <w:t>ukpolitics</w:t>
      </w:r>
      <w:proofErr w:type="spellEnd"/>
      <w:r>
        <w:rPr>
          <w:sz w:val="24"/>
          <w:szCs w:val="24"/>
        </w:rPr>
        <w:t xml:space="preserve"> – with 2,348 and 8,664 views, respectively. It is possible that these sites attract more Remain voting individuals especially when one factors in the propensity for younger people to have voted Remain. We did reach out to Leave based subreddits and organisations; however, we had no reply. </w:t>
      </w:r>
    </w:p>
    <w:p w14:paraId="20FE2D95" w14:textId="77777777" w:rsidR="00527DA9" w:rsidRDefault="00527DA9" w:rsidP="00527DA9">
      <w:pPr>
        <w:spacing w:line="259" w:lineRule="auto"/>
        <w:rPr>
          <w:sz w:val="24"/>
          <w:szCs w:val="24"/>
        </w:rPr>
      </w:pPr>
      <w:r>
        <w:rPr>
          <w:sz w:val="24"/>
          <w:szCs w:val="24"/>
        </w:rPr>
        <w:t>All participation was anonymous, voluntary, and informed consent was obtained.</w:t>
      </w:r>
    </w:p>
    <w:p w14:paraId="5227639A" w14:textId="77777777" w:rsidR="00527DA9" w:rsidRDefault="00527DA9" w:rsidP="00527DA9">
      <w:pPr>
        <w:spacing w:line="259" w:lineRule="auto"/>
        <w:rPr>
          <w:sz w:val="24"/>
          <w:szCs w:val="24"/>
        </w:rPr>
      </w:pPr>
      <w:r>
        <w:rPr>
          <w:sz w:val="24"/>
          <w:szCs w:val="24"/>
        </w:rPr>
        <w:t xml:space="preserve">Prolific recruitment was carried out post-hoc </w:t>
      </w:r>
      <w:proofErr w:type="gramStart"/>
      <w:r>
        <w:rPr>
          <w:sz w:val="24"/>
          <w:szCs w:val="24"/>
        </w:rPr>
        <w:t>in order to</w:t>
      </w:r>
      <w:proofErr w:type="gramEnd"/>
      <w:r>
        <w:rPr>
          <w:sz w:val="24"/>
          <w:szCs w:val="24"/>
        </w:rPr>
        <w:t xml:space="preserve"> satisfy quotas from a priori power calculations for the pair wise comparisons (but not the interactions in the ANOVAs). Participants recruited via Prolific Academic were compensated £1 for their participation. Budgetary constraints for each study meant only a further 111 participants could be recruited via Prolific for each study. </w:t>
      </w:r>
    </w:p>
    <w:p w14:paraId="4C24E6CF" w14:textId="77777777" w:rsidR="00527DA9" w:rsidRDefault="00527DA9" w:rsidP="00527DA9">
      <w:pPr>
        <w:spacing w:line="259" w:lineRule="auto"/>
        <w:rPr>
          <w:sz w:val="24"/>
          <w:szCs w:val="24"/>
        </w:rPr>
      </w:pPr>
      <w:r>
        <w:rPr>
          <w:sz w:val="24"/>
          <w:szCs w:val="24"/>
        </w:rPr>
        <w:t xml:space="preserve">Given the budgetary constraints and the necessary quotas for each study, we decided to use Prolific to solely recruit Remain supporters. Prolific was used to bridge the gap between participant numbers at that time and the numbers necessary according to the power calculations. </w:t>
      </w:r>
    </w:p>
    <w:p w14:paraId="3EB76133" w14:textId="77777777" w:rsidR="00527DA9" w:rsidRDefault="00527DA9" w:rsidP="00527DA9">
      <w:pPr>
        <w:spacing w:line="259" w:lineRule="auto"/>
        <w:rPr>
          <w:sz w:val="24"/>
          <w:szCs w:val="24"/>
        </w:rPr>
      </w:pPr>
      <w:bookmarkStart w:id="0" w:name="_heading=h.2ma9dwnnbx93" w:colFirst="0" w:colLast="0"/>
      <w:bookmarkEnd w:id="0"/>
      <w:r>
        <w:rPr>
          <w:sz w:val="24"/>
          <w:szCs w:val="24"/>
        </w:rPr>
        <w:t>The proposed studies with Leave supporters were dropped at this point due to a lack of confidence in recruiting sufficient participants.</w:t>
      </w:r>
      <w:r>
        <w:rPr>
          <w:b/>
          <w:sz w:val="24"/>
          <w:szCs w:val="24"/>
          <w:u w:val="single"/>
        </w:rPr>
        <w:br/>
      </w:r>
    </w:p>
    <w:p w14:paraId="1C18BEBE" w14:textId="77777777" w:rsidR="00527DA9" w:rsidRDefault="00527DA9" w:rsidP="00527DA9">
      <w:pPr>
        <w:numPr>
          <w:ilvl w:val="0"/>
          <w:numId w:val="1"/>
        </w:numPr>
        <w:rPr>
          <w:sz w:val="24"/>
          <w:szCs w:val="24"/>
        </w:rPr>
      </w:pPr>
      <w:r>
        <w:rPr>
          <w:b/>
          <w:sz w:val="24"/>
          <w:szCs w:val="24"/>
          <w:u w:val="single"/>
        </w:rPr>
        <w:t xml:space="preserve">Dependent variables </w:t>
      </w:r>
    </w:p>
    <w:p w14:paraId="7C5A30FF" w14:textId="77777777" w:rsidR="00527DA9" w:rsidRDefault="00527DA9" w:rsidP="00527DA9">
      <w:pPr>
        <w:rPr>
          <w:sz w:val="24"/>
          <w:szCs w:val="24"/>
        </w:rPr>
      </w:pPr>
      <w:r>
        <w:rPr>
          <w:sz w:val="24"/>
          <w:szCs w:val="24"/>
        </w:rPr>
        <w:t>Three dependent variables comprise the composite score used in the Two-Way Mixed ANOVA analysis. Below are the questions used in assessing each DV:</w:t>
      </w:r>
    </w:p>
    <w:p w14:paraId="2B16ACC3" w14:textId="77777777" w:rsidR="00527DA9" w:rsidRDefault="00527DA9" w:rsidP="00527DA9">
      <w:pPr>
        <w:rPr>
          <w:b/>
          <w:sz w:val="24"/>
          <w:szCs w:val="24"/>
        </w:rPr>
      </w:pPr>
      <w:r>
        <w:rPr>
          <w:b/>
          <w:sz w:val="24"/>
          <w:szCs w:val="24"/>
        </w:rPr>
        <w:t xml:space="preserve">1. Credibility </w:t>
      </w:r>
    </w:p>
    <w:p w14:paraId="1FEE6DB6" w14:textId="77777777" w:rsidR="00527DA9" w:rsidRDefault="00527DA9" w:rsidP="00527DA9">
      <w:pPr>
        <w:rPr>
          <w:sz w:val="24"/>
          <w:szCs w:val="24"/>
        </w:rPr>
      </w:pPr>
      <w:r>
        <w:rPr>
          <w:sz w:val="24"/>
          <w:szCs w:val="24"/>
        </w:rPr>
        <w:t xml:space="preserve">“How </w:t>
      </w:r>
      <w:r>
        <w:rPr>
          <w:b/>
          <w:sz w:val="24"/>
          <w:szCs w:val="24"/>
        </w:rPr>
        <w:t>credible</w:t>
      </w:r>
      <w:r>
        <w:rPr>
          <w:sz w:val="24"/>
          <w:szCs w:val="24"/>
        </w:rPr>
        <w:t xml:space="preserve"> is this argument?</w:t>
      </w:r>
    </w:p>
    <w:p w14:paraId="18F3B3CA" w14:textId="77777777" w:rsidR="00527DA9" w:rsidRDefault="00527DA9" w:rsidP="00527DA9">
      <w:pPr>
        <w:rPr>
          <w:sz w:val="24"/>
          <w:szCs w:val="24"/>
        </w:rPr>
      </w:pPr>
      <w:r>
        <w:rPr>
          <w:sz w:val="24"/>
          <w:szCs w:val="24"/>
        </w:rPr>
        <w:t xml:space="preserve">Please consider credibility as distinct from support.” </w:t>
      </w:r>
    </w:p>
    <w:p w14:paraId="58450999" w14:textId="77777777" w:rsidR="00527DA9" w:rsidRDefault="00527DA9" w:rsidP="00527DA9">
      <w:pPr>
        <w:rPr>
          <w:b/>
          <w:sz w:val="24"/>
          <w:szCs w:val="24"/>
        </w:rPr>
      </w:pPr>
      <w:r>
        <w:rPr>
          <w:b/>
          <w:sz w:val="24"/>
          <w:szCs w:val="24"/>
        </w:rPr>
        <w:t>2. Compellingness</w:t>
      </w:r>
    </w:p>
    <w:p w14:paraId="6B8E1BC7" w14:textId="77777777" w:rsidR="00527DA9" w:rsidRDefault="00527DA9" w:rsidP="00527DA9">
      <w:pPr>
        <w:rPr>
          <w:sz w:val="24"/>
          <w:szCs w:val="24"/>
        </w:rPr>
      </w:pPr>
      <w:r>
        <w:rPr>
          <w:sz w:val="24"/>
          <w:szCs w:val="24"/>
        </w:rPr>
        <w:t xml:space="preserve">“How </w:t>
      </w:r>
      <w:r>
        <w:rPr>
          <w:b/>
          <w:sz w:val="24"/>
          <w:szCs w:val="24"/>
        </w:rPr>
        <w:t>compelling</w:t>
      </w:r>
      <w:r>
        <w:rPr>
          <w:sz w:val="24"/>
          <w:szCs w:val="24"/>
        </w:rPr>
        <w:t xml:space="preserve"> do </w:t>
      </w:r>
      <w:r>
        <w:rPr>
          <w:b/>
          <w:sz w:val="24"/>
          <w:szCs w:val="24"/>
          <w:u w:val="single"/>
        </w:rPr>
        <w:t xml:space="preserve">you </w:t>
      </w:r>
      <w:r>
        <w:rPr>
          <w:sz w:val="24"/>
          <w:szCs w:val="24"/>
        </w:rPr>
        <w:t>find this argument?”</w:t>
      </w:r>
    </w:p>
    <w:p w14:paraId="45CCA265" w14:textId="77777777" w:rsidR="00527DA9" w:rsidRDefault="00527DA9" w:rsidP="00527DA9">
      <w:pPr>
        <w:rPr>
          <w:b/>
          <w:sz w:val="24"/>
          <w:szCs w:val="24"/>
        </w:rPr>
      </w:pPr>
      <w:r>
        <w:rPr>
          <w:b/>
          <w:sz w:val="24"/>
          <w:szCs w:val="24"/>
        </w:rPr>
        <w:t>3. Vote intention</w:t>
      </w:r>
    </w:p>
    <w:p w14:paraId="567ED555" w14:textId="77777777" w:rsidR="00527DA9" w:rsidRDefault="00527DA9" w:rsidP="00527DA9">
      <w:pPr>
        <w:rPr>
          <w:sz w:val="24"/>
          <w:szCs w:val="24"/>
        </w:rPr>
      </w:pPr>
      <w:r>
        <w:rPr>
          <w:sz w:val="24"/>
          <w:szCs w:val="24"/>
        </w:rPr>
        <w:t xml:space="preserve">“How likely is it that you would </w:t>
      </w:r>
      <w:r>
        <w:rPr>
          <w:b/>
          <w:sz w:val="24"/>
          <w:szCs w:val="24"/>
          <w:u w:val="single"/>
        </w:rPr>
        <w:t>vote for a party</w:t>
      </w:r>
      <w:r>
        <w:rPr>
          <w:sz w:val="24"/>
          <w:szCs w:val="24"/>
        </w:rPr>
        <w:t xml:space="preserve"> espousing this argument?”</w:t>
      </w:r>
    </w:p>
    <w:p w14:paraId="5ACAF325" w14:textId="77777777" w:rsidR="00527DA9" w:rsidRDefault="00527DA9" w:rsidP="00527DA9">
      <w:pPr>
        <w:pBdr>
          <w:top w:val="nil"/>
          <w:left w:val="nil"/>
          <w:bottom w:val="nil"/>
          <w:right w:val="nil"/>
          <w:between w:val="nil"/>
        </w:pBdr>
        <w:spacing w:after="0" w:line="259" w:lineRule="auto"/>
        <w:rPr>
          <w:b/>
          <w:color w:val="000000"/>
          <w:sz w:val="24"/>
          <w:szCs w:val="24"/>
          <w:u w:val="single"/>
        </w:rPr>
      </w:pPr>
    </w:p>
    <w:p w14:paraId="36DEC768" w14:textId="77777777" w:rsidR="00527DA9" w:rsidRDefault="00527DA9" w:rsidP="00527DA9">
      <w:pPr>
        <w:numPr>
          <w:ilvl w:val="0"/>
          <w:numId w:val="1"/>
        </w:numPr>
        <w:pBdr>
          <w:top w:val="nil"/>
          <w:left w:val="nil"/>
          <w:bottom w:val="nil"/>
          <w:right w:val="nil"/>
          <w:between w:val="nil"/>
        </w:pBdr>
        <w:spacing w:after="0" w:line="259" w:lineRule="auto"/>
        <w:rPr>
          <w:b/>
          <w:color w:val="000000"/>
          <w:sz w:val="24"/>
          <w:szCs w:val="24"/>
          <w:u w:val="single"/>
        </w:rPr>
      </w:pPr>
      <w:r>
        <w:rPr>
          <w:b/>
          <w:color w:val="000000"/>
          <w:sz w:val="24"/>
          <w:szCs w:val="24"/>
          <w:u w:val="single"/>
        </w:rPr>
        <w:lastRenderedPageBreak/>
        <w:t>(A) Fairness tailored arguments (B) Loyalty tailored arguments</w:t>
      </w:r>
    </w:p>
    <w:p w14:paraId="1B94A904" w14:textId="77777777" w:rsidR="00527DA9" w:rsidRDefault="00527DA9" w:rsidP="00527DA9">
      <w:pPr>
        <w:pBdr>
          <w:top w:val="nil"/>
          <w:left w:val="nil"/>
          <w:bottom w:val="nil"/>
          <w:right w:val="nil"/>
          <w:between w:val="nil"/>
        </w:pBdr>
        <w:ind w:left="720"/>
        <w:rPr>
          <w:b/>
          <w:color w:val="000000"/>
          <w:sz w:val="24"/>
          <w:szCs w:val="24"/>
          <w:u w:val="single"/>
        </w:rPr>
      </w:pPr>
    </w:p>
    <w:p w14:paraId="3124B5D4" w14:textId="77777777" w:rsidR="00527DA9" w:rsidRDefault="00527DA9" w:rsidP="00527DA9">
      <w:pPr>
        <w:rPr>
          <w:sz w:val="24"/>
          <w:szCs w:val="24"/>
        </w:rPr>
      </w:pPr>
      <w:r>
        <w:rPr>
          <w:sz w:val="24"/>
          <w:szCs w:val="24"/>
        </w:rPr>
        <w:t>Note key Moral Foundation theory words are highlighted in red here for illustration purposes, but these were not be highlighted for the participants.</w:t>
      </w:r>
    </w:p>
    <w:p w14:paraId="68604268" w14:textId="77777777" w:rsidR="00527DA9" w:rsidRDefault="00527DA9" w:rsidP="00527DA9">
      <w:pPr>
        <w:spacing w:line="360" w:lineRule="auto"/>
        <w:rPr>
          <w:b/>
          <w:sz w:val="24"/>
          <w:szCs w:val="24"/>
        </w:rPr>
      </w:pPr>
      <w:r>
        <w:rPr>
          <w:b/>
          <w:sz w:val="24"/>
          <w:szCs w:val="24"/>
        </w:rPr>
        <w:t>Moral Foundations Theory – Fairness</w:t>
      </w:r>
    </w:p>
    <w:p w14:paraId="4FE0790E" w14:textId="77777777" w:rsidR="00527DA9" w:rsidRDefault="00527DA9" w:rsidP="00527DA9">
      <w:pPr>
        <w:spacing w:line="360" w:lineRule="auto"/>
        <w:rPr>
          <w:b/>
          <w:sz w:val="24"/>
          <w:szCs w:val="24"/>
        </w:rPr>
      </w:pPr>
      <w:r>
        <w:rPr>
          <w:b/>
          <w:sz w:val="24"/>
          <w:szCs w:val="24"/>
        </w:rPr>
        <w:t>Remain Study / Pro-Leave Arguments</w:t>
      </w:r>
    </w:p>
    <w:p w14:paraId="7190EFCA" w14:textId="77777777" w:rsidR="00527DA9" w:rsidRDefault="00527DA9" w:rsidP="00527DA9">
      <w:pPr>
        <w:numPr>
          <w:ilvl w:val="0"/>
          <w:numId w:val="3"/>
        </w:numPr>
        <w:pBdr>
          <w:top w:val="nil"/>
          <w:left w:val="nil"/>
          <w:bottom w:val="nil"/>
          <w:right w:val="nil"/>
          <w:between w:val="nil"/>
        </w:pBdr>
        <w:spacing w:line="360" w:lineRule="auto"/>
        <w:rPr>
          <w:b/>
          <w:color w:val="000000"/>
          <w:sz w:val="24"/>
          <w:szCs w:val="24"/>
        </w:rPr>
      </w:pPr>
      <w:r>
        <w:rPr>
          <w:b/>
          <w:color w:val="000000"/>
          <w:sz w:val="24"/>
          <w:szCs w:val="24"/>
        </w:rPr>
        <w:t>Immigration:</w:t>
      </w:r>
    </w:p>
    <w:p w14:paraId="604C1330" w14:textId="77777777" w:rsidR="00527DA9" w:rsidRDefault="00527DA9" w:rsidP="00527DA9">
      <w:pPr>
        <w:keepNext/>
        <w:spacing w:line="360" w:lineRule="auto"/>
        <w:jc w:val="center"/>
        <w:rPr>
          <w:sz w:val="24"/>
          <w:szCs w:val="24"/>
        </w:rPr>
      </w:pPr>
      <w:r>
        <w:rPr>
          <w:b/>
          <w:noProof/>
          <w:sz w:val="24"/>
          <w:szCs w:val="24"/>
        </w:rPr>
        <w:drawing>
          <wp:inline distT="0" distB="0" distL="0" distR="0" wp14:anchorId="0DFEEC3D" wp14:editId="07B98807">
            <wp:extent cx="2533650" cy="1676400"/>
            <wp:effectExtent l="0" t="0" r="0" b="0"/>
            <wp:docPr id="57" name="image6.jpg" descr="British Worker Sad EU"/>
            <wp:cNvGraphicFramePr/>
            <a:graphic xmlns:a="http://schemas.openxmlformats.org/drawingml/2006/main">
              <a:graphicData uri="http://schemas.openxmlformats.org/drawingml/2006/picture">
                <pic:pic xmlns:pic="http://schemas.openxmlformats.org/drawingml/2006/picture">
                  <pic:nvPicPr>
                    <pic:cNvPr id="0" name="image6.jpg" descr="British Worker Sad EU"/>
                    <pic:cNvPicPr preferRelativeResize="0"/>
                  </pic:nvPicPr>
                  <pic:blipFill>
                    <a:blip r:embed="rId5"/>
                    <a:srcRect/>
                    <a:stretch>
                      <a:fillRect/>
                    </a:stretch>
                  </pic:blipFill>
                  <pic:spPr>
                    <a:xfrm>
                      <a:off x="0" y="0"/>
                      <a:ext cx="2533650" cy="1676400"/>
                    </a:xfrm>
                    <a:prstGeom prst="rect">
                      <a:avLst/>
                    </a:prstGeom>
                    <a:ln/>
                  </pic:spPr>
                </pic:pic>
              </a:graphicData>
            </a:graphic>
          </wp:inline>
        </w:drawing>
      </w:r>
      <w:r>
        <w:rPr>
          <w:noProof/>
          <w:sz w:val="24"/>
          <w:szCs w:val="24"/>
        </w:rPr>
        <w:drawing>
          <wp:inline distT="0" distB="0" distL="0" distR="0" wp14:anchorId="73A419EE" wp14:editId="7983B1CC">
            <wp:extent cx="2705100" cy="1676400"/>
            <wp:effectExtent l="0" t="0" r="0" b="0"/>
            <wp:docPr id="59" name="image2.jpg" descr="jobcentre-queue"/>
            <wp:cNvGraphicFramePr/>
            <a:graphic xmlns:a="http://schemas.openxmlformats.org/drawingml/2006/main">
              <a:graphicData uri="http://schemas.openxmlformats.org/drawingml/2006/picture">
                <pic:pic xmlns:pic="http://schemas.openxmlformats.org/drawingml/2006/picture">
                  <pic:nvPicPr>
                    <pic:cNvPr id="0" name="image2.jpg" descr="jobcentre-queue"/>
                    <pic:cNvPicPr preferRelativeResize="0"/>
                  </pic:nvPicPr>
                  <pic:blipFill>
                    <a:blip r:embed="rId6"/>
                    <a:srcRect/>
                    <a:stretch>
                      <a:fillRect/>
                    </a:stretch>
                  </pic:blipFill>
                  <pic:spPr>
                    <a:xfrm>
                      <a:off x="0" y="0"/>
                      <a:ext cx="2705100" cy="1676400"/>
                    </a:xfrm>
                    <a:prstGeom prst="rect">
                      <a:avLst/>
                    </a:prstGeom>
                    <a:ln/>
                  </pic:spPr>
                </pic:pic>
              </a:graphicData>
            </a:graphic>
          </wp:inline>
        </w:drawing>
      </w:r>
    </w:p>
    <w:p w14:paraId="61890D8C" w14:textId="77777777" w:rsidR="00527DA9" w:rsidRDefault="00527DA9" w:rsidP="00527DA9">
      <w:pPr>
        <w:pBdr>
          <w:top w:val="nil"/>
          <w:left w:val="nil"/>
          <w:bottom w:val="nil"/>
          <w:right w:val="nil"/>
          <w:between w:val="nil"/>
        </w:pBdr>
        <w:spacing w:after="200" w:line="240" w:lineRule="auto"/>
        <w:jc w:val="center"/>
        <w:rPr>
          <w:i/>
          <w:color w:val="000000"/>
          <w:sz w:val="18"/>
          <w:szCs w:val="18"/>
        </w:rPr>
      </w:pPr>
      <w:r>
        <w:rPr>
          <w:i/>
          <w:color w:val="000000"/>
          <w:sz w:val="18"/>
          <w:szCs w:val="18"/>
        </w:rPr>
        <w:t>British workers are disproportionally and unfairly affected by unregulated EU immigration</w:t>
      </w:r>
    </w:p>
    <w:p w14:paraId="61D9B063" w14:textId="77777777" w:rsidR="00527DA9" w:rsidRDefault="00527DA9" w:rsidP="00527DA9">
      <w:pPr>
        <w:rPr>
          <w:sz w:val="24"/>
          <w:szCs w:val="24"/>
        </w:rPr>
      </w:pPr>
    </w:p>
    <w:p w14:paraId="7750C1D1" w14:textId="77777777" w:rsidR="00527DA9" w:rsidRDefault="00527DA9" w:rsidP="00527DA9">
      <w:pPr>
        <w:spacing w:line="276" w:lineRule="auto"/>
        <w:rPr>
          <w:sz w:val="24"/>
          <w:szCs w:val="24"/>
        </w:rPr>
      </w:pPr>
      <w:r>
        <w:rPr>
          <w:color w:val="FF0000"/>
          <w:sz w:val="24"/>
          <w:szCs w:val="24"/>
        </w:rPr>
        <w:t xml:space="preserve">Unbalanced </w:t>
      </w:r>
      <w:r>
        <w:rPr>
          <w:sz w:val="24"/>
          <w:szCs w:val="24"/>
        </w:rPr>
        <w:t xml:space="preserve">immigration from the EU has caused </w:t>
      </w:r>
      <w:r>
        <w:rPr>
          <w:color w:val="FF0000"/>
          <w:sz w:val="24"/>
          <w:szCs w:val="24"/>
        </w:rPr>
        <w:t>unreasonable</w:t>
      </w:r>
      <w:r>
        <w:rPr>
          <w:sz w:val="24"/>
          <w:szCs w:val="24"/>
        </w:rPr>
        <w:t xml:space="preserve"> pressure on government services and thus on British people. The lack of regulation has led to many Eastern European workers </w:t>
      </w:r>
      <w:r>
        <w:rPr>
          <w:color w:val="FF0000"/>
          <w:sz w:val="24"/>
          <w:szCs w:val="24"/>
        </w:rPr>
        <w:t xml:space="preserve">unfairly </w:t>
      </w:r>
      <w:r>
        <w:rPr>
          <w:sz w:val="24"/>
          <w:szCs w:val="24"/>
        </w:rPr>
        <w:t xml:space="preserve">undercutting British citizens seeking work, </w:t>
      </w:r>
      <w:r>
        <w:rPr>
          <w:color w:val="FF0000"/>
          <w:sz w:val="24"/>
          <w:szCs w:val="24"/>
        </w:rPr>
        <w:t>unjustly excluding</w:t>
      </w:r>
      <w:r>
        <w:rPr>
          <w:sz w:val="24"/>
          <w:szCs w:val="24"/>
        </w:rPr>
        <w:t xml:space="preserve"> British citizens from many types of employment. EU immigrants can also avail of British government services like social welfare and the NHS, often </w:t>
      </w:r>
      <w:r>
        <w:rPr>
          <w:color w:val="FF0000"/>
          <w:sz w:val="24"/>
          <w:szCs w:val="24"/>
        </w:rPr>
        <w:t xml:space="preserve">unfairly </w:t>
      </w:r>
      <w:r>
        <w:rPr>
          <w:sz w:val="24"/>
          <w:szCs w:val="24"/>
        </w:rPr>
        <w:t xml:space="preserve">causing the tax-paying British citizen to be </w:t>
      </w:r>
      <w:r>
        <w:rPr>
          <w:color w:val="FF0000"/>
          <w:sz w:val="24"/>
          <w:szCs w:val="24"/>
        </w:rPr>
        <w:t xml:space="preserve">excluded </w:t>
      </w:r>
      <w:r>
        <w:rPr>
          <w:sz w:val="24"/>
          <w:szCs w:val="24"/>
        </w:rPr>
        <w:t xml:space="preserve">from or delayed in receiving such services. The </w:t>
      </w:r>
      <w:r>
        <w:rPr>
          <w:color w:val="FF0000"/>
          <w:sz w:val="24"/>
          <w:szCs w:val="24"/>
        </w:rPr>
        <w:t xml:space="preserve">unbalanced </w:t>
      </w:r>
      <w:r>
        <w:rPr>
          <w:sz w:val="24"/>
          <w:szCs w:val="24"/>
        </w:rPr>
        <w:t xml:space="preserve">nature of EU immigration also </w:t>
      </w:r>
      <w:r>
        <w:rPr>
          <w:color w:val="FF0000"/>
          <w:sz w:val="24"/>
          <w:szCs w:val="24"/>
        </w:rPr>
        <w:t xml:space="preserve">preferentially </w:t>
      </w:r>
      <w:r>
        <w:rPr>
          <w:sz w:val="24"/>
          <w:szCs w:val="24"/>
        </w:rPr>
        <w:t xml:space="preserve">treats EU citizens and thus biases against other, perhaps more skilled, immigrants entering Britain. This </w:t>
      </w:r>
      <w:r>
        <w:rPr>
          <w:color w:val="FF0000"/>
          <w:sz w:val="24"/>
          <w:szCs w:val="24"/>
        </w:rPr>
        <w:t xml:space="preserve">prejudicing </w:t>
      </w:r>
      <w:r>
        <w:rPr>
          <w:sz w:val="24"/>
          <w:szCs w:val="24"/>
        </w:rPr>
        <w:t xml:space="preserve">against non-EU citizens is not </w:t>
      </w:r>
      <w:r>
        <w:rPr>
          <w:color w:val="FF0000"/>
          <w:sz w:val="24"/>
          <w:szCs w:val="24"/>
        </w:rPr>
        <w:t xml:space="preserve">fair </w:t>
      </w:r>
      <w:r>
        <w:rPr>
          <w:sz w:val="24"/>
          <w:szCs w:val="24"/>
        </w:rPr>
        <w:t xml:space="preserve">or </w:t>
      </w:r>
      <w:r>
        <w:rPr>
          <w:color w:val="FF0000"/>
          <w:sz w:val="24"/>
          <w:szCs w:val="24"/>
        </w:rPr>
        <w:t>justifiable</w:t>
      </w:r>
      <w:r>
        <w:rPr>
          <w:sz w:val="24"/>
          <w:szCs w:val="24"/>
        </w:rPr>
        <w:t xml:space="preserve"> and Britain can implement a </w:t>
      </w:r>
      <w:r>
        <w:rPr>
          <w:color w:val="FF0000"/>
          <w:sz w:val="24"/>
          <w:szCs w:val="24"/>
        </w:rPr>
        <w:t xml:space="preserve">fairer </w:t>
      </w:r>
      <w:r>
        <w:rPr>
          <w:sz w:val="24"/>
          <w:szCs w:val="24"/>
        </w:rPr>
        <w:t xml:space="preserve">and more </w:t>
      </w:r>
      <w:r>
        <w:rPr>
          <w:color w:val="FF0000"/>
          <w:sz w:val="24"/>
          <w:szCs w:val="24"/>
        </w:rPr>
        <w:t xml:space="preserve">egalitarian </w:t>
      </w:r>
      <w:r>
        <w:rPr>
          <w:sz w:val="24"/>
          <w:szCs w:val="24"/>
        </w:rPr>
        <w:t xml:space="preserve">system without the EU enforced </w:t>
      </w:r>
      <w:r>
        <w:rPr>
          <w:color w:val="FF0000"/>
          <w:sz w:val="24"/>
          <w:szCs w:val="24"/>
        </w:rPr>
        <w:t>favouritism</w:t>
      </w:r>
      <w:r>
        <w:rPr>
          <w:sz w:val="24"/>
          <w:szCs w:val="24"/>
        </w:rPr>
        <w:t>.</w:t>
      </w:r>
    </w:p>
    <w:p w14:paraId="702878CB" w14:textId="77777777" w:rsidR="00527DA9" w:rsidRDefault="00527DA9" w:rsidP="00527DA9">
      <w:pPr>
        <w:spacing w:line="276" w:lineRule="auto"/>
        <w:rPr>
          <w:sz w:val="24"/>
          <w:szCs w:val="24"/>
        </w:rPr>
      </w:pPr>
      <w:r>
        <w:rPr>
          <w:sz w:val="24"/>
          <w:szCs w:val="24"/>
        </w:rPr>
        <w:t xml:space="preserve">No matter what one’s political preferences, it is </w:t>
      </w:r>
      <w:r>
        <w:rPr>
          <w:color w:val="FF0000"/>
          <w:sz w:val="24"/>
          <w:szCs w:val="24"/>
        </w:rPr>
        <w:t xml:space="preserve">unfair </w:t>
      </w:r>
      <w:r>
        <w:rPr>
          <w:sz w:val="24"/>
          <w:szCs w:val="24"/>
        </w:rPr>
        <w:t xml:space="preserve">for EU citizens in Britain to receive </w:t>
      </w:r>
      <w:r>
        <w:rPr>
          <w:color w:val="FF0000"/>
          <w:sz w:val="24"/>
          <w:szCs w:val="24"/>
        </w:rPr>
        <w:t>preferential</w:t>
      </w:r>
      <w:r>
        <w:rPr>
          <w:sz w:val="24"/>
          <w:szCs w:val="24"/>
        </w:rPr>
        <w:t xml:space="preserve"> treatment over either British citizens or non-EU immigrants. </w:t>
      </w:r>
    </w:p>
    <w:p w14:paraId="5BAEE5FA" w14:textId="77777777" w:rsidR="00527DA9" w:rsidRDefault="00527DA9" w:rsidP="00527DA9">
      <w:pPr>
        <w:rPr>
          <w:b/>
          <w:sz w:val="24"/>
          <w:szCs w:val="24"/>
        </w:rPr>
      </w:pPr>
    </w:p>
    <w:p w14:paraId="5FB986C1" w14:textId="77777777" w:rsidR="00527DA9" w:rsidRDefault="00527DA9" w:rsidP="00527DA9">
      <w:pPr>
        <w:rPr>
          <w:b/>
          <w:sz w:val="24"/>
          <w:szCs w:val="24"/>
        </w:rPr>
      </w:pPr>
    </w:p>
    <w:p w14:paraId="6B737945" w14:textId="77777777" w:rsidR="00527DA9" w:rsidRDefault="00527DA9" w:rsidP="00527DA9">
      <w:pPr>
        <w:rPr>
          <w:b/>
          <w:sz w:val="24"/>
          <w:szCs w:val="24"/>
        </w:rPr>
      </w:pPr>
    </w:p>
    <w:p w14:paraId="48004021" w14:textId="77777777" w:rsidR="00527DA9" w:rsidRDefault="00527DA9" w:rsidP="00527DA9">
      <w:pPr>
        <w:rPr>
          <w:b/>
          <w:sz w:val="24"/>
          <w:szCs w:val="24"/>
        </w:rPr>
      </w:pPr>
    </w:p>
    <w:p w14:paraId="4CA919C3" w14:textId="77777777" w:rsidR="00527DA9" w:rsidRDefault="00527DA9" w:rsidP="00527DA9">
      <w:pPr>
        <w:rPr>
          <w:b/>
          <w:sz w:val="24"/>
          <w:szCs w:val="24"/>
        </w:rPr>
      </w:pPr>
    </w:p>
    <w:p w14:paraId="0E4E3DA3" w14:textId="77777777" w:rsidR="00527DA9" w:rsidRDefault="00527DA9" w:rsidP="00527DA9">
      <w:pPr>
        <w:numPr>
          <w:ilvl w:val="0"/>
          <w:numId w:val="3"/>
        </w:numPr>
        <w:pBdr>
          <w:top w:val="nil"/>
          <w:left w:val="nil"/>
          <w:bottom w:val="nil"/>
          <w:right w:val="nil"/>
          <w:between w:val="nil"/>
        </w:pBdr>
        <w:spacing w:line="259" w:lineRule="auto"/>
        <w:rPr>
          <w:b/>
          <w:color w:val="000000"/>
          <w:sz w:val="24"/>
          <w:szCs w:val="24"/>
        </w:rPr>
      </w:pPr>
      <w:r>
        <w:rPr>
          <w:b/>
          <w:color w:val="000000"/>
          <w:sz w:val="24"/>
          <w:szCs w:val="24"/>
        </w:rPr>
        <w:lastRenderedPageBreak/>
        <w:t>Sovereignty</w:t>
      </w:r>
    </w:p>
    <w:p w14:paraId="6A9F49FD" w14:textId="77777777" w:rsidR="00527DA9" w:rsidRDefault="00527DA9" w:rsidP="00527DA9">
      <w:pPr>
        <w:keepNext/>
        <w:spacing w:line="360" w:lineRule="auto"/>
        <w:jc w:val="center"/>
        <w:rPr>
          <w:sz w:val="24"/>
          <w:szCs w:val="24"/>
        </w:rPr>
      </w:pPr>
      <w:r>
        <w:rPr>
          <w:b/>
          <w:noProof/>
          <w:sz w:val="24"/>
          <w:szCs w:val="24"/>
        </w:rPr>
        <w:drawing>
          <wp:inline distT="0" distB="0" distL="0" distR="0" wp14:anchorId="4C48E681" wp14:editId="23BFC565">
            <wp:extent cx="3228975" cy="2057400"/>
            <wp:effectExtent l="0" t="0" r="0" b="0"/>
            <wp:docPr id="58" name="image17.jpg" descr="Eu Commission"/>
            <wp:cNvGraphicFramePr/>
            <a:graphic xmlns:a="http://schemas.openxmlformats.org/drawingml/2006/main">
              <a:graphicData uri="http://schemas.openxmlformats.org/drawingml/2006/picture">
                <pic:pic xmlns:pic="http://schemas.openxmlformats.org/drawingml/2006/picture">
                  <pic:nvPicPr>
                    <pic:cNvPr id="0" name="image17.jpg" descr="Eu Commission"/>
                    <pic:cNvPicPr preferRelativeResize="0"/>
                  </pic:nvPicPr>
                  <pic:blipFill>
                    <a:blip r:embed="rId7"/>
                    <a:srcRect/>
                    <a:stretch>
                      <a:fillRect/>
                    </a:stretch>
                  </pic:blipFill>
                  <pic:spPr>
                    <a:xfrm>
                      <a:off x="0" y="0"/>
                      <a:ext cx="3228975" cy="2057400"/>
                    </a:xfrm>
                    <a:prstGeom prst="rect">
                      <a:avLst/>
                    </a:prstGeom>
                    <a:ln/>
                  </pic:spPr>
                </pic:pic>
              </a:graphicData>
            </a:graphic>
          </wp:inline>
        </w:drawing>
      </w:r>
    </w:p>
    <w:p w14:paraId="7BE65C74" w14:textId="77777777" w:rsidR="00527DA9" w:rsidRDefault="00527DA9" w:rsidP="00527DA9">
      <w:pPr>
        <w:pBdr>
          <w:top w:val="nil"/>
          <w:left w:val="nil"/>
          <w:bottom w:val="nil"/>
          <w:right w:val="nil"/>
          <w:between w:val="nil"/>
        </w:pBdr>
        <w:spacing w:after="200" w:line="240" w:lineRule="auto"/>
        <w:jc w:val="center"/>
        <w:rPr>
          <w:i/>
          <w:color w:val="000000"/>
          <w:sz w:val="18"/>
          <w:szCs w:val="18"/>
        </w:rPr>
      </w:pPr>
      <w:r>
        <w:rPr>
          <w:i/>
          <w:color w:val="000000"/>
          <w:sz w:val="18"/>
          <w:szCs w:val="18"/>
        </w:rPr>
        <w:t>Unelected EU Commission Members have an unjust influence on British Citizens</w:t>
      </w:r>
    </w:p>
    <w:p w14:paraId="4F75BD69" w14:textId="77777777" w:rsidR="00527DA9" w:rsidRDefault="00527DA9" w:rsidP="00527DA9">
      <w:pPr>
        <w:rPr>
          <w:b/>
          <w:sz w:val="24"/>
          <w:szCs w:val="24"/>
        </w:rPr>
      </w:pPr>
    </w:p>
    <w:p w14:paraId="72F034F1" w14:textId="77777777" w:rsidR="00527DA9" w:rsidRDefault="00527DA9" w:rsidP="00527DA9">
      <w:pPr>
        <w:spacing w:line="276" w:lineRule="auto"/>
        <w:rPr>
          <w:sz w:val="24"/>
          <w:szCs w:val="24"/>
        </w:rPr>
      </w:pPr>
      <w:r>
        <w:rPr>
          <w:sz w:val="24"/>
          <w:szCs w:val="24"/>
        </w:rPr>
        <w:t xml:space="preserve">It is </w:t>
      </w:r>
      <w:r>
        <w:rPr>
          <w:color w:val="FF0000"/>
          <w:sz w:val="24"/>
          <w:szCs w:val="24"/>
        </w:rPr>
        <w:t xml:space="preserve">unfair </w:t>
      </w:r>
      <w:r>
        <w:rPr>
          <w:sz w:val="24"/>
          <w:szCs w:val="24"/>
        </w:rPr>
        <w:t xml:space="preserve">and </w:t>
      </w:r>
      <w:r>
        <w:rPr>
          <w:color w:val="FF0000"/>
          <w:sz w:val="24"/>
          <w:szCs w:val="24"/>
        </w:rPr>
        <w:t>unreasonable</w:t>
      </w:r>
      <w:r>
        <w:rPr>
          <w:sz w:val="24"/>
          <w:szCs w:val="24"/>
        </w:rPr>
        <w:t xml:space="preserve"> that EU Commission regulations can overrule British laws which only affect British citizens. This </w:t>
      </w:r>
      <w:r>
        <w:rPr>
          <w:color w:val="FF0000"/>
          <w:sz w:val="24"/>
          <w:szCs w:val="24"/>
        </w:rPr>
        <w:t xml:space="preserve">preferential </w:t>
      </w:r>
      <w:r>
        <w:rPr>
          <w:sz w:val="24"/>
          <w:szCs w:val="24"/>
        </w:rPr>
        <w:t xml:space="preserve">treatment in favour of EU institutions means the British parliament is no longer entirely sovereign. Furthermore, British citizens are </w:t>
      </w:r>
      <w:r>
        <w:rPr>
          <w:color w:val="FF0000"/>
          <w:sz w:val="24"/>
          <w:szCs w:val="24"/>
        </w:rPr>
        <w:t>excluded</w:t>
      </w:r>
      <w:r>
        <w:rPr>
          <w:sz w:val="24"/>
          <w:szCs w:val="24"/>
        </w:rPr>
        <w:t xml:space="preserve"> from directly electing the Commission members. This system means the EU Commission can </w:t>
      </w:r>
      <w:r>
        <w:rPr>
          <w:color w:val="FF0000"/>
          <w:sz w:val="24"/>
          <w:szCs w:val="24"/>
        </w:rPr>
        <w:t xml:space="preserve">disproportionally </w:t>
      </w:r>
      <w:r>
        <w:rPr>
          <w:sz w:val="24"/>
          <w:szCs w:val="24"/>
        </w:rPr>
        <w:t xml:space="preserve">influence the lives of British citizens. It is entirely </w:t>
      </w:r>
      <w:r>
        <w:rPr>
          <w:color w:val="FF0000"/>
          <w:sz w:val="24"/>
          <w:szCs w:val="24"/>
        </w:rPr>
        <w:t xml:space="preserve">fair </w:t>
      </w:r>
      <w:r>
        <w:rPr>
          <w:sz w:val="24"/>
          <w:szCs w:val="24"/>
        </w:rPr>
        <w:t xml:space="preserve">for British people to want to have a direct influence on laws which affect them. It is also quite clearly </w:t>
      </w:r>
      <w:r>
        <w:rPr>
          <w:color w:val="FF0000"/>
          <w:sz w:val="24"/>
          <w:szCs w:val="24"/>
        </w:rPr>
        <w:t xml:space="preserve">unjust </w:t>
      </w:r>
      <w:r>
        <w:rPr>
          <w:sz w:val="24"/>
          <w:szCs w:val="24"/>
        </w:rPr>
        <w:t xml:space="preserve">that British influence on the Commission is grossly </w:t>
      </w:r>
      <w:r>
        <w:rPr>
          <w:color w:val="FF0000"/>
          <w:sz w:val="24"/>
          <w:szCs w:val="24"/>
        </w:rPr>
        <w:t xml:space="preserve">unequal </w:t>
      </w:r>
      <w:r>
        <w:rPr>
          <w:sz w:val="24"/>
          <w:szCs w:val="24"/>
        </w:rPr>
        <w:t xml:space="preserve">to the Commissions influence on Britain. For </w:t>
      </w:r>
      <w:proofErr w:type="gramStart"/>
      <w:r>
        <w:rPr>
          <w:sz w:val="24"/>
          <w:szCs w:val="24"/>
        </w:rPr>
        <w:t>example</w:t>
      </w:r>
      <w:proofErr w:type="gramEnd"/>
      <w:r>
        <w:rPr>
          <w:sz w:val="24"/>
          <w:szCs w:val="24"/>
        </w:rPr>
        <w:t xml:space="preserve"> between 2009 and 2014 British MEP’s voted against 485 EU proposals which regardless later became laws governing Britain. This current situation is </w:t>
      </w:r>
      <w:r>
        <w:rPr>
          <w:color w:val="FF0000"/>
          <w:sz w:val="24"/>
          <w:szCs w:val="24"/>
        </w:rPr>
        <w:t>unfair</w:t>
      </w:r>
      <w:r>
        <w:rPr>
          <w:sz w:val="24"/>
          <w:szCs w:val="24"/>
        </w:rPr>
        <w:t xml:space="preserve"> and </w:t>
      </w:r>
      <w:r>
        <w:rPr>
          <w:color w:val="FF0000"/>
          <w:sz w:val="24"/>
          <w:szCs w:val="24"/>
        </w:rPr>
        <w:t xml:space="preserve">undermines </w:t>
      </w:r>
      <w:r>
        <w:rPr>
          <w:sz w:val="24"/>
          <w:szCs w:val="24"/>
        </w:rPr>
        <w:t>Britain’s sovereignty.</w:t>
      </w:r>
    </w:p>
    <w:p w14:paraId="042BEC8D" w14:textId="77777777" w:rsidR="00527DA9" w:rsidRDefault="00527DA9" w:rsidP="00527DA9">
      <w:pPr>
        <w:spacing w:line="276" w:lineRule="auto"/>
        <w:rPr>
          <w:sz w:val="24"/>
          <w:szCs w:val="24"/>
        </w:rPr>
      </w:pPr>
      <w:r>
        <w:rPr>
          <w:sz w:val="24"/>
          <w:szCs w:val="24"/>
        </w:rPr>
        <w:t xml:space="preserve">No matter what one’s political position, it is logical and </w:t>
      </w:r>
      <w:r>
        <w:rPr>
          <w:color w:val="FF0000"/>
          <w:sz w:val="24"/>
          <w:szCs w:val="24"/>
        </w:rPr>
        <w:t>fair</w:t>
      </w:r>
      <w:r>
        <w:rPr>
          <w:sz w:val="24"/>
          <w:szCs w:val="24"/>
        </w:rPr>
        <w:t xml:space="preserve"> for the British government to have the final say in matters which affect British citizens. </w:t>
      </w:r>
    </w:p>
    <w:p w14:paraId="241E9F63" w14:textId="77777777" w:rsidR="00527DA9" w:rsidRDefault="00527DA9" w:rsidP="00527DA9">
      <w:pPr>
        <w:rPr>
          <w:b/>
          <w:sz w:val="24"/>
          <w:szCs w:val="24"/>
        </w:rPr>
      </w:pPr>
    </w:p>
    <w:p w14:paraId="45D55B5A" w14:textId="77777777" w:rsidR="00527DA9" w:rsidRDefault="00527DA9" w:rsidP="00527DA9">
      <w:pPr>
        <w:rPr>
          <w:b/>
          <w:sz w:val="24"/>
          <w:szCs w:val="24"/>
        </w:rPr>
      </w:pPr>
    </w:p>
    <w:p w14:paraId="251E62FD" w14:textId="77777777" w:rsidR="00527DA9" w:rsidRDefault="00527DA9" w:rsidP="00527DA9">
      <w:pPr>
        <w:rPr>
          <w:b/>
          <w:sz w:val="24"/>
          <w:szCs w:val="24"/>
        </w:rPr>
      </w:pPr>
    </w:p>
    <w:p w14:paraId="19C84ED7" w14:textId="77777777" w:rsidR="00527DA9" w:rsidRDefault="00527DA9" w:rsidP="00527DA9">
      <w:pPr>
        <w:rPr>
          <w:b/>
          <w:sz w:val="24"/>
          <w:szCs w:val="24"/>
        </w:rPr>
      </w:pPr>
    </w:p>
    <w:p w14:paraId="34855A29" w14:textId="77777777" w:rsidR="00527DA9" w:rsidRDefault="00527DA9" w:rsidP="00527DA9">
      <w:pPr>
        <w:rPr>
          <w:b/>
          <w:sz w:val="24"/>
          <w:szCs w:val="24"/>
        </w:rPr>
      </w:pPr>
    </w:p>
    <w:p w14:paraId="7AE09861" w14:textId="77777777" w:rsidR="00527DA9" w:rsidRDefault="00527DA9" w:rsidP="00527DA9">
      <w:pPr>
        <w:rPr>
          <w:b/>
          <w:sz w:val="24"/>
          <w:szCs w:val="24"/>
        </w:rPr>
      </w:pPr>
    </w:p>
    <w:p w14:paraId="1542B801" w14:textId="77777777" w:rsidR="00527DA9" w:rsidRDefault="00527DA9" w:rsidP="00527DA9">
      <w:pPr>
        <w:rPr>
          <w:b/>
          <w:sz w:val="24"/>
          <w:szCs w:val="24"/>
        </w:rPr>
      </w:pPr>
    </w:p>
    <w:p w14:paraId="3B99AE18" w14:textId="77777777" w:rsidR="00527DA9" w:rsidRDefault="00527DA9" w:rsidP="00527DA9">
      <w:pPr>
        <w:rPr>
          <w:b/>
          <w:sz w:val="24"/>
          <w:szCs w:val="24"/>
        </w:rPr>
      </w:pPr>
    </w:p>
    <w:p w14:paraId="11B89D3F" w14:textId="77777777" w:rsidR="00527DA9" w:rsidRDefault="00527DA9" w:rsidP="00527DA9">
      <w:pPr>
        <w:rPr>
          <w:b/>
          <w:sz w:val="24"/>
          <w:szCs w:val="24"/>
        </w:rPr>
      </w:pPr>
    </w:p>
    <w:p w14:paraId="72753B26" w14:textId="77777777" w:rsidR="00527DA9" w:rsidRDefault="00527DA9" w:rsidP="00527DA9">
      <w:pPr>
        <w:pBdr>
          <w:top w:val="nil"/>
          <w:left w:val="nil"/>
          <w:bottom w:val="nil"/>
          <w:right w:val="nil"/>
          <w:between w:val="nil"/>
        </w:pBdr>
        <w:spacing w:after="0" w:line="259" w:lineRule="auto"/>
        <w:ind w:left="1800"/>
        <w:rPr>
          <w:b/>
          <w:color w:val="000000"/>
          <w:sz w:val="24"/>
          <w:szCs w:val="24"/>
        </w:rPr>
      </w:pPr>
    </w:p>
    <w:p w14:paraId="166B02AA" w14:textId="77777777" w:rsidR="00527DA9" w:rsidRDefault="00527DA9" w:rsidP="00527DA9">
      <w:pPr>
        <w:numPr>
          <w:ilvl w:val="0"/>
          <w:numId w:val="2"/>
        </w:numPr>
        <w:pBdr>
          <w:top w:val="nil"/>
          <w:left w:val="nil"/>
          <w:bottom w:val="nil"/>
          <w:right w:val="nil"/>
          <w:between w:val="nil"/>
        </w:pBdr>
        <w:spacing w:line="259" w:lineRule="auto"/>
        <w:rPr>
          <w:b/>
          <w:color w:val="000000"/>
          <w:sz w:val="24"/>
          <w:szCs w:val="24"/>
        </w:rPr>
      </w:pPr>
      <w:r>
        <w:rPr>
          <w:b/>
          <w:color w:val="000000"/>
          <w:sz w:val="24"/>
          <w:szCs w:val="24"/>
        </w:rPr>
        <w:lastRenderedPageBreak/>
        <w:t>Trade/Economy</w:t>
      </w:r>
    </w:p>
    <w:p w14:paraId="2251EFED" w14:textId="77777777" w:rsidR="00527DA9" w:rsidRDefault="00527DA9" w:rsidP="00527DA9">
      <w:pPr>
        <w:keepNext/>
        <w:spacing w:line="360" w:lineRule="auto"/>
        <w:jc w:val="center"/>
        <w:rPr>
          <w:sz w:val="24"/>
          <w:szCs w:val="24"/>
        </w:rPr>
      </w:pPr>
      <w:r>
        <w:rPr>
          <w:b/>
          <w:noProof/>
          <w:sz w:val="24"/>
          <w:szCs w:val="24"/>
        </w:rPr>
        <w:drawing>
          <wp:inline distT="0" distB="0" distL="0" distR="0" wp14:anchorId="0F048810" wp14:editId="3BE49585">
            <wp:extent cx="4572000" cy="3086100"/>
            <wp:effectExtent l="0" t="0" r="0" b="0"/>
            <wp:docPr id="61" name="image5.jpg" descr="Outside EU trade Pro Brexit Trade"/>
            <wp:cNvGraphicFramePr/>
            <a:graphic xmlns:a="http://schemas.openxmlformats.org/drawingml/2006/main">
              <a:graphicData uri="http://schemas.openxmlformats.org/drawingml/2006/picture">
                <pic:pic xmlns:pic="http://schemas.openxmlformats.org/drawingml/2006/picture">
                  <pic:nvPicPr>
                    <pic:cNvPr id="0" name="image5.jpg" descr="Outside EU trade Pro Brexit Trade"/>
                    <pic:cNvPicPr preferRelativeResize="0"/>
                  </pic:nvPicPr>
                  <pic:blipFill>
                    <a:blip r:embed="rId8"/>
                    <a:srcRect/>
                    <a:stretch>
                      <a:fillRect/>
                    </a:stretch>
                  </pic:blipFill>
                  <pic:spPr>
                    <a:xfrm>
                      <a:off x="0" y="0"/>
                      <a:ext cx="4572000" cy="3086100"/>
                    </a:xfrm>
                    <a:prstGeom prst="rect">
                      <a:avLst/>
                    </a:prstGeom>
                    <a:ln/>
                  </pic:spPr>
                </pic:pic>
              </a:graphicData>
            </a:graphic>
          </wp:inline>
        </w:drawing>
      </w:r>
    </w:p>
    <w:p w14:paraId="3C6E2B78" w14:textId="77777777" w:rsidR="00527DA9" w:rsidRDefault="00527DA9" w:rsidP="00527DA9">
      <w:pPr>
        <w:pBdr>
          <w:top w:val="nil"/>
          <w:left w:val="nil"/>
          <w:bottom w:val="nil"/>
          <w:right w:val="nil"/>
          <w:between w:val="nil"/>
        </w:pBdr>
        <w:spacing w:after="200" w:line="240" w:lineRule="auto"/>
        <w:jc w:val="center"/>
        <w:rPr>
          <w:b/>
          <w:i/>
          <w:color w:val="000000"/>
          <w:sz w:val="18"/>
          <w:szCs w:val="18"/>
        </w:rPr>
      </w:pPr>
      <w:r>
        <w:rPr>
          <w:i/>
          <w:color w:val="000000"/>
          <w:sz w:val="18"/>
          <w:szCs w:val="18"/>
        </w:rPr>
        <w:t>Discriminatory tariffs are unjustly imposed on trade from many countries (those in blue)</w:t>
      </w:r>
    </w:p>
    <w:p w14:paraId="6986624C" w14:textId="77777777" w:rsidR="00527DA9" w:rsidRDefault="00527DA9" w:rsidP="00527DA9">
      <w:pPr>
        <w:rPr>
          <w:b/>
          <w:sz w:val="24"/>
          <w:szCs w:val="24"/>
        </w:rPr>
      </w:pPr>
    </w:p>
    <w:p w14:paraId="6375F74B" w14:textId="77777777" w:rsidR="00527DA9" w:rsidRDefault="00527DA9" w:rsidP="00527DA9">
      <w:pPr>
        <w:spacing w:line="276" w:lineRule="auto"/>
        <w:rPr>
          <w:sz w:val="24"/>
          <w:szCs w:val="24"/>
        </w:rPr>
      </w:pPr>
      <w:r>
        <w:rPr>
          <w:sz w:val="24"/>
          <w:szCs w:val="24"/>
        </w:rPr>
        <w:t xml:space="preserve">The EU’s policy of forced imposition of tariffs on goods and services </w:t>
      </w:r>
      <w:r>
        <w:rPr>
          <w:color w:val="FF0000"/>
          <w:sz w:val="24"/>
          <w:szCs w:val="24"/>
        </w:rPr>
        <w:t>discriminates</w:t>
      </w:r>
      <w:r>
        <w:rPr>
          <w:sz w:val="24"/>
          <w:szCs w:val="24"/>
        </w:rPr>
        <w:t xml:space="preserve"> against non-EU countries. These biased EU tariffs and policies </w:t>
      </w:r>
      <w:r>
        <w:rPr>
          <w:color w:val="FF0000"/>
          <w:sz w:val="24"/>
          <w:szCs w:val="24"/>
        </w:rPr>
        <w:t>exclude</w:t>
      </w:r>
      <w:r>
        <w:rPr>
          <w:sz w:val="24"/>
          <w:szCs w:val="24"/>
        </w:rPr>
        <w:t xml:space="preserve"> non-EU firms from </w:t>
      </w:r>
      <w:r>
        <w:rPr>
          <w:color w:val="FF0000"/>
          <w:sz w:val="24"/>
          <w:szCs w:val="24"/>
        </w:rPr>
        <w:t>fair</w:t>
      </w:r>
      <w:r>
        <w:rPr>
          <w:sz w:val="24"/>
          <w:szCs w:val="24"/>
        </w:rPr>
        <w:t xml:space="preserve"> competition and thus damage free trade within British markets. Protectionist economic policies, such as these </w:t>
      </w:r>
      <w:r>
        <w:rPr>
          <w:color w:val="FF0000"/>
          <w:sz w:val="24"/>
          <w:szCs w:val="24"/>
        </w:rPr>
        <w:t>unequal</w:t>
      </w:r>
      <w:r>
        <w:rPr>
          <w:sz w:val="24"/>
          <w:szCs w:val="24"/>
        </w:rPr>
        <w:t xml:space="preserve"> tariffs, also leave British individuals and families at an </w:t>
      </w:r>
      <w:r>
        <w:rPr>
          <w:color w:val="FF0000"/>
          <w:sz w:val="24"/>
          <w:szCs w:val="24"/>
        </w:rPr>
        <w:t>unfair</w:t>
      </w:r>
      <w:r>
        <w:rPr>
          <w:sz w:val="24"/>
          <w:szCs w:val="24"/>
        </w:rPr>
        <w:t xml:space="preserve"> disadvantage compared to many non-EU consumers. This is as the </w:t>
      </w:r>
      <w:r>
        <w:rPr>
          <w:color w:val="FF0000"/>
          <w:sz w:val="24"/>
          <w:szCs w:val="24"/>
        </w:rPr>
        <w:t xml:space="preserve">prejudicial </w:t>
      </w:r>
      <w:r>
        <w:rPr>
          <w:sz w:val="24"/>
          <w:szCs w:val="24"/>
        </w:rPr>
        <w:t xml:space="preserve">treatment against non-EU countries requires British consumers to pay a tax on many non-EU goods. Major manufacturing nations such as China and Australia are </w:t>
      </w:r>
      <w:r>
        <w:rPr>
          <w:color w:val="FF0000"/>
          <w:sz w:val="24"/>
          <w:szCs w:val="24"/>
        </w:rPr>
        <w:t xml:space="preserve">excluded </w:t>
      </w:r>
      <w:r>
        <w:rPr>
          <w:sz w:val="24"/>
          <w:szCs w:val="24"/>
        </w:rPr>
        <w:t xml:space="preserve">from this </w:t>
      </w:r>
      <w:r>
        <w:rPr>
          <w:color w:val="FF0000"/>
          <w:sz w:val="24"/>
          <w:szCs w:val="24"/>
        </w:rPr>
        <w:t xml:space="preserve">preferential </w:t>
      </w:r>
      <w:r>
        <w:rPr>
          <w:sz w:val="24"/>
          <w:szCs w:val="24"/>
        </w:rPr>
        <w:t xml:space="preserve">treatment. Given our </w:t>
      </w:r>
      <w:r>
        <w:rPr>
          <w:color w:val="FF0000"/>
          <w:sz w:val="24"/>
          <w:szCs w:val="24"/>
        </w:rPr>
        <w:t xml:space="preserve">disproportionate </w:t>
      </w:r>
      <w:r>
        <w:rPr>
          <w:sz w:val="24"/>
          <w:szCs w:val="24"/>
        </w:rPr>
        <w:t xml:space="preserve">importing of goods from China these </w:t>
      </w:r>
      <w:r>
        <w:rPr>
          <w:color w:val="FF0000"/>
          <w:sz w:val="24"/>
          <w:szCs w:val="24"/>
        </w:rPr>
        <w:t xml:space="preserve">unjust </w:t>
      </w:r>
      <w:r>
        <w:rPr>
          <w:sz w:val="24"/>
          <w:szCs w:val="24"/>
        </w:rPr>
        <w:t xml:space="preserve">tariffs put the British consumer at an </w:t>
      </w:r>
      <w:r>
        <w:rPr>
          <w:color w:val="FF0000"/>
          <w:sz w:val="24"/>
          <w:szCs w:val="24"/>
        </w:rPr>
        <w:t xml:space="preserve">unfair </w:t>
      </w:r>
      <w:r>
        <w:rPr>
          <w:sz w:val="24"/>
          <w:szCs w:val="24"/>
        </w:rPr>
        <w:t xml:space="preserve">disadvantage compared to their non-EU counterparts when purchasing these goods. Without these </w:t>
      </w:r>
      <w:r>
        <w:rPr>
          <w:color w:val="FF0000"/>
          <w:sz w:val="24"/>
          <w:szCs w:val="24"/>
        </w:rPr>
        <w:t xml:space="preserve">biased </w:t>
      </w:r>
      <w:r>
        <w:rPr>
          <w:sz w:val="24"/>
          <w:szCs w:val="24"/>
        </w:rPr>
        <w:t>tariffs numerous products from non-EU countries would become easier and cheaper to buy for British consumers.</w:t>
      </w:r>
    </w:p>
    <w:p w14:paraId="3F9CD17C" w14:textId="77777777" w:rsidR="00527DA9" w:rsidRDefault="00527DA9" w:rsidP="00527DA9">
      <w:pPr>
        <w:keepNext/>
        <w:spacing w:line="276" w:lineRule="auto"/>
        <w:rPr>
          <w:sz w:val="24"/>
          <w:szCs w:val="24"/>
        </w:rPr>
      </w:pPr>
      <w:r>
        <w:rPr>
          <w:sz w:val="24"/>
          <w:szCs w:val="24"/>
        </w:rPr>
        <w:t xml:space="preserve">No matter what one’s political position, it is </w:t>
      </w:r>
      <w:r>
        <w:rPr>
          <w:color w:val="FF0000"/>
          <w:sz w:val="24"/>
          <w:szCs w:val="24"/>
        </w:rPr>
        <w:t xml:space="preserve">unfair </w:t>
      </w:r>
      <w:r>
        <w:rPr>
          <w:sz w:val="24"/>
          <w:szCs w:val="24"/>
        </w:rPr>
        <w:t xml:space="preserve">for British consumers to be forced to pay </w:t>
      </w:r>
      <w:r>
        <w:rPr>
          <w:color w:val="FF0000"/>
          <w:sz w:val="24"/>
          <w:szCs w:val="24"/>
        </w:rPr>
        <w:t xml:space="preserve">unreasonably </w:t>
      </w:r>
      <w:r>
        <w:rPr>
          <w:sz w:val="24"/>
          <w:szCs w:val="24"/>
        </w:rPr>
        <w:t>more for goods in comparison to other consumers.</w:t>
      </w:r>
    </w:p>
    <w:p w14:paraId="7E1D68B2" w14:textId="77777777" w:rsidR="00527DA9" w:rsidRDefault="00527DA9" w:rsidP="00527DA9">
      <w:pPr>
        <w:rPr>
          <w:b/>
          <w:sz w:val="24"/>
          <w:szCs w:val="24"/>
        </w:rPr>
      </w:pPr>
    </w:p>
    <w:p w14:paraId="49466F06" w14:textId="77777777" w:rsidR="00527DA9" w:rsidRDefault="00527DA9" w:rsidP="00527DA9">
      <w:pPr>
        <w:rPr>
          <w:sz w:val="24"/>
          <w:szCs w:val="24"/>
        </w:rPr>
      </w:pPr>
    </w:p>
    <w:p w14:paraId="2E1E047C" w14:textId="77777777" w:rsidR="00527DA9" w:rsidRDefault="00527DA9" w:rsidP="00527DA9">
      <w:pPr>
        <w:rPr>
          <w:sz w:val="24"/>
          <w:szCs w:val="24"/>
        </w:rPr>
      </w:pPr>
    </w:p>
    <w:p w14:paraId="509ED194" w14:textId="77777777" w:rsidR="00527DA9" w:rsidRDefault="00527DA9" w:rsidP="00527DA9">
      <w:pPr>
        <w:rPr>
          <w:sz w:val="24"/>
          <w:szCs w:val="24"/>
        </w:rPr>
      </w:pPr>
    </w:p>
    <w:p w14:paraId="77DAEE02" w14:textId="77777777" w:rsidR="00527DA9" w:rsidRDefault="00527DA9" w:rsidP="00527DA9">
      <w:pPr>
        <w:rPr>
          <w:sz w:val="24"/>
          <w:szCs w:val="24"/>
        </w:rPr>
      </w:pPr>
    </w:p>
    <w:p w14:paraId="24E9BB5D" w14:textId="77777777" w:rsidR="00527DA9" w:rsidRDefault="00527DA9" w:rsidP="00527DA9">
      <w:pPr>
        <w:rPr>
          <w:sz w:val="24"/>
          <w:szCs w:val="24"/>
        </w:rPr>
      </w:pPr>
    </w:p>
    <w:p w14:paraId="35C5A358" w14:textId="77777777" w:rsidR="00527DA9" w:rsidRDefault="00527DA9" w:rsidP="00527DA9">
      <w:pPr>
        <w:spacing w:line="360" w:lineRule="auto"/>
        <w:rPr>
          <w:b/>
          <w:sz w:val="24"/>
          <w:szCs w:val="24"/>
        </w:rPr>
      </w:pPr>
      <w:r>
        <w:rPr>
          <w:b/>
          <w:sz w:val="24"/>
          <w:szCs w:val="24"/>
        </w:rPr>
        <w:lastRenderedPageBreak/>
        <w:t>Moral Foundations Theory – Loyalty</w:t>
      </w:r>
    </w:p>
    <w:p w14:paraId="7A184886" w14:textId="77777777" w:rsidR="00527DA9" w:rsidRDefault="00527DA9" w:rsidP="00527DA9">
      <w:pPr>
        <w:spacing w:line="360" w:lineRule="auto"/>
        <w:rPr>
          <w:b/>
          <w:sz w:val="24"/>
          <w:szCs w:val="24"/>
        </w:rPr>
      </w:pPr>
      <w:r>
        <w:rPr>
          <w:b/>
          <w:sz w:val="24"/>
          <w:szCs w:val="24"/>
        </w:rPr>
        <w:t>Remain Study / Pro-Leave Arguments</w:t>
      </w:r>
    </w:p>
    <w:p w14:paraId="10A3298E" w14:textId="77777777" w:rsidR="00527DA9" w:rsidRDefault="00527DA9" w:rsidP="00527DA9">
      <w:pPr>
        <w:numPr>
          <w:ilvl w:val="0"/>
          <w:numId w:val="2"/>
        </w:numPr>
        <w:pBdr>
          <w:top w:val="nil"/>
          <w:left w:val="nil"/>
          <w:bottom w:val="nil"/>
          <w:right w:val="nil"/>
          <w:between w:val="nil"/>
        </w:pBdr>
        <w:spacing w:line="259" w:lineRule="auto"/>
        <w:rPr>
          <w:b/>
          <w:color w:val="000000"/>
          <w:sz w:val="24"/>
          <w:szCs w:val="24"/>
        </w:rPr>
      </w:pPr>
      <w:r>
        <w:rPr>
          <w:b/>
          <w:color w:val="000000"/>
          <w:sz w:val="24"/>
          <w:szCs w:val="24"/>
        </w:rPr>
        <w:t>Immigration</w:t>
      </w:r>
    </w:p>
    <w:p w14:paraId="5E7DDD36" w14:textId="77777777" w:rsidR="00527DA9" w:rsidRDefault="00527DA9" w:rsidP="00527DA9">
      <w:pPr>
        <w:keepNext/>
        <w:spacing w:line="360" w:lineRule="auto"/>
        <w:jc w:val="center"/>
        <w:rPr>
          <w:sz w:val="24"/>
          <w:szCs w:val="24"/>
        </w:rPr>
      </w:pPr>
      <w:r>
        <w:rPr>
          <w:noProof/>
          <w:sz w:val="24"/>
          <w:szCs w:val="24"/>
        </w:rPr>
        <w:drawing>
          <wp:inline distT="0" distB="0" distL="0" distR="0" wp14:anchorId="4B48E2A3" wp14:editId="462B6074">
            <wp:extent cx="2924175" cy="1895475"/>
            <wp:effectExtent l="0" t="0" r="0" b="0"/>
            <wp:docPr id="60" name="image11.jpg" descr="nhs busy with logo"/>
            <wp:cNvGraphicFramePr/>
            <a:graphic xmlns:a="http://schemas.openxmlformats.org/drawingml/2006/main">
              <a:graphicData uri="http://schemas.openxmlformats.org/drawingml/2006/picture">
                <pic:pic xmlns:pic="http://schemas.openxmlformats.org/drawingml/2006/picture">
                  <pic:nvPicPr>
                    <pic:cNvPr id="0" name="image11.jpg" descr="nhs busy with logo"/>
                    <pic:cNvPicPr preferRelativeResize="0"/>
                  </pic:nvPicPr>
                  <pic:blipFill>
                    <a:blip r:embed="rId9"/>
                    <a:srcRect/>
                    <a:stretch>
                      <a:fillRect/>
                    </a:stretch>
                  </pic:blipFill>
                  <pic:spPr>
                    <a:xfrm>
                      <a:off x="0" y="0"/>
                      <a:ext cx="2924175" cy="1895475"/>
                    </a:xfrm>
                    <a:prstGeom prst="rect">
                      <a:avLst/>
                    </a:prstGeom>
                    <a:ln/>
                  </pic:spPr>
                </pic:pic>
              </a:graphicData>
            </a:graphic>
          </wp:inline>
        </w:drawing>
      </w:r>
      <w:r>
        <w:rPr>
          <w:noProof/>
          <w:sz w:val="24"/>
          <w:szCs w:val="24"/>
        </w:rPr>
        <w:drawing>
          <wp:inline distT="0" distB="0" distL="0" distR="0" wp14:anchorId="092028CC" wp14:editId="31C9C7BE">
            <wp:extent cx="2935494" cy="2009420"/>
            <wp:effectExtent l="0" t="0" r="0" b="0"/>
            <wp:docPr id="6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2935494" cy="2009420"/>
                    </a:xfrm>
                    <a:prstGeom prst="rect">
                      <a:avLst/>
                    </a:prstGeom>
                    <a:ln/>
                  </pic:spPr>
                </pic:pic>
              </a:graphicData>
            </a:graphic>
          </wp:inline>
        </w:drawing>
      </w:r>
    </w:p>
    <w:p w14:paraId="1D9C5C67" w14:textId="77777777" w:rsidR="00527DA9" w:rsidRDefault="00527DA9" w:rsidP="00527DA9">
      <w:pPr>
        <w:pBdr>
          <w:top w:val="nil"/>
          <w:left w:val="nil"/>
          <w:bottom w:val="nil"/>
          <w:right w:val="nil"/>
          <w:between w:val="nil"/>
        </w:pBdr>
        <w:spacing w:after="200" w:line="240" w:lineRule="auto"/>
        <w:jc w:val="center"/>
        <w:rPr>
          <w:i/>
          <w:color w:val="000000"/>
          <w:sz w:val="18"/>
          <w:szCs w:val="18"/>
        </w:rPr>
      </w:pPr>
      <w:r>
        <w:rPr>
          <w:i/>
          <w:color w:val="000000"/>
          <w:sz w:val="18"/>
          <w:szCs w:val="18"/>
        </w:rPr>
        <w:t>EU regulations mean British families are at a disadvantage in their own homeland</w:t>
      </w:r>
    </w:p>
    <w:p w14:paraId="12919198" w14:textId="77777777" w:rsidR="00527DA9" w:rsidRDefault="00527DA9" w:rsidP="00527DA9">
      <w:pPr>
        <w:ind w:firstLine="720"/>
        <w:rPr>
          <w:b/>
          <w:sz w:val="24"/>
          <w:szCs w:val="24"/>
        </w:rPr>
      </w:pPr>
    </w:p>
    <w:p w14:paraId="758B3434" w14:textId="77777777" w:rsidR="00527DA9" w:rsidRDefault="00527DA9" w:rsidP="00527DA9">
      <w:pPr>
        <w:spacing w:line="276" w:lineRule="auto"/>
        <w:rPr>
          <w:sz w:val="24"/>
          <w:szCs w:val="24"/>
        </w:rPr>
      </w:pPr>
      <w:r>
        <w:rPr>
          <w:sz w:val="24"/>
          <w:szCs w:val="24"/>
        </w:rPr>
        <w:t xml:space="preserve">Many British </w:t>
      </w:r>
      <w:r>
        <w:rPr>
          <w:color w:val="FF0000"/>
          <w:sz w:val="24"/>
          <w:szCs w:val="24"/>
        </w:rPr>
        <w:t>communities</w:t>
      </w:r>
      <w:r>
        <w:rPr>
          <w:sz w:val="24"/>
          <w:szCs w:val="24"/>
        </w:rPr>
        <w:t xml:space="preserve"> and </w:t>
      </w:r>
      <w:r>
        <w:rPr>
          <w:color w:val="FF0000"/>
          <w:sz w:val="24"/>
          <w:szCs w:val="24"/>
        </w:rPr>
        <w:t>citizens</w:t>
      </w:r>
      <w:r>
        <w:rPr>
          <w:sz w:val="24"/>
          <w:szCs w:val="24"/>
        </w:rPr>
        <w:t xml:space="preserve"> have felt abandoned by government immigration policies in recent years. EU regulations on immigration do not allow governments to prioritise the needs of </w:t>
      </w:r>
      <w:r>
        <w:rPr>
          <w:color w:val="FF0000"/>
          <w:sz w:val="24"/>
          <w:szCs w:val="24"/>
        </w:rPr>
        <w:t>loyal</w:t>
      </w:r>
      <w:r>
        <w:rPr>
          <w:sz w:val="24"/>
          <w:szCs w:val="24"/>
        </w:rPr>
        <w:t xml:space="preserve"> and </w:t>
      </w:r>
      <w:r>
        <w:rPr>
          <w:color w:val="FF0000"/>
          <w:sz w:val="24"/>
          <w:szCs w:val="24"/>
        </w:rPr>
        <w:t xml:space="preserve">devoted members </w:t>
      </w:r>
      <w:r>
        <w:rPr>
          <w:sz w:val="24"/>
          <w:szCs w:val="24"/>
        </w:rPr>
        <w:t xml:space="preserve">of British </w:t>
      </w:r>
      <w:r>
        <w:rPr>
          <w:color w:val="FF0000"/>
          <w:sz w:val="24"/>
          <w:szCs w:val="24"/>
        </w:rPr>
        <w:t>communities</w:t>
      </w:r>
      <w:r>
        <w:rPr>
          <w:sz w:val="24"/>
          <w:szCs w:val="24"/>
        </w:rPr>
        <w:t xml:space="preserve">. As a </w:t>
      </w:r>
      <w:proofErr w:type="gramStart"/>
      <w:r>
        <w:rPr>
          <w:sz w:val="24"/>
          <w:szCs w:val="24"/>
        </w:rPr>
        <w:t>result</w:t>
      </w:r>
      <w:proofErr w:type="gramEnd"/>
      <w:r>
        <w:rPr>
          <w:sz w:val="24"/>
          <w:szCs w:val="24"/>
        </w:rPr>
        <w:t xml:space="preserve"> government policies have been </w:t>
      </w:r>
      <w:r>
        <w:rPr>
          <w:color w:val="FF0000"/>
          <w:sz w:val="24"/>
          <w:szCs w:val="24"/>
        </w:rPr>
        <w:t>disloyal</w:t>
      </w:r>
      <w:r>
        <w:rPr>
          <w:sz w:val="24"/>
          <w:szCs w:val="24"/>
        </w:rPr>
        <w:t xml:space="preserve"> to the ordinary British </w:t>
      </w:r>
      <w:r>
        <w:rPr>
          <w:color w:val="FF0000"/>
          <w:sz w:val="24"/>
          <w:szCs w:val="24"/>
        </w:rPr>
        <w:t>citizen</w:t>
      </w:r>
      <w:r>
        <w:rPr>
          <w:sz w:val="24"/>
          <w:szCs w:val="24"/>
        </w:rPr>
        <w:t xml:space="preserve"> by allowing all immigrants, even those who do not contribute, to avail of </w:t>
      </w:r>
      <w:r>
        <w:rPr>
          <w:color w:val="FF0000"/>
          <w:sz w:val="24"/>
          <w:szCs w:val="24"/>
        </w:rPr>
        <w:t xml:space="preserve">community and national </w:t>
      </w:r>
      <w:r>
        <w:rPr>
          <w:sz w:val="24"/>
          <w:szCs w:val="24"/>
        </w:rPr>
        <w:t xml:space="preserve">services including the NHS. Although immigration can be positive for </w:t>
      </w:r>
      <w:r>
        <w:rPr>
          <w:color w:val="FF0000"/>
          <w:sz w:val="24"/>
          <w:szCs w:val="24"/>
        </w:rPr>
        <w:t>communities</w:t>
      </w:r>
      <w:r>
        <w:rPr>
          <w:sz w:val="24"/>
          <w:szCs w:val="24"/>
        </w:rPr>
        <w:t xml:space="preserve">, the sheer scale of this </w:t>
      </w:r>
      <w:r>
        <w:rPr>
          <w:color w:val="FF0000"/>
          <w:sz w:val="24"/>
          <w:szCs w:val="24"/>
        </w:rPr>
        <w:t>immigration</w:t>
      </w:r>
      <w:r>
        <w:rPr>
          <w:sz w:val="24"/>
          <w:szCs w:val="24"/>
        </w:rPr>
        <w:t xml:space="preserve">, caused by EU regulations, has led to services being overrun with patients, increasing the pressure on these vital </w:t>
      </w:r>
      <w:r>
        <w:rPr>
          <w:color w:val="FF0000"/>
          <w:sz w:val="24"/>
          <w:szCs w:val="24"/>
        </w:rPr>
        <w:t xml:space="preserve">national and community </w:t>
      </w:r>
      <w:r>
        <w:rPr>
          <w:sz w:val="24"/>
          <w:szCs w:val="24"/>
        </w:rPr>
        <w:t xml:space="preserve">services. British governments have a </w:t>
      </w:r>
      <w:r>
        <w:rPr>
          <w:color w:val="FF0000"/>
          <w:sz w:val="24"/>
          <w:szCs w:val="24"/>
        </w:rPr>
        <w:t>patriotic</w:t>
      </w:r>
      <w:r>
        <w:rPr>
          <w:sz w:val="24"/>
          <w:szCs w:val="24"/>
        </w:rPr>
        <w:t xml:space="preserve"> duty to be </w:t>
      </w:r>
      <w:r>
        <w:rPr>
          <w:color w:val="FF0000"/>
          <w:sz w:val="24"/>
          <w:szCs w:val="24"/>
        </w:rPr>
        <w:t>loyal</w:t>
      </w:r>
      <w:r>
        <w:rPr>
          <w:sz w:val="24"/>
          <w:szCs w:val="24"/>
        </w:rPr>
        <w:t xml:space="preserve"> to the citizens who elect them. Acting primarily in the interest of </w:t>
      </w:r>
      <w:r>
        <w:rPr>
          <w:color w:val="FF0000"/>
          <w:sz w:val="24"/>
          <w:szCs w:val="24"/>
        </w:rPr>
        <w:t>devoted</w:t>
      </w:r>
      <w:r>
        <w:rPr>
          <w:sz w:val="24"/>
          <w:szCs w:val="24"/>
        </w:rPr>
        <w:t xml:space="preserve"> British families and communities is and ought to be the priority for all British governments.</w:t>
      </w:r>
    </w:p>
    <w:p w14:paraId="785EB3BC" w14:textId="77777777" w:rsidR="00527DA9" w:rsidRDefault="00527DA9" w:rsidP="00527DA9">
      <w:pPr>
        <w:spacing w:line="276" w:lineRule="auto"/>
        <w:rPr>
          <w:sz w:val="24"/>
          <w:szCs w:val="24"/>
        </w:rPr>
      </w:pPr>
      <w:r>
        <w:rPr>
          <w:sz w:val="24"/>
          <w:szCs w:val="24"/>
        </w:rPr>
        <w:t xml:space="preserve">No matter what one’s political position, one must agree that a government should remain </w:t>
      </w:r>
      <w:r>
        <w:rPr>
          <w:color w:val="FF0000"/>
          <w:sz w:val="24"/>
          <w:szCs w:val="24"/>
        </w:rPr>
        <w:t>loyal</w:t>
      </w:r>
      <w:r>
        <w:rPr>
          <w:sz w:val="24"/>
          <w:szCs w:val="24"/>
        </w:rPr>
        <w:t xml:space="preserve"> to the interests of those who elect them.</w:t>
      </w:r>
    </w:p>
    <w:p w14:paraId="64223572" w14:textId="77777777" w:rsidR="00527DA9" w:rsidRDefault="00527DA9" w:rsidP="00527DA9">
      <w:pPr>
        <w:numPr>
          <w:ilvl w:val="0"/>
          <w:numId w:val="2"/>
        </w:numPr>
        <w:pBdr>
          <w:top w:val="nil"/>
          <w:left w:val="nil"/>
          <w:bottom w:val="nil"/>
          <w:right w:val="nil"/>
          <w:between w:val="nil"/>
        </w:pBdr>
        <w:spacing w:line="259" w:lineRule="auto"/>
        <w:rPr>
          <w:b/>
          <w:color w:val="000000"/>
          <w:sz w:val="24"/>
          <w:szCs w:val="24"/>
        </w:rPr>
      </w:pPr>
      <w:r>
        <w:rPr>
          <w:b/>
          <w:color w:val="000000"/>
          <w:sz w:val="24"/>
          <w:szCs w:val="24"/>
        </w:rPr>
        <w:lastRenderedPageBreak/>
        <w:t>Sovereignty</w:t>
      </w:r>
    </w:p>
    <w:p w14:paraId="0F6943E3" w14:textId="77777777" w:rsidR="00527DA9" w:rsidRDefault="00527DA9" w:rsidP="00527DA9">
      <w:pPr>
        <w:keepNext/>
        <w:spacing w:line="360" w:lineRule="auto"/>
        <w:jc w:val="center"/>
        <w:rPr>
          <w:sz w:val="24"/>
          <w:szCs w:val="24"/>
        </w:rPr>
      </w:pPr>
      <w:r>
        <w:rPr>
          <w:b/>
          <w:noProof/>
          <w:sz w:val="24"/>
          <w:szCs w:val="24"/>
        </w:rPr>
        <w:drawing>
          <wp:inline distT="0" distB="0" distL="0" distR="0" wp14:anchorId="25008F41" wp14:editId="2184722D">
            <wp:extent cx="3179093" cy="2395827"/>
            <wp:effectExtent l="0" t="0" r="0" b="0"/>
            <wp:docPr id="62" name="image10.jpg" descr="C:\Users\ucjupon\AppData\Local\Microsoft\Windows\INetCache\Content.Word\parliament soverignityjpg.jpg"/>
            <wp:cNvGraphicFramePr/>
            <a:graphic xmlns:a="http://schemas.openxmlformats.org/drawingml/2006/main">
              <a:graphicData uri="http://schemas.openxmlformats.org/drawingml/2006/picture">
                <pic:pic xmlns:pic="http://schemas.openxmlformats.org/drawingml/2006/picture">
                  <pic:nvPicPr>
                    <pic:cNvPr id="0" name="image10.jpg" descr="C:\Users\ucjupon\AppData\Local\Microsoft\Windows\INetCache\Content.Word\parliament soverignityjpg.jpg"/>
                    <pic:cNvPicPr preferRelativeResize="0"/>
                  </pic:nvPicPr>
                  <pic:blipFill>
                    <a:blip r:embed="rId11"/>
                    <a:srcRect/>
                    <a:stretch>
                      <a:fillRect/>
                    </a:stretch>
                  </pic:blipFill>
                  <pic:spPr>
                    <a:xfrm>
                      <a:off x="0" y="0"/>
                      <a:ext cx="3179093" cy="2395827"/>
                    </a:xfrm>
                    <a:prstGeom prst="rect">
                      <a:avLst/>
                    </a:prstGeom>
                    <a:ln/>
                  </pic:spPr>
                </pic:pic>
              </a:graphicData>
            </a:graphic>
          </wp:inline>
        </w:drawing>
      </w:r>
    </w:p>
    <w:p w14:paraId="545E1D67" w14:textId="77777777" w:rsidR="00527DA9" w:rsidRDefault="00527DA9" w:rsidP="00527DA9">
      <w:pPr>
        <w:pBdr>
          <w:top w:val="nil"/>
          <w:left w:val="nil"/>
          <w:bottom w:val="nil"/>
          <w:right w:val="nil"/>
          <w:between w:val="nil"/>
        </w:pBdr>
        <w:spacing w:after="200" w:line="240" w:lineRule="auto"/>
        <w:jc w:val="center"/>
        <w:rPr>
          <w:i/>
          <w:color w:val="000000"/>
          <w:sz w:val="18"/>
          <w:szCs w:val="18"/>
        </w:rPr>
      </w:pPr>
      <w:r>
        <w:rPr>
          <w:i/>
          <w:color w:val="000000"/>
          <w:sz w:val="18"/>
          <w:szCs w:val="18"/>
        </w:rPr>
        <w:t xml:space="preserve">National laws should be implemented by and for British families and communities, </w:t>
      </w:r>
      <w:r>
        <w:rPr>
          <w:i/>
          <w:color w:val="000000"/>
          <w:sz w:val="18"/>
          <w:szCs w:val="18"/>
        </w:rPr>
        <w:br/>
        <w:t>and not for the interests of foreign groups.</w:t>
      </w:r>
    </w:p>
    <w:p w14:paraId="399ACC43" w14:textId="77777777" w:rsidR="00527DA9" w:rsidRDefault="00527DA9" w:rsidP="00527DA9">
      <w:pPr>
        <w:rPr>
          <w:b/>
          <w:sz w:val="24"/>
          <w:szCs w:val="24"/>
        </w:rPr>
      </w:pPr>
    </w:p>
    <w:p w14:paraId="029B0A00" w14:textId="77777777" w:rsidR="00527DA9" w:rsidRDefault="00527DA9" w:rsidP="00527DA9">
      <w:pPr>
        <w:spacing w:line="276" w:lineRule="auto"/>
        <w:rPr>
          <w:sz w:val="24"/>
          <w:szCs w:val="24"/>
        </w:rPr>
      </w:pPr>
      <w:r>
        <w:rPr>
          <w:sz w:val="24"/>
          <w:szCs w:val="24"/>
        </w:rPr>
        <w:t xml:space="preserve">Due to the EU Commission being undemocratic and unaccountable to the British citizens, their </w:t>
      </w:r>
      <w:r>
        <w:rPr>
          <w:color w:val="FF0000"/>
          <w:sz w:val="24"/>
          <w:szCs w:val="24"/>
        </w:rPr>
        <w:t xml:space="preserve">members </w:t>
      </w:r>
      <w:r>
        <w:rPr>
          <w:sz w:val="24"/>
          <w:szCs w:val="24"/>
        </w:rPr>
        <w:t xml:space="preserve">have no </w:t>
      </w:r>
      <w:r>
        <w:rPr>
          <w:color w:val="FF0000"/>
          <w:sz w:val="24"/>
          <w:szCs w:val="24"/>
        </w:rPr>
        <w:t>duty</w:t>
      </w:r>
      <w:r>
        <w:rPr>
          <w:sz w:val="24"/>
          <w:szCs w:val="24"/>
        </w:rPr>
        <w:t xml:space="preserve"> or </w:t>
      </w:r>
      <w:r>
        <w:rPr>
          <w:color w:val="FF0000"/>
          <w:sz w:val="24"/>
          <w:szCs w:val="24"/>
        </w:rPr>
        <w:t>loyalty</w:t>
      </w:r>
      <w:r>
        <w:rPr>
          <w:sz w:val="24"/>
          <w:szCs w:val="24"/>
        </w:rPr>
        <w:t xml:space="preserve"> to the </w:t>
      </w:r>
      <w:r>
        <w:rPr>
          <w:color w:val="FF0000"/>
          <w:sz w:val="24"/>
          <w:szCs w:val="24"/>
        </w:rPr>
        <w:t>collective</w:t>
      </w:r>
      <w:r>
        <w:rPr>
          <w:sz w:val="24"/>
          <w:szCs w:val="24"/>
        </w:rPr>
        <w:t xml:space="preserve"> British interest. Continuing to allow EU regulations to trump British law, as EU Commission laws do, is akin to </w:t>
      </w:r>
      <w:r>
        <w:rPr>
          <w:color w:val="FF0000"/>
          <w:sz w:val="24"/>
          <w:szCs w:val="24"/>
        </w:rPr>
        <w:t>deserting</w:t>
      </w:r>
      <w:r>
        <w:rPr>
          <w:sz w:val="24"/>
          <w:szCs w:val="24"/>
        </w:rPr>
        <w:t xml:space="preserve"> and </w:t>
      </w:r>
      <w:r>
        <w:rPr>
          <w:color w:val="FF0000"/>
          <w:sz w:val="24"/>
          <w:szCs w:val="24"/>
        </w:rPr>
        <w:t>betraying</w:t>
      </w:r>
      <w:r>
        <w:rPr>
          <w:sz w:val="24"/>
          <w:szCs w:val="24"/>
        </w:rPr>
        <w:t xml:space="preserve"> the </w:t>
      </w:r>
      <w:r>
        <w:rPr>
          <w:color w:val="FF0000"/>
          <w:sz w:val="24"/>
          <w:szCs w:val="24"/>
        </w:rPr>
        <w:t>national</w:t>
      </w:r>
      <w:r>
        <w:rPr>
          <w:sz w:val="24"/>
          <w:szCs w:val="24"/>
        </w:rPr>
        <w:t xml:space="preserve"> interest. Due to the influence of foreign EU states, decisions made by the EU will never be truly focused on our </w:t>
      </w:r>
      <w:r>
        <w:rPr>
          <w:color w:val="FF0000"/>
          <w:sz w:val="24"/>
          <w:szCs w:val="24"/>
        </w:rPr>
        <w:t>national</w:t>
      </w:r>
      <w:r>
        <w:rPr>
          <w:sz w:val="24"/>
          <w:szCs w:val="24"/>
        </w:rPr>
        <w:t xml:space="preserve"> interest. For </w:t>
      </w:r>
      <w:proofErr w:type="gramStart"/>
      <w:r>
        <w:rPr>
          <w:sz w:val="24"/>
          <w:szCs w:val="24"/>
        </w:rPr>
        <w:t>example</w:t>
      </w:r>
      <w:proofErr w:type="gramEnd"/>
      <w:r>
        <w:rPr>
          <w:sz w:val="24"/>
          <w:szCs w:val="24"/>
        </w:rPr>
        <w:t xml:space="preserve"> between 2009 and 2014, 485 laws which were opposed by MEP’s loyal to British interests, were nonetheless passed by the EU Commission. It is only right that these decisions which directly affect British </w:t>
      </w:r>
      <w:r>
        <w:rPr>
          <w:color w:val="FF0000"/>
          <w:sz w:val="24"/>
          <w:szCs w:val="24"/>
        </w:rPr>
        <w:t>citizens</w:t>
      </w:r>
      <w:r>
        <w:rPr>
          <w:sz w:val="24"/>
          <w:szCs w:val="24"/>
        </w:rPr>
        <w:t xml:space="preserve"> and the </w:t>
      </w:r>
      <w:r>
        <w:rPr>
          <w:color w:val="FF0000"/>
          <w:sz w:val="24"/>
          <w:szCs w:val="24"/>
        </w:rPr>
        <w:t>national</w:t>
      </w:r>
      <w:r>
        <w:rPr>
          <w:sz w:val="24"/>
          <w:szCs w:val="24"/>
        </w:rPr>
        <w:t xml:space="preserve"> interest should be made by those both </w:t>
      </w:r>
      <w:r>
        <w:rPr>
          <w:color w:val="FF0000"/>
          <w:sz w:val="24"/>
          <w:szCs w:val="24"/>
        </w:rPr>
        <w:t>loyal</w:t>
      </w:r>
      <w:r>
        <w:rPr>
          <w:sz w:val="24"/>
          <w:szCs w:val="24"/>
        </w:rPr>
        <w:t xml:space="preserve"> and accountable to the British people.</w:t>
      </w:r>
    </w:p>
    <w:p w14:paraId="10DB4572" w14:textId="77777777" w:rsidR="00527DA9" w:rsidRDefault="00527DA9" w:rsidP="00527DA9">
      <w:pPr>
        <w:spacing w:line="276" w:lineRule="auto"/>
        <w:rPr>
          <w:sz w:val="24"/>
          <w:szCs w:val="24"/>
        </w:rPr>
      </w:pPr>
      <w:r>
        <w:rPr>
          <w:sz w:val="24"/>
          <w:szCs w:val="24"/>
        </w:rPr>
        <w:t xml:space="preserve">No matter what one’s political position, it is </w:t>
      </w:r>
      <w:r>
        <w:rPr>
          <w:color w:val="FF0000"/>
          <w:sz w:val="24"/>
          <w:szCs w:val="24"/>
        </w:rPr>
        <w:t>unpatriotic</w:t>
      </w:r>
      <w:r>
        <w:rPr>
          <w:sz w:val="24"/>
          <w:szCs w:val="24"/>
        </w:rPr>
        <w:t xml:space="preserve"> to allow laws created by those not </w:t>
      </w:r>
      <w:r>
        <w:rPr>
          <w:color w:val="FF0000"/>
          <w:sz w:val="24"/>
          <w:szCs w:val="24"/>
        </w:rPr>
        <w:t>loyal</w:t>
      </w:r>
      <w:r>
        <w:rPr>
          <w:sz w:val="24"/>
          <w:szCs w:val="24"/>
        </w:rPr>
        <w:t xml:space="preserve"> to British interests to take precedent over British laws.</w:t>
      </w:r>
    </w:p>
    <w:p w14:paraId="4703D6AC" w14:textId="77777777" w:rsidR="00527DA9" w:rsidRDefault="00527DA9" w:rsidP="00527DA9">
      <w:pPr>
        <w:rPr>
          <w:b/>
          <w:sz w:val="24"/>
          <w:szCs w:val="24"/>
        </w:rPr>
      </w:pPr>
    </w:p>
    <w:p w14:paraId="794F4E10" w14:textId="77777777" w:rsidR="00527DA9" w:rsidRDefault="00527DA9" w:rsidP="00527DA9">
      <w:pPr>
        <w:rPr>
          <w:b/>
          <w:sz w:val="24"/>
          <w:szCs w:val="24"/>
        </w:rPr>
      </w:pPr>
    </w:p>
    <w:p w14:paraId="7272A3E3" w14:textId="77777777" w:rsidR="00527DA9" w:rsidRDefault="00527DA9" w:rsidP="00527DA9">
      <w:pPr>
        <w:rPr>
          <w:b/>
          <w:sz w:val="24"/>
          <w:szCs w:val="24"/>
        </w:rPr>
      </w:pPr>
    </w:p>
    <w:p w14:paraId="330620D8" w14:textId="77777777" w:rsidR="00527DA9" w:rsidRDefault="00527DA9" w:rsidP="00527DA9">
      <w:pPr>
        <w:rPr>
          <w:b/>
          <w:sz w:val="24"/>
          <w:szCs w:val="24"/>
        </w:rPr>
      </w:pPr>
    </w:p>
    <w:p w14:paraId="0D26CF2C" w14:textId="77777777" w:rsidR="00527DA9" w:rsidRDefault="00527DA9" w:rsidP="00527DA9">
      <w:pPr>
        <w:rPr>
          <w:b/>
          <w:sz w:val="24"/>
          <w:szCs w:val="24"/>
        </w:rPr>
      </w:pPr>
    </w:p>
    <w:p w14:paraId="24E67027" w14:textId="77777777" w:rsidR="00527DA9" w:rsidRDefault="00527DA9" w:rsidP="00527DA9">
      <w:pPr>
        <w:rPr>
          <w:b/>
          <w:sz w:val="24"/>
          <w:szCs w:val="24"/>
        </w:rPr>
      </w:pPr>
    </w:p>
    <w:p w14:paraId="37693F3E" w14:textId="77777777" w:rsidR="00527DA9" w:rsidRDefault="00527DA9" w:rsidP="00527DA9">
      <w:pPr>
        <w:rPr>
          <w:b/>
          <w:sz w:val="24"/>
          <w:szCs w:val="24"/>
        </w:rPr>
      </w:pPr>
    </w:p>
    <w:p w14:paraId="5BABF467" w14:textId="77777777" w:rsidR="00527DA9" w:rsidRDefault="00527DA9" w:rsidP="00527DA9">
      <w:pPr>
        <w:rPr>
          <w:b/>
          <w:sz w:val="24"/>
          <w:szCs w:val="24"/>
        </w:rPr>
      </w:pPr>
    </w:p>
    <w:p w14:paraId="6ECC0D2D" w14:textId="77777777" w:rsidR="00527DA9" w:rsidRDefault="00527DA9" w:rsidP="00527DA9">
      <w:pPr>
        <w:rPr>
          <w:b/>
          <w:sz w:val="24"/>
          <w:szCs w:val="24"/>
        </w:rPr>
      </w:pPr>
    </w:p>
    <w:p w14:paraId="2522578F" w14:textId="77777777" w:rsidR="00527DA9" w:rsidRDefault="00527DA9" w:rsidP="00527DA9">
      <w:pPr>
        <w:numPr>
          <w:ilvl w:val="0"/>
          <w:numId w:val="2"/>
        </w:numPr>
        <w:pBdr>
          <w:top w:val="nil"/>
          <w:left w:val="nil"/>
          <w:bottom w:val="nil"/>
          <w:right w:val="nil"/>
          <w:between w:val="nil"/>
        </w:pBdr>
        <w:spacing w:line="259" w:lineRule="auto"/>
        <w:rPr>
          <w:b/>
          <w:color w:val="000000"/>
          <w:sz w:val="24"/>
          <w:szCs w:val="24"/>
        </w:rPr>
      </w:pPr>
      <w:r>
        <w:rPr>
          <w:b/>
          <w:color w:val="000000"/>
          <w:sz w:val="24"/>
          <w:szCs w:val="24"/>
        </w:rPr>
        <w:lastRenderedPageBreak/>
        <w:t>Trade/Economy</w:t>
      </w:r>
    </w:p>
    <w:p w14:paraId="3185C51E" w14:textId="77777777" w:rsidR="00527DA9" w:rsidRDefault="00527DA9" w:rsidP="00527DA9">
      <w:pPr>
        <w:keepNext/>
        <w:spacing w:line="360" w:lineRule="auto"/>
        <w:jc w:val="center"/>
        <w:rPr>
          <w:sz w:val="24"/>
          <w:szCs w:val="24"/>
        </w:rPr>
      </w:pPr>
      <w:r>
        <w:rPr>
          <w:noProof/>
          <w:sz w:val="24"/>
          <w:szCs w:val="24"/>
        </w:rPr>
        <w:drawing>
          <wp:inline distT="0" distB="0" distL="0" distR="0" wp14:anchorId="711CFFB6" wp14:editId="008AE162">
            <wp:extent cx="2828925" cy="1905000"/>
            <wp:effectExtent l="0" t="0" r="0" b="0"/>
            <wp:docPr id="65" name="image4.jpg" descr="May Indian Prime Minister Handshake Flags"/>
            <wp:cNvGraphicFramePr/>
            <a:graphic xmlns:a="http://schemas.openxmlformats.org/drawingml/2006/main">
              <a:graphicData uri="http://schemas.openxmlformats.org/drawingml/2006/picture">
                <pic:pic xmlns:pic="http://schemas.openxmlformats.org/drawingml/2006/picture">
                  <pic:nvPicPr>
                    <pic:cNvPr id="0" name="image4.jpg" descr="May Indian Prime Minister Handshake Flags"/>
                    <pic:cNvPicPr preferRelativeResize="0"/>
                  </pic:nvPicPr>
                  <pic:blipFill>
                    <a:blip r:embed="rId12"/>
                    <a:srcRect/>
                    <a:stretch>
                      <a:fillRect/>
                    </a:stretch>
                  </pic:blipFill>
                  <pic:spPr>
                    <a:xfrm>
                      <a:off x="0" y="0"/>
                      <a:ext cx="2828925" cy="1905000"/>
                    </a:xfrm>
                    <a:prstGeom prst="rect">
                      <a:avLst/>
                    </a:prstGeom>
                    <a:ln/>
                  </pic:spPr>
                </pic:pic>
              </a:graphicData>
            </a:graphic>
          </wp:inline>
        </w:drawing>
      </w:r>
      <w:r>
        <w:rPr>
          <w:b/>
          <w:sz w:val="24"/>
          <w:szCs w:val="24"/>
        </w:rPr>
        <w:t xml:space="preserve"> </w:t>
      </w:r>
      <w:r>
        <w:rPr>
          <w:b/>
          <w:noProof/>
          <w:sz w:val="24"/>
          <w:szCs w:val="24"/>
        </w:rPr>
        <w:drawing>
          <wp:inline distT="0" distB="0" distL="0" distR="0" wp14:anchorId="6AF50E3E" wp14:editId="56304FB8">
            <wp:extent cx="2538508" cy="1901470"/>
            <wp:effectExtent l="0" t="0" r="0" b="0"/>
            <wp:docPr id="64" name="image1.jpg" descr="Big Ben Commonwealth 3"/>
            <wp:cNvGraphicFramePr/>
            <a:graphic xmlns:a="http://schemas.openxmlformats.org/drawingml/2006/main">
              <a:graphicData uri="http://schemas.openxmlformats.org/drawingml/2006/picture">
                <pic:pic xmlns:pic="http://schemas.openxmlformats.org/drawingml/2006/picture">
                  <pic:nvPicPr>
                    <pic:cNvPr id="0" name="image1.jpg" descr="Big Ben Commonwealth 3"/>
                    <pic:cNvPicPr preferRelativeResize="0"/>
                  </pic:nvPicPr>
                  <pic:blipFill>
                    <a:blip r:embed="rId13"/>
                    <a:srcRect/>
                    <a:stretch>
                      <a:fillRect/>
                    </a:stretch>
                  </pic:blipFill>
                  <pic:spPr>
                    <a:xfrm>
                      <a:off x="0" y="0"/>
                      <a:ext cx="2538508" cy="1901470"/>
                    </a:xfrm>
                    <a:prstGeom prst="rect">
                      <a:avLst/>
                    </a:prstGeom>
                    <a:ln/>
                  </pic:spPr>
                </pic:pic>
              </a:graphicData>
            </a:graphic>
          </wp:inline>
        </w:drawing>
      </w:r>
    </w:p>
    <w:p w14:paraId="73E7E444" w14:textId="77777777" w:rsidR="00527DA9" w:rsidRDefault="00527DA9" w:rsidP="00527DA9">
      <w:pPr>
        <w:pBdr>
          <w:top w:val="nil"/>
          <w:left w:val="nil"/>
          <w:bottom w:val="nil"/>
          <w:right w:val="nil"/>
          <w:between w:val="nil"/>
        </w:pBdr>
        <w:spacing w:after="200" w:line="240" w:lineRule="auto"/>
        <w:jc w:val="center"/>
        <w:rPr>
          <w:i/>
          <w:color w:val="000000"/>
          <w:sz w:val="18"/>
          <w:szCs w:val="18"/>
        </w:rPr>
      </w:pPr>
      <w:r>
        <w:rPr>
          <w:i/>
          <w:color w:val="000000"/>
          <w:sz w:val="18"/>
          <w:szCs w:val="18"/>
        </w:rPr>
        <w:t>Historic Commonwealth allies have been deserted by recent EU trade policies</w:t>
      </w:r>
    </w:p>
    <w:p w14:paraId="222CF2C6" w14:textId="77777777" w:rsidR="00527DA9" w:rsidRDefault="00527DA9" w:rsidP="00527DA9">
      <w:pPr>
        <w:rPr>
          <w:b/>
          <w:sz w:val="24"/>
          <w:szCs w:val="24"/>
        </w:rPr>
      </w:pPr>
    </w:p>
    <w:p w14:paraId="316A6953" w14:textId="77777777" w:rsidR="00527DA9" w:rsidRDefault="00527DA9" w:rsidP="00527DA9">
      <w:pPr>
        <w:spacing w:line="276" w:lineRule="auto"/>
        <w:rPr>
          <w:sz w:val="24"/>
          <w:szCs w:val="24"/>
        </w:rPr>
      </w:pPr>
      <w:r>
        <w:rPr>
          <w:sz w:val="24"/>
          <w:szCs w:val="24"/>
        </w:rPr>
        <w:t xml:space="preserve">The introduction of tariffs on non-EU goods, forced on Britain by the EU, was an economic </w:t>
      </w:r>
      <w:r>
        <w:rPr>
          <w:color w:val="FF0000"/>
          <w:sz w:val="24"/>
          <w:szCs w:val="24"/>
        </w:rPr>
        <w:t>abandonment</w:t>
      </w:r>
      <w:r>
        <w:rPr>
          <w:sz w:val="24"/>
          <w:szCs w:val="24"/>
        </w:rPr>
        <w:t xml:space="preserve"> of British Commonwealth countries. Leaving the EU allows us to reconnect, economically and culturally, with our </w:t>
      </w:r>
      <w:r>
        <w:rPr>
          <w:color w:val="FF0000"/>
          <w:sz w:val="24"/>
          <w:szCs w:val="24"/>
        </w:rPr>
        <w:t>family</w:t>
      </w:r>
      <w:r>
        <w:rPr>
          <w:sz w:val="24"/>
          <w:szCs w:val="24"/>
        </w:rPr>
        <w:t xml:space="preserve"> of commonwealth </w:t>
      </w:r>
      <w:r>
        <w:rPr>
          <w:color w:val="FF0000"/>
          <w:sz w:val="24"/>
          <w:szCs w:val="24"/>
        </w:rPr>
        <w:t>members</w:t>
      </w:r>
      <w:r>
        <w:rPr>
          <w:sz w:val="24"/>
          <w:szCs w:val="24"/>
        </w:rPr>
        <w:t xml:space="preserve"> such as India; a country with which the EU failed to reach a trade deal. The GDP of the Commonwealth bloc now vastly exceeds the EU’s and so leaving affords Britain the opportunity to reconnect with a historically </w:t>
      </w:r>
      <w:r>
        <w:rPr>
          <w:color w:val="FF0000"/>
          <w:sz w:val="24"/>
          <w:szCs w:val="24"/>
        </w:rPr>
        <w:t>loyal</w:t>
      </w:r>
      <w:r>
        <w:rPr>
          <w:sz w:val="24"/>
          <w:szCs w:val="24"/>
        </w:rPr>
        <w:t xml:space="preserve"> and much larger economically prosperous bloc. A </w:t>
      </w:r>
      <w:r>
        <w:rPr>
          <w:color w:val="FF0000"/>
          <w:sz w:val="24"/>
          <w:szCs w:val="24"/>
        </w:rPr>
        <w:t>reunited</w:t>
      </w:r>
      <w:r>
        <w:rPr>
          <w:sz w:val="24"/>
          <w:szCs w:val="24"/>
        </w:rPr>
        <w:t xml:space="preserve"> Commonwealth could scrap the EU enforced tariffs which </w:t>
      </w:r>
      <w:r>
        <w:rPr>
          <w:color w:val="FF0000"/>
          <w:sz w:val="24"/>
          <w:szCs w:val="24"/>
        </w:rPr>
        <w:t>betrayed</w:t>
      </w:r>
      <w:r>
        <w:rPr>
          <w:sz w:val="24"/>
          <w:szCs w:val="24"/>
        </w:rPr>
        <w:t xml:space="preserve"> the economic interests of Commonwealth nations when introduced. </w:t>
      </w:r>
    </w:p>
    <w:p w14:paraId="5A57755C" w14:textId="77777777" w:rsidR="00527DA9" w:rsidRDefault="00527DA9" w:rsidP="00527DA9">
      <w:pPr>
        <w:spacing w:line="276" w:lineRule="auto"/>
        <w:rPr>
          <w:sz w:val="24"/>
          <w:szCs w:val="24"/>
        </w:rPr>
      </w:pPr>
      <w:r>
        <w:rPr>
          <w:sz w:val="24"/>
          <w:szCs w:val="24"/>
        </w:rPr>
        <w:t xml:space="preserve">No matter what one’s political position, re-opening previously blocked trade networks with Britain’s historically </w:t>
      </w:r>
      <w:r>
        <w:rPr>
          <w:color w:val="FF0000"/>
          <w:sz w:val="24"/>
          <w:szCs w:val="24"/>
        </w:rPr>
        <w:t>loyal allies</w:t>
      </w:r>
      <w:r>
        <w:rPr>
          <w:sz w:val="24"/>
          <w:szCs w:val="24"/>
        </w:rPr>
        <w:t xml:space="preserve"> in the Commonwealth can only benefit the </w:t>
      </w:r>
      <w:proofErr w:type="gramStart"/>
      <w:r>
        <w:rPr>
          <w:sz w:val="24"/>
          <w:szCs w:val="24"/>
        </w:rPr>
        <w:t>economy as a whole</w:t>
      </w:r>
      <w:proofErr w:type="gramEnd"/>
      <w:r>
        <w:rPr>
          <w:sz w:val="24"/>
          <w:szCs w:val="24"/>
        </w:rPr>
        <w:t xml:space="preserve">. </w:t>
      </w:r>
    </w:p>
    <w:p w14:paraId="683E2CF3" w14:textId="77777777" w:rsidR="00527DA9" w:rsidRDefault="00527DA9" w:rsidP="00527DA9">
      <w:pPr>
        <w:rPr>
          <w:b/>
          <w:sz w:val="24"/>
          <w:szCs w:val="24"/>
        </w:rPr>
      </w:pPr>
    </w:p>
    <w:p w14:paraId="344F6103" w14:textId="77777777" w:rsidR="00527DA9" w:rsidRDefault="00527DA9" w:rsidP="00527DA9">
      <w:pPr>
        <w:spacing w:line="480" w:lineRule="auto"/>
        <w:rPr>
          <w:b/>
          <w:sz w:val="24"/>
          <w:szCs w:val="24"/>
        </w:rPr>
      </w:pPr>
    </w:p>
    <w:p w14:paraId="644977CB" w14:textId="77777777" w:rsidR="00527DA9" w:rsidRDefault="00527DA9" w:rsidP="00527DA9">
      <w:pPr>
        <w:spacing w:line="360" w:lineRule="auto"/>
        <w:rPr>
          <w:b/>
          <w:sz w:val="24"/>
          <w:szCs w:val="24"/>
        </w:rPr>
      </w:pPr>
    </w:p>
    <w:p w14:paraId="7185A06D" w14:textId="77777777" w:rsidR="00527DA9" w:rsidRDefault="00527DA9" w:rsidP="00527DA9">
      <w:pPr>
        <w:rPr>
          <w:sz w:val="24"/>
          <w:szCs w:val="24"/>
        </w:rPr>
      </w:pPr>
    </w:p>
    <w:p w14:paraId="2E687534" w14:textId="77777777" w:rsidR="00527DA9" w:rsidRDefault="00527DA9" w:rsidP="00527DA9">
      <w:pPr>
        <w:spacing w:line="480" w:lineRule="auto"/>
        <w:rPr>
          <w:sz w:val="24"/>
          <w:szCs w:val="24"/>
        </w:rPr>
      </w:pPr>
    </w:p>
    <w:p w14:paraId="78650C40" w14:textId="77777777" w:rsidR="00527DA9" w:rsidRDefault="00527DA9" w:rsidP="00527DA9">
      <w:pPr>
        <w:spacing w:line="480" w:lineRule="auto"/>
        <w:rPr>
          <w:sz w:val="24"/>
          <w:szCs w:val="24"/>
        </w:rPr>
      </w:pPr>
    </w:p>
    <w:p w14:paraId="5793F493" w14:textId="77777777" w:rsidR="00527DA9" w:rsidRDefault="00527DA9" w:rsidP="00527DA9">
      <w:pPr>
        <w:spacing w:line="480" w:lineRule="auto"/>
        <w:rPr>
          <w:sz w:val="24"/>
          <w:szCs w:val="24"/>
        </w:rPr>
      </w:pPr>
    </w:p>
    <w:p w14:paraId="621A9905" w14:textId="77777777" w:rsidR="00527DA9" w:rsidRDefault="00527DA9" w:rsidP="00527DA9">
      <w:pPr>
        <w:spacing w:line="480" w:lineRule="auto"/>
        <w:rPr>
          <w:sz w:val="24"/>
          <w:szCs w:val="24"/>
        </w:rPr>
      </w:pPr>
    </w:p>
    <w:p w14:paraId="316D4B0E" w14:textId="77777777" w:rsidR="00527DA9" w:rsidRDefault="00527DA9" w:rsidP="00527DA9">
      <w:pPr>
        <w:numPr>
          <w:ilvl w:val="0"/>
          <w:numId w:val="1"/>
        </w:numPr>
        <w:pBdr>
          <w:top w:val="nil"/>
          <w:left w:val="nil"/>
          <w:bottom w:val="nil"/>
          <w:right w:val="nil"/>
          <w:between w:val="nil"/>
        </w:pBdr>
        <w:spacing w:line="259" w:lineRule="auto"/>
        <w:rPr>
          <w:b/>
          <w:color w:val="000000"/>
          <w:sz w:val="24"/>
          <w:szCs w:val="24"/>
          <w:u w:val="single"/>
        </w:rPr>
      </w:pPr>
      <w:r>
        <w:rPr>
          <w:b/>
          <w:color w:val="000000"/>
          <w:sz w:val="24"/>
          <w:szCs w:val="24"/>
          <w:u w:val="single"/>
        </w:rPr>
        <w:lastRenderedPageBreak/>
        <w:t xml:space="preserve"> (A) Openness tailored arguments (B) Contentiousness tailored arguments</w:t>
      </w:r>
    </w:p>
    <w:p w14:paraId="48E523B0" w14:textId="77777777" w:rsidR="00527DA9" w:rsidRDefault="00527DA9" w:rsidP="00527DA9">
      <w:pPr>
        <w:rPr>
          <w:sz w:val="24"/>
          <w:szCs w:val="24"/>
        </w:rPr>
      </w:pPr>
      <w:r>
        <w:rPr>
          <w:sz w:val="24"/>
          <w:szCs w:val="24"/>
        </w:rPr>
        <w:t>Note key personality words and concepts are highlighted in blue here for illustration purposes, but these were not highlighted for the participants.</w:t>
      </w:r>
    </w:p>
    <w:p w14:paraId="1996FB58" w14:textId="77777777" w:rsidR="00527DA9" w:rsidRDefault="00527DA9" w:rsidP="00527DA9">
      <w:pPr>
        <w:spacing w:line="360" w:lineRule="auto"/>
        <w:rPr>
          <w:b/>
          <w:sz w:val="24"/>
          <w:szCs w:val="24"/>
        </w:rPr>
      </w:pPr>
      <w:r>
        <w:rPr>
          <w:b/>
          <w:sz w:val="24"/>
          <w:szCs w:val="24"/>
        </w:rPr>
        <w:t>Personality – Openness</w:t>
      </w:r>
    </w:p>
    <w:p w14:paraId="503521BB" w14:textId="77777777" w:rsidR="00527DA9" w:rsidRDefault="00527DA9" w:rsidP="00527DA9">
      <w:pPr>
        <w:spacing w:line="360" w:lineRule="auto"/>
        <w:rPr>
          <w:b/>
          <w:sz w:val="24"/>
          <w:szCs w:val="24"/>
        </w:rPr>
      </w:pPr>
      <w:r>
        <w:rPr>
          <w:b/>
          <w:sz w:val="24"/>
          <w:szCs w:val="24"/>
        </w:rPr>
        <w:t>Remain Study / Pro-Leave Arguments</w:t>
      </w:r>
    </w:p>
    <w:p w14:paraId="215BD6B5" w14:textId="77777777" w:rsidR="00527DA9" w:rsidRDefault="00527DA9" w:rsidP="00527DA9">
      <w:pPr>
        <w:numPr>
          <w:ilvl w:val="2"/>
          <w:numId w:val="5"/>
        </w:numPr>
        <w:pBdr>
          <w:top w:val="nil"/>
          <w:left w:val="nil"/>
          <w:bottom w:val="nil"/>
          <w:right w:val="nil"/>
          <w:between w:val="nil"/>
        </w:pBdr>
        <w:spacing w:line="360" w:lineRule="auto"/>
        <w:rPr>
          <w:b/>
          <w:color w:val="000000"/>
          <w:sz w:val="24"/>
          <w:szCs w:val="24"/>
        </w:rPr>
      </w:pPr>
      <w:r>
        <w:rPr>
          <w:b/>
          <w:color w:val="000000"/>
          <w:sz w:val="24"/>
          <w:szCs w:val="24"/>
        </w:rPr>
        <w:t>Immigration</w:t>
      </w:r>
    </w:p>
    <w:p w14:paraId="5B489413" w14:textId="77777777" w:rsidR="00527DA9" w:rsidRDefault="00527DA9" w:rsidP="00527DA9">
      <w:pPr>
        <w:keepNext/>
        <w:jc w:val="center"/>
      </w:pPr>
      <w:r>
        <w:rPr>
          <w:noProof/>
        </w:rPr>
        <w:drawing>
          <wp:inline distT="0" distB="0" distL="0" distR="0" wp14:anchorId="166F1A24" wp14:editId="3F4A97D1">
            <wp:extent cx="3975179" cy="2230833"/>
            <wp:effectExtent l="0" t="0" r="0" b="0"/>
            <wp:docPr id="6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3975179" cy="2230833"/>
                    </a:xfrm>
                    <a:prstGeom prst="rect">
                      <a:avLst/>
                    </a:prstGeom>
                    <a:ln/>
                  </pic:spPr>
                </pic:pic>
              </a:graphicData>
            </a:graphic>
          </wp:inline>
        </w:drawing>
      </w:r>
    </w:p>
    <w:p w14:paraId="0A659132" w14:textId="77777777" w:rsidR="00527DA9" w:rsidRDefault="00527DA9" w:rsidP="00527DA9">
      <w:pPr>
        <w:pBdr>
          <w:top w:val="nil"/>
          <w:left w:val="nil"/>
          <w:bottom w:val="nil"/>
          <w:right w:val="nil"/>
          <w:between w:val="nil"/>
        </w:pBdr>
        <w:spacing w:after="200" w:line="240" w:lineRule="auto"/>
        <w:jc w:val="center"/>
        <w:rPr>
          <w:i/>
          <w:color w:val="000000"/>
          <w:sz w:val="18"/>
          <w:szCs w:val="18"/>
        </w:rPr>
      </w:pPr>
      <w:r>
        <w:rPr>
          <w:i/>
          <w:color w:val="000000"/>
          <w:sz w:val="18"/>
          <w:szCs w:val="18"/>
        </w:rPr>
        <w:t xml:space="preserve">Current immigration policies do not promote openness and diversity, people from EU countries are given opportunities that are closed to the rest of the world </w:t>
      </w:r>
    </w:p>
    <w:p w14:paraId="757FDB0A" w14:textId="77777777" w:rsidR="00527DA9" w:rsidRDefault="00527DA9" w:rsidP="00527DA9">
      <w:pPr>
        <w:rPr>
          <w:b/>
          <w:sz w:val="24"/>
          <w:szCs w:val="24"/>
        </w:rPr>
      </w:pPr>
    </w:p>
    <w:p w14:paraId="45031175" w14:textId="77777777" w:rsidR="00527DA9" w:rsidRDefault="00527DA9" w:rsidP="00527DA9">
      <w:pPr>
        <w:rPr>
          <w:sz w:val="24"/>
          <w:szCs w:val="24"/>
        </w:rPr>
      </w:pPr>
      <w:r>
        <w:rPr>
          <w:sz w:val="24"/>
          <w:szCs w:val="24"/>
        </w:rPr>
        <w:t xml:space="preserve">The “immigration” debate opens up the </w:t>
      </w:r>
      <w:r>
        <w:rPr>
          <w:color w:val="0070C0"/>
          <w:sz w:val="24"/>
          <w:szCs w:val="24"/>
        </w:rPr>
        <w:t xml:space="preserve">philosophical question </w:t>
      </w:r>
      <w:r>
        <w:rPr>
          <w:sz w:val="24"/>
          <w:szCs w:val="24"/>
        </w:rPr>
        <w:t xml:space="preserve">of the UK’s inability to control its’ own immigration laws. </w:t>
      </w:r>
    </w:p>
    <w:p w14:paraId="21C1950A" w14:textId="77777777" w:rsidR="00527DA9" w:rsidRDefault="00527DA9" w:rsidP="00527DA9">
      <w:pPr>
        <w:rPr>
          <w:sz w:val="24"/>
          <w:szCs w:val="24"/>
        </w:rPr>
      </w:pPr>
      <w:r>
        <w:rPr>
          <w:sz w:val="24"/>
          <w:szCs w:val="24"/>
        </w:rPr>
        <w:t xml:space="preserve">This debate need not promote </w:t>
      </w:r>
      <w:r>
        <w:rPr>
          <w:color w:val="0070C0"/>
          <w:sz w:val="24"/>
          <w:szCs w:val="24"/>
        </w:rPr>
        <w:t xml:space="preserve">narrow-mindedness </w:t>
      </w:r>
      <w:r>
        <w:rPr>
          <w:sz w:val="24"/>
          <w:szCs w:val="24"/>
        </w:rPr>
        <w:t xml:space="preserve">or reduce the </w:t>
      </w:r>
      <w:r>
        <w:rPr>
          <w:color w:val="0070C0"/>
          <w:sz w:val="24"/>
          <w:szCs w:val="24"/>
        </w:rPr>
        <w:t>opportunity for diversity</w:t>
      </w:r>
      <w:r>
        <w:rPr>
          <w:sz w:val="24"/>
          <w:szCs w:val="24"/>
        </w:rPr>
        <w:t xml:space="preserve">, instead the focus should be on whether we consider the government’s inability to regulate its own border controls as an infringement on </w:t>
      </w:r>
      <w:r>
        <w:rPr>
          <w:color w:val="0070C0"/>
          <w:sz w:val="24"/>
          <w:szCs w:val="24"/>
        </w:rPr>
        <w:t>our freedom of expression</w:t>
      </w:r>
      <w:r>
        <w:rPr>
          <w:sz w:val="24"/>
          <w:szCs w:val="24"/>
        </w:rPr>
        <w:t xml:space="preserve">. We should have the </w:t>
      </w:r>
      <w:r>
        <w:rPr>
          <w:color w:val="0070C0"/>
          <w:sz w:val="24"/>
          <w:szCs w:val="24"/>
        </w:rPr>
        <w:t xml:space="preserve">ability to consider a variety of ideas </w:t>
      </w:r>
      <w:r>
        <w:rPr>
          <w:sz w:val="24"/>
          <w:szCs w:val="24"/>
        </w:rPr>
        <w:t xml:space="preserve">about immigration which would promote </w:t>
      </w:r>
      <w:r>
        <w:rPr>
          <w:color w:val="0070C0"/>
          <w:sz w:val="24"/>
          <w:szCs w:val="24"/>
        </w:rPr>
        <w:t>creative</w:t>
      </w:r>
      <w:r>
        <w:rPr>
          <w:sz w:val="24"/>
          <w:szCs w:val="24"/>
        </w:rPr>
        <w:t xml:space="preserve"> and </w:t>
      </w:r>
      <w:r>
        <w:rPr>
          <w:color w:val="0070C0"/>
          <w:sz w:val="24"/>
          <w:szCs w:val="24"/>
        </w:rPr>
        <w:t>adventurous</w:t>
      </w:r>
      <w:r>
        <w:rPr>
          <w:sz w:val="24"/>
          <w:szCs w:val="24"/>
        </w:rPr>
        <w:t xml:space="preserve"> </w:t>
      </w:r>
      <w:proofErr w:type="gramStart"/>
      <w:r>
        <w:rPr>
          <w:sz w:val="24"/>
          <w:szCs w:val="24"/>
        </w:rPr>
        <w:t>policy-making</w:t>
      </w:r>
      <w:proofErr w:type="gramEnd"/>
      <w:r>
        <w:rPr>
          <w:sz w:val="24"/>
          <w:szCs w:val="24"/>
        </w:rPr>
        <w:t xml:space="preserve">. </w:t>
      </w:r>
      <w:proofErr w:type="gramStart"/>
      <w:r>
        <w:rPr>
          <w:sz w:val="24"/>
          <w:szCs w:val="24"/>
        </w:rPr>
        <w:t>At the moment</w:t>
      </w:r>
      <w:proofErr w:type="gramEnd"/>
      <w:r>
        <w:rPr>
          <w:sz w:val="24"/>
          <w:szCs w:val="24"/>
        </w:rPr>
        <w:t xml:space="preserve"> the potential for these </w:t>
      </w:r>
      <w:r>
        <w:rPr>
          <w:color w:val="0070C0"/>
          <w:sz w:val="24"/>
          <w:szCs w:val="24"/>
        </w:rPr>
        <w:t xml:space="preserve">original ideas </w:t>
      </w:r>
      <w:r>
        <w:rPr>
          <w:sz w:val="24"/>
          <w:szCs w:val="24"/>
        </w:rPr>
        <w:t xml:space="preserve">is </w:t>
      </w:r>
      <w:r>
        <w:rPr>
          <w:color w:val="0070C0"/>
          <w:sz w:val="24"/>
          <w:szCs w:val="24"/>
        </w:rPr>
        <w:t>stifled by shallow</w:t>
      </w:r>
      <w:r>
        <w:rPr>
          <w:sz w:val="24"/>
          <w:szCs w:val="24"/>
        </w:rPr>
        <w:t xml:space="preserve"> EU bureaucracy.</w:t>
      </w:r>
    </w:p>
    <w:p w14:paraId="1A7F6AD0" w14:textId="77777777" w:rsidR="00527DA9" w:rsidRDefault="00527DA9" w:rsidP="00527DA9">
      <w:pPr>
        <w:rPr>
          <w:sz w:val="24"/>
          <w:szCs w:val="24"/>
        </w:rPr>
      </w:pPr>
      <w:r>
        <w:rPr>
          <w:sz w:val="24"/>
          <w:szCs w:val="24"/>
        </w:rPr>
        <w:t xml:space="preserve">The current concerns over UK immigration policy are not a minority perspective. A 2015 YouGov poll indicated that 75% of people in the UK take issue with the current immigration system. For example, the current system </w:t>
      </w:r>
      <w:r>
        <w:rPr>
          <w:color w:val="0070C0"/>
          <w:sz w:val="24"/>
          <w:szCs w:val="24"/>
        </w:rPr>
        <w:t>disproportionately disadvantages non-EU immigrants</w:t>
      </w:r>
      <w:r>
        <w:rPr>
          <w:sz w:val="24"/>
          <w:szCs w:val="24"/>
        </w:rPr>
        <w:t xml:space="preserve"> compared to those from the EU. It is therefore time for a </w:t>
      </w:r>
      <w:r>
        <w:rPr>
          <w:color w:val="0070C0"/>
          <w:sz w:val="24"/>
          <w:szCs w:val="24"/>
        </w:rPr>
        <w:t>new</w:t>
      </w:r>
      <w:r>
        <w:rPr>
          <w:sz w:val="24"/>
          <w:szCs w:val="24"/>
        </w:rPr>
        <w:t xml:space="preserve"> and </w:t>
      </w:r>
      <w:r>
        <w:rPr>
          <w:color w:val="0070C0"/>
          <w:sz w:val="24"/>
          <w:szCs w:val="24"/>
        </w:rPr>
        <w:t>innovative approach</w:t>
      </w:r>
      <w:r>
        <w:rPr>
          <w:sz w:val="24"/>
          <w:szCs w:val="24"/>
        </w:rPr>
        <w:t xml:space="preserve"> to immigration that </w:t>
      </w:r>
      <w:r>
        <w:rPr>
          <w:color w:val="0070C0"/>
          <w:sz w:val="24"/>
          <w:szCs w:val="24"/>
        </w:rPr>
        <w:t xml:space="preserve">values fairness and diversity </w:t>
      </w:r>
      <w:r>
        <w:rPr>
          <w:sz w:val="24"/>
          <w:szCs w:val="24"/>
        </w:rPr>
        <w:t xml:space="preserve">and would </w:t>
      </w:r>
      <w:r>
        <w:rPr>
          <w:color w:val="0070C0"/>
          <w:sz w:val="24"/>
          <w:szCs w:val="24"/>
        </w:rPr>
        <w:t xml:space="preserve">increase multiculturalism and openness </w:t>
      </w:r>
      <w:r>
        <w:rPr>
          <w:sz w:val="24"/>
          <w:szCs w:val="24"/>
        </w:rPr>
        <w:t>rather than stifling them.</w:t>
      </w:r>
    </w:p>
    <w:p w14:paraId="253180A9" w14:textId="77777777" w:rsidR="00527DA9" w:rsidRDefault="00527DA9" w:rsidP="00527DA9">
      <w:pPr>
        <w:rPr>
          <w:sz w:val="24"/>
          <w:szCs w:val="24"/>
        </w:rPr>
      </w:pPr>
      <w:r>
        <w:rPr>
          <w:sz w:val="24"/>
          <w:szCs w:val="24"/>
        </w:rPr>
        <w:t xml:space="preserve">Irrespective of political preference, the concerns over immigration laws need to be addressed. The current system does not represent real </w:t>
      </w:r>
      <w:r>
        <w:rPr>
          <w:color w:val="0070C0"/>
          <w:sz w:val="24"/>
          <w:szCs w:val="24"/>
        </w:rPr>
        <w:t>openness</w:t>
      </w:r>
      <w:r>
        <w:rPr>
          <w:sz w:val="24"/>
          <w:szCs w:val="24"/>
        </w:rPr>
        <w:t xml:space="preserve"> as it </w:t>
      </w:r>
      <w:r>
        <w:rPr>
          <w:color w:val="0070C0"/>
          <w:sz w:val="24"/>
          <w:szCs w:val="24"/>
        </w:rPr>
        <w:t xml:space="preserve">unreasonably disadvantages people </w:t>
      </w:r>
      <w:r>
        <w:rPr>
          <w:sz w:val="24"/>
          <w:szCs w:val="24"/>
        </w:rPr>
        <w:t>from some countries over others.</w:t>
      </w:r>
    </w:p>
    <w:p w14:paraId="772197BA" w14:textId="77777777" w:rsidR="00527DA9" w:rsidRDefault="00527DA9" w:rsidP="00527DA9">
      <w:pPr>
        <w:numPr>
          <w:ilvl w:val="2"/>
          <w:numId w:val="5"/>
        </w:numPr>
        <w:pBdr>
          <w:top w:val="nil"/>
          <w:left w:val="nil"/>
          <w:bottom w:val="nil"/>
          <w:right w:val="nil"/>
          <w:between w:val="nil"/>
        </w:pBdr>
        <w:rPr>
          <w:color w:val="000000"/>
          <w:sz w:val="24"/>
          <w:szCs w:val="24"/>
        </w:rPr>
      </w:pPr>
      <w:r>
        <w:rPr>
          <w:b/>
          <w:color w:val="000000"/>
          <w:sz w:val="24"/>
          <w:szCs w:val="24"/>
        </w:rPr>
        <w:lastRenderedPageBreak/>
        <w:t>Sovereignty</w:t>
      </w:r>
    </w:p>
    <w:p w14:paraId="5EC6AD95" w14:textId="77777777" w:rsidR="00527DA9" w:rsidRDefault="00527DA9" w:rsidP="00527DA9">
      <w:pPr>
        <w:keepNext/>
        <w:jc w:val="center"/>
      </w:pPr>
      <w:r>
        <w:rPr>
          <w:noProof/>
        </w:rPr>
        <w:drawing>
          <wp:inline distT="0" distB="0" distL="0" distR="0" wp14:anchorId="2BAF045E" wp14:editId="74476303">
            <wp:extent cx="4607241" cy="3241251"/>
            <wp:effectExtent l="0" t="0" r="0" b="0"/>
            <wp:docPr id="6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4607241" cy="3241251"/>
                    </a:xfrm>
                    <a:prstGeom prst="rect">
                      <a:avLst/>
                    </a:prstGeom>
                    <a:ln/>
                  </pic:spPr>
                </pic:pic>
              </a:graphicData>
            </a:graphic>
          </wp:inline>
        </w:drawing>
      </w:r>
    </w:p>
    <w:p w14:paraId="06FE2671" w14:textId="77777777" w:rsidR="00527DA9" w:rsidRDefault="00527DA9" w:rsidP="00527DA9">
      <w:pPr>
        <w:pBdr>
          <w:top w:val="nil"/>
          <w:left w:val="nil"/>
          <w:bottom w:val="nil"/>
          <w:right w:val="nil"/>
          <w:between w:val="nil"/>
        </w:pBdr>
        <w:spacing w:after="200" w:line="240" w:lineRule="auto"/>
        <w:jc w:val="center"/>
        <w:rPr>
          <w:b/>
          <w:i/>
          <w:color w:val="000000"/>
          <w:sz w:val="24"/>
          <w:szCs w:val="24"/>
        </w:rPr>
      </w:pPr>
      <w:r>
        <w:rPr>
          <w:i/>
          <w:color w:val="000000"/>
          <w:sz w:val="18"/>
          <w:szCs w:val="18"/>
        </w:rPr>
        <w:t>The EU bureaucracy is creating a homogeneous state which threatens our cultural diversity</w:t>
      </w:r>
    </w:p>
    <w:p w14:paraId="5F157372" w14:textId="77777777" w:rsidR="00527DA9" w:rsidRDefault="00527DA9" w:rsidP="00527DA9">
      <w:pPr>
        <w:rPr>
          <w:b/>
          <w:sz w:val="24"/>
          <w:szCs w:val="24"/>
        </w:rPr>
      </w:pPr>
    </w:p>
    <w:p w14:paraId="54FAD7AC" w14:textId="77777777" w:rsidR="00527DA9" w:rsidRDefault="00527DA9" w:rsidP="00527DA9">
      <w:pPr>
        <w:rPr>
          <w:sz w:val="24"/>
          <w:szCs w:val="24"/>
          <w:highlight w:val="white"/>
        </w:rPr>
      </w:pPr>
      <w:r>
        <w:rPr>
          <w:sz w:val="24"/>
          <w:szCs w:val="24"/>
          <w:highlight w:val="white"/>
        </w:rPr>
        <w:t xml:space="preserve">As part of the EU the British parliament has had its powers drained, with government having to cede control over many of its’ own affairs. </w:t>
      </w:r>
    </w:p>
    <w:p w14:paraId="3630B39B" w14:textId="77777777" w:rsidR="00527DA9" w:rsidRDefault="00527DA9" w:rsidP="00527DA9">
      <w:pPr>
        <w:rPr>
          <w:sz w:val="24"/>
          <w:szCs w:val="24"/>
          <w:highlight w:val="white"/>
        </w:rPr>
      </w:pPr>
      <w:r>
        <w:rPr>
          <w:sz w:val="24"/>
          <w:szCs w:val="24"/>
          <w:highlight w:val="white"/>
        </w:rPr>
        <w:t xml:space="preserve">The bureaucratic </w:t>
      </w:r>
      <w:r>
        <w:rPr>
          <w:color w:val="0070C0"/>
          <w:sz w:val="24"/>
          <w:szCs w:val="24"/>
          <w:highlight w:val="white"/>
        </w:rPr>
        <w:t>philosophy</w:t>
      </w:r>
      <w:r>
        <w:rPr>
          <w:sz w:val="24"/>
          <w:szCs w:val="24"/>
          <w:highlight w:val="white"/>
        </w:rPr>
        <w:t xml:space="preserve"> of one-size-fits-all is </w:t>
      </w:r>
      <w:r>
        <w:rPr>
          <w:color w:val="0070C0"/>
          <w:sz w:val="24"/>
          <w:szCs w:val="24"/>
          <w:highlight w:val="white"/>
        </w:rPr>
        <w:t>morally questionable</w:t>
      </w:r>
      <w:r>
        <w:rPr>
          <w:sz w:val="24"/>
          <w:szCs w:val="24"/>
          <w:highlight w:val="white"/>
        </w:rPr>
        <w:t xml:space="preserve">. Not only does it breed </w:t>
      </w:r>
      <w:r>
        <w:rPr>
          <w:color w:val="0070C0"/>
          <w:sz w:val="24"/>
          <w:szCs w:val="24"/>
          <w:highlight w:val="white"/>
        </w:rPr>
        <w:t>homogeneity</w:t>
      </w:r>
      <w:r>
        <w:rPr>
          <w:sz w:val="24"/>
          <w:szCs w:val="24"/>
          <w:highlight w:val="white"/>
        </w:rPr>
        <w:t xml:space="preserve">, but it does so at the expense of </w:t>
      </w:r>
      <w:r>
        <w:rPr>
          <w:color w:val="0070C0"/>
          <w:sz w:val="24"/>
          <w:szCs w:val="24"/>
          <w:highlight w:val="white"/>
        </w:rPr>
        <w:t>diversity</w:t>
      </w:r>
      <w:r>
        <w:rPr>
          <w:sz w:val="24"/>
          <w:szCs w:val="24"/>
          <w:highlight w:val="white"/>
        </w:rPr>
        <w:t xml:space="preserve"> with legislation being implemented </w:t>
      </w:r>
      <w:r>
        <w:rPr>
          <w:color w:val="0070C0"/>
          <w:sz w:val="24"/>
          <w:szCs w:val="24"/>
          <w:highlight w:val="white"/>
        </w:rPr>
        <w:t>irrespective of cultural idiosyncrasies</w:t>
      </w:r>
      <w:r>
        <w:rPr>
          <w:sz w:val="24"/>
          <w:szCs w:val="24"/>
          <w:highlight w:val="white"/>
        </w:rPr>
        <w:t xml:space="preserve">. The </w:t>
      </w:r>
      <w:r>
        <w:rPr>
          <w:color w:val="0070C0"/>
          <w:sz w:val="24"/>
          <w:szCs w:val="24"/>
          <w:highlight w:val="white"/>
        </w:rPr>
        <w:t>political</w:t>
      </w:r>
      <w:r>
        <w:rPr>
          <w:sz w:val="24"/>
          <w:szCs w:val="24"/>
          <w:highlight w:val="white"/>
        </w:rPr>
        <w:t xml:space="preserve"> and </w:t>
      </w:r>
      <w:r>
        <w:rPr>
          <w:color w:val="0070C0"/>
          <w:sz w:val="24"/>
          <w:szCs w:val="24"/>
          <w:highlight w:val="white"/>
        </w:rPr>
        <w:t xml:space="preserve">cultural diversity </w:t>
      </w:r>
      <w:r>
        <w:rPr>
          <w:sz w:val="24"/>
          <w:szCs w:val="24"/>
          <w:highlight w:val="white"/>
        </w:rPr>
        <w:t xml:space="preserve">of Europe should be celebrated; however, we </w:t>
      </w:r>
      <w:r>
        <w:rPr>
          <w:color w:val="0070C0"/>
          <w:sz w:val="24"/>
          <w:szCs w:val="24"/>
          <w:highlight w:val="white"/>
        </w:rPr>
        <w:t xml:space="preserve">risk losing the heterogeneity of experiences </w:t>
      </w:r>
      <w:r>
        <w:rPr>
          <w:sz w:val="24"/>
          <w:szCs w:val="24"/>
          <w:highlight w:val="white"/>
        </w:rPr>
        <w:t xml:space="preserve">and practices that stem from countries </w:t>
      </w:r>
      <w:r>
        <w:rPr>
          <w:color w:val="0070C0"/>
          <w:sz w:val="24"/>
          <w:szCs w:val="24"/>
          <w:highlight w:val="white"/>
        </w:rPr>
        <w:t>individual freedom of thought</w:t>
      </w:r>
      <w:r>
        <w:rPr>
          <w:sz w:val="24"/>
          <w:szCs w:val="24"/>
          <w:highlight w:val="white"/>
        </w:rPr>
        <w:t xml:space="preserve">. </w:t>
      </w:r>
    </w:p>
    <w:p w14:paraId="05671E26" w14:textId="77777777" w:rsidR="00527DA9" w:rsidRDefault="00527DA9" w:rsidP="00527DA9">
      <w:pPr>
        <w:rPr>
          <w:sz w:val="24"/>
          <w:szCs w:val="24"/>
          <w:highlight w:val="white"/>
        </w:rPr>
      </w:pPr>
      <w:r>
        <w:rPr>
          <w:sz w:val="24"/>
          <w:szCs w:val="24"/>
          <w:highlight w:val="white"/>
        </w:rPr>
        <w:t xml:space="preserve">To put this sentiment in perspective, in a five-year period between 2009-2014, British MEPs voted against 576 EU proposals, yet 485 were still passed and became law. This </w:t>
      </w:r>
      <w:r>
        <w:rPr>
          <w:color w:val="0070C0"/>
          <w:sz w:val="24"/>
          <w:szCs w:val="24"/>
          <w:highlight w:val="white"/>
        </w:rPr>
        <w:t xml:space="preserve">shallow approach </w:t>
      </w:r>
      <w:r>
        <w:rPr>
          <w:sz w:val="24"/>
          <w:szCs w:val="24"/>
          <w:highlight w:val="white"/>
        </w:rPr>
        <w:t xml:space="preserve">only serves the </w:t>
      </w:r>
      <w:r>
        <w:rPr>
          <w:color w:val="0070C0"/>
          <w:sz w:val="24"/>
          <w:szCs w:val="24"/>
          <w:highlight w:val="white"/>
        </w:rPr>
        <w:t xml:space="preserve">narrow interests </w:t>
      </w:r>
      <w:r>
        <w:rPr>
          <w:sz w:val="24"/>
          <w:szCs w:val="24"/>
          <w:highlight w:val="white"/>
        </w:rPr>
        <w:t xml:space="preserve">of the EU. The UK government is no doubt more </w:t>
      </w:r>
      <w:r>
        <w:rPr>
          <w:color w:val="0070C0"/>
          <w:sz w:val="24"/>
          <w:szCs w:val="24"/>
          <w:highlight w:val="white"/>
        </w:rPr>
        <w:t xml:space="preserve">attentive to the sensitivities and broad interests </w:t>
      </w:r>
      <w:r>
        <w:rPr>
          <w:sz w:val="24"/>
          <w:szCs w:val="24"/>
          <w:highlight w:val="white"/>
        </w:rPr>
        <w:t xml:space="preserve">of British people; yet, without sovereignty our interests are being </w:t>
      </w:r>
      <w:r>
        <w:rPr>
          <w:color w:val="0070C0"/>
          <w:sz w:val="24"/>
          <w:szCs w:val="24"/>
          <w:highlight w:val="white"/>
        </w:rPr>
        <w:t>closed off</w:t>
      </w:r>
      <w:r>
        <w:rPr>
          <w:sz w:val="24"/>
          <w:szCs w:val="24"/>
          <w:highlight w:val="white"/>
        </w:rPr>
        <w:t>.</w:t>
      </w:r>
    </w:p>
    <w:p w14:paraId="5FFC4D4D" w14:textId="77777777" w:rsidR="00527DA9" w:rsidRDefault="00527DA9" w:rsidP="00527DA9">
      <w:pPr>
        <w:rPr>
          <w:sz w:val="24"/>
          <w:szCs w:val="24"/>
          <w:highlight w:val="white"/>
        </w:rPr>
      </w:pPr>
      <w:r>
        <w:rPr>
          <w:sz w:val="24"/>
          <w:szCs w:val="24"/>
          <w:highlight w:val="white"/>
        </w:rPr>
        <w:t xml:space="preserve">Regardless of one’s political standpoint, the current bureaucratic and single-state governance that the EU represents is </w:t>
      </w:r>
      <w:r>
        <w:rPr>
          <w:color w:val="0070C0"/>
          <w:sz w:val="24"/>
          <w:szCs w:val="24"/>
          <w:highlight w:val="white"/>
        </w:rPr>
        <w:t>smothering individual cultural expression and contravenes everyone’s openness</w:t>
      </w:r>
      <w:r>
        <w:rPr>
          <w:sz w:val="24"/>
          <w:szCs w:val="24"/>
          <w:highlight w:val="white"/>
        </w:rPr>
        <w:t xml:space="preserve">. We ought to advocate a system of governance that </w:t>
      </w:r>
      <w:r>
        <w:rPr>
          <w:color w:val="0070C0"/>
          <w:sz w:val="24"/>
          <w:szCs w:val="24"/>
          <w:highlight w:val="white"/>
        </w:rPr>
        <w:t>creates progressive</w:t>
      </w:r>
      <w:r>
        <w:rPr>
          <w:sz w:val="24"/>
          <w:szCs w:val="24"/>
          <w:highlight w:val="white"/>
        </w:rPr>
        <w:t xml:space="preserve"> policies which </w:t>
      </w:r>
      <w:r>
        <w:rPr>
          <w:color w:val="0070C0"/>
          <w:sz w:val="24"/>
          <w:szCs w:val="24"/>
          <w:highlight w:val="white"/>
        </w:rPr>
        <w:t>enhance our opportunities</w:t>
      </w:r>
      <w:r>
        <w:rPr>
          <w:sz w:val="24"/>
          <w:szCs w:val="24"/>
          <w:highlight w:val="white"/>
        </w:rPr>
        <w:t xml:space="preserve"> rather than </w:t>
      </w:r>
      <w:r>
        <w:rPr>
          <w:color w:val="0070C0"/>
          <w:sz w:val="24"/>
          <w:szCs w:val="24"/>
          <w:highlight w:val="white"/>
        </w:rPr>
        <w:t xml:space="preserve">stifling our experiences </w:t>
      </w:r>
      <w:r>
        <w:rPr>
          <w:sz w:val="24"/>
          <w:szCs w:val="24"/>
          <w:highlight w:val="white"/>
        </w:rPr>
        <w:t xml:space="preserve">through </w:t>
      </w:r>
      <w:r>
        <w:rPr>
          <w:color w:val="0070C0"/>
          <w:sz w:val="24"/>
          <w:szCs w:val="24"/>
          <w:highlight w:val="white"/>
        </w:rPr>
        <w:t>homogeneous</w:t>
      </w:r>
      <w:r>
        <w:rPr>
          <w:sz w:val="24"/>
          <w:szCs w:val="24"/>
          <w:highlight w:val="white"/>
        </w:rPr>
        <w:t xml:space="preserve"> </w:t>
      </w:r>
      <w:proofErr w:type="gramStart"/>
      <w:r>
        <w:rPr>
          <w:sz w:val="24"/>
          <w:szCs w:val="24"/>
          <w:highlight w:val="white"/>
        </w:rPr>
        <w:t>policy-making</w:t>
      </w:r>
      <w:proofErr w:type="gramEnd"/>
      <w:r>
        <w:rPr>
          <w:sz w:val="24"/>
          <w:szCs w:val="24"/>
          <w:highlight w:val="white"/>
        </w:rPr>
        <w:t xml:space="preserve">. </w:t>
      </w:r>
    </w:p>
    <w:p w14:paraId="6D2E7755" w14:textId="77777777" w:rsidR="00527DA9" w:rsidRDefault="00527DA9" w:rsidP="00527DA9">
      <w:pPr>
        <w:rPr>
          <w:sz w:val="24"/>
          <w:szCs w:val="24"/>
          <w:highlight w:val="white"/>
        </w:rPr>
      </w:pPr>
    </w:p>
    <w:p w14:paraId="2AA4FB74" w14:textId="77777777" w:rsidR="00527DA9" w:rsidRDefault="00527DA9" w:rsidP="00527DA9">
      <w:pPr>
        <w:rPr>
          <w:sz w:val="24"/>
          <w:szCs w:val="24"/>
          <w:highlight w:val="white"/>
        </w:rPr>
      </w:pPr>
    </w:p>
    <w:p w14:paraId="164F697C" w14:textId="77777777" w:rsidR="00527DA9" w:rsidRDefault="00527DA9" w:rsidP="00527DA9">
      <w:pPr>
        <w:rPr>
          <w:sz w:val="24"/>
          <w:szCs w:val="24"/>
          <w:highlight w:val="white"/>
        </w:rPr>
      </w:pPr>
    </w:p>
    <w:p w14:paraId="7F8E7370" w14:textId="77777777" w:rsidR="00527DA9" w:rsidRDefault="00527DA9" w:rsidP="00527DA9">
      <w:pPr>
        <w:numPr>
          <w:ilvl w:val="2"/>
          <w:numId w:val="5"/>
        </w:numPr>
        <w:pBdr>
          <w:top w:val="nil"/>
          <w:left w:val="nil"/>
          <w:bottom w:val="nil"/>
          <w:right w:val="nil"/>
          <w:between w:val="nil"/>
        </w:pBdr>
        <w:rPr>
          <w:color w:val="000000"/>
          <w:sz w:val="24"/>
          <w:szCs w:val="24"/>
          <w:highlight w:val="white"/>
        </w:rPr>
      </w:pPr>
      <w:r>
        <w:rPr>
          <w:b/>
          <w:color w:val="000000"/>
          <w:sz w:val="24"/>
          <w:szCs w:val="24"/>
        </w:rPr>
        <w:lastRenderedPageBreak/>
        <w:t>Economy</w:t>
      </w:r>
    </w:p>
    <w:p w14:paraId="16EF9523" w14:textId="77777777" w:rsidR="00527DA9" w:rsidRDefault="00527DA9" w:rsidP="00527DA9">
      <w:pPr>
        <w:keepNext/>
        <w:jc w:val="center"/>
      </w:pPr>
      <w:r>
        <w:rPr>
          <w:noProof/>
        </w:rPr>
        <w:drawing>
          <wp:inline distT="0" distB="0" distL="0" distR="0" wp14:anchorId="71AE5443" wp14:editId="47E37704">
            <wp:extent cx="4572509" cy="2533051"/>
            <wp:effectExtent l="0" t="0" r="0" b="0"/>
            <wp:docPr id="6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6"/>
                    <a:srcRect/>
                    <a:stretch>
                      <a:fillRect/>
                    </a:stretch>
                  </pic:blipFill>
                  <pic:spPr>
                    <a:xfrm>
                      <a:off x="0" y="0"/>
                      <a:ext cx="4572509" cy="2533051"/>
                    </a:xfrm>
                    <a:prstGeom prst="rect">
                      <a:avLst/>
                    </a:prstGeom>
                    <a:ln/>
                  </pic:spPr>
                </pic:pic>
              </a:graphicData>
            </a:graphic>
          </wp:inline>
        </w:drawing>
      </w:r>
    </w:p>
    <w:p w14:paraId="00392687" w14:textId="77777777" w:rsidR="00527DA9" w:rsidRDefault="00527DA9" w:rsidP="00527DA9">
      <w:pPr>
        <w:pBdr>
          <w:top w:val="nil"/>
          <w:left w:val="nil"/>
          <w:bottom w:val="nil"/>
          <w:right w:val="nil"/>
          <w:between w:val="nil"/>
        </w:pBdr>
        <w:spacing w:after="200" w:line="240" w:lineRule="auto"/>
        <w:jc w:val="center"/>
        <w:rPr>
          <w:b/>
          <w:i/>
          <w:color w:val="000000"/>
          <w:sz w:val="24"/>
          <w:szCs w:val="24"/>
        </w:rPr>
      </w:pPr>
      <w:r>
        <w:rPr>
          <w:i/>
          <w:color w:val="000000"/>
          <w:sz w:val="18"/>
          <w:szCs w:val="18"/>
        </w:rPr>
        <w:t xml:space="preserve">A strong economy stems from the innovation and variety of interests that diversity brings </w:t>
      </w:r>
    </w:p>
    <w:p w14:paraId="2B87AF1C" w14:textId="77777777" w:rsidR="00527DA9" w:rsidRDefault="00527DA9" w:rsidP="00527DA9">
      <w:pPr>
        <w:rPr>
          <w:b/>
          <w:sz w:val="24"/>
          <w:szCs w:val="24"/>
        </w:rPr>
      </w:pPr>
    </w:p>
    <w:p w14:paraId="0F558324" w14:textId="77777777" w:rsidR="00527DA9" w:rsidRDefault="00527DA9" w:rsidP="00527DA9">
      <w:pPr>
        <w:rPr>
          <w:sz w:val="24"/>
          <w:szCs w:val="24"/>
        </w:rPr>
      </w:pPr>
      <w:r>
        <w:rPr>
          <w:sz w:val="24"/>
          <w:szCs w:val="24"/>
        </w:rPr>
        <w:t xml:space="preserve">The EU’s economy is shrinking relative to other countries around world. The EU’s GDP now sits behind other major economic blocs including the US, </w:t>
      </w:r>
      <w:proofErr w:type="gramStart"/>
      <w:r>
        <w:rPr>
          <w:sz w:val="24"/>
          <w:szCs w:val="24"/>
        </w:rPr>
        <w:t>China</w:t>
      </w:r>
      <w:proofErr w:type="gramEnd"/>
      <w:r>
        <w:rPr>
          <w:sz w:val="24"/>
          <w:szCs w:val="24"/>
        </w:rPr>
        <w:t xml:space="preserve"> and the Commonwealth, and as a member of the EU Britain is </w:t>
      </w:r>
      <w:r>
        <w:rPr>
          <w:color w:val="0070C0"/>
          <w:sz w:val="24"/>
          <w:szCs w:val="24"/>
        </w:rPr>
        <w:t xml:space="preserve">not free to create resourceful </w:t>
      </w:r>
      <w:r>
        <w:rPr>
          <w:sz w:val="24"/>
          <w:szCs w:val="24"/>
        </w:rPr>
        <w:t xml:space="preserve">agreements with this surging </w:t>
      </w:r>
      <w:r>
        <w:rPr>
          <w:color w:val="0070C0"/>
          <w:sz w:val="24"/>
          <w:szCs w:val="24"/>
        </w:rPr>
        <w:t>global</w:t>
      </w:r>
      <w:r>
        <w:rPr>
          <w:sz w:val="24"/>
          <w:szCs w:val="24"/>
        </w:rPr>
        <w:t xml:space="preserve"> market. </w:t>
      </w:r>
    </w:p>
    <w:p w14:paraId="5E94C641" w14:textId="77777777" w:rsidR="00527DA9" w:rsidRDefault="00527DA9" w:rsidP="00527DA9">
      <w:pPr>
        <w:rPr>
          <w:sz w:val="24"/>
          <w:szCs w:val="24"/>
          <w:highlight w:val="white"/>
        </w:rPr>
      </w:pPr>
      <w:r>
        <w:rPr>
          <w:sz w:val="24"/>
          <w:szCs w:val="24"/>
        </w:rPr>
        <w:t xml:space="preserve">It is </w:t>
      </w:r>
      <w:r>
        <w:rPr>
          <w:color w:val="0070C0"/>
          <w:sz w:val="24"/>
          <w:szCs w:val="24"/>
        </w:rPr>
        <w:t>logical</w:t>
      </w:r>
      <w:r>
        <w:rPr>
          <w:sz w:val="24"/>
          <w:szCs w:val="24"/>
        </w:rPr>
        <w:t xml:space="preserve"> for the UK </w:t>
      </w:r>
      <w:r>
        <w:rPr>
          <w:color w:val="0070C0"/>
          <w:sz w:val="24"/>
          <w:szCs w:val="24"/>
        </w:rPr>
        <w:t xml:space="preserve">to diversify </w:t>
      </w:r>
      <w:r>
        <w:rPr>
          <w:sz w:val="24"/>
          <w:szCs w:val="24"/>
        </w:rPr>
        <w:t xml:space="preserve">its economic strategy to include these prosperous markets. In doing so it would maintain an economic relationship with the </w:t>
      </w:r>
      <w:proofErr w:type="gramStart"/>
      <w:r>
        <w:rPr>
          <w:sz w:val="24"/>
          <w:szCs w:val="24"/>
        </w:rPr>
        <w:t>EU</w:t>
      </w:r>
      <w:proofErr w:type="gramEnd"/>
      <w:r>
        <w:rPr>
          <w:sz w:val="24"/>
          <w:szCs w:val="24"/>
        </w:rPr>
        <w:t xml:space="preserve"> but we would also </w:t>
      </w:r>
      <w:r>
        <w:rPr>
          <w:color w:val="0070C0"/>
          <w:sz w:val="24"/>
          <w:szCs w:val="24"/>
        </w:rPr>
        <w:t xml:space="preserve">open ourselves up to a range of commercial opportunities </w:t>
      </w:r>
      <w:r>
        <w:rPr>
          <w:sz w:val="24"/>
          <w:szCs w:val="24"/>
        </w:rPr>
        <w:t xml:space="preserve">by varying our economic trade agreements. Not only does our current arrangement damage our economic growth but it </w:t>
      </w:r>
      <w:r>
        <w:rPr>
          <w:color w:val="0070C0"/>
          <w:sz w:val="24"/>
          <w:szCs w:val="24"/>
        </w:rPr>
        <w:t>stifles our opportunity for new and innovative socio-cultural experiences</w:t>
      </w:r>
      <w:r>
        <w:rPr>
          <w:sz w:val="24"/>
          <w:szCs w:val="24"/>
        </w:rPr>
        <w:t xml:space="preserve">. Moreover, </w:t>
      </w:r>
      <w:r>
        <w:rPr>
          <w:sz w:val="24"/>
          <w:szCs w:val="24"/>
          <w:highlight w:val="white"/>
        </w:rPr>
        <w:t xml:space="preserve">the </w:t>
      </w:r>
      <w:r>
        <w:rPr>
          <w:color w:val="0070C0"/>
          <w:sz w:val="24"/>
          <w:szCs w:val="24"/>
          <w:highlight w:val="white"/>
        </w:rPr>
        <w:t>new opportunities</w:t>
      </w:r>
      <w:r>
        <w:rPr>
          <w:sz w:val="24"/>
          <w:szCs w:val="24"/>
          <w:highlight w:val="white"/>
        </w:rPr>
        <w:t xml:space="preserve"> that would result from leaving the EU would </w:t>
      </w:r>
      <w:r>
        <w:rPr>
          <w:color w:val="0070C0"/>
          <w:sz w:val="24"/>
          <w:szCs w:val="24"/>
          <w:highlight w:val="white"/>
        </w:rPr>
        <w:t>create a market for original and innovate ideas</w:t>
      </w:r>
      <w:r>
        <w:rPr>
          <w:sz w:val="24"/>
          <w:szCs w:val="24"/>
          <w:highlight w:val="white"/>
        </w:rPr>
        <w:t xml:space="preserve">, allowing us the </w:t>
      </w:r>
      <w:r>
        <w:rPr>
          <w:color w:val="0070C0"/>
          <w:sz w:val="24"/>
          <w:szCs w:val="24"/>
          <w:highlight w:val="white"/>
        </w:rPr>
        <w:t xml:space="preserve">opportunity to evolve </w:t>
      </w:r>
      <w:r>
        <w:rPr>
          <w:sz w:val="24"/>
          <w:szCs w:val="24"/>
          <w:highlight w:val="white"/>
        </w:rPr>
        <w:t xml:space="preserve">rather than focusing on </w:t>
      </w:r>
      <w:r>
        <w:rPr>
          <w:color w:val="0070C0"/>
          <w:sz w:val="24"/>
          <w:szCs w:val="24"/>
          <w:highlight w:val="white"/>
        </w:rPr>
        <w:t>narrow interests</w:t>
      </w:r>
      <w:r>
        <w:rPr>
          <w:sz w:val="24"/>
          <w:szCs w:val="24"/>
          <w:highlight w:val="white"/>
        </w:rPr>
        <w:t xml:space="preserve">. Therefore, not only does it make </w:t>
      </w:r>
      <w:r>
        <w:rPr>
          <w:color w:val="0070C0"/>
          <w:sz w:val="24"/>
          <w:szCs w:val="24"/>
          <w:highlight w:val="white"/>
        </w:rPr>
        <w:t>logical</w:t>
      </w:r>
      <w:r>
        <w:rPr>
          <w:sz w:val="24"/>
          <w:szCs w:val="24"/>
          <w:highlight w:val="white"/>
        </w:rPr>
        <w:t xml:space="preserve"> economic sense to leave the EU but remaining in it could harm the UK’s economy and </w:t>
      </w:r>
      <w:r>
        <w:rPr>
          <w:color w:val="0070C0"/>
          <w:sz w:val="24"/>
          <w:szCs w:val="24"/>
          <w:highlight w:val="white"/>
        </w:rPr>
        <w:t>overall opportunity for growth</w:t>
      </w:r>
      <w:r>
        <w:rPr>
          <w:sz w:val="24"/>
          <w:szCs w:val="24"/>
          <w:highlight w:val="white"/>
        </w:rPr>
        <w:t>.</w:t>
      </w:r>
    </w:p>
    <w:p w14:paraId="0C86A513" w14:textId="77777777" w:rsidR="00527DA9" w:rsidRDefault="00527DA9" w:rsidP="00527DA9">
      <w:pPr>
        <w:rPr>
          <w:sz w:val="24"/>
          <w:szCs w:val="24"/>
          <w:highlight w:val="white"/>
        </w:rPr>
      </w:pPr>
      <w:r>
        <w:rPr>
          <w:sz w:val="24"/>
          <w:szCs w:val="24"/>
          <w:highlight w:val="white"/>
        </w:rPr>
        <w:t xml:space="preserve">The EU also </w:t>
      </w:r>
      <w:r>
        <w:rPr>
          <w:color w:val="0070C0"/>
          <w:sz w:val="24"/>
          <w:szCs w:val="24"/>
          <w:highlight w:val="white"/>
        </w:rPr>
        <w:t>harms</w:t>
      </w:r>
      <w:r>
        <w:rPr>
          <w:sz w:val="24"/>
          <w:szCs w:val="24"/>
          <w:highlight w:val="white"/>
        </w:rPr>
        <w:t xml:space="preserve"> small business with </w:t>
      </w:r>
      <w:r>
        <w:rPr>
          <w:color w:val="0070C0"/>
          <w:sz w:val="24"/>
          <w:szCs w:val="24"/>
          <w:highlight w:val="white"/>
        </w:rPr>
        <w:t>over-officious</w:t>
      </w:r>
      <w:r>
        <w:rPr>
          <w:sz w:val="24"/>
          <w:szCs w:val="24"/>
          <w:highlight w:val="white"/>
        </w:rPr>
        <w:t xml:space="preserve"> </w:t>
      </w:r>
      <w:proofErr w:type="gramStart"/>
      <w:r>
        <w:rPr>
          <w:sz w:val="24"/>
          <w:szCs w:val="24"/>
          <w:highlight w:val="white"/>
        </w:rPr>
        <w:t>red-tape</w:t>
      </w:r>
      <w:proofErr w:type="gramEnd"/>
      <w:r>
        <w:rPr>
          <w:sz w:val="24"/>
          <w:szCs w:val="24"/>
          <w:highlight w:val="white"/>
        </w:rPr>
        <w:t xml:space="preserve">. This has a seriously negative effect on small business owners and </w:t>
      </w:r>
      <w:r>
        <w:rPr>
          <w:color w:val="0070C0"/>
          <w:sz w:val="24"/>
          <w:szCs w:val="24"/>
          <w:highlight w:val="white"/>
        </w:rPr>
        <w:t>threatens the diversity and inventiveness of open-minded individuals</w:t>
      </w:r>
      <w:r>
        <w:rPr>
          <w:sz w:val="24"/>
          <w:szCs w:val="24"/>
          <w:highlight w:val="white"/>
        </w:rPr>
        <w:t xml:space="preserve">. We should be supporting the </w:t>
      </w:r>
      <w:r>
        <w:rPr>
          <w:color w:val="0070C0"/>
          <w:sz w:val="24"/>
          <w:szCs w:val="24"/>
          <w:highlight w:val="white"/>
        </w:rPr>
        <w:t xml:space="preserve">adventurousness and ingenuity </w:t>
      </w:r>
      <w:r>
        <w:rPr>
          <w:sz w:val="24"/>
          <w:szCs w:val="24"/>
          <w:highlight w:val="white"/>
        </w:rPr>
        <w:t xml:space="preserve">of these business owners, not </w:t>
      </w:r>
      <w:r>
        <w:rPr>
          <w:color w:val="0070C0"/>
          <w:sz w:val="24"/>
          <w:szCs w:val="24"/>
          <w:highlight w:val="white"/>
        </w:rPr>
        <w:t xml:space="preserve">hampering their opportunities with closed-minded </w:t>
      </w:r>
      <w:r>
        <w:rPr>
          <w:sz w:val="24"/>
          <w:szCs w:val="24"/>
          <w:highlight w:val="white"/>
        </w:rPr>
        <w:t xml:space="preserve">bureaucracy. </w:t>
      </w:r>
    </w:p>
    <w:p w14:paraId="24778E3D" w14:textId="77777777" w:rsidR="00527DA9" w:rsidRDefault="00527DA9" w:rsidP="00527DA9">
      <w:pPr>
        <w:rPr>
          <w:color w:val="0070C0"/>
          <w:sz w:val="24"/>
          <w:szCs w:val="24"/>
        </w:rPr>
      </w:pPr>
      <w:r>
        <w:rPr>
          <w:sz w:val="24"/>
          <w:szCs w:val="24"/>
          <w:highlight w:val="white"/>
        </w:rPr>
        <w:t>Overall, we should be optimistic about leaving the EU. Leaving will place us in a more prosperous economic position where we will be</w:t>
      </w:r>
      <w:r>
        <w:rPr>
          <w:sz w:val="24"/>
          <w:szCs w:val="24"/>
        </w:rPr>
        <w:t xml:space="preserve"> </w:t>
      </w:r>
      <w:r>
        <w:rPr>
          <w:color w:val="0070C0"/>
          <w:sz w:val="24"/>
          <w:szCs w:val="24"/>
        </w:rPr>
        <w:t>unrestricted to implement creative and adventurous</w:t>
      </w:r>
      <w:r>
        <w:rPr>
          <w:sz w:val="24"/>
          <w:szCs w:val="24"/>
        </w:rPr>
        <w:t xml:space="preserve"> economic policy that will </w:t>
      </w:r>
      <w:r>
        <w:rPr>
          <w:color w:val="0070C0"/>
          <w:sz w:val="24"/>
          <w:szCs w:val="24"/>
        </w:rPr>
        <w:t>pioneer a range of new and beneficial experiences and opportunities.</w:t>
      </w:r>
    </w:p>
    <w:p w14:paraId="199886D1" w14:textId="77777777" w:rsidR="00527DA9" w:rsidRDefault="00527DA9" w:rsidP="00527DA9">
      <w:pPr>
        <w:rPr>
          <w:color w:val="0070C0"/>
          <w:sz w:val="24"/>
          <w:szCs w:val="24"/>
        </w:rPr>
      </w:pPr>
    </w:p>
    <w:p w14:paraId="0B78AC70" w14:textId="77777777" w:rsidR="00527DA9" w:rsidRDefault="00527DA9" w:rsidP="00527DA9">
      <w:pPr>
        <w:rPr>
          <w:color w:val="0070C0"/>
          <w:sz w:val="24"/>
          <w:szCs w:val="24"/>
        </w:rPr>
      </w:pPr>
    </w:p>
    <w:p w14:paraId="2F7BF41E" w14:textId="77777777" w:rsidR="00527DA9" w:rsidRDefault="00527DA9" w:rsidP="00527DA9">
      <w:pPr>
        <w:rPr>
          <w:color w:val="0070C0"/>
          <w:sz w:val="24"/>
          <w:szCs w:val="24"/>
        </w:rPr>
      </w:pPr>
    </w:p>
    <w:p w14:paraId="4150FBEA" w14:textId="77777777" w:rsidR="00527DA9" w:rsidRDefault="00527DA9" w:rsidP="00527DA9">
      <w:pPr>
        <w:spacing w:line="360" w:lineRule="auto"/>
        <w:rPr>
          <w:b/>
          <w:sz w:val="24"/>
          <w:szCs w:val="24"/>
        </w:rPr>
      </w:pPr>
      <w:r>
        <w:rPr>
          <w:b/>
          <w:sz w:val="24"/>
          <w:szCs w:val="24"/>
        </w:rPr>
        <w:t>Personality – Conscientiousness</w:t>
      </w:r>
    </w:p>
    <w:p w14:paraId="5ADD11C1" w14:textId="77777777" w:rsidR="00527DA9" w:rsidRDefault="00527DA9" w:rsidP="00527DA9">
      <w:pPr>
        <w:spacing w:line="360" w:lineRule="auto"/>
        <w:rPr>
          <w:b/>
          <w:sz w:val="24"/>
          <w:szCs w:val="24"/>
        </w:rPr>
      </w:pPr>
      <w:r>
        <w:rPr>
          <w:b/>
          <w:sz w:val="24"/>
          <w:szCs w:val="24"/>
        </w:rPr>
        <w:t>Remain Study / Pro-Leave Arguments</w:t>
      </w:r>
    </w:p>
    <w:p w14:paraId="6DFEF978" w14:textId="77777777" w:rsidR="00527DA9" w:rsidRDefault="00527DA9" w:rsidP="00527DA9">
      <w:pPr>
        <w:numPr>
          <w:ilvl w:val="2"/>
          <w:numId w:val="5"/>
        </w:numPr>
        <w:pBdr>
          <w:top w:val="nil"/>
          <w:left w:val="nil"/>
          <w:bottom w:val="nil"/>
          <w:right w:val="nil"/>
          <w:between w:val="nil"/>
        </w:pBdr>
        <w:rPr>
          <w:color w:val="000000"/>
          <w:sz w:val="24"/>
          <w:szCs w:val="24"/>
        </w:rPr>
      </w:pPr>
      <w:r>
        <w:rPr>
          <w:b/>
          <w:color w:val="000000"/>
          <w:sz w:val="24"/>
          <w:szCs w:val="24"/>
        </w:rPr>
        <w:t>Immigration</w:t>
      </w:r>
    </w:p>
    <w:p w14:paraId="69B5610F" w14:textId="77777777" w:rsidR="00527DA9" w:rsidRDefault="00527DA9" w:rsidP="00527DA9">
      <w:pPr>
        <w:keepNext/>
        <w:jc w:val="center"/>
      </w:pPr>
      <w:r>
        <w:rPr>
          <w:noProof/>
        </w:rPr>
        <w:drawing>
          <wp:inline distT="0" distB="0" distL="0" distR="0" wp14:anchorId="7C59A4D9" wp14:editId="16161537">
            <wp:extent cx="5731510" cy="1837583"/>
            <wp:effectExtent l="0" t="0" r="0" b="0"/>
            <wp:docPr id="6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5731510" cy="1837583"/>
                    </a:xfrm>
                    <a:prstGeom prst="rect">
                      <a:avLst/>
                    </a:prstGeom>
                    <a:ln/>
                  </pic:spPr>
                </pic:pic>
              </a:graphicData>
            </a:graphic>
          </wp:inline>
        </w:drawing>
      </w:r>
    </w:p>
    <w:p w14:paraId="6E596F03" w14:textId="77777777" w:rsidR="00527DA9" w:rsidRDefault="00527DA9" w:rsidP="00527DA9">
      <w:pPr>
        <w:pBdr>
          <w:top w:val="nil"/>
          <w:left w:val="nil"/>
          <w:bottom w:val="nil"/>
          <w:right w:val="nil"/>
          <w:between w:val="nil"/>
        </w:pBdr>
        <w:spacing w:after="200" w:line="240" w:lineRule="auto"/>
        <w:jc w:val="center"/>
        <w:rPr>
          <w:b/>
          <w:i/>
          <w:color w:val="000000"/>
          <w:sz w:val="24"/>
          <w:szCs w:val="24"/>
        </w:rPr>
      </w:pPr>
      <w:r>
        <w:rPr>
          <w:i/>
          <w:color w:val="000000"/>
          <w:sz w:val="18"/>
          <w:szCs w:val="18"/>
        </w:rPr>
        <w:t xml:space="preserve">Our current immigration policy is chaotic, we need a more orderly system that benefits everyone </w:t>
      </w:r>
    </w:p>
    <w:p w14:paraId="7804BBE0" w14:textId="77777777" w:rsidR="00527DA9" w:rsidRDefault="00527DA9" w:rsidP="00527DA9">
      <w:pPr>
        <w:rPr>
          <w:b/>
          <w:sz w:val="24"/>
          <w:szCs w:val="24"/>
        </w:rPr>
      </w:pPr>
    </w:p>
    <w:p w14:paraId="68A86EE4" w14:textId="77777777" w:rsidR="00527DA9" w:rsidRDefault="00527DA9" w:rsidP="00527DA9">
      <w:pPr>
        <w:rPr>
          <w:sz w:val="24"/>
          <w:szCs w:val="24"/>
        </w:rPr>
      </w:pPr>
      <w:r>
        <w:rPr>
          <w:sz w:val="24"/>
          <w:szCs w:val="24"/>
        </w:rPr>
        <w:t xml:space="preserve">Being able to </w:t>
      </w:r>
      <w:r>
        <w:rPr>
          <w:color w:val="0070C0"/>
          <w:sz w:val="24"/>
          <w:szCs w:val="24"/>
        </w:rPr>
        <w:t>systematically</w:t>
      </w:r>
      <w:r>
        <w:rPr>
          <w:sz w:val="24"/>
          <w:szCs w:val="24"/>
        </w:rPr>
        <w:t xml:space="preserve"> regulate the influx of people entering one’s country should be an essential component of a country’s government. However, our immigration policy is </w:t>
      </w:r>
      <w:r>
        <w:rPr>
          <w:color w:val="0070C0"/>
          <w:sz w:val="24"/>
          <w:szCs w:val="24"/>
        </w:rPr>
        <w:t>unsystematically</w:t>
      </w:r>
      <w:r>
        <w:rPr>
          <w:sz w:val="24"/>
          <w:szCs w:val="24"/>
        </w:rPr>
        <w:t xml:space="preserve"> imposed on us by the EU and is creating considerable </w:t>
      </w:r>
      <w:r>
        <w:rPr>
          <w:color w:val="0070C0"/>
          <w:sz w:val="24"/>
          <w:szCs w:val="24"/>
        </w:rPr>
        <w:t>disorder</w:t>
      </w:r>
      <w:r>
        <w:rPr>
          <w:sz w:val="24"/>
          <w:szCs w:val="24"/>
        </w:rPr>
        <w:t>.</w:t>
      </w:r>
    </w:p>
    <w:p w14:paraId="20B31E09" w14:textId="77777777" w:rsidR="00527DA9" w:rsidRDefault="00527DA9" w:rsidP="00527DA9">
      <w:pPr>
        <w:rPr>
          <w:sz w:val="24"/>
          <w:szCs w:val="24"/>
        </w:rPr>
      </w:pPr>
      <w:r>
        <w:rPr>
          <w:sz w:val="24"/>
          <w:szCs w:val="24"/>
        </w:rPr>
        <w:t xml:space="preserve">We currently have a record number of over 2 million EU workers in our country and this is having a negative impact on our job-market. The wages of </w:t>
      </w:r>
      <w:r>
        <w:rPr>
          <w:color w:val="0070C0"/>
          <w:sz w:val="24"/>
          <w:szCs w:val="24"/>
        </w:rPr>
        <w:t>hard-working</w:t>
      </w:r>
      <w:r>
        <w:rPr>
          <w:sz w:val="24"/>
          <w:szCs w:val="24"/>
        </w:rPr>
        <w:t xml:space="preserve">, but low-skilled employees are being undercut by low-skilled immigrant workers. We are failing to </w:t>
      </w:r>
      <w:r>
        <w:rPr>
          <w:color w:val="0070C0"/>
          <w:sz w:val="24"/>
          <w:szCs w:val="24"/>
        </w:rPr>
        <w:t>dutifully support</w:t>
      </w:r>
      <w:r>
        <w:rPr>
          <w:sz w:val="24"/>
          <w:szCs w:val="24"/>
        </w:rPr>
        <w:t xml:space="preserve"> the integrity of low-skilled British employees and this is </w:t>
      </w:r>
      <w:r>
        <w:rPr>
          <w:color w:val="0070C0"/>
          <w:sz w:val="24"/>
          <w:szCs w:val="24"/>
        </w:rPr>
        <w:t xml:space="preserve">creating disorder </w:t>
      </w:r>
      <w:r>
        <w:rPr>
          <w:sz w:val="24"/>
          <w:szCs w:val="24"/>
        </w:rPr>
        <w:t xml:space="preserve">in the job market and straining our welfare system. This is not to suggest we want to “close the border” to </w:t>
      </w:r>
      <w:r>
        <w:rPr>
          <w:color w:val="0070C0"/>
          <w:sz w:val="24"/>
          <w:szCs w:val="24"/>
        </w:rPr>
        <w:t xml:space="preserve">hard-working </w:t>
      </w:r>
      <w:r>
        <w:rPr>
          <w:sz w:val="24"/>
          <w:szCs w:val="24"/>
        </w:rPr>
        <w:t xml:space="preserve">immigrants but that we need a better system. </w:t>
      </w:r>
    </w:p>
    <w:p w14:paraId="129406C1" w14:textId="77777777" w:rsidR="00527DA9" w:rsidRDefault="00527DA9" w:rsidP="00527DA9">
      <w:pPr>
        <w:rPr>
          <w:sz w:val="24"/>
          <w:szCs w:val="24"/>
        </w:rPr>
      </w:pPr>
      <w:r>
        <w:rPr>
          <w:sz w:val="24"/>
          <w:szCs w:val="24"/>
        </w:rPr>
        <w:t xml:space="preserve">It is time for a more </w:t>
      </w:r>
      <w:r>
        <w:rPr>
          <w:color w:val="0070C0"/>
          <w:sz w:val="24"/>
          <w:szCs w:val="24"/>
        </w:rPr>
        <w:t xml:space="preserve">systematic approach </w:t>
      </w:r>
      <w:r>
        <w:rPr>
          <w:sz w:val="24"/>
          <w:szCs w:val="24"/>
        </w:rPr>
        <w:t xml:space="preserve">to immigration. A more </w:t>
      </w:r>
      <w:r>
        <w:rPr>
          <w:color w:val="0070C0"/>
          <w:sz w:val="24"/>
          <w:szCs w:val="24"/>
        </w:rPr>
        <w:t xml:space="preserve">meticulous system </w:t>
      </w:r>
      <w:r>
        <w:rPr>
          <w:sz w:val="24"/>
          <w:szCs w:val="24"/>
        </w:rPr>
        <w:t xml:space="preserve">- with a greater level of </w:t>
      </w:r>
      <w:r>
        <w:rPr>
          <w:color w:val="0070C0"/>
          <w:sz w:val="24"/>
          <w:szCs w:val="24"/>
        </w:rPr>
        <w:t>organisation</w:t>
      </w:r>
      <w:r>
        <w:rPr>
          <w:sz w:val="24"/>
          <w:szCs w:val="24"/>
        </w:rPr>
        <w:t xml:space="preserve"> - could be achieved by adopting a scheme which is </w:t>
      </w:r>
      <w:r>
        <w:rPr>
          <w:color w:val="0070C0"/>
          <w:sz w:val="24"/>
          <w:szCs w:val="24"/>
        </w:rPr>
        <w:t>carefully tailored</w:t>
      </w:r>
      <w:r>
        <w:rPr>
          <w:sz w:val="24"/>
          <w:szCs w:val="24"/>
        </w:rPr>
        <w:t xml:space="preserve"> to the </w:t>
      </w:r>
      <w:r>
        <w:rPr>
          <w:color w:val="0070C0"/>
          <w:sz w:val="24"/>
          <w:szCs w:val="24"/>
        </w:rPr>
        <w:t>needs of everyone involved</w:t>
      </w:r>
      <w:r>
        <w:rPr>
          <w:sz w:val="24"/>
          <w:szCs w:val="24"/>
        </w:rPr>
        <w:t xml:space="preserve">. This will </w:t>
      </w:r>
      <w:r>
        <w:rPr>
          <w:color w:val="0070C0"/>
          <w:sz w:val="24"/>
          <w:szCs w:val="24"/>
        </w:rPr>
        <w:t xml:space="preserve">allow us to plan and structure </w:t>
      </w:r>
      <w:r>
        <w:rPr>
          <w:sz w:val="24"/>
          <w:szCs w:val="24"/>
        </w:rPr>
        <w:t xml:space="preserve">immigration more </w:t>
      </w:r>
      <w:r>
        <w:rPr>
          <w:color w:val="0070C0"/>
          <w:sz w:val="24"/>
          <w:szCs w:val="24"/>
        </w:rPr>
        <w:t>efficiently</w:t>
      </w:r>
      <w:r>
        <w:rPr>
          <w:sz w:val="24"/>
          <w:szCs w:val="24"/>
        </w:rPr>
        <w:t xml:space="preserve"> by matching immigrants’ skill sets with suitable job vacancies – preserving jobs, boosting the </w:t>
      </w:r>
      <w:proofErr w:type="gramStart"/>
      <w:r>
        <w:rPr>
          <w:sz w:val="24"/>
          <w:szCs w:val="24"/>
        </w:rPr>
        <w:t>economy</w:t>
      </w:r>
      <w:proofErr w:type="gramEnd"/>
      <w:r>
        <w:rPr>
          <w:sz w:val="24"/>
          <w:szCs w:val="24"/>
        </w:rPr>
        <w:t xml:space="preserve"> and benefiting high-skilled and </w:t>
      </w:r>
      <w:r>
        <w:rPr>
          <w:color w:val="0070C0"/>
          <w:sz w:val="24"/>
          <w:szCs w:val="24"/>
        </w:rPr>
        <w:t xml:space="preserve">hard-working </w:t>
      </w:r>
      <w:r>
        <w:rPr>
          <w:sz w:val="24"/>
          <w:szCs w:val="24"/>
        </w:rPr>
        <w:t>immigrants.</w:t>
      </w:r>
    </w:p>
    <w:p w14:paraId="53D3D887" w14:textId="77777777" w:rsidR="00527DA9" w:rsidRDefault="00527DA9" w:rsidP="00527DA9">
      <w:pPr>
        <w:rPr>
          <w:sz w:val="24"/>
          <w:szCs w:val="24"/>
        </w:rPr>
      </w:pPr>
      <w:r>
        <w:rPr>
          <w:sz w:val="24"/>
          <w:szCs w:val="24"/>
        </w:rPr>
        <w:t xml:space="preserve">Putting one’s political agenda aside, it is evident that the current immigration policy is not </w:t>
      </w:r>
      <w:r>
        <w:rPr>
          <w:color w:val="0070C0"/>
          <w:sz w:val="24"/>
          <w:szCs w:val="24"/>
        </w:rPr>
        <w:t>dependable</w:t>
      </w:r>
      <w:r>
        <w:rPr>
          <w:sz w:val="24"/>
          <w:szCs w:val="24"/>
        </w:rPr>
        <w:t xml:space="preserve"> and </w:t>
      </w:r>
      <w:r>
        <w:rPr>
          <w:color w:val="0070C0"/>
          <w:sz w:val="24"/>
          <w:szCs w:val="24"/>
        </w:rPr>
        <w:t>is creating disorder</w:t>
      </w:r>
      <w:r>
        <w:rPr>
          <w:sz w:val="24"/>
          <w:szCs w:val="24"/>
        </w:rPr>
        <w:t xml:space="preserve">. Supporting the call for a more </w:t>
      </w:r>
      <w:r>
        <w:rPr>
          <w:color w:val="0070C0"/>
          <w:sz w:val="24"/>
          <w:szCs w:val="24"/>
        </w:rPr>
        <w:t>orderly</w:t>
      </w:r>
      <w:r>
        <w:rPr>
          <w:sz w:val="24"/>
          <w:szCs w:val="24"/>
        </w:rPr>
        <w:t xml:space="preserve"> immigration policy is not based on impulsive racist or xenophobic beliefs. Instead it is about </w:t>
      </w:r>
      <w:r>
        <w:rPr>
          <w:color w:val="0070C0"/>
          <w:sz w:val="24"/>
          <w:szCs w:val="24"/>
        </w:rPr>
        <w:t>our desire to create a more reasonable</w:t>
      </w:r>
      <w:r>
        <w:rPr>
          <w:sz w:val="24"/>
          <w:szCs w:val="24"/>
        </w:rPr>
        <w:t xml:space="preserve"> policy that takes into the consideration </w:t>
      </w:r>
      <w:r>
        <w:rPr>
          <w:color w:val="0070C0"/>
          <w:sz w:val="24"/>
          <w:szCs w:val="24"/>
        </w:rPr>
        <w:t>our obligations to one another</w:t>
      </w:r>
      <w:r>
        <w:rPr>
          <w:sz w:val="24"/>
          <w:szCs w:val="24"/>
        </w:rPr>
        <w:t xml:space="preserve">.   </w:t>
      </w:r>
    </w:p>
    <w:p w14:paraId="012698A6" w14:textId="77777777" w:rsidR="00527DA9" w:rsidRDefault="00527DA9" w:rsidP="00527DA9">
      <w:pPr>
        <w:rPr>
          <w:b/>
          <w:sz w:val="24"/>
          <w:szCs w:val="24"/>
        </w:rPr>
      </w:pPr>
    </w:p>
    <w:p w14:paraId="40BAD778" w14:textId="77777777" w:rsidR="00527DA9" w:rsidRDefault="00527DA9" w:rsidP="00527DA9">
      <w:pPr>
        <w:rPr>
          <w:b/>
          <w:sz w:val="24"/>
          <w:szCs w:val="24"/>
        </w:rPr>
      </w:pPr>
    </w:p>
    <w:p w14:paraId="5AE8F527" w14:textId="77777777" w:rsidR="00527DA9" w:rsidRDefault="00527DA9" w:rsidP="00527DA9">
      <w:pPr>
        <w:rPr>
          <w:b/>
          <w:sz w:val="24"/>
          <w:szCs w:val="24"/>
        </w:rPr>
      </w:pPr>
    </w:p>
    <w:p w14:paraId="3611C750" w14:textId="77777777" w:rsidR="00527DA9" w:rsidRDefault="00527DA9" w:rsidP="00527DA9">
      <w:pPr>
        <w:numPr>
          <w:ilvl w:val="2"/>
          <w:numId w:val="5"/>
        </w:numPr>
        <w:pBdr>
          <w:top w:val="nil"/>
          <w:left w:val="nil"/>
          <w:bottom w:val="nil"/>
          <w:right w:val="nil"/>
          <w:between w:val="nil"/>
        </w:pBdr>
        <w:rPr>
          <w:b/>
          <w:color w:val="000000"/>
          <w:sz w:val="24"/>
          <w:szCs w:val="24"/>
        </w:rPr>
      </w:pPr>
      <w:r>
        <w:rPr>
          <w:b/>
          <w:color w:val="000000"/>
          <w:sz w:val="24"/>
          <w:szCs w:val="24"/>
        </w:rPr>
        <w:t xml:space="preserve">Sovereignty </w:t>
      </w:r>
    </w:p>
    <w:p w14:paraId="63182259" w14:textId="77777777" w:rsidR="00527DA9" w:rsidRDefault="00527DA9" w:rsidP="00527DA9">
      <w:pPr>
        <w:keepNext/>
        <w:jc w:val="center"/>
      </w:pPr>
      <w:r>
        <w:rPr>
          <w:b/>
          <w:noProof/>
          <w:sz w:val="24"/>
          <w:szCs w:val="24"/>
        </w:rPr>
        <w:drawing>
          <wp:inline distT="0" distB="0" distL="0" distR="0" wp14:anchorId="6838A689" wp14:editId="6059C184">
            <wp:extent cx="4396697" cy="3276764"/>
            <wp:effectExtent l="0" t="0" r="0" b="0"/>
            <wp:docPr id="70"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8"/>
                    <a:srcRect/>
                    <a:stretch>
                      <a:fillRect/>
                    </a:stretch>
                  </pic:blipFill>
                  <pic:spPr>
                    <a:xfrm>
                      <a:off x="0" y="0"/>
                      <a:ext cx="4396697" cy="3276764"/>
                    </a:xfrm>
                    <a:prstGeom prst="rect">
                      <a:avLst/>
                    </a:prstGeom>
                    <a:ln/>
                  </pic:spPr>
                </pic:pic>
              </a:graphicData>
            </a:graphic>
          </wp:inline>
        </w:drawing>
      </w:r>
    </w:p>
    <w:p w14:paraId="2FEAABD1" w14:textId="77777777" w:rsidR="00527DA9" w:rsidRDefault="00527DA9" w:rsidP="00527DA9">
      <w:pPr>
        <w:pBdr>
          <w:top w:val="nil"/>
          <w:left w:val="nil"/>
          <w:bottom w:val="nil"/>
          <w:right w:val="nil"/>
          <w:between w:val="nil"/>
        </w:pBdr>
        <w:spacing w:after="200" w:line="240" w:lineRule="auto"/>
        <w:jc w:val="center"/>
        <w:rPr>
          <w:i/>
          <w:color w:val="000000"/>
          <w:sz w:val="18"/>
          <w:szCs w:val="18"/>
        </w:rPr>
      </w:pPr>
      <w:r>
        <w:rPr>
          <w:i/>
          <w:color w:val="000000"/>
          <w:sz w:val="18"/>
          <w:szCs w:val="18"/>
        </w:rPr>
        <w:t>We should strive for well-planned laws created by our coherent and accountable British government</w:t>
      </w:r>
    </w:p>
    <w:p w14:paraId="58CE3196" w14:textId="77777777" w:rsidR="00527DA9" w:rsidRDefault="00527DA9" w:rsidP="00527DA9">
      <w:pPr>
        <w:rPr>
          <w:b/>
          <w:sz w:val="24"/>
          <w:szCs w:val="24"/>
        </w:rPr>
      </w:pPr>
    </w:p>
    <w:p w14:paraId="79513E53" w14:textId="77777777" w:rsidR="00527DA9" w:rsidRDefault="00527DA9" w:rsidP="00527DA9">
      <w:pPr>
        <w:rPr>
          <w:sz w:val="24"/>
          <w:szCs w:val="24"/>
        </w:rPr>
      </w:pPr>
      <w:r>
        <w:rPr>
          <w:sz w:val="24"/>
          <w:szCs w:val="24"/>
        </w:rPr>
        <w:t xml:space="preserve">Europe is a large continent made up of many countries with divergent and contrasting socio-political agendas. This variety makes legislating and coordinating across the EU particularly </w:t>
      </w:r>
      <w:r>
        <w:rPr>
          <w:color w:val="0070C0"/>
          <w:sz w:val="24"/>
          <w:szCs w:val="24"/>
        </w:rPr>
        <w:t>complex and disorderly</w:t>
      </w:r>
      <w:r>
        <w:rPr>
          <w:sz w:val="24"/>
          <w:szCs w:val="24"/>
        </w:rPr>
        <w:t>.</w:t>
      </w:r>
    </w:p>
    <w:p w14:paraId="3CD0F981" w14:textId="77777777" w:rsidR="00527DA9" w:rsidRDefault="00527DA9" w:rsidP="00527DA9">
      <w:pPr>
        <w:rPr>
          <w:sz w:val="24"/>
          <w:szCs w:val="24"/>
        </w:rPr>
      </w:pPr>
      <w:r>
        <w:rPr>
          <w:sz w:val="24"/>
          <w:szCs w:val="24"/>
        </w:rPr>
        <w:t xml:space="preserve">The implementation of laws is </w:t>
      </w:r>
      <w:r>
        <w:rPr>
          <w:color w:val="4472C4"/>
          <w:sz w:val="24"/>
          <w:szCs w:val="24"/>
        </w:rPr>
        <w:t>an important task that impacts on all of us</w:t>
      </w:r>
      <w:r>
        <w:rPr>
          <w:sz w:val="24"/>
          <w:szCs w:val="24"/>
        </w:rPr>
        <w:t xml:space="preserve">. Given the practical effects of these laws </w:t>
      </w:r>
      <w:r>
        <w:rPr>
          <w:color w:val="4472C4"/>
          <w:sz w:val="24"/>
          <w:szCs w:val="24"/>
        </w:rPr>
        <w:t>we ought to make sure this task is carried out efficiently</w:t>
      </w:r>
      <w:r>
        <w:rPr>
          <w:sz w:val="24"/>
          <w:szCs w:val="24"/>
        </w:rPr>
        <w:t xml:space="preserve"> but also that the resulting laws have been </w:t>
      </w:r>
      <w:r>
        <w:rPr>
          <w:color w:val="4472C4"/>
          <w:sz w:val="24"/>
          <w:szCs w:val="24"/>
        </w:rPr>
        <w:t>deliberated over and are generally dependable</w:t>
      </w:r>
      <w:r>
        <w:rPr>
          <w:sz w:val="24"/>
          <w:szCs w:val="24"/>
        </w:rPr>
        <w:t xml:space="preserve">. However, we now have very little influence on EU decision-making. For example, </w:t>
      </w:r>
      <w:r>
        <w:rPr>
          <w:sz w:val="24"/>
          <w:szCs w:val="24"/>
          <w:highlight w:val="white"/>
        </w:rPr>
        <w:t xml:space="preserve">between 2009-2014 our British MEPs voted against 576 EU proposals, yet 485 were still passed and became law. As part of the EU we are being </w:t>
      </w:r>
      <w:r>
        <w:rPr>
          <w:color w:val="4472C4"/>
          <w:sz w:val="24"/>
          <w:szCs w:val="24"/>
          <w:highlight w:val="white"/>
        </w:rPr>
        <w:t xml:space="preserve">systematically marginalised </w:t>
      </w:r>
      <w:r>
        <w:rPr>
          <w:sz w:val="24"/>
          <w:szCs w:val="24"/>
          <w:highlight w:val="white"/>
        </w:rPr>
        <w:t xml:space="preserve">while laws are being </w:t>
      </w:r>
      <w:r>
        <w:rPr>
          <w:color w:val="4472C4"/>
          <w:sz w:val="24"/>
          <w:szCs w:val="24"/>
          <w:highlight w:val="white"/>
        </w:rPr>
        <w:t>irresponsibly forced upon us</w:t>
      </w:r>
      <w:r>
        <w:rPr>
          <w:sz w:val="24"/>
          <w:szCs w:val="24"/>
          <w:highlight w:val="white"/>
        </w:rPr>
        <w:t xml:space="preserve">. </w:t>
      </w:r>
      <w:r>
        <w:rPr>
          <w:sz w:val="24"/>
          <w:szCs w:val="24"/>
        </w:rPr>
        <w:t xml:space="preserve">This is clearly not an </w:t>
      </w:r>
      <w:r>
        <w:rPr>
          <w:color w:val="4472C4"/>
          <w:sz w:val="24"/>
          <w:szCs w:val="24"/>
        </w:rPr>
        <w:t>organised</w:t>
      </w:r>
      <w:r>
        <w:rPr>
          <w:sz w:val="24"/>
          <w:szCs w:val="24"/>
        </w:rPr>
        <w:t xml:space="preserve"> or </w:t>
      </w:r>
      <w:r>
        <w:rPr>
          <w:color w:val="4472C4"/>
          <w:sz w:val="24"/>
          <w:szCs w:val="24"/>
        </w:rPr>
        <w:t>dependable</w:t>
      </w:r>
      <w:r>
        <w:rPr>
          <w:sz w:val="24"/>
          <w:szCs w:val="24"/>
        </w:rPr>
        <w:t xml:space="preserve"> approach to governance.</w:t>
      </w:r>
    </w:p>
    <w:p w14:paraId="38008D60" w14:textId="77777777" w:rsidR="00527DA9" w:rsidRDefault="00527DA9" w:rsidP="00527DA9">
      <w:pPr>
        <w:rPr>
          <w:sz w:val="24"/>
          <w:szCs w:val="24"/>
        </w:rPr>
      </w:pPr>
      <w:r>
        <w:rPr>
          <w:sz w:val="24"/>
          <w:szCs w:val="24"/>
        </w:rPr>
        <w:t xml:space="preserve">A result the gradual process of implementing laws in conjunction with the diverging growth of individual countries means that much of EU legislation is </w:t>
      </w:r>
      <w:r>
        <w:rPr>
          <w:color w:val="0070C0"/>
          <w:sz w:val="24"/>
          <w:szCs w:val="24"/>
        </w:rPr>
        <w:t>inconsistent and incoherent</w:t>
      </w:r>
      <w:r>
        <w:rPr>
          <w:sz w:val="24"/>
          <w:szCs w:val="24"/>
        </w:rPr>
        <w:t xml:space="preserve">. This </w:t>
      </w:r>
      <w:r>
        <w:rPr>
          <w:color w:val="0070C0"/>
          <w:sz w:val="24"/>
          <w:szCs w:val="24"/>
        </w:rPr>
        <w:t xml:space="preserve">creates disorder </w:t>
      </w:r>
      <w:r>
        <w:rPr>
          <w:sz w:val="24"/>
          <w:szCs w:val="24"/>
        </w:rPr>
        <w:t xml:space="preserve">as there is a </w:t>
      </w:r>
      <w:r>
        <w:rPr>
          <w:color w:val="0070C0"/>
          <w:sz w:val="24"/>
          <w:szCs w:val="24"/>
        </w:rPr>
        <w:t xml:space="preserve">lack of clarity </w:t>
      </w:r>
      <w:r>
        <w:rPr>
          <w:sz w:val="24"/>
          <w:szCs w:val="24"/>
        </w:rPr>
        <w:t xml:space="preserve">at the operational level which </w:t>
      </w:r>
      <w:r>
        <w:rPr>
          <w:color w:val="0070C0"/>
          <w:sz w:val="24"/>
          <w:szCs w:val="24"/>
        </w:rPr>
        <w:t>unnecessarily complicates</w:t>
      </w:r>
      <w:r>
        <w:rPr>
          <w:sz w:val="24"/>
          <w:szCs w:val="24"/>
        </w:rPr>
        <w:t xml:space="preserve"> the implementation of these laws. Not only is this system </w:t>
      </w:r>
      <w:r>
        <w:rPr>
          <w:color w:val="0070C0"/>
          <w:sz w:val="24"/>
          <w:szCs w:val="24"/>
        </w:rPr>
        <w:t>inefficient and poorly planned</w:t>
      </w:r>
      <w:r>
        <w:rPr>
          <w:sz w:val="24"/>
          <w:szCs w:val="24"/>
        </w:rPr>
        <w:t xml:space="preserve"> but it also restricts the development of integrated national policies.      </w:t>
      </w:r>
    </w:p>
    <w:p w14:paraId="083C689B" w14:textId="77777777" w:rsidR="00527DA9" w:rsidRDefault="00527DA9" w:rsidP="00527DA9">
      <w:pPr>
        <w:rPr>
          <w:sz w:val="24"/>
          <w:szCs w:val="24"/>
          <w:highlight w:val="white"/>
        </w:rPr>
      </w:pPr>
      <w:r>
        <w:rPr>
          <w:sz w:val="24"/>
          <w:szCs w:val="24"/>
          <w:highlight w:val="white"/>
        </w:rPr>
        <w:t xml:space="preserve">The one-size-fits all approach of the EU is </w:t>
      </w:r>
      <w:r>
        <w:rPr>
          <w:color w:val="0070C0"/>
          <w:sz w:val="24"/>
          <w:szCs w:val="24"/>
          <w:highlight w:val="white"/>
        </w:rPr>
        <w:t>disorganised and impractical</w:t>
      </w:r>
      <w:r>
        <w:rPr>
          <w:sz w:val="24"/>
          <w:szCs w:val="24"/>
          <w:highlight w:val="white"/>
        </w:rPr>
        <w:t xml:space="preserve">. Leaving the EU and attaining sovereignty would allow us to create a more </w:t>
      </w:r>
      <w:r>
        <w:rPr>
          <w:color w:val="0070C0"/>
          <w:sz w:val="24"/>
          <w:szCs w:val="24"/>
          <w:highlight w:val="white"/>
        </w:rPr>
        <w:t xml:space="preserve">efficient and dependable system </w:t>
      </w:r>
      <w:r>
        <w:rPr>
          <w:sz w:val="24"/>
          <w:szCs w:val="24"/>
          <w:highlight w:val="white"/>
        </w:rPr>
        <w:t xml:space="preserve">which is </w:t>
      </w:r>
      <w:r>
        <w:rPr>
          <w:color w:val="0070C0"/>
          <w:sz w:val="24"/>
          <w:szCs w:val="24"/>
          <w:highlight w:val="white"/>
        </w:rPr>
        <w:t>carefully tailored to our needs</w:t>
      </w:r>
      <w:r>
        <w:rPr>
          <w:sz w:val="24"/>
          <w:szCs w:val="24"/>
          <w:highlight w:val="white"/>
        </w:rPr>
        <w:t xml:space="preserve">. This represents a more </w:t>
      </w:r>
      <w:r>
        <w:rPr>
          <w:color w:val="0070C0"/>
          <w:sz w:val="24"/>
          <w:szCs w:val="24"/>
          <w:highlight w:val="white"/>
        </w:rPr>
        <w:t>responsible</w:t>
      </w:r>
      <w:r>
        <w:rPr>
          <w:sz w:val="24"/>
          <w:szCs w:val="24"/>
          <w:highlight w:val="white"/>
        </w:rPr>
        <w:t xml:space="preserve"> form of governance which </w:t>
      </w:r>
      <w:r>
        <w:rPr>
          <w:color w:val="0070C0"/>
          <w:sz w:val="24"/>
          <w:szCs w:val="24"/>
          <w:highlight w:val="white"/>
        </w:rPr>
        <w:t>takes seriously our responsibilities to one another</w:t>
      </w:r>
      <w:r>
        <w:rPr>
          <w:sz w:val="24"/>
          <w:szCs w:val="24"/>
          <w:highlight w:val="white"/>
        </w:rPr>
        <w:t xml:space="preserve">. </w:t>
      </w:r>
    </w:p>
    <w:p w14:paraId="1085B5CA" w14:textId="77777777" w:rsidR="00527DA9" w:rsidRDefault="00527DA9" w:rsidP="00527DA9">
      <w:pPr>
        <w:rPr>
          <w:sz w:val="24"/>
          <w:szCs w:val="24"/>
          <w:highlight w:val="white"/>
        </w:rPr>
      </w:pPr>
    </w:p>
    <w:p w14:paraId="749BB1B0" w14:textId="77777777" w:rsidR="00527DA9" w:rsidRDefault="00527DA9" w:rsidP="00527DA9">
      <w:pPr>
        <w:rPr>
          <w:sz w:val="24"/>
          <w:szCs w:val="24"/>
          <w:highlight w:val="white"/>
        </w:rPr>
      </w:pPr>
    </w:p>
    <w:p w14:paraId="13FCACB1" w14:textId="77777777" w:rsidR="00527DA9" w:rsidRDefault="00527DA9" w:rsidP="00527DA9">
      <w:pPr>
        <w:numPr>
          <w:ilvl w:val="2"/>
          <w:numId w:val="5"/>
        </w:numPr>
        <w:pBdr>
          <w:top w:val="nil"/>
          <w:left w:val="nil"/>
          <w:bottom w:val="nil"/>
          <w:right w:val="nil"/>
          <w:between w:val="nil"/>
        </w:pBdr>
        <w:rPr>
          <w:b/>
          <w:color w:val="000000"/>
          <w:sz w:val="24"/>
          <w:szCs w:val="24"/>
        </w:rPr>
      </w:pPr>
      <w:r>
        <w:rPr>
          <w:b/>
          <w:color w:val="000000"/>
          <w:sz w:val="24"/>
          <w:szCs w:val="24"/>
        </w:rPr>
        <w:t>Economy</w:t>
      </w:r>
    </w:p>
    <w:p w14:paraId="5F79D099" w14:textId="77777777" w:rsidR="00527DA9" w:rsidRDefault="00527DA9" w:rsidP="00527DA9">
      <w:pPr>
        <w:keepNext/>
        <w:jc w:val="center"/>
      </w:pPr>
      <w:r>
        <w:rPr>
          <w:noProof/>
        </w:rPr>
        <w:drawing>
          <wp:inline distT="0" distB="0" distL="0" distR="0" wp14:anchorId="6E61C66F" wp14:editId="3806763A">
            <wp:extent cx="4095195" cy="2568173"/>
            <wp:effectExtent l="0" t="0" r="0" b="0"/>
            <wp:docPr id="7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9"/>
                    <a:srcRect/>
                    <a:stretch>
                      <a:fillRect/>
                    </a:stretch>
                  </pic:blipFill>
                  <pic:spPr>
                    <a:xfrm>
                      <a:off x="0" y="0"/>
                      <a:ext cx="4095195" cy="2568173"/>
                    </a:xfrm>
                    <a:prstGeom prst="rect">
                      <a:avLst/>
                    </a:prstGeom>
                    <a:ln/>
                  </pic:spPr>
                </pic:pic>
              </a:graphicData>
            </a:graphic>
          </wp:inline>
        </w:drawing>
      </w:r>
    </w:p>
    <w:p w14:paraId="5F4476AA" w14:textId="77777777" w:rsidR="00527DA9" w:rsidRDefault="00527DA9" w:rsidP="00527DA9">
      <w:pPr>
        <w:pBdr>
          <w:top w:val="nil"/>
          <w:left w:val="nil"/>
          <w:bottom w:val="nil"/>
          <w:right w:val="nil"/>
          <w:between w:val="nil"/>
        </w:pBdr>
        <w:spacing w:after="200" w:line="240" w:lineRule="auto"/>
        <w:jc w:val="center"/>
        <w:rPr>
          <w:i/>
          <w:color w:val="000000"/>
          <w:sz w:val="18"/>
          <w:szCs w:val="18"/>
        </w:rPr>
      </w:pPr>
      <w:r>
        <w:rPr>
          <w:i/>
          <w:color w:val="000000"/>
          <w:sz w:val="18"/>
          <w:szCs w:val="18"/>
        </w:rPr>
        <w:t>The EU is a broken and inefficient system, our economy would benefit from responsible trade agreements with non-EU countries</w:t>
      </w:r>
    </w:p>
    <w:p w14:paraId="608945FA" w14:textId="77777777" w:rsidR="00527DA9" w:rsidRDefault="00527DA9" w:rsidP="00527DA9">
      <w:pPr>
        <w:rPr>
          <w:sz w:val="24"/>
          <w:szCs w:val="24"/>
        </w:rPr>
      </w:pPr>
    </w:p>
    <w:p w14:paraId="0D4E6915" w14:textId="77777777" w:rsidR="00527DA9" w:rsidRDefault="00527DA9" w:rsidP="00527DA9">
      <w:pPr>
        <w:rPr>
          <w:sz w:val="24"/>
          <w:szCs w:val="24"/>
        </w:rPr>
      </w:pPr>
      <w:r>
        <w:rPr>
          <w:sz w:val="24"/>
          <w:szCs w:val="24"/>
        </w:rPr>
        <w:t xml:space="preserve">From an economic perspective the EU is highly </w:t>
      </w:r>
      <w:r>
        <w:rPr>
          <w:color w:val="0070C0"/>
          <w:sz w:val="24"/>
          <w:szCs w:val="24"/>
        </w:rPr>
        <w:t>disorganised and chaotic</w:t>
      </w:r>
      <w:r>
        <w:rPr>
          <w:sz w:val="24"/>
          <w:szCs w:val="24"/>
        </w:rPr>
        <w:t xml:space="preserve">. While many of the countries within the EU are economically stagnant or facing a recession, our economy is faring well and is propping up Europe’s overall economic figures – the EU is </w:t>
      </w:r>
      <w:proofErr w:type="gramStart"/>
      <w:r>
        <w:rPr>
          <w:sz w:val="24"/>
          <w:szCs w:val="24"/>
        </w:rPr>
        <w:t>benefiting</w:t>
      </w:r>
      <w:proofErr w:type="gramEnd"/>
      <w:r>
        <w:rPr>
          <w:sz w:val="24"/>
          <w:szCs w:val="24"/>
        </w:rPr>
        <w:t xml:space="preserve"> and we are suffering from </w:t>
      </w:r>
      <w:r>
        <w:rPr>
          <w:color w:val="0070C0"/>
          <w:sz w:val="24"/>
          <w:szCs w:val="24"/>
        </w:rPr>
        <w:t>our hard-working ethos</w:t>
      </w:r>
      <w:r>
        <w:rPr>
          <w:sz w:val="24"/>
          <w:szCs w:val="24"/>
        </w:rPr>
        <w:t>.</w:t>
      </w:r>
    </w:p>
    <w:p w14:paraId="1421F544" w14:textId="77777777" w:rsidR="00527DA9" w:rsidRDefault="00527DA9" w:rsidP="00527DA9">
      <w:pPr>
        <w:rPr>
          <w:sz w:val="24"/>
          <w:szCs w:val="24"/>
        </w:rPr>
      </w:pPr>
      <w:r>
        <w:rPr>
          <w:sz w:val="24"/>
          <w:szCs w:val="24"/>
        </w:rPr>
        <w:t xml:space="preserve">Not only is the EU economically </w:t>
      </w:r>
      <w:r>
        <w:rPr>
          <w:color w:val="0070C0"/>
          <w:sz w:val="24"/>
          <w:szCs w:val="24"/>
        </w:rPr>
        <w:t>undependable</w:t>
      </w:r>
      <w:r>
        <w:rPr>
          <w:sz w:val="24"/>
          <w:szCs w:val="24"/>
        </w:rPr>
        <w:t xml:space="preserve"> its’ GDP now sits behind other major economic blocs including the US, China and the Commonwealth; yet, as a member of the EU we are unable to make </w:t>
      </w:r>
      <w:r>
        <w:rPr>
          <w:color w:val="0070C0"/>
          <w:sz w:val="24"/>
          <w:szCs w:val="24"/>
        </w:rPr>
        <w:t>resourceful</w:t>
      </w:r>
      <w:r>
        <w:rPr>
          <w:sz w:val="24"/>
          <w:szCs w:val="24"/>
        </w:rPr>
        <w:t xml:space="preserve"> trade agreements with these states. The </w:t>
      </w:r>
      <w:r>
        <w:rPr>
          <w:color w:val="0070C0"/>
          <w:sz w:val="24"/>
          <w:szCs w:val="24"/>
        </w:rPr>
        <w:t xml:space="preserve">easy-going attitude </w:t>
      </w:r>
      <w:r>
        <w:rPr>
          <w:sz w:val="24"/>
          <w:szCs w:val="24"/>
        </w:rPr>
        <w:t xml:space="preserve">of much of Europe does not fit with </w:t>
      </w:r>
      <w:r>
        <w:rPr>
          <w:color w:val="0070C0"/>
          <w:sz w:val="24"/>
          <w:szCs w:val="24"/>
        </w:rPr>
        <w:t xml:space="preserve">our hard-working, </w:t>
      </w:r>
      <w:proofErr w:type="gramStart"/>
      <w:r>
        <w:rPr>
          <w:color w:val="0070C0"/>
          <w:sz w:val="24"/>
          <w:szCs w:val="24"/>
        </w:rPr>
        <w:t>self-disciplined</w:t>
      </w:r>
      <w:proofErr w:type="gramEnd"/>
      <w:r>
        <w:rPr>
          <w:color w:val="0070C0"/>
          <w:sz w:val="24"/>
          <w:szCs w:val="24"/>
        </w:rPr>
        <w:t xml:space="preserve"> </w:t>
      </w:r>
      <w:r>
        <w:rPr>
          <w:sz w:val="24"/>
          <w:szCs w:val="24"/>
        </w:rPr>
        <w:t>and</w:t>
      </w:r>
      <w:r>
        <w:rPr>
          <w:color w:val="0070C0"/>
          <w:sz w:val="24"/>
          <w:szCs w:val="24"/>
        </w:rPr>
        <w:t xml:space="preserve"> dependable nature </w:t>
      </w:r>
      <w:r>
        <w:rPr>
          <w:sz w:val="24"/>
          <w:szCs w:val="24"/>
        </w:rPr>
        <w:t xml:space="preserve">and we should not have to suffer the negative economic consequences of this imbalance. </w:t>
      </w:r>
    </w:p>
    <w:p w14:paraId="75CAF2BD" w14:textId="77777777" w:rsidR="00527DA9" w:rsidRDefault="00527DA9" w:rsidP="00527DA9">
      <w:pPr>
        <w:rPr>
          <w:sz w:val="24"/>
          <w:szCs w:val="24"/>
        </w:rPr>
      </w:pPr>
      <w:r>
        <w:rPr>
          <w:color w:val="0070C0"/>
          <w:sz w:val="24"/>
          <w:szCs w:val="24"/>
        </w:rPr>
        <w:t>The economy of UK affects all of us and so we have an obligation to one another to take this matter seriously</w:t>
      </w:r>
      <w:r>
        <w:rPr>
          <w:sz w:val="24"/>
          <w:szCs w:val="24"/>
        </w:rPr>
        <w:t xml:space="preserve">. The attempt by the EU to align the economies of its’ member states by forcing them to follow the same rules is </w:t>
      </w:r>
      <w:r>
        <w:rPr>
          <w:color w:val="0070C0"/>
          <w:sz w:val="24"/>
          <w:szCs w:val="24"/>
        </w:rPr>
        <w:t>creating considerable disorder</w:t>
      </w:r>
      <w:r>
        <w:rPr>
          <w:sz w:val="24"/>
          <w:szCs w:val="24"/>
        </w:rPr>
        <w:t xml:space="preserve">, as evident with the dramatic fluctuations in value of the Euro. Similarly, the </w:t>
      </w:r>
      <w:r>
        <w:rPr>
          <w:color w:val="0070C0"/>
          <w:sz w:val="24"/>
          <w:szCs w:val="24"/>
        </w:rPr>
        <w:t>overly complex and unsystematic</w:t>
      </w:r>
      <w:r>
        <w:rPr>
          <w:sz w:val="24"/>
          <w:szCs w:val="24"/>
        </w:rPr>
        <w:t xml:space="preserve"> EU fiscal policies were partly responsible for the failure to </w:t>
      </w:r>
      <w:r>
        <w:rPr>
          <w:color w:val="0070C0"/>
          <w:sz w:val="24"/>
          <w:szCs w:val="24"/>
        </w:rPr>
        <w:t xml:space="preserve">efficiently deal </w:t>
      </w:r>
      <w:r>
        <w:rPr>
          <w:sz w:val="24"/>
          <w:szCs w:val="24"/>
        </w:rPr>
        <w:t xml:space="preserve">with the Eurozone crisis which resulted in huge bailouts of EU member states such as Ireland and Greece.  </w:t>
      </w:r>
    </w:p>
    <w:p w14:paraId="05CF2FFB" w14:textId="77777777" w:rsidR="00527DA9" w:rsidRDefault="00527DA9" w:rsidP="00527DA9">
      <w:pPr>
        <w:rPr>
          <w:sz w:val="24"/>
          <w:szCs w:val="24"/>
        </w:rPr>
      </w:pPr>
      <w:r>
        <w:rPr>
          <w:sz w:val="24"/>
          <w:szCs w:val="24"/>
        </w:rPr>
        <w:t xml:space="preserve">Our current economic situation with the EU is </w:t>
      </w:r>
      <w:r>
        <w:rPr>
          <w:color w:val="0070C0"/>
          <w:sz w:val="24"/>
          <w:szCs w:val="24"/>
        </w:rPr>
        <w:t>undependable</w:t>
      </w:r>
      <w:r>
        <w:rPr>
          <w:sz w:val="24"/>
          <w:szCs w:val="24"/>
        </w:rPr>
        <w:t xml:space="preserve"> and so remaining a part of this would be </w:t>
      </w:r>
      <w:r>
        <w:rPr>
          <w:color w:val="0070C0"/>
          <w:sz w:val="24"/>
          <w:szCs w:val="24"/>
        </w:rPr>
        <w:t>irresponsible</w:t>
      </w:r>
      <w:r>
        <w:rPr>
          <w:sz w:val="24"/>
          <w:szCs w:val="24"/>
        </w:rPr>
        <w:t xml:space="preserve">. Outside the EU we will have the opportunity to </w:t>
      </w:r>
      <w:r>
        <w:rPr>
          <w:color w:val="0070C0"/>
          <w:sz w:val="24"/>
          <w:szCs w:val="24"/>
        </w:rPr>
        <w:t xml:space="preserve">carefully construct </w:t>
      </w:r>
      <w:r>
        <w:rPr>
          <w:sz w:val="24"/>
          <w:szCs w:val="24"/>
        </w:rPr>
        <w:t xml:space="preserve">practical and systematic trade deals with non-EU countries that will reward our industrious economy, rather than being </w:t>
      </w:r>
      <w:r>
        <w:rPr>
          <w:color w:val="0070C0"/>
          <w:sz w:val="24"/>
          <w:szCs w:val="24"/>
        </w:rPr>
        <w:t xml:space="preserve">vulnerable to the impulsive fluctuations </w:t>
      </w:r>
      <w:r>
        <w:rPr>
          <w:sz w:val="24"/>
          <w:szCs w:val="24"/>
        </w:rPr>
        <w:t xml:space="preserve">of the EU member state’s </w:t>
      </w:r>
      <w:r>
        <w:rPr>
          <w:color w:val="0070C0"/>
          <w:sz w:val="24"/>
          <w:szCs w:val="24"/>
        </w:rPr>
        <w:t>chaotic</w:t>
      </w:r>
      <w:r>
        <w:rPr>
          <w:sz w:val="24"/>
          <w:szCs w:val="24"/>
        </w:rPr>
        <w:t xml:space="preserve"> economic situation.</w:t>
      </w:r>
    </w:p>
    <w:p w14:paraId="78705246" w14:textId="77777777" w:rsidR="00527DA9" w:rsidRDefault="00527DA9" w:rsidP="00527DA9">
      <w:pPr>
        <w:numPr>
          <w:ilvl w:val="0"/>
          <w:numId w:val="1"/>
        </w:numPr>
        <w:pBdr>
          <w:top w:val="nil"/>
          <w:left w:val="nil"/>
          <w:bottom w:val="nil"/>
          <w:right w:val="nil"/>
          <w:between w:val="nil"/>
        </w:pBdr>
        <w:spacing w:line="259" w:lineRule="auto"/>
        <w:rPr>
          <w:b/>
          <w:color w:val="000000"/>
          <w:sz w:val="24"/>
          <w:szCs w:val="24"/>
          <w:u w:val="single"/>
        </w:rPr>
      </w:pPr>
      <w:r>
        <w:rPr>
          <w:b/>
          <w:color w:val="000000"/>
          <w:sz w:val="24"/>
          <w:szCs w:val="24"/>
          <w:u w:val="single"/>
        </w:rPr>
        <w:lastRenderedPageBreak/>
        <w:t xml:space="preserve">Non-tailored control arguments </w:t>
      </w:r>
    </w:p>
    <w:p w14:paraId="08113A13" w14:textId="77777777" w:rsidR="00527DA9" w:rsidRDefault="00527DA9" w:rsidP="00527DA9">
      <w:pPr>
        <w:spacing w:line="360" w:lineRule="auto"/>
        <w:rPr>
          <w:b/>
          <w:sz w:val="24"/>
          <w:szCs w:val="24"/>
        </w:rPr>
      </w:pPr>
      <w:r>
        <w:rPr>
          <w:b/>
          <w:sz w:val="24"/>
          <w:szCs w:val="24"/>
        </w:rPr>
        <w:t>Moral Foundation Theory</w:t>
      </w:r>
    </w:p>
    <w:p w14:paraId="17ED9B16" w14:textId="77777777" w:rsidR="00527DA9" w:rsidRDefault="00527DA9" w:rsidP="00527DA9">
      <w:pPr>
        <w:spacing w:line="360" w:lineRule="auto"/>
        <w:rPr>
          <w:b/>
          <w:sz w:val="24"/>
          <w:szCs w:val="24"/>
        </w:rPr>
      </w:pPr>
      <w:r>
        <w:rPr>
          <w:b/>
          <w:sz w:val="24"/>
          <w:szCs w:val="24"/>
        </w:rPr>
        <w:t>Remain Study – Control Argument</w:t>
      </w:r>
    </w:p>
    <w:p w14:paraId="1163469B" w14:textId="77777777" w:rsidR="00527DA9" w:rsidRDefault="00527DA9" w:rsidP="00527DA9">
      <w:pPr>
        <w:numPr>
          <w:ilvl w:val="2"/>
          <w:numId w:val="5"/>
        </w:numPr>
        <w:pBdr>
          <w:top w:val="nil"/>
          <w:left w:val="nil"/>
          <w:bottom w:val="nil"/>
          <w:right w:val="nil"/>
          <w:between w:val="nil"/>
        </w:pBdr>
        <w:rPr>
          <w:b/>
          <w:color w:val="000000"/>
          <w:sz w:val="24"/>
          <w:szCs w:val="24"/>
        </w:rPr>
      </w:pPr>
      <w:r>
        <w:rPr>
          <w:b/>
          <w:color w:val="000000"/>
          <w:sz w:val="24"/>
          <w:szCs w:val="24"/>
        </w:rPr>
        <w:t>Young People</w:t>
      </w:r>
    </w:p>
    <w:p w14:paraId="289850D9" w14:textId="77777777" w:rsidR="00527DA9" w:rsidRDefault="00527DA9" w:rsidP="00527DA9">
      <w:pPr>
        <w:spacing w:line="276" w:lineRule="auto"/>
        <w:jc w:val="center"/>
        <w:rPr>
          <w:b/>
          <w:sz w:val="18"/>
          <w:szCs w:val="18"/>
        </w:rPr>
      </w:pPr>
      <w:r>
        <w:rPr>
          <w:b/>
          <w:noProof/>
          <w:sz w:val="18"/>
          <w:szCs w:val="18"/>
        </w:rPr>
        <w:drawing>
          <wp:inline distT="0" distB="0" distL="0" distR="0" wp14:anchorId="6AF26A1B" wp14:editId="70DD823F">
            <wp:extent cx="3197421" cy="2131614"/>
            <wp:effectExtent l="0" t="0" r="0" b="0"/>
            <wp:docPr id="72" name="image12.jpg" descr="E:\Potential Dissertation Topics\Potential Images For the Study\Kings-College-Cambridge2-1.jpg"/>
            <wp:cNvGraphicFramePr/>
            <a:graphic xmlns:a="http://schemas.openxmlformats.org/drawingml/2006/main">
              <a:graphicData uri="http://schemas.openxmlformats.org/drawingml/2006/picture">
                <pic:pic xmlns:pic="http://schemas.openxmlformats.org/drawingml/2006/picture">
                  <pic:nvPicPr>
                    <pic:cNvPr id="0" name="image12.jpg" descr="E:\Potential Dissertation Topics\Potential Images For the Study\Kings-College-Cambridge2-1.jpg"/>
                    <pic:cNvPicPr preferRelativeResize="0"/>
                  </pic:nvPicPr>
                  <pic:blipFill>
                    <a:blip r:embed="rId20"/>
                    <a:srcRect/>
                    <a:stretch>
                      <a:fillRect/>
                    </a:stretch>
                  </pic:blipFill>
                  <pic:spPr>
                    <a:xfrm>
                      <a:off x="0" y="0"/>
                      <a:ext cx="3197421" cy="2131614"/>
                    </a:xfrm>
                    <a:prstGeom prst="rect">
                      <a:avLst/>
                    </a:prstGeom>
                    <a:ln/>
                  </pic:spPr>
                </pic:pic>
              </a:graphicData>
            </a:graphic>
          </wp:inline>
        </w:drawing>
      </w:r>
    </w:p>
    <w:p w14:paraId="76625292" w14:textId="77777777" w:rsidR="00527DA9" w:rsidRDefault="00527DA9" w:rsidP="00527DA9">
      <w:pPr>
        <w:spacing w:line="480" w:lineRule="auto"/>
        <w:jc w:val="center"/>
        <w:rPr>
          <w:i/>
          <w:sz w:val="18"/>
          <w:szCs w:val="18"/>
        </w:rPr>
      </w:pPr>
      <w:r>
        <w:rPr>
          <w:i/>
          <w:sz w:val="18"/>
          <w:szCs w:val="18"/>
        </w:rPr>
        <w:t xml:space="preserve">Young people may </w:t>
      </w:r>
      <w:proofErr w:type="gramStart"/>
      <w:r>
        <w:rPr>
          <w:i/>
          <w:sz w:val="18"/>
          <w:szCs w:val="18"/>
        </w:rPr>
        <w:t>actually benefit</w:t>
      </w:r>
      <w:proofErr w:type="gramEnd"/>
      <w:r>
        <w:rPr>
          <w:i/>
          <w:sz w:val="18"/>
          <w:szCs w:val="18"/>
        </w:rPr>
        <w:t xml:space="preserve"> from increased places in top universities</w:t>
      </w:r>
    </w:p>
    <w:p w14:paraId="35069EA8" w14:textId="77777777" w:rsidR="00527DA9" w:rsidRDefault="00527DA9" w:rsidP="00527DA9">
      <w:pPr>
        <w:spacing w:line="276" w:lineRule="auto"/>
        <w:rPr>
          <w:sz w:val="24"/>
          <w:szCs w:val="24"/>
        </w:rPr>
      </w:pPr>
      <w:r>
        <w:rPr>
          <w:sz w:val="24"/>
          <w:szCs w:val="24"/>
        </w:rPr>
        <w:t xml:space="preserve">Leaving the EU has drastic negative consequences for young people, particularly for students. Given the price of tuition fees in Britain currently many young British people are choosing to study abroad. Being an EU nation offers these British students the chance to study in EU nations for a fraction of the price that they would pay at home. In this way </w:t>
      </w:r>
      <w:proofErr w:type="gramStart"/>
      <w:r>
        <w:rPr>
          <w:sz w:val="24"/>
          <w:szCs w:val="24"/>
        </w:rPr>
        <w:t>more young</w:t>
      </w:r>
      <w:proofErr w:type="gramEnd"/>
      <w:r>
        <w:rPr>
          <w:sz w:val="24"/>
          <w:szCs w:val="24"/>
        </w:rPr>
        <w:t xml:space="preserve"> people can afford to go to university as a result of Britain’s membership of the EU. These tuition fees rise substantially for non-EU students and thus would price-out many young people. British students wishing to pursue further study and research also benefit from access to numerous and substantial EU grants. The avenues for British students, both in initially being able to go to university as well as in pursuing their academic interests further into postgraduate study, will be substantially reduced upon leaving the EU.</w:t>
      </w:r>
    </w:p>
    <w:p w14:paraId="5A0150FF" w14:textId="77777777" w:rsidR="00527DA9" w:rsidRDefault="00527DA9" w:rsidP="00527DA9">
      <w:pPr>
        <w:rPr>
          <w:b/>
          <w:sz w:val="24"/>
          <w:szCs w:val="24"/>
        </w:rPr>
      </w:pPr>
    </w:p>
    <w:p w14:paraId="7F8D28CA" w14:textId="77777777" w:rsidR="00527DA9" w:rsidRDefault="00527DA9" w:rsidP="00527DA9">
      <w:pPr>
        <w:rPr>
          <w:b/>
          <w:sz w:val="24"/>
          <w:szCs w:val="24"/>
        </w:rPr>
      </w:pPr>
    </w:p>
    <w:p w14:paraId="6562CBA3" w14:textId="77777777" w:rsidR="00527DA9" w:rsidRDefault="00527DA9" w:rsidP="00527DA9">
      <w:pPr>
        <w:rPr>
          <w:b/>
          <w:sz w:val="24"/>
          <w:szCs w:val="24"/>
        </w:rPr>
      </w:pPr>
    </w:p>
    <w:p w14:paraId="1A2B089B" w14:textId="77777777" w:rsidR="00527DA9" w:rsidRDefault="00527DA9" w:rsidP="00527DA9">
      <w:pPr>
        <w:rPr>
          <w:b/>
          <w:sz w:val="24"/>
          <w:szCs w:val="24"/>
        </w:rPr>
      </w:pPr>
    </w:p>
    <w:p w14:paraId="7FF5D45B" w14:textId="77777777" w:rsidR="00527DA9" w:rsidRDefault="00527DA9" w:rsidP="00527DA9">
      <w:pPr>
        <w:rPr>
          <w:b/>
          <w:sz w:val="24"/>
          <w:szCs w:val="24"/>
        </w:rPr>
      </w:pPr>
    </w:p>
    <w:p w14:paraId="14E0B427" w14:textId="77777777" w:rsidR="00527DA9" w:rsidRDefault="00527DA9" w:rsidP="00527DA9">
      <w:pPr>
        <w:rPr>
          <w:b/>
          <w:sz w:val="24"/>
          <w:szCs w:val="24"/>
        </w:rPr>
      </w:pPr>
    </w:p>
    <w:p w14:paraId="0B6BF0D9" w14:textId="77777777" w:rsidR="00527DA9" w:rsidRDefault="00527DA9" w:rsidP="00527DA9">
      <w:pPr>
        <w:rPr>
          <w:b/>
          <w:sz w:val="24"/>
          <w:szCs w:val="24"/>
        </w:rPr>
      </w:pPr>
    </w:p>
    <w:p w14:paraId="47035C8B" w14:textId="77777777" w:rsidR="00527DA9" w:rsidRDefault="00527DA9" w:rsidP="00527DA9">
      <w:pPr>
        <w:rPr>
          <w:b/>
          <w:sz w:val="24"/>
          <w:szCs w:val="24"/>
        </w:rPr>
      </w:pPr>
    </w:p>
    <w:p w14:paraId="670224AC" w14:textId="77777777" w:rsidR="00527DA9" w:rsidRDefault="00527DA9" w:rsidP="00527DA9">
      <w:pPr>
        <w:rPr>
          <w:b/>
          <w:sz w:val="24"/>
          <w:szCs w:val="24"/>
        </w:rPr>
      </w:pPr>
    </w:p>
    <w:p w14:paraId="5845D511" w14:textId="77777777" w:rsidR="00527DA9" w:rsidRDefault="00527DA9" w:rsidP="00527DA9">
      <w:pPr>
        <w:spacing w:line="360" w:lineRule="auto"/>
        <w:rPr>
          <w:b/>
          <w:sz w:val="24"/>
          <w:szCs w:val="24"/>
        </w:rPr>
      </w:pPr>
      <w:r>
        <w:rPr>
          <w:b/>
          <w:sz w:val="24"/>
          <w:szCs w:val="24"/>
        </w:rPr>
        <w:lastRenderedPageBreak/>
        <w:t>Personality</w:t>
      </w:r>
    </w:p>
    <w:p w14:paraId="0A0BCD50" w14:textId="77777777" w:rsidR="00527DA9" w:rsidRDefault="00527DA9" w:rsidP="00527DA9">
      <w:pPr>
        <w:spacing w:line="360" w:lineRule="auto"/>
        <w:rPr>
          <w:b/>
          <w:sz w:val="24"/>
          <w:szCs w:val="24"/>
        </w:rPr>
      </w:pPr>
      <w:r>
        <w:rPr>
          <w:b/>
          <w:sz w:val="24"/>
          <w:szCs w:val="24"/>
        </w:rPr>
        <w:t>Remain Study – Control Argument</w:t>
      </w:r>
    </w:p>
    <w:p w14:paraId="01D02B44" w14:textId="77777777" w:rsidR="00527DA9" w:rsidRDefault="00527DA9" w:rsidP="00527DA9">
      <w:pPr>
        <w:numPr>
          <w:ilvl w:val="2"/>
          <w:numId w:val="5"/>
        </w:numPr>
        <w:pBdr>
          <w:top w:val="nil"/>
          <w:left w:val="nil"/>
          <w:bottom w:val="nil"/>
          <w:right w:val="nil"/>
          <w:between w:val="nil"/>
        </w:pBdr>
        <w:rPr>
          <w:b/>
          <w:color w:val="000000"/>
          <w:sz w:val="24"/>
          <w:szCs w:val="24"/>
        </w:rPr>
      </w:pPr>
      <w:r>
        <w:rPr>
          <w:b/>
          <w:color w:val="000000"/>
          <w:sz w:val="24"/>
          <w:szCs w:val="24"/>
        </w:rPr>
        <w:t>Young People</w:t>
      </w:r>
    </w:p>
    <w:p w14:paraId="2A1881D5" w14:textId="77777777" w:rsidR="00527DA9" w:rsidRDefault="00527DA9" w:rsidP="00527DA9">
      <w:pPr>
        <w:jc w:val="center"/>
        <w:rPr>
          <w:color w:val="404040"/>
          <w:sz w:val="24"/>
          <w:szCs w:val="24"/>
          <w:highlight w:val="white"/>
        </w:rPr>
      </w:pPr>
      <w:r>
        <w:rPr>
          <w:noProof/>
          <w:color w:val="404040"/>
          <w:sz w:val="24"/>
          <w:szCs w:val="24"/>
          <w:highlight w:val="white"/>
        </w:rPr>
        <w:drawing>
          <wp:inline distT="0" distB="0" distL="0" distR="0" wp14:anchorId="7CDA8F36" wp14:editId="67B51336">
            <wp:extent cx="4682706" cy="3121632"/>
            <wp:effectExtent l="0" t="0" r="0" b="0"/>
            <wp:docPr id="7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1"/>
                    <a:srcRect/>
                    <a:stretch>
                      <a:fillRect/>
                    </a:stretch>
                  </pic:blipFill>
                  <pic:spPr>
                    <a:xfrm>
                      <a:off x="0" y="0"/>
                      <a:ext cx="4682706" cy="3121632"/>
                    </a:xfrm>
                    <a:prstGeom prst="rect">
                      <a:avLst/>
                    </a:prstGeom>
                    <a:ln/>
                  </pic:spPr>
                </pic:pic>
              </a:graphicData>
            </a:graphic>
          </wp:inline>
        </w:drawing>
      </w:r>
    </w:p>
    <w:p w14:paraId="09398FB7" w14:textId="77777777" w:rsidR="00527DA9" w:rsidRDefault="00527DA9" w:rsidP="00527DA9">
      <w:pPr>
        <w:jc w:val="center"/>
        <w:rPr>
          <w:sz w:val="18"/>
          <w:szCs w:val="18"/>
        </w:rPr>
      </w:pPr>
      <w:r>
        <w:rPr>
          <w:i/>
          <w:sz w:val="18"/>
          <w:szCs w:val="18"/>
          <w:highlight w:val="white"/>
        </w:rPr>
        <w:t>Leaving the EU increases the opportunity for better work and wages for young apprentices</w:t>
      </w:r>
    </w:p>
    <w:p w14:paraId="004B26F7" w14:textId="77777777" w:rsidR="00527DA9" w:rsidRDefault="00527DA9" w:rsidP="00527DA9">
      <w:pPr>
        <w:rPr>
          <w:sz w:val="24"/>
          <w:szCs w:val="24"/>
        </w:rPr>
      </w:pPr>
      <w:r>
        <w:rPr>
          <w:sz w:val="24"/>
          <w:szCs w:val="24"/>
        </w:rPr>
        <w:br/>
        <w:t>Leaving the EU could have significantly positive benefits for young people.</w:t>
      </w:r>
    </w:p>
    <w:p w14:paraId="5E229025" w14:textId="77777777" w:rsidR="00527DA9" w:rsidRDefault="00527DA9" w:rsidP="00527DA9">
      <w:pPr>
        <w:rPr>
          <w:sz w:val="24"/>
          <w:szCs w:val="24"/>
        </w:rPr>
      </w:pPr>
      <w:r>
        <w:rPr>
          <w:sz w:val="24"/>
          <w:szCs w:val="24"/>
        </w:rPr>
        <w:t>A likely outcome of leaving the EU is that companies will no longer be able to freely higher EU graduates. Indeed, many employers have already announced that they would decrease their recruitment of EU graduates in the event of a leave vote, reducing the competition for graduate positions.</w:t>
      </w:r>
    </w:p>
    <w:p w14:paraId="6F00C10B" w14:textId="77777777" w:rsidR="00527DA9" w:rsidRDefault="00527DA9" w:rsidP="00527DA9">
      <w:pPr>
        <w:rPr>
          <w:sz w:val="24"/>
          <w:szCs w:val="24"/>
        </w:rPr>
      </w:pPr>
      <w:r>
        <w:rPr>
          <w:sz w:val="24"/>
          <w:szCs w:val="24"/>
        </w:rPr>
        <w:t xml:space="preserve">Leaving the EU also has benefits for non-graduates. At present, the number of tradesmen across the country is rising. This has reduced wages and made it harder for apprentices to get on the career ladder. However, in the event of leaving the EU competition is likely to decrease, providing young workers more opportunities in the job market. </w:t>
      </w:r>
    </w:p>
    <w:p w14:paraId="0AFAB6EA" w14:textId="77777777" w:rsidR="00527DA9" w:rsidRDefault="00527DA9" w:rsidP="00527DA9">
      <w:pPr>
        <w:rPr>
          <w:sz w:val="24"/>
          <w:szCs w:val="24"/>
        </w:rPr>
      </w:pPr>
      <w:r>
        <w:rPr>
          <w:sz w:val="24"/>
          <w:szCs w:val="24"/>
        </w:rPr>
        <w:t>Finally, it is also likely that leaving the EU will make it easier for young people to get on the housing ladder. Rising house prices are partly caused by migration which will likely be reduced upon leaving. This should help young people attain houses at affordable prices as demand is reduced.</w:t>
      </w:r>
    </w:p>
    <w:p w14:paraId="4F47E27C" w14:textId="77777777" w:rsidR="00527DA9" w:rsidRDefault="00527DA9" w:rsidP="00527DA9">
      <w:pPr>
        <w:rPr>
          <w:sz w:val="24"/>
          <w:szCs w:val="24"/>
        </w:rPr>
      </w:pPr>
      <w:r>
        <w:rPr>
          <w:sz w:val="24"/>
          <w:szCs w:val="24"/>
        </w:rPr>
        <w:t xml:space="preserve">Irrespective of political preference, leaving the EU could represent a positive advancement for young people. The potential increase in job availability in conjunction with more affordable housing could transform the lives of young people for the better.   </w:t>
      </w:r>
    </w:p>
    <w:p w14:paraId="13C880B9" w14:textId="77777777" w:rsidR="00527DA9" w:rsidRDefault="00527DA9" w:rsidP="00527DA9">
      <w:pPr>
        <w:rPr>
          <w:sz w:val="24"/>
          <w:szCs w:val="24"/>
        </w:rPr>
      </w:pPr>
    </w:p>
    <w:p w14:paraId="40AC213D" w14:textId="77777777" w:rsidR="00C856B4" w:rsidRDefault="00527DA9"/>
    <w:sectPr w:rsidR="00C856B4">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34E4F" w14:textId="77777777" w:rsidR="00A1081F" w:rsidRDefault="00527DA9">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4260C" w14:textId="77777777" w:rsidR="00A1081F" w:rsidRDefault="00527DA9">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1695E" w14:textId="77777777" w:rsidR="00A1081F" w:rsidRDefault="00527DA9">
    <w:pPr>
      <w:pBdr>
        <w:top w:val="nil"/>
        <w:left w:val="nil"/>
        <w:bottom w:val="nil"/>
        <w:right w:val="nil"/>
        <w:between w:val="nil"/>
      </w:pBdr>
      <w:tabs>
        <w:tab w:val="center" w:pos="4513"/>
        <w:tab w:val="right" w:pos="9026"/>
      </w:tabs>
      <w:spacing w:after="0" w:line="240" w:lineRule="auto"/>
      <w:rPr>
        <w:color w:val="00000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EDD8E" w14:textId="77777777" w:rsidR="00A1081F" w:rsidRDefault="00527DA9">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A024D" w14:textId="77777777" w:rsidR="00A1081F" w:rsidRDefault="00527DA9">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FB833" w14:textId="77777777" w:rsidR="00A1081F" w:rsidRDefault="00527DA9">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590072"/>
    <w:multiLevelType w:val="multilevel"/>
    <w:tmpl w:val="A69AD3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3433F64"/>
    <w:multiLevelType w:val="multilevel"/>
    <w:tmpl w:val="432AFD64"/>
    <w:lvl w:ilvl="0">
      <w:start w:val="1"/>
      <w:numFmt w:val="bullet"/>
      <w:lvlText w:val="-"/>
      <w:lvlJc w:val="left"/>
      <w:pPr>
        <w:ind w:left="1800" w:hanging="360"/>
      </w:pPr>
      <w:rPr>
        <w:rFonts w:ascii="Times New Roman" w:eastAsia="Times New Roman" w:hAnsi="Times New Roman" w:cs="Times New Roman"/>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 w15:restartNumberingAfterBreak="0">
    <w:nsid w:val="350A09A0"/>
    <w:multiLevelType w:val="multilevel"/>
    <w:tmpl w:val="BBE48A6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E915601"/>
    <w:multiLevelType w:val="multilevel"/>
    <w:tmpl w:val="70E20566"/>
    <w:lvl w:ilvl="0">
      <w:start w:val="1"/>
      <w:numFmt w:val="bullet"/>
      <w:lvlText w:val="-"/>
      <w:lvlJc w:val="left"/>
      <w:pPr>
        <w:ind w:left="1800" w:hanging="360"/>
      </w:pPr>
      <w:rPr>
        <w:rFonts w:ascii="Times New Roman" w:eastAsia="Times New Roman" w:hAnsi="Times New Roman" w:cs="Times New Roman"/>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 w15:restartNumberingAfterBreak="0">
    <w:nsid w:val="776B1ABF"/>
    <w:multiLevelType w:val="multilevel"/>
    <w:tmpl w:val="76F87CF0"/>
    <w:lvl w:ilvl="0">
      <w:start w:val="1"/>
      <w:numFmt w:val="decimal"/>
      <w:lvlText w:val="%1."/>
      <w:lvlJc w:val="left"/>
      <w:pPr>
        <w:ind w:left="72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DA9"/>
    <w:rsid w:val="001573F3"/>
    <w:rsid w:val="00527DA9"/>
    <w:rsid w:val="006C56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0A567"/>
  <w15:chartTrackingRefBased/>
  <w15:docId w15:val="{0C139A7D-F1B7-4ECC-999A-780474653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DA9"/>
    <w:pPr>
      <w:spacing w:line="256" w:lineRule="auto"/>
    </w:pPr>
    <w:rPr>
      <w:rFonts w:ascii="Calibri" w:eastAsia="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footer" Target="footer1.xm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3311</Words>
  <Characters>18877</Characters>
  <Application>Microsoft Office Word</Application>
  <DocSecurity>0</DocSecurity>
  <Lines>157</Lines>
  <Paragraphs>44</Paragraphs>
  <ScaleCrop>false</ScaleCrop>
  <Company/>
  <LinksUpToDate>false</LinksUpToDate>
  <CharactersWithSpaces>22144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Walker</dc:creator>
  <cp:keywords/>
  <dc:description/>
  <cp:lastModifiedBy>Christopher Walker</cp:lastModifiedBy>
  <cp:revision>1</cp:revision>
  <dcterms:created xsi:type="dcterms:W3CDTF">2020-08-13T18:38:00Z</dcterms:created>
  <dcterms:modified xsi:type="dcterms:W3CDTF">2020-08-13T18:40:00Z</dcterms:modified>
</cp:coreProperties>
</file>