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E2343" w14:textId="77777777" w:rsidR="0066791D" w:rsidRDefault="0066791D" w:rsidP="0066791D">
      <w:pPr>
        <w:pStyle w:val="Heading1"/>
        <w:ind w:left="360"/>
        <w:jc w:val="center"/>
        <w:rPr>
          <w:sz w:val="28"/>
        </w:rPr>
      </w:pPr>
      <w:r>
        <w:rPr>
          <w:sz w:val="28"/>
        </w:rPr>
        <w:t>Supporting Information</w:t>
      </w:r>
    </w:p>
    <w:p w14:paraId="262BAE36" w14:textId="77777777" w:rsidR="00AE6893" w:rsidRPr="00AE6893" w:rsidRDefault="00AE6893" w:rsidP="00AE6893">
      <w:pPr>
        <w:spacing w:after="160" w:line="259" w:lineRule="auto"/>
        <w:jc w:val="both"/>
        <w:rPr>
          <w:rFonts w:eastAsia="Calibri"/>
          <w:b/>
          <w:color w:val="auto"/>
        </w:rPr>
      </w:pPr>
      <w:r w:rsidRPr="00AE6893">
        <w:rPr>
          <w:rFonts w:eastAsia="Calibri"/>
          <w:b/>
          <w:color w:val="auto"/>
        </w:rPr>
        <w:t xml:space="preserve">Scalable Laser Powder Bed Fusion Processing of </w:t>
      </w:r>
      <w:proofErr w:type="spellStart"/>
      <w:r w:rsidRPr="00AE6893">
        <w:rPr>
          <w:rFonts w:eastAsia="Calibri"/>
          <w:b/>
          <w:color w:val="auto"/>
        </w:rPr>
        <w:t>NiTi</w:t>
      </w:r>
      <w:proofErr w:type="spellEnd"/>
      <w:r w:rsidRPr="00AE6893">
        <w:rPr>
          <w:rFonts w:eastAsia="Calibri"/>
          <w:b/>
          <w:color w:val="auto"/>
        </w:rPr>
        <w:t xml:space="preserve"> Shape Memory Alloy</w:t>
      </w:r>
    </w:p>
    <w:p w14:paraId="74C72488" w14:textId="77777777" w:rsidR="00AE6893" w:rsidRPr="00AE6893" w:rsidRDefault="00AE6893" w:rsidP="00AE6893">
      <w:pPr>
        <w:spacing w:after="160" w:line="259" w:lineRule="auto"/>
        <w:jc w:val="both"/>
        <w:rPr>
          <w:rFonts w:eastAsia="Calibri"/>
          <w:color w:val="auto"/>
        </w:rPr>
      </w:pPr>
      <w:r w:rsidRPr="00AE6893">
        <w:rPr>
          <w:rFonts w:eastAsia="Calibri"/>
          <w:color w:val="auto"/>
        </w:rPr>
        <w:t>Ian McCue</w:t>
      </w:r>
      <w:r w:rsidRPr="00AE6893">
        <w:rPr>
          <w:rFonts w:eastAsia="Calibri"/>
          <w:color w:val="auto"/>
          <w:vertAlign w:val="superscript"/>
        </w:rPr>
        <w:t>1</w:t>
      </w:r>
      <w:r w:rsidRPr="00AE6893">
        <w:rPr>
          <w:rFonts w:eastAsia="Calibri"/>
          <w:color w:val="auto"/>
        </w:rPr>
        <w:t>, Christopher Peitsch</w:t>
      </w:r>
      <w:r w:rsidRPr="00AE6893">
        <w:rPr>
          <w:rFonts w:eastAsia="Calibri"/>
          <w:color w:val="auto"/>
          <w:vertAlign w:val="superscript"/>
        </w:rPr>
        <w:t>1</w:t>
      </w:r>
      <w:r w:rsidRPr="00AE6893">
        <w:rPr>
          <w:rFonts w:eastAsia="Calibri"/>
          <w:color w:val="auto"/>
        </w:rPr>
        <w:t>, Tim Montalbano</w:t>
      </w:r>
      <w:r w:rsidRPr="00AE6893">
        <w:rPr>
          <w:rFonts w:eastAsia="Calibri"/>
          <w:color w:val="auto"/>
          <w:vertAlign w:val="superscript"/>
        </w:rPr>
        <w:t>1</w:t>
      </w:r>
      <w:r w:rsidRPr="00AE6893">
        <w:rPr>
          <w:rFonts w:eastAsia="Calibri"/>
          <w:color w:val="auto"/>
        </w:rPr>
        <w:t>, Andrew Lennon</w:t>
      </w:r>
      <w:r w:rsidRPr="00AE6893">
        <w:rPr>
          <w:rFonts w:eastAsia="Calibri"/>
          <w:color w:val="auto"/>
          <w:vertAlign w:val="superscript"/>
        </w:rPr>
        <w:t>1</w:t>
      </w:r>
      <w:r w:rsidRPr="00AE6893">
        <w:rPr>
          <w:rFonts w:eastAsia="Calibri"/>
          <w:color w:val="auto"/>
        </w:rPr>
        <w:t>, Joseph Sopcisak</w:t>
      </w:r>
      <w:r w:rsidRPr="00AE6893">
        <w:rPr>
          <w:rFonts w:eastAsia="Calibri"/>
          <w:color w:val="auto"/>
          <w:vertAlign w:val="superscript"/>
        </w:rPr>
        <w:t>1</w:t>
      </w:r>
      <w:r w:rsidRPr="00AE6893">
        <w:rPr>
          <w:rFonts w:eastAsia="Calibri"/>
          <w:color w:val="auto"/>
        </w:rPr>
        <w:t>, Morgana M. Trexler*</w:t>
      </w:r>
      <w:r w:rsidRPr="00AE6893">
        <w:rPr>
          <w:rFonts w:eastAsia="Calibri"/>
          <w:color w:val="auto"/>
          <w:vertAlign w:val="superscript"/>
        </w:rPr>
        <w:t>1</w:t>
      </w:r>
      <w:r w:rsidRPr="00AE6893">
        <w:rPr>
          <w:rFonts w:eastAsia="Calibri"/>
          <w:color w:val="auto"/>
        </w:rPr>
        <w:t xml:space="preserve"> Steven Storck*</w:t>
      </w:r>
      <w:r w:rsidRPr="00AE6893">
        <w:rPr>
          <w:rFonts w:eastAsia="Calibri"/>
          <w:color w:val="auto"/>
          <w:vertAlign w:val="superscript"/>
        </w:rPr>
        <w:t>1</w:t>
      </w:r>
    </w:p>
    <w:p w14:paraId="16D16A39" w14:textId="77777777" w:rsidR="00AE6893" w:rsidRPr="00AE6893" w:rsidRDefault="00AE6893" w:rsidP="00AE6893">
      <w:pPr>
        <w:tabs>
          <w:tab w:val="left" w:pos="540"/>
        </w:tabs>
        <w:spacing w:after="160" w:line="360" w:lineRule="auto"/>
        <w:ind w:left="360" w:hanging="360"/>
        <w:rPr>
          <w:rFonts w:ascii="Calibri" w:eastAsia="Calibri" w:hAnsi="Calibri"/>
          <w:i/>
          <w:color w:val="auto"/>
          <w:sz w:val="22"/>
          <w:szCs w:val="22"/>
        </w:rPr>
      </w:pPr>
      <w:r w:rsidRPr="00AE6893">
        <w:rPr>
          <w:rFonts w:ascii="Calibri" w:eastAsia="Calibri" w:hAnsi="Calibri"/>
          <w:i/>
          <w:color w:val="auto"/>
          <w:sz w:val="22"/>
          <w:szCs w:val="22"/>
          <w:vertAlign w:val="superscript"/>
        </w:rPr>
        <w:t>1</w:t>
      </w:r>
      <w:r w:rsidRPr="00AE6893">
        <w:rPr>
          <w:rFonts w:ascii="Calibri" w:eastAsia="Calibri" w:hAnsi="Calibri"/>
          <w:i/>
          <w:color w:val="auto"/>
          <w:sz w:val="22"/>
          <w:szCs w:val="22"/>
        </w:rPr>
        <w:t>Research and Exploratory Development Department, The Johns Hopkins University Applied Physics Laboratory (JHU/APL), Laurel, MD 20723, USA</w:t>
      </w:r>
    </w:p>
    <w:p w14:paraId="7AE4C713" w14:textId="77777777" w:rsidR="00AE6893" w:rsidRPr="00AE6893" w:rsidRDefault="00B515C1" w:rsidP="00AE6893">
      <w:pPr>
        <w:tabs>
          <w:tab w:val="left" w:pos="540"/>
        </w:tabs>
        <w:spacing w:after="160" w:line="360" w:lineRule="auto"/>
        <w:ind w:left="360" w:hanging="360"/>
        <w:rPr>
          <w:rFonts w:ascii="Calibri" w:eastAsia="Calibri" w:hAnsi="Calibri"/>
          <w:i/>
          <w:color w:val="auto"/>
          <w:sz w:val="22"/>
          <w:szCs w:val="22"/>
        </w:rPr>
      </w:pPr>
      <w:hyperlink r:id="rId5" w:history="1">
        <w:r w:rsidR="00AE6893" w:rsidRPr="00AE6893">
          <w:rPr>
            <w:rFonts w:ascii="Calibri" w:eastAsia="Calibri" w:hAnsi="Calibri"/>
            <w:i/>
            <w:color w:val="0563C1"/>
            <w:sz w:val="22"/>
            <w:szCs w:val="22"/>
            <w:u w:val="single"/>
          </w:rPr>
          <w:t>Morgana.trexler@jhuapl.edu</w:t>
        </w:r>
      </w:hyperlink>
    </w:p>
    <w:p w14:paraId="35B610D9" w14:textId="77777777" w:rsidR="00AE6893" w:rsidRPr="00AE6893" w:rsidRDefault="00B515C1" w:rsidP="00AE6893">
      <w:pPr>
        <w:tabs>
          <w:tab w:val="left" w:pos="540"/>
        </w:tabs>
        <w:spacing w:after="160" w:line="360" w:lineRule="auto"/>
        <w:ind w:left="360" w:hanging="360"/>
        <w:rPr>
          <w:rFonts w:ascii="Calibri" w:eastAsia="Calibri" w:hAnsi="Calibri"/>
          <w:i/>
          <w:color w:val="auto"/>
          <w:sz w:val="22"/>
          <w:szCs w:val="22"/>
        </w:rPr>
      </w:pPr>
      <w:hyperlink r:id="rId6" w:history="1">
        <w:r w:rsidR="00AE6893" w:rsidRPr="00AE6893">
          <w:rPr>
            <w:rFonts w:ascii="Calibri" w:eastAsia="Calibri" w:hAnsi="Calibri"/>
            <w:i/>
            <w:color w:val="0563C1"/>
            <w:sz w:val="22"/>
            <w:szCs w:val="22"/>
            <w:u w:val="single"/>
          </w:rPr>
          <w:t>Steven.storck@jhuapl.edu</w:t>
        </w:r>
      </w:hyperlink>
    </w:p>
    <w:p w14:paraId="24B132DE" w14:textId="77777777" w:rsidR="001A137B" w:rsidRDefault="001A137B">
      <w:r>
        <w:br w:type="page"/>
      </w:r>
    </w:p>
    <w:p w14:paraId="3CF946EA" w14:textId="77777777" w:rsidR="001A137B" w:rsidRDefault="001A137B" w:rsidP="001A137B">
      <w:pPr>
        <w:keepNext/>
        <w:jc w:val="center"/>
      </w:pPr>
      <w:r>
        <w:rPr>
          <w:noProof/>
        </w:rPr>
        <w:lastRenderedPageBreak/>
        <w:drawing>
          <wp:inline distT="0" distB="0" distL="0" distR="0" wp14:anchorId="19CF815E" wp14:editId="48A2BE3A">
            <wp:extent cx="2784239" cy="6227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der properties-0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4239" cy="6227064"/>
                    </a:xfrm>
                    <a:prstGeom prst="rect">
                      <a:avLst/>
                    </a:prstGeom>
                  </pic:spPr>
                </pic:pic>
              </a:graphicData>
            </a:graphic>
          </wp:inline>
        </w:drawing>
      </w:r>
    </w:p>
    <w:p w14:paraId="422257CC" w14:textId="77777777" w:rsidR="001A137B" w:rsidRPr="00084D3F" w:rsidRDefault="001A137B" w:rsidP="001A137B">
      <w:pPr>
        <w:pStyle w:val="Caption"/>
        <w:rPr>
          <w:i w:val="0"/>
          <w:color w:val="auto"/>
          <w:sz w:val="24"/>
        </w:rPr>
      </w:pPr>
      <w:r w:rsidRPr="00084D3F">
        <w:rPr>
          <w:i w:val="0"/>
          <w:color w:val="auto"/>
          <w:sz w:val="24"/>
        </w:rPr>
        <w:t xml:space="preserve">Figure </w:t>
      </w:r>
      <w:r w:rsidR="00CF1940" w:rsidRPr="00084D3F">
        <w:rPr>
          <w:i w:val="0"/>
          <w:color w:val="auto"/>
          <w:sz w:val="24"/>
        </w:rPr>
        <w:t>S</w:t>
      </w:r>
      <w:r w:rsidRPr="00084D3F">
        <w:rPr>
          <w:i w:val="0"/>
          <w:color w:val="auto"/>
          <w:sz w:val="24"/>
        </w:rPr>
        <w:fldChar w:fldCharType="begin"/>
      </w:r>
      <w:r w:rsidRPr="00084D3F">
        <w:rPr>
          <w:i w:val="0"/>
          <w:color w:val="auto"/>
          <w:sz w:val="24"/>
        </w:rPr>
        <w:instrText xml:space="preserve"> SEQ Figure \* ARABIC </w:instrText>
      </w:r>
      <w:r w:rsidRPr="00084D3F">
        <w:rPr>
          <w:i w:val="0"/>
          <w:color w:val="auto"/>
          <w:sz w:val="24"/>
        </w:rPr>
        <w:fldChar w:fldCharType="separate"/>
      </w:r>
      <w:r w:rsidR="00C2025F" w:rsidRPr="00084D3F">
        <w:rPr>
          <w:i w:val="0"/>
          <w:noProof/>
          <w:color w:val="auto"/>
          <w:sz w:val="24"/>
        </w:rPr>
        <w:t>1</w:t>
      </w:r>
      <w:r w:rsidRPr="00084D3F">
        <w:rPr>
          <w:i w:val="0"/>
          <w:color w:val="auto"/>
          <w:sz w:val="24"/>
        </w:rPr>
        <w:fldChar w:fldCharType="end"/>
      </w:r>
      <w:r w:rsidRPr="00084D3F">
        <w:rPr>
          <w:i w:val="0"/>
          <w:color w:val="auto"/>
          <w:sz w:val="24"/>
        </w:rPr>
        <w:t xml:space="preserve">. Analysis of </w:t>
      </w:r>
      <w:proofErr w:type="spellStart"/>
      <w:r w:rsidRPr="00084D3F">
        <w:rPr>
          <w:i w:val="0"/>
          <w:color w:val="auto"/>
          <w:sz w:val="24"/>
        </w:rPr>
        <w:t>NiTi</w:t>
      </w:r>
      <w:proofErr w:type="spellEnd"/>
      <w:r w:rsidRPr="00084D3F">
        <w:rPr>
          <w:i w:val="0"/>
          <w:color w:val="auto"/>
          <w:sz w:val="24"/>
        </w:rPr>
        <w:t xml:space="preserve"> powder used in this study.</w:t>
      </w:r>
      <w:r w:rsidR="00401C45" w:rsidRPr="00084D3F">
        <w:rPr>
          <w:i w:val="0"/>
          <w:color w:val="auto"/>
          <w:sz w:val="24"/>
        </w:rPr>
        <w:t xml:space="preserve"> a) Representative electron micrograph of </w:t>
      </w:r>
      <w:proofErr w:type="spellStart"/>
      <w:r w:rsidR="00401C45" w:rsidRPr="00084D3F">
        <w:rPr>
          <w:i w:val="0"/>
          <w:color w:val="auto"/>
          <w:sz w:val="24"/>
        </w:rPr>
        <w:t>NiTi</w:t>
      </w:r>
      <w:proofErr w:type="spellEnd"/>
      <w:r w:rsidR="00401C45" w:rsidRPr="00084D3F">
        <w:rPr>
          <w:i w:val="0"/>
          <w:color w:val="auto"/>
          <w:sz w:val="24"/>
        </w:rPr>
        <w:t xml:space="preserve"> powders used in this study.</w:t>
      </w:r>
      <w:r w:rsidRPr="00084D3F">
        <w:rPr>
          <w:i w:val="0"/>
          <w:color w:val="auto"/>
          <w:sz w:val="24"/>
        </w:rPr>
        <w:t xml:space="preserve"> </w:t>
      </w:r>
      <w:r w:rsidR="00401C45" w:rsidRPr="00084D3F">
        <w:rPr>
          <w:i w:val="0"/>
          <w:color w:val="auto"/>
          <w:sz w:val="24"/>
        </w:rPr>
        <w:t>b</w:t>
      </w:r>
      <w:r w:rsidRPr="00084D3F">
        <w:rPr>
          <w:i w:val="0"/>
          <w:color w:val="auto"/>
          <w:sz w:val="24"/>
        </w:rPr>
        <w:t xml:space="preserve">) For the Nitinol powder, 80% of the particles are between 12.2 to 42.6 </w:t>
      </w:r>
      <w:proofErr w:type="spellStart"/>
      <w:r w:rsidRPr="00084D3F">
        <w:rPr>
          <w:i w:val="0"/>
          <w:color w:val="auto"/>
          <w:sz w:val="24"/>
        </w:rPr>
        <w:t>μm</w:t>
      </w:r>
      <w:proofErr w:type="spellEnd"/>
      <w:r w:rsidRPr="00084D3F">
        <w:rPr>
          <w:i w:val="0"/>
          <w:color w:val="auto"/>
          <w:sz w:val="24"/>
        </w:rPr>
        <w:t xml:space="preserve">. </w:t>
      </w:r>
      <w:r w:rsidR="00401C45" w:rsidRPr="00084D3F">
        <w:rPr>
          <w:i w:val="0"/>
          <w:color w:val="auto"/>
          <w:sz w:val="24"/>
        </w:rPr>
        <w:t>c</w:t>
      </w:r>
      <w:r w:rsidRPr="00084D3F">
        <w:rPr>
          <w:i w:val="0"/>
          <w:color w:val="auto"/>
          <w:sz w:val="24"/>
        </w:rPr>
        <w:t>) These metrics indicate the volume percent of particles below the specified diameter, e.g. D (90) = 42.5 ± 0.1 µm indicates that 90% of the particles were less than 42.5 ± 0.1 µm</w:t>
      </w:r>
    </w:p>
    <w:p w14:paraId="3A8F1051" w14:textId="77777777" w:rsidR="00AE4CCA" w:rsidRDefault="00C729B6" w:rsidP="00AE4CCA">
      <w:pPr>
        <w:keepNext/>
        <w:jc w:val="center"/>
      </w:pPr>
      <w:r>
        <w:br w:type="page"/>
      </w:r>
      <w:r w:rsidR="00AE4CCA">
        <w:rPr>
          <w:b/>
          <w:noProof/>
        </w:rPr>
        <w:lastRenderedPageBreak/>
        <w:drawing>
          <wp:inline distT="0" distB="0" distL="0" distR="0" wp14:anchorId="26689110" wp14:editId="1491CC10">
            <wp:extent cx="4319374" cy="284574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ulus Box Plot-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374" cy="2845746"/>
                    </a:xfrm>
                    <a:prstGeom prst="rect">
                      <a:avLst/>
                    </a:prstGeom>
                  </pic:spPr>
                </pic:pic>
              </a:graphicData>
            </a:graphic>
          </wp:inline>
        </w:drawing>
      </w:r>
    </w:p>
    <w:p w14:paraId="1D71B9C9" w14:textId="77777777" w:rsidR="00AE4CCA" w:rsidRDefault="00AE4CCA" w:rsidP="00983FB3">
      <w:pPr>
        <w:spacing w:line="240" w:lineRule="auto"/>
      </w:pPr>
      <w:r w:rsidRPr="00405E86">
        <w:t xml:space="preserve">Figure </w:t>
      </w:r>
      <w:r w:rsidR="00CF1940">
        <w:t>S</w:t>
      </w:r>
      <w:fldSimple w:instr=" SEQ Figure \* ARABIC ">
        <w:r w:rsidR="00C2025F">
          <w:rPr>
            <w:noProof/>
          </w:rPr>
          <w:t>2</w:t>
        </w:r>
      </w:fldSimple>
      <w:r>
        <w:t>.</w:t>
      </w:r>
      <w:r w:rsidRPr="00405E86">
        <w:t xml:space="preserve"> </w:t>
      </w:r>
      <w:r w:rsidRPr="0003331A">
        <w:t xml:space="preserve">XRD results of part built under identical laser processing conditions as </w:t>
      </w:r>
      <w:r>
        <w:t>Figure3 b</w:t>
      </w:r>
      <w:r w:rsidRPr="0003331A">
        <w:t xml:space="preserve">) on a Ti-6-4 build plate, with </w:t>
      </w:r>
      <w:proofErr w:type="spellStart"/>
      <w:r w:rsidRPr="0003331A">
        <w:t>NiTi</w:t>
      </w:r>
      <w:proofErr w:type="spellEnd"/>
      <w:r w:rsidRPr="0003331A">
        <w:t xml:space="preserve"> and </w:t>
      </w:r>
      <w:proofErr w:type="spellStart"/>
      <w:r w:rsidRPr="0003331A">
        <w:t>NiTi</w:t>
      </w:r>
      <w:proofErr w:type="spellEnd"/>
      <w:r w:rsidRPr="0003331A">
        <w:t xml:space="preserve"> intermetallic peaks identified.</w:t>
      </w:r>
    </w:p>
    <w:p w14:paraId="2EF11D00" w14:textId="77777777" w:rsidR="00AE4CCA" w:rsidRDefault="00AE4CCA">
      <w:r>
        <w:br w:type="page"/>
      </w:r>
    </w:p>
    <w:p w14:paraId="72F25FB0" w14:textId="77777777" w:rsidR="00AE4CCA" w:rsidRDefault="00AE4CCA" w:rsidP="00AE4CCA">
      <w:pPr>
        <w:jc w:val="center"/>
      </w:pPr>
      <w:r>
        <w:rPr>
          <w:noProof/>
        </w:rPr>
        <w:lastRenderedPageBreak/>
        <w:drawing>
          <wp:inline distT="0" distB="0" distL="0" distR="0" wp14:anchorId="384E2C99" wp14:editId="2A11B88F">
            <wp:extent cx="5569297" cy="3665220"/>
            <wp:effectExtent l="0" t="0" r="0" b="0"/>
            <wp:docPr id="6" name="Picture 6" descr="\\dom1.jhuapl.edu\Core\Dept\REDD\Projects\Materials_and_Nanostructures\4D Printing\NiTi\paper1\figures\images\XRCT slice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1.jhuapl.edu\Core\Dept\REDD\Projects\Materials_and_Nanostructures\4D Printing\NiTi\paper1\figures\images\XRCT slices-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849" cy="3667557"/>
                    </a:xfrm>
                    <a:prstGeom prst="rect">
                      <a:avLst/>
                    </a:prstGeom>
                    <a:noFill/>
                    <a:ln>
                      <a:noFill/>
                    </a:ln>
                  </pic:spPr>
                </pic:pic>
              </a:graphicData>
            </a:graphic>
          </wp:inline>
        </w:drawing>
      </w:r>
    </w:p>
    <w:p w14:paraId="574DE935" w14:textId="77777777" w:rsidR="00AE4CCA" w:rsidRPr="00983FB3" w:rsidRDefault="00AE4CCA" w:rsidP="00AE4CCA">
      <w:pPr>
        <w:pStyle w:val="Caption"/>
        <w:rPr>
          <w:i w:val="0"/>
          <w:color w:val="000000" w:themeColor="text1"/>
          <w:sz w:val="24"/>
        </w:rPr>
      </w:pPr>
      <w:bookmarkStart w:id="0" w:name="_Ref10714035"/>
      <w:r w:rsidRPr="00983FB3">
        <w:rPr>
          <w:i w:val="0"/>
          <w:color w:val="000000" w:themeColor="text1"/>
          <w:sz w:val="24"/>
        </w:rPr>
        <w:t xml:space="preserve">Figure </w:t>
      </w:r>
      <w:r w:rsidR="00CF1940">
        <w:rPr>
          <w:i w:val="0"/>
          <w:color w:val="000000" w:themeColor="text1"/>
          <w:sz w:val="24"/>
        </w:rPr>
        <w:t>S</w:t>
      </w:r>
      <w:r w:rsidRPr="00983FB3">
        <w:rPr>
          <w:i w:val="0"/>
          <w:color w:val="000000" w:themeColor="text1"/>
          <w:sz w:val="24"/>
        </w:rPr>
        <w:fldChar w:fldCharType="begin"/>
      </w:r>
      <w:r w:rsidRPr="00983FB3">
        <w:rPr>
          <w:i w:val="0"/>
          <w:color w:val="000000" w:themeColor="text1"/>
          <w:sz w:val="24"/>
        </w:rPr>
        <w:instrText xml:space="preserve"> SEQ Figure \* ARABIC </w:instrText>
      </w:r>
      <w:r w:rsidRPr="00983FB3">
        <w:rPr>
          <w:i w:val="0"/>
          <w:color w:val="000000" w:themeColor="text1"/>
          <w:sz w:val="24"/>
        </w:rPr>
        <w:fldChar w:fldCharType="separate"/>
      </w:r>
      <w:r w:rsidR="00C2025F">
        <w:rPr>
          <w:i w:val="0"/>
          <w:noProof/>
          <w:color w:val="000000" w:themeColor="text1"/>
          <w:sz w:val="24"/>
        </w:rPr>
        <w:t>3</w:t>
      </w:r>
      <w:r w:rsidRPr="00983FB3">
        <w:rPr>
          <w:i w:val="0"/>
          <w:noProof/>
          <w:color w:val="000000" w:themeColor="text1"/>
          <w:sz w:val="24"/>
        </w:rPr>
        <w:fldChar w:fldCharType="end"/>
      </w:r>
      <w:bookmarkEnd w:id="0"/>
      <w:r w:rsidR="00983FB3">
        <w:rPr>
          <w:i w:val="0"/>
          <w:color w:val="000000" w:themeColor="text1"/>
          <w:sz w:val="24"/>
        </w:rPr>
        <w:t>.</w:t>
      </w:r>
      <w:r w:rsidRPr="00983FB3">
        <w:rPr>
          <w:i w:val="0"/>
          <w:color w:val="000000" w:themeColor="text1"/>
          <w:sz w:val="24"/>
        </w:rPr>
        <w:t xml:space="preserve"> XRCT images starting at the Ti-6-4 build plate and moving up through the cylindrical sample a-f), showing build plate a) and initial porosity and effects of laser tracks and powder b), intermetallic formation c) and d), and transition to a mostly solid sample e) and nice quality single tracks f)</w:t>
      </w:r>
      <w:r w:rsidR="00983FB3">
        <w:rPr>
          <w:i w:val="0"/>
          <w:color w:val="000000" w:themeColor="text1"/>
          <w:sz w:val="24"/>
        </w:rPr>
        <w:t>.</w:t>
      </w:r>
    </w:p>
    <w:p w14:paraId="62F88346" w14:textId="77777777" w:rsidR="00C2025F" w:rsidRDefault="00AE4CCA" w:rsidP="00C2025F">
      <w:pPr>
        <w:jc w:val="center"/>
      </w:pPr>
      <w:r>
        <w:br w:type="page"/>
      </w:r>
      <w:r w:rsidR="00C2025F">
        <w:rPr>
          <w:noProof/>
        </w:rPr>
        <w:lastRenderedPageBreak/>
        <w:drawing>
          <wp:inline distT="0" distB="0" distL="0" distR="0" wp14:anchorId="04E20AAA" wp14:editId="6EBFBE86">
            <wp:extent cx="4747330" cy="1473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 melt pool figure3-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7330" cy="1473835"/>
                    </a:xfrm>
                    <a:prstGeom prst="rect">
                      <a:avLst/>
                    </a:prstGeom>
                  </pic:spPr>
                </pic:pic>
              </a:graphicData>
            </a:graphic>
          </wp:inline>
        </w:drawing>
      </w:r>
    </w:p>
    <w:p w14:paraId="72D0F948" w14:textId="77777777" w:rsidR="00AE4CCA" w:rsidRPr="00084D3F" w:rsidRDefault="00C2025F" w:rsidP="00C2025F">
      <w:pPr>
        <w:pStyle w:val="Caption"/>
        <w:rPr>
          <w:i w:val="0"/>
          <w:color w:val="auto"/>
          <w:sz w:val="24"/>
        </w:rPr>
      </w:pPr>
      <w:r w:rsidRPr="00084D3F">
        <w:rPr>
          <w:i w:val="0"/>
          <w:color w:val="auto"/>
          <w:sz w:val="24"/>
        </w:rPr>
        <w:t>Figure S</w:t>
      </w:r>
      <w:r w:rsidRPr="00084D3F">
        <w:rPr>
          <w:i w:val="0"/>
          <w:color w:val="auto"/>
          <w:sz w:val="24"/>
        </w:rPr>
        <w:fldChar w:fldCharType="begin"/>
      </w:r>
      <w:r w:rsidRPr="00084D3F">
        <w:rPr>
          <w:i w:val="0"/>
          <w:color w:val="auto"/>
          <w:sz w:val="24"/>
        </w:rPr>
        <w:instrText xml:space="preserve"> SEQ Figure \* ARABIC </w:instrText>
      </w:r>
      <w:r w:rsidRPr="00084D3F">
        <w:rPr>
          <w:i w:val="0"/>
          <w:color w:val="auto"/>
          <w:sz w:val="24"/>
        </w:rPr>
        <w:fldChar w:fldCharType="separate"/>
      </w:r>
      <w:r w:rsidRPr="00084D3F">
        <w:rPr>
          <w:i w:val="0"/>
          <w:noProof/>
          <w:color w:val="auto"/>
          <w:sz w:val="24"/>
        </w:rPr>
        <w:t>4</w:t>
      </w:r>
      <w:r w:rsidRPr="00084D3F">
        <w:rPr>
          <w:i w:val="0"/>
          <w:color w:val="auto"/>
          <w:sz w:val="24"/>
        </w:rPr>
        <w:fldChar w:fldCharType="end"/>
      </w:r>
      <w:r w:rsidRPr="00084D3F">
        <w:rPr>
          <w:i w:val="0"/>
          <w:color w:val="auto"/>
          <w:sz w:val="24"/>
        </w:rPr>
        <w:t xml:space="preserve">. </w:t>
      </w:r>
      <w:r w:rsidRPr="00084D3F">
        <w:rPr>
          <w:i w:val="0"/>
          <w:color w:val="auto"/>
          <w:sz w:val="24"/>
          <w:szCs w:val="24"/>
        </w:rPr>
        <w:t xml:space="preserve">Electron micrograph </w:t>
      </w:r>
      <w:proofErr w:type="spellStart"/>
      <w:r w:rsidRPr="00084D3F">
        <w:rPr>
          <w:i w:val="0"/>
          <w:color w:val="auto"/>
          <w:sz w:val="24"/>
          <w:szCs w:val="24"/>
        </w:rPr>
        <w:t>meltpool</w:t>
      </w:r>
      <w:proofErr w:type="spellEnd"/>
      <w:r w:rsidRPr="00084D3F">
        <w:rPr>
          <w:i w:val="0"/>
          <w:color w:val="auto"/>
          <w:sz w:val="24"/>
          <w:szCs w:val="24"/>
        </w:rPr>
        <w:t xml:space="preserve"> cross-sections of representative stable single tracks: a) Pt/d = 110.1 J/m, b) Pt/d = 140.0 J/m, c) Pt/d = 166.67 J/m.  (insets) EDS line collected at the midplane of the track (solid and dashed blue lines) demonstrating the changes in Ni composition from base to top of </w:t>
      </w:r>
      <w:proofErr w:type="spellStart"/>
      <w:r w:rsidRPr="00084D3F">
        <w:rPr>
          <w:i w:val="0"/>
          <w:color w:val="auto"/>
          <w:sz w:val="24"/>
          <w:szCs w:val="24"/>
        </w:rPr>
        <w:t>meltpool</w:t>
      </w:r>
      <w:proofErr w:type="spellEnd"/>
      <w:r w:rsidRPr="00084D3F">
        <w:rPr>
          <w:i w:val="0"/>
          <w:color w:val="auto"/>
          <w:sz w:val="24"/>
          <w:szCs w:val="24"/>
        </w:rPr>
        <w:t xml:space="preserve">; (solid and dashed orange line) EDS line collected from a </w:t>
      </w:r>
      <w:proofErr w:type="spellStart"/>
      <w:r w:rsidRPr="00084D3F">
        <w:rPr>
          <w:i w:val="0"/>
          <w:color w:val="auto"/>
          <w:sz w:val="24"/>
          <w:szCs w:val="24"/>
        </w:rPr>
        <w:t>meltpool</w:t>
      </w:r>
      <w:proofErr w:type="spellEnd"/>
      <w:r w:rsidRPr="00084D3F">
        <w:rPr>
          <w:i w:val="0"/>
          <w:color w:val="auto"/>
          <w:sz w:val="24"/>
          <w:szCs w:val="24"/>
        </w:rPr>
        <w:t xml:space="preserve"> built on a </w:t>
      </w:r>
      <w:proofErr w:type="spellStart"/>
      <w:r w:rsidRPr="00084D3F">
        <w:rPr>
          <w:i w:val="0"/>
          <w:color w:val="auto"/>
          <w:sz w:val="24"/>
          <w:szCs w:val="24"/>
        </w:rPr>
        <w:t>NiTi</w:t>
      </w:r>
      <w:proofErr w:type="spellEnd"/>
      <w:r w:rsidRPr="00084D3F">
        <w:rPr>
          <w:i w:val="0"/>
          <w:color w:val="auto"/>
          <w:sz w:val="24"/>
          <w:szCs w:val="24"/>
        </w:rPr>
        <w:t xml:space="preserve"> baseplate under similar laser processing conditions.</w:t>
      </w:r>
      <w:r w:rsidRPr="00084D3F">
        <w:rPr>
          <w:i w:val="0"/>
          <w:color w:val="auto"/>
          <w:sz w:val="24"/>
        </w:rPr>
        <w:t xml:space="preserve"> </w:t>
      </w:r>
    </w:p>
    <w:p w14:paraId="55F82BBA" w14:textId="77777777" w:rsidR="00C2025F" w:rsidRDefault="00C2025F">
      <w:r>
        <w:br w:type="page"/>
      </w:r>
    </w:p>
    <w:p w14:paraId="2CB2600E" w14:textId="77777777" w:rsidR="00AE4CCA" w:rsidRDefault="00AE4CCA" w:rsidP="00AE4CCA">
      <w:pPr>
        <w:jc w:val="center"/>
      </w:pPr>
      <w:r>
        <w:rPr>
          <w:noProof/>
        </w:rPr>
        <w:lastRenderedPageBreak/>
        <w:drawing>
          <wp:inline distT="0" distB="0" distL="0" distR="0" wp14:anchorId="4CFCFF4F" wp14:editId="20DB5171">
            <wp:extent cx="5515860" cy="3544737"/>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15860" cy="3544737"/>
                    </a:xfrm>
                    <a:prstGeom prst="rect">
                      <a:avLst/>
                    </a:prstGeom>
                    <a:noFill/>
                  </pic:spPr>
                </pic:pic>
              </a:graphicData>
            </a:graphic>
          </wp:inline>
        </w:drawing>
      </w:r>
    </w:p>
    <w:p w14:paraId="521BB8A0" w14:textId="77777777" w:rsidR="00AE4CCA" w:rsidRPr="00983FB3" w:rsidRDefault="00AE4CCA" w:rsidP="00AE4CCA">
      <w:pPr>
        <w:pStyle w:val="Caption"/>
        <w:rPr>
          <w:i w:val="0"/>
          <w:color w:val="000000" w:themeColor="text1"/>
          <w:sz w:val="24"/>
        </w:rPr>
      </w:pPr>
      <w:bookmarkStart w:id="1" w:name="_Ref10714357"/>
      <w:r w:rsidRPr="00983FB3">
        <w:rPr>
          <w:i w:val="0"/>
          <w:color w:val="000000" w:themeColor="text1"/>
          <w:sz w:val="24"/>
        </w:rPr>
        <w:t xml:space="preserve">Figure </w:t>
      </w:r>
      <w:r w:rsidR="00CF1940">
        <w:rPr>
          <w:i w:val="0"/>
          <w:color w:val="000000" w:themeColor="text1"/>
          <w:sz w:val="24"/>
        </w:rPr>
        <w:t>S</w:t>
      </w:r>
      <w:r w:rsidRPr="00983FB3">
        <w:rPr>
          <w:i w:val="0"/>
          <w:color w:val="000000" w:themeColor="text1"/>
          <w:sz w:val="24"/>
        </w:rPr>
        <w:fldChar w:fldCharType="begin"/>
      </w:r>
      <w:r w:rsidRPr="00983FB3">
        <w:rPr>
          <w:i w:val="0"/>
          <w:color w:val="000000" w:themeColor="text1"/>
          <w:sz w:val="24"/>
        </w:rPr>
        <w:instrText xml:space="preserve"> SEQ Figure \* ARABIC </w:instrText>
      </w:r>
      <w:r w:rsidRPr="00983FB3">
        <w:rPr>
          <w:i w:val="0"/>
          <w:color w:val="000000" w:themeColor="text1"/>
          <w:sz w:val="24"/>
        </w:rPr>
        <w:fldChar w:fldCharType="separate"/>
      </w:r>
      <w:r w:rsidR="00C2025F">
        <w:rPr>
          <w:i w:val="0"/>
          <w:noProof/>
          <w:color w:val="000000" w:themeColor="text1"/>
          <w:sz w:val="24"/>
        </w:rPr>
        <w:t>5</w:t>
      </w:r>
      <w:r w:rsidRPr="00983FB3">
        <w:rPr>
          <w:i w:val="0"/>
          <w:noProof/>
          <w:color w:val="000000" w:themeColor="text1"/>
          <w:sz w:val="24"/>
        </w:rPr>
        <w:fldChar w:fldCharType="end"/>
      </w:r>
      <w:bookmarkEnd w:id="1"/>
      <w:r w:rsidRPr="00983FB3">
        <w:rPr>
          <w:i w:val="0"/>
          <w:color w:val="000000" w:themeColor="text1"/>
          <w:sz w:val="24"/>
        </w:rPr>
        <w:t>. XRCT images showing representative outcome of two variable types explored for improving substrate adhesion: a) modifying laser parameters on Ti-6-4 build plate, and b) tailoring build plate composition.</w:t>
      </w:r>
    </w:p>
    <w:p w14:paraId="0C86AD2B" w14:textId="77777777" w:rsidR="00B51C33" w:rsidRPr="0011761B" w:rsidRDefault="00B51C33" w:rsidP="00AE6893"/>
    <w:p w14:paraId="25ADF256" w14:textId="77777777" w:rsidR="00405E86" w:rsidRDefault="00405E86" w:rsidP="0003331A">
      <w:pPr>
        <w:pStyle w:val="Caption"/>
        <w:jc w:val="both"/>
      </w:pPr>
      <w:r>
        <w:br w:type="page"/>
      </w:r>
    </w:p>
    <w:p w14:paraId="1D368B0F" w14:textId="77777777" w:rsidR="00983FB3" w:rsidRDefault="00983FB3" w:rsidP="00983FB3">
      <w:pPr>
        <w:jc w:val="center"/>
      </w:pPr>
      <w:r>
        <w:rPr>
          <w:noProof/>
        </w:rPr>
        <w:lastRenderedPageBreak/>
        <w:drawing>
          <wp:inline distT="0" distB="0" distL="0" distR="0" wp14:anchorId="18D02A6E" wp14:editId="04F8714A">
            <wp:extent cx="3106750" cy="138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6750" cy="1380220"/>
                    </a:xfrm>
                    <a:prstGeom prst="rect">
                      <a:avLst/>
                    </a:prstGeom>
                  </pic:spPr>
                </pic:pic>
              </a:graphicData>
            </a:graphic>
          </wp:inline>
        </w:drawing>
      </w:r>
    </w:p>
    <w:p w14:paraId="508192AB" w14:textId="77777777" w:rsidR="00983FB3" w:rsidRPr="00983FB3" w:rsidRDefault="00983FB3" w:rsidP="00983FB3">
      <w:pPr>
        <w:pStyle w:val="Caption"/>
        <w:rPr>
          <w:i w:val="0"/>
          <w:color w:val="000000" w:themeColor="text1"/>
          <w:sz w:val="24"/>
        </w:rPr>
      </w:pPr>
      <w:bookmarkStart w:id="2" w:name="_Ref10714618"/>
      <w:r w:rsidRPr="00983FB3">
        <w:rPr>
          <w:i w:val="0"/>
          <w:color w:val="000000" w:themeColor="text1"/>
          <w:sz w:val="24"/>
        </w:rPr>
        <w:t xml:space="preserve">Figure </w:t>
      </w:r>
      <w:r w:rsidR="00CF1940">
        <w:rPr>
          <w:i w:val="0"/>
          <w:color w:val="000000" w:themeColor="text1"/>
          <w:sz w:val="24"/>
        </w:rPr>
        <w:t>S</w:t>
      </w:r>
      <w:r w:rsidRPr="00983FB3">
        <w:rPr>
          <w:i w:val="0"/>
          <w:color w:val="000000" w:themeColor="text1"/>
          <w:sz w:val="24"/>
        </w:rPr>
        <w:fldChar w:fldCharType="begin"/>
      </w:r>
      <w:r w:rsidRPr="00983FB3">
        <w:rPr>
          <w:i w:val="0"/>
          <w:color w:val="000000" w:themeColor="text1"/>
          <w:sz w:val="24"/>
        </w:rPr>
        <w:instrText xml:space="preserve"> SEQ Figure \* ARABIC </w:instrText>
      </w:r>
      <w:r w:rsidRPr="00983FB3">
        <w:rPr>
          <w:i w:val="0"/>
          <w:color w:val="000000" w:themeColor="text1"/>
          <w:sz w:val="24"/>
        </w:rPr>
        <w:fldChar w:fldCharType="separate"/>
      </w:r>
      <w:r w:rsidR="00C2025F">
        <w:rPr>
          <w:i w:val="0"/>
          <w:noProof/>
          <w:color w:val="000000" w:themeColor="text1"/>
          <w:sz w:val="24"/>
        </w:rPr>
        <w:t>6</w:t>
      </w:r>
      <w:r w:rsidRPr="00983FB3">
        <w:rPr>
          <w:i w:val="0"/>
          <w:noProof/>
          <w:color w:val="000000" w:themeColor="text1"/>
          <w:sz w:val="24"/>
        </w:rPr>
        <w:fldChar w:fldCharType="end"/>
      </w:r>
      <w:bookmarkEnd w:id="2"/>
      <w:r w:rsidRPr="00983FB3">
        <w:rPr>
          <w:i w:val="0"/>
          <w:color w:val="000000" w:themeColor="text1"/>
          <w:sz w:val="24"/>
        </w:rPr>
        <w:t xml:space="preserve">: 10 mm diameter </w:t>
      </w:r>
      <w:proofErr w:type="spellStart"/>
      <w:r w:rsidRPr="00983FB3">
        <w:rPr>
          <w:i w:val="0"/>
          <w:color w:val="000000" w:themeColor="text1"/>
          <w:sz w:val="24"/>
        </w:rPr>
        <w:t>NiTi</w:t>
      </w:r>
      <w:proofErr w:type="spellEnd"/>
      <w:r w:rsidRPr="00983FB3">
        <w:rPr>
          <w:i w:val="0"/>
          <w:color w:val="000000" w:themeColor="text1"/>
          <w:sz w:val="24"/>
        </w:rPr>
        <w:t xml:space="preserve"> cylinders built (left) directly onto Ti-6-4 build plate and resulting in delamination, (middle) with lattice structure and exhibiting good build plate adhesion, and (right) with initial lattice structure transitioning to solid part and maintaining good adhesion and thermal flow throughout.</w:t>
      </w:r>
    </w:p>
    <w:p w14:paraId="15E48A42" w14:textId="77777777" w:rsidR="00983FB3" w:rsidRDefault="00983FB3">
      <w:pPr>
        <w:rPr>
          <w:sz w:val="20"/>
          <w:szCs w:val="20"/>
        </w:rPr>
      </w:pPr>
      <w:r>
        <w:rPr>
          <w:sz w:val="20"/>
          <w:szCs w:val="20"/>
        </w:rPr>
        <w:br w:type="page"/>
      </w:r>
    </w:p>
    <w:p w14:paraId="7B98BB2C" w14:textId="77777777" w:rsidR="00AE4CCA" w:rsidRPr="00AE4CCA" w:rsidRDefault="00AE4CCA" w:rsidP="00AE4CCA">
      <w:pPr>
        <w:pStyle w:val="Caption"/>
        <w:spacing w:after="0"/>
        <w:rPr>
          <w:i w:val="0"/>
          <w:color w:val="000000" w:themeColor="text1"/>
          <w:sz w:val="24"/>
          <w:szCs w:val="20"/>
        </w:rPr>
      </w:pPr>
      <w:bookmarkStart w:id="3" w:name="_Ref10718502"/>
      <w:r w:rsidRPr="00AE4CCA">
        <w:rPr>
          <w:i w:val="0"/>
          <w:color w:val="000000" w:themeColor="text1"/>
          <w:sz w:val="24"/>
          <w:szCs w:val="20"/>
        </w:rPr>
        <w:lastRenderedPageBreak/>
        <w:t xml:space="preserve">Table </w:t>
      </w:r>
      <w:r w:rsidR="00CF1940">
        <w:rPr>
          <w:i w:val="0"/>
          <w:color w:val="000000" w:themeColor="text1"/>
          <w:sz w:val="24"/>
          <w:szCs w:val="20"/>
        </w:rPr>
        <w:t>S</w:t>
      </w:r>
      <w:r w:rsidRPr="00AE4CCA">
        <w:rPr>
          <w:i w:val="0"/>
          <w:color w:val="000000" w:themeColor="text1"/>
          <w:sz w:val="24"/>
          <w:szCs w:val="20"/>
        </w:rPr>
        <w:fldChar w:fldCharType="begin"/>
      </w:r>
      <w:r w:rsidRPr="00AE4CCA">
        <w:rPr>
          <w:i w:val="0"/>
          <w:color w:val="000000" w:themeColor="text1"/>
          <w:sz w:val="24"/>
          <w:szCs w:val="20"/>
        </w:rPr>
        <w:instrText xml:space="preserve"> SEQ Table \* ARABIC </w:instrText>
      </w:r>
      <w:r w:rsidRPr="00AE4CCA">
        <w:rPr>
          <w:i w:val="0"/>
          <w:color w:val="000000" w:themeColor="text1"/>
          <w:sz w:val="24"/>
          <w:szCs w:val="20"/>
        </w:rPr>
        <w:fldChar w:fldCharType="separate"/>
      </w:r>
      <w:r w:rsidR="00983FB3">
        <w:rPr>
          <w:i w:val="0"/>
          <w:noProof/>
          <w:color w:val="000000" w:themeColor="text1"/>
          <w:sz w:val="24"/>
          <w:szCs w:val="20"/>
        </w:rPr>
        <w:t>1</w:t>
      </w:r>
      <w:r w:rsidRPr="00AE4CCA">
        <w:rPr>
          <w:i w:val="0"/>
          <w:noProof/>
          <w:color w:val="000000" w:themeColor="text1"/>
          <w:sz w:val="24"/>
          <w:szCs w:val="20"/>
        </w:rPr>
        <w:fldChar w:fldCharType="end"/>
      </w:r>
      <w:bookmarkEnd w:id="3"/>
      <w:r w:rsidRPr="00AE4CCA">
        <w:rPr>
          <w:i w:val="0"/>
          <w:color w:val="000000" w:themeColor="text1"/>
          <w:sz w:val="24"/>
          <w:szCs w:val="20"/>
        </w:rPr>
        <w:t xml:space="preserve">. Chemical composition of </w:t>
      </w:r>
      <w:proofErr w:type="spellStart"/>
      <w:r w:rsidRPr="00AE4CCA">
        <w:rPr>
          <w:i w:val="0"/>
          <w:color w:val="000000" w:themeColor="text1"/>
          <w:sz w:val="24"/>
          <w:szCs w:val="20"/>
        </w:rPr>
        <w:t>NiTi</w:t>
      </w:r>
      <w:proofErr w:type="spellEnd"/>
      <w:r w:rsidRPr="00AE4CCA">
        <w:rPr>
          <w:i w:val="0"/>
          <w:color w:val="000000" w:themeColor="text1"/>
          <w:sz w:val="24"/>
          <w:szCs w:val="20"/>
        </w:rPr>
        <w:t xml:space="preserve"> powder used in this study.</w:t>
      </w:r>
    </w:p>
    <w:tbl>
      <w:tblPr>
        <w:tblStyle w:val="TableGrid"/>
        <w:tblW w:w="0" w:type="auto"/>
        <w:tblLook w:val="04A0" w:firstRow="1" w:lastRow="0" w:firstColumn="1" w:lastColumn="0" w:noHBand="0" w:noVBand="1"/>
      </w:tblPr>
      <w:tblGrid>
        <w:gridCol w:w="2435"/>
        <w:gridCol w:w="2302"/>
        <w:gridCol w:w="2310"/>
        <w:gridCol w:w="2303"/>
      </w:tblGrid>
      <w:tr w:rsidR="00AE4CCA" w:rsidRPr="005B3858" w14:paraId="77452871" w14:textId="77777777" w:rsidTr="00983FB3">
        <w:tc>
          <w:tcPr>
            <w:tcW w:w="2469" w:type="dxa"/>
          </w:tcPr>
          <w:p w14:paraId="2D5185D7" w14:textId="77777777" w:rsidR="00AE4CCA" w:rsidRPr="005B3858" w:rsidRDefault="00AE4CCA" w:rsidP="001A137B">
            <w:pPr>
              <w:rPr>
                <w:rFonts w:cs="Times New Roman"/>
                <w:b/>
              </w:rPr>
            </w:pPr>
            <w:r w:rsidRPr="005B3858">
              <w:rPr>
                <w:rFonts w:cs="Times New Roman"/>
                <w:b/>
              </w:rPr>
              <w:t>Element (solid)</w:t>
            </w:r>
          </w:p>
        </w:tc>
        <w:tc>
          <w:tcPr>
            <w:tcW w:w="2337" w:type="dxa"/>
          </w:tcPr>
          <w:p w14:paraId="2B885084" w14:textId="77777777" w:rsidR="00AE4CCA" w:rsidRPr="005B3858" w:rsidRDefault="00AE4CCA" w:rsidP="001A137B">
            <w:pPr>
              <w:rPr>
                <w:rFonts w:cs="Times New Roman"/>
                <w:b/>
              </w:rPr>
            </w:pPr>
            <w:r w:rsidRPr="005B3858">
              <w:rPr>
                <w:rFonts w:cs="Times New Roman"/>
                <w:b/>
              </w:rPr>
              <w:t>Weight Percent</w:t>
            </w:r>
          </w:p>
        </w:tc>
        <w:tc>
          <w:tcPr>
            <w:tcW w:w="2338" w:type="dxa"/>
          </w:tcPr>
          <w:p w14:paraId="27858F67" w14:textId="77777777" w:rsidR="00AE4CCA" w:rsidRPr="005B3858" w:rsidRDefault="00AE4CCA" w:rsidP="001A137B">
            <w:pPr>
              <w:rPr>
                <w:rFonts w:cs="Times New Roman"/>
                <w:b/>
              </w:rPr>
            </w:pPr>
            <w:r w:rsidRPr="005B3858">
              <w:rPr>
                <w:rFonts w:cs="Times New Roman"/>
                <w:b/>
              </w:rPr>
              <w:t>Element (gas)</w:t>
            </w:r>
          </w:p>
        </w:tc>
        <w:tc>
          <w:tcPr>
            <w:tcW w:w="2338" w:type="dxa"/>
          </w:tcPr>
          <w:p w14:paraId="49DB25C7" w14:textId="77777777" w:rsidR="00AE4CCA" w:rsidRPr="005B3858" w:rsidRDefault="00AE4CCA" w:rsidP="001A137B">
            <w:pPr>
              <w:rPr>
                <w:rFonts w:cs="Times New Roman"/>
                <w:b/>
              </w:rPr>
            </w:pPr>
            <w:r w:rsidRPr="005B3858">
              <w:rPr>
                <w:rFonts w:cs="Times New Roman"/>
                <w:b/>
              </w:rPr>
              <w:t>Weight Percent</w:t>
            </w:r>
          </w:p>
        </w:tc>
      </w:tr>
      <w:tr w:rsidR="00AE4CCA" w:rsidRPr="005B3858" w14:paraId="3076AC8F" w14:textId="77777777" w:rsidTr="00983FB3">
        <w:tc>
          <w:tcPr>
            <w:tcW w:w="2469" w:type="dxa"/>
          </w:tcPr>
          <w:p w14:paraId="332D7F7F" w14:textId="77777777" w:rsidR="00AE4CCA" w:rsidRPr="005B3858" w:rsidRDefault="00AE4CCA" w:rsidP="00983FB3">
            <w:pPr>
              <w:rPr>
                <w:rFonts w:cs="Times New Roman"/>
              </w:rPr>
            </w:pPr>
            <w:r w:rsidRPr="005B3858">
              <w:rPr>
                <w:rFonts w:cs="Times New Roman"/>
              </w:rPr>
              <w:t>Nickel</w:t>
            </w:r>
          </w:p>
        </w:tc>
        <w:tc>
          <w:tcPr>
            <w:tcW w:w="2337" w:type="dxa"/>
          </w:tcPr>
          <w:p w14:paraId="7380FC22" w14:textId="77777777" w:rsidR="00AE4CCA" w:rsidRPr="005B3858" w:rsidRDefault="00AE4CCA" w:rsidP="00983FB3">
            <w:pPr>
              <w:rPr>
                <w:rFonts w:cs="Times New Roman"/>
              </w:rPr>
            </w:pPr>
            <w:r w:rsidRPr="005B3858">
              <w:rPr>
                <w:rFonts w:cs="Times New Roman"/>
              </w:rPr>
              <w:t>55.2</w:t>
            </w:r>
          </w:p>
        </w:tc>
        <w:tc>
          <w:tcPr>
            <w:tcW w:w="2338" w:type="dxa"/>
          </w:tcPr>
          <w:p w14:paraId="36558BC1" w14:textId="77777777" w:rsidR="00AE4CCA" w:rsidRPr="005B3858" w:rsidRDefault="00AE4CCA" w:rsidP="00983FB3">
            <w:pPr>
              <w:rPr>
                <w:rFonts w:cs="Times New Roman"/>
              </w:rPr>
            </w:pPr>
            <w:r w:rsidRPr="005B3858">
              <w:rPr>
                <w:rFonts w:cs="Times New Roman"/>
              </w:rPr>
              <w:t>Oxygen</w:t>
            </w:r>
          </w:p>
        </w:tc>
        <w:tc>
          <w:tcPr>
            <w:tcW w:w="2338" w:type="dxa"/>
          </w:tcPr>
          <w:p w14:paraId="0ADF3811" w14:textId="77777777" w:rsidR="00AE4CCA" w:rsidRPr="005B3858" w:rsidRDefault="00AE4CCA" w:rsidP="00983FB3">
            <w:pPr>
              <w:rPr>
                <w:rFonts w:cs="Times New Roman"/>
              </w:rPr>
            </w:pPr>
            <w:r w:rsidRPr="005B3858">
              <w:rPr>
                <w:rFonts w:cs="Times New Roman"/>
              </w:rPr>
              <w:t>0.04</w:t>
            </w:r>
          </w:p>
        </w:tc>
      </w:tr>
      <w:tr w:rsidR="00AE4CCA" w:rsidRPr="005B3858" w14:paraId="3479E982" w14:textId="77777777" w:rsidTr="00983FB3">
        <w:tc>
          <w:tcPr>
            <w:tcW w:w="2469" w:type="dxa"/>
          </w:tcPr>
          <w:p w14:paraId="53C6AF42" w14:textId="77777777" w:rsidR="00AE4CCA" w:rsidRPr="005B3858" w:rsidRDefault="00AE4CCA" w:rsidP="00983FB3">
            <w:pPr>
              <w:rPr>
                <w:rFonts w:cs="Times New Roman"/>
              </w:rPr>
            </w:pPr>
            <w:r w:rsidRPr="005B3858">
              <w:rPr>
                <w:rFonts w:cs="Times New Roman"/>
              </w:rPr>
              <w:t>Titanium</w:t>
            </w:r>
          </w:p>
        </w:tc>
        <w:tc>
          <w:tcPr>
            <w:tcW w:w="2337" w:type="dxa"/>
          </w:tcPr>
          <w:p w14:paraId="083E517E" w14:textId="77777777" w:rsidR="00AE4CCA" w:rsidRPr="005B3858" w:rsidRDefault="00AE4CCA" w:rsidP="00983FB3">
            <w:pPr>
              <w:rPr>
                <w:rFonts w:cs="Times New Roman"/>
              </w:rPr>
            </w:pPr>
            <w:r w:rsidRPr="005B3858">
              <w:rPr>
                <w:rFonts w:cs="Times New Roman"/>
              </w:rPr>
              <w:t>44.7</w:t>
            </w:r>
          </w:p>
        </w:tc>
        <w:tc>
          <w:tcPr>
            <w:tcW w:w="2338" w:type="dxa"/>
          </w:tcPr>
          <w:p w14:paraId="59C9126F" w14:textId="77777777" w:rsidR="00AE4CCA" w:rsidRPr="005B3858" w:rsidRDefault="00AE4CCA" w:rsidP="00983FB3">
            <w:pPr>
              <w:rPr>
                <w:rFonts w:cs="Times New Roman"/>
              </w:rPr>
            </w:pPr>
            <w:r w:rsidRPr="005B3858">
              <w:rPr>
                <w:rFonts w:cs="Times New Roman"/>
              </w:rPr>
              <w:t>Nitrogen</w:t>
            </w:r>
          </w:p>
        </w:tc>
        <w:tc>
          <w:tcPr>
            <w:tcW w:w="2338" w:type="dxa"/>
          </w:tcPr>
          <w:p w14:paraId="11D506FE" w14:textId="77777777" w:rsidR="00AE4CCA" w:rsidRPr="005B3858" w:rsidRDefault="00AE4CCA" w:rsidP="00983FB3">
            <w:pPr>
              <w:rPr>
                <w:rFonts w:cs="Times New Roman"/>
              </w:rPr>
            </w:pPr>
            <w:r w:rsidRPr="005B3858">
              <w:rPr>
                <w:rFonts w:cs="Times New Roman"/>
              </w:rPr>
              <w:t>0.002</w:t>
            </w:r>
          </w:p>
        </w:tc>
      </w:tr>
      <w:tr w:rsidR="00AE4CCA" w:rsidRPr="005B3858" w14:paraId="7459041E" w14:textId="77777777" w:rsidTr="00983FB3">
        <w:tc>
          <w:tcPr>
            <w:tcW w:w="2469" w:type="dxa"/>
          </w:tcPr>
          <w:p w14:paraId="43FFF2A6" w14:textId="77777777" w:rsidR="00AE4CCA" w:rsidRPr="005B3858" w:rsidRDefault="00AE4CCA" w:rsidP="00983FB3">
            <w:pPr>
              <w:rPr>
                <w:rFonts w:cs="Times New Roman"/>
              </w:rPr>
            </w:pPr>
            <w:r w:rsidRPr="005B3858">
              <w:rPr>
                <w:rFonts w:cs="Times New Roman"/>
              </w:rPr>
              <w:t>Carbon</w:t>
            </w:r>
          </w:p>
        </w:tc>
        <w:tc>
          <w:tcPr>
            <w:tcW w:w="2337" w:type="dxa"/>
          </w:tcPr>
          <w:p w14:paraId="4D0C9CA7" w14:textId="77777777" w:rsidR="00AE4CCA" w:rsidRPr="005B3858" w:rsidRDefault="00AE4CCA" w:rsidP="00983FB3">
            <w:pPr>
              <w:rPr>
                <w:rFonts w:cs="Times New Roman"/>
              </w:rPr>
            </w:pPr>
            <w:r w:rsidRPr="005B3858">
              <w:rPr>
                <w:rFonts w:cs="Times New Roman"/>
              </w:rPr>
              <w:t>0.003</w:t>
            </w:r>
          </w:p>
        </w:tc>
        <w:tc>
          <w:tcPr>
            <w:tcW w:w="2338" w:type="dxa"/>
          </w:tcPr>
          <w:p w14:paraId="77E27E0B" w14:textId="77777777" w:rsidR="00AE4CCA" w:rsidRPr="005B3858" w:rsidRDefault="00AE4CCA" w:rsidP="00983FB3">
            <w:pPr>
              <w:rPr>
                <w:rFonts w:cs="Times New Roman"/>
              </w:rPr>
            </w:pPr>
            <w:r w:rsidRPr="005B3858">
              <w:rPr>
                <w:rFonts w:cs="Times New Roman"/>
              </w:rPr>
              <w:t>Hydrogen</w:t>
            </w:r>
          </w:p>
        </w:tc>
        <w:tc>
          <w:tcPr>
            <w:tcW w:w="2338" w:type="dxa"/>
          </w:tcPr>
          <w:p w14:paraId="470A61DC" w14:textId="77777777" w:rsidR="00AE4CCA" w:rsidRPr="005B3858" w:rsidRDefault="00AE4CCA" w:rsidP="00983FB3">
            <w:pPr>
              <w:rPr>
                <w:rFonts w:cs="Times New Roman"/>
              </w:rPr>
            </w:pPr>
            <w:r w:rsidRPr="005B3858">
              <w:rPr>
                <w:rFonts w:cs="Times New Roman"/>
              </w:rPr>
              <w:t>0.002</w:t>
            </w:r>
          </w:p>
        </w:tc>
      </w:tr>
      <w:tr w:rsidR="00AE4CCA" w:rsidRPr="005B3858" w14:paraId="5D76B6D1" w14:textId="77777777" w:rsidTr="00983FB3">
        <w:tc>
          <w:tcPr>
            <w:tcW w:w="2469" w:type="dxa"/>
          </w:tcPr>
          <w:p w14:paraId="15FFF2E1" w14:textId="77777777" w:rsidR="00AE4CCA" w:rsidRPr="005B3858" w:rsidRDefault="00AE4CCA" w:rsidP="00983FB3">
            <w:pPr>
              <w:rPr>
                <w:rFonts w:cs="Times New Roman"/>
              </w:rPr>
            </w:pPr>
            <w:r w:rsidRPr="005B3858">
              <w:rPr>
                <w:rFonts w:cs="Times New Roman"/>
              </w:rPr>
              <w:t xml:space="preserve">All </w:t>
            </w:r>
            <w:r>
              <w:rPr>
                <w:rFonts w:cs="Times New Roman"/>
              </w:rPr>
              <w:t>other elements</w:t>
            </w:r>
          </w:p>
        </w:tc>
        <w:tc>
          <w:tcPr>
            <w:tcW w:w="2337" w:type="dxa"/>
          </w:tcPr>
          <w:p w14:paraId="17155E82" w14:textId="77777777" w:rsidR="00AE4CCA" w:rsidRPr="005B3858" w:rsidRDefault="00AE4CCA" w:rsidP="00983FB3">
            <w:pPr>
              <w:rPr>
                <w:rFonts w:cs="Times New Roman"/>
              </w:rPr>
            </w:pPr>
            <w:r w:rsidRPr="005B3858">
              <w:rPr>
                <w:rFonts w:cs="Times New Roman"/>
              </w:rPr>
              <w:t>&lt; 0.4</w:t>
            </w:r>
          </w:p>
        </w:tc>
        <w:tc>
          <w:tcPr>
            <w:tcW w:w="2338" w:type="dxa"/>
          </w:tcPr>
          <w:p w14:paraId="29D7609E" w14:textId="77777777" w:rsidR="00AE4CCA" w:rsidRPr="005B3858" w:rsidRDefault="00AE4CCA" w:rsidP="00983FB3">
            <w:pPr>
              <w:rPr>
                <w:rFonts w:cs="Times New Roman"/>
              </w:rPr>
            </w:pPr>
          </w:p>
        </w:tc>
        <w:tc>
          <w:tcPr>
            <w:tcW w:w="2338" w:type="dxa"/>
          </w:tcPr>
          <w:p w14:paraId="46A25A80" w14:textId="77777777" w:rsidR="00AE4CCA" w:rsidRPr="005B3858" w:rsidRDefault="00AE4CCA" w:rsidP="00983FB3">
            <w:pPr>
              <w:rPr>
                <w:rFonts w:cs="Times New Roman"/>
              </w:rPr>
            </w:pPr>
          </w:p>
        </w:tc>
      </w:tr>
    </w:tbl>
    <w:p w14:paraId="2E50535B" w14:textId="77777777" w:rsidR="00AE4CCA" w:rsidRDefault="00AE4CCA" w:rsidP="00405E86">
      <w:pPr>
        <w:spacing w:line="240" w:lineRule="auto"/>
      </w:pPr>
    </w:p>
    <w:p w14:paraId="5A9AA552" w14:textId="77777777" w:rsidR="00AE4CCA" w:rsidRDefault="00AE4CCA" w:rsidP="00AE4CCA">
      <w:r>
        <w:br w:type="page"/>
      </w:r>
      <w:bookmarkStart w:id="4" w:name="_GoBack"/>
      <w:bookmarkEnd w:id="4"/>
    </w:p>
    <w:p w14:paraId="79C51DC4" w14:textId="77777777" w:rsidR="00405E86" w:rsidRDefault="00983FB3" w:rsidP="00405E86">
      <w:pPr>
        <w:spacing w:line="240" w:lineRule="auto"/>
      </w:pPr>
      <w:r>
        <w:lastRenderedPageBreak/>
        <w:t xml:space="preserve">Table </w:t>
      </w:r>
      <w:r w:rsidR="00CF1940">
        <w:t>S</w:t>
      </w:r>
      <w:r w:rsidR="00AE4CCA">
        <w:t>2</w:t>
      </w:r>
      <w:r w:rsidR="00405E86" w:rsidRPr="009071E8">
        <w:rPr>
          <w:b/>
        </w:rPr>
        <w:t>.</w:t>
      </w:r>
      <w:r w:rsidR="00405E86" w:rsidRPr="0066791D">
        <w:t xml:space="preserve"> </w:t>
      </w:r>
      <w:bookmarkStart w:id="5" w:name="OLE_LINK1"/>
      <w:bookmarkStart w:id="6" w:name="OLE_LINK2"/>
      <w:r w:rsidR="00FE73AF">
        <w:t xml:space="preserve">Full laser parameter, linear energy density, and optical width measurements for </w:t>
      </w:r>
      <w:proofErr w:type="spellStart"/>
      <w:r w:rsidR="00FE73AF">
        <w:t>NiTi</w:t>
      </w:r>
      <w:proofErr w:type="spellEnd"/>
      <w:r w:rsidR="00FE73AF">
        <w:t xml:space="preserve"> single tracks.</w:t>
      </w:r>
      <w:r w:rsidR="00405E86">
        <w:t xml:space="preserve"> </w:t>
      </w:r>
    </w:p>
    <w:tbl>
      <w:tblPr>
        <w:tblW w:w="9766" w:type="dxa"/>
        <w:tblLook w:val="04A0" w:firstRow="1" w:lastRow="0" w:firstColumn="1" w:lastColumn="0" w:noHBand="0" w:noVBand="1"/>
      </w:tblPr>
      <w:tblGrid>
        <w:gridCol w:w="1097"/>
        <w:gridCol w:w="996"/>
        <w:gridCol w:w="1216"/>
        <w:gridCol w:w="1113"/>
        <w:gridCol w:w="1246"/>
        <w:gridCol w:w="1206"/>
        <w:gridCol w:w="923"/>
        <w:gridCol w:w="1025"/>
        <w:gridCol w:w="944"/>
      </w:tblGrid>
      <w:tr w:rsidR="00E965A3" w:rsidRPr="00FE73AF" w14:paraId="459DAF85" w14:textId="77777777" w:rsidTr="00E965A3">
        <w:trPr>
          <w:trHeight w:val="312"/>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
          <w:bookmarkEnd w:id="6"/>
          <w:p w14:paraId="1A13E663"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Sample</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87A12F3"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Power</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4E35A37B"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Point</w:t>
            </w:r>
          </w:p>
          <w:p w14:paraId="7ACD9027"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Distance</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3B202CA4"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Hatch</w:t>
            </w:r>
          </w:p>
          <w:p w14:paraId="5C5D6ED0"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Distance</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0770F63C"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Layer</w:t>
            </w:r>
          </w:p>
          <w:p w14:paraId="13A31904"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Thickness</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73037149"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Exposure</w:t>
            </w:r>
          </w:p>
          <w:p w14:paraId="661DFE9E"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Time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7BDF267" w14:textId="77777777" w:rsidR="00E965A3" w:rsidRPr="00FE73AF" w:rsidRDefault="000B20BE" w:rsidP="000B20BE">
            <w:pPr>
              <w:spacing w:line="240" w:lineRule="auto"/>
              <w:jc w:val="center"/>
              <w:rPr>
                <w:rFonts w:eastAsia="Times New Roman"/>
                <w:b/>
                <w:bCs/>
                <w:color w:val="000000"/>
              </w:rPr>
            </w:pPr>
            <w:r>
              <w:rPr>
                <w:rFonts w:eastAsia="Times New Roman"/>
                <w:b/>
                <w:bCs/>
                <w:color w:val="000000"/>
              </w:rPr>
              <w:t>(</w:t>
            </w:r>
            <w:r w:rsidR="00E965A3" w:rsidRPr="00FE73AF">
              <w:rPr>
                <w:rFonts w:eastAsia="Times New Roman"/>
                <w:b/>
                <w:bCs/>
                <w:color w:val="000000"/>
              </w:rPr>
              <w:t>P</w:t>
            </w:r>
            <w:r>
              <w:rPr>
                <w:rFonts w:eastAsia="Times New Roman"/>
                <w:b/>
                <w:bCs/>
                <w:color w:val="000000"/>
              </w:rPr>
              <w:t>*t)</w:t>
            </w:r>
            <w:r w:rsidR="00E965A3" w:rsidRPr="00FE73AF">
              <w:rPr>
                <w:rFonts w:eastAsia="Times New Roman"/>
                <w:b/>
                <w:bCs/>
                <w:color w:val="000000"/>
              </w:rPr>
              <w:t>/</w:t>
            </w:r>
            <w:r>
              <w:rPr>
                <w:rFonts w:eastAsia="Times New Roman"/>
                <w:b/>
                <w:bCs/>
                <w:color w:val="000000"/>
              </w:rPr>
              <w:t>d</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14:paraId="3D092EB0"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Optical</w:t>
            </w:r>
          </w:p>
          <w:p w14:paraId="2450E48A"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Width</w:t>
            </w:r>
          </w:p>
        </w:tc>
        <w:tc>
          <w:tcPr>
            <w:tcW w:w="951" w:type="dxa"/>
            <w:tcBorders>
              <w:top w:val="single" w:sz="4" w:space="0" w:color="auto"/>
              <w:left w:val="nil"/>
              <w:bottom w:val="single" w:sz="4" w:space="0" w:color="auto"/>
              <w:right w:val="single" w:sz="4" w:space="0" w:color="auto"/>
            </w:tcBorders>
          </w:tcPr>
          <w:p w14:paraId="4E5C4A5D" w14:textId="77777777" w:rsidR="00E965A3" w:rsidRPr="00FE73AF" w:rsidRDefault="00E965A3" w:rsidP="00E965A3">
            <w:pPr>
              <w:spacing w:line="240" w:lineRule="auto"/>
              <w:rPr>
                <w:rFonts w:eastAsia="Times New Roman"/>
                <w:b/>
                <w:bCs/>
                <w:color w:val="000000"/>
              </w:rPr>
            </w:pPr>
            <w:r>
              <w:rPr>
                <w:rFonts w:eastAsia="Times New Roman"/>
                <w:b/>
                <w:bCs/>
                <w:color w:val="000000"/>
              </w:rPr>
              <w:t>Width error</w:t>
            </w:r>
          </w:p>
        </w:tc>
      </w:tr>
      <w:tr w:rsidR="00E965A3" w:rsidRPr="00FE73AF" w14:paraId="0DB5CD9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D636412"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14:paraId="7902EFCF"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(W)</w:t>
            </w:r>
          </w:p>
        </w:tc>
        <w:tc>
          <w:tcPr>
            <w:tcW w:w="1216" w:type="dxa"/>
            <w:tcBorders>
              <w:top w:val="nil"/>
              <w:left w:val="nil"/>
              <w:bottom w:val="single" w:sz="4" w:space="0" w:color="auto"/>
              <w:right w:val="single" w:sz="4" w:space="0" w:color="auto"/>
            </w:tcBorders>
            <w:shd w:val="clear" w:color="auto" w:fill="auto"/>
            <w:noWrap/>
            <w:vAlign w:val="bottom"/>
            <w:hideMark/>
          </w:tcPr>
          <w:p w14:paraId="00B6E046"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(um)</w:t>
            </w:r>
          </w:p>
        </w:tc>
        <w:tc>
          <w:tcPr>
            <w:tcW w:w="1113" w:type="dxa"/>
            <w:tcBorders>
              <w:top w:val="nil"/>
              <w:left w:val="nil"/>
              <w:bottom w:val="single" w:sz="4" w:space="0" w:color="auto"/>
              <w:right w:val="single" w:sz="4" w:space="0" w:color="auto"/>
            </w:tcBorders>
            <w:shd w:val="clear" w:color="auto" w:fill="auto"/>
            <w:noWrap/>
            <w:vAlign w:val="bottom"/>
            <w:hideMark/>
          </w:tcPr>
          <w:p w14:paraId="02C68B84"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(um)</w:t>
            </w:r>
          </w:p>
        </w:tc>
        <w:tc>
          <w:tcPr>
            <w:tcW w:w="1246" w:type="dxa"/>
            <w:tcBorders>
              <w:top w:val="nil"/>
              <w:left w:val="nil"/>
              <w:bottom w:val="single" w:sz="4" w:space="0" w:color="auto"/>
              <w:right w:val="single" w:sz="4" w:space="0" w:color="auto"/>
            </w:tcBorders>
            <w:shd w:val="clear" w:color="auto" w:fill="auto"/>
            <w:noWrap/>
            <w:vAlign w:val="bottom"/>
            <w:hideMark/>
          </w:tcPr>
          <w:p w14:paraId="15E2EF45"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(um)</w:t>
            </w:r>
          </w:p>
        </w:tc>
        <w:tc>
          <w:tcPr>
            <w:tcW w:w="1206" w:type="dxa"/>
            <w:tcBorders>
              <w:top w:val="nil"/>
              <w:left w:val="nil"/>
              <w:bottom w:val="single" w:sz="4" w:space="0" w:color="auto"/>
              <w:right w:val="single" w:sz="4" w:space="0" w:color="auto"/>
            </w:tcBorders>
            <w:shd w:val="clear" w:color="auto" w:fill="auto"/>
            <w:noWrap/>
            <w:vAlign w:val="bottom"/>
            <w:hideMark/>
          </w:tcPr>
          <w:p w14:paraId="3E01DE67"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(us)</w:t>
            </w:r>
          </w:p>
        </w:tc>
        <w:tc>
          <w:tcPr>
            <w:tcW w:w="916" w:type="dxa"/>
            <w:tcBorders>
              <w:top w:val="nil"/>
              <w:left w:val="nil"/>
              <w:bottom w:val="single" w:sz="4" w:space="0" w:color="auto"/>
              <w:right w:val="single" w:sz="4" w:space="0" w:color="auto"/>
            </w:tcBorders>
            <w:shd w:val="clear" w:color="auto" w:fill="auto"/>
            <w:noWrap/>
            <w:vAlign w:val="bottom"/>
            <w:hideMark/>
          </w:tcPr>
          <w:p w14:paraId="68BDE6AD"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(J/m)</w:t>
            </w:r>
          </w:p>
        </w:tc>
        <w:tc>
          <w:tcPr>
            <w:tcW w:w="1025" w:type="dxa"/>
            <w:tcBorders>
              <w:top w:val="nil"/>
              <w:left w:val="nil"/>
              <w:bottom w:val="single" w:sz="4" w:space="0" w:color="auto"/>
              <w:right w:val="single" w:sz="4" w:space="0" w:color="auto"/>
            </w:tcBorders>
            <w:shd w:val="clear" w:color="auto" w:fill="auto"/>
            <w:noWrap/>
            <w:vAlign w:val="bottom"/>
            <w:hideMark/>
          </w:tcPr>
          <w:p w14:paraId="5847677E"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(um)</w:t>
            </w:r>
          </w:p>
        </w:tc>
        <w:tc>
          <w:tcPr>
            <w:tcW w:w="951" w:type="dxa"/>
            <w:tcBorders>
              <w:top w:val="nil"/>
              <w:left w:val="nil"/>
              <w:bottom w:val="single" w:sz="4" w:space="0" w:color="auto"/>
              <w:right w:val="single" w:sz="4" w:space="0" w:color="auto"/>
            </w:tcBorders>
          </w:tcPr>
          <w:p w14:paraId="465A3526" w14:textId="77777777" w:rsidR="00E965A3" w:rsidRPr="00FE73AF" w:rsidRDefault="00E965A3" w:rsidP="00FE73AF">
            <w:pPr>
              <w:spacing w:line="240" w:lineRule="auto"/>
              <w:jc w:val="center"/>
              <w:rPr>
                <w:rFonts w:eastAsia="Times New Roman"/>
                <w:b/>
                <w:bCs/>
                <w:color w:val="000000"/>
              </w:rPr>
            </w:pPr>
            <w:r w:rsidRPr="00FE73AF">
              <w:rPr>
                <w:rFonts w:eastAsia="Times New Roman"/>
                <w:b/>
                <w:bCs/>
                <w:color w:val="000000"/>
              </w:rPr>
              <w:t>(um)</w:t>
            </w:r>
          </w:p>
        </w:tc>
      </w:tr>
      <w:tr w:rsidR="00E965A3" w:rsidRPr="00FE73AF" w14:paraId="00085E99"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29E05EF"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w:t>
            </w:r>
          </w:p>
        </w:tc>
        <w:tc>
          <w:tcPr>
            <w:tcW w:w="996" w:type="dxa"/>
            <w:tcBorders>
              <w:top w:val="nil"/>
              <w:left w:val="nil"/>
              <w:bottom w:val="single" w:sz="4" w:space="0" w:color="auto"/>
              <w:right w:val="single" w:sz="4" w:space="0" w:color="auto"/>
            </w:tcBorders>
            <w:shd w:val="clear" w:color="auto" w:fill="auto"/>
            <w:noWrap/>
            <w:vAlign w:val="bottom"/>
            <w:hideMark/>
          </w:tcPr>
          <w:p w14:paraId="53566C0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100.00</w:t>
            </w:r>
          </w:p>
        </w:tc>
        <w:tc>
          <w:tcPr>
            <w:tcW w:w="1216" w:type="dxa"/>
            <w:tcBorders>
              <w:top w:val="nil"/>
              <w:left w:val="nil"/>
              <w:bottom w:val="single" w:sz="4" w:space="0" w:color="auto"/>
              <w:right w:val="single" w:sz="4" w:space="0" w:color="auto"/>
            </w:tcBorders>
            <w:shd w:val="clear" w:color="auto" w:fill="auto"/>
            <w:noWrap/>
            <w:vAlign w:val="bottom"/>
            <w:hideMark/>
          </w:tcPr>
          <w:p w14:paraId="357A357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113" w:type="dxa"/>
            <w:tcBorders>
              <w:top w:val="nil"/>
              <w:left w:val="nil"/>
              <w:bottom w:val="single" w:sz="4" w:space="0" w:color="auto"/>
              <w:right w:val="single" w:sz="4" w:space="0" w:color="auto"/>
            </w:tcBorders>
            <w:shd w:val="clear" w:color="auto" w:fill="auto"/>
            <w:noWrap/>
            <w:vAlign w:val="bottom"/>
            <w:hideMark/>
          </w:tcPr>
          <w:p w14:paraId="2C61B43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B4AFB8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46A0D65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234CA9F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166.67</w:t>
            </w:r>
          </w:p>
        </w:tc>
        <w:tc>
          <w:tcPr>
            <w:tcW w:w="1025" w:type="dxa"/>
            <w:tcBorders>
              <w:top w:val="nil"/>
              <w:left w:val="nil"/>
              <w:bottom w:val="single" w:sz="4" w:space="0" w:color="auto"/>
              <w:right w:val="single" w:sz="4" w:space="0" w:color="auto"/>
            </w:tcBorders>
            <w:shd w:val="clear" w:color="auto" w:fill="auto"/>
            <w:noWrap/>
            <w:vAlign w:val="bottom"/>
            <w:hideMark/>
          </w:tcPr>
          <w:p w14:paraId="4F205B9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136.50</w:t>
            </w:r>
          </w:p>
        </w:tc>
        <w:tc>
          <w:tcPr>
            <w:tcW w:w="951" w:type="dxa"/>
            <w:tcBorders>
              <w:top w:val="nil"/>
              <w:left w:val="nil"/>
              <w:bottom w:val="single" w:sz="4" w:space="0" w:color="auto"/>
              <w:right w:val="single" w:sz="4" w:space="0" w:color="auto"/>
            </w:tcBorders>
          </w:tcPr>
          <w:p w14:paraId="27659B6D" w14:textId="77777777" w:rsidR="00E965A3" w:rsidRPr="00DF4BF8" w:rsidRDefault="00E965A3" w:rsidP="00E965A3">
            <w:pPr>
              <w:spacing w:line="240" w:lineRule="auto"/>
            </w:pPr>
            <w:r w:rsidRPr="00DF4BF8">
              <w:t>11.93</w:t>
            </w:r>
          </w:p>
        </w:tc>
      </w:tr>
      <w:tr w:rsidR="00E965A3" w:rsidRPr="00FE73AF" w14:paraId="5B89A32B"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21B752"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w:t>
            </w:r>
          </w:p>
        </w:tc>
        <w:tc>
          <w:tcPr>
            <w:tcW w:w="996" w:type="dxa"/>
            <w:tcBorders>
              <w:top w:val="nil"/>
              <w:left w:val="nil"/>
              <w:bottom w:val="single" w:sz="4" w:space="0" w:color="auto"/>
              <w:right w:val="single" w:sz="4" w:space="0" w:color="auto"/>
            </w:tcBorders>
            <w:shd w:val="clear" w:color="auto" w:fill="auto"/>
            <w:noWrap/>
            <w:vAlign w:val="bottom"/>
            <w:hideMark/>
          </w:tcPr>
          <w:p w14:paraId="1482B74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100.00</w:t>
            </w:r>
          </w:p>
        </w:tc>
        <w:tc>
          <w:tcPr>
            <w:tcW w:w="1216" w:type="dxa"/>
            <w:tcBorders>
              <w:top w:val="nil"/>
              <w:left w:val="nil"/>
              <w:bottom w:val="single" w:sz="4" w:space="0" w:color="auto"/>
              <w:right w:val="single" w:sz="4" w:space="0" w:color="auto"/>
            </w:tcBorders>
            <w:shd w:val="clear" w:color="auto" w:fill="auto"/>
            <w:noWrap/>
            <w:vAlign w:val="bottom"/>
            <w:hideMark/>
          </w:tcPr>
          <w:p w14:paraId="75BE1B3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1113" w:type="dxa"/>
            <w:tcBorders>
              <w:top w:val="nil"/>
              <w:left w:val="nil"/>
              <w:bottom w:val="single" w:sz="4" w:space="0" w:color="auto"/>
              <w:right w:val="single" w:sz="4" w:space="0" w:color="auto"/>
            </w:tcBorders>
            <w:shd w:val="clear" w:color="auto" w:fill="auto"/>
            <w:noWrap/>
            <w:vAlign w:val="bottom"/>
            <w:hideMark/>
          </w:tcPr>
          <w:p w14:paraId="192834C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67D778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660647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3AFA256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125.00</w:t>
            </w:r>
          </w:p>
        </w:tc>
        <w:tc>
          <w:tcPr>
            <w:tcW w:w="1025" w:type="dxa"/>
            <w:tcBorders>
              <w:top w:val="nil"/>
              <w:left w:val="nil"/>
              <w:bottom w:val="single" w:sz="4" w:space="0" w:color="auto"/>
              <w:right w:val="single" w:sz="4" w:space="0" w:color="auto"/>
            </w:tcBorders>
            <w:shd w:val="clear" w:color="auto" w:fill="auto"/>
            <w:noWrap/>
            <w:vAlign w:val="bottom"/>
            <w:hideMark/>
          </w:tcPr>
          <w:p w14:paraId="297AD9C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149.20</w:t>
            </w:r>
          </w:p>
        </w:tc>
        <w:tc>
          <w:tcPr>
            <w:tcW w:w="951" w:type="dxa"/>
            <w:tcBorders>
              <w:top w:val="nil"/>
              <w:left w:val="nil"/>
              <w:bottom w:val="single" w:sz="4" w:space="0" w:color="auto"/>
              <w:right w:val="single" w:sz="4" w:space="0" w:color="auto"/>
            </w:tcBorders>
          </w:tcPr>
          <w:p w14:paraId="6900B76C" w14:textId="77777777" w:rsidR="00E965A3" w:rsidRPr="00DF4BF8" w:rsidRDefault="00E965A3" w:rsidP="00E965A3">
            <w:pPr>
              <w:spacing w:line="240" w:lineRule="auto"/>
            </w:pPr>
            <w:r w:rsidRPr="00DF4BF8">
              <w:t>10.25</w:t>
            </w:r>
          </w:p>
        </w:tc>
      </w:tr>
      <w:tr w:rsidR="00E965A3" w:rsidRPr="00FE73AF" w14:paraId="7CEDC92D"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A4588E7"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w:t>
            </w:r>
          </w:p>
        </w:tc>
        <w:tc>
          <w:tcPr>
            <w:tcW w:w="996" w:type="dxa"/>
            <w:tcBorders>
              <w:top w:val="nil"/>
              <w:left w:val="nil"/>
              <w:bottom w:val="single" w:sz="4" w:space="0" w:color="auto"/>
              <w:right w:val="single" w:sz="4" w:space="0" w:color="auto"/>
            </w:tcBorders>
            <w:shd w:val="clear" w:color="auto" w:fill="auto"/>
            <w:noWrap/>
            <w:vAlign w:val="bottom"/>
            <w:hideMark/>
          </w:tcPr>
          <w:p w14:paraId="68A1EF6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100.00</w:t>
            </w:r>
          </w:p>
        </w:tc>
        <w:tc>
          <w:tcPr>
            <w:tcW w:w="1216" w:type="dxa"/>
            <w:tcBorders>
              <w:top w:val="nil"/>
              <w:left w:val="nil"/>
              <w:bottom w:val="single" w:sz="4" w:space="0" w:color="auto"/>
              <w:right w:val="single" w:sz="4" w:space="0" w:color="auto"/>
            </w:tcBorders>
            <w:shd w:val="clear" w:color="auto" w:fill="auto"/>
            <w:noWrap/>
            <w:vAlign w:val="bottom"/>
            <w:hideMark/>
          </w:tcPr>
          <w:p w14:paraId="276AAC1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1113" w:type="dxa"/>
            <w:tcBorders>
              <w:top w:val="nil"/>
              <w:left w:val="nil"/>
              <w:bottom w:val="single" w:sz="4" w:space="0" w:color="auto"/>
              <w:right w:val="single" w:sz="4" w:space="0" w:color="auto"/>
            </w:tcBorders>
            <w:shd w:val="clear" w:color="auto" w:fill="auto"/>
            <w:noWrap/>
            <w:vAlign w:val="bottom"/>
            <w:hideMark/>
          </w:tcPr>
          <w:p w14:paraId="4259E95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0E59A4C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012DE3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0EE3330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83.33</w:t>
            </w:r>
          </w:p>
        </w:tc>
        <w:tc>
          <w:tcPr>
            <w:tcW w:w="1025" w:type="dxa"/>
            <w:tcBorders>
              <w:top w:val="nil"/>
              <w:left w:val="nil"/>
              <w:bottom w:val="single" w:sz="4" w:space="0" w:color="auto"/>
              <w:right w:val="single" w:sz="4" w:space="0" w:color="auto"/>
            </w:tcBorders>
            <w:shd w:val="clear" w:color="auto" w:fill="auto"/>
            <w:noWrap/>
            <w:vAlign w:val="bottom"/>
            <w:hideMark/>
          </w:tcPr>
          <w:p w14:paraId="3D2A627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127.40</w:t>
            </w:r>
          </w:p>
        </w:tc>
        <w:tc>
          <w:tcPr>
            <w:tcW w:w="951" w:type="dxa"/>
            <w:tcBorders>
              <w:top w:val="nil"/>
              <w:left w:val="nil"/>
              <w:bottom w:val="single" w:sz="4" w:space="0" w:color="auto"/>
              <w:right w:val="single" w:sz="4" w:space="0" w:color="auto"/>
            </w:tcBorders>
          </w:tcPr>
          <w:p w14:paraId="1E109340" w14:textId="77777777" w:rsidR="00E965A3" w:rsidRPr="00DF4BF8" w:rsidRDefault="00E965A3" w:rsidP="00E965A3">
            <w:pPr>
              <w:spacing w:line="240" w:lineRule="auto"/>
            </w:pPr>
            <w:r w:rsidRPr="00DF4BF8">
              <w:t>14.32</w:t>
            </w:r>
          </w:p>
        </w:tc>
      </w:tr>
      <w:tr w:rsidR="00E965A3" w:rsidRPr="00FE73AF" w14:paraId="3292F728"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94BB5C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w:t>
            </w:r>
          </w:p>
        </w:tc>
        <w:tc>
          <w:tcPr>
            <w:tcW w:w="996" w:type="dxa"/>
            <w:tcBorders>
              <w:top w:val="nil"/>
              <w:left w:val="nil"/>
              <w:bottom w:val="single" w:sz="4" w:space="0" w:color="auto"/>
              <w:right w:val="single" w:sz="4" w:space="0" w:color="auto"/>
            </w:tcBorders>
            <w:shd w:val="clear" w:color="auto" w:fill="auto"/>
            <w:noWrap/>
            <w:vAlign w:val="bottom"/>
            <w:hideMark/>
          </w:tcPr>
          <w:p w14:paraId="7888E1C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3649F39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113" w:type="dxa"/>
            <w:tcBorders>
              <w:top w:val="nil"/>
              <w:left w:val="nil"/>
              <w:bottom w:val="single" w:sz="4" w:space="0" w:color="auto"/>
              <w:right w:val="single" w:sz="4" w:space="0" w:color="auto"/>
            </w:tcBorders>
            <w:shd w:val="clear" w:color="auto" w:fill="auto"/>
            <w:noWrap/>
            <w:vAlign w:val="bottom"/>
            <w:hideMark/>
          </w:tcPr>
          <w:p w14:paraId="4E11FA1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2B3F3D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C9F1EE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2F7177E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300.00</w:t>
            </w:r>
          </w:p>
        </w:tc>
        <w:tc>
          <w:tcPr>
            <w:tcW w:w="1025" w:type="dxa"/>
            <w:tcBorders>
              <w:top w:val="nil"/>
              <w:left w:val="nil"/>
              <w:bottom w:val="single" w:sz="4" w:space="0" w:color="auto"/>
              <w:right w:val="single" w:sz="4" w:space="0" w:color="auto"/>
            </w:tcBorders>
            <w:shd w:val="clear" w:color="auto" w:fill="auto"/>
            <w:noWrap/>
            <w:vAlign w:val="bottom"/>
            <w:hideMark/>
          </w:tcPr>
          <w:p w14:paraId="2F11E00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196.60</w:t>
            </w:r>
          </w:p>
        </w:tc>
        <w:tc>
          <w:tcPr>
            <w:tcW w:w="951" w:type="dxa"/>
            <w:tcBorders>
              <w:top w:val="nil"/>
              <w:left w:val="nil"/>
              <w:bottom w:val="single" w:sz="4" w:space="0" w:color="auto"/>
              <w:right w:val="single" w:sz="4" w:space="0" w:color="auto"/>
            </w:tcBorders>
          </w:tcPr>
          <w:p w14:paraId="5BCBC009" w14:textId="77777777" w:rsidR="00E965A3" w:rsidRPr="00DF4BF8" w:rsidRDefault="00E965A3" w:rsidP="00E965A3">
            <w:pPr>
              <w:spacing w:line="240" w:lineRule="auto"/>
            </w:pPr>
            <w:r w:rsidRPr="00DF4BF8">
              <w:t>13.14</w:t>
            </w:r>
          </w:p>
        </w:tc>
      </w:tr>
      <w:tr w:rsidR="00E965A3" w:rsidRPr="00FE73AF" w14:paraId="4A5F5669"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B2083DC"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5</w:t>
            </w:r>
          </w:p>
        </w:tc>
        <w:tc>
          <w:tcPr>
            <w:tcW w:w="996" w:type="dxa"/>
            <w:tcBorders>
              <w:top w:val="nil"/>
              <w:left w:val="nil"/>
              <w:bottom w:val="single" w:sz="4" w:space="0" w:color="auto"/>
              <w:right w:val="single" w:sz="4" w:space="0" w:color="auto"/>
            </w:tcBorders>
            <w:shd w:val="clear" w:color="auto" w:fill="auto"/>
            <w:noWrap/>
            <w:vAlign w:val="bottom"/>
            <w:hideMark/>
          </w:tcPr>
          <w:p w14:paraId="396F6FF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0326C61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1113" w:type="dxa"/>
            <w:tcBorders>
              <w:top w:val="nil"/>
              <w:left w:val="nil"/>
              <w:bottom w:val="single" w:sz="4" w:space="0" w:color="auto"/>
              <w:right w:val="single" w:sz="4" w:space="0" w:color="auto"/>
            </w:tcBorders>
            <w:shd w:val="clear" w:color="auto" w:fill="auto"/>
            <w:noWrap/>
            <w:vAlign w:val="bottom"/>
            <w:hideMark/>
          </w:tcPr>
          <w:p w14:paraId="018A7A7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889B2E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5A0255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3BC47B6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225.00</w:t>
            </w:r>
          </w:p>
        </w:tc>
        <w:tc>
          <w:tcPr>
            <w:tcW w:w="1025" w:type="dxa"/>
            <w:tcBorders>
              <w:top w:val="nil"/>
              <w:left w:val="nil"/>
              <w:bottom w:val="single" w:sz="4" w:space="0" w:color="auto"/>
              <w:right w:val="single" w:sz="4" w:space="0" w:color="auto"/>
            </w:tcBorders>
            <w:shd w:val="clear" w:color="auto" w:fill="auto"/>
            <w:noWrap/>
            <w:vAlign w:val="bottom"/>
            <w:hideMark/>
          </w:tcPr>
          <w:p w14:paraId="7BBE01B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172.90</w:t>
            </w:r>
          </w:p>
        </w:tc>
        <w:tc>
          <w:tcPr>
            <w:tcW w:w="951" w:type="dxa"/>
            <w:tcBorders>
              <w:top w:val="nil"/>
              <w:left w:val="nil"/>
              <w:bottom w:val="single" w:sz="4" w:space="0" w:color="auto"/>
              <w:right w:val="single" w:sz="4" w:space="0" w:color="auto"/>
            </w:tcBorders>
          </w:tcPr>
          <w:p w14:paraId="4355B721" w14:textId="77777777" w:rsidR="00E965A3" w:rsidRPr="00DF4BF8" w:rsidRDefault="00E965A3" w:rsidP="00E965A3">
            <w:pPr>
              <w:spacing w:line="240" w:lineRule="auto"/>
            </w:pPr>
            <w:r w:rsidRPr="00DF4BF8">
              <w:t>17.48</w:t>
            </w:r>
          </w:p>
        </w:tc>
      </w:tr>
      <w:tr w:rsidR="00E965A3" w:rsidRPr="00FE73AF" w14:paraId="44D73545"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682E9CA"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6</w:t>
            </w:r>
          </w:p>
        </w:tc>
        <w:tc>
          <w:tcPr>
            <w:tcW w:w="996" w:type="dxa"/>
            <w:tcBorders>
              <w:top w:val="nil"/>
              <w:left w:val="nil"/>
              <w:bottom w:val="single" w:sz="4" w:space="0" w:color="auto"/>
              <w:right w:val="single" w:sz="4" w:space="0" w:color="auto"/>
            </w:tcBorders>
            <w:shd w:val="clear" w:color="auto" w:fill="auto"/>
            <w:noWrap/>
            <w:vAlign w:val="bottom"/>
            <w:hideMark/>
          </w:tcPr>
          <w:p w14:paraId="274FB69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381C67E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1113" w:type="dxa"/>
            <w:tcBorders>
              <w:top w:val="nil"/>
              <w:left w:val="nil"/>
              <w:bottom w:val="single" w:sz="4" w:space="0" w:color="auto"/>
              <w:right w:val="single" w:sz="4" w:space="0" w:color="auto"/>
            </w:tcBorders>
            <w:shd w:val="clear" w:color="auto" w:fill="auto"/>
            <w:noWrap/>
            <w:vAlign w:val="bottom"/>
            <w:hideMark/>
          </w:tcPr>
          <w:p w14:paraId="34CB6A8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AC293C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5AD531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3558E8E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025" w:type="dxa"/>
            <w:tcBorders>
              <w:top w:val="nil"/>
              <w:left w:val="nil"/>
              <w:bottom w:val="single" w:sz="4" w:space="0" w:color="auto"/>
              <w:right w:val="single" w:sz="4" w:space="0" w:color="auto"/>
            </w:tcBorders>
            <w:shd w:val="clear" w:color="auto" w:fill="auto"/>
            <w:noWrap/>
            <w:vAlign w:val="bottom"/>
            <w:hideMark/>
          </w:tcPr>
          <w:p w14:paraId="2EEAC59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171.10</w:t>
            </w:r>
          </w:p>
        </w:tc>
        <w:tc>
          <w:tcPr>
            <w:tcW w:w="951" w:type="dxa"/>
            <w:tcBorders>
              <w:top w:val="nil"/>
              <w:left w:val="nil"/>
              <w:bottom w:val="single" w:sz="4" w:space="0" w:color="auto"/>
              <w:right w:val="single" w:sz="4" w:space="0" w:color="auto"/>
            </w:tcBorders>
          </w:tcPr>
          <w:p w14:paraId="7FAA56F7" w14:textId="77777777" w:rsidR="00E965A3" w:rsidRPr="00DF4BF8" w:rsidRDefault="00E965A3" w:rsidP="00E965A3">
            <w:pPr>
              <w:spacing w:line="240" w:lineRule="auto"/>
            </w:pPr>
            <w:r w:rsidRPr="00DF4BF8">
              <w:t>15.22</w:t>
            </w:r>
          </w:p>
        </w:tc>
      </w:tr>
      <w:tr w:rsidR="00E965A3" w:rsidRPr="00FE73AF" w14:paraId="58D5AA2E"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F237581"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7</w:t>
            </w:r>
          </w:p>
        </w:tc>
        <w:tc>
          <w:tcPr>
            <w:tcW w:w="996" w:type="dxa"/>
            <w:tcBorders>
              <w:top w:val="nil"/>
              <w:left w:val="nil"/>
              <w:bottom w:val="single" w:sz="4" w:space="0" w:color="auto"/>
              <w:right w:val="single" w:sz="4" w:space="0" w:color="auto"/>
            </w:tcBorders>
            <w:shd w:val="clear" w:color="auto" w:fill="auto"/>
            <w:noWrap/>
            <w:vAlign w:val="bottom"/>
            <w:hideMark/>
          </w:tcPr>
          <w:p w14:paraId="5E5F9CB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150D1EC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1113" w:type="dxa"/>
            <w:tcBorders>
              <w:top w:val="nil"/>
              <w:left w:val="nil"/>
              <w:bottom w:val="single" w:sz="4" w:space="0" w:color="auto"/>
              <w:right w:val="single" w:sz="4" w:space="0" w:color="auto"/>
            </w:tcBorders>
            <w:shd w:val="clear" w:color="auto" w:fill="auto"/>
            <w:noWrap/>
            <w:vAlign w:val="bottom"/>
            <w:hideMark/>
          </w:tcPr>
          <w:p w14:paraId="3362BED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E4106D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4FAF544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1441AF7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150.00</w:t>
            </w:r>
          </w:p>
        </w:tc>
        <w:tc>
          <w:tcPr>
            <w:tcW w:w="1025" w:type="dxa"/>
            <w:tcBorders>
              <w:top w:val="nil"/>
              <w:left w:val="nil"/>
              <w:bottom w:val="single" w:sz="4" w:space="0" w:color="auto"/>
              <w:right w:val="single" w:sz="4" w:space="0" w:color="auto"/>
            </w:tcBorders>
            <w:shd w:val="clear" w:color="auto" w:fill="auto"/>
            <w:noWrap/>
            <w:vAlign w:val="bottom"/>
            <w:hideMark/>
          </w:tcPr>
          <w:p w14:paraId="36F5497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145.60</w:t>
            </w:r>
          </w:p>
        </w:tc>
        <w:tc>
          <w:tcPr>
            <w:tcW w:w="951" w:type="dxa"/>
            <w:tcBorders>
              <w:top w:val="nil"/>
              <w:left w:val="nil"/>
              <w:bottom w:val="single" w:sz="4" w:space="0" w:color="auto"/>
              <w:right w:val="single" w:sz="4" w:space="0" w:color="auto"/>
            </w:tcBorders>
          </w:tcPr>
          <w:p w14:paraId="7B111168" w14:textId="77777777" w:rsidR="00E965A3" w:rsidRPr="00DF4BF8" w:rsidRDefault="00E965A3" w:rsidP="00E965A3">
            <w:pPr>
              <w:spacing w:line="240" w:lineRule="auto"/>
            </w:pPr>
            <w:r w:rsidRPr="00DF4BF8">
              <w:t>10.69</w:t>
            </w:r>
          </w:p>
        </w:tc>
      </w:tr>
      <w:tr w:rsidR="00E965A3" w:rsidRPr="00FE73AF" w14:paraId="7761EAC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7EE9A07"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8</w:t>
            </w:r>
          </w:p>
        </w:tc>
        <w:tc>
          <w:tcPr>
            <w:tcW w:w="996" w:type="dxa"/>
            <w:tcBorders>
              <w:top w:val="nil"/>
              <w:left w:val="nil"/>
              <w:bottom w:val="single" w:sz="4" w:space="0" w:color="auto"/>
              <w:right w:val="single" w:sz="4" w:space="0" w:color="auto"/>
            </w:tcBorders>
            <w:shd w:val="clear" w:color="auto" w:fill="auto"/>
            <w:noWrap/>
            <w:vAlign w:val="bottom"/>
            <w:hideMark/>
          </w:tcPr>
          <w:p w14:paraId="3797C6E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54B7376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1113" w:type="dxa"/>
            <w:tcBorders>
              <w:top w:val="nil"/>
              <w:left w:val="nil"/>
              <w:bottom w:val="single" w:sz="4" w:space="0" w:color="auto"/>
              <w:right w:val="single" w:sz="4" w:space="0" w:color="auto"/>
            </w:tcBorders>
            <w:shd w:val="clear" w:color="auto" w:fill="auto"/>
            <w:noWrap/>
            <w:vAlign w:val="bottom"/>
            <w:hideMark/>
          </w:tcPr>
          <w:p w14:paraId="13D56B4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D82064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0375FB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67605AA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128.57</w:t>
            </w:r>
          </w:p>
        </w:tc>
        <w:tc>
          <w:tcPr>
            <w:tcW w:w="1025" w:type="dxa"/>
            <w:tcBorders>
              <w:top w:val="nil"/>
              <w:left w:val="nil"/>
              <w:bottom w:val="single" w:sz="4" w:space="0" w:color="auto"/>
              <w:right w:val="single" w:sz="4" w:space="0" w:color="auto"/>
            </w:tcBorders>
            <w:shd w:val="clear" w:color="auto" w:fill="auto"/>
            <w:noWrap/>
            <w:vAlign w:val="bottom"/>
            <w:hideMark/>
          </w:tcPr>
          <w:p w14:paraId="7683A59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129.20</w:t>
            </w:r>
          </w:p>
        </w:tc>
        <w:tc>
          <w:tcPr>
            <w:tcW w:w="951" w:type="dxa"/>
            <w:tcBorders>
              <w:top w:val="nil"/>
              <w:left w:val="nil"/>
              <w:bottom w:val="single" w:sz="4" w:space="0" w:color="auto"/>
              <w:right w:val="single" w:sz="4" w:space="0" w:color="auto"/>
            </w:tcBorders>
          </w:tcPr>
          <w:p w14:paraId="3373AA88" w14:textId="77777777" w:rsidR="00E965A3" w:rsidRPr="00DF4BF8" w:rsidRDefault="00E965A3" w:rsidP="00E965A3">
            <w:pPr>
              <w:spacing w:line="240" w:lineRule="auto"/>
            </w:pPr>
            <w:r w:rsidRPr="00DF4BF8">
              <w:t>13.11</w:t>
            </w:r>
          </w:p>
        </w:tc>
      </w:tr>
      <w:tr w:rsidR="00E965A3" w:rsidRPr="00FE73AF" w14:paraId="2C29DE96"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27A0B60"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9</w:t>
            </w:r>
          </w:p>
        </w:tc>
        <w:tc>
          <w:tcPr>
            <w:tcW w:w="996" w:type="dxa"/>
            <w:tcBorders>
              <w:top w:val="nil"/>
              <w:left w:val="nil"/>
              <w:bottom w:val="single" w:sz="4" w:space="0" w:color="auto"/>
              <w:right w:val="single" w:sz="4" w:space="0" w:color="auto"/>
            </w:tcBorders>
            <w:shd w:val="clear" w:color="auto" w:fill="auto"/>
            <w:noWrap/>
            <w:vAlign w:val="bottom"/>
            <w:hideMark/>
          </w:tcPr>
          <w:p w14:paraId="1F13253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3C8853F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113" w:type="dxa"/>
            <w:tcBorders>
              <w:top w:val="nil"/>
              <w:left w:val="nil"/>
              <w:bottom w:val="single" w:sz="4" w:space="0" w:color="auto"/>
              <w:right w:val="single" w:sz="4" w:space="0" w:color="auto"/>
            </w:tcBorders>
            <w:shd w:val="clear" w:color="auto" w:fill="auto"/>
            <w:noWrap/>
            <w:vAlign w:val="bottom"/>
            <w:hideMark/>
          </w:tcPr>
          <w:p w14:paraId="55098A5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A0DD9A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06349D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6C1467B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266.67</w:t>
            </w:r>
          </w:p>
        </w:tc>
        <w:tc>
          <w:tcPr>
            <w:tcW w:w="1025" w:type="dxa"/>
            <w:tcBorders>
              <w:top w:val="nil"/>
              <w:left w:val="nil"/>
              <w:bottom w:val="single" w:sz="4" w:space="0" w:color="auto"/>
              <w:right w:val="single" w:sz="4" w:space="0" w:color="auto"/>
            </w:tcBorders>
            <w:shd w:val="clear" w:color="auto" w:fill="auto"/>
            <w:noWrap/>
            <w:vAlign w:val="bottom"/>
            <w:hideMark/>
          </w:tcPr>
          <w:p w14:paraId="65DCA50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178.40</w:t>
            </w:r>
          </w:p>
        </w:tc>
        <w:tc>
          <w:tcPr>
            <w:tcW w:w="951" w:type="dxa"/>
            <w:tcBorders>
              <w:top w:val="nil"/>
              <w:left w:val="nil"/>
              <w:bottom w:val="single" w:sz="4" w:space="0" w:color="auto"/>
              <w:right w:val="single" w:sz="4" w:space="0" w:color="auto"/>
            </w:tcBorders>
          </w:tcPr>
          <w:p w14:paraId="5CB523C3" w14:textId="77777777" w:rsidR="00E965A3" w:rsidRPr="00DF4BF8" w:rsidRDefault="00E965A3" w:rsidP="00E965A3">
            <w:pPr>
              <w:spacing w:line="240" w:lineRule="auto"/>
            </w:pPr>
            <w:r w:rsidRPr="00DF4BF8">
              <w:t>20</w:t>
            </w:r>
          </w:p>
        </w:tc>
      </w:tr>
      <w:tr w:rsidR="00E965A3" w:rsidRPr="00FE73AF" w14:paraId="01EFA638"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D4CE5CD"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10</w:t>
            </w:r>
          </w:p>
        </w:tc>
        <w:tc>
          <w:tcPr>
            <w:tcW w:w="996" w:type="dxa"/>
            <w:tcBorders>
              <w:top w:val="nil"/>
              <w:left w:val="nil"/>
              <w:bottom w:val="single" w:sz="4" w:space="0" w:color="auto"/>
              <w:right w:val="single" w:sz="4" w:space="0" w:color="auto"/>
            </w:tcBorders>
            <w:shd w:val="clear" w:color="auto" w:fill="auto"/>
            <w:noWrap/>
            <w:vAlign w:val="bottom"/>
            <w:hideMark/>
          </w:tcPr>
          <w:p w14:paraId="6A18C3F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5323849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1113" w:type="dxa"/>
            <w:tcBorders>
              <w:top w:val="nil"/>
              <w:left w:val="nil"/>
              <w:bottom w:val="single" w:sz="4" w:space="0" w:color="auto"/>
              <w:right w:val="single" w:sz="4" w:space="0" w:color="auto"/>
            </w:tcBorders>
            <w:shd w:val="clear" w:color="auto" w:fill="auto"/>
            <w:noWrap/>
            <w:vAlign w:val="bottom"/>
            <w:hideMark/>
          </w:tcPr>
          <w:p w14:paraId="14A1AFB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9DE5DF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2C8855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61AFE03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025" w:type="dxa"/>
            <w:tcBorders>
              <w:top w:val="nil"/>
              <w:left w:val="nil"/>
              <w:bottom w:val="single" w:sz="4" w:space="0" w:color="auto"/>
              <w:right w:val="single" w:sz="4" w:space="0" w:color="auto"/>
            </w:tcBorders>
            <w:shd w:val="clear" w:color="auto" w:fill="auto"/>
            <w:noWrap/>
            <w:vAlign w:val="bottom"/>
            <w:hideMark/>
          </w:tcPr>
          <w:p w14:paraId="3339DC7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162.00</w:t>
            </w:r>
          </w:p>
        </w:tc>
        <w:tc>
          <w:tcPr>
            <w:tcW w:w="951" w:type="dxa"/>
            <w:tcBorders>
              <w:top w:val="nil"/>
              <w:left w:val="nil"/>
              <w:bottom w:val="single" w:sz="4" w:space="0" w:color="auto"/>
              <w:right w:val="single" w:sz="4" w:space="0" w:color="auto"/>
            </w:tcBorders>
          </w:tcPr>
          <w:p w14:paraId="4DCB0E47" w14:textId="77777777" w:rsidR="00E965A3" w:rsidRPr="00DF4BF8" w:rsidRDefault="00E965A3" w:rsidP="00E965A3">
            <w:pPr>
              <w:spacing w:line="240" w:lineRule="auto"/>
            </w:pPr>
            <w:r w:rsidRPr="00DF4BF8">
              <w:t>10.05</w:t>
            </w:r>
          </w:p>
        </w:tc>
      </w:tr>
      <w:tr w:rsidR="00E965A3" w:rsidRPr="00FE73AF" w14:paraId="7CF7C8A8"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1C85F7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11</w:t>
            </w:r>
          </w:p>
        </w:tc>
        <w:tc>
          <w:tcPr>
            <w:tcW w:w="996" w:type="dxa"/>
            <w:tcBorders>
              <w:top w:val="nil"/>
              <w:left w:val="nil"/>
              <w:bottom w:val="single" w:sz="4" w:space="0" w:color="auto"/>
              <w:right w:val="single" w:sz="4" w:space="0" w:color="auto"/>
            </w:tcBorders>
            <w:shd w:val="clear" w:color="auto" w:fill="auto"/>
            <w:noWrap/>
            <w:vAlign w:val="bottom"/>
            <w:hideMark/>
          </w:tcPr>
          <w:p w14:paraId="5F02A5F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03A5770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1113" w:type="dxa"/>
            <w:tcBorders>
              <w:top w:val="nil"/>
              <w:left w:val="nil"/>
              <w:bottom w:val="single" w:sz="4" w:space="0" w:color="auto"/>
              <w:right w:val="single" w:sz="4" w:space="0" w:color="auto"/>
            </w:tcBorders>
            <w:shd w:val="clear" w:color="auto" w:fill="auto"/>
            <w:noWrap/>
            <w:vAlign w:val="bottom"/>
            <w:hideMark/>
          </w:tcPr>
          <w:p w14:paraId="7DD51FC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430673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FF467B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5E3AF2D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025" w:type="dxa"/>
            <w:tcBorders>
              <w:top w:val="nil"/>
              <w:left w:val="nil"/>
              <w:bottom w:val="single" w:sz="4" w:space="0" w:color="auto"/>
              <w:right w:val="single" w:sz="4" w:space="0" w:color="auto"/>
            </w:tcBorders>
            <w:shd w:val="clear" w:color="auto" w:fill="auto"/>
            <w:noWrap/>
            <w:vAlign w:val="bottom"/>
            <w:hideMark/>
          </w:tcPr>
          <w:p w14:paraId="1683714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152.90</w:t>
            </w:r>
          </w:p>
        </w:tc>
        <w:tc>
          <w:tcPr>
            <w:tcW w:w="951" w:type="dxa"/>
            <w:tcBorders>
              <w:top w:val="nil"/>
              <w:left w:val="nil"/>
              <w:bottom w:val="single" w:sz="4" w:space="0" w:color="auto"/>
              <w:right w:val="single" w:sz="4" w:space="0" w:color="auto"/>
            </w:tcBorders>
          </w:tcPr>
          <w:p w14:paraId="4B9DBA10" w14:textId="77777777" w:rsidR="00E965A3" w:rsidRPr="00DF4BF8" w:rsidRDefault="00E965A3" w:rsidP="00E965A3">
            <w:pPr>
              <w:spacing w:line="240" w:lineRule="auto"/>
            </w:pPr>
            <w:r w:rsidRPr="00DF4BF8">
              <w:t>11.54</w:t>
            </w:r>
          </w:p>
        </w:tc>
      </w:tr>
      <w:tr w:rsidR="00E965A3" w:rsidRPr="00FE73AF" w14:paraId="4F85E2D7"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8D9D4DC"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12</w:t>
            </w:r>
          </w:p>
        </w:tc>
        <w:tc>
          <w:tcPr>
            <w:tcW w:w="996" w:type="dxa"/>
            <w:tcBorders>
              <w:top w:val="nil"/>
              <w:left w:val="nil"/>
              <w:bottom w:val="single" w:sz="4" w:space="0" w:color="auto"/>
              <w:right w:val="single" w:sz="4" w:space="0" w:color="auto"/>
            </w:tcBorders>
            <w:shd w:val="clear" w:color="auto" w:fill="auto"/>
            <w:noWrap/>
            <w:vAlign w:val="bottom"/>
            <w:hideMark/>
          </w:tcPr>
          <w:p w14:paraId="67C7D14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77B3F34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1113" w:type="dxa"/>
            <w:tcBorders>
              <w:top w:val="nil"/>
              <w:left w:val="nil"/>
              <w:bottom w:val="single" w:sz="4" w:space="0" w:color="auto"/>
              <w:right w:val="single" w:sz="4" w:space="0" w:color="auto"/>
            </w:tcBorders>
            <w:shd w:val="clear" w:color="auto" w:fill="auto"/>
            <w:noWrap/>
            <w:vAlign w:val="bottom"/>
            <w:hideMark/>
          </w:tcPr>
          <w:p w14:paraId="4D88888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09EAF45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5ABADA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7630CA0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133.33</w:t>
            </w:r>
          </w:p>
        </w:tc>
        <w:tc>
          <w:tcPr>
            <w:tcW w:w="1025" w:type="dxa"/>
            <w:tcBorders>
              <w:top w:val="nil"/>
              <w:left w:val="nil"/>
              <w:bottom w:val="single" w:sz="4" w:space="0" w:color="auto"/>
              <w:right w:val="single" w:sz="4" w:space="0" w:color="auto"/>
            </w:tcBorders>
            <w:shd w:val="clear" w:color="auto" w:fill="auto"/>
            <w:noWrap/>
            <w:vAlign w:val="bottom"/>
            <w:hideMark/>
          </w:tcPr>
          <w:p w14:paraId="48C39F3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142.00</w:t>
            </w:r>
          </w:p>
        </w:tc>
        <w:tc>
          <w:tcPr>
            <w:tcW w:w="951" w:type="dxa"/>
            <w:tcBorders>
              <w:top w:val="nil"/>
              <w:left w:val="nil"/>
              <w:bottom w:val="single" w:sz="4" w:space="0" w:color="auto"/>
              <w:right w:val="single" w:sz="4" w:space="0" w:color="auto"/>
            </w:tcBorders>
          </w:tcPr>
          <w:p w14:paraId="13C0338A" w14:textId="77777777" w:rsidR="00E965A3" w:rsidRPr="00DF4BF8" w:rsidRDefault="00E965A3" w:rsidP="00E965A3">
            <w:pPr>
              <w:spacing w:line="240" w:lineRule="auto"/>
            </w:pPr>
            <w:r w:rsidRPr="00DF4BF8">
              <w:t>10.4</w:t>
            </w:r>
          </w:p>
        </w:tc>
      </w:tr>
      <w:tr w:rsidR="00E965A3" w:rsidRPr="00FE73AF" w14:paraId="732AD8B7"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E5C244D"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13</w:t>
            </w:r>
          </w:p>
        </w:tc>
        <w:tc>
          <w:tcPr>
            <w:tcW w:w="996" w:type="dxa"/>
            <w:tcBorders>
              <w:top w:val="nil"/>
              <w:left w:val="nil"/>
              <w:bottom w:val="single" w:sz="4" w:space="0" w:color="auto"/>
              <w:right w:val="single" w:sz="4" w:space="0" w:color="auto"/>
            </w:tcBorders>
            <w:shd w:val="clear" w:color="auto" w:fill="auto"/>
            <w:noWrap/>
            <w:vAlign w:val="bottom"/>
            <w:hideMark/>
          </w:tcPr>
          <w:p w14:paraId="0FE981C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0C24870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1113" w:type="dxa"/>
            <w:tcBorders>
              <w:top w:val="nil"/>
              <w:left w:val="nil"/>
              <w:bottom w:val="single" w:sz="4" w:space="0" w:color="auto"/>
              <w:right w:val="single" w:sz="4" w:space="0" w:color="auto"/>
            </w:tcBorders>
            <w:shd w:val="clear" w:color="auto" w:fill="auto"/>
            <w:noWrap/>
            <w:vAlign w:val="bottom"/>
            <w:hideMark/>
          </w:tcPr>
          <w:p w14:paraId="705D32A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26CBDA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0B3B3A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690042F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114.29</w:t>
            </w:r>
          </w:p>
        </w:tc>
        <w:tc>
          <w:tcPr>
            <w:tcW w:w="1025" w:type="dxa"/>
            <w:tcBorders>
              <w:top w:val="nil"/>
              <w:left w:val="nil"/>
              <w:bottom w:val="single" w:sz="4" w:space="0" w:color="auto"/>
              <w:right w:val="single" w:sz="4" w:space="0" w:color="auto"/>
            </w:tcBorders>
            <w:shd w:val="clear" w:color="auto" w:fill="auto"/>
            <w:noWrap/>
            <w:vAlign w:val="bottom"/>
            <w:hideMark/>
          </w:tcPr>
          <w:p w14:paraId="4A16F9F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118.40</w:t>
            </w:r>
          </w:p>
        </w:tc>
        <w:tc>
          <w:tcPr>
            <w:tcW w:w="951" w:type="dxa"/>
            <w:tcBorders>
              <w:top w:val="nil"/>
              <w:left w:val="nil"/>
              <w:bottom w:val="single" w:sz="4" w:space="0" w:color="auto"/>
              <w:right w:val="single" w:sz="4" w:space="0" w:color="auto"/>
            </w:tcBorders>
          </w:tcPr>
          <w:p w14:paraId="6E815871" w14:textId="77777777" w:rsidR="00E965A3" w:rsidRPr="00DF4BF8" w:rsidRDefault="00E965A3" w:rsidP="00E965A3">
            <w:pPr>
              <w:spacing w:line="240" w:lineRule="auto"/>
            </w:pPr>
            <w:r w:rsidRPr="00DF4BF8">
              <w:t>17.58</w:t>
            </w:r>
          </w:p>
        </w:tc>
      </w:tr>
      <w:tr w:rsidR="00E965A3" w:rsidRPr="00FE73AF" w14:paraId="2CEAA531"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DC8D37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14</w:t>
            </w:r>
          </w:p>
        </w:tc>
        <w:tc>
          <w:tcPr>
            <w:tcW w:w="996" w:type="dxa"/>
            <w:tcBorders>
              <w:top w:val="nil"/>
              <w:left w:val="nil"/>
              <w:bottom w:val="single" w:sz="4" w:space="0" w:color="auto"/>
              <w:right w:val="single" w:sz="4" w:space="0" w:color="auto"/>
            </w:tcBorders>
            <w:shd w:val="clear" w:color="auto" w:fill="auto"/>
            <w:noWrap/>
            <w:vAlign w:val="bottom"/>
            <w:hideMark/>
          </w:tcPr>
          <w:p w14:paraId="2C64BD1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2FB60A4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75B5C64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59843BE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40FAEA0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w:t>
            </w:r>
          </w:p>
        </w:tc>
        <w:tc>
          <w:tcPr>
            <w:tcW w:w="916" w:type="dxa"/>
            <w:tcBorders>
              <w:top w:val="nil"/>
              <w:left w:val="nil"/>
              <w:bottom w:val="single" w:sz="4" w:space="0" w:color="auto"/>
              <w:right w:val="single" w:sz="4" w:space="0" w:color="auto"/>
            </w:tcBorders>
            <w:shd w:val="clear" w:color="auto" w:fill="auto"/>
            <w:noWrap/>
            <w:vAlign w:val="bottom"/>
            <w:hideMark/>
          </w:tcPr>
          <w:p w14:paraId="74F1EC7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65.45</w:t>
            </w:r>
          </w:p>
        </w:tc>
        <w:tc>
          <w:tcPr>
            <w:tcW w:w="1025" w:type="dxa"/>
            <w:tcBorders>
              <w:top w:val="nil"/>
              <w:left w:val="nil"/>
              <w:bottom w:val="single" w:sz="4" w:space="0" w:color="auto"/>
              <w:right w:val="single" w:sz="4" w:space="0" w:color="auto"/>
            </w:tcBorders>
            <w:shd w:val="clear" w:color="auto" w:fill="auto"/>
            <w:noWrap/>
            <w:vAlign w:val="bottom"/>
            <w:hideMark/>
          </w:tcPr>
          <w:p w14:paraId="0009286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87.40</w:t>
            </w:r>
          </w:p>
        </w:tc>
        <w:tc>
          <w:tcPr>
            <w:tcW w:w="951" w:type="dxa"/>
            <w:tcBorders>
              <w:top w:val="nil"/>
              <w:left w:val="nil"/>
              <w:bottom w:val="single" w:sz="4" w:space="0" w:color="auto"/>
              <w:right w:val="single" w:sz="4" w:space="0" w:color="auto"/>
            </w:tcBorders>
          </w:tcPr>
          <w:p w14:paraId="7A5F1662" w14:textId="77777777" w:rsidR="00E965A3" w:rsidRPr="00DF4BF8" w:rsidRDefault="00E965A3" w:rsidP="00E965A3">
            <w:pPr>
              <w:spacing w:line="240" w:lineRule="auto"/>
            </w:pPr>
            <w:r w:rsidRPr="00DF4BF8">
              <w:t>18.1</w:t>
            </w:r>
          </w:p>
        </w:tc>
      </w:tr>
      <w:tr w:rsidR="00E965A3" w:rsidRPr="00FE73AF" w14:paraId="1EF82466"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0D0062B"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15</w:t>
            </w:r>
          </w:p>
        </w:tc>
        <w:tc>
          <w:tcPr>
            <w:tcW w:w="996" w:type="dxa"/>
            <w:tcBorders>
              <w:top w:val="nil"/>
              <w:left w:val="nil"/>
              <w:bottom w:val="single" w:sz="4" w:space="0" w:color="auto"/>
              <w:right w:val="single" w:sz="4" w:space="0" w:color="auto"/>
            </w:tcBorders>
            <w:shd w:val="clear" w:color="auto" w:fill="auto"/>
            <w:noWrap/>
            <w:vAlign w:val="bottom"/>
            <w:hideMark/>
          </w:tcPr>
          <w:p w14:paraId="0789706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3EA9A53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0D32FBC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7F0E25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F29266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916" w:type="dxa"/>
            <w:tcBorders>
              <w:top w:val="nil"/>
              <w:left w:val="nil"/>
              <w:bottom w:val="single" w:sz="4" w:space="0" w:color="auto"/>
              <w:right w:val="single" w:sz="4" w:space="0" w:color="auto"/>
            </w:tcBorders>
            <w:shd w:val="clear" w:color="auto" w:fill="auto"/>
            <w:noWrap/>
            <w:vAlign w:val="bottom"/>
            <w:hideMark/>
          </w:tcPr>
          <w:p w14:paraId="18B26FB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98.18</w:t>
            </w:r>
          </w:p>
        </w:tc>
        <w:tc>
          <w:tcPr>
            <w:tcW w:w="1025" w:type="dxa"/>
            <w:tcBorders>
              <w:top w:val="nil"/>
              <w:left w:val="nil"/>
              <w:bottom w:val="single" w:sz="4" w:space="0" w:color="auto"/>
              <w:right w:val="single" w:sz="4" w:space="0" w:color="auto"/>
            </w:tcBorders>
            <w:shd w:val="clear" w:color="auto" w:fill="auto"/>
            <w:noWrap/>
            <w:vAlign w:val="bottom"/>
            <w:hideMark/>
          </w:tcPr>
          <w:p w14:paraId="1074B1E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100.10</w:t>
            </w:r>
          </w:p>
        </w:tc>
        <w:tc>
          <w:tcPr>
            <w:tcW w:w="951" w:type="dxa"/>
            <w:tcBorders>
              <w:top w:val="nil"/>
              <w:left w:val="nil"/>
              <w:bottom w:val="single" w:sz="4" w:space="0" w:color="auto"/>
              <w:right w:val="single" w:sz="4" w:space="0" w:color="auto"/>
            </w:tcBorders>
          </w:tcPr>
          <w:p w14:paraId="67D9860A" w14:textId="77777777" w:rsidR="00E965A3" w:rsidRPr="00DF4BF8" w:rsidRDefault="00E965A3" w:rsidP="00E965A3">
            <w:pPr>
              <w:spacing w:line="240" w:lineRule="auto"/>
            </w:pPr>
            <w:r w:rsidRPr="00DF4BF8">
              <w:t>18.69</w:t>
            </w:r>
          </w:p>
        </w:tc>
      </w:tr>
      <w:tr w:rsidR="00E965A3" w:rsidRPr="00FE73AF" w14:paraId="7FE3EB24"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0990CB6"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16</w:t>
            </w:r>
          </w:p>
        </w:tc>
        <w:tc>
          <w:tcPr>
            <w:tcW w:w="996" w:type="dxa"/>
            <w:tcBorders>
              <w:top w:val="nil"/>
              <w:left w:val="nil"/>
              <w:bottom w:val="single" w:sz="4" w:space="0" w:color="auto"/>
              <w:right w:val="single" w:sz="4" w:space="0" w:color="auto"/>
            </w:tcBorders>
            <w:shd w:val="clear" w:color="auto" w:fill="auto"/>
            <w:noWrap/>
            <w:vAlign w:val="bottom"/>
            <w:hideMark/>
          </w:tcPr>
          <w:p w14:paraId="7A8969A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04A7D73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35F8D41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5EC5DA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7D1A27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916" w:type="dxa"/>
            <w:tcBorders>
              <w:top w:val="nil"/>
              <w:left w:val="nil"/>
              <w:bottom w:val="single" w:sz="4" w:space="0" w:color="auto"/>
              <w:right w:val="single" w:sz="4" w:space="0" w:color="auto"/>
            </w:tcBorders>
            <w:shd w:val="clear" w:color="auto" w:fill="auto"/>
            <w:noWrap/>
            <w:vAlign w:val="bottom"/>
            <w:hideMark/>
          </w:tcPr>
          <w:p w14:paraId="40527E0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130.91</w:t>
            </w:r>
          </w:p>
        </w:tc>
        <w:tc>
          <w:tcPr>
            <w:tcW w:w="1025" w:type="dxa"/>
            <w:tcBorders>
              <w:top w:val="nil"/>
              <w:left w:val="nil"/>
              <w:bottom w:val="single" w:sz="4" w:space="0" w:color="auto"/>
              <w:right w:val="single" w:sz="4" w:space="0" w:color="auto"/>
            </w:tcBorders>
            <w:shd w:val="clear" w:color="auto" w:fill="auto"/>
            <w:noWrap/>
            <w:vAlign w:val="bottom"/>
            <w:hideMark/>
          </w:tcPr>
          <w:p w14:paraId="37BABC3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125.60</w:t>
            </w:r>
          </w:p>
        </w:tc>
        <w:tc>
          <w:tcPr>
            <w:tcW w:w="951" w:type="dxa"/>
            <w:tcBorders>
              <w:top w:val="nil"/>
              <w:left w:val="nil"/>
              <w:bottom w:val="single" w:sz="4" w:space="0" w:color="auto"/>
              <w:right w:val="single" w:sz="4" w:space="0" w:color="auto"/>
            </w:tcBorders>
          </w:tcPr>
          <w:p w14:paraId="11D3A815" w14:textId="77777777" w:rsidR="00E965A3" w:rsidRPr="00DF4BF8" w:rsidRDefault="00E965A3" w:rsidP="00E965A3">
            <w:pPr>
              <w:spacing w:line="240" w:lineRule="auto"/>
            </w:pPr>
            <w:r w:rsidRPr="00DF4BF8">
              <w:t>17.24</w:t>
            </w:r>
          </w:p>
        </w:tc>
      </w:tr>
      <w:tr w:rsidR="00E965A3" w:rsidRPr="00FE73AF" w14:paraId="19AFD6BD"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5C0C926"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17</w:t>
            </w:r>
          </w:p>
        </w:tc>
        <w:tc>
          <w:tcPr>
            <w:tcW w:w="996" w:type="dxa"/>
            <w:tcBorders>
              <w:top w:val="nil"/>
              <w:left w:val="nil"/>
              <w:bottom w:val="single" w:sz="4" w:space="0" w:color="auto"/>
              <w:right w:val="single" w:sz="4" w:space="0" w:color="auto"/>
            </w:tcBorders>
            <w:shd w:val="clear" w:color="auto" w:fill="auto"/>
            <w:noWrap/>
            <w:vAlign w:val="bottom"/>
            <w:hideMark/>
          </w:tcPr>
          <w:p w14:paraId="2FF1A76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64B0B44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6A01AE2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5D84347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3DD889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916" w:type="dxa"/>
            <w:tcBorders>
              <w:top w:val="nil"/>
              <w:left w:val="nil"/>
              <w:bottom w:val="single" w:sz="4" w:space="0" w:color="auto"/>
              <w:right w:val="single" w:sz="4" w:space="0" w:color="auto"/>
            </w:tcBorders>
            <w:shd w:val="clear" w:color="auto" w:fill="auto"/>
            <w:noWrap/>
            <w:vAlign w:val="bottom"/>
            <w:hideMark/>
          </w:tcPr>
          <w:p w14:paraId="54CD7D5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196.36</w:t>
            </w:r>
          </w:p>
        </w:tc>
        <w:tc>
          <w:tcPr>
            <w:tcW w:w="1025" w:type="dxa"/>
            <w:tcBorders>
              <w:top w:val="nil"/>
              <w:left w:val="nil"/>
              <w:bottom w:val="single" w:sz="4" w:space="0" w:color="auto"/>
              <w:right w:val="single" w:sz="4" w:space="0" w:color="auto"/>
            </w:tcBorders>
            <w:shd w:val="clear" w:color="auto" w:fill="auto"/>
            <w:noWrap/>
            <w:vAlign w:val="bottom"/>
            <w:hideMark/>
          </w:tcPr>
          <w:p w14:paraId="6A4D675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162.00</w:t>
            </w:r>
          </w:p>
        </w:tc>
        <w:tc>
          <w:tcPr>
            <w:tcW w:w="951" w:type="dxa"/>
            <w:tcBorders>
              <w:top w:val="nil"/>
              <w:left w:val="nil"/>
              <w:bottom w:val="single" w:sz="4" w:space="0" w:color="auto"/>
              <w:right w:val="single" w:sz="4" w:space="0" w:color="auto"/>
            </w:tcBorders>
          </w:tcPr>
          <w:p w14:paraId="36814E91" w14:textId="77777777" w:rsidR="00E965A3" w:rsidRPr="00DF4BF8" w:rsidRDefault="00E965A3" w:rsidP="00E965A3">
            <w:pPr>
              <w:spacing w:line="240" w:lineRule="auto"/>
            </w:pPr>
            <w:r w:rsidRPr="00DF4BF8">
              <w:t>10.04</w:t>
            </w:r>
          </w:p>
        </w:tc>
      </w:tr>
      <w:tr w:rsidR="00E965A3" w:rsidRPr="00FE73AF" w14:paraId="1C13AC19"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9CDBDC5"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18</w:t>
            </w:r>
          </w:p>
        </w:tc>
        <w:tc>
          <w:tcPr>
            <w:tcW w:w="996" w:type="dxa"/>
            <w:tcBorders>
              <w:top w:val="nil"/>
              <w:left w:val="nil"/>
              <w:bottom w:val="single" w:sz="4" w:space="0" w:color="auto"/>
              <w:right w:val="single" w:sz="4" w:space="0" w:color="auto"/>
            </w:tcBorders>
            <w:shd w:val="clear" w:color="auto" w:fill="auto"/>
            <w:noWrap/>
            <w:vAlign w:val="bottom"/>
            <w:hideMark/>
          </w:tcPr>
          <w:p w14:paraId="34F5EF6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59ED3AA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7CEFC70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5B401E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5BA068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916" w:type="dxa"/>
            <w:tcBorders>
              <w:top w:val="nil"/>
              <w:left w:val="nil"/>
              <w:bottom w:val="single" w:sz="4" w:space="0" w:color="auto"/>
              <w:right w:val="single" w:sz="4" w:space="0" w:color="auto"/>
            </w:tcBorders>
            <w:shd w:val="clear" w:color="auto" w:fill="auto"/>
            <w:noWrap/>
            <w:vAlign w:val="bottom"/>
            <w:hideMark/>
          </w:tcPr>
          <w:p w14:paraId="3C98924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229.09</w:t>
            </w:r>
          </w:p>
        </w:tc>
        <w:tc>
          <w:tcPr>
            <w:tcW w:w="1025" w:type="dxa"/>
            <w:tcBorders>
              <w:top w:val="nil"/>
              <w:left w:val="nil"/>
              <w:bottom w:val="single" w:sz="4" w:space="0" w:color="auto"/>
              <w:right w:val="single" w:sz="4" w:space="0" w:color="auto"/>
            </w:tcBorders>
            <w:shd w:val="clear" w:color="auto" w:fill="auto"/>
            <w:noWrap/>
            <w:vAlign w:val="bottom"/>
            <w:hideMark/>
          </w:tcPr>
          <w:p w14:paraId="44307A9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167.50</w:t>
            </w:r>
          </w:p>
        </w:tc>
        <w:tc>
          <w:tcPr>
            <w:tcW w:w="951" w:type="dxa"/>
            <w:tcBorders>
              <w:top w:val="nil"/>
              <w:left w:val="nil"/>
              <w:bottom w:val="single" w:sz="4" w:space="0" w:color="auto"/>
              <w:right w:val="single" w:sz="4" w:space="0" w:color="auto"/>
            </w:tcBorders>
          </w:tcPr>
          <w:p w14:paraId="12DBFA07" w14:textId="77777777" w:rsidR="00E965A3" w:rsidRPr="00DF4BF8" w:rsidRDefault="00E965A3" w:rsidP="00E965A3">
            <w:pPr>
              <w:spacing w:line="240" w:lineRule="auto"/>
            </w:pPr>
            <w:r w:rsidRPr="00DF4BF8">
              <w:t>11.93</w:t>
            </w:r>
          </w:p>
        </w:tc>
      </w:tr>
      <w:tr w:rsidR="00E965A3" w:rsidRPr="00FE73AF" w14:paraId="0409EC07"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9BDEE7C"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19</w:t>
            </w:r>
          </w:p>
        </w:tc>
        <w:tc>
          <w:tcPr>
            <w:tcW w:w="996" w:type="dxa"/>
            <w:tcBorders>
              <w:top w:val="nil"/>
              <w:left w:val="nil"/>
              <w:bottom w:val="single" w:sz="4" w:space="0" w:color="auto"/>
              <w:right w:val="single" w:sz="4" w:space="0" w:color="auto"/>
            </w:tcBorders>
            <w:shd w:val="clear" w:color="auto" w:fill="auto"/>
            <w:noWrap/>
            <w:vAlign w:val="bottom"/>
            <w:hideMark/>
          </w:tcPr>
          <w:p w14:paraId="4672D5C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3E7F044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29D34C3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A1EC31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92E907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w:t>
            </w:r>
          </w:p>
        </w:tc>
        <w:tc>
          <w:tcPr>
            <w:tcW w:w="916" w:type="dxa"/>
            <w:tcBorders>
              <w:top w:val="nil"/>
              <w:left w:val="nil"/>
              <w:bottom w:val="single" w:sz="4" w:space="0" w:color="auto"/>
              <w:right w:val="single" w:sz="4" w:space="0" w:color="auto"/>
            </w:tcBorders>
            <w:shd w:val="clear" w:color="auto" w:fill="auto"/>
            <w:noWrap/>
            <w:vAlign w:val="bottom"/>
            <w:hideMark/>
          </w:tcPr>
          <w:p w14:paraId="0A69C40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58.18</w:t>
            </w:r>
          </w:p>
        </w:tc>
        <w:tc>
          <w:tcPr>
            <w:tcW w:w="1025" w:type="dxa"/>
            <w:tcBorders>
              <w:top w:val="nil"/>
              <w:left w:val="nil"/>
              <w:bottom w:val="single" w:sz="4" w:space="0" w:color="auto"/>
              <w:right w:val="single" w:sz="4" w:space="0" w:color="auto"/>
            </w:tcBorders>
            <w:shd w:val="clear" w:color="auto" w:fill="auto"/>
            <w:noWrap/>
            <w:vAlign w:val="bottom"/>
            <w:hideMark/>
          </w:tcPr>
          <w:p w14:paraId="1693333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91.00</w:t>
            </w:r>
          </w:p>
        </w:tc>
        <w:tc>
          <w:tcPr>
            <w:tcW w:w="951" w:type="dxa"/>
            <w:tcBorders>
              <w:top w:val="nil"/>
              <w:left w:val="nil"/>
              <w:bottom w:val="single" w:sz="4" w:space="0" w:color="auto"/>
              <w:right w:val="single" w:sz="4" w:space="0" w:color="auto"/>
            </w:tcBorders>
          </w:tcPr>
          <w:p w14:paraId="28208E90" w14:textId="77777777" w:rsidR="00E965A3" w:rsidRPr="00DF4BF8" w:rsidRDefault="00E965A3" w:rsidP="00E965A3">
            <w:pPr>
              <w:spacing w:line="240" w:lineRule="auto"/>
            </w:pPr>
            <w:r>
              <w:t>19.1</w:t>
            </w:r>
          </w:p>
        </w:tc>
      </w:tr>
      <w:tr w:rsidR="00E965A3" w:rsidRPr="00FE73AF" w14:paraId="10420FDC"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BB0877C"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20</w:t>
            </w:r>
          </w:p>
        </w:tc>
        <w:tc>
          <w:tcPr>
            <w:tcW w:w="996" w:type="dxa"/>
            <w:tcBorders>
              <w:top w:val="nil"/>
              <w:left w:val="nil"/>
              <w:bottom w:val="single" w:sz="4" w:space="0" w:color="auto"/>
              <w:right w:val="single" w:sz="4" w:space="0" w:color="auto"/>
            </w:tcBorders>
            <w:shd w:val="clear" w:color="auto" w:fill="auto"/>
            <w:noWrap/>
            <w:vAlign w:val="bottom"/>
            <w:hideMark/>
          </w:tcPr>
          <w:p w14:paraId="0E4A69B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57C5E71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5E3E7EB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E90493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0566E5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916" w:type="dxa"/>
            <w:tcBorders>
              <w:top w:val="nil"/>
              <w:left w:val="nil"/>
              <w:bottom w:val="single" w:sz="4" w:space="0" w:color="auto"/>
              <w:right w:val="single" w:sz="4" w:space="0" w:color="auto"/>
            </w:tcBorders>
            <w:shd w:val="clear" w:color="auto" w:fill="auto"/>
            <w:noWrap/>
            <w:vAlign w:val="bottom"/>
            <w:hideMark/>
          </w:tcPr>
          <w:p w14:paraId="2ED30C5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87.27</w:t>
            </w:r>
          </w:p>
        </w:tc>
        <w:tc>
          <w:tcPr>
            <w:tcW w:w="1025" w:type="dxa"/>
            <w:tcBorders>
              <w:top w:val="nil"/>
              <w:left w:val="nil"/>
              <w:bottom w:val="single" w:sz="4" w:space="0" w:color="auto"/>
              <w:right w:val="single" w:sz="4" w:space="0" w:color="auto"/>
            </w:tcBorders>
            <w:shd w:val="clear" w:color="auto" w:fill="auto"/>
            <w:noWrap/>
            <w:vAlign w:val="bottom"/>
            <w:hideMark/>
          </w:tcPr>
          <w:p w14:paraId="718E3E0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109.20</w:t>
            </w:r>
          </w:p>
        </w:tc>
        <w:tc>
          <w:tcPr>
            <w:tcW w:w="951" w:type="dxa"/>
            <w:tcBorders>
              <w:top w:val="nil"/>
              <w:left w:val="nil"/>
              <w:bottom w:val="single" w:sz="4" w:space="0" w:color="auto"/>
              <w:right w:val="single" w:sz="4" w:space="0" w:color="auto"/>
            </w:tcBorders>
          </w:tcPr>
          <w:p w14:paraId="78EF52A2" w14:textId="77777777" w:rsidR="00E965A3" w:rsidRPr="00DF4BF8" w:rsidRDefault="00E965A3" w:rsidP="00E965A3">
            <w:pPr>
              <w:spacing w:line="240" w:lineRule="auto"/>
            </w:pPr>
            <w:r w:rsidRPr="00DF4BF8">
              <w:t>18.41</w:t>
            </w:r>
          </w:p>
        </w:tc>
      </w:tr>
      <w:tr w:rsidR="00E965A3" w:rsidRPr="00FE73AF" w14:paraId="688463E4"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16719E7"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21</w:t>
            </w:r>
          </w:p>
        </w:tc>
        <w:tc>
          <w:tcPr>
            <w:tcW w:w="996" w:type="dxa"/>
            <w:tcBorders>
              <w:top w:val="nil"/>
              <w:left w:val="nil"/>
              <w:bottom w:val="single" w:sz="4" w:space="0" w:color="auto"/>
              <w:right w:val="single" w:sz="4" w:space="0" w:color="auto"/>
            </w:tcBorders>
            <w:shd w:val="clear" w:color="auto" w:fill="auto"/>
            <w:noWrap/>
            <w:vAlign w:val="bottom"/>
            <w:hideMark/>
          </w:tcPr>
          <w:p w14:paraId="7B59887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34D5E78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0D1FB78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4CF8FB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9C8BCE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916" w:type="dxa"/>
            <w:tcBorders>
              <w:top w:val="nil"/>
              <w:left w:val="nil"/>
              <w:bottom w:val="single" w:sz="4" w:space="0" w:color="auto"/>
              <w:right w:val="single" w:sz="4" w:space="0" w:color="auto"/>
            </w:tcBorders>
            <w:shd w:val="clear" w:color="auto" w:fill="auto"/>
            <w:noWrap/>
            <w:vAlign w:val="bottom"/>
            <w:hideMark/>
          </w:tcPr>
          <w:p w14:paraId="2505272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116.36</w:t>
            </w:r>
          </w:p>
        </w:tc>
        <w:tc>
          <w:tcPr>
            <w:tcW w:w="1025" w:type="dxa"/>
            <w:tcBorders>
              <w:top w:val="nil"/>
              <w:left w:val="nil"/>
              <w:bottom w:val="single" w:sz="4" w:space="0" w:color="auto"/>
              <w:right w:val="single" w:sz="4" w:space="0" w:color="auto"/>
            </w:tcBorders>
            <w:shd w:val="clear" w:color="auto" w:fill="auto"/>
            <w:noWrap/>
            <w:vAlign w:val="bottom"/>
            <w:hideMark/>
          </w:tcPr>
          <w:p w14:paraId="51BB75E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116.50</w:t>
            </w:r>
          </w:p>
        </w:tc>
        <w:tc>
          <w:tcPr>
            <w:tcW w:w="951" w:type="dxa"/>
            <w:tcBorders>
              <w:top w:val="nil"/>
              <w:left w:val="nil"/>
              <w:bottom w:val="single" w:sz="4" w:space="0" w:color="auto"/>
              <w:right w:val="single" w:sz="4" w:space="0" w:color="auto"/>
            </w:tcBorders>
          </w:tcPr>
          <w:p w14:paraId="1FA7195A" w14:textId="77777777" w:rsidR="00E965A3" w:rsidRPr="00DF4BF8" w:rsidRDefault="00E965A3" w:rsidP="00E965A3">
            <w:pPr>
              <w:spacing w:line="240" w:lineRule="auto"/>
            </w:pPr>
            <w:r w:rsidRPr="00DF4BF8">
              <w:t>15.28</w:t>
            </w:r>
          </w:p>
        </w:tc>
      </w:tr>
      <w:tr w:rsidR="00E965A3" w:rsidRPr="00FE73AF" w14:paraId="7375CE2E"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9F905A2"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22</w:t>
            </w:r>
          </w:p>
        </w:tc>
        <w:tc>
          <w:tcPr>
            <w:tcW w:w="996" w:type="dxa"/>
            <w:tcBorders>
              <w:top w:val="nil"/>
              <w:left w:val="nil"/>
              <w:bottom w:val="single" w:sz="4" w:space="0" w:color="auto"/>
              <w:right w:val="single" w:sz="4" w:space="0" w:color="auto"/>
            </w:tcBorders>
            <w:shd w:val="clear" w:color="auto" w:fill="auto"/>
            <w:noWrap/>
            <w:vAlign w:val="bottom"/>
            <w:hideMark/>
          </w:tcPr>
          <w:p w14:paraId="2159EF9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1249689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253E68E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64B766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80948D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916" w:type="dxa"/>
            <w:tcBorders>
              <w:top w:val="nil"/>
              <w:left w:val="nil"/>
              <w:bottom w:val="single" w:sz="4" w:space="0" w:color="auto"/>
              <w:right w:val="single" w:sz="4" w:space="0" w:color="auto"/>
            </w:tcBorders>
            <w:shd w:val="clear" w:color="auto" w:fill="auto"/>
            <w:noWrap/>
            <w:vAlign w:val="bottom"/>
            <w:hideMark/>
          </w:tcPr>
          <w:p w14:paraId="173D607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174.55</w:t>
            </w:r>
          </w:p>
        </w:tc>
        <w:tc>
          <w:tcPr>
            <w:tcW w:w="1025" w:type="dxa"/>
            <w:tcBorders>
              <w:top w:val="nil"/>
              <w:left w:val="nil"/>
              <w:bottom w:val="single" w:sz="4" w:space="0" w:color="auto"/>
              <w:right w:val="single" w:sz="4" w:space="0" w:color="auto"/>
            </w:tcBorders>
            <w:shd w:val="clear" w:color="auto" w:fill="auto"/>
            <w:noWrap/>
            <w:vAlign w:val="bottom"/>
            <w:hideMark/>
          </w:tcPr>
          <w:p w14:paraId="28AB6E5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147.40</w:t>
            </w:r>
          </w:p>
        </w:tc>
        <w:tc>
          <w:tcPr>
            <w:tcW w:w="951" w:type="dxa"/>
            <w:tcBorders>
              <w:top w:val="nil"/>
              <w:left w:val="nil"/>
              <w:bottom w:val="single" w:sz="4" w:space="0" w:color="auto"/>
              <w:right w:val="single" w:sz="4" w:space="0" w:color="auto"/>
            </w:tcBorders>
          </w:tcPr>
          <w:p w14:paraId="53B575D2" w14:textId="77777777" w:rsidR="00E965A3" w:rsidRPr="00DF4BF8" w:rsidRDefault="00E965A3" w:rsidP="00E965A3">
            <w:pPr>
              <w:spacing w:line="240" w:lineRule="auto"/>
            </w:pPr>
            <w:r w:rsidRPr="00DF4BF8">
              <w:t>11.26</w:t>
            </w:r>
          </w:p>
        </w:tc>
      </w:tr>
      <w:tr w:rsidR="00E965A3" w:rsidRPr="00FE73AF" w14:paraId="584CFE0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973B33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23</w:t>
            </w:r>
          </w:p>
        </w:tc>
        <w:tc>
          <w:tcPr>
            <w:tcW w:w="996" w:type="dxa"/>
            <w:tcBorders>
              <w:top w:val="nil"/>
              <w:left w:val="nil"/>
              <w:bottom w:val="single" w:sz="4" w:space="0" w:color="auto"/>
              <w:right w:val="single" w:sz="4" w:space="0" w:color="auto"/>
            </w:tcBorders>
            <w:shd w:val="clear" w:color="auto" w:fill="auto"/>
            <w:noWrap/>
            <w:vAlign w:val="bottom"/>
            <w:hideMark/>
          </w:tcPr>
          <w:p w14:paraId="36AE620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216" w:type="dxa"/>
            <w:tcBorders>
              <w:top w:val="nil"/>
              <w:left w:val="nil"/>
              <w:bottom w:val="single" w:sz="4" w:space="0" w:color="auto"/>
              <w:right w:val="single" w:sz="4" w:space="0" w:color="auto"/>
            </w:tcBorders>
            <w:shd w:val="clear" w:color="auto" w:fill="auto"/>
            <w:noWrap/>
            <w:vAlign w:val="bottom"/>
            <w:hideMark/>
          </w:tcPr>
          <w:p w14:paraId="5AF275D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22A06D4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F8D66B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EAAEC4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916" w:type="dxa"/>
            <w:tcBorders>
              <w:top w:val="nil"/>
              <w:left w:val="nil"/>
              <w:bottom w:val="single" w:sz="4" w:space="0" w:color="auto"/>
              <w:right w:val="single" w:sz="4" w:space="0" w:color="auto"/>
            </w:tcBorders>
            <w:shd w:val="clear" w:color="auto" w:fill="auto"/>
            <w:noWrap/>
            <w:vAlign w:val="bottom"/>
            <w:hideMark/>
          </w:tcPr>
          <w:p w14:paraId="2E37194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203.64</w:t>
            </w:r>
          </w:p>
        </w:tc>
        <w:tc>
          <w:tcPr>
            <w:tcW w:w="1025" w:type="dxa"/>
            <w:tcBorders>
              <w:top w:val="nil"/>
              <w:left w:val="nil"/>
              <w:bottom w:val="single" w:sz="4" w:space="0" w:color="auto"/>
              <w:right w:val="single" w:sz="4" w:space="0" w:color="auto"/>
            </w:tcBorders>
            <w:shd w:val="clear" w:color="auto" w:fill="auto"/>
            <w:noWrap/>
            <w:vAlign w:val="bottom"/>
            <w:hideMark/>
          </w:tcPr>
          <w:p w14:paraId="12D1057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174.70</w:t>
            </w:r>
          </w:p>
        </w:tc>
        <w:tc>
          <w:tcPr>
            <w:tcW w:w="951" w:type="dxa"/>
            <w:tcBorders>
              <w:top w:val="nil"/>
              <w:left w:val="nil"/>
              <w:bottom w:val="single" w:sz="4" w:space="0" w:color="auto"/>
              <w:right w:val="single" w:sz="4" w:space="0" w:color="auto"/>
            </w:tcBorders>
          </w:tcPr>
          <w:p w14:paraId="77CB962C" w14:textId="77777777" w:rsidR="00E965A3" w:rsidRPr="00DF4BF8" w:rsidRDefault="00E965A3" w:rsidP="00E965A3">
            <w:pPr>
              <w:spacing w:line="240" w:lineRule="auto"/>
            </w:pPr>
            <w:r w:rsidRPr="00DF4BF8">
              <w:t>13.69</w:t>
            </w:r>
          </w:p>
        </w:tc>
      </w:tr>
      <w:tr w:rsidR="00E965A3" w:rsidRPr="00FE73AF" w14:paraId="1216CD06"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CBB6AD4"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24</w:t>
            </w:r>
          </w:p>
        </w:tc>
        <w:tc>
          <w:tcPr>
            <w:tcW w:w="996" w:type="dxa"/>
            <w:tcBorders>
              <w:top w:val="nil"/>
              <w:left w:val="nil"/>
              <w:bottom w:val="single" w:sz="4" w:space="0" w:color="auto"/>
              <w:right w:val="single" w:sz="4" w:space="0" w:color="auto"/>
            </w:tcBorders>
            <w:shd w:val="clear" w:color="auto" w:fill="auto"/>
            <w:noWrap/>
            <w:vAlign w:val="bottom"/>
            <w:hideMark/>
          </w:tcPr>
          <w:p w14:paraId="5CFE17A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1ADDB32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113" w:type="dxa"/>
            <w:tcBorders>
              <w:top w:val="nil"/>
              <w:left w:val="nil"/>
              <w:bottom w:val="single" w:sz="4" w:space="0" w:color="auto"/>
              <w:right w:val="single" w:sz="4" w:space="0" w:color="auto"/>
            </w:tcBorders>
            <w:shd w:val="clear" w:color="auto" w:fill="auto"/>
            <w:noWrap/>
            <w:vAlign w:val="bottom"/>
            <w:hideMark/>
          </w:tcPr>
          <w:p w14:paraId="462E274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3A56EE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C9DC41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3B790E4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233.33</w:t>
            </w:r>
          </w:p>
        </w:tc>
        <w:tc>
          <w:tcPr>
            <w:tcW w:w="1025" w:type="dxa"/>
            <w:tcBorders>
              <w:top w:val="nil"/>
              <w:left w:val="nil"/>
              <w:bottom w:val="single" w:sz="4" w:space="0" w:color="auto"/>
              <w:right w:val="single" w:sz="4" w:space="0" w:color="auto"/>
            </w:tcBorders>
            <w:shd w:val="clear" w:color="auto" w:fill="auto"/>
            <w:noWrap/>
            <w:vAlign w:val="bottom"/>
            <w:hideMark/>
          </w:tcPr>
          <w:p w14:paraId="2E24DAA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136.50</w:t>
            </w:r>
          </w:p>
        </w:tc>
        <w:tc>
          <w:tcPr>
            <w:tcW w:w="951" w:type="dxa"/>
            <w:tcBorders>
              <w:top w:val="nil"/>
              <w:left w:val="nil"/>
              <w:bottom w:val="single" w:sz="4" w:space="0" w:color="auto"/>
              <w:right w:val="single" w:sz="4" w:space="0" w:color="auto"/>
            </w:tcBorders>
          </w:tcPr>
          <w:p w14:paraId="56E45ED4" w14:textId="77777777" w:rsidR="00E965A3" w:rsidRPr="00DF4BF8" w:rsidRDefault="00E965A3" w:rsidP="00E965A3">
            <w:pPr>
              <w:spacing w:line="240" w:lineRule="auto"/>
            </w:pPr>
            <w:r w:rsidRPr="00DF4BF8">
              <w:t>16.76</w:t>
            </w:r>
          </w:p>
        </w:tc>
      </w:tr>
      <w:tr w:rsidR="00E965A3" w:rsidRPr="00FE73AF" w14:paraId="7FCF8F7B"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FC4292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25</w:t>
            </w:r>
          </w:p>
        </w:tc>
        <w:tc>
          <w:tcPr>
            <w:tcW w:w="996" w:type="dxa"/>
            <w:tcBorders>
              <w:top w:val="nil"/>
              <w:left w:val="nil"/>
              <w:bottom w:val="single" w:sz="4" w:space="0" w:color="auto"/>
              <w:right w:val="single" w:sz="4" w:space="0" w:color="auto"/>
            </w:tcBorders>
            <w:shd w:val="clear" w:color="auto" w:fill="auto"/>
            <w:noWrap/>
            <w:vAlign w:val="bottom"/>
            <w:hideMark/>
          </w:tcPr>
          <w:p w14:paraId="736AE1E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666951F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1113" w:type="dxa"/>
            <w:tcBorders>
              <w:top w:val="nil"/>
              <w:left w:val="nil"/>
              <w:bottom w:val="single" w:sz="4" w:space="0" w:color="auto"/>
              <w:right w:val="single" w:sz="4" w:space="0" w:color="auto"/>
            </w:tcBorders>
            <w:shd w:val="clear" w:color="auto" w:fill="auto"/>
            <w:noWrap/>
            <w:vAlign w:val="bottom"/>
            <w:hideMark/>
          </w:tcPr>
          <w:p w14:paraId="717AD5C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068646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FE16C5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5606D93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175.00</w:t>
            </w:r>
          </w:p>
        </w:tc>
        <w:tc>
          <w:tcPr>
            <w:tcW w:w="1025" w:type="dxa"/>
            <w:tcBorders>
              <w:top w:val="nil"/>
              <w:left w:val="nil"/>
              <w:bottom w:val="single" w:sz="4" w:space="0" w:color="auto"/>
              <w:right w:val="single" w:sz="4" w:space="0" w:color="auto"/>
            </w:tcBorders>
            <w:shd w:val="clear" w:color="auto" w:fill="auto"/>
            <w:noWrap/>
            <w:vAlign w:val="bottom"/>
            <w:hideMark/>
          </w:tcPr>
          <w:p w14:paraId="5FC7097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149.20</w:t>
            </w:r>
          </w:p>
        </w:tc>
        <w:tc>
          <w:tcPr>
            <w:tcW w:w="951" w:type="dxa"/>
            <w:tcBorders>
              <w:top w:val="nil"/>
              <w:left w:val="nil"/>
              <w:bottom w:val="single" w:sz="4" w:space="0" w:color="auto"/>
              <w:right w:val="single" w:sz="4" w:space="0" w:color="auto"/>
            </w:tcBorders>
          </w:tcPr>
          <w:p w14:paraId="71C3CE55" w14:textId="77777777" w:rsidR="00E965A3" w:rsidRPr="00DF4BF8" w:rsidRDefault="00E965A3" w:rsidP="00E965A3">
            <w:pPr>
              <w:spacing w:line="240" w:lineRule="auto"/>
            </w:pPr>
            <w:r w:rsidRPr="00DF4BF8">
              <w:t>11.85</w:t>
            </w:r>
          </w:p>
        </w:tc>
      </w:tr>
      <w:tr w:rsidR="00E965A3" w:rsidRPr="00FE73AF" w14:paraId="0B766F4D"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8C06495"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26</w:t>
            </w:r>
          </w:p>
        </w:tc>
        <w:tc>
          <w:tcPr>
            <w:tcW w:w="996" w:type="dxa"/>
            <w:tcBorders>
              <w:top w:val="nil"/>
              <w:left w:val="nil"/>
              <w:bottom w:val="single" w:sz="4" w:space="0" w:color="auto"/>
              <w:right w:val="single" w:sz="4" w:space="0" w:color="auto"/>
            </w:tcBorders>
            <w:shd w:val="clear" w:color="auto" w:fill="auto"/>
            <w:noWrap/>
            <w:vAlign w:val="bottom"/>
            <w:hideMark/>
          </w:tcPr>
          <w:p w14:paraId="67DF8E8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066CC30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1113" w:type="dxa"/>
            <w:tcBorders>
              <w:top w:val="nil"/>
              <w:left w:val="nil"/>
              <w:bottom w:val="single" w:sz="4" w:space="0" w:color="auto"/>
              <w:right w:val="single" w:sz="4" w:space="0" w:color="auto"/>
            </w:tcBorders>
            <w:shd w:val="clear" w:color="auto" w:fill="auto"/>
            <w:noWrap/>
            <w:vAlign w:val="bottom"/>
            <w:hideMark/>
          </w:tcPr>
          <w:p w14:paraId="15832E3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491278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FA5882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7C654FE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025" w:type="dxa"/>
            <w:tcBorders>
              <w:top w:val="nil"/>
              <w:left w:val="nil"/>
              <w:bottom w:val="single" w:sz="4" w:space="0" w:color="auto"/>
              <w:right w:val="single" w:sz="4" w:space="0" w:color="auto"/>
            </w:tcBorders>
            <w:shd w:val="clear" w:color="auto" w:fill="auto"/>
            <w:noWrap/>
            <w:vAlign w:val="bottom"/>
            <w:hideMark/>
          </w:tcPr>
          <w:p w14:paraId="55B6536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136.50</w:t>
            </w:r>
          </w:p>
        </w:tc>
        <w:tc>
          <w:tcPr>
            <w:tcW w:w="951" w:type="dxa"/>
            <w:tcBorders>
              <w:top w:val="nil"/>
              <w:left w:val="nil"/>
              <w:bottom w:val="single" w:sz="4" w:space="0" w:color="auto"/>
              <w:right w:val="single" w:sz="4" w:space="0" w:color="auto"/>
            </w:tcBorders>
          </w:tcPr>
          <w:p w14:paraId="4EAAD9E8" w14:textId="77777777" w:rsidR="00E965A3" w:rsidRPr="00DF4BF8" w:rsidRDefault="00E965A3" w:rsidP="00E965A3">
            <w:pPr>
              <w:spacing w:line="240" w:lineRule="auto"/>
            </w:pPr>
            <w:r w:rsidRPr="00DF4BF8">
              <w:t>12.11</w:t>
            </w:r>
          </w:p>
        </w:tc>
      </w:tr>
      <w:tr w:rsidR="00E965A3" w:rsidRPr="00FE73AF" w14:paraId="33AC343E"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998A487"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27</w:t>
            </w:r>
          </w:p>
        </w:tc>
        <w:tc>
          <w:tcPr>
            <w:tcW w:w="996" w:type="dxa"/>
            <w:tcBorders>
              <w:top w:val="nil"/>
              <w:left w:val="nil"/>
              <w:bottom w:val="single" w:sz="4" w:space="0" w:color="auto"/>
              <w:right w:val="single" w:sz="4" w:space="0" w:color="auto"/>
            </w:tcBorders>
            <w:shd w:val="clear" w:color="auto" w:fill="auto"/>
            <w:noWrap/>
            <w:vAlign w:val="bottom"/>
            <w:hideMark/>
          </w:tcPr>
          <w:p w14:paraId="4FECBAC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47C6B8D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1113" w:type="dxa"/>
            <w:tcBorders>
              <w:top w:val="nil"/>
              <w:left w:val="nil"/>
              <w:bottom w:val="single" w:sz="4" w:space="0" w:color="auto"/>
              <w:right w:val="single" w:sz="4" w:space="0" w:color="auto"/>
            </w:tcBorders>
            <w:shd w:val="clear" w:color="auto" w:fill="auto"/>
            <w:noWrap/>
            <w:vAlign w:val="bottom"/>
            <w:hideMark/>
          </w:tcPr>
          <w:p w14:paraId="2DAEDC3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841F87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5E62E6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6A8EBCD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116.67</w:t>
            </w:r>
          </w:p>
        </w:tc>
        <w:tc>
          <w:tcPr>
            <w:tcW w:w="1025" w:type="dxa"/>
            <w:tcBorders>
              <w:top w:val="nil"/>
              <w:left w:val="nil"/>
              <w:bottom w:val="single" w:sz="4" w:space="0" w:color="auto"/>
              <w:right w:val="single" w:sz="4" w:space="0" w:color="auto"/>
            </w:tcBorders>
            <w:shd w:val="clear" w:color="auto" w:fill="auto"/>
            <w:noWrap/>
            <w:vAlign w:val="bottom"/>
            <w:hideMark/>
          </w:tcPr>
          <w:p w14:paraId="00F08B3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127.40</w:t>
            </w:r>
          </w:p>
        </w:tc>
        <w:tc>
          <w:tcPr>
            <w:tcW w:w="951" w:type="dxa"/>
            <w:tcBorders>
              <w:top w:val="nil"/>
              <w:left w:val="nil"/>
              <w:bottom w:val="single" w:sz="4" w:space="0" w:color="auto"/>
              <w:right w:val="single" w:sz="4" w:space="0" w:color="auto"/>
            </w:tcBorders>
          </w:tcPr>
          <w:p w14:paraId="271A3692" w14:textId="77777777" w:rsidR="00E965A3" w:rsidRPr="00DF4BF8" w:rsidRDefault="00E965A3" w:rsidP="00E965A3">
            <w:pPr>
              <w:spacing w:line="240" w:lineRule="auto"/>
            </w:pPr>
            <w:r w:rsidRPr="00DF4BF8">
              <w:t>17.44</w:t>
            </w:r>
          </w:p>
        </w:tc>
      </w:tr>
      <w:tr w:rsidR="00E965A3" w:rsidRPr="00FE73AF" w14:paraId="08073F8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05CEC26"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28</w:t>
            </w:r>
          </w:p>
        </w:tc>
        <w:tc>
          <w:tcPr>
            <w:tcW w:w="996" w:type="dxa"/>
            <w:tcBorders>
              <w:top w:val="nil"/>
              <w:left w:val="nil"/>
              <w:bottom w:val="single" w:sz="4" w:space="0" w:color="auto"/>
              <w:right w:val="single" w:sz="4" w:space="0" w:color="auto"/>
            </w:tcBorders>
            <w:shd w:val="clear" w:color="auto" w:fill="auto"/>
            <w:noWrap/>
            <w:vAlign w:val="bottom"/>
            <w:hideMark/>
          </w:tcPr>
          <w:p w14:paraId="37DC6A2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1DE10B1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1113" w:type="dxa"/>
            <w:tcBorders>
              <w:top w:val="nil"/>
              <w:left w:val="nil"/>
              <w:bottom w:val="single" w:sz="4" w:space="0" w:color="auto"/>
              <w:right w:val="single" w:sz="4" w:space="0" w:color="auto"/>
            </w:tcBorders>
            <w:shd w:val="clear" w:color="auto" w:fill="auto"/>
            <w:noWrap/>
            <w:vAlign w:val="bottom"/>
            <w:hideMark/>
          </w:tcPr>
          <w:p w14:paraId="5D73890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45C042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4917C0E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2F513AD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100.00</w:t>
            </w:r>
          </w:p>
        </w:tc>
        <w:tc>
          <w:tcPr>
            <w:tcW w:w="1025" w:type="dxa"/>
            <w:tcBorders>
              <w:top w:val="nil"/>
              <w:left w:val="nil"/>
              <w:bottom w:val="single" w:sz="4" w:space="0" w:color="auto"/>
              <w:right w:val="single" w:sz="4" w:space="0" w:color="auto"/>
            </w:tcBorders>
            <w:shd w:val="clear" w:color="auto" w:fill="auto"/>
            <w:noWrap/>
            <w:vAlign w:val="bottom"/>
            <w:hideMark/>
          </w:tcPr>
          <w:p w14:paraId="5A4BDFF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123.80</w:t>
            </w:r>
          </w:p>
        </w:tc>
        <w:tc>
          <w:tcPr>
            <w:tcW w:w="951" w:type="dxa"/>
            <w:tcBorders>
              <w:top w:val="nil"/>
              <w:left w:val="nil"/>
              <w:bottom w:val="single" w:sz="4" w:space="0" w:color="auto"/>
              <w:right w:val="single" w:sz="4" w:space="0" w:color="auto"/>
            </w:tcBorders>
          </w:tcPr>
          <w:p w14:paraId="2BDAE81C" w14:textId="77777777" w:rsidR="00E965A3" w:rsidRPr="00DF4BF8" w:rsidRDefault="00E965A3" w:rsidP="00E965A3">
            <w:pPr>
              <w:spacing w:line="240" w:lineRule="auto"/>
            </w:pPr>
            <w:r w:rsidRPr="00DF4BF8">
              <w:t>13.98</w:t>
            </w:r>
          </w:p>
        </w:tc>
      </w:tr>
      <w:tr w:rsidR="00E965A3" w:rsidRPr="00FE73AF" w14:paraId="5569AE64"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91E0C12"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29</w:t>
            </w:r>
          </w:p>
        </w:tc>
        <w:tc>
          <w:tcPr>
            <w:tcW w:w="996" w:type="dxa"/>
            <w:tcBorders>
              <w:top w:val="nil"/>
              <w:left w:val="nil"/>
              <w:bottom w:val="single" w:sz="4" w:space="0" w:color="auto"/>
              <w:right w:val="single" w:sz="4" w:space="0" w:color="auto"/>
            </w:tcBorders>
            <w:shd w:val="clear" w:color="auto" w:fill="auto"/>
            <w:noWrap/>
            <w:vAlign w:val="bottom"/>
            <w:hideMark/>
          </w:tcPr>
          <w:p w14:paraId="30C1CE1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160BB04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59776E6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55D3965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13AC25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w:t>
            </w:r>
          </w:p>
        </w:tc>
        <w:tc>
          <w:tcPr>
            <w:tcW w:w="916" w:type="dxa"/>
            <w:tcBorders>
              <w:top w:val="nil"/>
              <w:left w:val="nil"/>
              <w:bottom w:val="single" w:sz="4" w:space="0" w:color="auto"/>
              <w:right w:val="single" w:sz="4" w:space="0" w:color="auto"/>
            </w:tcBorders>
            <w:shd w:val="clear" w:color="auto" w:fill="auto"/>
            <w:noWrap/>
            <w:vAlign w:val="bottom"/>
            <w:hideMark/>
          </w:tcPr>
          <w:p w14:paraId="363F96A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50.91</w:t>
            </w:r>
          </w:p>
        </w:tc>
        <w:tc>
          <w:tcPr>
            <w:tcW w:w="1025" w:type="dxa"/>
            <w:tcBorders>
              <w:top w:val="nil"/>
              <w:left w:val="nil"/>
              <w:bottom w:val="single" w:sz="4" w:space="0" w:color="auto"/>
              <w:right w:val="single" w:sz="4" w:space="0" w:color="auto"/>
            </w:tcBorders>
            <w:shd w:val="clear" w:color="auto" w:fill="auto"/>
            <w:noWrap/>
            <w:vAlign w:val="bottom"/>
            <w:hideMark/>
          </w:tcPr>
          <w:p w14:paraId="4083138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89.20</w:t>
            </w:r>
          </w:p>
        </w:tc>
        <w:tc>
          <w:tcPr>
            <w:tcW w:w="951" w:type="dxa"/>
            <w:tcBorders>
              <w:top w:val="nil"/>
              <w:left w:val="nil"/>
              <w:bottom w:val="single" w:sz="4" w:space="0" w:color="auto"/>
              <w:right w:val="single" w:sz="4" w:space="0" w:color="auto"/>
            </w:tcBorders>
          </w:tcPr>
          <w:p w14:paraId="7F90145A" w14:textId="77777777" w:rsidR="00E965A3" w:rsidRPr="00DF4BF8" w:rsidRDefault="00E965A3" w:rsidP="00E965A3">
            <w:pPr>
              <w:spacing w:line="240" w:lineRule="auto"/>
            </w:pPr>
            <w:r w:rsidRPr="00DF4BF8">
              <w:t>17.47</w:t>
            </w:r>
          </w:p>
        </w:tc>
      </w:tr>
      <w:tr w:rsidR="00E965A3" w:rsidRPr="00FE73AF" w14:paraId="62379AC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54092B"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30</w:t>
            </w:r>
          </w:p>
        </w:tc>
        <w:tc>
          <w:tcPr>
            <w:tcW w:w="996" w:type="dxa"/>
            <w:tcBorders>
              <w:top w:val="nil"/>
              <w:left w:val="nil"/>
              <w:bottom w:val="single" w:sz="4" w:space="0" w:color="auto"/>
              <w:right w:val="single" w:sz="4" w:space="0" w:color="auto"/>
            </w:tcBorders>
            <w:shd w:val="clear" w:color="auto" w:fill="auto"/>
            <w:noWrap/>
            <w:vAlign w:val="bottom"/>
            <w:hideMark/>
          </w:tcPr>
          <w:p w14:paraId="7CF0A47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36E24E0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22D7886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198C3E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CA0C27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916" w:type="dxa"/>
            <w:tcBorders>
              <w:top w:val="nil"/>
              <w:left w:val="nil"/>
              <w:bottom w:val="single" w:sz="4" w:space="0" w:color="auto"/>
              <w:right w:val="single" w:sz="4" w:space="0" w:color="auto"/>
            </w:tcBorders>
            <w:shd w:val="clear" w:color="auto" w:fill="auto"/>
            <w:noWrap/>
            <w:vAlign w:val="bottom"/>
            <w:hideMark/>
          </w:tcPr>
          <w:p w14:paraId="5E50727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76.36</w:t>
            </w:r>
          </w:p>
        </w:tc>
        <w:tc>
          <w:tcPr>
            <w:tcW w:w="1025" w:type="dxa"/>
            <w:tcBorders>
              <w:top w:val="nil"/>
              <w:left w:val="nil"/>
              <w:bottom w:val="single" w:sz="4" w:space="0" w:color="auto"/>
              <w:right w:val="single" w:sz="4" w:space="0" w:color="auto"/>
            </w:tcBorders>
            <w:shd w:val="clear" w:color="auto" w:fill="auto"/>
            <w:noWrap/>
            <w:vAlign w:val="bottom"/>
            <w:hideMark/>
          </w:tcPr>
          <w:p w14:paraId="4F44446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142.00</w:t>
            </w:r>
          </w:p>
        </w:tc>
        <w:tc>
          <w:tcPr>
            <w:tcW w:w="951" w:type="dxa"/>
            <w:tcBorders>
              <w:top w:val="nil"/>
              <w:left w:val="nil"/>
              <w:bottom w:val="single" w:sz="4" w:space="0" w:color="auto"/>
              <w:right w:val="single" w:sz="4" w:space="0" w:color="auto"/>
            </w:tcBorders>
          </w:tcPr>
          <w:p w14:paraId="09000E77" w14:textId="77777777" w:rsidR="00E965A3" w:rsidRPr="00DF4BF8" w:rsidRDefault="00E965A3" w:rsidP="00E965A3">
            <w:pPr>
              <w:spacing w:line="240" w:lineRule="auto"/>
            </w:pPr>
            <w:r w:rsidRPr="00DF4BF8">
              <w:t>11.81</w:t>
            </w:r>
          </w:p>
        </w:tc>
      </w:tr>
      <w:tr w:rsidR="00E965A3" w:rsidRPr="00FE73AF" w14:paraId="11BF0CC8"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A3ADE28"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31</w:t>
            </w:r>
          </w:p>
        </w:tc>
        <w:tc>
          <w:tcPr>
            <w:tcW w:w="996" w:type="dxa"/>
            <w:tcBorders>
              <w:top w:val="nil"/>
              <w:left w:val="nil"/>
              <w:bottom w:val="single" w:sz="4" w:space="0" w:color="auto"/>
              <w:right w:val="single" w:sz="4" w:space="0" w:color="auto"/>
            </w:tcBorders>
            <w:shd w:val="clear" w:color="auto" w:fill="auto"/>
            <w:noWrap/>
            <w:vAlign w:val="bottom"/>
            <w:hideMark/>
          </w:tcPr>
          <w:p w14:paraId="0F6947A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54EF729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010BF44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2A7377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4068FE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916" w:type="dxa"/>
            <w:tcBorders>
              <w:top w:val="nil"/>
              <w:left w:val="nil"/>
              <w:bottom w:val="single" w:sz="4" w:space="0" w:color="auto"/>
              <w:right w:val="single" w:sz="4" w:space="0" w:color="auto"/>
            </w:tcBorders>
            <w:shd w:val="clear" w:color="auto" w:fill="auto"/>
            <w:noWrap/>
            <w:vAlign w:val="bottom"/>
            <w:hideMark/>
          </w:tcPr>
          <w:p w14:paraId="2ACAF8B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101.82</w:t>
            </w:r>
          </w:p>
        </w:tc>
        <w:tc>
          <w:tcPr>
            <w:tcW w:w="1025" w:type="dxa"/>
            <w:tcBorders>
              <w:top w:val="nil"/>
              <w:left w:val="nil"/>
              <w:bottom w:val="single" w:sz="4" w:space="0" w:color="auto"/>
              <w:right w:val="single" w:sz="4" w:space="0" w:color="auto"/>
            </w:tcBorders>
            <w:shd w:val="clear" w:color="auto" w:fill="auto"/>
            <w:noWrap/>
            <w:vAlign w:val="bottom"/>
            <w:hideMark/>
          </w:tcPr>
          <w:p w14:paraId="47B46AF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114.70</w:t>
            </w:r>
          </w:p>
        </w:tc>
        <w:tc>
          <w:tcPr>
            <w:tcW w:w="951" w:type="dxa"/>
            <w:tcBorders>
              <w:top w:val="nil"/>
              <w:left w:val="nil"/>
              <w:bottom w:val="single" w:sz="4" w:space="0" w:color="auto"/>
              <w:right w:val="single" w:sz="4" w:space="0" w:color="auto"/>
            </w:tcBorders>
          </w:tcPr>
          <w:p w14:paraId="6F790B9A" w14:textId="77777777" w:rsidR="00E965A3" w:rsidRPr="00DF4BF8" w:rsidRDefault="00E965A3" w:rsidP="00E965A3">
            <w:pPr>
              <w:spacing w:line="240" w:lineRule="auto"/>
            </w:pPr>
            <w:r w:rsidRPr="00DF4BF8">
              <w:t>12.78</w:t>
            </w:r>
          </w:p>
        </w:tc>
      </w:tr>
      <w:tr w:rsidR="00E965A3" w:rsidRPr="00FE73AF" w14:paraId="4F6A42DA"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95A159E"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32</w:t>
            </w:r>
          </w:p>
        </w:tc>
        <w:tc>
          <w:tcPr>
            <w:tcW w:w="996" w:type="dxa"/>
            <w:tcBorders>
              <w:top w:val="nil"/>
              <w:left w:val="nil"/>
              <w:bottom w:val="single" w:sz="4" w:space="0" w:color="auto"/>
              <w:right w:val="single" w:sz="4" w:space="0" w:color="auto"/>
            </w:tcBorders>
            <w:shd w:val="clear" w:color="auto" w:fill="auto"/>
            <w:noWrap/>
            <w:vAlign w:val="bottom"/>
            <w:hideMark/>
          </w:tcPr>
          <w:p w14:paraId="3FFC3AB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4A667DE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58F858C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A720EE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4B17FA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916" w:type="dxa"/>
            <w:tcBorders>
              <w:top w:val="nil"/>
              <w:left w:val="nil"/>
              <w:bottom w:val="single" w:sz="4" w:space="0" w:color="auto"/>
              <w:right w:val="single" w:sz="4" w:space="0" w:color="auto"/>
            </w:tcBorders>
            <w:shd w:val="clear" w:color="auto" w:fill="auto"/>
            <w:noWrap/>
            <w:vAlign w:val="bottom"/>
            <w:hideMark/>
          </w:tcPr>
          <w:p w14:paraId="787A8F5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152.73</w:t>
            </w:r>
          </w:p>
        </w:tc>
        <w:tc>
          <w:tcPr>
            <w:tcW w:w="1025" w:type="dxa"/>
            <w:tcBorders>
              <w:top w:val="nil"/>
              <w:left w:val="nil"/>
              <w:bottom w:val="single" w:sz="4" w:space="0" w:color="auto"/>
              <w:right w:val="single" w:sz="4" w:space="0" w:color="auto"/>
            </w:tcBorders>
            <w:shd w:val="clear" w:color="auto" w:fill="auto"/>
            <w:noWrap/>
            <w:vAlign w:val="bottom"/>
            <w:hideMark/>
          </w:tcPr>
          <w:p w14:paraId="10DAEC5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160.20</w:t>
            </w:r>
          </w:p>
        </w:tc>
        <w:tc>
          <w:tcPr>
            <w:tcW w:w="951" w:type="dxa"/>
            <w:tcBorders>
              <w:top w:val="nil"/>
              <w:left w:val="nil"/>
              <w:bottom w:val="single" w:sz="4" w:space="0" w:color="auto"/>
              <w:right w:val="single" w:sz="4" w:space="0" w:color="auto"/>
            </w:tcBorders>
          </w:tcPr>
          <w:p w14:paraId="39AA256B" w14:textId="77777777" w:rsidR="00E965A3" w:rsidRPr="00DF4BF8" w:rsidRDefault="00E965A3" w:rsidP="00E965A3">
            <w:pPr>
              <w:spacing w:line="240" w:lineRule="auto"/>
            </w:pPr>
            <w:r w:rsidRPr="00DF4BF8">
              <w:t>11.97</w:t>
            </w:r>
          </w:p>
        </w:tc>
      </w:tr>
      <w:tr w:rsidR="00E965A3" w:rsidRPr="00FE73AF" w14:paraId="36A4281B"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A937BE3"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33</w:t>
            </w:r>
          </w:p>
        </w:tc>
        <w:tc>
          <w:tcPr>
            <w:tcW w:w="996" w:type="dxa"/>
            <w:tcBorders>
              <w:top w:val="nil"/>
              <w:left w:val="nil"/>
              <w:bottom w:val="single" w:sz="4" w:space="0" w:color="auto"/>
              <w:right w:val="single" w:sz="4" w:space="0" w:color="auto"/>
            </w:tcBorders>
            <w:shd w:val="clear" w:color="auto" w:fill="auto"/>
            <w:noWrap/>
            <w:vAlign w:val="bottom"/>
            <w:hideMark/>
          </w:tcPr>
          <w:p w14:paraId="4704935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140.00</w:t>
            </w:r>
          </w:p>
        </w:tc>
        <w:tc>
          <w:tcPr>
            <w:tcW w:w="1216" w:type="dxa"/>
            <w:tcBorders>
              <w:top w:val="nil"/>
              <w:left w:val="nil"/>
              <w:bottom w:val="single" w:sz="4" w:space="0" w:color="auto"/>
              <w:right w:val="single" w:sz="4" w:space="0" w:color="auto"/>
            </w:tcBorders>
            <w:shd w:val="clear" w:color="auto" w:fill="auto"/>
            <w:noWrap/>
            <w:vAlign w:val="bottom"/>
            <w:hideMark/>
          </w:tcPr>
          <w:p w14:paraId="1596908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4C33964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2184E8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98A324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916" w:type="dxa"/>
            <w:tcBorders>
              <w:top w:val="nil"/>
              <w:left w:val="nil"/>
              <w:bottom w:val="single" w:sz="4" w:space="0" w:color="auto"/>
              <w:right w:val="single" w:sz="4" w:space="0" w:color="auto"/>
            </w:tcBorders>
            <w:shd w:val="clear" w:color="auto" w:fill="auto"/>
            <w:noWrap/>
            <w:vAlign w:val="bottom"/>
            <w:hideMark/>
          </w:tcPr>
          <w:p w14:paraId="35B739A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178.18</w:t>
            </w:r>
          </w:p>
        </w:tc>
        <w:tc>
          <w:tcPr>
            <w:tcW w:w="1025" w:type="dxa"/>
            <w:tcBorders>
              <w:top w:val="nil"/>
              <w:left w:val="nil"/>
              <w:bottom w:val="single" w:sz="4" w:space="0" w:color="auto"/>
              <w:right w:val="single" w:sz="4" w:space="0" w:color="auto"/>
            </w:tcBorders>
            <w:shd w:val="clear" w:color="auto" w:fill="auto"/>
            <w:noWrap/>
            <w:vAlign w:val="bottom"/>
            <w:hideMark/>
          </w:tcPr>
          <w:p w14:paraId="512B016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172.90</w:t>
            </w:r>
          </w:p>
        </w:tc>
        <w:tc>
          <w:tcPr>
            <w:tcW w:w="951" w:type="dxa"/>
            <w:tcBorders>
              <w:top w:val="nil"/>
              <w:left w:val="nil"/>
              <w:bottom w:val="single" w:sz="4" w:space="0" w:color="auto"/>
              <w:right w:val="single" w:sz="4" w:space="0" w:color="auto"/>
            </w:tcBorders>
          </w:tcPr>
          <w:p w14:paraId="79E08D93" w14:textId="77777777" w:rsidR="00E965A3" w:rsidRPr="00DF4BF8" w:rsidRDefault="00E965A3" w:rsidP="00E965A3">
            <w:pPr>
              <w:spacing w:line="240" w:lineRule="auto"/>
            </w:pPr>
            <w:r w:rsidRPr="00DF4BF8">
              <w:t>22.86</w:t>
            </w:r>
          </w:p>
        </w:tc>
      </w:tr>
      <w:tr w:rsidR="00E965A3" w:rsidRPr="00FE73AF" w14:paraId="45C63A7A"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A35645"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34</w:t>
            </w:r>
          </w:p>
        </w:tc>
        <w:tc>
          <w:tcPr>
            <w:tcW w:w="996" w:type="dxa"/>
            <w:tcBorders>
              <w:top w:val="nil"/>
              <w:left w:val="nil"/>
              <w:bottom w:val="single" w:sz="4" w:space="0" w:color="auto"/>
              <w:right w:val="single" w:sz="4" w:space="0" w:color="auto"/>
            </w:tcBorders>
            <w:shd w:val="clear" w:color="auto" w:fill="auto"/>
            <w:noWrap/>
            <w:vAlign w:val="bottom"/>
            <w:hideMark/>
          </w:tcPr>
          <w:p w14:paraId="5F31735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0722245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45.00</w:t>
            </w:r>
          </w:p>
        </w:tc>
        <w:tc>
          <w:tcPr>
            <w:tcW w:w="1113" w:type="dxa"/>
            <w:tcBorders>
              <w:top w:val="nil"/>
              <w:left w:val="nil"/>
              <w:bottom w:val="single" w:sz="4" w:space="0" w:color="auto"/>
              <w:right w:val="single" w:sz="4" w:space="0" w:color="auto"/>
            </w:tcBorders>
            <w:shd w:val="clear" w:color="auto" w:fill="auto"/>
            <w:noWrap/>
            <w:vAlign w:val="bottom"/>
            <w:hideMark/>
          </w:tcPr>
          <w:p w14:paraId="43D8509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5C98221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5360D4E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w:t>
            </w:r>
          </w:p>
        </w:tc>
        <w:tc>
          <w:tcPr>
            <w:tcW w:w="916" w:type="dxa"/>
            <w:tcBorders>
              <w:top w:val="nil"/>
              <w:left w:val="nil"/>
              <w:bottom w:val="single" w:sz="4" w:space="0" w:color="auto"/>
              <w:right w:val="single" w:sz="4" w:space="0" w:color="auto"/>
            </w:tcBorders>
            <w:shd w:val="clear" w:color="auto" w:fill="auto"/>
            <w:noWrap/>
            <w:vAlign w:val="bottom"/>
            <w:hideMark/>
          </w:tcPr>
          <w:p w14:paraId="44D36D4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80.00</w:t>
            </w:r>
          </w:p>
        </w:tc>
        <w:tc>
          <w:tcPr>
            <w:tcW w:w="1025" w:type="dxa"/>
            <w:tcBorders>
              <w:top w:val="nil"/>
              <w:left w:val="nil"/>
              <w:bottom w:val="single" w:sz="4" w:space="0" w:color="auto"/>
              <w:right w:val="single" w:sz="4" w:space="0" w:color="auto"/>
            </w:tcBorders>
            <w:shd w:val="clear" w:color="auto" w:fill="auto"/>
            <w:noWrap/>
            <w:vAlign w:val="bottom"/>
            <w:hideMark/>
          </w:tcPr>
          <w:p w14:paraId="7E13A60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109.20</w:t>
            </w:r>
          </w:p>
        </w:tc>
        <w:tc>
          <w:tcPr>
            <w:tcW w:w="951" w:type="dxa"/>
            <w:tcBorders>
              <w:top w:val="nil"/>
              <w:left w:val="nil"/>
              <w:bottom w:val="single" w:sz="4" w:space="0" w:color="auto"/>
              <w:right w:val="single" w:sz="4" w:space="0" w:color="auto"/>
            </w:tcBorders>
          </w:tcPr>
          <w:p w14:paraId="52D4B8E6" w14:textId="77777777" w:rsidR="00E965A3" w:rsidRPr="00DF4BF8" w:rsidRDefault="00E965A3" w:rsidP="00E965A3">
            <w:pPr>
              <w:spacing w:line="240" w:lineRule="auto"/>
            </w:pPr>
            <w:r w:rsidRPr="00DF4BF8">
              <w:t>18.96</w:t>
            </w:r>
          </w:p>
        </w:tc>
      </w:tr>
      <w:tr w:rsidR="00E965A3" w:rsidRPr="00FE73AF" w14:paraId="44EB4989"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0BE3BE0"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35</w:t>
            </w:r>
          </w:p>
        </w:tc>
        <w:tc>
          <w:tcPr>
            <w:tcW w:w="996" w:type="dxa"/>
            <w:tcBorders>
              <w:top w:val="nil"/>
              <w:left w:val="nil"/>
              <w:bottom w:val="single" w:sz="4" w:space="0" w:color="auto"/>
              <w:right w:val="single" w:sz="4" w:space="0" w:color="auto"/>
            </w:tcBorders>
            <w:shd w:val="clear" w:color="auto" w:fill="auto"/>
            <w:noWrap/>
            <w:vAlign w:val="bottom"/>
            <w:hideMark/>
          </w:tcPr>
          <w:p w14:paraId="7D0BED3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4D9960C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45.00</w:t>
            </w:r>
          </w:p>
        </w:tc>
        <w:tc>
          <w:tcPr>
            <w:tcW w:w="1113" w:type="dxa"/>
            <w:tcBorders>
              <w:top w:val="nil"/>
              <w:left w:val="nil"/>
              <w:bottom w:val="single" w:sz="4" w:space="0" w:color="auto"/>
              <w:right w:val="single" w:sz="4" w:space="0" w:color="auto"/>
            </w:tcBorders>
            <w:shd w:val="clear" w:color="auto" w:fill="auto"/>
            <w:noWrap/>
            <w:vAlign w:val="bottom"/>
            <w:hideMark/>
          </w:tcPr>
          <w:p w14:paraId="10238D4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EF00A2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19C3465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916" w:type="dxa"/>
            <w:tcBorders>
              <w:top w:val="nil"/>
              <w:left w:val="nil"/>
              <w:bottom w:val="single" w:sz="4" w:space="0" w:color="auto"/>
              <w:right w:val="single" w:sz="4" w:space="0" w:color="auto"/>
            </w:tcBorders>
            <w:shd w:val="clear" w:color="auto" w:fill="auto"/>
            <w:noWrap/>
            <w:vAlign w:val="bottom"/>
            <w:hideMark/>
          </w:tcPr>
          <w:p w14:paraId="736DC02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120.00</w:t>
            </w:r>
          </w:p>
        </w:tc>
        <w:tc>
          <w:tcPr>
            <w:tcW w:w="1025" w:type="dxa"/>
            <w:tcBorders>
              <w:top w:val="nil"/>
              <w:left w:val="nil"/>
              <w:bottom w:val="single" w:sz="4" w:space="0" w:color="auto"/>
              <w:right w:val="single" w:sz="4" w:space="0" w:color="auto"/>
            </w:tcBorders>
            <w:shd w:val="clear" w:color="auto" w:fill="auto"/>
            <w:noWrap/>
            <w:vAlign w:val="bottom"/>
            <w:hideMark/>
          </w:tcPr>
          <w:p w14:paraId="5471AED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127.40</w:t>
            </w:r>
          </w:p>
        </w:tc>
        <w:tc>
          <w:tcPr>
            <w:tcW w:w="951" w:type="dxa"/>
            <w:tcBorders>
              <w:top w:val="nil"/>
              <w:left w:val="nil"/>
              <w:bottom w:val="single" w:sz="4" w:space="0" w:color="auto"/>
              <w:right w:val="single" w:sz="4" w:space="0" w:color="auto"/>
            </w:tcBorders>
          </w:tcPr>
          <w:p w14:paraId="284D9F76" w14:textId="77777777" w:rsidR="00E965A3" w:rsidRPr="00DF4BF8" w:rsidRDefault="00E965A3" w:rsidP="00E965A3">
            <w:pPr>
              <w:spacing w:line="240" w:lineRule="auto"/>
            </w:pPr>
            <w:r w:rsidRPr="00DF4BF8">
              <w:t>13.43</w:t>
            </w:r>
          </w:p>
        </w:tc>
      </w:tr>
      <w:tr w:rsidR="00E965A3" w:rsidRPr="00FE73AF" w14:paraId="5FAED1A3"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170D42E"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lastRenderedPageBreak/>
              <w:t>36</w:t>
            </w:r>
          </w:p>
        </w:tc>
        <w:tc>
          <w:tcPr>
            <w:tcW w:w="996" w:type="dxa"/>
            <w:tcBorders>
              <w:top w:val="nil"/>
              <w:left w:val="nil"/>
              <w:bottom w:val="single" w:sz="4" w:space="0" w:color="auto"/>
              <w:right w:val="single" w:sz="4" w:space="0" w:color="auto"/>
            </w:tcBorders>
            <w:shd w:val="clear" w:color="auto" w:fill="auto"/>
            <w:noWrap/>
            <w:vAlign w:val="bottom"/>
            <w:hideMark/>
          </w:tcPr>
          <w:p w14:paraId="3088A02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0475084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45.00</w:t>
            </w:r>
          </w:p>
        </w:tc>
        <w:tc>
          <w:tcPr>
            <w:tcW w:w="1113" w:type="dxa"/>
            <w:tcBorders>
              <w:top w:val="nil"/>
              <w:left w:val="nil"/>
              <w:bottom w:val="single" w:sz="4" w:space="0" w:color="auto"/>
              <w:right w:val="single" w:sz="4" w:space="0" w:color="auto"/>
            </w:tcBorders>
            <w:shd w:val="clear" w:color="auto" w:fill="auto"/>
            <w:noWrap/>
            <w:vAlign w:val="bottom"/>
            <w:hideMark/>
          </w:tcPr>
          <w:p w14:paraId="18CA8AC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D3A634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3FFB87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916" w:type="dxa"/>
            <w:tcBorders>
              <w:top w:val="nil"/>
              <w:left w:val="nil"/>
              <w:bottom w:val="single" w:sz="4" w:space="0" w:color="auto"/>
              <w:right w:val="single" w:sz="4" w:space="0" w:color="auto"/>
            </w:tcBorders>
            <w:shd w:val="clear" w:color="auto" w:fill="auto"/>
            <w:noWrap/>
            <w:vAlign w:val="bottom"/>
            <w:hideMark/>
          </w:tcPr>
          <w:p w14:paraId="7453A77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1025" w:type="dxa"/>
            <w:tcBorders>
              <w:top w:val="nil"/>
              <w:left w:val="nil"/>
              <w:bottom w:val="single" w:sz="4" w:space="0" w:color="auto"/>
              <w:right w:val="single" w:sz="4" w:space="0" w:color="auto"/>
            </w:tcBorders>
            <w:shd w:val="clear" w:color="auto" w:fill="auto"/>
            <w:noWrap/>
            <w:vAlign w:val="bottom"/>
            <w:hideMark/>
          </w:tcPr>
          <w:p w14:paraId="484D111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145.60</w:t>
            </w:r>
          </w:p>
        </w:tc>
        <w:tc>
          <w:tcPr>
            <w:tcW w:w="951" w:type="dxa"/>
            <w:tcBorders>
              <w:top w:val="nil"/>
              <w:left w:val="nil"/>
              <w:bottom w:val="single" w:sz="4" w:space="0" w:color="auto"/>
              <w:right w:val="single" w:sz="4" w:space="0" w:color="auto"/>
            </w:tcBorders>
          </w:tcPr>
          <w:p w14:paraId="4F969A6B" w14:textId="77777777" w:rsidR="00E965A3" w:rsidRPr="00DF4BF8" w:rsidRDefault="00E965A3" w:rsidP="00E965A3">
            <w:pPr>
              <w:spacing w:line="240" w:lineRule="auto"/>
            </w:pPr>
            <w:r w:rsidRPr="00DF4BF8">
              <w:t>13.08</w:t>
            </w:r>
          </w:p>
        </w:tc>
      </w:tr>
      <w:tr w:rsidR="00E965A3" w:rsidRPr="00FE73AF" w14:paraId="2E180A3C"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0AD4117"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37</w:t>
            </w:r>
          </w:p>
        </w:tc>
        <w:tc>
          <w:tcPr>
            <w:tcW w:w="996" w:type="dxa"/>
            <w:tcBorders>
              <w:top w:val="nil"/>
              <w:left w:val="nil"/>
              <w:bottom w:val="single" w:sz="4" w:space="0" w:color="auto"/>
              <w:right w:val="single" w:sz="4" w:space="0" w:color="auto"/>
            </w:tcBorders>
            <w:shd w:val="clear" w:color="auto" w:fill="auto"/>
            <w:noWrap/>
            <w:vAlign w:val="bottom"/>
            <w:hideMark/>
          </w:tcPr>
          <w:p w14:paraId="21A6F84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1D8EBAD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45.00</w:t>
            </w:r>
          </w:p>
        </w:tc>
        <w:tc>
          <w:tcPr>
            <w:tcW w:w="1113" w:type="dxa"/>
            <w:tcBorders>
              <w:top w:val="nil"/>
              <w:left w:val="nil"/>
              <w:bottom w:val="single" w:sz="4" w:space="0" w:color="auto"/>
              <w:right w:val="single" w:sz="4" w:space="0" w:color="auto"/>
            </w:tcBorders>
            <w:shd w:val="clear" w:color="auto" w:fill="auto"/>
            <w:noWrap/>
            <w:vAlign w:val="bottom"/>
            <w:hideMark/>
          </w:tcPr>
          <w:p w14:paraId="07A2B32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07BFD25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4F4E7A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916" w:type="dxa"/>
            <w:tcBorders>
              <w:top w:val="nil"/>
              <w:left w:val="nil"/>
              <w:bottom w:val="single" w:sz="4" w:space="0" w:color="auto"/>
              <w:right w:val="single" w:sz="4" w:space="0" w:color="auto"/>
            </w:tcBorders>
            <w:shd w:val="clear" w:color="auto" w:fill="auto"/>
            <w:noWrap/>
            <w:vAlign w:val="bottom"/>
            <w:hideMark/>
          </w:tcPr>
          <w:p w14:paraId="2269187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240.00</w:t>
            </w:r>
          </w:p>
        </w:tc>
        <w:tc>
          <w:tcPr>
            <w:tcW w:w="1025" w:type="dxa"/>
            <w:tcBorders>
              <w:top w:val="nil"/>
              <w:left w:val="nil"/>
              <w:bottom w:val="single" w:sz="4" w:space="0" w:color="auto"/>
              <w:right w:val="single" w:sz="4" w:space="0" w:color="auto"/>
            </w:tcBorders>
            <w:shd w:val="clear" w:color="auto" w:fill="auto"/>
            <w:noWrap/>
            <w:vAlign w:val="bottom"/>
            <w:hideMark/>
          </w:tcPr>
          <w:p w14:paraId="34DD4D2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165.60</w:t>
            </w:r>
          </w:p>
        </w:tc>
        <w:tc>
          <w:tcPr>
            <w:tcW w:w="951" w:type="dxa"/>
            <w:tcBorders>
              <w:top w:val="nil"/>
              <w:left w:val="nil"/>
              <w:bottom w:val="single" w:sz="4" w:space="0" w:color="auto"/>
              <w:right w:val="single" w:sz="4" w:space="0" w:color="auto"/>
            </w:tcBorders>
          </w:tcPr>
          <w:p w14:paraId="28E6820E" w14:textId="77777777" w:rsidR="00E965A3" w:rsidRPr="00DF4BF8" w:rsidRDefault="00E965A3" w:rsidP="00E965A3">
            <w:pPr>
              <w:spacing w:line="240" w:lineRule="auto"/>
            </w:pPr>
            <w:r w:rsidRPr="00DF4BF8">
              <w:t>14.25</w:t>
            </w:r>
          </w:p>
        </w:tc>
      </w:tr>
      <w:tr w:rsidR="00E965A3" w:rsidRPr="00FE73AF" w14:paraId="6D7278E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4D6DA5"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38</w:t>
            </w:r>
          </w:p>
        </w:tc>
        <w:tc>
          <w:tcPr>
            <w:tcW w:w="996" w:type="dxa"/>
            <w:tcBorders>
              <w:top w:val="nil"/>
              <w:left w:val="nil"/>
              <w:bottom w:val="single" w:sz="4" w:space="0" w:color="auto"/>
              <w:right w:val="single" w:sz="4" w:space="0" w:color="auto"/>
            </w:tcBorders>
            <w:shd w:val="clear" w:color="auto" w:fill="auto"/>
            <w:noWrap/>
            <w:vAlign w:val="bottom"/>
            <w:hideMark/>
          </w:tcPr>
          <w:p w14:paraId="1474489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4C11367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45.00</w:t>
            </w:r>
          </w:p>
        </w:tc>
        <w:tc>
          <w:tcPr>
            <w:tcW w:w="1113" w:type="dxa"/>
            <w:tcBorders>
              <w:top w:val="nil"/>
              <w:left w:val="nil"/>
              <w:bottom w:val="single" w:sz="4" w:space="0" w:color="auto"/>
              <w:right w:val="single" w:sz="4" w:space="0" w:color="auto"/>
            </w:tcBorders>
            <w:shd w:val="clear" w:color="auto" w:fill="auto"/>
            <w:noWrap/>
            <w:vAlign w:val="bottom"/>
            <w:hideMark/>
          </w:tcPr>
          <w:p w14:paraId="4B649315"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C6B6A8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6FE2144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916" w:type="dxa"/>
            <w:tcBorders>
              <w:top w:val="nil"/>
              <w:left w:val="nil"/>
              <w:bottom w:val="single" w:sz="4" w:space="0" w:color="auto"/>
              <w:right w:val="single" w:sz="4" w:space="0" w:color="auto"/>
            </w:tcBorders>
            <w:shd w:val="clear" w:color="auto" w:fill="auto"/>
            <w:noWrap/>
            <w:vAlign w:val="bottom"/>
            <w:hideMark/>
          </w:tcPr>
          <w:p w14:paraId="4F30EF3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280.00</w:t>
            </w:r>
          </w:p>
        </w:tc>
        <w:tc>
          <w:tcPr>
            <w:tcW w:w="1025" w:type="dxa"/>
            <w:tcBorders>
              <w:top w:val="nil"/>
              <w:left w:val="nil"/>
              <w:bottom w:val="single" w:sz="4" w:space="0" w:color="auto"/>
              <w:right w:val="single" w:sz="4" w:space="0" w:color="auto"/>
            </w:tcBorders>
            <w:shd w:val="clear" w:color="auto" w:fill="auto"/>
            <w:noWrap/>
            <w:vAlign w:val="bottom"/>
            <w:hideMark/>
          </w:tcPr>
          <w:p w14:paraId="2354E6F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189.30</w:t>
            </w:r>
          </w:p>
        </w:tc>
        <w:tc>
          <w:tcPr>
            <w:tcW w:w="951" w:type="dxa"/>
            <w:tcBorders>
              <w:top w:val="nil"/>
              <w:left w:val="nil"/>
              <w:bottom w:val="single" w:sz="4" w:space="0" w:color="auto"/>
              <w:right w:val="single" w:sz="4" w:space="0" w:color="auto"/>
            </w:tcBorders>
          </w:tcPr>
          <w:p w14:paraId="0B2D8C77" w14:textId="77777777" w:rsidR="00E965A3" w:rsidRPr="00DF4BF8" w:rsidRDefault="00E965A3" w:rsidP="00E965A3">
            <w:pPr>
              <w:spacing w:line="240" w:lineRule="auto"/>
            </w:pPr>
            <w:r w:rsidRPr="00DF4BF8">
              <w:t>16.91</w:t>
            </w:r>
          </w:p>
        </w:tc>
      </w:tr>
      <w:tr w:rsidR="00E965A3" w:rsidRPr="00FE73AF" w14:paraId="601297E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B966282"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39</w:t>
            </w:r>
          </w:p>
        </w:tc>
        <w:tc>
          <w:tcPr>
            <w:tcW w:w="996" w:type="dxa"/>
            <w:tcBorders>
              <w:top w:val="nil"/>
              <w:left w:val="nil"/>
              <w:bottom w:val="single" w:sz="4" w:space="0" w:color="auto"/>
              <w:right w:val="single" w:sz="4" w:space="0" w:color="auto"/>
            </w:tcBorders>
            <w:shd w:val="clear" w:color="auto" w:fill="auto"/>
            <w:noWrap/>
            <w:vAlign w:val="bottom"/>
            <w:hideMark/>
          </w:tcPr>
          <w:p w14:paraId="334DEE7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4FC231E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65.00</w:t>
            </w:r>
          </w:p>
        </w:tc>
        <w:tc>
          <w:tcPr>
            <w:tcW w:w="1113" w:type="dxa"/>
            <w:tcBorders>
              <w:top w:val="nil"/>
              <w:left w:val="nil"/>
              <w:bottom w:val="single" w:sz="4" w:space="0" w:color="auto"/>
              <w:right w:val="single" w:sz="4" w:space="0" w:color="auto"/>
            </w:tcBorders>
            <w:shd w:val="clear" w:color="auto" w:fill="auto"/>
            <w:noWrap/>
            <w:vAlign w:val="bottom"/>
            <w:hideMark/>
          </w:tcPr>
          <w:p w14:paraId="68007F1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618AD4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BBD97A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w:t>
            </w:r>
          </w:p>
        </w:tc>
        <w:tc>
          <w:tcPr>
            <w:tcW w:w="916" w:type="dxa"/>
            <w:tcBorders>
              <w:top w:val="nil"/>
              <w:left w:val="nil"/>
              <w:bottom w:val="single" w:sz="4" w:space="0" w:color="auto"/>
              <w:right w:val="single" w:sz="4" w:space="0" w:color="auto"/>
            </w:tcBorders>
            <w:shd w:val="clear" w:color="auto" w:fill="auto"/>
            <w:noWrap/>
            <w:vAlign w:val="bottom"/>
            <w:hideMark/>
          </w:tcPr>
          <w:p w14:paraId="236EAC9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55.38</w:t>
            </w:r>
          </w:p>
        </w:tc>
        <w:tc>
          <w:tcPr>
            <w:tcW w:w="1025" w:type="dxa"/>
            <w:tcBorders>
              <w:top w:val="nil"/>
              <w:left w:val="nil"/>
              <w:bottom w:val="single" w:sz="4" w:space="0" w:color="auto"/>
              <w:right w:val="single" w:sz="4" w:space="0" w:color="auto"/>
            </w:tcBorders>
            <w:shd w:val="clear" w:color="auto" w:fill="auto"/>
            <w:noWrap/>
            <w:vAlign w:val="bottom"/>
            <w:hideMark/>
          </w:tcPr>
          <w:p w14:paraId="67DF0F8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91.00</w:t>
            </w:r>
          </w:p>
        </w:tc>
        <w:tc>
          <w:tcPr>
            <w:tcW w:w="951" w:type="dxa"/>
            <w:tcBorders>
              <w:top w:val="nil"/>
              <w:left w:val="nil"/>
              <w:bottom w:val="single" w:sz="4" w:space="0" w:color="auto"/>
              <w:right w:val="single" w:sz="4" w:space="0" w:color="auto"/>
            </w:tcBorders>
          </w:tcPr>
          <w:p w14:paraId="73640B4E" w14:textId="77777777" w:rsidR="00E965A3" w:rsidRPr="00DF4BF8" w:rsidRDefault="00E965A3" w:rsidP="00E965A3">
            <w:pPr>
              <w:spacing w:line="240" w:lineRule="auto"/>
            </w:pPr>
            <w:r w:rsidRPr="00DF4BF8">
              <w:t>18.68</w:t>
            </w:r>
          </w:p>
        </w:tc>
      </w:tr>
      <w:tr w:rsidR="00E965A3" w:rsidRPr="00FE73AF" w14:paraId="12F54466"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45B9B8B"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40</w:t>
            </w:r>
          </w:p>
        </w:tc>
        <w:tc>
          <w:tcPr>
            <w:tcW w:w="996" w:type="dxa"/>
            <w:tcBorders>
              <w:top w:val="nil"/>
              <w:left w:val="nil"/>
              <w:bottom w:val="single" w:sz="4" w:space="0" w:color="auto"/>
              <w:right w:val="single" w:sz="4" w:space="0" w:color="auto"/>
            </w:tcBorders>
            <w:shd w:val="clear" w:color="auto" w:fill="auto"/>
            <w:noWrap/>
            <w:vAlign w:val="bottom"/>
            <w:hideMark/>
          </w:tcPr>
          <w:p w14:paraId="096AF6A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6785C96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65.00</w:t>
            </w:r>
          </w:p>
        </w:tc>
        <w:tc>
          <w:tcPr>
            <w:tcW w:w="1113" w:type="dxa"/>
            <w:tcBorders>
              <w:top w:val="nil"/>
              <w:left w:val="nil"/>
              <w:bottom w:val="single" w:sz="4" w:space="0" w:color="auto"/>
              <w:right w:val="single" w:sz="4" w:space="0" w:color="auto"/>
            </w:tcBorders>
            <w:shd w:val="clear" w:color="auto" w:fill="auto"/>
            <w:noWrap/>
            <w:vAlign w:val="bottom"/>
            <w:hideMark/>
          </w:tcPr>
          <w:p w14:paraId="128D232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B897C3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46FDC1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916" w:type="dxa"/>
            <w:tcBorders>
              <w:top w:val="nil"/>
              <w:left w:val="nil"/>
              <w:bottom w:val="single" w:sz="4" w:space="0" w:color="auto"/>
              <w:right w:val="single" w:sz="4" w:space="0" w:color="auto"/>
            </w:tcBorders>
            <w:shd w:val="clear" w:color="auto" w:fill="auto"/>
            <w:noWrap/>
            <w:vAlign w:val="bottom"/>
            <w:hideMark/>
          </w:tcPr>
          <w:p w14:paraId="025A62F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83.08</w:t>
            </w:r>
          </w:p>
        </w:tc>
        <w:tc>
          <w:tcPr>
            <w:tcW w:w="1025" w:type="dxa"/>
            <w:tcBorders>
              <w:top w:val="nil"/>
              <w:left w:val="nil"/>
              <w:bottom w:val="single" w:sz="4" w:space="0" w:color="auto"/>
              <w:right w:val="single" w:sz="4" w:space="0" w:color="auto"/>
            </w:tcBorders>
            <w:shd w:val="clear" w:color="auto" w:fill="auto"/>
            <w:noWrap/>
            <w:vAlign w:val="bottom"/>
            <w:hideMark/>
          </w:tcPr>
          <w:p w14:paraId="6092D7F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100.20</w:t>
            </w:r>
          </w:p>
        </w:tc>
        <w:tc>
          <w:tcPr>
            <w:tcW w:w="951" w:type="dxa"/>
            <w:tcBorders>
              <w:top w:val="nil"/>
              <w:left w:val="nil"/>
              <w:bottom w:val="single" w:sz="4" w:space="0" w:color="auto"/>
              <w:right w:val="single" w:sz="4" w:space="0" w:color="auto"/>
            </w:tcBorders>
          </w:tcPr>
          <w:p w14:paraId="7C74412D" w14:textId="77777777" w:rsidR="00E965A3" w:rsidRPr="00DF4BF8" w:rsidRDefault="00E965A3" w:rsidP="00E965A3">
            <w:pPr>
              <w:spacing w:line="240" w:lineRule="auto"/>
            </w:pPr>
            <w:r w:rsidRPr="00DF4BF8">
              <w:t>18.12</w:t>
            </w:r>
          </w:p>
        </w:tc>
      </w:tr>
      <w:tr w:rsidR="00E965A3" w:rsidRPr="00FE73AF" w14:paraId="26A1D8CC"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64DCA01"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41</w:t>
            </w:r>
          </w:p>
        </w:tc>
        <w:tc>
          <w:tcPr>
            <w:tcW w:w="996" w:type="dxa"/>
            <w:tcBorders>
              <w:top w:val="nil"/>
              <w:left w:val="nil"/>
              <w:bottom w:val="single" w:sz="4" w:space="0" w:color="auto"/>
              <w:right w:val="single" w:sz="4" w:space="0" w:color="auto"/>
            </w:tcBorders>
            <w:shd w:val="clear" w:color="auto" w:fill="auto"/>
            <w:noWrap/>
            <w:vAlign w:val="bottom"/>
            <w:hideMark/>
          </w:tcPr>
          <w:p w14:paraId="514B771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5725327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65.00</w:t>
            </w:r>
          </w:p>
        </w:tc>
        <w:tc>
          <w:tcPr>
            <w:tcW w:w="1113" w:type="dxa"/>
            <w:tcBorders>
              <w:top w:val="nil"/>
              <w:left w:val="nil"/>
              <w:bottom w:val="single" w:sz="4" w:space="0" w:color="auto"/>
              <w:right w:val="single" w:sz="4" w:space="0" w:color="auto"/>
            </w:tcBorders>
            <w:shd w:val="clear" w:color="auto" w:fill="auto"/>
            <w:noWrap/>
            <w:vAlign w:val="bottom"/>
            <w:hideMark/>
          </w:tcPr>
          <w:p w14:paraId="490E733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A662F3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4D2D1F1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916" w:type="dxa"/>
            <w:tcBorders>
              <w:top w:val="nil"/>
              <w:left w:val="nil"/>
              <w:bottom w:val="single" w:sz="4" w:space="0" w:color="auto"/>
              <w:right w:val="single" w:sz="4" w:space="0" w:color="auto"/>
            </w:tcBorders>
            <w:shd w:val="clear" w:color="auto" w:fill="auto"/>
            <w:noWrap/>
            <w:vAlign w:val="bottom"/>
            <w:hideMark/>
          </w:tcPr>
          <w:p w14:paraId="570EFA0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110.77</w:t>
            </w:r>
          </w:p>
        </w:tc>
        <w:tc>
          <w:tcPr>
            <w:tcW w:w="1025" w:type="dxa"/>
            <w:tcBorders>
              <w:top w:val="nil"/>
              <w:left w:val="nil"/>
              <w:bottom w:val="single" w:sz="4" w:space="0" w:color="auto"/>
              <w:right w:val="single" w:sz="4" w:space="0" w:color="auto"/>
            </w:tcBorders>
            <w:shd w:val="clear" w:color="auto" w:fill="auto"/>
            <w:noWrap/>
            <w:vAlign w:val="bottom"/>
            <w:hideMark/>
          </w:tcPr>
          <w:p w14:paraId="749B4A6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111.00</w:t>
            </w:r>
          </w:p>
        </w:tc>
        <w:tc>
          <w:tcPr>
            <w:tcW w:w="951" w:type="dxa"/>
            <w:tcBorders>
              <w:top w:val="nil"/>
              <w:left w:val="nil"/>
              <w:bottom w:val="single" w:sz="4" w:space="0" w:color="auto"/>
              <w:right w:val="single" w:sz="4" w:space="0" w:color="auto"/>
            </w:tcBorders>
          </w:tcPr>
          <w:p w14:paraId="0482BD39" w14:textId="77777777" w:rsidR="00E965A3" w:rsidRPr="00DF4BF8" w:rsidRDefault="00E965A3" w:rsidP="00E965A3">
            <w:pPr>
              <w:spacing w:line="240" w:lineRule="auto"/>
            </w:pPr>
            <w:r w:rsidRPr="00DF4BF8">
              <w:t>10.1</w:t>
            </w:r>
          </w:p>
        </w:tc>
      </w:tr>
      <w:tr w:rsidR="00E965A3" w:rsidRPr="00FE73AF" w14:paraId="59E1F8EF"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A06E094"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42</w:t>
            </w:r>
          </w:p>
        </w:tc>
        <w:tc>
          <w:tcPr>
            <w:tcW w:w="996" w:type="dxa"/>
            <w:tcBorders>
              <w:top w:val="nil"/>
              <w:left w:val="nil"/>
              <w:bottom w:val="single" w:sz="4" w:space="0" w:color="auto"/>
              <w:right w:val="single" w:sz="4" w:space="0" w:color="auto"/>
            </w:tcBorders>
            <w:shd w:val="clear" w:color="auto" w:fill="auto"/>
            <w:noWrap/>
            <w:vAlign w:val="bottom"/>
            <w:hideMark/>
          </w:tcPr>
          <w:p w14:paraId="64E258C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5A74509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65.00</w:t>
            </w:r>
          </w:p>
        </w:tc>
        <w:tc>
          <w:tcPr>
            <w:tcW w:w="1113" w:type="dxa"/>
            <w:tcBorders>
              <w:top w:val="nil"/>
              <w:left w:val="nil"/>
              <w:bottom w:val="single" w:sz="4" w:space="0" w:color="auto"/>
              <w:right w:val="single" w:sz="4" w:space="0" w:color="auto"/>
            </w:tcBorders>
            <w:shd w:val="clear" w:color="auto" w:fill="auto"/>
            <w:noWrap/>
            <w:vAlign w:val="bottom"/>
            <w:hideMark/>
          </w:tcPr>
          <w:p w14:paraId="3B446E39"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4B45517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D53AE2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916" w:type="dxa"/>
            <w:tcBorders>
              <w:top w:val="nil"/>
              <w:left w:val="nil"/>
              <w:bottom w:val="single" w:sz="4" w:space="0" w:color="auto"/>
              <w:right w:val="single" w:sz="4" w:space="0" w:color="auto"/>
            </w:tcBorders>
            <w:shd w:val="clear" w:color="auto" w:fill="auto"/>
            <w:noWrap/>
            <w:vAlign w:val="bottom"/>
            <w:hideMark/>
          </w:tcPr>
          <w:p w14:paraId="4E4DF40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166.15</w:t>
            </w:r>
          </w:p>
        </w:tc>
        <w:tc>
          <w:tcPr>
            <w:tcW w:w="1025" w:type="dxa"/>
            <w:tcBorders>
              <w:top w:val="nil"/>
              <w:left w:val="nil"/>
              <w:bottom w:val="single" w:sz="4" w:space="0" w:color="auto"/>
              <w:right w:val="single" w:sz="4" w:space="0" w:color="auto"/>
            </w:tcBorders>
            <w:shd w:val="clear" w:color="auto" w:fill="auto"/>
            <w:noWrap/>
            <w:vAlign w:val="bottom"/>
            <w:hideMark/>
          </w:tcPr>
          <w:p w14:paraId="1F9777C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143.80</w:t>
            </w:r>
          </w:p>
        </w:tc>
        <w:tc>
          <w:tcPr>
            <w:tcW w:w="951" w:type="dxa"/>
            <w:tcBorders>
              <w:top w:val="nil"/>
              <w:left w:val="nil"/>
              <w:bottom w:val="single" w:sz="4" w:space="0" w:color="auto"/>
              <w:right w:val="single" w:sz="4" w:space="0" w:color="auto"/>
            </w:tcBorders>
          </w:tcPr>
          <w:p w14:paraId="10DBC359" w14:textId="77777777" w:rsidR="00E965A3" w:rsidRPr="00DF4BF8" w:rsidRDefault="00E965A3" w:rsidP="00E965A3">
            <w:pPr>
              <w:spacing w:line="240" w:lineRule="auto"/>
            </w:pPr>
            <w:r w:rsidRPr="00DF4BF8">
              <w:t>13.67</w:t>
            </w:r>
          </w:p>
        </w:tc>
      </w:tr>
      <w:tr w:rsidR="00E965A3" w:rsidRPr="00FE73AF" w14:paraId="652AF0B7"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D17CD3A"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2529133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180.00</w:t>
            </w:r>
          </w:p>
        </w:tc>
        <w:tc>
          <w:tcPr>
            <w:tcW w:w="1216" w:type="dxa"/>
            <w:tcBorders>
              <w:top w:val="nil"/>
              <w:left w:val="nil"/>
              <w:bottom w:val="single" w:sz="4" w:space="0" w:color="auto"/>
              <w:right w:val="single" w:sz="4" w:space="0" w:color="auto"/>
            </w:tcBorders>
            <w:shd w:val="clear" w:color="auto" w:fill="auto"/>
            <w:noWrap/>
            <w:vAlign w:val="bottom"/>
            <w:hideMark/>
          </w:tcPr>
          <w:p w14:paraId="33D238E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65.00</w:t>
            </w:r>
          </w:p>
        </w:tc>
        <w:tc>
          <w:tcPr>
            <w:tcW w:w="1113" w:type="dxa"/>
            <w:tcBorders>
              <w:top w:val="nil"/>
              <w:left w:val="nil"/>
              <w:bottom w:val="single" w:sz="4" w:space="0" w:color="auto"/>
              <w:right w:val="single" w:sz="4" w:space="0" w:color="auto"/>
            </w:tcBorders>
            <w:shd w:val="clear" w:color="auto" w:fill="auto"/>
            <w:noWrap/>
            <w:vAlign w:val="bottom"/>
            <w:hideMark/>
          </w:tcPr>
          <w:p w14:paraId="22DF058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60E3408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092EDE3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70.00</w:t>
            </w:r>
          </w:p>
        </w:tc>
        <w:tc>
          <w:tcPr>
            <w:tcW w:w="916" w:type="dxa"/>
            <w:tcBorders>
              <w:top w:val="nil"/>
              <w:left w:val="nil"/>
              <w:bottom w:val="single" w:sz="4" w:space="0" w:color="auto"/>
              <w:right w:val="single" w:sz="4" w:space="0" w:color="auto"/>
            </w:tcBorders>
            <w:shd w:val="clear" w:color="auto" w:fill="auto"/>
            <w:noWrap/>
            <w:vAlign w:val="bottom"/>
            <w:hideMark/>
          </w:tcPr>
          <w:p w14:paraId="660F00A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193.85</w:t>
            </w:r>
          </w:p>
        </w:tc>
        <w:tc>
          <w:tcPr>
            <w:tcW w:w="1025" w:type="dxa"/>
            <w:tcBorders>
              <w:top w:val="nil"/>
              <w:left w:val="nil"/>
              <w:bottom w:val="single" w:sz="4" w:space="0" w:color="auto"/>
              <w:right w:val="single" w:sz="4" w:space="0" w:color="auto"/>
            </w:tcBorders>
            <w:shd w:val="clear" w:color="auto" w:fill="auto"/>
            <w:noWrap/>
            <w:vAlign w:val="bottom"/>
            <w:hideMark/>
          </w:tcPr>
          <w:p w14:paraId="6897D98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174.70</w:t>
            </w:r>
          </w:p>
        </w:tc>
        <w:tc>
          <w:tcPr>
            <w:tcW w:w="951" w:type="dxa"/>
            <w:tcBorders>
              <w:top w:val="nil"/>
              <w:left w:val="nil"/>
              <w:bottom w:val="single" w:sz="4" w:space="0" w:color="auto"/>
              <w:right w:val="single" w:sz="4" w:space="0" w:color="auto"/>
            </w:tcBorders>
          </w:tcPr>
          <w:p w14:paraId="248032D6" w14:textId="77777777" w:rsidR="00E965A3" w:rsidRPr="00DF4BF8" w:rsidRDefault="00E965A3" w:rsidP="00E965A3">
            <w:pPr>
              <w:spacing w:line="240" w:lineRule="auto"/>
            </w:pPr>
            <w:r w:rsidRPr="00DF4BF8">
              <w:t>15.62</w:t>
            </w:r>
          </w:p>
        </w:tc>
      </w:tr>
      <w:tr w:rsidR="00E965A3" w:rsidRPr="00FE73AF" w14:paraId="3D9484EE"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B61866E"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276EFDA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216" w:type="dxa"/>
            <w:tcBorders>
              <w:top w:val="nil"/>
              <w:left w:val="nil"/>
              <w:bottom w:val="single" w:sz="4" w:space="0" w:color="auto"/>
              <w:right w:val="single" w:sz="4" w:space="0" w:color="auto"/>
            </w:tcBorders>
            <w:shd w:val="clear" w:color="auto" w:fill="auto"/>
            <w:noWrap/>
            <w:vAlign w:val="bottom"/>
            <w:hideMark/>
          </w:tcPr>
          <w:p w14:paraId="6805EBB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113" w:type="dxa"/>
            <w:tcBorders>
              <w:top w:val="nil"/>
              <w:left w:val="nil"/>
              <w:bottom w:val="single" w:sz="4" w:space="0" w:color="auto"/>
              <w:right w:val="single" w:sz="4" w:space="0" w:color="auto"/>
            </w:tcBorders>
            <w:shd w:val="clear" w:color="auto" w:fill="auto"/>
            <w:noWrap/>
            <w:vAlign w:val="bottom"/>
            <w:hideMark/>
          </w:tcPr>
          <w:p w14:paraId="4631F6C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05D5C5F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7518E7C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5781977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333.33</w:t>
            </w:r>
          </w:p>
        </w:tc>
        <w:tc>
          <w:tcPr>
            <w:tcW w:w="1025" w:type="dxa"/>
            <w:tcBorders>
              <w:top w:val="nil"/>
              <w:left w:val="nil"/>
              <w:bottom w:val="single" w:sz="4" w:space="0" w:color="auto"/>
              <w:right w:val="single" w:sz="4" w:space="0" w:color="auto"/>
            </w:tcBorders>
            <w:shd w:val="clear" w:color="auto" w:fill="auto"/>
            <w:noWrap/>
            <w:vAlign w:val="bottom"/>
            <w:hideMark/>
          </w:tcPr>
          <w:p w14:paraId="219C6A9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151.00</w:t>
            </w:r>
          </w:p>
        </w:tc>
        <w:tc>
          <w:tcPr>
            <w:tcW w:w="951" w:type="dxa"/>
            <w:tcBorders>
              <w:top w:val="nil"/>
              <w:left w:val="nil"/>
              <w:bottom w:val="single" w:sz="4" w:space="0" w:color="auto"/>
              <w:right w:val="single" w:sz="4" w:space="0" w:color="auto"/>
            </w:tcBorders>
          </w:tcPr>
          <w:p w14:paraId="08B25C88" w14:textId="77777777" w:rsidR="00E965A3" w:rsidRPr="00DF4BF8" w:rsidRDefault="00E965A3" w:rsidP="00E965A3">
            <w:pPr>
              <w:spacing w:line="240" w:lineRule="auto"/>
            </w:pPr>
            <w:r w:rsidRPr="00DF4BF8">
              <w:t>10.61</w:t>
            </w:r>
          </w:p>
        </w:tc>
      </w:tr>
      <w:tr w:rsidR="00E965A3" w:rsidRPr="00FE73AF" w14:paraId="6DE773DC"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5BC68CB"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280CEE6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216" w:type="dxa"/>
            <w:tcBorders>
              <w:top w:val="nil"/>
              <w:left w:val="nil"/>
              <w:bottom w:val="single" w:sz="4" w:space="0" w:color="auto"/>
              <w:right w:val="single" w:sz="4" w:space="0" w:color="auto"/>
            </w:tcBorders>
            <w:shd w:val="clear" w:color="auto" w:fill="auto"/>
            <w:noWrap/>
            <w:vAlign w:val="bottom"/>
            <w:hideMark/>
          </w:tcPr>
          <w:p w14:paraId="13233AF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40.00</w:t>
            </w:r>
          </w:p>
        </w:tc>
        <w:tc>
          <w:tcPr>
            <w:tcW w:w="1113" w:type="dxa"/>
            <w:tcBorders>
              <w:top w:val="nil"/>
              <w:left w:val="nil"/>
              <w:bottom w:val="single" w:sz="4" w:space="0" w:color="auto"/>
              <w:right w:val="single" w:sz="4" w:space="0" w:color="auto"/>
            </w:tcBorders>
            <w:shd w:val="clear" w:color="auto" w:fill="auto"/>
            <w:noWrap/>
            <w:vAlign w:val="bottom"/>
            <w:hideMark/>
          </w:tcPr>
          <w:p w14:paraId="4999E32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2FAB5B2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5BD5C6A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3332F7CB"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250.00</w:t>
            </w:r>
          </w:p>
        </w:tc>
        <w:tc>
          <w:tcPr>
            <w:tcW w:w="1025" w:type="dxa"/>
            <w:tcBorders>
              <w:top w:val="nil"/>
              <w:left w:val="nil"/>
              <w:bottom w:val="single" w:sz="4" w:space="0" w:color="auto"/>
              <w:right w:val="single" w:sz="4" w:space="0" w:color="auto"/>
            </w:tcBorders>
            <w:shd w:val="clear" w:color="auto" w:fill="auto"/>
            <w:noWrap/>
            <w:vAlign w:val="bottom"/>
            <w:hideMark/>
          </w:tcPr>
          <w:p w14:paraId="4558FBA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170.00</w:t>
            </w:r>
          </w:p>
        </w:tc>
        <w:tc>
          <w:tcPr>
            <w:tcW w:w="951" w:type="dxa"/>
            <w:tcBorders>
              <w:top w:val="nil"/>
              <w:left w:val="nil"/>
              <w:bottom w:val="single" w:sz="4" w:space="0" w:color="auto"/>
              <w:right w:val="single" w:sz="4" w:space="0" w:color="auto"/>
            </w:tcBorders>
          </w:tcPr>
          <w:p w14:paraId="01BA94B4" w14:textId="77777777" w:rsidR="00E965A3" w:rsidRPr="00DF4BF8" w:rsidRDefault="00E965A3" w:rsidP="00E965A3">
            <w:pPr>
              <w:spacing w:line="240" w:lineRule="auto"/>
            </w:pPr>
            <w:r w:rsidRPr="00DF4BF8">
              <w:t>14.68</w:t>
            </w:r>
          </w:p>
        </w:tc>
      </w:tr>
      <w:tr w:rsidR="00E965A3" w:rsidRPr="00FE73AF" w14:paraId="499A0212"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354C126"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4582B3E2"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216" w:type="dxa"/>
            <w:tcBorders>
              <w:top w:val="nil"/>
              <w:left w:val="nil"/>
              <w:bottom w:val="single" w:sz="4" w:space="0" w:color="auto"/>
              <w:right w:val="single" w:sz="4" w:space="0" w:color="auto"/>
            </w:tcBorders>
            <w:shd w:val="clear" w:color="auto" w:fill="auto"/>
            <w:noWrap/>
            <w:vAlign w:val="bottom"/>
            <w:hideMark/>
          </w:tcPr>
          <w:p w14:paraId="423BC03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0949D30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70316D3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33891C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1C3C75CD"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181.82</w:t>
            </w:r>
          </w:p>
        </w:tc>
        <w:tc>
          <w:tcPr>
            <w:tcW w:w="1025" w:type="dxa"/>
            <w:tcBorders>
              <w:top w:val="nil"/>
              <w:left w:val="nil"/>
              <w:bottom w:val="single" w:sz="4" w:space="0" w:color="auto"/>
              <w:right w:val="single" w:sz="4" w:space="0" w:color="auto"/>
            </w:tcBorders>
            <w:shd w:val="clear" w:color="auto" w:fill="auto"/>
            <w:noWrap/>
            <w:vAlign w:val="bottom"/>
            <w:hideMark/>
          </w:tcPr>
          <w:p w14:paraId="5680076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150.00</w:t>
            </w:r>
          </w:p>
        </w:tc>
        <w:tc>
          <w:tcPr>
            <w:tcW w:w="951" w:type="dxa"/>
            <w:tcBorders>
              <w:top w:val="nil"/>
              <w:left w:val="nil"/>
              <w:bottom w:val="single" w:sz="4" w:space="0" w:color="auto"/>
              <w:right w:val="single" w:sz="4" w:space="0" w:color="auto"/>
            </w:tcBorders>
          </w:tcPr>
          <w:p w14:paraId="08A8AA4D" w14:textId="77777777" w:rsidR="00E965A3" w:rsidRPr="00DF4BF8" w:rsidRDefault="00E965A3" w:rsidP="00E965A3">
            <w:pPr>
              <w:spacing w:line="240" w:lineRule="auto"/>
            </w:pPr>
            <w:r w:rsidRPr="00DF4BF8">
              <w:t>11.1</w:t>
            </w:r>
          </w:p>
        </w:tc>
      </w:tr>
      <w:tr w:rsidR="00E965A3" w:rsidRPr="00FE73AF" w14:paraId="0860EB09"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44E4BEC"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3AC37F57"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216" w:type="dxa"/>
            <w:tcBorders>
              <w:top w:val="nil"/>
              <w:left w:val="nil"/>
              <w:bottom w:val="single" w:sz="4" w:space="0" w:color="auto"/>
              <w:right w:val="single" w:sz="4" w:space="0" w:color="auto"/>
            </w:tcBorders>
            <w:shd w:val="clear" w:color="auto" w:fill="auto"/>
            <w:noWrap/>
            <w:vAlign w:val="bottom"/>
            <w:hideMark/>
          </w:tcPr>
          <w:p w14:paraId="78F907F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60.00</w:t>
            </w:r>
          </w:p>
        </w:tc>
        <w:tc>
          <w:tcPr>
            <w:tcW w:w="1113" w:type="dxa"/>
            <w:tcBorders>
              <w:top w:val="nil"/>
              <w:left w:val="nil"/>
              <w:bottom w:val="single" w:sz="4" w:space="0" w:color="auto"/>
              <w:right w:val="single" w:sz="4" w:space="0" w:color="auto"/>
            </w:tcBorders>
            <w:shd w:val="clear" w:color="auto" w:fill="auto"/>
            <w:noWrap/>
            <w:vAlign w:val="bottom"/>
            <w:hideMark/>
          </w:tcPr>
          <w:p w14:paraId="04B2928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51AB0C5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A056FA0"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2D9816E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166.67</w:t>
            </w:r>
          </w:p>
        </w:tc>
        <w:tc>
          <w:tcPr>
            <w:tcW w:w="1025" w:type="dxa"/>
            <w:tcBorders>
              <w:top w:val="nil"/>
              <w:left w:val="nil"/>
              <w:bottom w:val="single" w:sz="4" w:space="0" w:color="auto"/>
              <w:right w:val="single" w:sz="4" w:space="0" w:color="auto"/>
            </w:tcBorders>
            <w:shd w:val="clear" w:color="auto" w:fill="auto"/>
            <w:noWrap/>
            <w:vAlign w:val="bottom"/>
            <w:hideMark/>
          </w:tcPr>
          <w:p w14:paraId="3EB47F14"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157.00</w:t>
            </w:r>
          </w:p>
        </w:tc>
        <w:tc>
          <w:tcPr>
            <w:tcW w:w="951" w:type="dxa"/>
            <w:tcBorders>
              <w:top w:val="nil"/>
              <w:left w:val="nil"/>
              <w:bottom w:val="single" w:sz="4" w:space="0" w:color="auto"/>
              <w:right w:val="single" w:sz="4" w:space="0" w:color="auto"/>
            </w:tcBorders>
          </w:tcPr>
          <w:p w14:paraId="2D7BFB35" w14:textId="77777777" w:rsidR="00E965A3" w:rsidRPr="00DF4BF8" w:rsidRDefault="00E965A3" w:rsidP="00E965A3">
            <w:pPr>
              <w:spacing w:line="240" w:lineRule="auto"/>
            </w:pPr>
            <w:r w:rsidRPr="00DF4BF8">
              <w:t>13.08</w:t>
            </w:r>
          </w:p>
        </w:tc>
      </w:tr>
      <w:tr w:rsidR="00E965A3" w:rsidRPr="00FE73AF" w14:paraId="7C38C781"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9257664"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7D3B7DB1"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220.00</w:t>
            </w:r>
          </w:p>
        </w:tc>
        <w:tc>
          <w:tcPr>
            <w:tcW w:w="1216" w:type="dxa"/>
            <w:tcBorders>
              <w:top w:val="nil"/>
              <w:left w:val="nil"/>
              <w:bottom w:val="single" w:sz="4" w:space="0" w:color="auto"/>
              <w:right w:val="single" w:sz="4" w:space="0" w:color="auto"/>
            </w:tcBorders>
            <w:shd w:val="clear" w:color="auto" w:fill="auto"/>
            <w:noWrap/>
            <w:vAlign w:val="bottom"/>
            <w:hideMark/>
          </w:tcPr>
          <w:p w14:paraId="6E51E54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56D70B3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12D574F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21F55F4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5D560DEC"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200.00</w:t>
            </w:r>
          </w:p>
        </w:tc>
        <w:tc>
          <w:tcPr>
            <w:tcW w:w="1025" w:type="dxa"/>
            <w:tcBorders>
              <w:top w:val="nil"/>
              <w:left w:val="nil"/>
              <w:bottom w:val="single" w:sz="4" w:space="0" w:color="auto"/>
              <w:right w:val="single" w:sz="4" w:space="0" w:color="auto"/>
            </w:tcBorders>
            <w:shd w:val="clear" w:color="auto" w:fill="auto"/>
            <w:noWrap/>
            <w:vAlign w:val="bottom"/>
            <w:hideMark/>
          </w:tcPr>
          <w:p w14:paraId="496107BA"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160.00</w:t>
            </w:r>
          </w:p>
        </w:tc>
        <w:tc>
          <w:tcPr>
            <w:tcW w:w="951" w:type="dxa"/>
            <w:tcBorders>
              <w:top w:val="nil"/>
              <w:left w:val="nil"/>
              <w:bottom w:val="single" w:sz="4" w:space="0" w:color="auto"/>
              <w:right w:val="single" w:sz="4" w:space="0" w:color="auto"/>
            </w:tcBorders>
          </w:tcPr>
          <w:p w14:paraId="2A72411D" w14:textId="77777777" w:rsidR="00E965A3" w:rsidRPr="00DF4BF8" w:rsidRDefault="00E965A3" w:rsidP="00E965A3">
            <w:pPr>
              <w:spacing w:line="240" w:lineRule="auto"/>
            </w:pPr>
            <w:r w:rsidRPr="00DF4BF8">
              <w:t>13.14</w:t>
            </w:r>
          </w:p>
        </w:tc>
      </w:tr>
      <w:tr w:rsidR="00E965A3" w:rsidRPr="00FE73AF" w14:paraId="0215DD5E" w14:textId="77777777" w:rsidTr="00E965A3">
        <w:trPr>
          <w:trHeight w:val="312"/>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4A9521" w14:textId="77777777" w:rsidR="00E965A3" w:rsidRPr="00FE73AF" w:rsidRDefault="00E965A3" w:rsidP="00E965A3">
            <w:pPr>
              <w:spacing w:line="240" w:lineRule="auto"/>
              <w:jc w:val="center"/>
              <w:rPr>
                <w:rFonts w:eastAsia="Times New Roman"/>
                <w:b/>
                <w:bCs/>
                <w:color w:val="000000"/>
              </w:rPr>
            </w:pPr>
            <w:r w:rsidRPr="00FE73AF">
              <w:rPr>
                <w:rFonts w:eastAsia="Times New Roman"/>
                <w:b/>
                <w:bCs/>
                <w:color w:val="000000"/>
              </w:rPr>
              <w:t>43</w:t>
            </w:r>
          </w:p>
        </w:tc>
        <w:tc>
          <w:tcPr>
            <w:tcW w:w="996" w:type="dxa"/>
            <w:tcBorders>
              <w:top w:val="nil"/>
              <w:left w:val="nil"/>
              <w:bottom w:val="single" w:sz="4" w:space="0" w:color="auto"/>
              <w:right w:val="single" w:sz="4" w:space="0" w:color="auto"/>
            </w:tcBorders>
            <w:shd w:val="clear" w:color="auto" w:fill="auto"/>
            <w:noWrap/>
            <w:vAlign w:val="bottom"/>
            <w:hideMark/>
          </w:tcPr>
          <w:p w14:paraId="2D47D0C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240.00</w:t>
            </w:r>
          </w:p>
        </w:tc>
        <w:tc>
          <w:tcPr>
            <w:tcW w:w="1216" w:type="dxa"/>
            <w:tcBorders>
              <w:top w:val="nil"/>
              <w:left w:val="nil"/>
              <w:bottom w:val="single" w:sz="4" w:space="0" w:color="auto"/>
              <w:right w:val="single" w:sz="4" w:space="0" w:color="auto"/>
            </w:tcBorders>
            <w:shd w:val="clear" w:color="auto" w:fill="auto"/>
            <w:noWrap/>
            <w:vAlign w:val="bottom"/>
            <w:hideMark/>
          </w:tcPr>
          <w:p w14:paraId="3722430E"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55.00</w:t>
            </w:r>
          </w:p>
        </w:tc>
        <w:tc>
          <w:tcPr>
            <w:tcW w:w="1113" w:type="dxa"/>
            <w:tcBorders>
              <w:top w:val="nil"/>
              <w:left w:val="nil"/>
              <w:bottom w:val="single" w:sz="4" w:space="0" w:color="auto"/>
              <w:right w:val="single" w:sz="4" w:space="0" w:color="auto"/>
            </w:tcBorders>
            <w:shd w:val="clear" w:color="auto" w:fill="auto"/>
            <w:noWrap/>
            <w:vAlign w:val="bottom"/>
            <w:hideMark/>
          </w:tcPr>
          <w:p w14:paraId="3873503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105.00</w:t>
            </w:r>
          </w:p>
        </w:tc>
        <w:tc>
          <w:tcPr>
            <w:tcW w:w="1246" w:type="dxa"/>
            <w:tcBorders>
              <w:top w:val="nil"/>
              <w:left w:val="nil"/>
              <w:bottom w:val="single" w:sz="4" w:space="0" w:color="auto"/>
              <w:right w:val="single" w:sz="4" w:space="0" w:color="auto"/>
            </w:tcBorders>
            <w:shd w:val="clear" w:color="auto" w:fill="auto"/>
            <w:noWrap/>
            <w:vAlign w:val="bottom"/>
            <w:hideMark/>
          </w:tcPr>
          <w:p w14:paraId="3AD94FE8"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30.00</w:t>
            </w:r>
          </w:p>
        </w:tc>
        <w:tc>
          <w:tcPr>
            <w:tcW w:w="1206" w:type="dxa"/>
            <w:tcBorders>
              <w:top w:val="nil"/>
              <w:left w:val="nil"/>
              <w:bottom w:val="single" w:sz="4" w:space="0" w:color="auto"/>
              <w:right w:val="single" w:sz="4" w:space="0" w:color="auto"/>
            </w:tcBorders>
            <w:shd w:val="clear" w:color="auto" w:fill="auto"/>
            <w:noWrap/>
            <w:vAlign w:val="bottom"/>
            <w:hideMark/>
          </w:tcPr>
          <w:p w14:paraId="3DDB4FC6"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50.00</w:t>
            </w:r>
          </w:p>
        </w:tc>
        <w:tc>
          <w:tcPr>
            <w:tcW w:w="916" w:type="dxa"/>
            <w:tcBorders>
              <w:top w:val="nil"/>
              <w:left w:val="nil"/>
              <w:bottom w:val="single" w:sz="4" w:space="0" w:color="auto"/>
              <w:right w:val="single" w:sz="4" w:space="0" w:color="auto"/>
            </w:tcBorders>
            <w:shd w:val="clear" w:color="auto" w:fill="auto"/>
            <w:noWrap/>
            <w:vAlign w:val="bottom"/>
            <w:hideMark/>
          </w:tcPr>
          <w:p w14:paraId="21902643"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218.18</w:t>
            </w:r>
          </w:p>
        </w:tc>
        <w:tc>
          <w:tcPr>
            <w:tcW w:w="1025" w:type="dxa"/>
            <w:tcBorders>
              <w:top w:val="nil"/>
              <w:left w:val="nil"/>
              <w:bottom w:val="single" w:sz="4" w:space="0" w:color="auto"/>
              <w:right w:val="single" w:sz="4" w:space="0" w:color="auto"/>
            </w:tcBorders>
            <w:shd w:val="clear" w:color="auto" w:fill="auto"/>
            <w:noWrap/>
            <w:vAlign w:val="bottom"/>
            <w:hideMark/>
          </w:tcPr>
          <w:p w14:paraId="3218AF2F" w14:textId="77777777" w:rsidR="00E965A3" w:rsidRPr="00FE73AF" w:rsidRDefault="00E965A3" w:rsidP="00E965A3">
            <w:pPr>
              <w:spacing w:line="240" w:lineRule="auto"/>
              <w:jc w:val="center"/>
              <w:rPr>
                <w:rFonts w:eastAsia="Times New Roman"/>
                <w:color w:val="000000"/>
              </w:rPr>
            </w:pPr>
            <w:r w:rsidRPr="00FE73AF">
              <w:rPr>
                <w:rFonts w:eastAsia="Times New Roman"/>
                <w:color w:val="000000"/>
              </w:rPr>
              <w:t>186.00</w:t>
            </w:r>
          </w:p>
        </w:tc>
        <w:tc>
          <w:tcPr>
            <w:tcW w:w="951" w:type="dxa"/>
            <w:tcBorders>
              <w:top w:val="nil"/>
              <w:left w:val="nil"/>
              <w:bottom w:val="single" w:sz="4" w:space="0" w:color="auto"/>
              <w:right w:val="single" w:sz="4" w:space="0" w:color="auto"/>
            </w:tcBorders>
          </w:tcPr>
          <w:p w14:paraId="7805658D" w14:textId="77777777" w:rsidR="00E965A3" w:rsidRDefault="00E965A3" w:rsidP="00E965A3">
            <w:pPr>
              <w:spacing w:line="240" w:lineRule="auto"/>
            </w:pPr>
            <w:r w:rsidRPr="00DF4BF8">
              <w:t>8.43</w:t>
            </w:r>
          </w:p>
        </w:tc>
      </w:tr>
    </w:tbl>
    <w:p w14:paraId="1BDA1E77" w14:textId="77777777" w:rsidR="00405E86" w:rsidRPr="00FE73AF" w:rsidRDefault="00405E86" w:rsidP="00405E86">
      <w:pPr>
        <w:spacing w:line="240" w:lineRule="auto"/>
      </w:pPr>
    </w:p>
    <w:sectPr w:rsidR="00405E86" w:rsidRPr="00FE73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91D"/>
    <w:rsid w:val="0000677B"/>
    <w:rsid w:val="0003331A"/>
    <w:rsid w:val="00084D3F"/>
    <w:rsid w:val="000A2E79"/>
    <w:rsid w:val="000B20BE"/>
    <w:rsid w:val="000D0570"/>
    <w:rsid w:val="000D197E"/>
    <w:rsid w:val="000D6AE9"/>
    <w:rsid w:val="000E73B3"/>
    <w:rsid w:val="001A137B"/>
    <w:rsid w:val="002755D6"/>
    <w:rsid w:val="002A5E81"/>
    <w:rsid w:val="002B6E28"/>
    <w:rsid w:val="00324B03"/>
    <w:rsid w:val="00370E3E"/>
    <w:rsid w:val="003817BA"/>
    <w:rsid w:val="003C335C"/>
    <w:rsid w:val="003F3010"/>
    <w:rsid w:val="00401C45"/>
    <w:rsid w:val="00405E86"/>
    <w:rsid w:val="00487D38"/>
    <w:rsid w:val="004A5ABC"/>
    <w:rsid w:val="004E5940"/>
    <w:rsid w:val="005126BA"/>
    <w:rsid w:val="00555499"/>
    <w:rsid w:val="00623C73"/>
    <w:rsid w:val="006408D5"/>
    <w:rsid w:val="00655CC8"/>
    <w:rsid w:val="0066791D"/>
    <w:rsid w:val="006B6BD5"/>
    <w:rsid w:val="006C08E8"/>
    <w:rsid w:val="006D3B2A"/>
    <w:rsid w:val="006E3634"/>
    <w:rsid w:val="006F5B95"/>
    <w:rsid w:val="006F7F59"/>
    <w:rsid w:val="00704884"/>
    <w:rsid w:val="00736D82"/>
    <w:rsid w:val="00753D6E"/>
    <w:rsid w:val="00777643"/>
    <w:rsid w:val="007916D8"/>
    <w:rsid w:val="007E7243"/>
    <w:rsid w:val="007F538A"/>
    <w:rsid w:val="00882C6A"/>
    <w:rsid w:val="008E1FC7"/>
    <w:rsid w:val="008E2CF6"/>
    <w:rsid w:val="008E5EAA"/>
    <w:rsid w:val="009071E8"/>
    <w:rsid w:val="00983FB3"/>
    <w:rsid w:val="00985FF8"/>
    <w:rsid w:val="00A0256C"/>
    <w:rsid w:val="00A07C42"/>
    <w:rsid w:val="00A3563C"/>
    <w:rsid w:val="00A54BF3"/>
    <w:rsid w:val="00A56B8B"/>
    <w:rsid w:val="00AA70B1"/>
    <w:rsid w:val="00AE4CCA"/>
    <w:rsid w:val="00AE6893"/>
    <w:rsid w:val="00B35A57"/>
    <w:rsid w:val="00B515C1"/>
    <w:rsid w:val="00B51C33"/>
    <w:rsid w:val="00B83E4D"/>
    <w:rsid w:val="00B858CD"/>
    <w:rsid w:val="00C00742"/>
    <w:rsid w:val="00C2025F"/>
    <w:rsid w:val="00C729B6"/>
    <w:rsid w:val="00CF1940"/>
    <w:rsid w:val="00CF1E5D"/>
    <w:rsid w:val="00E4647B"/>
    <w:rsid w:val="00E523D1"/>
    <w:rsid w:val="00E965A3"/>
    <w:rsid w:val="00F01AA9"/>
    <w:rsid w:val="00F14F0E"/>
    <w:rsid w:val="00F61978"/>
    <w:rsid w:val="00F8491B"/>
    <w:rsid w:val="00FE73AF"/>
    <w:rsid w:val="00FF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7A08"/>
  <w15:docId w15:val="{CE194BBD-1CB7-4808-B301-9A71078A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spacing w:line="48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7D38"/>
  </w:style>
  <w:style w:type="paragraph" w:styleId="Heading1">
    <w:name w:val="heading 1"/>
    <w:basedOn w:val="Normal"/>
    <w:next w:val="Normal"/>
    <w:link w:val="Heading1Char"/>
    <w:uiPriority w:val="9"/>
    <w:qFormat/>
    <w:rsid w:val="0066791D"/>
    <w:pPr>
      <w:keepNext/>
      <w:keepLines/>
      <w:outlineLvl w:val="0"/>
    </w:pPr>
    <w:rPr>
      <w:rFonts w:eastAsiaTheme="majorEastAsia" w:cstheme="majorBidi"/>
      <w:b/>
      <w:bCs/>
      <w:color w:val="auto"/>
      <w:szCs w:val="28"/>
    </w:rPr>
  </w:style>
  <w:style w:type="paragraph" w:styleId="Heading2">
    <w:name w:val="heading 2"/>
    <w:basedOn w:val="Normal"/>
    <w:next w:val="Normal"/>
    <w:link w:val="Heading2Char"/>
    <w:uiPriority w:val="9"/>
    <w:semiHidden/>
    <w:unhideWhenUsed/>
    <w:qFormat/>
    <w:rsid w:val="0066791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91D"/>
    <w:rPr>
      <w:rFonts w:eastAsiaTheme="majorEastAsia" w:cstheme="majorBidi"/>
      <w:b/>
      <w:bCs/>
      <w:color w:val="auto"/>
      <w:szCs w:val="28"/>
    </w:rPr>
  </w:style>
  <w:style w:type="paragraph" w:styleId="Caption">
    <w:name w:val="caption"/>
    <w:basedOn w:val="Normal"/>
    <w:next w:val="Normal"/>
    <w:uiPriority w:val="35"/>
    <w:unhideWhenUsed/>
    <w:qFormat/>
    <w:rsid w:val="0066791D"/>
    <w:pPr>
      <w:spacing w:after="200" w:line="240" w:lineRule="auto"/>
    </w:pPr>
    <w:rPr>
      <w:i/>
      <w:iCs/>
      <w:color w:val="44546A" w:themeColor="text2"/>
      <w:sz w:val="18"/>
      <w:szCs w:val="18"/>
    </w:rPr>
  </w:style>
  <w:style w:type="paragraph" w:customStyle="1" w:styleId="Heading2a">
    <w:name w:val="Heading 2a"/>
    <w:basedOn w:val="Heading2"/>
    <w:next w:val="Heading2"/>
    <w:link w:val="Heading2aChar"/>
    <w:qFormat/>
    <w:rsid w:val="0066791D"/>
    <w:pPr>
      <w:spacing w:before="0" w:line="240" w:lineRule="auto"/>
    </w:pPr>
  </w:style>
  <w:style w:type="character" w:customStyle="1" w:styleId="Heading2aChar">
    <w:name w:val="Heading 2a Char"/>
    <w:basedOn w:val="Heading2Char"/>
    <w:link w:val="Heading2a"/>
    <w:rsid w:val="0066791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6791D"/>
    <w:pPr>
      <w:spacing w:line="240" w:lineRule="auto"/>
      <w:ind w:firstLine="360"/>
    </w:pPr>
    <w:rPr>
      <w:rFonts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6791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084D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D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066489">
      <w:bodyDiv w:val="1"/>
      <w:marLeft w:val="0"/>
      <w:marRight w:val="0"/>
      <w:marTop w:val="0"/>
      <w:marBottom w:val="0"/>
      <w:divBdr>
        <w:top w:val="none" w:sz="0" w:space="0" w:color="auto"/>
        <w:left w:val="none" w:sz="0" w:space="0" w:color="auto"/>
        <w:bottom w:val="none" w:sz="0" w:space="0" w:color="auto"/>
        <w:right w:val="none" w:sz="0" w:space="0" w:color="auto"/>
      </w:divBdr>
    </w:div>
    <w:div w:id="1478033728">
      <w:bodyDiv w:val="1"/>
      <w:marLeft w:val="0"/>
      <w:marRight w:val="0"/>
      <w:marTop w:val="0"/>
      <w:marBottom w:val="0"/>
      <w:divBdr>
        <w:top w:val="none" w:sz="0" w:space="0" w:color="auto"/>
        <w:left w:val="none" w:sz="0" w:space="0" w:color="auto"/>
        <w:bottom w:val="none" w:sz="0" w:space="0" w:color="auto"/>
        <w:right w:val="none" w:sz="0" w:space="0" w:color="auto"/>
      </w:divBdr>
    </w:div>
    <w:div w:id="205287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teven.storck@jhuapl.edu" TargetMode="External"/><Relationship Id="rId11" Type="http://schemas.openxmlformats.org/officeDocument/2006/relationships/image" Target="media/image5.tiff"/><Relationship Id="rId5" Type="http://schemas.openxmlformats.org/officeDocument/2006/relationships/hyperlink" Target="mailto:Morgana.trexler@jhuapl.edu"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B574-F338-46EB-BCCB-F377E339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Technica</cp:lastModifiedBy>
  <cp:revision>2</cp:revision>
  <dcterms:created xsi:type="dcterms:W3CDTF">2019-09-12T14:00:00Z</dcterms:created>
  <dcterms:modified xsi:type="dcterms:W3CDTF">2019-09-12T14:00:00Z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endeley Document_1">
    <vt:lpwstr>True</vt:lpwstr>
  </property>
  <property fmtid="{D5CDD505-2E9C-101B-9397-08002B2CF9AE}" pid="5" name="Mendeley Citation Style_1">
    <vt:lpwstr>http://www.zotero.org/styles/applied-physics-letters</vt:lpwstr>
  </property>
  <property fmtid="{D5CDD505-2E9C-101B-9397-08002B2CF9AE}" pid="6" name="Mendeley Recent Style Id 0_1">
    <vt:lpwstr>http://www.zotero.org/styles/acta-materialia</vt:lpwstr>
  </property>
  <property fmtid="{D5CDD505-2E9C-101B-9397-08002B2CF9AE}" pid="7" name="Mendeley Recent Style Name 0_1">
    <vt:lpwstr>Acta Materialia</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http://www.zotero.org/styles/journal-of-materials-research</vt:lpwstr>
  </property>
  <property fmtid="{D5CDD505-2E9C-101B-9397-08002B2CF9AE}" pid="17" name="Mendeley Recent Style Name 5_1">
    <vt:lpwstr>Journal of Materials Research</vt:lpwstr>
  </property>
  <property fmtid="{D5CDD505-2E9C-101B-9397-08002B2CF9AE}" pid="18" name="Mendeley Recent Style Id 6_1">
    <vt:lpwstr>http://www.zotero.org/styles/materials-research-bulletin</vt:lpwstr>
  </property>
  <property fmtid="{D5CDD505-2E9C-101B-9397-08002B2CF9AE}" pid="19" name="Mendeley Recent Style Name 6_1">
    <vt:lpwstr>Materials Research Bulletin</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Unique User Id_1">
    <vt:lpwstr>c7e30531-94f3-3136-a38e-94d64ef4c121</vt:lpwstr>
  </property>
</Properties>
</file>