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A1EC9" w14:textId="39C3984B" w:rsidR="0058071A" w:rsidRPr="00123879" w:rsidRDefault="0058071A" w:rsidP="008D3C6E">
      <w:pPr>
        <w:autoSpaceDE w:val="0"/>
        <w:autoSpaceDN w:val="0"/>
        <w:adjustRightInd w:val="0"/>
        <w:spacing w:line="480" w:lineRule="auto"/>
        <w:jc w:val="center"/>
        <w:rPr>
          <w:rFonts w:ascii="Times New Roman" w:hAnsi="Times New Roman" w:cs="Times New Roman"/>
          <w:bCs/>
          <w:sz w:val="28"/>
        </w:rPr>
      </w:pPr>
      <w:r w:rsidRPr="00123879">
        <w:rPr>
          <w:rFonts w:ascii="Times New Roman" w:hAnsi="Times New Roman" w:cs="Times New Roman"/>
          <w:bCs/>
          <w:sz w:val="28"/>
        </w:rPr>
        <w:t>Supplementary Material</w:t>
      </w:r>
    </w:p>
    <w:p w14:paraId="51B97C18" w14:textId="77777777" w:rsidR="0058071A" w:rsidRDefault="0058071A" w:rsidP="008D3C6E">
      <w:pPr>
        <w:autoSpaceDE w:val="0"/>
        <w:autoSpaceDN w:val="0"/>
        <w:adjustRightInd w:val="0"/>
        <w:spacing w:line="480" w:lineRule="auto"/>
        <w:jc w:val="center"/>
        <w:rPr>
          <w:rFonts w:ascii="Times New Roman" w:hAnsi="Times New Roman" w:cs="Times New Roman"/>
          <w:bCs/>
          <w:sz w:val="28"/>
        </w:rPr>
      </w:pPr>
    </w:p>
    <w:p w14:paraId="3FFE8CC8" w14:textId="22B532BD" w:rsidR="008D3C6E" w:rsidRPr="008D3C6E" w:rsidRDefault="008D3C6E" w:rsidP="008D3C6E">
      <w:pPr>
        <w:autoSpaceDE w:val="0"/>
        <w:autoSpaceDN w:val="0"/>
        <w:adjustRightInd w:val="0"/>
        <w:spacing w:line="480" w:lineRule="auto"/>
        <w:jc w:val="center"/>
        <w:rPr>
          <w:rFonts w:ascii="Times New Roman" w:hAnsi="Times New Roman" w:cs="Times New Roman"/>
          <w:bCs/>
          <w:sz w:val="28"/>
        </w:rPr>
      </w:pPr>
      <w:r w:rsidRPr="008D3C6E">
        <w:rPr>
          <w:rFonts w:ascii="Times New Roman" w:hAnsi="Times New Roman" w:cs="Times New Roman"/>
          <w:bCs/>
          <w:sz w:val="28"/>
        </w:rPr>
        <w:t>A Novel Approach to Study of the Conductivity Behavior of CaCu</w:t>
      </w:r>
      <w:r w:rsidRPr="008D3C6E">
        <w:rPr>
          <w:rFonts w:ascii="Times New Roman" w:hAnsi="Times New Roman" w:cs="Times New Roman"/>
          <w:bCs/>
          <w:sz w:val="28"/>
          <w:vertAlign w:val="subscript"/>
        </w:rPr>
        <w:t>3</w:t>
      </w:r>
      <w:r w:rsidRPr="008D3C6E">
        <w:rPr>
          <w:rFonts w:ascii="Times New Roman" w:hAnsi="Times New Roman" w:cs="Times New Roman"/>
          <w:bCs/>
          <w:sz w:val="28"/>
        </w:rPr>
        <w:t>Ti</w:t>
      </w:r>
      <w:r w:rsidRPr="008D3C6E">
        <w:rPr>
          <w:rFonts w:ascii="Times New Roman" w:hAnsi="Times New Roman" w:cs="Times New Roman"/>
          <w:bCs/>
          <w:sz w:val="28"/>
          <w:vertAlign w:val="subscript"/>
        </w:rPr>
        <w:t>4</w:t>
      </w:r>
      <w:r w:rsidRPr="008D3C6E">
        <w:rPr>
          <w:rFonts w:ascii="Times New Roman" w:hAnsi="Times New Roman" w:cs="Times New Roman"/>
          <w:bCs/>
          <w:sz w:val="28"/>
        </w:rPr>
        <w:t>O</w:t>
      </w:r>
      <w:r w:rsidRPr="008D3C6E">
        <w:rPr>
          <w:rFonts w:ascii="Times New Roman" w:hAnsi="Times New Roman" w:cs="Times New Roman"/>
          <w:bCs/>
          <w:sz w:val="28"/>
          <w:vertAlign w:val="subscript"/>
        </w:rPr>
        <w:t>12</w:t>
      </w:r>
      <w:r w:rsidRPr="008D3C6E">
        <w:rPr>
          <w:rFonts w:ascii="Times New Roman" w:hAnsi="Times New Roman" w:cs="Times New Roman"/>
          <w:bCs/>
          <w:sz w:val="28"/>
        </w:rPr>
        <w:t xml:space="preserve"> </w:t>
      </w:r>
      <w:r w:rsidRPr="008D3C6E">
        <w:rPr>
          <w:rFonts w:ascii="Times New Roman" w:hAnsi="Times New Roman" w:cs="Times New Roman"/>
          <w:bCs/>
          <w:sz w:val="28"/>
        </w:rPr>
        <w:br/>
        <w:t>Using Scanning Probe Microscopy Technique</w:t>
      </w:r>
    </w:p>
    <w:p w14:paraId="236BA009" w14:textId="77777777" w:rsidR="008D3C6E" w:rsidRPr="008D3C6E" w:rsidRDefault="008D3C6E" w:rsidP="008D3C6E">
      <w:pPr>
        <w:autoSpaceDE w:val="0"/>
        <w:autoSpaceDN w:val="0"/>
        <w:adjustRightInd w:val="0"/>
        <w:spacing w:line="480" w:lineRule="auto"/>
        <w:jc w:val="center"/>
        <w:rPr>
          <w:rFonts w:ascii="Times New Roman" w:hAnsi="Times New Roman" w:cs="Times New Roman"/>
        </w:rPr>
      </w:pPr>
    </w:p>
    <w:p w14:paraId="72E748C4" w14:textId="77777777" w:rsidR="008D3C6E" w:rsidRPr="008D3C6E" w:rsidRDefault="008D3C6E" w:rsidP="008D3C6E">
      <w:pPr>
        <w:autoSpaceDE w:val="0"/>
        <w:autoSpaceDN w:val="0"/>
        <w:adjustRightInd w:val="0"/>
        <w:spacing w:line="480" w:lineRule="auto"/>
        <w:jc w:val="center"/>
        <w:rPr>
          <w:rFonts w:ascii="Times New Roman" w:hAnsi="Times New Roman" w:cs="Times New Roman"/>
          <w:vertAlign w:val="superscript"/>
        </w:rPr>
      </w:pPr>
      <w:r w:rsidRPr="008D3C6E">
        <w:rPr>
          <w:rFonts w:ascii="Times New Roman" w:hAnsi="Times New Roman" w:cs="Times New Roman"/>
        </w:rPr>
        <w:t>M. S. Ivanov</w:t>
      </w:r>
      <w:r w:rsidRPr="008D3C6E">
        <w:rPr>
          <w:rFonts w:ascii="Times New Roman" w:hAnsi="Times New Roman" w:cs="Times New Roman"/>
          <w:vertAlign w:val="superscript"/>
        </w:rPr>
        <w:t>1</w:t>
      </w:r>
      <w:r w:rsidRPr="008D3C6E">
        <w:rPr>
          <w:rFonts w:ascii="Times New Roman" w:hAnsi="Times New Roman" w:cs="Times New Roman"/>
        </w:rPr>
        <w:t>, F. Amaral</w:t>
      </w:r>
      <w:r w:rsidRPr="008D3C6E">
        <w:rPr>
          <w:rFonts w:ascii="Times New Roman" w:hAnsi="Times New Roman" w:cs="Times New Roman"/>
          <w:vertAlign w:val="superscript"/>
        </w:rPr>
        <w:t>2,3</w:t>
      </w:r>
      <w:r w:rsidRPr="008D3C6E">
        <w:rPr>
          <w:rFonts w:ascii="Times New Roman" w:hAnsi="Times New Roman" w:cs="Times New Roman"/>
        </w:rPr>
        <w:t>, V. A. Khomchenko</w:t>
      </w:r>
      <w:r w:rsidRPr="008D3C6E">
        <w:rPr>
          <w:rFonts w:ascii="Times New Roman" w:hAnsi="Times New Roman" w:cs="Times New Roman"/>
          <w:vertAlign w:val="superscript"/>
        </w:rPr>
        <w:t>1</w:t>
      </w:r>
      <w:r w:rsidRPr="008D3C6E">
        <w:rPr>
          <w:rFonts w:ascii="Times New Roman" w:hAnsi="Times New Roman" w:cs="Times New Roman"/>
        </w:rPr>
        <w:t>, L. C. Costa</w:t>
      </w:r>
      <w:r w:rsidRPr="008D3C6E">
        <w:rPr>
          <w:rFonts w:ascii="Times New Roman" w:hAnsi="Times New Roman" w:cs="Times New Roman"/>
          <w:vertAlign w:val="superscript"/>
        </w:rPr>
        <w:t>3</w:t>
      </w:r>
      <w:r w:rsidRPr="008D3C6E">
        <w:rPr>
          <w:rFonts w:ascii="Times New Roman" w:hAnsi="Times New Roman" w:cs="Times New Roman"/>
        </w:rPr>
        <w:t xml:space="preserve"> and J. A. Paixão</w:t>
      </w:r>
      <w:r w:rsidRPr="008D3C6E">
        <w:rPr>
          <w:rFonts w:ascii="Times New Roman" w:hAnsi="Times New Roman" w:cs="Times New Roman"/>
          <w:vertAlign w:val="superscript"/>
        </w:rPr>
        <w:t>1</w:t>
      </w:r>
    </w:p>
    <w:p w14:paraId="2DDF7CB1" w14:textId="77777777" w:rsidR="008D3C6E" w:rsidRPr="008D3C6E" w:rsidRDefault="008D3C6E" w:rsidP="008D3C6E">
      <w:pPr>
        <w:autoSpaceDE w:val="0"/>
        <w:autoSpaceDN w:val="0"/>
        <w:adjustRightInd w:val="0"/>
        <w:spacing w:line="480" w:lineRule="auto"/>
        <w:jc w:val="center"/>
        <w:rPr>
          <w:rFonts w:ascii="Times New Roman" w:hAnsi="Times New Roman" w:cs="Times New Roman"/>
          <w:bCs/>
          <w:iCs/>
        </w:rPr>
      </w:pPr>
    </w:p>
    <w:p w14:paraId="71BF64F2" w14:textId="77777777" w:rsidR="008D3C6E" w:rsidRPr="008D3C6E" w:rsidRDefault="008D3C6E" w:rsidP="008D3C6E">
      <w:pPr>
        <w:autoSpaceDE w:val="0"/>
        <w:autoSpaceDN w:val="0"/>
        <w:adjustRightInd w:val="0"/>
        <w:spacing w:line="480" w:lineRule="auto"/>
        <w:jc w:val="center"/>
        <w:rPr>
          <w:rFonts w:ascii="Times New Roman" w:hAnsi="Times New Roman" w:cs="Times New Roman"/>
          <w:i/>
          <w:sz w:val="20"/>
          <w:szCs w:val="20"/>
        </w:rPr>
      </w:pPr>
      <w:r w:rsidRPr="008D3C6E">
        <w:rPr>
          <w:rFonts w:ascii="Times New Roman" w:hAnsi="Times New Roman" w:cs="Times New Roman"/>
          <w:sz w:val="20"/>
          <w:szCs w:val="20"/>
          <w:vertAlign w:val="superscript"/>
        </w:rPr>
        <w:t>1</w:t>
      </w:r>
      <w:r w:rsidRPr="008D3C6E">
        <w:rPr>
          <w:rFonts w:ascii="Times New Roman" w:hAnsi="Times New Roman" w:cs="Times New Roman"/>
          <w:i/>
          <w:sz w:val="20"/>
          <w:szCs w:val="20"/>
        </w:rPr>
        <w:t>CFisUC, Department of Physics, University of Coimbra, 3004-516 Coimbra, Portugal</w:t>
      </w:r>
    </w:p>
    <w:p w14:paraId="56907F2A" w14:textId="77777777" w:rsidR="008D3C6E" w:rsidRPr="008D3C6E" w:rsidRDefault="008D3C6E" w:rsidP="008D3C6E">
      <w:pPr>
        <w:autoSpaceDE w:val="0"/>
        <w:autoSpaceDN w:val="0"/>
        <w:adjustRightInd w:val="0"/>
        <w:spacing w:line="480" w:lineRule="auto"/>
        <w:jc w:val="center"/>
        <w:rPr>
          <w:rFonts w:ascii="Times New Roman" w:hAnsi="Times New Roman" w:cs="Times New Roman"/>
          <w:i/>
          <w:sz w:val="20"/>
          <w:szCs w:val="20"/>
        </w:rPr>
      </w:pPr>
      <w:r w:rsidRPr="008D3C6E">
        <w:rPr>
          <w:rFonts w:ascii="Times New Roman" w:hAnsi="Times New Roman" w:cs="Times New Roman"/>
          <w:i/>
          <w:sz w:val="20"/>
          <w:szCs w:val="20"/>
          <w:vertAlign w:val="superscript"/>
        </w:rPr>
        <w:t>2</w:t>
      </w:r>
      <w:r w:rsidRPr="008D3C6E">
        <w:rPr>
          <w:rFonts w:ascii="Times New Roman" w:hAnsi="Times New Roman" w:cs="Times New Roman"/>
          <w:i/>
          <w:sz w:val="20"/>
          <w:szCs w:val="20"/>
        </w:rPr>
        <w:t>College of Health Technology of Coimbra, Polytechnic Institute of Coimbra, 3040-162 Coimbra, Portugal</w:t>
      </w:r>
    </w:p>
    <w:p w14:paraId="006B53CA" w14:textId="77777777" w:rsidR="008D3C6E" w:rsidRPr="008D3C6E" w:rsidRDefault="008D3C6E" w:rsidP="008D3C6E">
      <w:pPr>
        <w:autoSpaceDE w:val="0"/>
        <w:autoSpaceDN w:val="0"/>
        <w:adjustRightInd w:val="0"/>
        <w:spacing w:line="480" w:lineRule="auto"/>
        <w:jc w:val="center"/>
        <w:rPr>
          <w:rFonts w:ascii="Times New Roman" w:hAnsi="Times New Roman" w:cs="Times New Roman"/>
          <w:i/>
          <w:sz w:val="20"/>
          <w:szCs w:val="20"/>
        </w:rPr>
      </w:pPr>
      <w:r w:rsidRPr="008D3C6E">
        <w:rPr>
          <w:rFonts w:ascii="Times New Roman" w:hAnsi="Times New Roman" w:cs="Times New Roman"/>
          <w:i/>
          <w:sz w:val="20"/>
          <w:szCs w:val="20"/>
          <w:vertAlign w:val="superscript"/>
        </w:rPr>
        <w:t>3</w:t>
      </w:r>
      <w:r w:rsidRPr="008D3C6E">
        <w:rPr>
          <w:rFonts w:ascii="Times New Roman" w:hAnsi="Times New Roman" w:cs="Times New Roman"/>
          <w:i/>
          <w:sz w:val="20"/>
          <w:szCs w:val="20"/>
        </w:rPr>
        <w:t>I3N and Physics Department, University of Aveiro, 3810-193 Aveiro, Portugal</w:t>
      </w:r>
    </w:p>
    <w:p w14:paraId="5778C9BB" w14:textId="77777777" w:rsidR="00FA5D1C" w:rsidRPr="008D3C6E" w:rsidRDefault="00FA5D1C" w:rsidP="00522335">
      <w:pPr>
        <w:spacing w:after="0" w:line="480" w:lineRule="auto"/>
        <w:jc w:val="center"/>
        <w:rPr>
          <w:rFonts w:ascii="Times New Roman" w:hAnsi="Times New Roman" w:cs="Times New Roman"/>
          <w:szCs w:val="20"/>
        </w:rPr>
      </w:pPr>
    </w:p>
    <w:p w14:paraId="6C537BA4" w14:textId="77777777" w:rsidR="008D3C6E" w:rsidRPr="008D3C6E" w:rsidRDefault="008D3C6E" w:rsidP="008D3C6E">
      <w:pPr>
        <w:spacing w:line="480" w:lineRule="auto"/>
        <w:ind w:right="-5" w:hanging="90"/>
        <w:jc w:val="both"/>
        <w:rPr>
          <w:rFonts w:ascii="Times New Roman" w:hAnsi="Times New Roman" w:cs="Times New Roman"/>
          <w:i/>
        </w:rPr>
      </w:pPr>
      <w:r w:rsidRPr="008D3C6E">
        <w:rPr>
          <w:rFonts w:ascii="Times New Roman" w:hAnsi="Times New Roman" w:cs="Times New Roman"/>
        </w:rPr>
        <w:t>*Corresponding authors: Dr. M. S. Ivanov</w:t>
      </w:r>
    </w:p>
    <w:p w14:paraId="59BB3751" w14:textId="77777777" w:rsidR="008D3C6E" w:rsidRPr="008D3C6E" w:rsidRDefault="008D3C6E" w:rsidP="008D3C6E">
      <w:pPr>
        <w:pStyle w:val="FootnoteText"/>
        <w:spacing w:line="480" w:lineRule="auto"/>
        <w:jc w:val="both"/>
        <w:rPr>
          <w:sz w:val="24"/>
          <w:szCs w:val="24"/>
        </w:rPr>
      </w:pPr>
      <w:proofErr w:type="spellStart"/>
      <w:r w:rsidRPr="008D3C6E">
        <w:rPr>
          <w:sz w:val="24"/>
          <w:szCs w:val="24"/>
        </w:rPr>
        <w:t>CFisUC</w:t>
      </w:r>
      <w:proofErr w:type="spellEnd"/>
      <w:r w:rsidRPr="008D3C6E">
        <w:rPr>
          <w:sz w:val="24"/>
          <w:szCs w:val="24"/>
        </w:rPr>
        <w:t>, Department of Physics, University of Coimbra, P-3004-516 Coimbra, Portugal</w:t>
      </w:r>
    </w:p>
    <w:p w14:paraId="7E45F843" w14:textId="77777777" w:rsidR="008D3C6E" w:rsidRPr="008D3C6E" w:rsidRDefault="008D3C6E" w:rsidP="008D3C6E">
      <w:pPr>
        <w:pStyle w:val="FootnoteText"/>
        <w:spacing w:line="480" w:lineRule="auto"/>
        <w:jc w:val="both"/>
        <w:rPr>
          <w:sz w:val="24"/>
          <w:szCs w:val="24"/>
          <w:lang w:val="pt-PT"/>
        </w:rPr>
      </w:pPr>
      <w:r w:rsidRPr="008D3C6E">
        <w:rPr>
          <w:sz w:val="24"/>
          <w:szCs w:val="24"/>
          <w:lang w:val="it-IT"/>
        </w:rPr>
        <w:t xml:space="preserve">E-mail: </w:t>
      </w:r>
      <w:bookmarkStart w:id="0" w:name="_Hlk520297020"/>
      <w:bookmarkStart w:id="1" w:name="_GoBack"/>
      <w:r w:rsidR="00BF6ED9">
        <w:rPr>
          <w:rStyle w:val="InternetLink"/>
          <w:sz w:val="24"/>
          <w:szCs w:val="24"/>
          <w:lang w:val="it-IT"/>
        </w:rPr>
        <w:fldChar w:fldCharType="begin"/>
      </w:r>
      <w:r w:rsidR="00BF6ED9">
        <w:rPr>
          <w:rStyle w:val="InternetLink"/>
          <w:sz w:val="24"/>
          <w:szCs w:val="24"/>
          <w:lang w:val="it-IT"/>
        </w:rPr>
        <w:instrText xml:space="preserve"> HYPERLINK "mailto:maxim.ivanov@uc.pt" \h </w:instrText>
      </w:r>
      <w:r w:rsidR="00BF6ED9">
        <w:rPr>
          <w:rStyle w:val="InternetLink"/>
          <w:sz w:val="24"/>
          <w:szCs w:val="24"/>
          <w:lang w:val="it-IT"/>
        </w:rPr>
        <w:fldChar w:fldCharType="separate"/>
      </w:r>
      <w:r w:rsidRPr="008D3C6E">
        <w:rPr>
          <w:rStyle w:val="InternetLink"/>
          <w:sz w:val="24"/>
          <w:szCs w:val="24"/>
          <w:lang w:val="it-IT"/>
        </w:rPr>
        <w:t>maxim.ivanov@uc.pt</w:t>
      </w:r>
      <w:r w:rsidR="00BF6ED9">
        <w:rPr>
          <w:rStyle w:val="InternetLink"/>
          <w:sz w:val="24"/>
          <w:szCs w:val="24"/>
          <w:lang w:val="it-IT"/>
        </w:rPr>
        <w:fldChar w:fldCharType="end"/>
      </w:r>
    </w:p>
    <w:bookmarkEnd w:id="0"/>
    <w:bookmarkEnd w:id="1"/>
    <w:p w14:paraId="5D521A60" w14:textId="77777777" w:rsidR="008D3C6E" w:rsidRPr="008D3C6E" w:rsidRDefault="008D3C6E" w:rsidP="008D3C6E">
      <w:pPr>
        <w:spacing w:line="480" w:lineRule="auto"/>
        <w:jc w:val="both"/>
        <w:rPr>
          <w:rFonts w:ascii="Times New Roman" w:hAnsi="Times New Roman" w:cs="Times New Roman"/>
          <w:lang w:val="it-IT"/>
        </w:rPr>
      </w:pPr>
      <w:r w:rsidRPr="008D3C6E">
        <w:rPr>
          <w:rFonts w:ascii="Times New Roman" w:hAnsi="Times New Roman" w:cs="Times New Roman"/>
          <w:lang w:val="it-IT"/>
        </w:rPr>
        <w:t>Phone: +351 239 410 637</w:t>
      </w:r>
    </w:p>
    <w:p w14:paraId="31CAAE6A" w14:textId="77777777" w:rsidR="008D3C6E" w:rsidRPr="008D3C6E" w:rsidRDefault="008D3C6E" w:rsidP="008D3C6E">
      <w:pPr>
        <w:spacing w:line="480" w:lineRule="auto"/>
        <w:jc w:val="both"/>
        <w:rPr>
          <w:rFonts w:ascii="Times New Roman" w:hAnsi="Times New Roman" w:cs="Times New Roman"/>
          <w:lang w:val="it-IT"/>
        </w:rPr>
      </w:pPr>
      <w:r w:rsidRPr="008D3C6E">
        <w:rPr>
          <w:rFonts w:ascii="Times New Roman" w:hAnsi="Times New Roman" w:cs="Times New Roman"/>
          <w:lang w:val="it-IT"/>
        </w:rPr>
        <w:t>Fax: +351 239 829 158</w:t>
      </w:r>
    </w:p>
    <w:p w14:paraId="5778C9BF" w14:textId="77777777" w:rsidR="0066796A" w:rsidRPr="00FA5D1C" w:rsidRDefault="0066796A">
      <w:pPr>
        <w:rPr>
          <w:rFonts w:ascii="Times" w:hAnsi="Times"/>
          <w:sz w:val="24"/>
          <w:szCs w:val="20"/>
          <w:lang w:val="pt-PT"/>
        </w:rPr>
      </w:pPr>
      <w:r w:rsidRPr="00FA5D1C">
        <w:rPr>
          <w:rFonts w:ascii="Times" w:hAnsi="Times"/>
          <w:sz w:val="24"/>
          <w:szCs w:val="20"/>
          <w:lang w:val="pt-PT"/>
        </w:rPr>
        <w:br w:type="page"/>
      </w:r>
    </w:p>
    <w:p w14:paraId="5778C9C0" w14:textId="77777777" w:rsidR="00DB70C5" w:rsidRDefault="00DB70C5" w:rsidP="005507E8">
      <w:pPr>
        <w:spacing w:after="0"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w:hAnsi="Times"/>
          <w:noProof/>
          <w:sz w:val="24"/>
          <w:szCs w:val="20"/>
          <w:lang w:bidi="ar-SA"/>
        </w:rPr>
        <w:lastRenderedPageBreak/>
        <w:drawing>
          <wp:inline distT="0" distB="0" distL="0" distR="0" wp14:anchorId="5778C9DE" wp14:editId="5778C9DF">
            <wp:extent cx="4418381" cy="3314649"/>
            <wp:effectExtent l="0" t="0" r="1270" b="635"/>
            <wp:docPr id="20" name="Picture 20" descr="Q:\DaTa_JoB\2_University_of_Aveiro_(2013_2016)\Papers_write\CCTO\2017_05\RCS Advances\figure_answer\cross_fig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Q:\DaTa_JoB\2_University_of_Aveiro_(2013_2016)\Papers_write\CCTO\2017_05\RCS Advances\figure_answer\cross_fig_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2341" cy="3317620"/>
                    </a:xfrm>
                    <a:prstGeom prst="rect">
                      <a:avLst/>
                    </a:prstGeom>
                    <a:noFill/>
                    <a:ln>
                      <a:noFill/>
                    </a:ln>
                  </pic:spPr>
                </pic:pic>
              </a:graphicData>
            </a:graphic>
          </wp:inline>
        </w:drawing>
      </w:r>
      <w:r w:rsidRPr="00DB70C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778C9C1" w14:textId="77777777" w:rsidR="00DB70C5" w:rsidRDefault="00DB70C5" w:rsidP="005507E8">
      <w:pPr>
        <w:spacing w:after="0"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778C9C2" w14:textId="77777777" w:rsidR="00DB70C5" w:rsidRDefault="00DB70C5" w:rsidP="005507E8">
      <w:pPr>
        <w:spacing w:after="0"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778C9C3" w14:textId="77777777" w:rsidR="00DB70C5" w:rsidRDefault="00DB70C5" w:rsidP="005507E8">
      <w:pPr>
        <w:spacing w:after="0"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778C9C4" w14:textId="77777777" w:rsidR="00DB70C5" w:rsidRDefault="00DB70C5" w:rsidP="005507E8">
      <w:pPr>
        <w:spacing w:after="0"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778C9C5" w14:textId="77777777" w:rsidR="00DB70C5" w:rsidRDefault="00DB70C5" w:rsidP="005507E8">
      <w:pPr>
        <w:spacing w:after="0"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778C9C6" w14:textId="77777777" w:rsidR="00DB70C5" w:rsidRDefault="00DB70C5" w:rsidP="005507E8">
      <w:pPr>
        <w:spacing w:after="0"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778C9C7" w14:textId="77777777" w:rsidR="00DB70C5" w:rsidRDefault="00DB70C5" w:rsidP="005507E8">
      <w:pPr>
        <w:spacing w:after="0"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778C9C8" w14:textId="77777777" w:rsidR="00DB70C5" w:rsidRDefault="00DB70C5" w:rsidP="005507E8">
      <w:pPr>
        <w:spacing w:after="0"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778C9C9" w14:textId="77777777" w:rsidR="00DB70C5" w:rsidRDefault="00DB70C5" w:rsidP="005507E8">
      <w:pPr>
        <w:spacing w:after="0"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778C9CA" w14:textId="77777777" w:rsidR="00DB70C5" w:rsidRDefault="00DB70C5" w:rsidP="005507E8">
      <w:pPr>
        <w:spacing w:after="0"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778C9CB" w14:textId="77777777" w:rsidR="00DB70C5" w:rsidRDefault="00DB70C5" w:rsidP="005507E8">
      <w:pPr>
        <w:spacing w:after="0"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778C9CC" w14:textId="77777777" w:rsidR="00DB70C5" w:rsidRPr="00DB70C5" w:rsidRDefault="00DB70C5" w:rsidP="005507E8">
      <w:pPr>
        <w:spacing w:after="0"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778C9CD" w14:textId="77777777" w:rsidR="0066796A" w:rsidRDefault="00DB70C5" w:rsidP="005507E8">
      <w:pPr>
        <w:spacing w:after="0" w:line="480" w:lineRule="auto"/>
        <w:jc w:val="center"/>
        <w:rPr>
          <w:rFonts w:ascii="Times" w:hAnsi="Times"/>
          <w:sz w:val="24"/>
          <w:szCs w:val="20"/>
        </w:rPr>
      </w:pPr>
      <w:r>
        <w:rPr>
          <w:rFonts w:ascii="Times" w:hAnsi="Times"/>
          <w:noProof/>
          <w:sz w:val="24"/>
          <w:szCs w:val="20"/>
          <w:lang w:bidi="ar-SA"/>
        </w:rPr>
        <w:drawing>
          <wp:inline distT="0" distB="0" distL="0" distR="0" wp14:anchorId="5778C9E0" wp14:editId="5778C9E1">
            <wp:extent cx="5062118" cy="3465699"/>
            <wp:effectExtent l="0" t="0" r="5715" b="1905"/>
            <wp:docPr id="24" name="Picture 24" descr="Q:\DaTa_JoB\2_University_of_Aveiro_(2013_2016)\Papers_write\CCTO\2017_05\RCS Advances\figure_answer\crossection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Q:\DaTa_JoB\2_University_of_Aveiro_(2013_2016)\Papers_write\CCTO\2017_05\RCS Advances\figure_answer\crossection_1.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7122" cy="3482818"/>
                    </a:xfrm>
                    <a:prstGeom prst="rect">
                      <a:avLst/>
                    </a:prstGeom>
                    <a:noFill/>
                    <a:ln>
                      <a:noFill/>
                    </a:ln>
                  </pic:spPr>
                </pic:pic>
              </a:graphicData>
            </a:graphic>
          </wp:inline>
        </w:drawing>
      </w:r>
    </w:p>
    <w:p w14:paraId="5778C9CE" w14:textId="77777777" w:rsidR="00DB70C5" w:rsidRDefault="00DB70C5" w:rsidP="005507E8">
      <w:pPr>
        <w:spacing w:after="0" w:line="480" w:lineRule="auto"/>
        <w:jc w:val="center"/>
        <w:rPr>
          <w:rFonts w:ascii="Times" w:hAnsi="Times"/>
          <w:sz w:val="24"/>
          <w:szCs w:val="20"/>
        </w:rPr>
      </w:pPr>
    </w:p>
    <w:p w14:paraId="5778C9CF" w14:textId="4624BF26" w:rsidR="0066796A" w:rsidRDefault="0066796A" w:rsidP="00522335">
      <w:pPr>
        <w:spacing w:after="0" w:line="480" w:lineRule="auto"/>
        <w:jc w:val="both"/>
        <w:rPr>
          <w:rFonts w:ascii="Times New Roman" w:hAnsi="Times New Roman" w:cs="Times New Roman"/>
          <w:sz w:val="24"/>
          <w:szCs w:val="24"/>
        </w:rPr>
      </w:pPr>
      <w:r w:rsidRPr="00002A13">
        <w:rPr>
          <w:rFonts w:ascii="Times New Roman" w:hAnsi="Times New Roman" w:cs="Times New Roman"/>
          <w:b/>
          <w:sz w:val="24"/>
          <w:szCs w:val="24"/>
        </w:rPr>
        <w:t>Fig</w:t>
      </w:r>
      <w:r w:rsidR="00472C0C">
        <w:rPr>
          <w:rFonts w:ascii="Times New Roman" w:hAnsi="Times New Roman" w:cs="Times New Roman"/>
          <w:b/>
          <w:sz w:val="24"/>
          <w:szCs w:val="24"/>
        </w:rPr>
        <w:t>.</w:t>
      </w:r>
      <w:r w:rsidRPr="00002A13">
        <w:rPr>
          <w:rFonts w:ascii="Times New Roman" w:hAnsi="Times New Roman" w:cs="Times New Roman"/>
          <w:b/>
          <w:sz w:val="24"/>
          <w:szCs w:val="24"/>
        </w:rPr>
        <w:t xml:space="preserve"> </w:t>
      </w:r>
      <w:r w:rsidR="00002A13">
        <w:rPr>
          <w:rFonts w:ascii="Times New Roman" w:hAnsi="Times New Roman" w:cs="Times New Roman"/>
          <w:b/>
          <w:sz w:val="24"/>
          <w:szCs w:val="24"/>
        </w:rPr>
        <w:t>S</w:t>
      </w:r>
      <w:r w:rsidRPr="00002A13">
        <w:rPr>
          <w:rFonts w:ascii="Times New Roman" w:hAnsi="Times New Roman" w:cs="Times New Roman"/>
          <w:b/>
          <w:sz w:val="24"/>
          <w:szCs w:val="24"/>
        </w:rPr>
        <w:t>1.</w:t>
      </w:r>
      <w:r w:rsidRPr="00002A13">
        <w:rPr>
          <w:rFonts w:ascii="Times New Roman" w:hAnsi="Times New Roman" w:cs="Times New Roman"/>
          <w:sz w:val="24"/>
          <w:szCs w:val="24"/>
        </w:rPr>
        <w:t xml:space="preserve"> </w:t>
      </w:r>
      <w:r w:rsidR="00DB70C5" w:rsidRPr="00002A13">
        <w:rPr>
          <w:rFonts w:ascii="Times New Roman" w:hAnsi="Times New Roman" w:cs="Times New Roman"/>
          <w:sz w:val="24"/>
          <w:szCs w:val="24"/>
        </w:rPr>
        <w:t>Surface topography of mechanically-polished CCTO sample and typical cross-section indicating the RMS roughness of around 5 nm.</w:t>
      </w:r>
    </w:p>
    <w:p w14:paraId="5778C9D0" w14:textId="1629F216" w:rsidR="00B51AAC" w:rsidRDefault="00B51AAC">
      <w:pPr>
        <w:rPr>
          <w:rFonts w:ascii="Times New Roman" w:hAnsi="Times New Roman" w:cs="Times New Roman"/>
          <w:sz w:val="24"/>
          <w:szCs w:val="24"/>
        </w:rPr>
      </w:pPr>
      <w:r>
        <w:rPr>
          <w:rFonts w:ascii="Times New Roman" w:hAnsi="Times New Roman" w:cs="Times New Roman"/>
          <w:sz w:val="24"/>
          <w:szCs w:val="24"/>
        </w:rPr>
        <w:br w:type="page"/>
      </w:r>
    </w:p>
    <w:p w14:paraId="6238F89A" w14:textId="77777777" w:rsidR="00383C75" w:rsidRDefault="00383C75" w:rsidP="00522335">
      <w:pPr>
        <w:spacing w:after="0" w:line="480" w:lineRule="auto"/>
        <w:jc w:val="both"/>
        <w:rPr>
          <w:rFonts w:ascii="Times New Roman" w:hAnsi="Times New Roman" w:cs="Times New Roman"/>
          <w:sz w:val="24"/>
          <w:szCs w:val="24"/>
        </w:rPr>
      </w:pPr>
    </w:p>
    <w:p w14:paraId="5778C9D1" w14:textId="77777777" w:rsidR="00383C75" w:rsidRDefault="00383C75" w:rsidP="00383C75">
      <w:pPr>
        <w:spacing w:after="0" w:line="480" w:lineRule="auto"/>
        <w:jc w:val="center"/>
        <w:rPr>
          <w:rFonts w:ascii="Times" w:hAnsi="Times"/>
          <w:sz w:val="24"/>
          <w:szCs w:val="20"/>
        </w:rPr>
      </w:pPr>
      <w:r>
        <w:rPr>
          <w:rFonts w:ascii="Times" w:hAnsi="Times"/>
          <w:noProof/>
          <w:sz w:val="24"/>
          <w:szCs w:val="20"/>
          <w:lang w:bidi="ar-SA"/>
        </w:rPr>
        <w:drawing>
          <wp:inline distT="0" distB="0" distL="0" distR="0" wp14:anchorId="5778C9E2" wp14:editId="5778C9E3">
            <wp:extent cx="5760720" cy="4560878"/>
            <wp:effectExtent l="0" t="0" r="0" b="0"/>
            <wp:docPr id="18" name="Picture 18" descr="Q:\DaTa_JoB\2_University_of_Aveiro_(2013_2016)\Papers_write\CCTO\2017_05\RCS Advances\figure_answer\Fi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Q:\DaTa_JoB\2_University_of_Aveiro_(2013_2016)\Papers_write\CCTO\2017_05\RCS Advances\figure_answer\Fig_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560878"/>
                    </a:xfrm>
                    <a:prstGeom prst="rect">
                      <a:avLst/>
                    </a:prstGeom>
                    <a:noFill/>
                    <a:ln>
                      <a:noFill/>
                    </a:ln>
                  </pic:spPr>
                </pic:pic>
              </a:graphicData>
            </a:graphic>
          </wp:inline>
        </w:drawing>
      </w:r>
    </w:p>
    <w:p w14:paraId="5778C9D2" w14:textId="77777777" w:rsidR="00383C75" w:rsidRDefault="00383C75" w:rsidP="00383C75">
      <w:pPr>
        <w:spacing w:after="0" w:line="480" w:lineRule="auto"/>
        <w:jc w:val="center"/>
        <w:rPr>
          <w:rFonts w:ascii="Times" w:hAnsi="Times"/>
          <w:sz w:val="24"/>
          <w:szCs w:val="20"/>
        </w:rPr>
      </w:pPr>
    </w:p>
    <w:p w14:paraId="5778C9D3" w14:textId="1088D639" w:rsidR="00383C75" w:rsidRDefault="00383C75" w:rsidP="00383C75">
      <w:pPr>
        <w:spacing w:after="0" w:line="480" w:lineRule="auto"/>
        <w:jc w:val="both"/>
        <w:rPr>
          <w:rFonts w:ascii="Times" w:hAnsi="Times"/>
          <w:sz w:val="24"/>
          <w:szCs w:val="20"/>
        </w:rPr>
      </w:pPr>
      <w:r w:rsidRPr="00002A13">
        <w:rPr>
          <w:rFonts w:ascii="Times" w:hAnsi="Times"/>
          <w:b/>
          <w:sz w:val="24"/>
          <w:szCs w:val="20"/>
        </w:rPr>
        <w:t>Fig</w:t>
      </w:r>
      <w:r w:rsidR="00472C0C">
        <w:rPr>
          <w:rFonts w:ascii="Times" w:hAnsi="Times"/>
          <w:b/>
          <w:sz w:val="24"/>
          <w:szCs w:val="20"/>
        </w:rPr>
        <w:t xml:space="preserve">. </w:t>
      </w:r>
      <w:r w:rsidR="00002A13">
        <w:rPr>
          <w:rFonts w:ascii="Times" w:hAnsi="Times"/>
          <w:b/>
          <w:sz w:val="24"/>
          <w:szCs w:val="20"/>
        </w:rPr>
        <w:t>S</w:t>
      </w:r>
      <w:r w:rsidRPr="00002A13">
        <w:rPr>
          <w:rFonts w:ascii="Times" w:hAnsi="Times"/>
          <w:b/>
          <w:sz w:val="24"/>
          <w:szCs w:val="20"/>
        </w:rPr>
        <w:t>2</w:t>
      </w:r>
      <w:r w:rsidRPr="008D3C6E">
        <w:rPr>
          <w:rFonts w:ascii="Times" w:hAnsi="Times"/>
          <w:b/>
          <w:sz w:val="24"/>
          <w:szCs w:val="20"/>
        </w:rPr>
        <w:t>.</w:t>
      </w:r>
      <w:r w:rsidRPr="008D3C6E">
        <w:rPr>
          <w:rFonts w:ascii="Times" w:hAnsi="Times"/>
          <w:sz w:val="24"/>
          <w:szCs w:val="20"/>
        </w:rPr>
        <w:t xml:space="preserve"> </w:t>
      </w:r>
      <w:r w:rsidR="008D3C6E" w:rsidRPr="008D3C6E">
        <w:rPr>
          <w:rFonts w:ascii="Times New Roman" w:hAnsi="Times New Roman" w:cs="Times New Roman"/>
          <w:sz w:val="24"/>
          <w:szCs w:val="20"/>
        </w:rPr>
        <w:t xml:space="preserve">(a) </w:t>
      </w:r>
      <w:r w:rsidRPr="008D3C6E">
        <w:rPr>
          <w:rFonts w:ascii="Times New Roman" w:hAnsi="Times New Roman" w:cs="Times New Roman"/>
          <w:sz w:val="24"/>
          <w:szCs w:val="20"/>
        </w:rPr>
        <w:t>Topography</w:t>
      </w:r>
      <w:r w:rsidR="008D3C6E" w:rsidRPr="008D3C6E">
        <w:rPr>
          <w:rFonts w:ascii="Times New Roman" w:hAnsi="Times New Roman" w:cs="Times New Roman"/>
          <w:sz w:val="24"/>
          <w:szCs w:val="20"/>
        </w:rPr>
        <w:t>, (b)</w:t>
      </w:r>
      <w:r w:rsidRPr="008D3C6E">
        <w:rPr>
          <w:rFonts w:ascii="Times New Roman" w:hAnsi="Times New Roman" w:cs="Times New Roman"/>
          <w:sz w:val="24"/>
          <w:szCs w:val="20"/>
        </w:rPr>
        <w:t xml:space="preserve"> </w:t>
      </w:r>
      <w:r w:rsidR="008D3C6E" w:rsidRPr="008D3C6E">
        <w:rPr>
          <w:rFonts w:ascii="Times New Roman" w:hAnsi="Times New Roman" w:cs="Times New Roman"/>
          <w:sz w:val="24"/>
          <w:szCs w:val="20"/>
        </w:rPr>
        <w:t>DFL response</w:t>
      </w:r>
      <w:r w:rsidRPr="008D3C6E">
        <w:rPr>
          <w:rFonts w:ascii="Times New Roman" w:hAnsi="Times New Roman" w:cs="Times New Roman"/>
          <w:sz w:val="24"/>
          <w:szCs w:val="20"/>
        </w:rPr>
        <w:t xml:space="preserve"> and corresponding SR signal decay due to the degradation of the Pt/</w:t>
      </w:r>
      <w:proofErr w:type="spellStart"/>
      <w:r w:rsidRPr="008D3C6E">
        <w:rPr>
          <w:rFonts w:ascii="Times New Roman" w:hAnsi="Times New Roman" w:cs="Times New Roman"/>
          <w:sz w:val="24"/>
          <w:szCs w:val="20"/>
        </w:rPr>
        <w:t>Ir</w:t>
      </w:r>
      <w:proofErr w:type="spellEnd"/>
      <w:r w:rsidRPr="008D3C6E">
        <w:rPr>
          <w:rFonts w:ascii="Times New Roman" w:hAnsi="Times New Roman" w:cs="Times New Roman"/>
          <w:sz w:val="24"/>
          <w:szCs w:val="20"/>
        </w:rPr>
        <w:t xml:space="preserve"> coating: </w:t>
      </w:r>
      <w:r w:rsidR="008D3C6E" w:rsidRPr="008D3C6E">
        <w:rPr>
          <w:rFonts w:ascii="Times New Roman" w:hAnsi="Times New Roman" w:cs="Times New Roman"/>
          <w:sz w:val="24"/>
          <w:szCs w:val="20"/>
        </w:rPr>
        <w:t>(c) new tip, (d)</w:t>
      </w:r>
      <w:r w:rsidRPr="008D3C6E">
        <w:rPr>
          <w:rFonts w:ascii="Times New Roman" w:hAnsi="Times New Roman" w:cs="Times New Roman"/>
          <w:sz w:val="24"/>
          <w:szCs w:val="20"/>
        </w:rPr>
        <w:t xml:space="preserve"> the same tip after 3 hours cycling at 0.1 Hz (512 x 512 pixels) (d).</w:t>
      </w:r>
    </w:p>
    <w:p w14:paraId="0271D67E" w14:textId="2EADCE05" w:rsidR="00B51AAC" w:rsidRDefault="00B51AAC">
      <w:pPr>
        <w:rPr>
          <w:rFonts w:ascii="Times" w:hAnsi="Times"/>
          <w:sz w:val="24"/>
          <w:szCs w:val="20"/>
        </w:rPr>
      </w:pPr>
      <w:r>
        <w:rPr>
          <w:rFonts w:ascii="Times" w:hAnsi="Times"/>
          <w:sz w:val="24"/>
          <w:szCs w:val="20"/>
        </w:rPr>
        <w:br w:type="page"/>
      </w:r>
    </w:p>
    <w:p w14:paraId="5CC553DB" w14:textId="77777777" w:rsidR="00002A13" w:rsidRDefault="00002A13" w:rsidP="00383C75">
      <w:pPr>
        <w:spacing w:after="0" w:line="480" w:lineRule="auto"/>
        <w:jc w:val="both"/>
        <w:rPr>
          <w:rFonts w:ascii="Times" w:hAnsi="Times"/>
          <w:sz w:val="24"/>
          <w:szCs w:val="20"/>
        </w:rPr>
      </w:pPr>
    </w:p>
    <w:p w14:paraId="6F07499D" w14:textId="319B6000" w:rsidR="00002A13" w:rsidRDefault="00B51AAC" w:rsidP="00383C75">
      <w:pPr>
        <w:spacing w:after="0" w:line="480" w:lineRule="auto"/>
        <w:jc w:val="both"/>
        <w:rPr>
          <w:rFonts w:ascii="Times" w:hAnsi="Times"/>
          <w:sz w:val="24"/>
          <w:szCs w:val="20"/>
        </w:rPr>
      </w:pPr>
      <w:r w:rsidRPr="00B51AAC">
        <w:rPr>
          <w:rFonts w:ascii="Times" w:hAnsi="Times"/>
          <w:noProof/>
          <w:sz w:val="24"/>
          <w:szCs w:val="20"/>
          <w:lang w:bidi="ar-SA"/>
        </w:rPr>
        <w:drawing>
          <wp:inline distT="0" distB="0" distL="0" distR="0" wp14:anchorId="4FF7F7A3" wp14:editId="7070F2EF">
            <wp:extent cx="6056415" cy="1671846"/>
            <wp:effectExtent l="0" t="0" r="1905" b="5080"/>
            <wp:docPr id="2" name="Picture 2" descr="C:\Users\Maxim\OneDrive\UC PC\MRS_Commun\figures\Fig.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im\OneDrive\UC PC\MRS_Commun\figures\Fig. S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9826" cy="1675548"/>
                    </a:xfrm>
                    <a:prstGeom prst="rect">
                      <a:avLst/>
                    </a:prstGeom>
                    <a:noFill/>
                    <a:ln>
                      <a:noFill/>
                    </a:ln>
                  </pic:spPr>
                </pic:pic>
              </a:graphicData>
            </a:graphic>
          </wp:inline>
        </w:drawing>
      </w:r>
    </w:p>
    <w:p w14:paraId="57BCD0F9" w14:textId="77777777" w:rsidR="009F416F" w:rsidRDefault="009F416F" w:rsidP="00383C75">
      <w:pPr>
        <w:spacing w:after="0" w:line="480" w:lineRule="auto"/>
        <w:jc w:val="both"/>
        <w:rPr>
          <w:rFonts w:ascii="Times" w:hAnsi="Times"/>
          <w:sz w:val="24"/>
          <w:szCs w:val="20"/>
        </w:rPr>
      </w:pPr>
    </w:p>
    <w:p w14:paraId="5778C9D4" w14:textId="471DEAB4" w:rsidR="00383C75" w:rsidRPr="00DB70C5" w:rsidRDefault="00002A13" w:rsidP="00522335">
      <w:pPr>
        <w:spacing w:after="0" w:line="480" w:lineRule="auto"/>
        <w:jc w:val="both"/>
        <w:rPr>
          <w:rFonts w:ascii="Times New Roman" w:hAnsi="Times New Roman" w:cs="Times New Roman"/>
          <w:sz w:val="24"/>
          <w:szCs w:val="24"/>
        </w:rPr>
      </w:pPr>
      <w:r w:rsidRPr="00002A13">
        <w:rPr>
          <w:rFonts w:ascii="Times" w:hAnsi="Times"/>
          <w:b/>
          <w:sz w:val="24"/>
          <w:szCs w:val="20"/>
        </w:rPr>
        <w:t>Fig</w:t>
      </w:r>
      <w:r w:rsidR="00472C0C">
        <w:rPr>
          <w:rFonts w:ascii="Times" w:hAnsi="Times"/>
          <w:b/>
          <w:sz w:val="24"/>
          <w:szCs w:val="20"/>
        </w:rPr>
        <w:t>.</w:t>
      </w:r>
      <w:r w:rsidRPr="00002A13">
        <w:rPr>
          <w:rFonts w:ascii="Times" w:hAnsi="Times"/>
          <w:b/>
          <w:sz w:val="24"/>
          <w:szCs w:val="20"/>
        </w:rPr>
        <w:t xml:space="preserve"> </w:t>
      </w:r>
      <w:r>
        <w:rPr>
          <w:rFonts w:ascii="Times" w:hAnsi="Times"/>
          <w:b/>
          <w:sz w:val="24"/>
          <w:szCs w:val="20"/>
        </w:rPr>
        <w:t>S3.</w:t>
      </w:r>
      <w:r w:rsidR="009F416F">
        <w:rPr>
          <w:rFonts w:ascii="Times" w:hAnsi="Times"/>
          <w:b/>
          <w:sz w:val="24"/>
          <w:szCs w:val="20"/>
        </w:rPr>
        <w:t xml:space="preserve"> </w:t>
      </w:r>
      <w:r w:rsidR="008D3C6E" w:rsidRPr="008D3C6E">
        <w:rPr>
          <w:rFonts w:ascii="Times New Roman" w:hAnsi="Times New Roman" w:cs="Times New Roman"/>
          <w:sz w:val="24"/>
          <w:szCs w:val="24"/>
        </w:rPr>
        <w:t xml:space="preserve">(a) </w:t>
      </w:r>
      <w:r w:rsidR="009F416F" w:rsidRPr="008D3C6E">
        <w:rPr>
          <w:rFonts w:ascii="Times New Roman" w:hAnsi="Times New Roman" w:cs="Times New Roman"/>
          <w:sz w:val="24"/>
          <w:szCs w:val="24"/>
        </w:rPr>
        <w:t>Surface topography</w:t>
      </w:r>
      <w:r w:rsidR="008D3C6E" w:rsidRPr="008D3C6E">
        <w:rPr>
          <w:rFonts w:ascii="Times New Roman" w:hAnsi="Times New Roman" w:cs="Times New Roman"/>
          <w:sz w:val="24"/>
          <w:szCs w:val="24"/>
        </w:rPr>
        <w:t xml:space="preserve"> </w:t>
      </w:r>
      <w:r w:rsidR="009F416F" w:rsidRPr="008D3C6E">
        <w:rPr>
          <w:rFonts w:ascii="Times New Roman" w:hAnsi="Times New Roman" w:cs="Times New Roman"/>
          <w:sz w:val="24"/>
          <w:szCs w:val="24"/>
        </w:rPr>
        <w:t xml:space="preserve">and </w:t>
      </w:r>
      <w:r w:rsidR="008D3C6E" w:rsidRPr="008D3C6E">
        <w:rPr>
          <w:rFonts w:ascii="Times New Roman" w:hAnsi="Times New Roman" w:cs="Times New Roman"/>
          <w:sz w:val="24"/>
          <w:szCs w:val="24"/>
        </w:rPr>
        <w:t xml:space="preserve">(b, c) </w:t>
      </w:r>
      <w:r w:rsidR="009F416F" w:rsidRPr="008D3C6E">
        <w:rPr>
          <w:rFonts w:ascii="Times New Roman" w:hAnsi="Times New Roman" w:cs="Times New Roman"/>
          <w:sz w:val="24"/>
          <w:szCs w:val="24"/>
        </w:rPr>
        <w:t>Spreading Resist</w:t>
      </w:r>
      <w:r w:rsidR="008D3C6E" w:rsidRPr="008D3C6E">
        <w:rPr>
          <w:rFonts w:ascii="Times New Roman" w:hAnsi="Times New Roman" w:cs="Times New Roman"/>
          <w:sz w:val="24"/>
          <w:szCs w:val="24"/>
        </w:rPr>
        <w:t xml:space="preserve">ance </w:t>
      </w:r>
      <w:r w:rsidR="009F416F" w:rsidRPr="008D3C6E">
        <w:rPr>
          <w:rFonts w:ascii="Times New Roman" w:hAnsi="Times New Roman" w:cs="Times New Roman"/>
          <w:sz w:val="24"/>
          <w:szCs w:val="24"/>
        </w:rPr>
        <w:t>scan images illustrating oxygen vacancies-enriched structures. The scanning was done at 0.1 Hz (512 x 512 pixels) and dc bias vol</w:t>
      </w:r>
      <w:r w:rsidR="000403CA">
        <w:rPr>
          <w:rFonts w:ascii="Times New Roman" w:hAnsi="Times New Roman" w:cs="Times New Roman"/>
          <w:sz w:val="24"/>
          <w:szCs w:val="24"/>
        </w:rPr>
        <w:t>tage of -10 V (b) and +10 V (c)</w:t>
      </w:r>
      <w:r w:rsidR="000403CA" w:rsidRPr="007F2667">
        <w:rPr>
          <w:rFonts w:ascii="Times New Roman" w:hAnsi="Times New Roman" w:cs="Times New Roman"/>
          <w:sz w:val="24"/>
          <w:szCs w:val="24"/>
          <w:highlight w:val="yellow"/>
        </w:rPr>
        <w:t xml:space="preserve">: in </w:t>
      </w:r>
      <w:r w:rsidR="000403CA" w:rsidRPr="000403CA">
        <w:rPr>
          <w:rFonts w:ascii="Times New Roman" w:hAnsi="Times New Roman" w:cs="Times New Roman"/>
          <w:sz w:val="24"/>
          <w:szCs w:val="24"/>
          <w:highlight w:val="yellow"/>
        </w:rPr>
        <w:t>contrast to a negative bias voltage resulting in the appearance of the oxygen vacancies-enriched structures in the SR scans, application of a positive voltage does not induce the contrast associated with enhanced conductivity, as expected for p-type semiconductors.</w:t>
      </w:r>
    </w:p>
    <w:p w14:paraId="5778C9D5" w14:textId="5C15FE30" w:rsidR="00002A13" w:rsidRDefault="00002A13">
      <w:pPr>
        <w:rPr>
          <w:rFonts w:ascii="Times" w:hAnsi="Times"/>
          <w:sz w:val="24"/>
          <w:szCs w:val="20"/>
        </w:rPr>
      </w:pPr>
      <w:r>
        <w:rPr>
          <w:rFonts w:ascii="Times" w:hAnsi="Times"/>
          <w:sz w:val="24"/>
          <w:szCs w:val="20"/>
        </w:rPr>
        <w:br w:type="page"/>
      </w:r>
    </w:p>
    <w:p w14:paraId="52C56BBA" w14:textId="77777777" w:rsidR="00223750" w:rsidRPr="008D3C6E" w:rsidRDefault="00223750" w:rsidP="005507E8">
      <w:pPr>
        <w:spacing w:after="0" w:line="480" w:lineRule="auto"/>
        <w:jc w:val="center"/>
        <w:rPr>
          <w:rFonts w:ascii="Times New Roman" w:hAnsi="Times New Roman" w:cs="Times New Roman"/>
          <w:sz w:val="24"/>
          <w:szCs w:val="24"/>
        </w:rPr>
      </w:pPr>
    </w:p>
    <w:p w14:paraId="240C9AD8" w14:textId="7F56AD76" w:rsidR="00002A13" w:rsidRPr="008D3C6E" w:rsidRDefault="000403CA" w:rsidP="00B51AA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002A13" w:rsidRPr="008D3C6E">
        <w:rPr>
          <w:rFonts w:ascii="Times New Roman" w:hAnsi="Times New Roman" w:cs="Times New Roman"/>
          <w:sz w:val="24"/>
          <w:szCs w:val="24"/>
        </w:rPr>
        <w:t>he average MBLC and NBLC gap widths in the CCTO ceramics reach 5 µm and 200 nm, respectively. These are approximately 170 and 7 times larger than the Pt/</w:t>
      </w:r>
      <w:proofErr w:type="spellStart"/>
      <w:r w:rsidR="00002A13" w:rsidRPr="008D3C6E">
        <w:rPr>
          <w:rFonts w:ascii="Times New Roman" w:hAnsi="Times New Roman" w:cs="Times New Roman"/>
          <w:sz w:val="24"/>
          <w:szCs w:val="24"/>
        </w:rPr>
        <w:t>Ir</w:t>
      </w:r>
      <w:proofErr w:type="spellEnd"/>
      <w:r w:rsidR="00002A13" w:rsidRPr="008D3C6E">
        <w:rPr>
          <w:rFonts w:ascii="Times New Roman" w:hAnsi="Times New Roman" w:cs="Times New Roman"/>
          <w:sz w:val="24"/>
          <w:szCs w:val="24"/>
        </w:rPr>
        <w:t xml:space="preserve">-coated tip apex (~ 30 nm) (Fig. S4). </w:t>
      </w:r>
      <w:proofErr w:type="gramStart"/>
      <w:r w:rsidR="00002A13" w:rsidRPr="008D3C6E">
        <w:rPr>
          <w:rFonts w:ascii="Times New Roman" w:hAnsi="Times New Roman" w:cs="Times New Roman"/>
          <w:sz w:val="24"/>
          <w:szCs w:val="24"/>
        </w:rPr>
        <w:t>Taking into account</w:t>
      </w:r>
      <w:proofErr w:type="gramEnd"/>
      <w:r w:rsidR="00002A13" w:rsidRPr="008D3C6E">
        <w:rPr>
          <w:rFonts w:ascii="Times New Roman" w:hAnsi="Times New Roman" w:cs="Times New Roman"/>
          <w:sz w:val="24"/>
          <w:szCs w:val="24"/>
        </w:rPr>
        <w:t xml:space="preserve"> the small topography roughness as well as the</w:t>
      </w:r>
      <w:r>
        <w:rPr>
          <w:rFonts w:ascii="Times New Roman" w:hAnsi="Times New Roman" w:cs="Times New Roman"/>
          <w:sz w:val="24"/>
          <w:szCs w:val="24"/>
        </w:rPr>
        <w:t xml:space="preserve"> scanning parameters </w:t>
      </w:r>
      <w:r w:rsidRPr="000403CA">
        <w:rPr>
          <w:rFonts w:ascii="Times New Roman" w:hAnsi="Times New Roman" w:cs="Times New Roman"/>
          <w:sz w:val="24"/>
          <w:szCs w:val="24"/>
          <w:highlight w:val="yellow"/>
        </w:rPr>
        <w:t>described in the section “Experimental</w:t>
      </w:r>
      <w:r>
        <w:rPr>
          <w:rFonts w:ascii="Times New Roman" w:hAnsi="Times New Roman" w:cs="Times New Roman"/>
          <w:sz w:val="24"/>
          <w:szCs w:val="24"/>
        </w:rPr>
        <w:t>”</w:t>
      </w:r>
      <w:r w:rsidR="00002A13" w:rsidRPr="008D3C6E">
        <w:rPr>
          <w:rFonts w:ascii="Times New Roman" w:hAnsi="Times New Roman" w:cs="Times New Roman"/>
          <w:sz w:val="24"/>
          <w:szCs w:val="24"/>
        </w:rPr>
        <w:t xml:space="preserve"> (i.e. the large setpoint, high cantilever stiffness and low scanning rate) we consider that we maintain a permanent tight tip-surface contact during the scanning. Accordingly, we believe that our measurements adequately reflect the MBLC and NLBC mechanisms proposed. </w:t>
      </w:r>
      <w:proofErr w:type="gramStart"/>
      <w:r w:rsidR="00002A13" w:rsidRPr="008D3C6E">
        <w:rPr>
          <w:rFonts w:ascii="Times New Roman" w:hAnsi="Times New Roman" w:cs="Times New Roman"/>
          <w:sz w:val="24"/>
          <w:szCs w:val="24"/>
        </w:rPr>
        <w:t>In order to</w:t>
      </w:r>
      <w:proofErr w:type="gramEnd"/>
      <w:r w:rsidR="00002A13" w:rsidRPr="008D3C6E">
        <w:rPr>
          <w:rFonts w:ascii="Times New Roman" w:hAnsi="Times New Roman" w:cs="Times New Roman"/>
          <w:sz w:val="24"/>
          <w:szCs w:val="24"/>
        </w:rPr>
        <w:t xml:space="preserve"> confirm the origin of the SR signal and exclude the possibility that the observed effects are solely determined by the reduction in contact area at step edges, we repeated the experiments at different scan directions (Fig. S5).</w:t>
      </w:r>
    </w:p>
    <w:p w14:paraId="5778C9D6" w14:textId="37A95DEE" w:rsidR="00223750" w:rsidRDefault="00223750" w:rsidP="005507E8">
      <w:pPr>
        <w:spacing w:after="0" w:line="480" w:lineRule="auto"/>
        <w:jc w:val="center"/>
        <w:rPr>
          <w:rFonts w:ascii="Times" w:hAnsi="Times"/>
          <w:sz w:val="24"/>
          <w:szCs w:val="20"/>
        </w:rPr>
      </w:pPr>
      <w:r>
        <w:rPr>
          <w:rFonts w:ascii="Times" w:hAnsi="Times"/>
          <w:noProof/>
          <w:sz w:val="24"/>
          <w:szCs w:val="20"/>
          <w:lang w:bidi="ar-SA"/>
        </w:rPr>
        <w:drawing>
          <wp:inline distT="0" distB="0" distL="0" distR="0" wp14:anchorId="5778C9E4" wp14:editId="136E66C6">
            <wp:extent cx="4524498" cy="3492659"/>
            <wp:effectExtent l="0" t="0" r="0" b="0"/>
            <wp:docPr id="11" name="Picture 11" descr="Q:\DaTa_JoB\2_University_of_Aveiro_(2013_2016)\Papers_write\CCTO\2017_05\RCS Advances\figure_answer\FIg_1_tip_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Q:\DaTa_JoB\2_University_of_Aveiro_(2013_2016)\Papers_write\CCTO\2017_05\RCS Advances\figure_answer\FIg_1_tip_curv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3956" cy="3499960"/>
                    </a:xfrm>
                    <a:prstGeom prst="rect">
                      <a:avLst/>
                    </a:prstGeom>
                    <a:noFill/>
                    <a:ln>
                      <a:noFill/>
                    </a:ln>
                  </pic:spPr>
                </pic:pic>
              </a:graphicData>
            </a:graphic>
          </wp:inline>
        </w:drawing>
      </w:r>
    </w:p>
    <w:p w14:paraId="5778C9D7" w14:textId="77777777" w:rsidR="00E037E1" w:rsidRDefault="00E037E1" w:rsidP="005507E8">
      <w:pPr>
        <w:spacing w:after="0" w:line="480" w:lineRule="auto"/>
        <w:jc w:val="center"/>
        <w:rPr>
          <w:rFonts w:ascii="Times" w:hAnsi="Times"/>
          <w:sz w:val="24"/>
          <w:szCs w:val="20"/>
        </w:rPr>
      </w:pPr>
    </w:p>
    <w:p w14:paraId="5778C9D8" w14:textId="2C075A8E" w:rsidR="00223750" w:rsidRDefault="00632B84" w:rsidP="00522335">
      <w:pPr>
        <w:spacing w:after="0" w:line="480" w:lineRule="auto"/>
        <w:jc w:val="both"/>
        <w:rPr>
          <w:rFonts w:ascii="Times" w:hAnsi="Times"/>
          <w:sz w:val="24"/>
          <w:szCs w:val="20"/>
        </w:rPr>
      </w:pPr>
      <w:r w:rsidRPr="002E1B6D">
        <w:rPr>
          <w:rFonts w:ascii="Times" w:hAnsi="Times"/>
          <w:b/>
          <w:sz w:val="24"/>
          <w:szCs w:val="20"/>
        </w:rPr>
        <w:t>Fig</w:t>
      </w:r>
      <w:r w:rsidR="00472C0C">
        <w:rPr>
          <w:rFonts w:ascii="Times" w:hAnsi="Times"/>
          <w:b/>
          <w:sz w:val="24"/>
          <w:szCs w:val="20"/>
        </w:rPr>
        <w:t>.</w:t>
      </w:r>
      <w:r w:rsidRPr="002E1B6D">
        <w:rPr>
          <w:rFonts w:ascii="Times" w:hAnsi="Times"/>
          <w:b/>
          <w:sz w:val="24"/>
          <w:szCs w:val="20"/>
        </w:rPr>
        <w:t xml:space="preserve"> </w:t>
      </w:r>
      <w:r w:rsidR="00002A13">
        <w:rPr>
          <w:rFonts w:ascii="Times" w:hAnsi="Times"/>
          <w:b/>
          <w:sz w:val="24"/>
          <w:szCs w:val="20"/>
        </w:rPr>
        <w:t>S4</w:t>
      </w:r>
      <w:r w:rsidR="00223750" w:rsidRPr="002E1B6D">
        <w:rPr>
          <w:rFonts w:ascii="Times" w:hAnsi="Times"/>
          <w:b/>
          <w:sz w:val="24"/>
          <w:szCs w:val="20"/>
        </w:rPr>
        <w:t>.</w:t>
      </w:r>
      <w:r w:rsidR="00223750">
        <w:rPr>
          <w:rFonts w:ascii="Times" w:hAnsi="Times"/>
          <w:sz w:val="24"/>
          <w:szCs w:val="20"/>
        </w:rPr>
        <w:t xml:space="preserve"> The </w:t>
      </w:r>
      <w:r>
        <w:rPr>
          <w:rFonts w:ascii="Times" w:hAnsi="Times"/>
          <w:sz w:val="24"/>
          <w:szCs w:val="20"/>
        </w:rPr>
        <w:t xml:space="preserve">size </w:t>
      </w:r>
      <w:r w:rsidR="00223750">
        <w:rPr>
          <w:rFonts w:ascii="Times" w:hAnsi="Times"/>
          <w:sz w:val="24"/>
          <w:szCs w:val="20"/>
        </w:rPr>
        <w:t xml:space="preserve">relation between </w:t>
      </w:r>
      <w:r>
        <w:rPr>
          <w:rFonts w:ascii="Times" w:hAnsi="Times"/>
          <w:sz w:val="24"/>
          <w:szCs w:val="20"/>
        </w:rPr>
        <w:t>the apex of the SPM probe and</w:t>
      </w:r>
      <w:r w:rsidR="00223750">
        <w:rPr>
          <w:rFonts w:ascii="Times" w:hAnsi="Times"/>
          <w:sz w:val="24"/>
          <w:szCs w:val="20"/>
        </w:rPr>
        <w:t xml:space="preserve"> </w:t>
      </w:r>
      <w:r>
        <w:rPr>
          <w:rFonts w:ascii="Times" w:hAnsi="Times"/>
          <w:sz w:val="24"/>
          <w:szCs w:val="20"/>
        </w:rPr>
        <w:t>the typical roughness of the CCTO sample (</w:t>
      </w:r>
      <w:r w:rsidR="00223750">
        <w:rPr>
          <w:rFonts w:ascii="Times" w:hAnsi="Times"/>
          <w:sz w:val="24"/>
          <w:szCs w:val="20"/>
        </w:rPr>
        <w:t xml:space="preserve">the </w:t>
      </w:r>
      <w:r>
        <w:rPr>
          <w:rFonts w:ascii="Times" w:hAnsi="Times"/>
          <w:sz w:val="24"/>
          <w:szCs w:val="20"/>
        </w:rPr>
        <w:t xml:space="preserve">profile of </w:t>
      </w:r>
      <w:r w:rsidR="00223750">
        <w:rPr>
          <w:rFonts w:ascii="Times" w:hAnsi="Times"/>
          <w:sz w:val="24"/>
          <w:szCs w:val="20"/>
        </w:rPr>
        <w:t>terrace ledge</w:t>
      </w:r>
      <w:r>
        <w:rPr>
          <w:rFonts w:ascii="Times" w:hAnsi="Times"/>
          <w:sz w:val="24"/>
          <w:szCs w:val="20"/>
        </w:rPr>
        <w:t xml:space="preserve"> </w:t>
      </w:r>
      <w:r w:rsidR="00223750">
        <w:rPr>
          <w:rFonts w:ascii="Times" w:hAnsi="Times"/>
          <w:sz w:val="24"/>
          <w:szCs w:val="20"/>
        </w:rPr>
        <w:t xml:space="preserve">topography </w:t>
      </w:r>
      <w:r>
        <w:rPr>
          <w:rFonts w:ascii="Times" w:hAnsi="Times"/>
          <w:sz w:val="24"/>
          <w:szCs w:val="20"/>
        </w:rPr>
        <w:t>is presented)</w:t>
      </w:r>
      <w:r w:rsidR="00223750">
        <w:rPr>
          <w:rFonts w:ascii="Times" w:hAnsi="Times"/>
          <w:sz w:val="24"/>
          <w:szCs w:val="20"/>
        </w:rPr>
        <w:t>.</w:t>
      </w:r>
    </w:p>
    <w:p w14:paraId="5778C9DA" w14:textId="771BC95A" w:rsidR="00B51AAC" w:rsidRDefault="00B51AAC">
      <w:pPr>
        <w:rPr>
          <w:rFonts w:ascii="Times" w:hAnsi="Times"/>
          <w:sz w:val="24"/>
          <w:szCs w:val="20"/>
        </w:rPr>
      </w:pPr>
      <w:r>
        <w:rPr>
          <w:rFonts w:ascii="Times" w:hAnsi="Times"/>
          <w:sz w:val="24"/>
          <w:szCs w:val="20"/>
        </w:rPr>
        <w:br w:type="page"/>
      </w:r>
    </w:p>
    <w:p w14:paraId="000878B0" w14:textId="77777777" w:rsidR="00223750" w:rsidRDefault="00223750" w:rsidP="005507E8">
      <w:pPr>
        <w:spacing w:after="0" w:line="480" w:lineRule="auto"/>
        <w:jc w:val="center"/>
        <w:rPr>
          <w:rFonts w:ascii="Times" w:hAnsi="Times"/>
          <w:sz w:val="24"/>
          <w:szCs w:val="20"/>
        </w:rPr>
      </w:pPr>
    </w:p>
    <w:p w14:paraId="5778C9DB" w14:textId="77777777" w:rsidR="00223750" w:rsidRDefault="00FB65A5" w:rsidP="005507E8">
      <w:pPr>
        <w:spacing w:after="0" w:line="480" w:lineRule="auto"/>
        <w:jc w:val="center"/>
        <w:rPr>
          <w:rFonts w:ascii="Times" w:hAnsi="Times"/>
          <w:sz w:val="24"/>
          <w:szCs w:val="20"/>
        </w:rPr>
      </w:pPr>
      <w:r>
        <w:rPr>
          <w:rFonts w:ascii="Times" w:hAnsi="Times"/>
          <w:noProof/>
          <w:sz w:val="24"/>
          <w:szCs w:val="20"/>
          <w:lang w:bidi="ar-SA"/>
        </w:rPr>
        <w:drawing>
          <wp:inline distT="0" distB="0" distL="0" distR="0" wp14:anchorId="5778C9E6" wp14:editId="5778C9E7">
            <wp:extent cx="5760720" cy="3221888"/>
            <wp:effectExtent l="0" t="0" r="0" b="0"/>
            <wp:docPr id="1" name="Picture 1" descr="C:\Users\maxim\OneDrive\UC PC\MRS_Commun\figures\Fig.4_ES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im\OneDrive\UC PC\MRS_Commun\figures\Fig.4_ESI.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21888"/>
                    </a:xfrm>
                    <a:prstGeom prst="rect">
                      <a:avLst/>
                    </a:prstGeom>
                    <a:noFill/>
                    <a:ln>
                      <a:noFill/>
                    </a:ln>
                  </pic:spPr>
                </pic:pic>
              </a:graphicData>
            </a:graphic>
          </wp:inline>
        </w:drawing>
      </w:r>
    </w:p>
    <w:p w14:paraId="5778C9DC" w14:textId="77777777" w:rsidR="00E037E1" w:rsidRPr="002E1B6D" w:rsidRDefault="00E037E1" w:rsidP="005507E8">
      <w:pPr>
        <w:spacing w:after="0" w:line="480" w:lineRule="auto"/>
        <w:jc w:val="center"/>
        <w:rPr>
          <w:rFonts w:ascii="Times" w:hAnsi="Times"/>
          <w:b/>
          <w:sz w:val="24"/>
          <w:szCs w:val="20"/>
        </w:rPr>
      </w:pPr>
    </w:p>
    <w:p w14:paraId="5778C9DD" w14:textId="100DD2F9" w:rsidR="00F02EE2" w:rsidRPr="008D3C6E" w:rsidRDefault="00FA5D1C" w:rsidP="00522335">
      <w:pPr>
        <w:spacing w:after="0" w:line="480" w:lineRule="auto"/>
        <w:jc w:val="both"/>
        <w:rPr>
          <w:rFonts w:ascii="Times New Roman" w:hAnsi="Times New Roman" w:cs="Times New Roman"/>
          <w:sz w:val="24"/>
          <w:szCs w:val="20"/>
        </w:rPr>
      </w:pPr>
      <w:r w:rsidRPr="00002A13">
        <w:rPr>
          <w:rFonts w:ascii="Times" w:hAnsi="Times"/>
          <w:b/>
          <w:sz w:val="24"/>
          <w:szCs w:val="20"/>
        </w:rPr>
        <w:t>Fig</w:t>
      </w:r>
      <w:r w:rsidR="00472C0C">
        <w:rPr>
          <w:rFonts w:ascii="Times" w:hAnsi="Times"/>
          <w:b/>
          <w:sz w:val="24"/>
          <w:szCs w:val="20"/>
        </w:rPr>
        <w:t>.</w:t>
      </w:r>
      <w:r w:rsidRPr="00002A13">
        <w:rPr>
          <w:rFonts w:ascii="Times" w:hAnsi="Times"/>
          <w:b/>
          <w:sz w:val="24"/>
          <w:szCs w:val="20"/>
        </w:rPr>
        <w:t xml:space="preserve"> </w:t>
      </w:r>
      <w:r w:rsidR="00002A13">
        <w:rPr>
          <w:rFonts w:ascii="Times" w:hAnsi="Times"/>
          <w:b/>
          <w:sz w:val="24"/>
          <w:szCs w:val="20"/>
        </w:rPr>
        <w:t>S5</w:t>
      </w:r>
      <w:r w:rsidR="00F02EE2" w:rsidRPr="00002A13">
        <w:rPr>
          <w:rFonts w:ascii="Times" w:hAnsi="Times"/>
          <w:b/>
          <w:sz w:val="24"/>
          <w:szCs w:val="20"/>
        </w:rPr>
        <w:t>.</w:t>
      </w:r>
      <w:r w:rsidR="00F02EE2" w:rsidRPr="00002A13">
        <w:rPr>
          <w:rFonts w:ascii="Times" w:hAnsi="Times"/>
          <w:sz w:val="24"/>
          <w:szCs w:val="20"/>
        </w:rPr>
        <w:t xml:space="preserve"> </w:t>
      </w:r>
      <w:r w:rsidR="008D3C6E" w:rsidRPr="008D3C6E">
        <w:rPr>
          <w:rFonts w:ascii="Times New Roman" w:hAnsi="Times New Roman" w:cs="Times New Roman"/>
          <w:sz w:val="24"/>
          <w:szCs w:val="20"/>
        </w:rPr>
        <w:t xml:space="preserve">(a, d) </w:t>
      </w:r>
      <w:r w:rsidR="00F02EE2" w:rsidRPr="008D3C6E">
        <w:rPr>
          <w:rFonts w:ascii="Times New Roman" w:hAnsi="Times New Roman" w:cs="Times New Roman"/>
          <w:sz w:val="24"/>
          <w:szCs w:val="20"/>
        </w:rPr>
        <w:t>Topography a</w:t>
      </w:r>
      <w:r w:rsidR="00002A13" w:rsidRPr="008D3C6E">
        <w:rPr>
          <w:rFonts w:ascii="Times New Roman" w:hAnsi="Times New Roman" w:cs="Times New Roman"/>
          <w:sz w:val="24"/>
          <w:szCs w:val="20"/>
        </w:rPr>
        <w:t xml:space="preserve">nd corresponding </w:t>
      </w:r>
      <w:r w:rsidR="008D3C6E" w:rsidRPr="008D3C6E">
        <w:rPr>
          <w:rFonts w:ascii="Times New Roman" w:hAnsi="Times New Roman" w:cs="Times New Roman"/>
          <w:sz w:val="24"/>
          <w:szCs w:val="20"/>
        </w:rPr>
        <w:t xml:space="preserve">(b, e) </w:t>
      </w:r>
      <w:r w:rsidR="00002A13" w:rsidRPr="008D3C6E">
        <w:rPr>
          <w:rFonts w:ascii="Times New Roman" w:hAnsi="Times New Roman" w:cs="Times New Roman"/>
          <w:sz w:val="24"/>
          <w:szCs w:val="20"/>
        </w:rPr>
        <w:t xml:space="preserve">top –to-down </w:t>
      </w:r>
      <w:r w:rsidR="00F02EE2" w:rsidRPr="008D3C6E">
        <w:rPr>
          <w:rFonts w:ascii="Times New Roman" w:hAnsi="Times New Roman" w:cs="Times New Roman"/>
          <w:sz w:val="24"/>
          <w:szCs w:val="20"/>
        </w:rPr>
        <w:t>and</w:t>
      </w:r>
      <w:r w:rsidR="008D3C6E" w:rsidRPr="008D3C6E">
        <w:rPr>
          <w:rFonts w:ascii="Times New Roman" w:hAnsi="Times New Roman" w:cs="Times New Roman"/>
          <w:sz w:val="24"/>
          <w:szCs w:val="20"/>
        </w:rPr>
        <w:t xml:space="preserve"> (c, f) </w:t>
      </w:r>
      <w:r w:rsidR="00F02EE2" w:rsidRPr="008D3C6E">
        <w:rPr>
          <w:rFonts w:ascii="Times New Roman" w:hAnsi="Times New Roman" w:cs="Times New Roman"/>
          <w:sz w:val="24"/>
          <w:szCs w:val="20"/>
        </w:rPr>
        <w:t>left-</w:t>
      </w:r>
      <w:r w:rsidR="0099095D" w:rsidRPr="008D3C6E">
        <w:rPr>
          <w:rFonts w:ascii="Times New Roman" w:hAnsi="Times New Roman" w:cs="Times New Roman"/>
          <w:sz w:val="24"/>
          <w:szCs w:val="20"/>
        </w:rPr>
        <w:t>to-</w:t>
      </w:r>
      <w:r w:rsidR="00002A13" w:rsidRPr="008D3C6E">
        <w:rPr>
          <w:rFonts w:ascii="Times New Roman" w:hAnsi="Times New Roman" w:cs="Times New Roman"/>
          <w:sz w:val="24"/>
          <w:szCs w:val="20"/>
        </w:rPr>
        <w:t xml:space="preserve">right </w:t>
      </w:r>
      <w:r w:rsidR="00F02EE2" w:rsidRPr="008D3C6E">
        <w:rPr>
          <w:rFonts w:ascii="Times New Roman" w:hAnsi="Times New Roman" w:cs="Times New Roman"/>
          <w:sz w:val="24"/>
          <w:szCs w:val="20"/>
        </w:rPr>
        <w:t>SR scans.</w:t>
      </w:r>
      <w:r w:rsidR="005C4E48" w:rsidRPr="008D3C6E">
        <w:rPr>
          <w:rFonts w:ascii="Times New Roman" w:hAnsi="Times New Roman" w:cs="Times New Roman"/>
          <w:sz w:val="24"/>
          <w:szCs w:val="20"/>
        </w:rPr>
        <w:t xml:space="preserve"> The scan</w:t>
      </w:r>
      <w:r w:rsidR="00002A13" w:rsidRPr="008D3C6E">
        <w:rPr>
          <w:rFonts w:ascii="Times New Roman" w:hAnsi="Times New Roman" w:cs="Times New Roman"/>
          <w:sz w:val="24"/>
          <w:szCs w:val="20"/>
        </w:rPr>
        <w:t>ning</w:t>
      </w:r>
      <w:r w:rsidR="005C4E48" w:rsidRPr="008D3C6E">
        <w:rPr>
          <w:rFonts w:ascii="Times New Roman" w:hAnsi="Times New Roman" w:cs="Times New Roman"/>
          <w:sz w:val="24"/>
          <w:szCs w:val="20"/>
        </w:rPr>
        <w:t xml:space="preserve"> was done at 0.3 Hz (512 x 51</w:t>
      </w:r>
      <w:r w:rsidR="00002A13" w:rsidRPr="008D3C6E">
        <w:rPr>
          <w:rFonts w:ascii="Times New Roman" w:hAnsi="Times New Roman" w:cs="Times New Roman"/>
          <w:sz w:val="24"/>
          <w:szCs w:val="20"/>
        </w:rPr>
        <w:t>2 pixels) and dc bias voltage of</w:t>
      </w:r>
      <w:r w:rsidR="005C4E48" w:rsidRPr="008D3C6E">
        <w:rPr>
          <w:rFonts w:ascii="Times New Roman" w:hAnsi="Times New Roman" w:cs="Times New Roman"/>
          <w:sz w:val="24"/>
          <w:szCs w:val="20"/>
        </w:rPr>
        <w:t xml:space="preserve"> 1 V.</w:t>
      </w:r>
    </w:p>
    <w:sectPr w:rsidR="00F02EE2" w:rsidRPr="008D3C6E" w:rsidSect="003B22B8">
      <w:headerReference w:type="default" r:id="rId14"/>
      <w:footerReference w:type="default" r:id="rId15"/>
      <w:endnotePr>
        <w:numFmt w:val="decimal"/>
      </w:endnotePr>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5D2EF" w14:textId="77777777" w:rsidR="00BF6ED9" w:rsidRPr="00764F4C" w:rsidRDefault="00BF6ED9" w:rsidP="003B22B8">
      <w:pPr>
        <w:spacing w:after="0" w:line="240" w:lineRule="auto"/>
        <w:rPr>
          <w:sz w:val="10"/>
        </w:rPr>
      </w:pPr>
      <w:r>
        <w:separator/>
      </w:r>
    </w:p>
  </w:endnote>
  <w:endnote w:type="continuationSeparator" w:id="0">
    <w:p w14:paraId="27805F65" w14:textId="77777777" w:rsidR="00BF6ED9" w:rsidRPr="00764F4C" w:rsidRDefault="00BF6ED9" w:rsidP="003B22B8">
      <w:pPr>
        <w:spacing w:after="0" w:line="240" w:lineRule="auto"/>
        <w:rPr>
          <w:sz w:val="1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yriad Pro Light">
    <w:altName w:val="Corbel"/>
    <w:panose1 w:val="00000000000000000000"/>
    <w:charset w:val="00"/>
    <w:family w:val="swiss"/>
    <w:notTrueType/>
    <w:pitch w:val="variable"/>
    <w:sig w:usb0="00000001"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05732"/>
      <w:docPartObj>
        <w:docPartGallery w:val="Page Numbers (Bottom of Page)"/>
        <w:docPartUnique/>
      </w:docPartObj>
    </w:sdtPr>
    <w:sdtEndPr/>
    <w:sdtContent>
      <w:p w14:paraId="5778C9ED" w14:textId="6A5E0C7A" w:rsidR="00DC6450" w:rsidRDefault="00DC6450">
        <w:pPr>
          <w:pStyle w:val="Footer"/>
          <w:jc w:val="right"/>
        </w:pPr>
        <w:r>
          <w:fldChar w:fldCharType="begin"/>
        </w:r>
        <w:r>
          <w:instrText xml:space="preserve"> PAGE   \* MERGEFORMAT </w:instrText>
        </w:r>
        <w:r>
          <w:fldChar w:fldCharType="separate"/>
        </w:r>
        <w:r w:rsidR="007F2667">
          <w:rPr>
            <w:noProof/>
          </w:rPr>
          <w:t>4</w:t>
        </w:r>
        <w:r>
          <w:rPr>
            <w:noProof/>
          </w:rPr>
          <w:fldChar w:fldCharType="end"/>
        </w:r>
      </w:p>
    </w:sdtContent>
  </w:sdt>
  <w:p w14:paraId="5778C9EE" w14:textId="77777777" w:rsidR="00DC6450" w:rsidRDefault="00DC64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91CBFC" w14:textId="77777777" w:rsidR="00BF6ED9" w:rsidRPr="00764F4C" w:rsidRDefault="00BF6ED9" w:rsidP="003B22B8">
      <w:pPr>
        <w:spacing w:after="0" w:line="240" w:lineRule="auto"/>
        <w:rPr>
          <w:sz w:val="10"/>
        </w:rPr>
      </w:pPr>
      <w:r>
        <w:separator/>
      </w:r>
    </w:p>
  </w:footnote>
  <w:footnote w:type="continuationSeparator" w:id="0">
    <w:p w14:paraId="10551CF4" w14:textId="77777777" w:rsidR="00BF6ED9" w:rsidRPr="00764F4C" w:rsidRDefault="00BF6ED9" w:rsidP="003B22B8">
      <w:pPr>
        <w:spacing w:after="0" w:line="240" w:lineRule="auto"/>
        <w:rPr>
          <w:sz w:val="10"/>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8C9EC" w14:textId="77777777" w:rsidR="00DC6450" w:rsidRDefault="00DC6450" w:rsidP="007D133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973D83"/>
    <w:multiLevelType w:val="hybridMultilevel"/>
    <w:tmpl w:val="202EE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PT" w:vendorID="64" w:dllVersion="6" w:nlCheck="1" w:checkStyle="0"/>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proofState w:spelling="clean" w:grammar="clean"/>
  <w:defaultTabStop w:val="708"/>
  <w:hyphenationZone w:val="425"/>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Copy&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zdxf5rz79pa2xe9ta95erzavd0fxrstzz0f&quot;&gt;My EndNote Library&lt;record-ids&gt;&lt;item&gt;7&lt;/item&gt;&lt;item&gt;19&lt;/item&gt;&lt;item&gt;267&lt;/item&gt;&lt;item&gt;584&lt;/item&gt;&lt;item&gt;591&lt;/item&gt;&lt;item&gt;732&lt;/item&gt;&lt;item&gt;737&lt;/item&gt;&lt;item&gt;916&lt;/item&gt;&lt;item&gt;950&lt;/item&gt;&lt;item&gt;961&lt;/item&gt;&lt;item&gt;972&lt;/item&gt;&lt;/record-ids&gt;&lt;/item&gt;&lt;/Libraries&gt;"/>
  </w:docVars>
  <w:rsids>
    <w:rsidRoot w:val="0036528D"/>
    <w:rsid w:val="00002A13"/>
    <w:rsid w:val="00006939"/>
    <w:rsid w:val="00010211"/>
    <w:rsid w:val="0001196E"/>
    <w:rsid w:val="000157E2"/>
    <w:rsid w:val="000159B7"/>
    <w:rsid w:val="00015BCD"/>
    <w:rsid w:val="0001650C"/>
    <w:rsid w:val="0002186A"/>
    <w:rsid w:val="00025343"/>
    <w:rsid w:val="000253A0"/>
    <w:rsid w:val="00027B8C"/>
    <w:rsid w:val="0003008A"/>
    <w:rsid w:val="000354E7"/>
    <w:rsid w:val="000403CA"/>
    <w:rsid w:val="00044010"/>
    <w:rsid w:val="000473CC"/>
    <w:rsid w:val="0005022A"/>
    <w:rsid w:val="000557C4"/>
    <w:rsid w:val="00056DDD"/>
    <w:rsid w:val="00057798"/>
    <w:rsid w:val="00062FA7"/>
    <w:rsid w:val="00064863"/>
    <w:rsid w:val="00071531"/>
    <w:rsid w:val="00081E3B"/>
    <w:rsid w:val="000A2ADD"/>
    <w:rsid w:val="000A4A0B"/>
    <w:rsid w:val="000A62A9"/>
    <w:rsid w:val="000B19C4"/>
    <w:rsid w:val="000B4D89"/>
    <w:rsid w:val="000B70DB"/>
    <w:rsid w:val="000B7B83"/>
    <w:rsid w:val="000C04B5"/>
    <w:rsid w:val="000D6BAF"/>
    <w:rsid w:val="000D72CD"/>
    <w:rsid w:val="000E6EC9"/>
    <w:rsid w:val="000F27CB"/>
    <w:rsid w:val="000F3BA9"/>
    <w:rsid w:val="000F65C5"/>
    <w:rsid w:val="000F7ACB"/>
    <w:rsid w:val="00113036"/>
    <w:rsid w:val="00122130"/>
    <w:rsid w:val="001229C9"/>
    <w:rsid w:val="00123879"/>
    <w:rsid w:val="00133A16"/>
    <w:rsid w:val="00144156"/>
    <w:rsid w:val="00156A92"/>
    <w:rsid w:val="001601C0"/>
    <w:rsid w:val="00165F1A"/>
    <w:rsid w:val="00166066"/>
    <w:rsid w:val="00185C98"/>
    <w:rsid w:val="00186E13"/>
    <w:rsid w:val="001965B8"/>
    <w:rsid w:val="001A5470"/>
    <w:rsid w:val="001B0F2F"/>
    <w:rsid w:val="001D0EB2"/>
    <w:rsid w:val="001D491F"/>
    <w:rsid w:val="001E7C50"/>
    <w:rsid w:val="001F0A43"/>
    <w:rsid w:val="001F1C5E"/>
    <w:rsid w:val="001F2FE9"/>
    <w:rsid w:val="001F4437"/>
    <w:rsid w:val="001F56C0"/>
    <w:rsid w:val="00201756"/>
    <w:rsid w:val="00210B94"/>
    <w:rsid w:val="00211975"/>
    <w:rsid w:val="00216F7B"/>
    <w:rsid w:val="00223750"/>
    <w:rsid w:val="00236F1C"/>
    <w:rsid w:val="002442A5"/>
    <w:rsid w:val="00246944"/>
    <w:rsid w:val="002504BE"/>
    <w:rsid w:val="002551C8"/>
    <w:rsid w:val="002557EE"/>
    <w:rsid w:val="00260441"/>
    <w:rsid w:val="0026636D"/>
    <w:rsid w:val="002668F4"/>
    <w:rsid w:val="00272AF1"/>
    <w:rsid w:val="00276B76"/>
    <w:rsid w:val="00283772"/>
    <w:rsid w:val="002A03DB"/>
    <w:rsid w:val="002A6A23"/>
    <w:rsid w:val="002B1303"/>
    <w:rsid w:val="002C158B"/>
    <w:rsid w:val="002D5A15"/>
    <w:rsid w:val="002D6034"/>
    <w:rsid w:val="002D6A8E"/>
    <w:rsid w:val="002E1B6D"/>
    <w:rsid w:val="002F2482"/>
    <w:rsid w:val="002F4795"/>
    <w:rsid w:val="0030146F"/>
    <w:rsid w:val="003045A8"/>
    <w:rsid w:val="00316FA4"/>
    <w:rsid w:val="00320DE5"/>
    <w:rsid w:val="0032228A"/>
    <w:rsid w:val="003237DC"/>
    <w:rsid w:val="00326DB8"/>
    <w:rsid w:val="003274B7"/>
    <w:rsid w:val="00331BA0"/>
    <w:rsid w:val="00337937"/>
    <w:rsid w:val="00343FC1"/>
    <w:rsid w:val="00351218"/>
    <w:rsid w:val="00351245"/>
    <w:rsid w:val="00352302"/>
    <w:rsid w:val="0036528D"/>
    <w:rsid w:val="00366789"/>
    <w:rsid w:val="00367A4F"/>
    <w:rsid w:val="003714C3"/>
    <w:rsid w:val="00371565"/>
    <w:rsid w:val="003725E1"/>
    <w:rsid w:val="003826B2"/>
    <w:rsid w:val="00383C75"/>
    <w:rsid w:val="00384317"/>
    <w:rsid w:val="003863AF"/>
    <w:rsid w:val="003978C5"/>
    <w:rsid w:val="003979E9"/>
    <w:rsid w:val="003A3480"/>
    <w:rsid w:val="003A6E9C"/>
    <w:rsid w:val="003B09B0"/>
    <w:rsid w:val="003B22B8"/>
    <w:rsid w:val="003B7948"/>
    <w:rsid w:val="003C622B"/>
    <w:rsid w:val="003C7F6E"/>
    <w:rsid w:val="003D15A9"/>
    <w:rsid w:val="003D278D"/>
    <w:rsid w:val="003D5DD9"/>
    <w:rsid w:val="003E587F"/>
    <w:rsid w:val="003F38C4"/>
    <w:rsid w:val="003F4ADC"/>
    <w:rsid w:val="003F70D0"/>
    <w:rsid w:val="00400689"/>
    <w:rsid w:val="00413124"/>
    <w:rsid w:val="00413F9D"/>
    <w:rsid w:val="00415191"/>
    <w:rsid w:val="004205BC"/>
    <w:rsid w:val="004221C2"/>
    <w:rsid w:val="004229CE"/>
    <w:rsid w:val="00424759"/>
    <w:rsid w:val="00444395"/>
    <w:rsid w:val="004518B9"/>
    <w:rsid w:val="0045389D"/>
    <w:rsid w:val="00457FB1"/>
    <w:rsid w:val="004676CF"/>
    <w:rsid w:val="00472C0C"/>
    <w:rsid w:val="004845FF"/>
    <w:rsid w:val="00484A13"/>
    <w:rsid w:val="00484B54"/>
    <w:rsid w:val="004873C2"/>
    <w:rsid w:val="004A0467"/>
    <w:rsid w:val="004B03B9"/>
    <w:rsid w:val="004B79AB"/>
    <w:rsid w:val="004C057A"/>
    <w:rsid w:val="004C3AF4"/>
    <w:rsid w:val="004C5EF4"/>
    <w:rsid w:val="004D28FC"/>
    <w:rsid w:val="004D599A"/>
    <w:rsid w:val="004E0C57"/>
    <w:rsid w:val="004E534E"/>
    <w:rsid w:val="004E537D"/>
    <w:rsid w:val="00500AEF"/>
    <w:rsid w:val="00502B20"/>
    <w:rsid w:val="00513639"/>
    <w:rsid w:val="00516085"/>
    <w:rsid w:val="0051706B"/>
    <w:rsid w:val="00522335"/>
    <w:rsid w:val="00526B3C"/>
    <w:rsid w:val="00534E26"/>
    <w:rsid w:val="00535F29"/>
    <w:rsid w:val="00542517"/>
    <w:rsid w:val="00542CA0"/>
    <w:rsid w:val="0054521A"/>
    <w:rsid w:val="005507E8"/>
    <w:rsid w:val="005622E3"/>
    <w:rsid w:val="005662A5"/>
    <w:rsid w:val="00567B8E"/>
    <w:rsid w:val="00567E1C"/>
    <w:rsid w:val="00575AFE"/>
    <w:rsid w:val="0057603C"/>
    <w:rsid w:val="0058071A"/>
    <w:rsid w:val="005839F4"/>
    <w:rsid w:val="005A0CDA"/>
    <w:rsid w:val="005A3B66"/>
    <w:rsid w:val="005C4E48"/>
    <w:rsid w:val="005C769D"/>
    <w:rsid w:val="005D12FB"/>
    <w:rsid w:val="005D2445"/>
    <w:rsid w:val="005D4BE0"/>
    <w:rsid w:val="005F5E43"/>
    <w:rsid w:val="00600FAD"/>
    <w:rsid w:val="00601B77"/>
    <w:rsid w:val="006127D7"/>
    <w:rsid w:val="00612B2A"/>
    <w:rsid w:val="00612BA4"/>
    <w:rsid w:val="00617C4E"/>
    <w:rsid w:val="00620FE4"/>
    <w:rsid w:val="00632B84"/>
    <w:rsid w:val="00640428"/>
    <w:rsid w:val="00641F95"/>
    <w:rsid w:val="00642CFD"/>
    <w:rsid w:val="0064477F"/>
    <w:rsid w:val="00654099"/>
    <w:rsid w:val="006544FC"/>
    <w:rsid w:val="00666713"/>
    <w:rsid w:val="0066796A"/>
    <w:rsid w:val="00672424"/>
    <w:rsid w:val="00677069"/>
    <w:rsid w:val="00682A19"/>
    <w:rsid w:val="00696E22"/>
    <w:rsid w:val="00697861"/>
    <w:rsid w:val="006A739E"/>
    <w:rsid w:val="006B234E"/>
    <w:rsid w:val="006B4188"/>
    <w:rsid w:val="006B6F89"/>
    <w:rsid w:val="006C2B17"/>
    <w:rsid w:val="006C7B30"/>
    <w:rsid w:val="006D515A"/>
    <w:rsid w:val="006D5F95"/>
    <w:rsid w:val="006E1CE3"/>
    <w:rsid w:val="006E26E5"/>
    <w:rsid w:val="006E60B6"/>
    <w:rsid w:val="006E688D"/>
    <w:rsid w:val="006E7172"/>
    <w:rsid w:val="006F01D8"/>
    <w:rsid w:val="006F1DB5"/>
    <w:rsid w:val="006F4C35"/>
    <w:rsid w:val="007003A8"/>
    <w:rsid w:val="007035DE"/>
    <w:rsid w:val="007040F8"/>
    <w:rsid w:val="00717E00"/>
    <w:rsid w:val="007218DE"/>
    <w:rsid w:val="00722448"/>
    <w:rsid w:val="00724B09"/>
    <w:rsid w:val="00726886"/>
    <w:rsid w:val="00740301"/>
    <w:rsid w:val="00740309"/>
    <w:rsid w:val="00742725"/>
    <w:rsid w:val="00752B53"/>
    <w:rsid w:val="007546D3"/>
    <w:rsid w:val="007613F0"/>
    <w:rsid w:val="007628FA"/>
    <w:rsid w:val="0077732F"/>
    <w:rsid w:val="00787310"/>
    <w:rsid w:val="007932E0"/>
    <w:rsid w:val="00794B97"/>
    <w:rsid w:val="0079617E"/>
    <w:rsid w:val="007C4E10"/>
    <w:rsid w:val="007D1333"/>
    <w:rsid w:val="007D3574"/>
    <w:rsid w:val="007D43DB"/>
    <w:rsid w:val="007D4516"/>
    <w:rsid w:val="007D63B8"/>
    <w:rsid w:val="007D7C97"/>
    <w:rsid w:val="007E66C0"/>
    <w:rsid w:val="007F18E4"/>
    <w:rsid w:val="007F2667"/>
    <w:rsid w:val="008017AA"/>
    <w:rsid w:val="00811973"/>
    <w:rsid w:val="00812670"/>
    <w:rsid w:val="008148DE"/>
    <w:rsid w:val="00815EAD"/>
    <w:rsid w:val="0082323C"/>
    <w:rsid w:val="00824A72"/>
    <w:rsid w:val="008331F8"/>
    <w:rsid w:val="00851897"/>
    <w:rsid w:val="00857350"/>
    <w:rsid w:val="00857AA8"/>
    <w:rsid w:val="0086021B"/>
    <w:rsid w:val="00862E1B"/>
    <w:rsid w:val="00866FD2"/>
    <w:rsid w:val="00875E93"/>
    <w:rsid w:val="00880777"/>
    <w:rsid w:val="00881A2B"/>
    <w:rsid w:val="00884C95"/>
    <w:rsid w:val="0088516A"/>
    <w:rsid w:val="00886E82"/>
    <w:rsid w:val="008918BD"/>
    <w:rsid w:val="008970CC"/>
    <w:rsid w:val="008A413D"/>
    <w:rsid w:val="008B43B8"/>
    <w:rsid w:val="008B6D53"/>
    <w:rsid w:val="008B7BFD"/>
    <w:rsid w:val="008C2C87"/>
    <w:rsid w:val="008C381F"/>
    <w:rsid w:val="008C7AF9"/>
    <w:rsid w:val="008D1DCA"/>
    <w:rsid w:val="008D29EC"/>
    <w:rsid w:val="008D3C6E"/>
    <w:rsid w:val="009033E5"/>
    <w:rsid w:val="00903AC2"/>
    <w:rsid w:val="00906978"/>
    <w:rsid w:val="00913A1A"/>
    <w:rsid w:val="00913D66"/>
    <w:rsid w:val="00914E4F"/>
    <w:rsid w:val="009152C8"/>
    <w:rsid w:val="00915751"/>
    <w:rsid w:val="00920D2F"/>
    <w:rsid w:val="00940A7A"/>
    <w:rsid w:val="00940EF0"/>
    <w:rsid w:val="00942092"/>
    <w:rsid w:val="00946558"/>
    <w:rsid w:val="009477EC"/>
    <w:rsid w:val="009530C2"/>
    <w:rsid w:val="00957841"/>
    <w:rsid w:val="00957E05"/>
    <w:rsid w:val="00961F74"/>
    <w:rsid w:val="009639FE"/>
    <w:rsid w:val="00975242"/>
    <w:rsid w:val="0098168A"/>
    <w:rsid w:val="0099095D"/>
    <w:rsid w:val="009A3527"/>
    <w:rsid w:val="009A73CF"/>
    <w:rsid w:val="009B30D1"/>
    <w:rsid w:val="009B3A80"/>
    <w:rsid w:val="009C06F3"/>
    <w:rsid w:val="009D34AC"/>
    <w:rsid w:val="009D4F8D"/>
    <w:rsid w:val="009F091E"/>
    <w:rsid w:val="009F416F"/>
    <w:rsid w:val="009F4282"/>
    <w:rsid w:val="009F4C38"/>
    <w:rsid w:val="00A0232D"/>
    <w:rsid w:val="00A0405E"/>
    <w:rsid w:val="00A07651"/>
    <w:rsid w:val="00A15E9F"/>
    <w:rsid w:val="00A17B3A"/>
    <w:rsid w:val="00A25FB6"/>
    <w:rsid w:val="00A26E65"/>
    <w:rsid w:val="00A335B6"/>
    <w:rsid w:val="00A41253"/>
    <w:rsid w:val="00A438B9"/>
    <w:rsid w:val="00A44BDB"/>
    <w:rsid w:val="00A46AE9"/>
    <w:rsid w:val="00A47E6E"/>
    <w:rsid w:val="00A51A3F"/>
    <w:rsid w:val="00A52C60"/>
    <w:rsid w:val="00A6163E"/>
    <w:rsid w:val="00A6358A"/>
    <w:rsid w:val="00A76F13"/>
    <w:rsid w:val="00A801C7"/>
    <w:rsid w:val="00A85250"/>
    <w:rsid w:val="00A912B9"/>
    <w:rsid w:val="00A943CA"/>
    <w:rsid w:val="00AA10C6"/>
    <w:rsid w:val="00AA6FB8"/>
    <w:rsid w:val="00AB312E"/>
    <w:rsid w:val="00AB41FA"/>
    <w:rsid w:val="00AB5B08"/>
    <w:rsid w:val="00AB76ED"/>
    <w:rsid w:val="00AC06D5"/>
    <w:rsid w:val="00AC5FC0"/>
    <w:rsid w:val="00AC6605"/>
    <w:rsid w:val="00AD3E3A"/>
    <w:rsid w:val="00AD7180"/>
    <w:rsid w:val="00AF03F6"/>
    <w:rsid w:val="00B06286"/>
    <w:rsid w:val="00B13460"/>
    <w:rsid w:val="00B15723"/>
    <w:rsid w:val="00B349B7"/>
    <w:rsid w:val="00B4088A"/>
    <w:rsid w:val="00B43008"/>
    <w:rsid w:val="00B47B8B"/>
    <w:rsid w:val="00B50FD9"/>
    <w:rsid w:val="00B51AAC"/>
    <w:rsid w:val="00B55070"/>
    <w:rsid w:val="00B677EC"/>
    <w:rsid w:val="00B757CB"/>
    <w:rsid w:val="00B779A7"/>
    <w:rsid w:val="00B915CF"/>
    <w:rsid w:val="00B9672F"/>
    <w:rsid w:val="00BA2026"/>
    <w:rsid w:val="00BA306B"/>
    <w:rsid w:val="00BA5C26"/>
    <w:rsid w:val="00BB0C48"/>
    <w:rsid w:val="00BB7FDD"/>
    <w:rsid w:val="00BC22AB"/>
    <w:rsid w:val="00BC5EF6"/>
    <w:rsid w:val="00BD4BDF"/>
    <w:rsid w:val="00BD4EDE"/>
    <w:rsid w:val="00BE0060"/>
    <w:rsid w:val="00BE12D5"/>
    <w:rsid w:val="00BE134C"/>
    <w:rsid w:val="00BE1920"/>
    <w:rsid w:val="00BE65E4"/>
    <w:rsid w:val="00BF64CE"/>
    <w:rsid w:val="00BF6ED9"/>
    <w:rsid w:val="00C01906"/>
    <w:rsid w:val="00C03333"/>
    <w:rsid w:val="00C043C6"/>
    <w:rsid w:val="00C13D46"/>
    <w:rsid w:val="00C14AFB"/>
    <w:rsid w:val="00C15EF9"/>
    <w:rsid w:val="00C24727"/>
    <w:rsid w:val="00C2573B"/>
    <w:rsid w:val="00C3620D"/>
    <w:rsid w:val="00C36C54"/>
    <w:rsid w:val="00C41321"/>
    <w:rsid w:val="00C4342F"/>
    <w:rsid w:val="00C43CBA"/>
    <w:rsid w:val="00C51D5A"/>
    <w:rsid w:val="00C61108"/>
    <w:rsid w:val="00C66334"/>
    <w:rsid w:val="00C73210"/>
    <w:rsid w:val="00C80D6A"/>
    <w:rsid w:val="00C97AC8"/>
    <w:rsid w:val="00CB2F2E"/>
    <w:rsid w:val="00CB734E"/>
    <w:rsid w:val="00CC36BF"/>
    <w:rsid w:val="00CC441C"/>
    <w:rsid w:val="00CC62FA"/>
    <w:rsid w:val="00CD0ECF"/>
    <w:rsid w:val="00CD353C"/>
    <w:rsid w:val="00CE5EE1"/>
    <w:rsid w:val="00CE7F5C"/>
    <w:rsid w:val="00CF1933"/>
    <w:rsid w:val="00CF1C6F"/>
    <w:rsid w:val="00CF6A57"/>
    <w:rsid w:val="00D04C2B"/>
    <w:rsid w:val="00D07470"/>
    <w:rsid w:val="00D20C69"/>
    <w:rsid w:val="00D2548C"/>
    <w:rsid w:val="00D414FD"/>
    <w:rsid w:val="00D502BE"/>
    <w:rsid w:val="00D50327"/>
    <w:rsid w:val="00D63822"/>
    <w:rsid w:val="00D742A2"/>
    <w:rsid w:val="00D75A9A"/>
    <w:rsid w:val="00D81A52"/>
    <w:rsid w:val="00D82867"/>
    <w:rsid w:val="00D830CC"/>
    <w:rsid w:val="00D8798D"/>
    <w:rsid w:val="00D90895"/>
    <w:rsid w:val="00D92C67"/>
    <w:rsid w:val="00D963F2"/>
    <w:rsid w:val="00DB6DE8"/>
    <w:rsid w:val="00DB70C5"/>
    <w:rsid w:val="00DC021B"/>
    <w:rsid w:val="00DC349E"/>
    <w:rsid w:val="00DC53F1"/>
    <w:rsid w:val="00DC6450"/>
    <w:rsid w:val="00DE002F"/>
    <w:rsid w:val="00DE25B3"/>
    <w:rsid w:val="00DE29AB"/>
    <w:rsid w:val="00DF5B01"/>
    <w:rsid w:val="00DF5EFC"/>
    <w:rsid w:val="00E002C7"/>
    <w:rsid w:val="00E037E1"/>
    <w:rsid w:val="00E0455D"/>
    <w:rsid w:val="00E20004"/>
    <w:rsid w:val="00E264C2"/>
    <w:rsid w:val="00E30AE1"/>
    <w:rsid w:val="00E32A7E"/>
    <w:rsid w:val="00E3470B"/>
    <w:rsid w:val="00E424B9"/>
    <w:rsid w:val="00E5791B"/>
    <w:rsid w:val="00E66802"/>
    <w:rsid w:val="00E71098"/>
    <w:rsid w:val="00E7111F"/>
    <w:rsid w:val="00E711FD"/>
    <w:rsid w:val="00E73499"/>
    <w:rsid w:val="00E93DF5"/>
    <w:rsid w:val="00E95B5B"/>
    <w:rsid w:val="00EA43C6"/>
    <w:rsid w:val="00EA5988"/>
    <w:rsid w:val="00EA6AB4"/>
    <w:rsid w:val="00EB20A2"/>
    <w:rsid w:val="00EB607C"/>
    <w:rsid w:val="00EC0064"/>
    <w:rsid w:val="00EC03AD"/>
    <w:rsid w:val="00EE2BA4"/>
    <w:rsid w:val="00EE3F27"/>
    <w:rsid w:val="00EE48D5"/>
    <w:rsid w:val="00EE599D"/>
    <w:rsid w:val="00EF48EA"/>
    <w:rsid w:val="00F02EA6"/>
    <w:rsid w:val="00F02EE2"/>
    <w:rsid w:val="00F0331A"/>
    <w:rsid w:val="00F15183"/>
    <w:rsid w:val="00F220D7"/>
    <w:rsid w:val="00F31918"/>
    <w:rsid w:val="00F35AF5"/>
    <w:rsid w:val="00F360BD"/>
    <w:rsid w:val="00F3723D"/>
    <w:rsid w:val="00F40BA5"/>
    <w:rsid w:val="00F45061"/>
    <w:rsid w:val="00F5038A"/>
    <w:rsid w:val="00F53A4D"/>
    <w:rsid w:val="00F60B85"/>
    <w:rsid w:val="00F63D40"/>
    <w:rsid w:val="00F63F40"/>
    <w:rsid w:val="00F650AF"/>
    <w:rsid w:val="00F742CC"/>
    <w:rsid w:val="00F80CC9"/>
    <w:rsid w:val="00F8403C"/>
    <w:rsid w:val="00F96B01"/>
    <w:rsid w:val="00FA1DC3"/>
    <w:rsid w:val="00FA5732"/>
    <w:rsid w:val="00FA5D1C"/>
    <w:rsid w:val="00FB5896"/>
    <w:rsid w:val="00FB65A5"/>
    <w:rsid w:val="00FC70B9"/>
    <w:rsid w:val="00FC73EE"/>
    <w:rsid w:val="00FE0B25"/>
    <w:rsid w:val="00FE4313"/>
    <w:rsid w:val="00FE6B7D"/>
    <w:rsid w:val="00FE7B57"/>
    <w:rsid w:val="00FF10D4"/>
    <w:rsid w:val="00FF4D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8C9B5"/>
  <w15:docId w15:val="{64599340-D5FD-4D9E-BC70-50A08A044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56C0"/>
  </w:style>
  <w:style w:type="paragraph" w:styleId="Heading1">
    <w:name w:val="heading 1"/>
    <w:basedOn w:val="Normal"/>
    <w:next w:val="Normal"/>
    <w:link w:val="Heading1Char"/>
    <w:uiPriority w:val="9"/>
    <w:qFormat/>
    <w:rsid w:val="00D963F2"/>
    <w:pPr>
      <w:spacing w:before="480" w:after="0"/>
      <w:contextualSpacing/>
      <w:outlineLvl w:val="0"/>
    </w:pPr>
    <w:rPr>
      <w:rFonts w:ascii="Times New Roman" w:hAnsi="Times New Roman" w:cs="Times New Roman"/>
      <w:b/>
      <w:smallCaps/>
      <w:spacing w:val="5"/>
      <w:sz w:val="32"/>
      <w:szCs w:val="36"/>
    </w:rPr>
  </w:style>
  <w:style w:type="paragraph" w:styleId="Heading2">
    <w:name w:val="heading 2"/>
    <w:basedOn w:val="Normal"/>
    <w:next w:val="Normal"/>
    <w:link w:val="Heading2Char"/>
    <w:uiPriority w:val="9"/>
    <w:semiHidden/>
    <w:unhideWhenUsed/>
    <w:qFormat/>
    <w:rsid w:val="00D963F2"/>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D963F2"/>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D963F2"/>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D963F2"/>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D963F2"/>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D963F2"/>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D963F2"/>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D963F2"/>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528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6528D"/>
    <w:rPr>
      <w:rFonts w:ascii="Tahoma" w:hAnsi="Tahoma" w:cs="Tahoma"/>
      <w:sz w:val="16"/>
      <w:szCs w:val="16"/>
    </w:rPr>
  </w:style>
  <w:style w:type="paragraph" w:styleId="Caption">
    <w:name w:val="caption"/>
    <w:basedOn w:val="Normal"/>
    <w:next w:val="Normal"/>
    <w:uiPriority w:val="35"/>
    <w:unhideWhenUsed/>
    <w:qFormat/>
    <w:rsid w:val="00D963F2"/>
    <w:pPr>
      <w:spacing w:line="240" w:lineRule="auto"/>
    </w:pPr>
    <w:rPr>
      <w:b/>
      <w:bCs/>
      <w:color w:val="4F81BD" w:themeColor="accent1"/>
      <w:sz w:val="18"/>
      <w:szCs w:val="18"/>
    </w:rPr>
  </w:style>
  <w:style w:type="paragraph" w:customStyle="1" w:styleId="BBAuthorName">
    <w:name w:val="BB_Author_Name"/>
    <w:basedOn w:val="Normal"/>
    <w:next w:val="BCAuthorAddress"/>
    <w:rsid w:val="00811973"/>
    <w:pPr>
      <w:spacing w:before="120" w:after="0" w:line="220" w:lineRule="exact"/>
      <w:ind w:right="1886"/>
    </w:pPr>
    <w:rPr>
      <w:rFonts w:ascii="Helvetica" w:hAnsi="Helvetica"/>
      <w:b/>
      <w:sz w:val="20"/>
      <w:szCs w:val="20"/>
    </w:rPr>
  </w:style>
  <w:style w:type="paragraph" w:customStyle="1" w:styleId="BCAuthorAddress">
    <w:name w:val="BC_Author_Address"/>
    <w:basedOn w:val="Normal"/>
    <w:next w:val="Normal"/>
    <w:rsid w:val="00811973"/>
    <w:pPr>
      <w:spacing w:before="80" w:after="0" w:line="220" w:lineRule="exact"/>
      <w:ind w:right="1886"/>
    </w:pPr>
    <w:rPr>
      <w:rFonts w:ascii="Times" w:hAnsi="Times"/>
      <w:i/>
      <w:sz w:val="20"/>
      <w:szCs w:val="20"/>
    </w:rPr>
  </w:style>
  <w:style w:type="paragraph" w:customStyle="1" w:styleId="02PaperAuthors">
    <w:name w:val="02 Paper Authors"/>
    <w:qFormat/>
    <w:rsid w:val="00811973"/>
    <w:pPr>
      <w:spacing w:line="240" w:lineRule="exact"/>
    </w:pPr>
    <w:rPr>
      <w:rFonts w:ascii="Times New Roman" w:hAnsi="Times New Roman"/>
      <w:b/>
      <w:noProof/>
      <w:lang w:val="en-GB" w:eastAsia="en-GB"/>
    </w:rPr>
  </w:style>
  <w:style w:type="paragraph" w:customStyle="1" w:styleId="TFReferencesSection">
    <w:name w:val="TF_References_Section"/>
    <w:basedOn w:val="Normal"/>
    <w:rsid w:val="004873C2"/>
    <w:pPr>
      <w:spacing w:after="0" w:line="170" w:lineRule="exact"/>
      <w:ind w:left="346" w:hanging="346"/>
      <w:jc w:val="both"/>
    </w:pPr>
    <w:rPr>
      <w:rFonts w:ascii="Times" w:hAnsi="Times"/>
      <w:sz w:val="16"/>
      <w:szCs w:val="20"/>
    </w:rPr>
  </w:style>
  <w:style w:type="table" w:styleId="TableGrid">
    <w:name w:val="Table Grid"/>
    <w:basedOn w:val="TableNormal"/>
    <w:uiPriority w:val="59"/>
    <w:rsid w:val="009B30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B22B8"/>
    <w:pPr>
      <w:spacing w:after="0" w:line="240" w:lineRule="auto"/>
    </w:pPr>
    <w:rPr>
      <w:sz w:val="20"/>
      <w:szCs w:val="20"/>
    </w:rPr>
  </w:style>
  <w:style w:type="character" w:customStyle="1" w:styleId="EndnoteTextChar">
    <w:name w:val="Endnote Text Char"/>
    <w:link w:val="EndnoteText"/>
    <w:uiPriority w:val="99"/>
    <w:semiHidden/>
    <w:rsid w:val="003B22B8"/>
    <w:rPr>
      <w:sz w:val="20"/>
      <w:szCs w:val="20"/>
    </w:rPr>
  </w:style>
  <w:style w:type="character" w:styleId="EndnoteReference">
    <w:name w:val="endnote reference"/>
    <w:semiHidden/>
    <w:unhideWhenUsed/>
    <w:rsid w:val="003B22B8"/>
    <w:rPr>
      <w:vertAlign w:val="superscript"/>
    </w:rPr>
  </w:style>
  <w:style w:type="paragraph" w:customStyle="1" w:styleId="G1bFigureCaption">
    <w:name w:val="G1b Figure Caption"/>
    <w:basedOn w:val="Normal"/>
    <w:next w:val="Normal"/>
    <w:qFormat/>
    <w:rsid w:val="00C2573B"/>
    <w:pPr>
      <w:shd w:val="solid" w:color="FFFFFF" w:fill="FFFFFF"/>
      <w:spacing w:before="40" w:after="160" w:line="190" w:lineRule="exact"/>
      <w:jc w:val="center"/>
    </w:pPr>
    <w:rPr>
      <w:rFonts w:ascii="Times New Roman" w:hAnsi="Times New Roman"/>
      <w:sz w:val="16"/>
      <w:szCs w:val="20"/>
      <w:lang w:val="en-GB" w:eastAsia="en-GB"/>
    </w:rPr>
  </w:style>
  <w:style w:type="paragraph" w:customStyle="1" w:styleId="G1aFigureImage">
    <w:name w:val="G1a Figure Image"/>
    <w:next w:val="G1bFigureCaption"/>
    <w:qFormat/>
    <w:rsid w:val="00E93DF5"/>
    <w:pPr>
      <w:shd w:val="solid" w:color="FFFFFF" w:fill="FFFFFF"/>
      <w:spacing w:before="160" w:after="40"/>
      <w:jc w:val="center"/>
    </w:pPr>
    <w:rPr>
      <w:rFonts w:ascii="Times New Roman" w:hAnsi="Times New Roman"/>
      <w:sz w:val="18"/>
      <w:lang w:val="en-GB" w:eastAsia="en-GB"/>
    </w:rPr>
  </w:style>
  <w:style w:type="paragraph" w:customStyle="1" w:styleId="N2Footnotes">
    <w:name w:val="N2 Footnotes"/>
    <w:qFormat/>
    <w:rsid w:val="005D2445"/>
    <w:pPr>
      <w:tabs>
        <w:tab w:val="left" w:pos="142"/>
      </w:tabs>
      <w:spacing w:line="190" w:lineRule="exact"/>
      <w:jc w:val="both"/>
    </w:pPr>
    <w:rPr>
      <w:rFonts w:ascii="Times New Roman" w:hAnsi="Times New Roman"/>
      <w:noProof/>
      <w:sz w:val="16"/>
      <w:lang w:val="en-GB" w:eastAsia="en-GB"/>
    </w:rPr>
  </w:style>
  <w:style w:type="character" w:styleId="CommentReference">
    <w:name w:val="annotation reference"/>
    <w:uiPriority w:val="99"/>
    <w:semiHidden/>
    <w:unhideWhenUsed/>
    <w:rsid w:val="003E587F"/>
    <w:rPr>
      <w:sz w:val="16"/>
      <w:szCs w:val="16"/>
    </w:rPr>
  </w:style>
  <w:style w:type="paragraph" w:styleId="CommentText">
    <w:name w:val="annotation text"/>
    <w:basedOn w:val="Normal"/>
    <w:link w:val="CommentTextChar"/>
    <w:uiPriority w:val="99"/>
    <w:semiHidden/>
    <w:unhideWhenUsed/>
    <w:rsid w:val="003E587F"/>
    <w:rPr>
      <w:sz w:val="20"/>
      <w:szCs w:val="20"/>
    </w:rPr>
  </w:style>
  <w:style w:type="character" w:customStyle="1" w:styleId="CommentTextChar">
    <w:name w:val="Comment Text Char"/>
    <w:link w:val="CommentText"/>
    <w:uiPriority w:val="99"/>
    <w:semiHidden/>
    <w:rsid w:val="003E587F"/>
    <w:rPr>
      <w:lang w:val="pt-PT" w:eastAsia="pt-PT"/>
    </w:rPr>
  </w:style>
  <w:style w:type="paragraph" w:styleId="CommentSubject">
    <w:name w:val="annotation subject"/>
    <w:basedOn w:val="CommentText"/>
    <w:next w:val="CommentText"/>
    <w:link w:val="CommentSubjectChar"/>
    <w:uiPriority w:val="99"/>
    <w:semiHidden/>
    <w:unhideWhenUsed/>
    <w:rsid w:val="003E587F"/>
    <w:rPr>
      <w:b/>
      <w:bCs/>
    </w:rPr>
  </w:style>
  <w:style w:type="character" w:customStyle="1" w:styleId="CommentSubjectChar">
    <w:name w:val="Comment Subject Char"/>
    <w:link w:val="CommentSubject"/>
    <w:uiPriority w:val="99"/>
    <w:semiHidden/>
    <w:rsid w:val="003E587F"/>
    <w:rPr>
      <w:b/>
      <w:bCs/>
      <w:lang w:val="pt-PT" w:eastAsia="pt-PT"/>
    </w:rPr>
  </w:style>
  <w:style w:type="paragraph" w:styleId="BodyText">
    <w:name w:val="Body Text"/>
    <w:basedOn w:val="Normal"/>
    <w:link w:val="BodyTextChar"/>
    <w:rsid w:val="004229CE"/>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4229CE"/>
    <w:rPr>
      <w:rFonts w:ascii="Times New Roman" w:hAnsi="Times New Roman"/>
      <w:sz w:val="24"/>
      <w:szCs w:val="24"/>
      <w:lang w:val="pt-PT" w:eastAsia="pt-PT"/>
    </w:rPr>
  </w:style>
  <w:style w:type="paragraph" w:customStyle="1" w:styleId="11Doublecolumntable">
    <w:name w:val="11 Double column table"/>
    <w:rsid w:val="004229CE"/>
    <w:pPr>
      <w:spacing w:line="180" w:lineRule="exact"/>
      <w:jc w:val="both"/>
    </w:pPr>
    <w:rPr>
      <w:rFonts w:ascii="Times New Roman" w:hAnsi="Times New Roman"/>
      <w:noProof/>
      <w:sz w:val="16"/>
      <w:lang w:val="en-GB" w:eastAsia="en-GB"/>
    </w:rPr>
  </w:style>
  <w:style w:type="paragraph" w:customStyle="1" w:styleId="TAMainText">
    <w:name w:val="TA_Main_Text"/>
    <w:basedOn w:val="Normal"/>
    <w:rsid w:val="004229CE"/>
    <w:pPr>
      <w:spacing w:after="0" w:line="480" w:lineRule="auto"/>
      <w:ind w:firstLine="202"/>
      <w:jc w:val="both"/>
    </w:pPr>
    <w:rPr>
      <w:rFonts w:ascii="Times" w:hAnsi="Times"/>
      <w:sz w:val="24"/>
      <w:szCs w:val="20"/>
    </w:rPr>
  </w:style>
  <w:style w:type="character" w:styleId="Hyperlink">
    <w:name w:val="Hyperlink"/>
    <w:basedOn w:val="DefaultParagraphFont"/>
    <w:uiPriority w:val="99"/>
    <w:unhideWhenUsed/>
    <w:rsid w:val="004229CE"/>
    <w:rPr>
      <w:color w:val="0000FF" w:themeColor="hyperlink"/>
      <w:u w:val="single"/>
    </w:rPr>
  </w:style>
  <w:style w:type="character" w:customStyle="1" w:styleId="Heading1Char">
    <w:name w:val="Heading 1 Char"/>
    <w:basedOn w:val="DefaultParagraphFont"/>
    <w:link w:val="Heading1"/>
    <w:uiPriority w:val="9"/>
    <w:rsid w:val="00D963F2"/>
    <w:rPr>
      <w:rFonts w:ascii="Times New Roman" w:hAnsi="Times New Roman" w:cs="Times New Roman"/>
      <w:b/>
      <w:smallCaps/>
      <w:spacing w:val="5"/>
      <w:sz w:val="32"/>
      <w:szCs w:val="36"/>
    </w:rPr>
  </w:style>
  <w:style w:type="character" w:customStyle="1" w:styleId="Heading2Char">
    <w:name w:val="Heading 2 Char"/>
    <w:basedOn w:val="DefaultParagraphFont"/>
    <w:link w:val="Heading2"/>
    <w:uiPriority w:val="9"/>
    <w:semiHidden/>
    <w:rsid w:val="00D963F2"/>
    <w:rPr>
      <w:smallCaps/>
      <w:sz w:val="28"/>
      <w:szCs w:val="28"/>
    </w:rPr>
  </w:style>
  <w:style w:type="character" w:customStyle="1" w:styleId="Heading3Char">
    <w:name w:val="Heading 3 Char"/>
    <w:basedOn w:val="DefaultParagraphFont"/>
    <w:link w:val="Heading3"/>
    <w:uiPriority w:val="9"/>
    <w:semiHidden/>
    <w:rsid w:val="00D963F2"/>
    <w:rPr>
      <w:i/>
      <w:iCs/>
      <w:smallCaps/>
      <w:spacing w:val="5"/>
      <w:sz w:val="26"/>
      <w:szCs w:val="26"/>
    </w:rPr>
  </w:style>
  <w:style w:type="character" w:customStyle="1" w:styleId="Heading4Char">
    <w:name w:val="Heading 4 Char"/>
    <w:basedOn w:val="DefaultParagraphFont"/>
    <w:link w:val="Heading4"/>
    <w:uiPriority w:val="9"/>
    <w:semiHidden/>
    <w:rsid w:val="00D963F2"/>
    <w:rPr>
      <w:b/>
      <w:bCs/>
      <w:spacing w:val="5"/>
      <w:sz w:val="24"/>
      <w:szCs w:val="24"/>
    </w:rPr>
  </w:style>
  <w:style w:type="character" w:customStyle="1" w:styleId="Heading5Char">
    <w:name w:val="Heading 5 Char"/>
    <w:basedOn w:val="DefaultParagraphFont"/>
    <w:link w:val="Heading5"/>
    <w:uiPriority w:val="9"/>
    <w:semiHidden/>
    <w:rsid w:val="00D963F2"/>
    <w:rPr>
      <w:i/>
      <w:iCs/>
      <w:sz w:val="24"/>
      <w:szCs w:val="24"/>
    </w:rPr>
  </w:style>
  <w:style w:type="character" w:customStyle="1" w:styleId="Heading6Char">
    <w:name w:val="Heading 6 Char"/>
    <w:basedOn w:val="DefaultParagraphFont"/>
    <w:link w:val="Heading6"/>
    <w:uiPriority w:val="9"/>
    <w:semiHidden/>
    <w:rsid w:val="00D963F2"/>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D963F2"/>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D963F2"/>
    <w:rPr>
      <w:b/>
      <w:bCs/>
      <w:color w:val="7F7F7F" w:themeColor="text1" w:themeTint="80"/>
      <w:sz w:val="20"/>
      <w:szCs w:val="20"/>
    </w:rPr>
  </w:style>
  <w:style w:type="character" w:customStyle="1" w:styleId="Heading9Char">
    <w:name w:val="Heading 9 Char"/>
    <w:basedOn w:val="DefaultParagraphFont"/>
    <w:link w:val="Heading9"/>
    <w:uiPriority w:val="9"/>
    <w:semiHidden/>
    <w:rsid w:val="00D963F2"/>
    <w:rPr>
      <w:b/>
      <w:bCs/>
      <w:i/>
      <w:iCs/>
      <w:color w:val="7F7F7F" w:themeColor="text1" w:themeTint="80"/>
      <w:sz w:val="18"/>
      <w:szCs w:val="18"/>
    </w:rPr>
  </w:style>
  <w:style w:type="paragraph" w:styleId="Title">
    <w:name w:val="Title"/>
    <w:basedOn w:val="Normal"/>
    <w:next w:val="Normal"/>
    <w:link w:val="TitleChar"/>
    <w:uiPriority w:val="10"/>
    <w:qFormat/>
    <w:rsid w:val="00D963F2"/>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D963F2"/>
    <w:rPr>
      <w:smallCaps/>
      <w:sz w:val="52"/>
      <w:szCs w:val="52"/>
    </w:rPr>
  </w:style>
  <w:style w:type="paragraph" w:styleId="Subtitle">
    <w:name w:val="Subtitle"/>
    <w:basedOn w:val="Normal"/>
    <w:next w:val="Normal"/>
    <w:link w:val="SubtitleChar"/>
    <w:uiPriority w:val="11"/>
    <w:qFormat/>
    <w:rsid w:val="00D963F2"/>
    <w:rPr>
      <w:i/>
      <w:iCs/>
      <w:smallCaps/>
      <w:spacing w:val="10"/>
      <w:sz w:val="28"/>
      <w:szCs w:val="28"/>
    </w:rPr>
  </w:style>
  <w:style w:type="character" w:customStyle="1" w:styleId="SubtitleChar">
    <w:name w:val="Subtitle Char"/>
    <w:basedOn w:val="DefaultParagraphFont"/>
    <w:link w:val="Subtitle"/>
    <w:uiPriority w:val="11"/>
    <w:rsid w:val="00D963F2"/>
    <w:rPr>
      <w:i/>
      <w:iCs/>
      <w:smallCaps/>
      <w:spacing w:val="10"/>
      <w:sz w:val="28"/>
      <w:szCs w:val="28"/>
    </w:rPr>
  </w:style>
  <w:style w:type="character" w:styleId="Strong">
    <w:name w:val="Strong"/>
    <w:uiPriority w:val="22"/>
    <w:qFormat/>
    <w:rsid w:val="00D963F2"/>
    <w:rPr>
      <w:b/>
      <w:bCs/>
    </w:rPr>
  </w:style>
  <w:style w:type="character" w:styleId="Emphasis">
    <w:name w:val="Emphasis"/>
    <w:uiPriority w:val="20"/>
    <w:qFormat/>
    <w:rsid w:val="00D963F2"/>
    <w:rPr>
      <w:b/>
      <w:bCs/>
      <w:i/>
      <w:iCs/>
      <w:spacing w:val="10"/>
    </w:rPr>
  </w:style>
  <w:style w:type="paragraph" w:styleId="NoSpacing">
    <w:name w:val="No Spacing"/>
    <w:basedOn w:val="Normal"/>
    <w:uiPriority w:val="1"/>
    <w:qFormat/>
    <w:rsid w:val="00D963F2"/>
    <w:pPr>
      <w:spacing w:after="0" w:line="240" w:lineRule="auto"/>
    </w:pPr>
  </w:style>
  <w:style w:type="paragraph" w:styleId="ListParagraph">
    <w:name w:val="List Paragraph"/>
    <w:basedOn w:val="Normal"/>
    <w:uiPriority w:val="34"/>
    <w:qFormat/>
    <w:rsid w:val="00D963F2"/>
    <w:pPr>
      <w:ind w:left="720"/>
      <w:contextualSpacing/>
    </w:pPr>
  </w:style>
  <w:style w:type="paragraph" w:styleId="Quote">
    <w:name w:val="Quote"/>
    <w:basedOn w:val="Normal"/>
    <w:next w:val="Normal"/>
    <w:link w:val="QuoteChar"/>
    <w:uiPriority w:val="29"/>
    <w:qFormat/>
    <w:rsid w:val="00D963F2"/>
    <w:rPr>
      <w:i/>
      <w:iCs/>
    </w:rPr>
  </w:style>
  <w:style w:type="character" w:customStyle="1" w:styleId="QuoteChar">
    <w:name w:val="Quote Char"/>
    <w:basedOn w:val="DefaultParagraphFont"/>
    <w:link w:val="Quote"/>
    <w:uiPriority w:val="29"/>
    <w:rsid w:val="00D963F2"/>
    <w:rPr>
      <w:i/>
      <w:iCs/>
    </w:rPr>
  </w:style>
  <w:style w:type="paragraph" w:styleId="IntenseQuote">
    <w:name w:val="Intense Quote"/>
    <w:basedOn w:val="Normal"/>
    <w:next w:val="Normal"/>
    <w:link w:val="IntenseQuoteChar"/>
    <w:uiPriority w:val="30"/>
    <w:qFormat/>
    <w:rsid w:val="00D963F2"/>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D963F2"/>
    <w:rPr>
      <w:i/>
      <w:iCs/>
    </w:rPr>
  </w:style>
  <w:style w:type="character" w:styleId="SubtleEmphasis">
    <w:name w:val="Subtle Emphasis"/>
    <w:uiPriority w:val="19"/>
    <w:qFormat/>
    <w:rsid w:val="00D963F2"/>
    <w:rPr>
      <w:i/>
      <w:iCs/>
    </w:rPr>
  </w:style>
  <w:style w:type="character" w:styleId="IntenseEmphasis">
    <w:name w:val="Intense Emphasis"/>
    <w:uiPriority w:val="21"/>
    <w:qFormat/>
    <w:rsid w:val="00D963F2"/>
    <w:rPr>
      <w:b/>
      <w:bCs/>
      <w:i/>
      <w:iCs/>
    </w:rPr>
  </w:style>
  <w:style w:type="character" w:styleId="SubtleReference">
    <w:name w:val="Subtle Reference"/>
    <w:basedOn w:val="DefaultParagraphFont"/>
    <w:uiPriority w:val="31"/>
    <w:qFormat/>
    <w:rsid w:val="00D963F2"/>
    <w:rPr>
      <w:smallCaps/>
    </w:rPr>
  </w:style>
  <w:style w:type="character" w:styleId="IntenseReference">
    <w:name w:val="Intense Reference"/>
    <w:uiPriority w:val="32"/>
    <w:qFormat/>
    <w:rsid w:val="00D963F2"/>
    <w:rPr>
      <w:b/>
      <w:bCs/>
      <w:smallCaps/>
    </w:rPr>
  </w:style>
  <w:style w:type="character" w:styleId="BookTitle">
    <w:name w:val="Book Title"/>
    <w:basedOn w:val="DefaultParagraphFont"/>
    <w:uiPriority w:val="33"/>
    <w:qFormat/>
    <w:rsid w:val="00D963F2"/>
    <w:rPr>
      <w:i/>
      <w:iCs/>
      <w:smallCaps/>
      <w:spacing w:val="5"/>
    </w:rPr>
  </w:style>
  <w:style w:type="paragraph" w:styleId="TOCHeading">
    <w:name w:val="TOC Heading"/>
    <w:basedOn w:val="Heading1"/>
    <w:next w:val="Normal"/>
    <w:uiPriority w:val="39"/>
    <w:semiHidden/>
    <w:unhideWhenUsed/>
    <w:qFormat/>
    <w:rsid w:val="00D963F2"/>
    <w:pPr>
      <w:outlineLvl w:val="9"/>
    </w:pPr>
  </w:style>
  <w:style w:type="paragraph" w:customStyle="1" w:styleId="Titrebis">
    <w:name w:val="Titre bis"/>
    <w:basedOn w:val="Normal"/>
    <w:link w:val="TitrebisCar"/>
    <w:qFormat/>
    <w:rsid w:val="00D963F2"/>
    <w:pPr>
      <w:spacing w:after="360"/>
      <w:jc w:val="both"/>
    </w:pPr>
    <w:rPr>
      <w:rFonts w:ascii="Times New Roman" w:hAnsi="Times New Roman"/>
      <w:b/>
    </w:rPr>
  </w:style>
  <w:style w:type="paragraph" w:styleId="TableofFigures">
    <w:name w:val="table of figures"/>
    <w:basedOn w:val="Normal"/>
    <w:next w:val="Normal"/>
    <w:uiPriority w:val="99"/>
    <w:unhideWhenUsed/>
    <w:rsid w:val="00742725"/>
    <w:pPr>
      <w:spacing w:after="0"/>
      <w:ind w:left="440" w:hanging="440"/>
    </w:pPr>
    <w:rPr>
      <w:rFonts w:asciiTheme="minorHAnsi" w:hAnsiTheme="minorHAnsi" w:cstheme="minorHAnsi"/>
      <w:caps/>
      <w:sz w:val="20"/>
      <w:szCs w:val="20"/>
    </w:rPr>
  </w:style>
  <w:style w:type="character" w:customStyle="1" w:styleId="TitrebisCar">
    <w:name w:val="Titre bis Car"/>
    <w:basedOn w:val="DefaultParagraphFont"/>
    <w:link w:val="Titrebis"/>
    <w:rsid w:val="00D963F2"/>
    <w:rPr>
      <w:rFonts w:ascii="Times New Roman" w:hAnsi="Times New Roman"/>
      <w:b/>
    </w:rPr>
  </w:style>
  <w:style w:type="paragraph" w:styleId="TOC1">
    <w:name w:val="toc 1"/>
    <w:basedOn w:val="Normal"/>
    <w:next w:val="Normal"/>
    <w:autoRedefine/>
    <w:uiPriority w:val="39"/>
    <w:unhideWhenUsed/>
    <w:rsid w:val="00400689"/>
    <w:pPr>
      <w:spacing w:after="100"/>
    </w:pPr>
  </w:style>
  <w:style w:type="paragraph" w:styleId="Footer">
    <w:name w:val="footer"/>
    <w:basedOn w:val="Normal"/>
    <w:link w:val="FooterChar"/>
    <w:uiPriority w:val="99"/>
    <w:unhideWhenUsed/>
    <w:rsid w:val="00400689"/>
    <w:pPr>
      <w:tabs>
        <w:tab w:val="center" w:pos="4320"/>
        <w:tab w:val="right" w:pos="8640"/>
      </w:tabs>
    </w:pPr>
    <w:rPr>
      <w:rFonts w:asciiTheme="minorHAnsi" w:eastAsiaTheme="minorEastAsia" w:hAnsiTheme="minorHAnsi" w:cstheme="minorBidi"/>
      <w:lang w:val="fr-FR" w:bidi="ar-SA"/>
    </w:rPr>
  </w:style>
  <w:style w:type="character" w:customStyle="1" w:styleId="FooterChar">
    <w:name w:val="Footer Char"/>
    <w:basedOn w:val="DefaultParagraphFont"/>
    <w:link w:val="Footer"/>
    <w:uiPriority w:val="99"/>
    <w:rsid w:val="00400689"/>
    <w:rPr>
      <w:rFonts w:asciiTheme="minorHAnsi" w:eastAsiaTheme="minorEastAsia" w:hAnsiTheme="minorHAnsi" w:cstheme="minorBidi"/>
      <w:lang w:val="fr-FR" w:bidi="ar-SA"/>
    </w:rPr>
  </w:style>
  <w:style w:type="paragraph" w:styleId="Header">
    <w:name w:val="header"/>
    <w:basedOn w:val="Normal"/>
    <w:link w:val="HeaderChar"/>
    <w:uiPriority w:val="99"/>
    <w:unhideWhenUsed/>
    <w:rsid w:val="007D1333"/>
    <w:pPr>
      <w:tabs>
        <w:tab w:val="center" w:pos="4536"/>
        <w:tab w:val="right" w:pos="9072"/>
      </w:tabs>
      <w:spacing w:after="0" w:line="240" w:lineRule="auto"/>
    </w:pPr>
  </w:style>
  <w:style w:type="character" w:customStyle="1" w:styleId="HeaderChar">
    <w:name w:val="Header Char"/>
    <w:basedOn w:val="DefaultParagraphFont"/>
    <w:link w:val="Header"/>
    <w:uiPriority w:val="99"/>
    <w:rsid w:val="007D1333"/>
  </w:style>
  <w:style w:type="paragraph" w:customStyle="1" w:styleId="FigureCaption">
    <w:name w:val="FigureCaption"/>
    <w:basedOn w:val="Normal"/>
    <w:rsid w:val="00E5791B"/>
    <w:pPr>
      <w:spacing w:before="230" w:after="460" w:line="200" w:lineRule="exact"/>
    </w:pPr>
    <w:rPr>
      <w:rFonts w:ascii="Arial" w:eastAsia="MS Mincho" w:hAnsi="Arial" w:cs="Times New Roman"/>
      <w:sz w:val="16"/>
      <w:szCs w:val="24"/>
      <w:lang w:val="de-DE" w:eastAsia="ja-JP" w:bidi="ar-SA"/>
    </w:rPr>
  </w:style>
  <w:style w:type="paragraph" w:customStyle="1" w:styleId="RSCB02ArticleText">
    <w:name w:val="RSC B02 Article Text"/>
    <w:basedOn w:val="Normal"/>
    <w:link w:val="RSCB02ArticleTextChar"/>
    <w:qFormat/>
    <w:rsid w:val="00654099"/>
    <w:pPr>
      <w:tabs>
        <w:tab w:val="left" w:pos="284"/>
      </w:tabs>
      <w:spacing w:after="0" w:line="240" w:lineRule="exact"/>
      <w:jc w:val="both"/>
    </w:pPr>
    <w:rPr>
      <w:rFonts w:asciiTheme="minorHAnsi" w:eastAsiaTheme="minorHAnsi" w:hAnsiTheme="minorHAnsi" w:cs="Times New Roman"/>
      <w:w w:val="108"/>
      <w:sz w:val="18"/>
      <w:szCs w:val="18"/>
      <w:lang w:val="en-GB" w:bidi="ar-SA"/>
    </w:rPr>
  </w:style>
  <w:style w:type="character" w:customStyle="1" w:styleId="RSCB02ArticleTextChar">
    <w:name w:val="RSC B02 Article Text Char"/>
    <w:basedOn w:val="DefaultParagraphFont"/>
    <w:link w:val="RSCB02ArticleText"/>
    <w:rsid w:val="00654099"/>
    <w:rPr>
      <w:rFonts w:asciiTheme="minorHAnsi" w:eastAsiaTheme="minorHAnsi" w:hAnsiTheme="minorHAnsi" w:cs="Times New Roman"/>
      <w:w w:val="108"/>
      <w:sz w:val="18"/>
      <w:szCs w:val="18"/>
      <w:lang w:val="en-GB" w:bidi="ar-SA"/>
    </w:rPr>
  </w:style>
  <w:style w:type="paragraph" w:customStyle="1" w:styleId="EndNoteBibliographyTitle">
    <w:name w:val="EndNote Bibliography Title"/>
    <w:basedOn w:val="Normal"/>
    <w:link w:val="EndNoteBibliographyTitleCar"/>
    <w:rsid w:val="00CC62FA"/>
    <w:pPr>
      <w:spacing w:after="0"/>
      <w:jc w:val="center"/>
    </w:pPr>
    <w:rPr>
      <w:rFonts w:ascii="Cambria" w:hAnsi="Cambria"/>
      <w:noProof/>
    </w:rPr>
  </w:style>
  <w:style w:type="character" w:customStyle="1" w:styleId="EndNoteBibliographyTitleCar">
    <w:name w:val="EndNote Bibliography Title Car"/>
    <w:basedOn w:val="TitrebisCar"/>
    <w:link w:val="EndNoteBibliographyTitle"/>
    <w:rsid w:val="00CC62FA"/>
    <w:rPr>
      <w:rFonts w:ascii="Cambria" w:hAnsi="Cambria"/>
      <w:b/>
      <w:noProof/>
    </w:rPr>
  </w:style>
  <w:style w:type="paragraph" w:customStyle="1" w:styleId="EndNoteBibliography">
    <w:name w:val="EndNote Bibliography"/>
    <w:basedOn w:val="Normal"/>
    <w:link w:val="EndNoteBibliographyCar"/>
    <w:rsid w:val="00CC62FA"/>
    <w:pPr>
      <w:spacing w:line="240" w:lineRule="auto"/>
      <w:jc w:val="both"/>
    </w:pPr>
    <w:rPr>
      <w:rFonts w:ascii="Cambria" w:hAnsi="Cambria"/>
      <w:noProof/>
    </w:rPr>
  </w:style>
  <w:style w:type="character" w:customStyle="1" w:styleId="EndNoteBibliographyCar">
    <w:name w:val="EndNote Bibliography Car"/>
    <w:basedOn w:val="TitrebisCar"/>
    <w:link w:val="EndNoteBibliography"/>
    <w:rsid w:val="00CC62FA"/>
    <w:rPr>
      <w:rFonts w:ascii="Cambria" w:hAnsi="Cambria"/>
      <w:b/>
      <w:noProof/>
    </w:rPr>
  </w:style>
  <w:style w:type="character" w:customStyle="1" w:styleId="FootnoteTextChar">
    <w:name w:val="Footnote Text Char"/>
    <w:basedOn w:val="DefaultParagraphFont"/>
    <w:link w:val="FootnoteText"/>
    <w:semiHidden/>
    <w:qFormat/>
    <w:rsid w:val="005507E8"/>
    <w:rPr>
      <w:rFonts w:ascii="Times New Roman" w:hAnsi="Times New Roman" w:cs="Times New Roman"/>
      <w:lang w:eastAsia="ru-RU"/>
    </w:rPr>
  </w:style>
  <w:style w:type="paragraph" w:styleId="FootnoteText">
    <w:name w:val="footnote text"/>
    <w:basedOn w:val="Normal"/>
    <w:link w:val="FootnoteTextChar"/>
    <w:semiHidden/>
    <w:qFormat/>
    <w:rsid w:val="005507E8"/>
    <w:pPr>
      <w:spacing w:after="0" w:line="240" w:lineRule="auto"/>
    </w:pPr>
    <w:rPr>
      <w:rFonts w:ascii="Times New Roman" w:hAnsi="Times New Roman" w:cs="Times New Roman"/>
      <w:lang w:eastAsia="ru-RU"/>
    </w:rPr>
  </w:style>
  <w:style w:type="character" w:customStyle="1" w:styleId="FootnoteTextChar1">
    <w:name w:val="Footnote Text Char1"/>
    <w:basedOn w:val="DefaultParagraphFont"/>
    <w:uiPriority w:val="99"/>
    <w:semiHidden/>
    <w:rsid w:val="005507E8"/>
    <w:rPr>
      <w:sz w:val="20"/>
      <w:szCs w:val="20"/>
    </w:rPr>
  </w:style>
  <w:style w:type="paragraph" w:customStyle="1" w:styleId="AuthorInformationTitle">
    <w:name w:val="Author_Information_Title"/>
    <w:basedOn w:val="Normal"/>
    <w:rsid w:val="005507E8"/>
    <w:pPr>
      <w:spacing w:before="180" w:after="60" w:line="240" w:lineRule="auto"/>
      <w:jc w:val="both"/>
    </w:pPr>
    <w:rPr>
      <w:rFonts w:ascii="Myriad Pro Light" w:eastAsia="Times New Roman" w:hAnsi="Myriad Pro Light" w:cs="Times New Roman"/>
      <w:b/>
      <w:kern w:val="23"/>
      <w:sz w:val="21"/>
      <w:szCs w:val="20"/>
      <w:lang w:bidi="ar-SA"/>
    </w:rPr>
  </w:style>
  <w:style w:type="character" w:customStyle="1" w:styleId="InternetLink">
    <w:name w:val="Internet Link"/>
    <w:basedOn w:val="DefaultParagraphFont"/>
    <w:unhideWhenUsed/>
    <w:rsid w:val="008D3C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20C573-B22F-4E54-BF62-45BD2C77A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413</Words>
  <Characters>2360</Characters>
  <Application>Microsoft Office Word</Application>
  <DocSecurity>0</DocSecurity>
  <Lines>19</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Jérôme LONG</dc:creator>
  <cp:lastModifiedBy>technica018</cp:lastModifiedBy>
  <cp:revision>2</cp:revision>
  <cp:lastPrinted>2013-04-04T13:52:00Z</cp:lastPrinted>
  <dcterms:created xsi:type="dcterms:W3CDTF">2018-07-25T19:48:00Z</dcterms:created>
  <dcterms:modified xsi:type="dcterms:W3CDTF">2018-07-25T19:48:00Z</dcterms:modified>
</cp:coreProperties>
</file>