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6DE7FA3" w14:textId="72000965" w:rsidR="00203E0C" w:rsidRPr="00A74123" w:rsidRDefault="009E11CE" w:rsidP="00203E0C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E11CE">
        <w:rPr>
          <w:rFonts w:ascii="Times New Roman" w:hAnsi="Times New Roman" w:cs="Times New Roman"/>
          <w:b/>
          <w:sz w:val="20"/>
          <w:szCs w:val="20"/>
        </w:rPr>
        <w:t>Suppleme</w:t>
      </w:r>
      <w:r w:rsidR="0062788E" w:rsidRPr="009E11CE">
        <w:rPr>
          <w:rFonts w:ascii="Times New Roman" w:hAnsi="Times New Roman" w:cs="Times New Roman"/>
          <w:b/>
          <w:sz w:val="20"/>
          <w:szCs w:val="20"/>
        </w:rPr>
        <w:t xml:space="preserve">ntary Material </w:t>
      </w:r>
    </w:p>
    <w:p w14:paraId="10D34E55" w14:textId="77777777" w:rsidR="00203E0C" w:rsidRPr="00A74123" w:rsidRDefault="00203E0C" w:rsidP="00305B2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Hlk484498780"/>
      <w:bookmarkStart w:id="1" w:name="_Hlk511888173"/>
      <w:r w:rsidRPr="00A74123">
        <w:rPr>
          <w:rFonts w:ascii="Times New Roman" w:hAnsi="Times New Roman" w:cs="Times New Roman"/>
          <w:sz w:val="20"/>
          <w:szCs w:val="20"/>
        </w:rPr>
        <w:t>Synthesis and applications of near-infrared absorbing additive copper hydroxyphosphate</w:t>
      </w:r>
      <w:bookmarkEnd w:id="0"/>
    </w:p>
    <w:p w14:paraId="1570DC9C" w14:textId="77777777" w:rsidR="00203E0C" w:rsidRPr="00A74123" w:rsidRDefault="00203E0C" w:rsidP="00305B2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>Elena Pérez-Barrado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A74123">
        <w:rPr>
          <w:rFonts w:ascii="Times New Roman" w:hAnsi="Times New Roman" w:cs="Times New Roman"/>
          <w:sz w:val="20"/>
          <w:szCs w:val="20"/>
        </w:rPr>
        <w:t>, Richard J. Darton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74123">
        <w:rPr>
          <w:rFonts w:ascii="Times New Roman" w:hAnsi="Times New Roman" w:cs="Times New Roman"/>
          <w:sz w:val="20"/>
          <w:szCs w:val="20"/>
        </w:rPr>
        <w:t>* and Dieter Guhl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14:paraId="25CC1C53" w14:textId="77777777" w:rsidR="00203E0C" w:rsidRPr="00A74123" w:rsidRDefault="00203E0C" w:rsidP="00305B23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7412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1 </w:t>
      </w:r>
      <w:r w:rsidRPr="00A74123">
        <w:rPr>
          <w:rFonts w:ascii="Times New Roman" w:hAnsi="Times New Roman" w:cs="Times New Roman"/>
          <w:i/>
          <w:sz w:val="20"/>
          <w:szCs w:val="20"/>
        </w:rPr>
        <w:t>School of Chemical and Physical Sciences, Keele University, Staffordshire ST5 5BG, United Kingdom.</w:t>
      </w:r>
    </w:p>
    <w:p w14:paraId="08769116" w14:textId="7C55E145" w:rsidR="00913C1F" w:rsidRPr="00A74123" w:rsidRDefault="00203E0C" w:rsidP="00305B23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74123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2 </w:t>
      </w:r>
      <w:r w:rsidRPr="00A74123">
        <w:rPr>
          <w:rFonts w:ascii="Times New Roman" w:hAnsi="Times New Roman" w:cs="Times New Roman"/>
          <w:i/>
          <w:sz w:val="20"/>
          <w:szCs w:val="20"/>
        </w:rPr>
        <w:t xml:space="preserve">Keeling &amp; Walker Ltd, </w:t>
      </w:r>
      <w:proofErr w:type="spellStart"/>
      <w:r w:rsidRPr="00A74123">
        <w:rPr>
          <w:rFonts w:ascii="Times New Roman" w:hAnsi="Times New Roman" w:cs="Times New Roman"/>
          <w:i/>
          <w:sz w:val="20"/>
          <w:szCs w:val="20"/>
        </w:rPr>
        <w:t>Whieldon</w:t>
      </w:r>
      <w:proofErr w:type="spellEnd"/>
      <w:r w:rsidRPr="00A74123">
        <w:rPr>
          <w:rFonts w:ascii="Times New Roman" w:hAnsi="Times New Roman" w:cs="Times New Roman"/>
          <w:i/>
          <w:sz w:val="20"/>
          <w:szCs w:val="20"/>
        </w:rPr>
        <w:t xml:space="preserve"> Rd, Stoke-on-Trent ST4 4JA, United Kingdom.</w:t>
      </w:r>
      <w:bookmarkEnd w:id="1"/>
    </w:p>
    <w:p w14:paraId="05B0201C" w14:textId="7BF4B5FE" w:rsidR="00902F9B" w:rsidRPr="00A74123" w:rsidRDefault="00902F9B" w:rsidP="00902F9B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11CE">
        <w:rPr>
          <w:rFonts w:ascii="Times New Roman" w:hAnsi="Times New Roman" w:cs="Times New Roman"/>
          <w:sz w:val="20"/>
          <w:szCs w:val="20"/>
        </w:rPr>
        <w:t>* Corresponding author: r.j.darton@keele.ac.uk</w:t>
      </w:r>
    </w:p>
    <w:p w14:paraId="06BF402F" w14:textId="15C7175C" w:rsidR="00203E0C" w:rsidRPr="00A74123" w:rsidRDefault="00203E0C" w:rsidP="00305B23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74123">
        <w:rPr>
          <w:rFonts w:ascii="Times New Roman" w:hAnsi="Times New Roman" w:cs="Times New Roman"/>
          <w:i/>
          <w:sz w:val="20"/>
          <w:szCs w:val="20"/>
        </w:rPr>
        <w:t>Chemicals and materials</w:t>
      </w:r>
    </w:p>
    <w:p w14:paraId="720E0EE2" w14:textId="76589796" w:rsidR="00203E0C" w:rsidRPr="00A74123" w:rsidRDefault="00203E0C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>All chemicals were used as received without further purification. Cu(NO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74123">
        <w:rPr>
          <w:rFonts w:ascii="Times New Roman" w:hAnsi="Times New Roman" w:cs="Times New Roman"/>
          <w:sz w:val="20"/>
          <w:szCs w:val="20"/>
        </w:rPr>
        <w:t>)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·2.5H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O (98+%, ACS reagent) and NH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</w:rPr>
        <w:t>H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PO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</w:rPr>
        <w:t xml:space="preserve"> (99.9 %, trace metal basis) were purchased from </w:t>
      </w:r>
      <w:proofErr w:type="spellStart"/>
      <w:r w:rsidRPr="00A74123">
        <w:rPr>
          <w:rFonts w:ascii="Times New Roman" w:hAnsi="Times New Roman" w:cs="Times New Roman"/>
          <w:sz w:val="20"/>
          <w:szCs w:val="20"/>
        </w:rPr>
        <w:t>Acros</w:t>
      </w:r>
      <w:proofErr w:type="spellEnd"/>
      <w:r w:rsidRPr="00A74123">
        <w:rPr>
          <w:rFonts w:ascii="Times New Roman" w:hAnsi="Times New Roman" w:cs="Times New Roman"/>
          <w:sz w:val="20"/>
          <w:szCs w:val="20"/>
        </w:rPr>
        <w:t xml:space="preserve"> Organics, NH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A74123">
        <w:rPr>
          <w:rFonts w:ascii="Times New Roman" w:hAnsi="Times New Roman" w:cs="Times New Roman"/>
          <w:sz w:val="20"/>
          <w:szCs w:val="20"/>
        </w:rPr>
        <w:t xml:space="preserve"> 25-30% solution </w:t>
      </w:r>
      <w:r w:rsidR="004714B4" w:rsidRPr="00A74123">
        <w:rPr>
          <w:rFonts w:ascii="Times New Roman" w:hAnsi="Times New Roman" w:cs="Times New Roman"/>
          <w:sz w:val="20"/>
          <w:szCs w:val="20"/>
        </w:rPr>
        <w:t xml:space="preserve">(extra pure) </w:t>
      </w:r>
      <w:r w:rsidRPr="00A74123">
        <w:rPr>
          <w:rFonts w:ascii="Times New Roman" w:hAnsi="Times New Roman" w:cs="Times New Roman"/>
          <w:sz w:val="20"/>
          <w:szCs w:val="20"/>
        </w:rPr>
        <w:t xml:space="preserve">was purchased from Fisher Scientific. IR transparent ink for banknotes was kindly supplied by </w:t>
      </w:r>
      <w:proofErr w:type="spellStart"/>
      <w:r w:rsidRPr="00A74123">
        <w:rPr>
          <w:rFonts w:ascii="Times New Roman" w:hAnsi="Times New Roman" w:cs="Times New Roman"/>
          <w:sz w:val="20"/>
          <w:szCs w:val="20"/>
        </w:rPr>
        <w:t>Gleitsmann</w:t>
      </w:r>
      <w:proofErr w:type="spellEnd"/>
      <w:r w:rsidR="00881492" w:rsidRPr="00A74123">
        <w:rPr>
          <w:rFonts w:ascii="Times New Roman" w:hAnsi="Times New Roman" w:cs="Times New Roman"/>
          <w:sz w:val="20"/>
          <w:szCs w:val="20"/>
        </w:rPr>
        <w:t xml:space="preserve"> Security Inks</w:t>
      </w:r>
      <w:r w:rsidR="00894677" w:rsidRPr="00A74123">
        <w:rPr>
          <w:rFonts w:ascii="Times New Roman" w:hAnsi="Times New Roman" w:cs="Times New Roman"/>
          <w:sz w:val="20"/>
          <w:szCs w:val="20"/>
        </w:rPr>
        <w:t xml:space="preserve"> (Germany)</w:t>
      </w:r>
      <w:r w:rsidR="003355E0" w:rsidRPr="00A74123">
        <w:rPr>
          <w:rFonts w:ascii="Times New Roman" w:hAnsi="Times New Roman" w:cs="Times New Roman"/>
          <w:sz w:val="20"/>
          <w:szCs w:val="20"/>
        </w:rPr>
        <w:t>;</w:t>
      </w:r>
      <w:r w:rsidR="00A05019" w:rsidRPr="00A7412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81492" w:rsidRPr="00A74123">
        <w:rPr>
          <w:rFonts w:ascii="Times New Roman" w:hAnsi="Times New Roman" w:cs="Times New Roman"/>
          <w:sz w:val="20"/>
          <w:szCs w:val="20"/>
        </w:rPr>
        <w:t>VitoBond</w:t>
      </w:r>
      <w:proofErr w:type="spellEnd"/>
      <w:r w:rsidR="00881492" w:rsidRPr="00A74123">
        <w:rPr>
          <w:rFonts w:ascii="Times New Roman" w:hAnsi="Times New Roman" w:cs="Times New Roman"/>
          <w:sz w:val="20"/>
          <w:szCs w:val="20"/>
        </w:rPr>
        <w:t xml:space="preserve"> soft </w:t>
      </w:r>
      <w:r w:rsidR="003355E0" w:rsidRPr="00A74123">
        <w:rPr>
          <w:rFonts w:ascii="Times New Roman" w:hAnsi="Times New Roman" w:cs="Times New Roman"/>
          <w:sz w:val="20"/>
          <w:szCs w:val="20"/>
        </w:rPr>
        <w:t>p</w:t>
      </w:r>
      <w:r w:rsidRPr="00A74123">
        <w:rPr>
          <w:rFonts w:ascii="Times New Roman" w:hAnsi="Times New Roman" w:cs="Times New Roman"/>
          <w:sz w:val="20"/>
          <w:szCs w:val="20"/>
        </w:rPr>
        <w:t xml:space="preserve">olyvinyl chloride </w:t>
      </w:r>
      <w:r w:rsidR="00881492" w:rsidRPr="00A74123">
        <w:rPr>
          <w:rFonts w:ascii="Times New Roman" w:hAnsi="Times New Roman" w:cs="Times New Roman"/>
          <w:sz w:val="20"/>
          <w:szCs w:val="20"/>
        </w:rPr>
        <w:t>formulation</w:t>
      </w:r>
      <w:r w:rsidRPr="00A74123">
        <w:rPr>
          <w:rFonts w:ascii="Times New Roman" w:hAnsi="Times New Roman" w:cs="Times New Roman"/>
          <w:sz w:val="20"/>
          <w:szCs w:val="20"/>
        </w:rPr>
        <w:t xml:space="preserve"> was </w:t>
      </w:r>
      <w:r w:rsidR="00881492" w:rsidRPr="00A74123">
        <w:rPr>
          <w:rFonts w:ascii="Times New Roman" w:hAnsi="Times New Roman" w:cs="Times New Roman"/>
          <w:sz w:val="20"/>
          <w:szCs w:val="20"/>
        </w:rPr>
        <w:t>purchased from Vita Liquid Polymers</w:t>
      </w:r>
      <w:r w:rsidR="00894677" w:rsidRPr="00A74123">
        <w:rPr>
          <w:rFonts w:ascii="Times New Roman" w:hAnsi="Times New Roman" w:cs="Times New Roman"/>
          <w:sz w:val="20"/>
          <w:szCs w:val="20"/>
        </w:rPr>
        <w:t xml:space="preserve"> Ltd. (UK)</w:t>
      </w:r>
      <w:r w:rsidRPr="00A7412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76586D1" w14:textId="2F322C51" w:rsidR="00983760" w:rsidRPr="00A74123" w:rsidRDefault="00983760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>Table S1.</w:t>
      </w:r>
      <w:r w:rsidRPr="00A74123">
        <w:rPr>
          <w:rFonts w:ascii="Times New Roman" w:hAnsi="Times New Roman" w:cs="Times New Roman"/>
          <w:sz w:val="20"/>
          <w:szCs w:val="20"/>
        </w:rPr>
        <w:t xml:space="preserve"> Cell parameters, calculated from the diffractogram (Fig. 1a), BET area values an</w:t>
      </w:r>
      <w:r w:rsidR="006927DA" w:rsidRPr="00A74123">
        <w:rPr>
          <w:rFonts w:ascii="Times New Roman" w:hAnsi="Times New Roman" w:cs="Times New Roman"/>
          <w:sz w:val="20"/>
          <w:szCs w:val="20"/>
        </w:rPr>
        <w:t>d e</w:t>
      </w:r>
      <w:r w:rsidRPr="00A74123">
        <w:rPr>
          <w:rFonts w:ascii="Times New Roman" w:hAnsi="Times New Roman" w:cs="Times New Roman"/>
          <w:sz w:val="20"/>
          <w:szCs w:val="20"/>
        </w:rPr>
        <w:t>nergy band-gap (</w:t>
      </w:r>
      <w:proofErr w:type="spellStart"/>
      <w:r w:rsidRPr="00A74123">
        <w:rPr>
          <w:rFonts w:ascii="Times New Roman" w:hAnsi="Times New Roman" w:cs="Times New Roman"/>
          <w:sz w:val="20"/>
          <w:szCs w:val="20"/>
        </w:rPr>
        <w:t>E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g</w:t>
      </w:r>
      <w:proofErr w:type="spellEnd"/>
      <w:r w:rsidRPr="00A74123">
        <w:rPr>
          <w:rFonts w:ascii="Times New Roman" w:hAnsi="Times New Roman" w:cs="Times New Roman"/>
          <w:sz w:val="20"/>
          <w:szCs w:val="20"/>
        </w:rPr>
        <w:t>) for all samples.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78"/>
        <w:gridCol w:w="961"/>
        <w:gridCol w:w="1018"/>
        <w:gridCol w:w="1100"/>
        <w:gridCol w:w="1318"/>
        <w:gridCol w:w="1296"/>
      </w:tblGrid>
      <w:tr w:rsidR="00983760" w:rsidRPr="00A74123" w14:paraId="1A05FCAB" w14:textId="76B5EA40" w:rsidTr="00C66462">
        <w:trPr>
          <w:trHeight w:val="223"/>
          <w:jc w:val="center"/>
        </w:trPr>
        <w:tc>
          <w:tcPr>
            <w:tcW w:w="1778" w:type="dxa"/>
            <w:vMerge w:val="restart"/>
            <w:vAlign w:val="center"/>
          </w:tcPr>
          <w:p w14:paraId="146A319A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3079" w:type="dxa"/>
            <w:gridSpan w:val="3"/>
            <w:vAlign w:val="center"/>
          </w:tcPr>
          <w:p w14:paraId="45F9C4F6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Cell parameters</w:t>
            </w:r>
          </w:p>
        </w:tc>
        <w:tc>
          <w:tcPr>
            <w:tcW w:w="1318" w:type="dxa"/>
            <w:vMerge w:val="restart"/>
            <w:vAlign w:val="center"/>
          </w:tcPr>
          <w:p w14:paraId="27BF024F" w14:textId="323EA300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BET area (m</w:t>
            </w:r>
            <w:r w:rsidRPr="00A7412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/g)</w:t>
            </w:r>
          </w:p>
        </w:tc>
        <w:tc>
          <w:tcPr>
            <w:tcW w:w="1296" w:type="dxa"/>
            <w:vMerge w:val="restart"/>
            <w:vAlign w:val="center"/>
          </w:tcPr>
          <w:p w14:paraId="3BE89DF3" w14:textId="1321DD21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7412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g</w:t>
            </w:r>
            <w:proofErr w:type="spellEnd"/>
            <w:r w:rsidRPr="00A74123">
              <w:rPr>
                <w:rFonts w:ascii="Times New Roman" w:hAnsi="Times New Roman" w:cs="Times New Roman"/>
                <w:sz w:val="20"/>
                <w:szCs w:val="20"/>
              </w:rPr>
              <w:t xml:space="preserve"> (eV)</w:t>
            </w:r>
          </w:p>
        </w:tc>
      </w:tr>
      <w:tr w:rsidR="00983760" w:rsidRPr="00A74123" w14:paraId="008694D2" w14:textId="66004120" w:rsidTr="00C66462">
        <w:trPr>
          <w:trHeight w:val="280"/>
          <w:jc w:val="center"/>
        </w:trPr>
        <w:tc>
          <w:tcPr>
            <w:tcW w:w="1778" w:type="dxa"/>
            <w:vMerge/>
            <w:vAlign w:val="center"/>
          </w:tcPr>
          <w:p w14:paraId="72BAE3CA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1" w:type="dxa"/>
            <w:vAlign w:val="center"/>
          </w:tcPr>
          <w:p w14:paraId="51303B07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 </w:t>
            </w: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(Å)</w:t>
            </w:r>
          </w:p>
        </w:tc>
        <w:tc>
          <w:tcPr>
            <w:tcW w:w="1018" w:type="dxa"/>
            <w:vAlign w:val="center"/>
          </w:tcPr>
          <w:p w14:paraId="42556CAF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b </w:t>
            </w: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(Å)</w:t>
            </w:r>
          </w:p>
        </w:tc>
        <w:tc>
          <w:tcPr>
            <w:tcW w:w="1100" w:type="dxa"/>
            <w:vAlign w:val="center"/>
          </w:tcPr>
          <w:p w14:paraId="62375A0D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 </w:t>
            </w: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(Å)</w:t>
            </w:r>
          </w:p>
        </w:tc>
        <w:tc>
          <w:tcPr>
            <w:tcW w:w="1318" w:type="dxa"/>
            <w:vMerge/>
            <w:vAlign w:val="center"/>
          </w:tcPr>
          <w:p w14:paraId="524A9D39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96" w:type="dxa"/>
            <w:vMerge/>
            <w:vAlign w:val="center"/>
          </w:tcPr>
          <w:p w14:paraId="32CF5E43" w14:textId="77777777" w:rsidR="00983760" w:rsidRPr="00A74123" w:rsidRDefault="00983760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13EFF" w:rsidRPr="00A74123" w14:paraId="44494135" w14:textId="586010EC" w:rsidTr="00C66462">
        <w:trPr>
          <w:trHeight w:val="378"/>
          <w:jc w:val="center"/>
        </w:trPr>
        <w:tc>
          <w:tcPr>
            <w:tcW w:w="1778" w:type="dxa"/>
            <w:vAlign w:val="center"/>
          </w:tcPr>
          <w:p w14:paraId="4607E593" w14:textId="77777777" w:rsidR="00F13EFF" w:rsidRPr="00A74123" w:rsidRDefault="00F13EFF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Lib01</w:t>
            </w:r>
          </w:p>
        </w:tc>
        <w:tc>
          <w:tcPr>
            <w:tcW w:w="961" w:type="dxa"/>
            <w:vAlign w:val="center"/>
          </w:tcPr>
          <w:p w14:paraId="4FE74C19" w14:textId="77777777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bCs/>
                <w:kern w:val="24"/>
                <w:sz w:val="20"/>
                <w:szCs w:val="20"/>
              </w:rPr>
              <w:t>8.083</w:t>
            </w:r>
          </w:p>
        </w:tc>
        <w:tc>
          <w:tcPr>
            <w:tcW w:w="1018" w:type="dxa"/>
            <w:vAlign w:val="center"/>
          </w:tcPr>
          <w:p w14:paraId="775F3B10" w14:textId="6ED3020F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bCs/>
                <w:kern w:val="24"/>
                <w:sz w:val="20"/>
                <w:szCs w:val="20"/>
              </w:rPr>
              <w:t>8.404</w:t>
            </w:r>
          </w:p>
        </w:tc>
        <w:tc>
          <w:tcPr>
            <w:tcW w:w="1100" w:type="dxa"/>
            <w:vAlign w:val="center"/>
          </w:tcPr>
          <w:p w14:paraId="1B69C8CE" w14:textId="00868366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bCs/>
                <w:kern w:val="24"/>
                <w:sz w:val="20"/>
                <w:szCs w:val="20"/>
              </w:rPr>
              <w:t>5.89</w:t>
            </w:r>
          </w:p>
        </w:tc>
        <w:tc>
          <w:tcPr>
            <w:tcW w:w="1318" w:type="dxa"/>
            <w:vAlign w:val="center"/>
          </w:tcPr>
          <w:p w14:paraId="72DEB54E" w14:textId="7B1B8971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bCs/>
                <w:kern w:val="24"/>
                <w:sz w:val="20"/>
                <w:szCs w:val="20"/>
              </w:rPr>
            </w:pPr>
            <w:r w:rsidRPr="00A74123">
              <w:rPr>
                <w:bCs/>
                <w:kern w:val="24"/>
                <w:sz w:val="20"/>
                <w:szCs w:val="20"/>
              </w:rPr>
              <w:t>&lt; 1</w:t>
            </w:r>
          </w:p>
        </w:tc>
        <w:tc>
          <w:tcPr>
            <w:tcW w:w="1296" w:type="dxa"/>
            <w:vAlign w:val="center"/>
          </w:tcPr>
          <w:p w14:paraId="78760CBE" w14:textId="23B60BF1" w:rsidR="00F13EFF" w:rsidRPr="00A74123" w:rsidRDefault="00DD6C2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bCs/>
                <w:kern w:val="24"/>
                <w:sz w:val="20"/>
                <w:szCs w:val="20"/>
              </w:rPr>
            </w:pPr>
            <w:r w:rsidRPr="00A74123">
              <w:rPr>
                <w:bCs/>
                <w:kern w:val="24"/>
                <w:sz w:val="20"/>
                <w:szCs w:val="20"/>
              </w:rPr>
              <w:t>3.02</w:t>
            </w:r>
          </w:p>
        </w:tc>
      </w:tr>
      <w:tr w:rsidR="00F13EFF" w:rsidRPr="00A74123" w14:paraId="1D5FC845" w14:textId="63D3BB26" w:rsidTr="00C66462">
        <w:trPr>
          <w:trHeight w:val="378"/>
          <w:jc w:val="center"/>
        </w:trPr>
        <w:tc>
          <w:tcPr>
            <w:tcW w:w="1778" w:type="dxa"/>
            <w:vAlign w:val="center"/>
          </w:tcPr>
          <w:p w14:paraId="495754D6" w14:textId="77777777" w:rsidR="00F13EFF" w:rsidRPr="00A74123" w:rsidRDefault="00F13EFF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Lib02</w:t>
            </w:r>
          </w:p>
        </w:tc>
        <w:tc>
          <w:tcPr>
            <w:tcW w:w="961" w:type="dxa"/>
            <w:vAlign w:val="center"/>
          </w:tcPr>
          <w:p w14:paraId="6086B1D1" w14:textId="77777777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8.066</w:t>
            </w:r>
          </w:p>
        </w:tc>
        <w:tc>
          <w:tcPr>
            <w:tcW w:w="1018" w:type="dxa"/>
            <w:vAlign w:val="center"/>
          </w:tcPr>
          <w:p w14:paraId="2A607FF6" w14:textId="79D7B3F3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8.405</w:t>
            </w:r>
          </w:p>
        </w:tc>
        <w:tc>
          <w:tcPr>
            <w:tcW w:w="1100" w:type="dxa"/>
            <w:vAlign w:val="center"/>
          </w:tcPr>
          <w:p w14:paraId="5319BC75" w14:textId="0FAEA99A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5.883</w:t>
            </w:r>
          </w:p>
        </w:tc>
        <w:tc>
          <w:tcPr>
            <w:tcW w:w="1318" w:type="dxa"/>
            <w:vAlign w:val="center"/>
          </w:tcPr>
          <w:p w14:paraId="454086AC" w14:textId="6A74BA18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&lt; 1</w:t>
            </w:r>
          </w:p>
        </w:tc>
        <w:tc>
          <w:tcPr>
            <w:tcW w:w="1296" w:type="dxa"/>
            <w:vAlign w:val="center"/>
          </w:tcPr>
          <w:p w14:paraId="4CBF90D2" w14:textId="04E47471" w:rsidR="00F13EFF" w:rsidRPr="00A74123" w:rsidRDefault="00DD6C2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3.11</w:t>
            </w:r>
          </w:p>
        </w:tc>
      </w:tr>
      <w:tr w:rsidR="00F13EFF" w:rsidRPr="00A74123" w14:paraId="58E85439" w14:textId="6C23B755" w:rsidTr="00C66462">
        <w:trPr>
          <w:trHeight w:val="365"/>
          <w:jc w:val="center"/>
        </w:trPr>
        <w:tc>
          <w:tcPr>
            <w:tcW w:w="1778" w:type="dxa"/>
            <w:vAlign w:val="center"/>
          </w:tcPr>
          <w:p w14:paraId="7E92CAE4" w14:textId="77777777" w:rsidR="00F13EFF" w:rsidRPr="00A74123" w:rsidRDefault="00F13EFF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Lib03</w:t>
            </w:r>
          </w:p>
        </w:tc>
        <w:tc>
          <w:tcPr>
            <w:tcW w:w="961" w:type="dxa"/>
            <w:vAlign w:val="center"/>
          </w:tcPr>
          <w:p w14:paraId="70ECC98C" w14:textId="77777777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8.066</w:t>
            </w:r>
          </w:p>
        </w:tc>
        <w:tc>
          <w:tcPr>
            <w:tcW w:w="1018" w:type="dxa"/>
            <w:vAlign w:val="center"/>
          </w:tcPr>
          <w:p w14:paraId="46FD0216" w14:textId="495CA154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8.398</w:t>
            </w:r>
          </w:p>
        </w:tc>
        <w:tc>
          <w:tcPr>
            <w:tcW w:w="1100" w:type="dxa"/>
            <w:vAlign w:val="center"/>
          </w:tcPr>
          <w:p w14:paraId="7345D424" w14:textId="21939124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5.878</w:t>
            </w:r>
          </w:p>
        </w:tc>
        <w:tc>
          <w:tcPr>
            <w:tcW w:w="1318" w:type="dxa"/>
            <w:vAlign w:val="center"/>
          </w:tcPr>
          <w:p w14:paraId="308CB6EC" w14:textId="1B142946" w:rsidR="00F13EFF" w:rsidRPr="00A74123" w:rsidRDefault="00F13EF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24</w:t>
            </w:r>
          </w:p>
        </w:tc>
        <w:tc>
          <w:tcPr>
            <w:tcW w:w="1296" w:type="dxa"/>
            <w:vAlign w:val="center"/>
          </w:tcPr>
          <w:p w14:paraId="313D1910" w14:textId="5C163E60" w:rsidR="00F13EFF" w:rsidRPr="00A74123" w:rsidRDefault="00DD6C2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3.16</w:t>
            </w:r>
          </w:p>
        </w:tc>
      </w:tr>
      <w:tr w:rsidR="00F13EFF" w:rsidRPr="00A74123" w14:paraId="397D6AB0" w14:textId="0FF744EB" w:rsidTr="00C66462">
        <w:trPr>
          <w:trHeight w:val="378"/>
          <w:jc w:val="center"/>
        </w:trPr>
        <w:tc>
          <w:tcPr>
            <w:tcW w:w="1778" w:type="dxa"/>
            <w:vAlign w:val="center"/>
          </w:tcPr>
          <w:p w14:paraId="63F40551" w14:textId="77777777" w:rsidR="00F13EFF" w:rsidRPr="00A74123" w:rsidRDefault="00F13EFF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Lib04</w:t>
            </w:r>
          </w:p>
        </w:tc>
        <w:tc>
          <w:tcPr>
            <w:tcW w:w="961" w:type="dxa"/>
            <w:vAlign w:val="center"/>
          </w:tcPr>
          <w:p w14:paraId="091854D0" w14:textId="12CB4F2C" w:rsidR="00F13EFF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8.059</w:t>
            </w:r>
          </w:p>
        </w:tc>
        <w:tc>
          <w:tcPr>
            <w:tcW w:w="1018" w:type="dxa"/>
            <w:vAlign w:val="center"/>
          </w:tcPr>
          <w:p w14:paraId="057A7433" w14:textId="1FBFE93E" w:rsidR="00F13EFF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8.392</w:t>
            </w:r>
          </w:p>
        </w:tc>
        <w:tc>
          <w:tcPr>
            <w:tcW w:w="1100" w:type="dxa"/>
            <w:vAlign w:val="center"/>
          </w:tcPr>
          <w:p w14:paraId="45C88AB0" w14:textId="77507688" w:rsidR="00F13EFF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5.874</w:t>
            </w:r>
          </w:p>
        </w:tc>
        <w:tc>
          <w:tcPr>
            <w:tcW w:w="1318" w:type="dxa"/>
            <w:vAlign w:val="center"/>
          </w:tcPr>
          <w:p w14:paraId="6A45CCA3" w14:textId="3F60969A" w:rsidR="00F13EFF" w:rsidRPr="00A74123" w:rsidRDefault="00C700D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12</w:t>
            </w:r>
          </w:p>
        </w:tc>
        <w:tc>
          <w:tcPr>
            <w:tcW w:w="1296" w:type="dxa"/>
            <w:vAlign w:val="center"/>
          </w:tcPr>
          <w:p w14:paraId="1C1BB780" w14:textId="6DA2E5B5" w:rsidR="00F13EFF" w:rsidRPr="00A74123" w:rsidRDefault="00DD6C2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3.03</w:t>
            </w:r>
          </w:p>
        </w:tc>
      </w:tr>
      <w:tr w:rsidR="00F13EFF" w:rsidRPr="00A74123" w14:paraId="132CCD29" w14:textId="6E5B71F4" w:rsidTr="00C66462">
        <w:trPr>
          <w:trHeight w:val="365"/>
          <w:jc w:val="center"/>
        </w:trPr>
        <w:tc>
          <w:tcPr>
            <w:tcW w:w="1778" w:type="dxa"/>
            <w:vAlign w:val="center"/>
          </w:tcPr>
          <w:p w14:paraId="1B72B93B" w14:textId="77777777" w:rsidR="00F13EFF" w:rsidRPr="00A74123" w:rsidRDefault="00F13EFF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Lib05</w:t>
            </w:r>
          </w:p>
        </w:tc>
        <w:tc>
          <w:tcPr>
            <w:tcW w:w="961" w:type="dxa"/>
            <w:vAlign w:val="center"/>
          </w:tcPr>
          <w:p w14:paraId="6EAAD6D6" w14:textId="4124B9EC" w:rsidR="00F13EFF" w:rsidRPr="00A74123" w:rsidRDefault="008A5C9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8.05</w:t>
            </w:r>
          </w:p>
        </w:tc>
        <w:tc>
          <w:tcPr>
            <w:tcW w:w="1018" w:type="dxa"/>
            <w:vAlign w:val="center"/>
          </w:tcPr>
          <w:p w14:paraId="2B00B798" w14:textId="5BFDA2DB" w:rsidR="00F13EFF" w:rsidRPr="00A74123" w:rsidRDefault="008A5C9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8.392</w:t>
            </w:r>
          </w:p>
        </w:tc>
        <w:tc>
          <w:tcPr>
            <w:tcW w:w="1100" w:type="dxa"/>
            <w:vAlign w:val="center"/>
          </w:tcPr>
          <w:p w14:paraId="559012C4" w14:textId="029E08F0" w:rsidR="00F13EFF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5.887</w:t>
            </w:r>
          </w:p>
        </w:tc>
        <w:tc>
          <w:tcPr>
            <w:tcW w:w="1318" w:type="dxa"/>
            <w:vAlign w:val="center"/>
          </w:tcPr>
          <w:p w14:paraId="323E4031" w14:textId="49BA3B84" w:rsidR="00F13EFF" w:rsidRPr="00A74123" w:rsidRDefault="00C700DF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13</w:t>
            </w:r>
          </w:p>
        </w:tc>
        <w:tc>
          <w:tcPr>
            <w:tcW w:w="1296" w:type="dxa"/>
            <w:vAlign w:val="center"/>
          </w:tcPr>
          <w:p w14:paraId="452F9048" w14:textId="49C81162" w:rsidR="00F13EFF" w:rsidRPr="00A74123" w:rsidRDefault="00DD6C2E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2.81</w:t>
            </w:r>
          </w:p>
        </w:tc>
      </w:tr>
      <w:tr w:rsidR="00E86EE1" w:rsidRPr="00A74123" w14:paraId="1AE8EFFC" w14:textId="77777777" w:rsidTr="00C66462">
        <w:trPr>
          <w:trHeight w:val="365"/>
          <w:jc w:val="center"/>
        </w:trPr>
        <w:tc>
          <w:tcPr>
            <w:tcW w:w="1778" w:type="dxa"/>
            <w:vAlign w:val="center"/>
          </w:tcPr>
          <w:p w14:paraId="3912DF28" w14:textId="5AB57FD7" w:rsidR="00E86EE1" w:rsidRPr="00A74123" w:rsidRDefault="00E86EE1" w:rsidP="00C6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Upscaled sample</w:t>
            </w:r>
          </w:p>
        </w:tc>
        <w:tc>
          <w:tcPr>
            <w:tcW w:w="961" w:type="dxa"/>
            <w:vAlign w:val="center"/>
          </w:tcPr>
          <w:p w14:paraId="2407DA8C" w14:textId="2AA72696" w:rsidR="00E86EE1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8.053</w:t>
            </w:r>
          </w:p>
        </w:tc>
        <w:tc>
          <w:tcPr>
            <w:tcW w:w="1018" w:type="dxa"/>
            <w:vAlign w:val="center"/>
          </w:tcPr>
          <w:p w14:paraId="5C57FE9B" w14:textId="1208CCF1" w:rsidR="00E86EE1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8.385</w:t>
            </w:r>
          </w:p>
        </w:tc>
        <w:tc>
          <w:tcPr>
            <w:tcW w:w="1100" w:type="dxa"/>
            <w:vAlign w:val="center"/>
          </w:tcPr>
          <w:p w14:paraId="36CF60AB" w14:textId="0E5D1040" w:rsidR="00E86EE1" w:rsidRPr="00A74123" w:rsidRDefault="000D1334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sz w:val="20"/>
                <w:szCs w:val="20"/>
              </w:rPr>
            </w:pPr>
            <w:r w:rsidRPr="00A74123">
              <w:rPr>
                <w:sz w:val="20"/>
                <w:szCs w:val="20"/>
              </w:rPr>
              <w:t>5.884</w:t>
            </w:r>
          </w:p>
        </w:tc>
        <w:tc>
          <w:tcPr>
            <w:tcW w:w="1318" w:type="dxa"/>
            <w:vAlign w:val="center"/>
          </w:tcPr>
          <w:p w14:paraId="4CBC4A3A" w14:textId="3E7F67C0" w:rsidR="00E86EE1" w:rsidRPr="00A74123" w:rsidRDefault="00C66462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7</w:t>
            </w:r>
          </w:p>
        </w:tc>
        <w:tc>
          <w:tcPr>
            <w:tcW w:w="1296" w:type="dxa"/>
            <w:vAlign w:val="center"/>
          </w:tcPr>
          <w:p w14:paraId="6E785F32" w14:textId="563803BB" w:rsidR="00E86EE1" w:rsidRPr="00A74123" w:rsidRDefault="005A1DB8" w:rsidP="00C66462">
            <w:pPr>
              <w:pStyle w:val="NormalWeb"/>
              <w:spacing w:before="0" w:beforeAutospacing="0" w:after="0" w:afterAutospacing="0" w:line="360" w:lineRule="auto"/>
              <w:jc w:val="center"/>
              <w:rPr>
                <w:kern w:val="24"/>
                <w:sz w:val="20"/>
                <w:szCs w:val="20"/>
              </w:rPr>
            </w:pPr>
            <w:r w:rsidRPr="00A74123">
              <w:rPr>
                <w:kern w:val="24"/>
                <w:sz w:val="20"/>
                <w:szCs w:val="20"/>
              </w:rPr>
              <w:t>3.26</w:t>
            </w:r>
          </w:p>
        </w:tc>
      </w:tr>
    </w:tbl>
    <w:p w14:paraId="7E51998E" w14:textId="77777777" w:rsidR="00E86EE1" w:rsidRPr="00A74123" w:rsidRDefault="00E86EE1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66E5EAE" w14:textId="5763B3B9" w:rsidR="00F72EA7" w:rsidRPr="00A74123" w:rsidRDefault="00F72EA7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>Table S</w:t>
      </w:r>
      <w:r w:rsidR="00E86EE1" w:rsidRPr="00A74123">
        <w:rPr>
          <w:rFonts w:ascii="Times New Roman" w:hAnsi="Times New Roman" w:cs="Times New Roman"/>
          <w:b/>
          <w:sz w:val="20"/>
          <w:szCs w:val="20"/>
        </w:rPr>
        <w:t>2</w:t>
      </w:r>
      <w:r w:rsidRPr="00A74123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A74123">
        <w:rPr>
          <w:rFonts w:ascii="Times New Roman" w:hAnsi="Times New Roman" w:cs="Times New Roman"/>
          <w:sz w:val="20"/>
          <w:szCs w:val="20"/>
        </w:rPr>
        <w:t xml:space="preserve">CIE </w:t>
      </w:r>
      <w:r w:rsidRPr="00A74123">
        <w:rPr>
          <w:rFonts w:ascii="Times New Roman" w:hAnsi="Times New Roman" w:cs="Times New Roman"/>
          <w:i/>
          <w:sz w:val="20"/>
          <w:szCs w:val="20"/>
        </w:rPr>
        <w:t>L* a* b*</w:t>
      </w:r>
      <w:r w:rsidRPr="00A74123">
        <w:rPr>
          <w:rFonts w:ascii="Times New Roman" w:hAnsi="Times New Roman" w:cs="Times New Roman"/>
          <w:sz w:val="20"/>
          <w:szCs w:val="20"/>
        </w:rPr>
        <w:t xml:space="preserve"> coordinates for all prin</w:t>
      </w:r>
      <w:r w:rsidR="00887212" w:rsidRPr="00A74123">
        <w:rPr>
          <w:rFonts w:ascii="Times New Roman" w:hAnsi="Times New Roman" w:cs="Times New Roman"/>
          <w:sz w:val="20"/>
          <w:szCs w:val="20"/>
        </w:rPr>
        <w:t>t</w:t>
      </w:r>
      <w:r w:rsidRPr="00A74123">
        <w:rPr>
          <w:rFonts w:ascii="Times New Roman" w:hAnsi="Times New Roman" w:cs="Times New Roman"/>
          <w:sz w:val="20"/>
          <w:szCs w:val="20"/>
        </w:rPr>
        <w:t xml:space="preserve"> tests.</w:t>
      </w:r>
    </w:p>
    <w:tbl>
      <w:tblPr>
        <w:tblStyle w:val="TableGrid"/>
        <w:tblW w:w="0" w:type="auto"/>
        <w:tblInd w:w="548" w:type="dxa"/>
        <w:tblLook w:val="04A0" w:firstRow="1" w:lastRow="0" w:firstColumn="1" w:lastColumn="0" w:noHBand="0" w:noVBand="1"/>
      </w:tblPr>
      <w:tblGrid>
        <w:gridCol w:w="1999"/>
        <w:gridCol w:w="1004"/>
        <w:gridCol w:w="1232"/>
        <w:gridCol w:w="1232"/>
        <w:gridCol w:w="1232"/>
        <w:gridCol w:w="1232"/>
      </w:tblGrid>
      <w:tr w:rsidR="00F72EA7" w:rsidRPr="00A74123" w14:paraId="063E6557" w14:textId="77777777" w:rsidTr="00947E48">
        <w:tc>
          <w:tcPr>
            <w:tcW w:w="1999" w:type="dxa"/>
          </w:tcPr>
          <w:p w14:paraId="00F4683E" w14:textId="5EDDBF89" w:rsidR="00F72EA7" w:rsidRPr="00A74123" w:rsidRDefault="00A65FDA" w:rsidP="00947E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Print</w:t>
            </w:r>
            <w:r w:rsidR="00F72EA7" w:rsidRPr="00A74123">
              <w:rPr>
                <w:rFonts w:ascii="Times New Roman" w:hAnsi="Times New Roman" w:cs="Times New Roman"/>
                <w:sz w:val="20"/>
                <w:szCs w:val="20"/>
              </w:rPr>
              <w:t xml:space="preserve"> test sample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FB272" w14:textId="77777777" w:rsidR="00F72EA7" w:rsidRPr="00A74123" w:rsidRDefault="00F72EA7" w:rsidP="00947E4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>L*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7D816C" w14:textId="77777777" w:rsidR="00F72EA7" w:rsidRPr="00A74123" w:rsidRDefault="00F72EA7" w:rsidP="00947E4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>a*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DB18E1" w14:textId="77777777" w:rsidR="00F72EA7" w:rsidRPr="00A74123" w:rsidRDefault="00F72EA7" w:rsidP="00947E4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i/>
                <w:sz w:val="20"/>
                <w:szCs w:val="20"/>
              </w:rPr>
              <w:t>b*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5620F8" w14:textId="77777777" w:rsidR="00F72EA7" w:rsidRPr="00A74123" w:rsidRDefault="00F72EA7" w:rsidP="00947E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Illuminant</w:t>
            </w:r>
            <w:proofErr w:type="spellEnd"/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B8A89" w14:textId="77777777" w:rsidR="00F72EA7" w:rsidRPr="00A74123" w:rsidRDefault="00F72EA7" w:rsidP="00947E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STA</w:t>
            </w:r>
          </w:p>
        </w:tc>
      </w:tr>
      <w:tr w:rsidR="00F72EA7" w:rsidRPr="00A74123" w14:paraId="7CF13844" w14:textId="77777777" w:rsidTr="00947E48">
        <w:tc>
          <w:tcPr>
            <w:tcW w:w="1999" w:type="dxa"/>
          </w:tcPr>
          <w:p w14:paraId="22C27D98" w14:textId="7E20FBEB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blank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58F288" w14:textId="37D99605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93.19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5D1BBA" w14:textId="108E3F15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-1.33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FDA3FC" w14:textId="394D9998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14.60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88C639" w14:textId="7A3AA1EB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296415" w14:textId="3662B65F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5FAA1E11" w14:textId="77777777" w:rsidTr="00947E48">
        <w:tc>
          <w:tcPr>
            <w:tcW w:w="1999" w:type="dxa"/>
          </w:tcPr>
          <w:p w14:paraId="4D088336" w14:textId="7C7F4AB5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Cu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2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PO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4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OH 5%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9E87DB" w14:textId="20EB04C4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93.91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CEC337" w14:textId="1207D37D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-2.03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3C29D" w14:textId="24EEE508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13.42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EDCC43" w14:textId="03FB3A0D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C20E43" w14:textId="57EEA88A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6A0C33D6" w14:textId="77777777" w:rsidTr="00947E48">
        <w:tc>
          <w:tcPr>
            <w:tcW w:w="1999" w:type="dxa"/>
          </w:tcPr>
          <w:p w14:paraId="1327E2B2" w14:textId="1236C4FF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Cu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2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PO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4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OH 10%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07F88" w14:textId="09CE10C7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93.47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997F70" w14:textId="4225BD29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-2.35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BACF6A" w14:textId="18ACAD9A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13.28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B40CB7" w14:textId="79C4893A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58C861" w14:textId="03D160C6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57FBA0E9" w14:textId="77777777" w:rsidTr="00947E48">
        <w:tc>
          <w:tcPr>
            <w:tcW w:w="1999" w:type="dxa"/>
          </w:tcPr>
          <w:p w14:paraId="0C2D1A56" w14:textId="018D40E5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Cu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2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PO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4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OH 15%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581C5A" w14:textId="0808E73F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93.53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46AA3" w14:textId="7A6C5DD2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-3.10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BB9CB2" w14:textId="2DBA92B1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14.17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773C51" w14:textId="127A3239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51DF98" w14:textId="74E56136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0F50370E" w14:textId="77777777" w:rsidTr="00947E48">
        <w:tc>
          <w:tcPr>
            <w:tcW w:w="1999" w:type="dxa"/>
          </w:tcPr>
          <w:p w14:paraId="712D89A8" w14:textId="17D9B798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Cu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2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PO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  <w:vertAlign w:val="subscript"/>
              </w:rPr>
              <w:t>4</w:t>
            </w: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OH 20%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06E7F7" w14:textId="04A06CDF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93.95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FDEB56" w14:textId="25F11B89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-3.59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3A1EC7" w14:textId="1B7793F6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13.93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BB9EA5" w14:textId="3FB97BBF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C1FE93" w14:textId="49CD1DCF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428B0E44" w14:textId="77777777" w:rsidTr="00947E48">
        <w:tc>
          <w:tcPr>
            <w:tcW w:w="1999" w:type="dxa"/>
          </w:tcPr>
          <w:p w14:paraId="135CCBE9" w14:textId="340AFCC4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CPM10C 5%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7697B" w14:textId="3539245B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89.41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68A98" w14:textId="54143C5C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-2.41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FCD2D" w14:textId="3E8AD909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8.74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CEF6A9" w14:textId="0357EE6D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D99DE5" w14:textId="5F626DD7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61605776" w14:textId="77777777" w:rsidTr="00947E48">
        <w:tc>
          <w:tcPr>
            <w:tcW w:w="1999" w:type="dxa"/>
          </w:tcPr>
          <w:p w14:paraId="502E5056" w14:textId="32ED1D59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CPM10C 10%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CCD600" w14:textId="2EF31481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85.21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3A80EA" w14:textId="04736FEF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-3.03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704C5B" w14:textId="13BDF3A1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6.60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2DED23" w14:textId="5E1CAB51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EF4CC0" w14:textId="0CE536F1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14E1018C" w14:textId="77777777" w:rsidTr="00947E48">
        <w:tc>
          <w:tcPr>
            <w:tcW w:w="1999" w:type="dxa"/>
          </w:tcPr>
          <w:p w14:paraId="4808317E" w14:textId="001E4EC5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CPM10C 15%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F90A0" w14:textId="4AC3054A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82.68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3C52DE" w14:textId="6763CA55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-3.30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3FB84" w14:textId="026CEE76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4.65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14F43C" w14:textId="50798056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EA703F" w14:textId="603D3357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2EA7" w:rsidRPr="00A74123" w14:paraId="53569CAA" w14:textId="77777777" w:rsidTr="00947E48">
        <w:tc>
          <w:tcPr>
            <w:tcW w:w="1999" w:type="dxa"/>
          </w:tcPr>
          <w:p w14:paraId="1705177A" w14:textId="54F4EB14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CPM10C 20%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25EF7" w14:textId="73E3BC3E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79.14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1F3B0" w14:textId="555D4B7F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-3.33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4E6521" w14:textId="7852ABCC" w:rsidR="00F72EA7" w:rsidRPr="00A74123" w:rsidRDefault="004204F2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3.85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8A73B0" w14:textId="4675CBCC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kern w:val="24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84F277" w14:textId="3018239B" w:rsidR="00F72EA7" w:rsidRPr="00A74123" w:rsidRDefault="00F72EA7" w:rsidP="00F72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41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0CD039F0" w14:textId="77777777" w:rsidR="00F72EA7" w:rsidRPr="00A74123" w:rsidRDefault="00F72EA7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25CE5E4" w14:textId="77777777" w:rsidR="00A74123" w:rsidRDefault="00A74123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069CF4B0" w14:textId="27A10637" w:rsidR="005B306E" w:rsidRPr="00A74123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 w14:anchorId="76221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1.4pt;margin-top:17.1pt;width:329pt;height:251.85pt;z-index:251678720;mso-position-horizontal-relative:text;mso-position-vertical-relative:text;mso-width-relative:page;mso-height-relative:page">
            <v:imagedata r:id="rId8" o:title=""/>
          </v:shape>
          <o:OLEObject Type="Embed" ProgID="Origin50.Graph" ShapeID="_x0000_s1031" DrawAspect="Content" ObjectID="_1467094600" r:id="rId9"/>
        </w:pict>
      </w:r>
    </w:p>
    <w:p w14:paraId="4F204C3A" w14:textId="06819774" w:rsidR="00983760" w:rsidRPr="00A74123" w:rsidRDefault="00983760" w:rsidP="008A4FA0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F2EEE1" w14:textId="0FBD3B2A" w:rsidR="00983760" w:rsidRPr="00A74123" w:rsidRDefault="00983760" w:rsidP="007B087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B91970" w14:textId="0749D270" w:rsidR="00983760" w:rsidRPr="00A74123" w:rsidRDefault="00983760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692E1F" w14:textId="46CB8109" w:rsidR="00983760" w:rsidRPr="00A74123" w:rsidRDefault="00983760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32B2325" w14:textId="79C24A26" w:rsidR="004B6D56" w:rsidRPr="00A74123" w:rsidRDefault="004B6D56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ED79E0C" w14:textId="6CC22333" w:rsidR="005B306E" w:rsidRPr="00A74123" w:rsidRDefault="005B306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4490EBC" w14:textId="1CB1DAA8" w:rsidR="00305B23" w:rsidRPr="00A74123" w:rsidRDefault="00305B23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D470700" w14:textId="77777777" w:rsidR="00B7788C" w:rsidRPr="00A74123" w:rsidRDefault="00B7788C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D4DDA28" w14:textId="77777777" w:rsidR="00B7788C" w:rsidRPr="00A74123" w:rsidRDefault="00B7788C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7782E5D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DC67678" w14:textId="0FE63F26" w:rsidR="00887212" w:rsidRPr="00A74123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>Figure S1.</w:t>
      </w:r>
      <w:r w:rsidRPr="00A7412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74123">
        <w:rPr>
          <w:rFonts w:ascii="Times New Roman" w:hAnsi="Times New Roman" w:cs="Times New Roman"/>
          <w:sz w:val="20"/>
          <w:szCs w:val="20"/>
        </w:rPr>
        <w:t>FT-IR spectra of (a) Lib01, (b) Lib02, (c) Lib03, (d) Lib04 and (e) Lib05 samples.</w:t>
      </w:r>
      <w:proofErr w:type="gramEnd"/>
    </w:p>
    <w:p w14:paraId="0897A372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C030022" w14:textId="7BBA5BE5" w:rsidR="00B346E5" w:rsidRPr="00A74123" w:rsidRDefault="00B346E5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>All samples exhibit the IR spectr</w:t>
      </w:r>
      <w:r w:rsidR="00850220" w:rsidRPr="00A74123">
        <w:rPr>
          <w:rFonts w:ascii="Times New Roman" w:hAnsi="Times New Roman" w:cs="Times New Roman"/>
          <w:sz w:val="20"/>
          <w:szCs w:val="20"/>
        </w:rPr>
        <w:t>um</w:t>
      </w:r>
      <w:r w:rsidRPr="00A74123">
        <w:rPr>
          <w:rFonts w:ascii="Times New Roman" w:hAnsi="Times New Roman" w:cs="Times New Roman"/>
          <w:sz w:val="20"/>
          <w:szCs w:val="20"/>
        </w:rPr>
        <w:t xml:space="preserve"> bands for Cu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PO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</w:rPr>
        <w:t>OH. The lattice OH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Pr="00A74123">
        <w:rPr>
          <w:rFonts w:ascii="Times New Roman" w:hAnsi="Times New Roman" w:cs="Times New Roman"/>
          <w:sz w:val="20"/>
          <w:szCs w:val="20"/>
        </w:rPr>
        <w:t xml:space="preserve"> vibration bands appear at 3470 and 810 cm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A74123">
        <w:rPr>
          <w:rFonts w:ascii="Times New Roman" w:hAnsi="Times New Roman" w:cs="Times New Roman"/>
          <w:sz w:val="20"/>
          <w:szCs w:val="20"/>
        </w:rPr>
        <w:t xml:space="preserve"> [S1]. Vibration bands ascribed to PO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3-</w:t>
      </w:r>
      <w:r w:rsidRPr="00A74123">
        <w:rPr>
          <w:rFonts w:ascii="Times New Roman" w:hAnsi="Times New Roman" w:cs="Times New Roman"/>
          <w:sz w:val="20"/>
          <w:szCs w:val="20"/>
        </w:rPr>
        <w:t xml:space="preserve"> appear at around 1035, 915, 610 and 540 cm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A74123">
        <w:rPr>
          <w:rFonts w:ascii="Times New Roman" w:hAnsi="Times New Roman" w:cs="Times New Roman"/>
          <w:sz w:val="20"/>
          <w:szCs w:val="20"/>
        </w:rPr>
        <w:t>.</w:t>
      </w:r>
      <w:r w:rsidR="00A65FDA" w:rsidRPr="00A74123">
        <w:rPr>
          <w:rFonts w:ascii="Times New Roman" w:hAnsi="Times New Roman" w:cs="Times New Roman"/>
          <w:sz w:val="20"/>
          <w:szCs w:val="20"/>
        </w:rPr>
        <w:t xml:space="preserve"> The</w:t>
      </w:r>
      <w:r w:rsidR="005A1DB8"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29187B" w:rsidRPr="00A74123">
        <w:rPr>
          <w:rFonts w:ascii="Times New Roman" w:hAnsi="Times New Roman" w:cs="Times New Roman"/>
          <w:sz w:val="20"/>
          <w:szCs w:val="20"/>
        </w:rPr>
        <w:t>bands centred</w:t>
      </w:r>
      <w:r w:rsidR="005A1DB8"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29187B" w:rsidRPr="00A74123">
        <w:rPr>
          <w:rFonts w:ascii="Times New Roman" w:hAnsi="Times New Roman" w:cs="Times New Roman"/>
          <w:sz w:val="20"/>
          <w:szCs w:val="20"/>
        </w:rPr>
        <w:t>at 1459 and 1326 cm</w:t>
      </w:r>
      <w:r w:rsidR="0029187B"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29187B"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5A1DB8" w:rsidRPr="00A74123">
        <w:rPr>
          <w:rFonts w:ascii="Times New Roman" w:hAnsi="Times New Roman" w:cs="Times New Roman"/>
          <w:sz w:val="20"/>
          <w:szCs w:val="20"/>
        </w:rPr>
        <w:t xml:space="preserve">in Lib04 sample could belong to </w:t>
      </w:r>
      <w:r w:rsidR="0029187B" w:rsidRPr="00A74123">
        <w:rPr>
          <w:rFonts w:ascii="Times New Roman" w:hAnsi="Times New Roman" w:cs="Times New Roman"/>
          <w:sz w:val="20"/>
          <w:szCs w:val="20"/>
        </w:rPr>
        <w:t>shifted stretching bands of nitrate ions (residue not eliminated during washing step).</w:t>
      </w:r>
    </w:p>
    <w:p w14:paraId="6548A9F3" w14:textId="77777777" w:rsidR="00872203" w:rsidRPr="00A74123" w:rsidRDefault="00850220" w:rsidP="0087220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object w:dxaOrig="4634" w:dyaOrig="3545" w14:anchorId="3A1D55EC">
          <v:shape id="_x0000_i1026" type="#_x0000_t75" style="width:325.8pt;height:249.5pt" o:ole="">
            <v:imagedata r:id="rId10" o:title=""/>
          </v:shape>
          <o:OLEObject Type="Embed" ProgID="Origin50.Graph" ShapeID="_x0000_i1026" DrawAspect="Content" ObjectID="_1467094599" r:id="rId11"/>
        </w:object>
      </w:r>
    </w:p>
    <w:p w14:paraId="1C26710D" w14:textId="77777777" w:rsidR="009E11CE" w:rsidRPr="00A74123" w:rsidRDefault="009E11CE" w:rsidP="009E11CE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 xml:space="preserve">Figure S2. </w:t>
      </w:r>
      <w:r w:rsidRPr="00A74123">
        <w:rPr>
          <w:rFonts w:ascii="Times New Roman" w:hAnsi="Times New Roman" w:cs="Times New Roman"/>
          <w:sz w:val="20"/>
          <w:szCs w:val="20"/>
        </w:rPr>
        <w:t>Raman spectrum of Lib03 sample.</w:t>
      </w:r>
    </w:p>
    <w:p w14:paraId="3C65F0FB" w14:textId="77777777" w:rsidR="009E11CE" w:rsidRDefault="009E11CE" w:rsidP="0087220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2449862" w14:textId="60506A75" w:rsidR="00913C1F" w:rsidRPr="00A74123" w:rsidRDefault="00B346E5" w:rsidP="009E11C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 xml:space="preserve">The lattice OH- stretching band appeared at </w:t>
      </w:r>
      <w:r w:rsidR="00305B23" w:rsidRPr="00A74123">
        <w:rPr>
          <w:rFonts w:ascii="Times New Roman" w:hAnsi="Times New Roman" w:cs="Times New Roman"/>
          <w:sz w:val="20"/>
          <w:szCs w:val="20"/>
        </w:rPr>
        <w:t>8</w:t>
      </w:r>
      <w:r w:rsidRPr="00A74123">
        <w:rPr>
          <w:rFonts w:ascii="Times New Roman" w:hAnsi="Times New Roman" w:cs="Times New Roman"/>
          <w:sz w:val="20"/>
          <w:szCs w:val="20"/>
        </w:rPr>
        <w:t>1</w:t>
      </w:r>
      <w:r w:rsidR="00872203" w:rsidRPr="00A74123">
        <w:rPr>
          <w:rFonts w:ascii="Times New Roman" w:hAnsi="Times New Roman" w:cs="Times New Roman"/>
          <w:sz w:val="20"/>
          <w:szCs w:val="20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 xml:space="preserve"> cm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A74123">
        <w:rPr>
          <w:rFonts w:ascii="Times New Roman" w:hAnsi="Times New Roman" w:cs="Times New Roman"/>
          <w:sz w:val="20"/>
          <w:szCs w:val="20"/>
        </w:rPr>
        <w:t xml:space="preserve"> whilst bending band </w:t>
      </w:r>
      <w:proofErr w:type="gramStart"/>
      <w:r w:rsidRPr="00A74123">
        <w:rPr>
          <w:rFonts w:ascii="Times New Roman" w:hAnsi="Times New Roman" w:cs="Times New Roman"/>
          <w:sz w:val="20"/>
          <w:szCs w:val="20"/>
        </w:rPr>
        <w:t>at 97</w:t>
      </w:r>
      <w:r w:rsidR="00872203" w:rsidRPr="00A74123">
        <w:rPr>
          <w:rFonts w:ascii="Times New Roman" w:hAnsi="Times New Roman" w:cs="Times New Roman"/>
          <w:sz w:val="20"/>
          <w:szCs w:val="20"/>
        </w:rPr>
        <w:t>3</w:t>
      </w:r>
      <w:r w:rsidRPr="00A74123">
        <w:rPr>
          <w:rFonts w:ascii="Times New Roman" w:hAnsi="Times New Roman" w:cs="Times New Roman"/>
          <w:sz w:val="20"/>
          <w:szCs w:val="20"/>
        </w:rPr>
        <w:t xml:space="preserve"> cm</w:t>
      </w:r>
      <w:r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proofErr w:type="gramEnd"/>
      <w:r w:rsidRPr="00A74123">
        <w:rPr>
          <w:rFonts w:ascii="Times New Roman" w:hAnsi="Times New Roman" w:cs="Times New Roman"/>
          <w:sz w:val="20"/>
          <w:szCs w:val="20"/>
        </w:rPr>
        <w:t>.</w:t>
      </w:r>
      <w:r w:rsidR="00305B23" w:rsidRPr="00A74123">
        <w:rPr>
          <w:rFonts w:ascii="Times New Roman" w:hAnsi="Times New Roman" w:cs="Times New Roman"/>
          <w:sz w:val="20"/>
          <w:szCs w:val="20"/>
        </w:rPr>
        <w:t xml:space="preserve"> ʋ</w:t>
      </w:r>
      <w:r w:rsidRPr="00A74123">
        <w:rPr>
          <w:rFonts w:ascii="Times New Roman" w:hAnsi="Times New Roman" w:cs="Times New Roman"/>
          <w:sz w:val="20"/>
          <w:szCs w:val="20"/>
        </w:rPr>
        <w:t xml:space="preserve"> modes of the phosphate anion appeared at </w:t>
      </w:r>
      <w:r w:rsidR="00305B23" w:rsidRPr="00A74123">
        <w:rPr>
          <w:rFonts w:ascii="Times New Roman" w:hAnsi="Times New Roman" w:cs="Times New Roman"/>
          <w:sz w:val="20"/>
          <w:szCs w:val="20"/>
        </w:rPr>
        <w:t>4</w:t>
      </w:r>
      <w:r w:rsidR="00872203" w:rsidRPr="00A74123">
        <w:rPr>
          <w:rFonts w:ascii="Times New Roman" w:hAnsi="Times New Roman" w:cs="Times New Roman"/>
          <w:sz w:val="20"/>
          <w:szCs w:val="20"/>
        </w:rPr>
        <w:t>51</w:t>
      </w:r>
      <w:r w:rsidR="00305B23" w:rsidRPr="00A74123">
        <w:rPr>
          <w:rFonts w:ascii="Times New Roman" w:hAnsi="Times New Roman" w:cs="Times New Roman"/>
          <w:sz w:val="20"/>
          <w:szCs w:val="20"/>
        </w:rPr>
        <w:t xml:space="preserve">, </w:t>
      </w:r>
      <w:r w:rsidRPr="00A74123">
        <w:rPr>
          <w:rFonts w:ascii="Times New Roman" w:hAnsi="Times New Roman" w:cs="Times New Roman"/>
          <w:sz w:val="20"/>
          <w:szCs w:val="20"/>
        </w:rPr>
        <w:t>101</w:t>
      </w:r>
      <w:r w:rsidR="00872203" w:rsidRPr="00A74123">
        <w:rPr>
          <w:rFonts w:ascii="Times New Roman" w:hAnsi="Times New Roman" w:cs="Times New Roman"/>
          <w:sz w:val="20"/>
          <w:szCs w:val="20"/>
        </w:rPr>
        <w:t>7</w:t>
      </w:r>
      <w:r w:rsidRPr="00A74123">
        <w:rPr>
          <w:rFonts w:ascii="Times New Roman" w:hAnsi="Times New Roman" w:cs="Times New Roman"/>
          <w:sz w:val="20"/>
          <w:szCs w:val="20"/>
        </w:rPr>
        <w:t>, 64</w:t>
      </w:r>
      <w:r w:rsidR="00872203" w:rsidRPr="00A74123">
        <w:rPr>
          <w:rFonts w:ascii="Times New Roman" w:hAnsi="Times New Roman" w:cs="Times New Roman"/>
          <w:sz w:val="20"/>
          <w:szCs w:val="20"/>
        </w:rPr>
        <w:t>5</w:t>
      </w:r>
      <w:r w:rsidRPr="00A74123">
        <w:rPr>
          <w:rFonts w:ascii="Times New Roman" w:hAnsi="Times New Roman" w:cs="Times New Roman"/>
          <w:sz w:val="20"/>
          <w:szCs w:val="20"/>
        </w:rPr>
        <w:t>, 62</w:t>
      </w:r>
      <w:r w:rsidR="00872203" w:rsidRPr="00A74123">
        <w:rPr>
          <w:rFonts w:ascii="Times New Roman" w:hAnsi="Times New Roman" w:cs="Times New Roman"/>
          <w:sz w:val="20"/>
          <w:szCs w:val="20"/>
        </w:rPr>
        <w:t>5</w:t>
      </w:r>
      <w:r w:rsidRPr="00A74123">
        <w:rPr>
          <w:rFonts w:ascii="Times New Roman" w:hAnsi="Times New Roman" w:cs="Times New Roman"/>
          <w:sz w:val="20"/>
          <w:szCs w:val="20"/>
        </w:rPr>
        <w:t>, 55</w:t>
      </w:r>
      <w:r w:rsidR="00872203" w:rsidRPr="00A74123">
        <w:rPr>
          <w:rFonts w:ascii="Times New Roman" w:hAnsi="Times New Roman" w:cs="Times New Roman"/>
          <w:sz w:val="20"/>
          <w:szCs w:val="20"/>
        </w:rPr>
        <w:t>3</w:t>
      </w:r>
      <w:r w:rsidRPr="00A74123">
        <w:rPr>
          <w:rFonts w:ascii="Times New Roman" w:hAnsi="Times New Roman" w:cs="Times New Roman"/>
          <w:sz w:val="20"/>
          <w:szCs w:val="20"/>
        </w:rPr>
        <w:t>, 380</w:t>
      </w:r>
      <w:r w:rsidR="00305B23" w:rsidRPr="00A74123">
        <w:rPr>
          <w:rFonts w:ascii="Times New Roman" w:hAnsi="Times New Roman" w:cs="Times New Roman"/>
          <w:sz w:val="20"/>
          <w:szCs w:val="20"/>
        </w:rPr>
        <w:t>,</w:t>
      </w:r>
      <w:r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305B23" w:rsidRPr="00A74123">
        <w:rPr>
          <w:rFonts w:ascii="Times New Roman" w:hAnsi="Times New Roman" w:cs="Times New Roman"/>
          <w:sz w:val="20"/>
          <w:szCs w:val="20"/>
        </w:rPr>
        <w:t>36</w:t>
      </w:r>
      <w:r w:rsidR="00872203" w:rsidRPr="00A74123">
        <w:rPr>
          <w:rFonts w:ascii="Times New Roman" w:hAnsi="Times New Roman" w:cs="Times New Roman"/>
          <w:sz w:val="20"/>
          <w:szCs w:val="20"/>
        </w:rPr>
        <w:t>1</w:t>
      </w:r>
      <w:r w:rsidR="00305B23" w:rsidRPr="00A74123">
        <w:rPr>
          <w:rFonts w:ascii="Times New Roman" w:hAnsi="Times New Roman" w:cs="Times New Roman"/>
          <w:sz w:val="20"/>
          <w:szCs w:val="20"/>
        </w:rPr>
        <w:t xml:space="preserve"> and 29</w:t>
      </w:r>
      <w:r w:rsidR="00872203" w:rsidRPr="00A74123">
        <w:rPr>
          <w:rFonts w:ascii="Times New Roman" w:hAnsi="Times New Roman" w:cs="Times New Roman"/>
          <w:sz w:val="20"/>
          <w:szCs w:val="20"/>
        </w:rPr>
        <w:t>5</w:t>
      </w:r>
      <w:r w:rsidR="00305B23" w:rsidRPr="00A74123">
        <w:rPr>
          <w:rFonts w:ascii="Times New Roman" w:hAnsi="Times New Roman" w:cs="Times New Roman"/>
          <w:sz w:val="20"/>
          <w:szCs w:val="20"/>
        </w:rPr>
        <w:t xml:space="preserve"> cm</w:t>
      </w:r>
      <w:r w:rsidR="00305B23" w:rsidRPr="00A74123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305B23"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Pr="00A74123">
        <w:rPr>
          <w:rFonts w:ascii="Times New Roman" w:hAnsi="Times New Roman" w:cs="Times New Roman"/>
          <w:sz w:val="20"/>
          <w:szCs w:val="20"/>
        </w:rPr>
        <w:t>[S2].</w:t>
      </w:r>
    </w:p>
    <w:p w14:paraId="49D761CE" w14:textId="3E0F896A" w:rsidR="0092263D" w:rsidRPr="00A74123" w:rsidRDefault="0092263D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67DF757" w14:textId="49F95EFA" w:rsidR="0092263D" w:rsidRPr="00A74123" w:rsidRDefault="002F7F99" w:rsidP="00305B23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4123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6BA4837A" wp14:editId="38DFDAF3">
            <wp:simplePos x="0" y="0"/>
            <wp:positionH relativeFrom="column">
              <wp:posOffset>-191519</wp:posOffset>
            </wp:positionH>
            <wp:positionV relativeFrom="paragraph">
              <wp:posOffset>326877</wp:posOffset>
            </wp:positionV>
            <wp:extent cx="6107711" cy="192776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11" cy="19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3BFE4" w14:textId="3E728231" w:rsidR="002D5146" w:rsidRPr="00A74123" w:rsidRDefault="002D5146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A87E1DB" w14:textId="2DCD954B" w:rsidR="002D5146" w:rsidRPr="00A74123" w:rsidRDefault="002D5146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D3D1CEB" w14:textId="283F25FA" w:rsidR="005B306E" w:rsidRPr="00A74123" w:rsidRDefault="005B306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4C671A4" w14:textId="5550E729" w:rsidR="005B306E" w:rsidRPr="00A74123" w:rsidRDefault="005B306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8B72EAB" w14:textId="4D33FD7D" w:rsidR="005B306E" w:rsidRPr="00A74123" w:rsidRDefault="005B306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3AF9DEE" w14:textId="57594EA4" w:rsidR="00B346E5" w:rsidRPr="00A74123" w:rsidRDefault="00B346E5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7C09DD8" w14:textId="75176BB1" w:rsidR="00B346E5" w:rsidRPr="00A74123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 xml:space="preserve">Figure S3. </w:t>
      </w:r>
      <w:proofErr w:type="gramStart"/>
      <w:r w:rsidRPr="00A74123">
        <w:rPr>
          <w:rFonts w:ascii="Times New Roman" w:hAnsi="Times New Roman" w:cs="Times New Roman"/>
          <w:b/>
          <w:sz w:val="20"/>
          <w:szCs w:val="20"/>
        </w:rPr>
        <w:t>(</w:t>
      </w:r>
      <w:r w:rsidRPr="00A74123">
        <w:rPr>
          <w:rFonts w:ascii="Times New Roman" w:hAnsi="Times New Roman" w:cs="Times New Roman"/>
          <w:sz w:val="20"/>
          <w:szCs w:val="20"/>
        </w:rPr>
        <w:t>a)</w:t>
      </w:r>
      <w:r w:rsidRPr="00A7412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74123">
        <w:rPr>
          <w:rFonts w:ascii="Times New Roman" w:hAnsi="Times New Roman" w:cs="Times New Roman"/>
          <w:sz w:val="20"/>
          <w:szCs w:val="20"/>
        </w:rPr>
        <w:t>SEM micrograph of Lib02 sample (x7k) and (b) EDX analysis for Lib02 sample.</w:t>
      </w:r>
      <w:proofErr w:type="gramEnd"/>
    </w:p>
    <w:p w14:paraId="102A49E5" w14:textId="436DCC28" w:rsidR="00305B23" w:rsidRPr="00A74123" w:rsidRDefault="00305B23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63E05AD" w14:textId="201C89FB" w:rsidR="00D06D29" w:rsidRPr="00A74123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 w14:anchorId="410DA79F">
          <v:shape id="_x0000_s1027" type="#_x0000_t75" style="position:absolute;margin-left:75.45pt;margin-top:27.15pt;width:325.6pt;height:249.45pt;z-index:251676672;mso-position-horizontal:absolute;mso-position-horizontal-relative:text;mso-position-vertical:absolute;mso-position-vertical-relative:text;mso-width-relative:page;mso-height-relative:page">
            <v:imagedata r:id="rId13" o:title=""/>
          </v:shape>
          <o:OLEObject Type="Embed" ProgID="Origin50.Graph" ShapeID="_x0000_s1027" DrawAspect="Content" ObjectID="_1467094601" r:id="rId14"/>
        </w:pict>
      </w:r>
    </w:p>
    <w:p w14:paraId="094E1B36" w14:textId="32F19FB1" w:rsidR="00D06D29" w:rsidRPr="00A74123" w:rsidRDefault="00D06D29" w:rsidP="006269A3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4BD5F7F" w14:textId="44885B9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7817934" w14:textId="08623196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30BF777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1A35A57" w14:textId="453A4239" w:rsidR="00E9493F" w:rsidRPr="00A74123" w:rsidRDefault="00E9493F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711B11D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D736838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CC162AF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24408B7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80CE406" w14:textId="77777777" w:rsidR="00D06D29" w:rsidRPr="00A74123" w:rsidRDefault="00D06D29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1B0B411" w14:textId="01E62CAB" w:rsidR="00D06D29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 xml:space="preserve">Figure S4. </w:t>
      </w:r>
      <w:proofErr w:type="gramStart"/>
      <w:r w:rsidRPr="00A74123">
        <w:rPr>
          <w:rFonts w:ascii="Times New Roman" w:hAnsi="Times New Roman" w:cs="Times New Roman"/>
          <w:sz w:val="20"/>
          <w:szCs w:val="20"/>
        </w:rPr>
        <w:t xml:space="preserve">Absorbance spectra (from </w:t>
      </w:r>
      <w:proofErr w:type="spellStart"/>
      <w:r w:rsidRPr="00A74123">
        <w:rPr>
          <w:rFonts w:ascii="Times New Roman" w:hAnsi="Times New Roman" w:cs="Times New Roman"/>
          <w:sz w:val="20"/>
          <w:szCs w:val="20"/>
        </w:rPr>
        <w:t>Kubelka-Munk</w:t>
      </w:r>
      <w:proofErr w:type="spellEnd"/>
      <w:r w:rsidRPr="00A74123">
        <w:rPr>
          <w:rFonts w:ascii="Times New Roman" w:hAnsi="Times New Roman" w:cs="Times New Roman"/>
          <w:sz w:val="20"/>
          <w:szCs w:val="20"/>
        </w:rPr>
        <w:t xml:space="preserve"> function) of Cu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PO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</w:rPr>
        <w:t>OH samples.</w:t>
      </w:r>
      <w:proofErr w:type="gramEnd"/>
    </w:p>
    <w:p w14:paraId="764C3E5C" w14:textId="77777777" w:rsidR="009E11CE" w:rsidRPr="00A74123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2AF3F9" w14:textId="4F246CA6" w:rsidR="00A74123" w:rsidRPr="009E11CE" w:rsidRDefault="0094418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 xml:space="preserve">The energy band gap values </w:t>
      </w:r>
      <w:r w:rsidR="00123435" w:rsidRPr="00A7412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123435" w:rsidRPr="00A74123">
        <w:rPr>
          <w:rFonts w:ascii="Times New Roman" w:hAnsi="Times New Roman" w:cs="Times New Roman"/>
          <w:sz w:val="20"/>
          <w:szCs w:val="20"/>
        </w:rPr>
        <w:t>E</w:t>
      </w:r>
      <w:r w:rsidR="00123435" w:rsidRPr="00A74123">
        <w:rPr>
          <w:rFonts w:ascii="Times New Roman" w:hAnsi="Times New Roman" w:cs="Times New Roman"/>
          <w:sz w:val="20"/>
          <w:szCs w:val="20"/>
          <w:vertAlign w:val="subscript"/>
        </w:rPr>
        <w:t>g</w:t>
      </w:r>
      <w:proofErr w:type="spellEnd"/>
      <w:r w:rsidR="00123435" w:rsidRPr="00A74123">
        <w:rPr>
          <w:rFonts w:ascii="Times New Roman" w:hAnsi="Times New Roman" w:cs="Times New Roman"/>
          <w:sz w:val="20"/>
          <w:szCs w:val="20"/>
        </w:rPr>
        <w:t xml:space="preserve">) </w:t>
      </w:r>
      <w:r w:rsidRPr="00A74123">
        <w:rPr>
          <w:rFonts w:ascii="Times New Roman" w:hAnsi="Times New Roman" w:cs="Times New Roman"/>
          <w:sz w:val="20"/>
          <w:szCs w:val="20"/>
        </w:rPr>
        <w:t xml:space="preserve">have been </w:t>
      </w:r>
      <w:r w:rsidR="001A0774" w:rsidRPr="00A74123">
        <w:rPr>
          <w:rFonts w:ascii="Times New Roman" w:hAnsi="Times New Roman" w:cs="Times New Roman"/>
          <w:sz w:val="20"/>
          <w:szCs w:val="20"/>
        </w:rPr>
        <w:t>calculated</w:t>
      </w:r>
      <w:r w:rsidRPr="00A74123">
        <w:rPr>
          <w:rFonts w:ascii="Times New Roman" w:hAnsi="Times New Roman" w:cs="Times New Roman"/>
          <w:sz w:val="20"/>
          <w:szCs w:val="20"/>
        </w:rPr>
        <w:t xml:space="preserve"> from the absorption edges</w:t>
      </w:r>
      <w:r w:rsidR="00123435"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4C25CC" w:rsidRPr="00A74123">
        <w:rPr>
          <w:rFonts w:ascii="Times New Roman" w:hAnsi="Times New Roman" w:cs="Times New Roman"/>
          <w:sz w:val="20"/>
          <w:szCs w:val="20"/>
        </w:rPr>
        <w:t>from the</w:t>
      </w:r>
      <w:r w:rsidR="001A0774" w:rsidRPr="00A74123">
        <w:rPr>
          <w:rFonts w:ascii="Times New Roman" w:hAnsi="Times New Roman" w:cs="Times New Roman"/>
          <w:sz w:val="20"/>
          <w:szCs w:val="20"/>
        </w:rPr>
        <w:t xml:space="preserve"> spectra (</w:t>
      </w:r>
      <w:proofErr w:type="spellStart"/>
      <w:r w:rsidR="001A0774" w:rsidRPr="00A74123">
        <w:rPr>
          <w:rFonts w:ascii="Times New Roman" w:hAnsi="Times New Roman" w:cs="Times New Roman"/>
          <w:sz w:val="20"/>
          <w:szCs w:val="20"/>
        </w:rPr>
        <w:t>Kubelka-Munk</w:t>
      </w:r>
      <w:proofErr w:type="spellEnd"/>
      <w:r w:rsidR="001A0774" w:rsidRPr="00A74123">
        <w:rPr>
          <w:rFonts w:ascii="Times New Roman" w:hAnsi="Times New Roman" w:cs="Times New Roman"/>
          <w:sz w:val="20"/>
          <w:szCs w:val="20"/>
        </w:rPr>
        <w:t xml:space="preserve"> function) (Table S2).</w:t>
      </w:r>
    </w:p>
    <w:p w14:paraId="766AF9BE" w14:textId="77777777" w:rsidR="00A74123" w:rsidRDefault="00A74123" w:rsidP="00305B2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41F4F68" w14:textId="0E304A4A" w:rsidR="004C25E9" w:rsidRPr="00A74123" w:rsidRDefault="004C25E9" w:rsidP="004C25E9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4123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044328D2" wp14:editId="7D94F18F">
            <wp:extent cx="5191112" cy="39403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98" cy="394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3A5B9" w14:textId="77777777" w:rsidR="009E11CE" w:rsidRPr="00A74123" w:rsidRDefault="009E11CE" w:rsidP="009E11CE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 xml:space="preserve">Figure S5. </w:t>
      </w:r>
      <w:r w:rsidRPr="00A74123">
        <w:rPr>
          <w:rFonts w:ascii="Times New Roman" w:hAnsi="Times New Roman" w:cs="Times New Roman"/>
          <w:sz w:val="20"/>
          <w:szCs w:val="20"/>
        </w:rPr>
        <w:t>Characterization of upscaled Libethenite sample:</w:t>
      </w:r>
      <w:r w:rsidRPr="00A7412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74123">
        <w:rPr>
          <w:rFonts w:ascii="Times New Roman" w:hAnsi="Times New Roman" w:cs="Times New Roman"/>
          <w:sz w:val="20"/>
          <w:szCs w:val="20"/>
        </w:rPr>
        <w:t>(a) powder diffractogram, (b) IR spectrum, (c) SEM micrograph (x5k), (d) reflectance and absorption (</w:t>
      </w:r>
      <w:proofErr w:type="spellStart"/>
      <w:r w:rsidRPr="00A74123">
        <w:rPr>
          <w:rFonts w:ascii="Times New Roman" w:hAnsi="Times New Roman" w:cs="Times New Roman"/>
          <w:sz w:val="20"/>
          <w:szCs w:val="20"/>
        </w:rPr>
        <w:t>Kubelka-Munk</w:t>
      </w:r>
      <w:proofErr w:type="spellEnd"/>
      <w:r w:rsidRPr="00A74123">
        <w:rPr>
          <w:rFonts w:ascii="Times New Roman" w:hAnsi="Times New Roman" w:cs="Times New Roman"/>
          <w:sz w:val="20"/>
          <w:szCs w:val="20"/>
        </w:rPr>
        <w:t xml:space="preserve"> function) spectra.</w:t>
      </w:r>
    </w:p>
    <w:p w14:paraId="34A2048E" w14:textId="77777777" w:rsidR="002C653F" w:rsidRPr="00A74123" w:rsidRDefault="002C653F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492CB89" w14:textId="20CBDABE" w:rsidR="00865C6D" w:rsidRPr="00A74123" w:rsidRDefault="002C653F" w:rsidP="00865C6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4123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31BA5C47" wp14:editId="30D9DE79">
            <wp:extent cx="3114678" cy="1863306"/>
            <wp:effectExtent l="0" t="0" r="0" b="3810"/>
            <wp:docPr id="1" name="Picture 1" descr="F:\KTP\Keele University\Camera Forensic Sc\Paper Images\drive-download-20180515T082909Z-001\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TP\Keele University\Camera Forensic Sc\Paper Images\drive-download-20180515T082909Z-001\4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26571" r="21708" b="24775"/>
                    <a:stretch/>
                  </pic:blipFill>
                  <pic:spPr bwMode="auto">
                    <a:xfrm>
                      <a:off x="0" y="0"/>
                      <a:ext cx="3121375" cy="18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90DE5" w14:textId="59854299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b/>
          <w:sz w:val="20"/>
          <w:szCs w:val="20"/>
        </w:rPr>
        <w:t xml:space="preserve">Figure S6. </w:t>
      </w:r>
      <w:proofErr w:type="gramStart"/>
      <w:r w:rsidRPr="00A74123">
        <w:rPr>
          <w:rFonts w:ascii="Times New Roman" w:hAnsi="Times New Roman" w:cs="Times New Roman"/>
          <w:sz w:val="20"/>
          <w:szCs w:val="20"/>
        </w:rPr>
        <w:t>Laser-marked LDPE (low-density polyethylene) plate with logos.</w:t>
      </w:r>
      <w:proofErr w:type="gramEnd"/>
    </w:p>
    <w:p w14:paraId="6858D5E0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311DA9A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EFC12D2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76AEA11" w14:textId="77777777" w:rsidR="009E11CE" w:rsidRDefault="009E11CE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5EA9687" w14:textId="0363E335" w:rsidR="005B306E" w:rsidRPr="00A74123" w:rsidRDefault="00B346E5" w:rsidP="00305B2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2" w:name="_GoBack"/>
      <w:bookmarkEnd w:id="2"/>
      <w:r w:rsidRPr="00A74123">
        <w:rPr>
          <w:rFonts w:ascii="Times New Roman" w:hAnsi="Times New Roman" w:cs="Times New Roman"/>
          <w:sz w:val="20"/>
          <w:szCs w:val="20"/>
        </w:rPr>
        <w:lastRenderedPageBreak/>
        <w:t>References</w:t>
      </w:r>
    </w:p>
    <w:p w14:paraId="209BBEBE" w14:textId="7D9D917F" w:rsidR="00B346E5" w:rsidRPr="00A74123" w:rsidRDefault="00B346E5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>[S1] G. Socrates</w:t>
      </w:r>
      <w:r w:rsidR="00302403" w:rsidRPr="00A74123">
        <w:rPr>
          <w:rFonts w:ascii="Times New Roman" w:hAnsi="Times New Roman" w:cs="Times New Roman"/>
          <w:sz w:val="20"/>
          <w:szCs w:val="20"/>
        </w:rPr>
        <w:t>:</w:t>
      </w:r>
      <w:r w:rsidRPr="00A74123">
        <w:rPr>
          <w:rFonts w:ascii="Times New Roman" w:hAnsi="Times New Roman" w:cs="Times New Roman"/>
          <w:sz w:val="20"/>
          <w:szCs w:val="20"/>
        </w:rPr>
        <w:t xml:space="preserve"> Infrared and Raman characteristic group frequencies: tables and charts, 3rd ed</w:t>
      </w:r>
      <w:r w:rsidR="00302403" w:rsidRPr="00A74123">
        <w:rPr>
          <w:rFonts w:ascii="Times New Roman" w:hAnsi="Times New Roman" w:cs="Times New Roman"/>
          <w:sz w:val="20"/>
          <w:szCs w:val="20"/>
        </w:rPr>
        <w:t>.</w:t>
      </w:r>
      <w:r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="00302403" w:rsidRPr="00A74123">
        <w:rPr>
          <w:rFonts w:ascii="Times New Roman" w:hAnsi="Times New Roman" w:cs="Times New Roman"/>
          <w:sz w:val="20"/>
          <w:szCs w:val="20"/>
        </w:rPr>
        <w:t>(</w:t>
      </w:r>
      <w:r w:rsidRPr="00A74123">
        <w:rPr>
          <w:rFonts w:ascii="Times New Roman" w:hAnsi="Times New Roman" w:cs="Times New Roman"/>
          <w:sz w:val="20"/>
          <w:szCs w:val="20"/>
        </w:rPr>
        <w:t>Wiley</w:t>
      </w:r>
      <w:r w:rsidR="00302403" w:rsidRPr="00A74123">
        <w:rPr>
          <w:rFonts w:ascii="Times New Roman" w:hAnsi="Times New Roman" w:cs="Times New Roman"/>
          <w:sz w:val="20"/>
          <w:szCs w:val="20"/>
        </w:rPr>
        <w:t>,</w:t>
      </w:r>
      <w:r w:rsidRPr="00A74123">
        <w:rPr>
          <w:rFonts w:ascii="Times New Roman" w:hAnsi="Times New Roman" w:cs="Times New Roman"/>
          <w:sz w:val="20"/>
          <w:szCs w:val="20"/>
        </w:rPr>
        <w:t xml:space="preserve"> 2004).</w:t>
      </w:r>
    </w:p>
    <w:p w14:paraId="14E32A26" w14:textId="4FEEF1C7" w:rsidR="00B346E5" w:rsidRPr="00A74123" w:rsidRDefault="00B346E5" w:rsidP="00305B2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4123">
        <w:rPr>
          <w:rFonts w:ascii="Times New Roman" w:hAnsi="Times New Roman" w:cs="Times New Roman"/>
          <w:sz w:val="20"/>
          <w:szCs w:val="20"/>
        </w:rPr>
        <w:t>[S2] I-S. Cho, D. W. Kim, S. Lee, C. H. Kwak, S-T. Bae, J. H. Noh, S. H. Yoon, H. S. Jung, D-W. Kim</w:t>
      </w:r>
      <w:r w:rsidR="00BA221F" w:rsidRPr="00A74123">
        <w:rPr>
          <w:rFonts w:ascii="Times New Roman" w:hAnsi="Times New Roman" w:cs="Times New Roman"/>
          <w:sz w:val="20"/>
          <w:szCs w:val="20"/>
        </w:rPr>
        <w:t xml:space="preserve"> and</w:t>
      </w:r>
      <w:r w:rsidRPr="00A74123">
        <w:rPr>
          <w:rFonts w:ascii="Times New Roman" w:hAnsi="Times New Roman" w:cs="Times New Roman"/>
          <w:sz w:val="20"/>
          <w:szCs w:val="20"/>
        </w:rPr>
        <w:t xml:space="preserve"> K. S. Hong</w:t>
      </w:r>
      <w:r w:rsidR="00302403" w:rsidRPr="00A74123">
        <w:rPr>
          <w:rFonts w:ascii="Times New Roman" w:hAnsi="Times New Roman" w:cs="Times New Roman"/>
          <w:sz w:val="20"/>
          <w:szCs w:val="20"/>
        </w:rPr>
        <w:t>:</w:t>
      </w:r>
      <w:r w:rsidRPr="00A74123">
        <w:rPr>
          <w:rFonts w:ascii="Times New Roman" w:hAnsi="Times New Roman" w:cs="Times New Roman"/>
          <w:sz w:val="20"/>
          <w:szCs w:val="20"/>
        </w:rPr>
        <w:t xml:space="preserve"> Synthesis of Cu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A74123">
        <w:rPr>
          <w:rFonts w:ascii="Times New Roman" w:hAnsi="Times New Roman" w:cs="Times New Roman"/>
          <w:sz w:val="20"/>
          <w:szCs w:val="20"/>
        </w:rPr>
        <w:t>PO</w:t>
      </w:r>
      <w:r w:rsidRPr="00A7412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A74123">
        <w:rPr>
          <w:rFonts w:ascii="Times New Roman" w:hAnsi="Times New Roman" w:cs="Times New Roman"/>
          <w:sz w:val="20"/>
          <w:szCs w:val="20"/>
        </w:rPr>
        <w:t>OH hierarchical superstructures with photocatalytic activity in visible light</w:t>
      </w:r>
      <w:r w:rsidR="00302403" w:rsidRPr="00A74123">
        <w:rPr>
          <w:rFonts w:ascii="Times New Roman" w:hAnsi="Times New Roman" w:cs="Times New Roman"/>
          <w:sz w:val="20"/>
          <w:szCs w:val="20"/>
        </w:rPr>
        <w:t>.</w:t>
      </w:r>
      <w:r w:rsidRPr="00A74123">
        <w:rPr>
          <w:rFonts w:ascii="Times New Roman" w:hAnsi="Times New Roman" w:cs="Times New Roman"/>
          <w:sz w:val="20"/>
          <w:szCs w:val="20"/>
        </w:rPr>
        <w:t xml:space="preserve"> </w:t>
      </w:r>
      <w:r w:rsidRPr="00A74123">
        <w:rPr>
          <w:rFonts w:ascii="Times New Roman" w:hAnsi="Times New Roman" w:cs="Times New Roman"/>
          <w:i/>
          <w:sz w:val="20"/>
          <w:szCs w:val="20"/>
        </w:rPr>
        <w:t xml:space="preserve">Adv. </w:t>
      </w:r>
      <w:proofErr w:type="spellStart"/>
      <w:r w:rsidRPr="00A74123">
        <w:rPr>
          <w:rFonts w:ascii="Times New Roman" w:hAnsi="Times New Roman" w:cs="Times New Roman"/>
          <w:i/>
          <w:sz w:val="20"/>
          <w:szCs w:val="20"/>
        </w:rPr>
        <w:t>Func</w:t>
      </w:r>
      <w:proofErr w:type="spellEnd"/>
      <w:r w:rsidRPr="00A74123">
        <w:rPr>
          <w:rFonts w:ascii="Times New Roman" w:hAnsi="Times New Roman" w:cs="Times New Roman"/>
          <w:i/>
          <w:sz w:val="20"/>
          <w:szCs w:val="20"/>
        </w:rPr>
        <w:t>. Mater</w:t>
      </w:r>
      <w:r w:rsidRPr="00A74123">
        <w:rPr>
          <w:rFonts w:ascii="Times New Roman" w:hAnsi="Times New Roman" w:cs="Times New Roman"/>
          <w:sz w:val="20"/>
          <w:szCs w:val="20"/>
        </w:rPr>
        <w:t xml:space="preserve">. </w:t>
      </w:r>
      <w:r w:rsidRPr="00A74123">
        <w:rPr>
          <w:rFonts w:ascii="Times New Roman" w:hAnsi="Times New Roman" w:cs="Times New Roman"/>
          <w:b/>
          <w:sz w:val="20"/>
          <w:szCs w:val="20"/>
        </w:rPr>
        <w:t>18</w:t>
      </w:r>
      <w:r w:rsidR="00302403" w:rsidRPr="00A74123">
        <w:rPr>
          <w:rFonts w:ascii="Times New Roman" w:hAnsi="Times New Roman" w:cs="Times New Roman"/>
          <w:sz w:val="20"/>
          <w:szCs w:val="20"/>
        </w:rPr>
        <w:t>,</w:t>
      </w:r>
      <w:r w:rsidRPr="00A74123">
        <w:rPr>
          <w:rFonts w:ascii="Times New Roman" w:hAnsi="Times New Roman" w:cs="Times New Roman"/>
          <w:sz w:val="20"/>
          <w:szCs w:val="20"/>
        </w:rPr>
        <w:t xml:space="preserve"> 2154</w:t>
      </w:r>
      <w:r w:rsidR="00302403" w:rsidRPr="00A74123">
        <w:rPr>
          <w:rFonts w:ascii="Times New Roman" w:hAnsi="Times New Roman" w:cs="Times New Roman"/>
          <w:sz w:val="20"/>
          <w:szCs w:val="20"/>
        </w:rPr>
        <w:t xml:space="preserve"> (2008).</w:t>
      </w:r>
      <w:r w:rsidRPr="00A7412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5AD9AB1" w14:textId="1CF93635" w:rsidR="00B346E5" w:rsidRDefault="00B346E5"/>
    <w:sectPr w:rsidR="00B346E5" w:rsidSect="001F4032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6C212F9" w14:textId="77777777" w:rsidR="00904D2D" w:rsidRDefault="00904D2D" w:rsidP="005B306E">
      <w:pPr>
        <w:spacing w:after="0" w:line="240" w:lineRule="auto"/>
      </w:pPr>
      <w:r>
        <w:separator/>
      </w:r>
    </w:p>
  </w:endnote>
  <w:endnote w:type="continuationSeparator" w:id="0">
    <w:p w14:paraId="12237A31" w14:textId="77777777" w:rsidR="00904D2D" w:rsidRDefault="00904D2D" w:rsidP="005B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657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C5CA58" w14:textId="1D03514A" w:rsidR="005B306E" w:rsidRDefault="005B306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1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568094A" w14:textId="77777777" w:rsidR="005B306E" w:rsidRDefault="005B30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A48DE9F" w14:textId="77777777" w:rsidR="00904D2D" w:rsidRDefault="00904D2D" w:rsidP="005B306E">
      <w:pPr>
        <w:spacing w:after="0" w:line="240" w:lineRule="auto"/>
      </w:pPr>
      <w:r>
        <w:separator/>
      </w:r>
    </w:p>
  </w:footnote>
  <w:footnote w:type="continuationSeparator" w:id="0">
    <w:p w14:paraId="5EFB362B" w14:textId="77777777" w:rsidR="00904D2D" w:rsidRDefault="00904D2D" w:rsidP="005B3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9"/>
    <w:multiLevelType w:val="singleLevel"/>
    <w:tmpl w:val="092675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CF1B78"/>
    <w:multiLevelType w:val="hybridMultilevel"/>
    <w:tmpl w:val="340875D8"/>
    <w:lvl w:ilvl="0" w:tplc="F6CE0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12"/>
    <w:rsid w:val="000078F1"/>
    <w:rsid w:val="000B6117"/>
    <w:rsid w:val="000D1334"/>
    <w:rsid w:val="000D22EC"/>
    <w:rsid w:val="000E1049"/>
    <w:rsid w:val="00123435"/>
    <w:rsid w:val="00150ED9"/>
    <w:rsid w:val="001A0774"/>
    <w:rsid w:val="001F4032"/>
    <w:rsid w:val="00203E0C"/>
    <w:rsid w:val="00226BBD"/>
    <w:rsid w:val="002509BD"/>
    <w:rsid w:val="0027525A"/>
    <w:rsid w:val="0029187B"/>
    <w:rsid w:val="002C653F"/>
    <w:rsid w:val="002D5146"/>
    <w:rsid w:val="002F7F99"/>
    <w:rsid w:val="00302403"/>
    <w:rsid w:val="00305B23"/>
    <w:rsid w:val="003355E0"/>
    <w:rsid w:val="00336752"/>
    <w:rsid w:val="00383579"/>
    <w:rsid w:val="003D56BB"/>
    <w:rsid w:val="004204F2"/>
    <w:rsid w:val="004714B4"/>
    <w:rsid w:val="004B6D56"/>
    <w:rsid w:val="004C25CC"/>
    <w:rsid w:val="004C25E9"/>
    <w:rsid w:val="004E104C"/>
    <w:rsid w:val="00523B8B"/>
    <w:rsid w:val="00561410"/>
    <w:rsid w:val="005A1DB8"/>
    <w:rsid w:val="005B306E"/>
    <w:rsid w:val="005E21D0"/>
    <w:rsid w:val="006269A3"/>
    <w:rsid w:val="0062788E"/>
    <w:rsid w:val="006927DA"/>
    <w:rsid w:val="0073204E"/>
    <w:rsid w:val="007B0874"/>
    <w:rsid w:val="007D0089"/>
    <w:rsid w:val="00820CFD"/>
    <w:rsid w:val="00850220"/>
    <w:rsid w:val="00865C6D"/>
    <w:rsid w:val="00872203"/>
    <w:rsid w:val="00881492"/>
    <w:rsid w:val="00887212"/>
    <w:rsid w:val="00894677"/>
    <w:rsid w:val="008A4FA0"/>
    <w:rsid w:val="008A5C9E"/>
    <w:rsid w:val="00902F9B"/>
    <w:rsid w:val="00904D2D"/>
    <w:rsid w:val="00913C1F"/>
    <w:rsid w:val="0092263D"/>
    <w:rsid w:val="0094418E"/>
    <w:rsid w:val="00983760"/>
    <w:rsid w:val="009C39D5"/>
    <w:rsid w:val="009E0655"/>
    <w:rsid w:val="009E11CE"/>
    <w:rsid w:val="00A04842"/>
    <w:rsid w:val="00A05019"/>
    <w:rsid w:val="00A16E8A"/>
    <w:rsid w:val="00A65FDA"/>
    <w:rsid w:val="00A673FF"/>
    <w:rsid w:val="00A74123"/>
    <w:rsid w:val="00A875B4"/>
    <w:rsid w:val="00AA1486"/>
    <w:rsid w:val="00B346E5"/>
    <w:rsid w:val="00B55683"/>
    <w:rsid w:val="00B7788C"/>
    <w:rsid w:val="00BA0DB4"/>
    <w:rsid w:val="00BA221F"/>
    <w:rsid w:val="00C53CBD"/>
    <w:rsid w:val="00C66462"/>
    <w:rsid w:val="00C700DF"/>
    <w:rsid w:val="00CC511C"/>
    <w:rsid w:val="00CE2E56"/>
    <w:rsid w:val="00D06D29"/>
    <w:rsid w:val="00D2169E"/>
    <w:rsid w:val="00D22B12"/>
    <w:rsid w:val="00DD6C2E"/>
    <w:rsid w:val="00DE372A"/>
    <w:rsid w:val="00DF269B"/>
    <w:rsid w:val="00E5675F"/>
    <w:rsid w:val="00E57E0F"/>
    <w:rsid w:val="00E664D7"/>
    <w:rsid w:val="00E86EE1"/>
    <w:rsid w:val="00E9493F"/>
    <w:rsid w:val="00EB121E"/>
    <w:rsid w:val="00ED2AED"/>
    <w:rsid w:val="00F13EFF"/>
    <w:rsid w:val="00F72EA7"/>
    <w:rsid w:val="00FA1B65"/>
    <w:rsid w:val="00FA27F7"/>
    <w:rsid w:val="00FC105D"/>
    <w:rsid w:val="00FC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0F0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B3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06E"/>
  </w:style>
  <w:style w:type="paragraph" w:styleId="Footer">
    <w:name w:val="footer"/>
    <w:basedOn w:val="Normal"/>
    <w:link w:val="FooterChar"/>
    <w:uiPriority w:val="99"/>
    <w:unhideWhenUsed/>
    <w:rsid w:val="005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06E"/>
  </w:style>
  <w:style w:type="paragraph" w:styleId="ListBullet">
    <w:name w:val="List Bullet"/>
    <w:basedOn w:val="Normal"/>
    <w:uiPriority w:val="99"/>
    <w:unhideWhenUsed/>
    <w:rsid w:val="00F72EA7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C6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20C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3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B3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06E"/>
  </w:style>
  <w:style w:type="paragraph" w:styleId="Footer">
    <w:name w:val="footer"/>
    <w:basedOn w:val="Normal"/>
    <w:link w:val="FooterChar"/>
    <w:uiPriority w:val="99"/>
    <w:unhideWhenUsed/>
    <w:rsid w:val="005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06E"/>
  </w:style>
  <w:style w:type="paragraph" w:styleId="ListBullet">
    <w:name w:val="List Bullet"/>
    <w:basedOn w:val="Normal"/>
    <w:uiPriority w:val="99"/>
    <w:unhideWhenUsed/>
    <w:rsid w:val="00F72EA7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C6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20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2.bin"/><Relationship Id="rId12" Type="http://schemas.openxmlformats.org/officeDocument/2006/relationships/image" Target="media/image3.png"/><Relationship Id="rId13" Type="http://schemas.openxmlformats.org/officeDocument/2006/relationships/image" Target="media/image4.emf"/><Relationship Id="rId14" Type="http://schemas.openxmlformats.org/officeDocument/2006/relationships/oleObject" Target="embeddings/oleObject3.bin"/><Relationship Id="rId15" Type="http://schemas.openxmlformats.org/officeDocument/2006/relationships/image" Target="media/image5.png"/><Relationship Id="rId16" Type="http://schemas.openxmlformats.org/officeDocument/2006/relationships/image" Target="media/image6.tiff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504</Words>
  <Characters>2877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LabUser1@KEELINGWALKER.local</dc:creator>
  <cp:keywords/>
  <dc:description/>
  <cp:lastModifiedBy>Richard Darton</cp:lastModifiedBy>
  <cp:revision>7</cp:revision>
  <dcterms:created xsi:type="dcterms:W3CDTF">2018-06-27T14:48:00Z</dcterms:created>
  <dcterms:modified xsi:type="dcterms:W3CDTF">2018-07-16T08:26:00Z</dcterms:modified>
</cp:coreProperties>
</file>