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602A" w14:textId="0ED6D2DD" w:rsidR="00670D81" w:rsidRDefault="00F946FC" w:rsidP="00F946FC">
      <w:pPr>
        <w:jc w:val="center"/>
      </w:pPr>
      <w:r>
        <w:t>Supplemental Index</w:t>
      </w:r>
    </w:p>
    <w:p w14:paraId="62642DF8" w14:textId="38447117" w:rsidR="00F946FC" w:rsidRDefault="00F946FC" w:rsidP="00F946FC">
      <w:pPr>
        <w:jc w:val="center"/>
      </w:pPr>
    </w:p>
    <w:p w14:paraId="34B34BB5" w14:textId="1A4D46AB" w:rsidR="00F946FC" w:rsidRDefault="00F946FC" w:rsidP="00F946FC">
      <w:r>
        <w:t xml:space="preserve">Table of Contents </w:t>
      </w:r>
    </w:p>
    <w:p w14:paraId="219CD262" w14:textId="183FBF4A" w:rsidR="00F946FC" w:rsidRDefault="00F946FC" w:rsidP="00F946FC"/>
    <w:p w14:paraId="609A2A82" w14:textId="3B8A1942" w:rsidR="00F946FC" w:rsidRDefault="00F946FC" w:rsidP="00F946FC">
      <w:pPr>
        <w:pStyle w:val="ListParagraph"/>
        <w:numPr>
          <w:ilvl w:val="0"/>
          <w:numId w:val="3"/>
        </w:numPr>
      </w:pPr>
      <w:r>
        <w:t>Diagram of Original BURRITO workflow</w:t>
      </w:r>
      <w:r w:rsidR="00BB165B">
        <w:t>………………………………………………………………1</w:t>
      </w:r>
    </w:p>
    <w:p w14:paraId="53787E6A" w14:textId="04FC64F6" w:rsidR="00F946FC" w:rsidRDefault="00F946FC" w:rsidP="00F946FC">
      <w:pPr>
        <w:pStyle w:val="ListParagraph"/>
        <w:numPr>
          <w:ilvl w:val="0"/>
          <w:numId w:val="3"/>
        </w:numPr>
      </w:pPr>
      <w:r>
        <w:t xml:space="preserve">Informational </w:t>
      </w:r>
      <w:r w:rsidR="00B70BBE">
        <w:t>Research Brochure</w:t>
      </w:r>
      <w:r w:rsidR="00BB165B">
        <w:t>……………………………………………………………………….2</w:t>
      </w:r>
    </w:p>
    <w:p w14:paraId="61B9ECEF" w14:textId="1881E92D" w:rsidR="00BB165B" w:rsidRDefault="00BB165B" w:rsidP="00F946FC">
      <w:pPr>
        <w:pStyle w:val="ListParagraph"/>
        <w:numPr>
          <w:ilvl w:val="0"/>
          <w:numId w:val="3"/>
        </w:numPr>
      </w:pPr>
      <w:r>
        <w:t>Diagram of adapted BURRITO workflow with intervention…………………………………3</w:t>
      </w:r>
    </w:p>
    <w:p w14:paraId="6C222D2A" w14:textId="32050826" w:rsidR="00B70BBE" w:rsidRDefault="00B70BBE" w:rsidP="00BB165B">
      <w:pPr>
        <w:pStyle w:val="ListParagraph"/>
        <w:numPr>
          <w:ilvl w:val="0"/>
          <w:numId w:val="3"/>
        </w:numPr>
      </w:pPr>
      <w:r>
        <w:br w:type="page"/>
      </w:r>
    </w:p>
    <w:p w14:paraId="5FD0E8D3" w14:textId="0C76ABDB" w:rsidR="00B70BBE" w:rsidRDefault="00B70BBE" w:rsidP="00B70BBE">
      <w:pPr>
        <w:pStyle w:val="ListParagraph"/>
      </w:pPr>
      <w:r>
        <w:lastRenderedPageBreak/>
        <w:t>Supplemental Figure 1. Diagram of Original BURRITO Workflow</w:t>
      </w:r>
      <w:r w:rsidR="000102C3">
        <w:t>.</w:t>
      </w:r>
    </w:p>
    <w:p w14:paraId="3FAB9E91" w14:textId="2955CAEC" w:rsidR="000102C3" w:rsidRDefault="000102C3" w:rsidP="000102C3">
      <w:pPr>
        <w:pStyle w:val="ListParagraph"/>
      </w:pPr>
      <w:r>
        <w:rPr>
          <w:noProof/>
        </w:rPr>
        <w:drawing>
          <wp:inline distT="0" distB="0" distL="0" distR="0" wp14:anchorId="5B5698F9" wp14:editId="263F1C36">
            <wp:extent cx="5472820" cy="4104615"/>
            <wp:effectExtent l="0" t="0" r="127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23" cy="41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8F01" w14:textId="2FC8F48D" w:rsidR="00B70BBE" w:rsidRDefault="00B70BBE" w:rsidP="00B70BBE">
      <w:pPr>
        <w:pStyle w:val="ListParagraph"/>
      </w:pPr>
    </w:p>
    <w:p w14:paraId="4B5AA13C" w14:textId="6EE856BB" w:rsidR="00B70BBE" w:rsidRDefault="00B70BBE" w:rsidP="00B70BBE">
      <w:pPr>
        <w:pStyle w:val="ListParagraph"/>
      </w:pPr>
    </w:p>
    <w:p w14:paraId="62543F44" w14:textId="550BECF1" w:rsidR="00B70BBE" w:rsidRDefault="00B70BBE" w:rsidP="00B70BBE">
      <w:pPr>
        <w:pStyle w:val="ListParagraph"/>
      </w:pPr>
    </w:p>
    <w:p w14:paraId="458DC034" w14:textId="6A135EE2" w:rsidR="00B70BBE" w:rsidRDefault="00B70BBE">
      <w:r>
        <w:br w:type="page"/>
      </w:r>
    </w:p>
    <w:p w14:paraId="2EE0B580" w14:textId="176D7269" w:rsidR="00E02881" w:rsidRDefault="00B70BBE" w:rsidP="00BB10E4">
      <w:pPr>
        <w:pStyle w:val="ListParagraph"/>
      </w:pPr>
      <w:r>
        <w:lastRenderedPageBreak/>
        <w:t xml:space="preserve">Supplemental Figure 2. </w:t>
      </w:r>
      <w:r w:rsidR="00BB165B">
        <w:t>Informational Brochure on Biorepository Research</w:t>
      </w:r>
    </w:p>
    <w:p w14:paraId="12766C0A" w14:textId="4B93D0B2" w:rsidR="00BB165B" w:rsidRDefault="00BB10E4" w:rsidP="00260CA5">
      <w:pPr>
        <w:pStyle w:val="ListParagraph"/>
        <w:jc w:val="center"/>
      </w:pPr>
      <w:r>
        <w:rPr>
          <w:noProof/>
        </w:rPr>
        <w:drawing>
          <wp:inline distT="0" distB="0" distL="0" distR="0" wp14:anchorId="00BA11C9" wp14:editId="7CD37B34">
            <wp:extent cx="5166510" cy="77497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71" cy="77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6A2E" w14:textId="77777777" w:rsidR="00E02881" w:rsidRDefault="00E02881">
      <w:r>
        <w:br w:type="page"/>
      </w:r>
    </w:p>
    <w:p w14:paraId="70246894" w14:textId="49AD32FA" w:rsidR="003C5946" w:rsidRDefault="00BB165B">
      <w:r>
        <w:lastRenderedPageBreak/>
        <w:t xml:space="preserve">Supplemental Figure 3. </w:t>
      </w:r>
      <w:r w:rsidR="003C5946">
        <w:t xml:space="preserve">Diagram of adapted BURRITO workflow with intervention </w:t>
      </w:r>
    </w:p>
    <w:p w14:paraId="73F0E1A3" w14:textId="7B0D1330" w:rsidR="003C5946" w:rsidRDefault="003C5946"/>
    <w:p w14:paraId="3FA604B6" w14:textId="5F0F7FB9" w:rsidR="003C5946" w:rsidRDefault="003C5946"/>
    <w:p w14:paraId="70A3D297" w14:textId="77777777" w:rsidR="003C5946" w:rsidRDefault="003C5946"/>
    <w:p w14:paraId="5115F930" w14:textId="13FA0932" w:rsidR="000102C3" w:rsidRDefault="003C5946" w:rsidP="00B56DDF">
      <w:r>
        <w:rPr>
          <w:noProof/>
        </w:rPr>
        <w:drawing>
          <wp:inline distT="0" distB="0" distL="0" distR="0" wp14:anchorId="136E9CC3" wp14:editId="12EECE91">
            <wp:extent cx="5943600" cy="375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578A" w14:textId="4711193B" w:rsidR="00F946FC" w:rsidRDefault="00F946FC"/>
    <w:p w14:paraId="7601CCF0" w14:textId="6F4FB82D" w:rsidR="00F946FC" w:rsidRDefault="00F946FC"/>
    <w:sectPr w:rsidR="00F94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07B"/>
    <w:multiLevelType w:val="hybridMultilevel"/>
    <w:tmpl w:val="0A4092CE"/>
    <w:lvl w:ilvl="0" w:tplc="6E02A8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776CA4"/>
    <w:multiLevelType w:val="hybridMultilevel"/>
    <w:tmpl w:val="1040BF06"/>
    <w:lvl w:ilvl="0" w:tplc="22625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C4E92"/>
    <w:multiLevelType w:val="hybridMultilevel"/>
    <w:tmpl w:val="68BA4932"/>
    <w:lvl w:ilvl="0" w:tplc="90C0B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736244">
    <w:abstractNumId w:val="0"/>
  </w:num>
  <w:num w:numId="2" w16cid:durableId="713047355">
    <w:abstractNumId w:val="2"/>
  </w:num>
  <w:num w:numId="3" w16cid:durableId="952399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FC"/>
    <w:rsid w:val="000102C3"/>
    <w:rsid w:val="00260CA5"/>
    <w:rsid w:val="003C5946"/>
    <w:rsid w:val="00670D81"/>
    <w:rsid w:val="00B56DDF"/>
    <w:rsid w:val="00B70BBE"/>
    <w:rsid w:val="00BB10E4"/>
    <w:rsid w:val="00BB165B"/>
    <w:rsid w:val="00C35FB2"/>
    <w:rsid w:val="00E02881"/>
    <w:rsid w:val="00F9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9109C2"/>
  <w15:chartTrackingRefBased/>
  <w15:docId w15:val="{9CCF2CAA-BAED-F043-8519-AECA5692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</Words>
  <Characters>396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Richard Kyle</dc:creator>
  <cp:keywords/>
  <dc:description/>
  <cp:lastModifiedBy>Andrew Richard Kyle</cp:lastModifiedBy>
  <cp:revision>3</cp:revision>
  <cp:lastPrinted>2022-10-05T14:06:00Z</cp:lastPrinted>
  <dcterms:created xsi:type="dcterms:W3CDTF">2022-10-05T14:06:00Z</dcterms:created>
  <dcterms:modified xsi:type="dcterms:W3CDTF">2022-10-05T14:11:00Z</dcterms:modified>
</cp:coreProperties>
</file>