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16F8" w14:textId="62C4EBD1" w:rsidR="005917AC" w:rsidRDefault="004563BB">
      <w:pPr>
        <w:rPr>
          <w:rFonts w:ascii="Arial" w:hAnsi="Arial" w:cs="Arial"/>
          <w:sz w:val="22"/>
          <w:szCs w:val="22"/>
        </w:rPr>
      </w:pPr>
      <w:r w:rsidRPr="00DC699A">
        <w:rPr>
          <w:noProof/>
        </w:rPr>
        <w:drawing>
          <wp:anchor distT="0" distB="0" distL="114300" distR="114300" simplePos="0" relativeHeight="251659264" behindDoc="1" locked="0" layoutInCell="1" allowOverlap="1" wp14:anchorId="37979D0C" wp14:editId="4E70B352">
            <wp:simplePos x="0" y="0"/>
            <wp:positionH relativeFrom="column">
              <wp:posOffset>0</wp:posOffset>
            </wp:positionH>
            <wp:positionV relativeFrom="paragraph">
              <wp:posOffset>160020</wp:posOffset>
            </wp:positionV>
            <wp:extent cx="4288536" cy="612648"/>
            <wp:effectExtent l="0" t="0" r="0" b="0"/>
            <wp:wrapTight wrapText="bothSides">
              <wp:wrapPolygon edited="0">
                <wp:start x="576" y="0"/>
                <wp:lineTo x="0" y="2689"/>
                <wp:lineTo x="0" y="16133"/>
                <wp:lineTo x="576" y="20838"/>
                <wp:lineTo x="11035" y="20838"/>
                <wp:lineTo x="11227" y="20166"/>
                <wp:lineTo x="11227" y="12772"/>
                <wp:lineTo x="12091" y="9411"/>
                <wp:lineTo x="11803" y="4033"/>
                <wp:lineTo x="1247" y="0"/>
                <wp:lineTo x="576" y="0"/>
              </wp:wrapPolygon>
            </wp:wrapTight>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8536" cy="612648"/>
                    </a:xfrm>
                    <a:prstGeom prst="rect">
                      <a:avLst/>
                    </a:prstGeom>
                  </pic:spPr>
                </pic:pic>
              </a:graphicData>
            </a:graphic>
            <wp14:sizeRelH relativeFrom="margin">
              <wp14:pctWidth>0</wp14:pctWidth>
            </wp14:sizeRelH>
            <wp14:sizeRelV relativeFrom="margin">
              <wp14:pctHeight>0</wp14:pctHeight>
            </wp14:sizeRelV>
          </wp:anchor>
        </w:drawing>
      </w:r>
    </w:p>
    <w:p w14:paraId="08627CD4" w14:textId="455B7FA9" w:rsidR="004563BB" w:rsidRDefault="004563BB">
      <w:pPr>
        <w:rPr>
          <w:rFonts w:ascii="Arial" w:hAnsi="Arial" w:cs="Arial"/>
          <w:sz w:val="22"/>
          <w:szCs w:val="22"/>
        </w:rPr>
      </w:pPr>
    </w:p>
    <w:p w14:paraId="623D3FC9" w14:textId="77777777" w:rsidR="004563BB" w:rsidRDefault="004563BB">
      <w:pPr>
        <w:rPr>
          <w:rFonts w:ascii="Arial" w:hAnsi="Arial" w:cs="Arial"/>
          <w:sz w:val="22"/>
          <w:szCs w:val="22"/>
        </w:rPr>
      </w:pPr>
    </w:p>
    <w:p w14:paraId="0DDEEAFA" w14:textId="3BE94180" w:rsidR="004563BB" w:rsidRDefault="004563BB">
      <w:pPr>
        <w:rPr>
          <w:rFonts w:ascii="Arial" w:hAnsi="Arial" w:cs="Arial"/>
          <w:sz w:val="22"/>
          <w:szCs w:val="22"/>
        </w:rPr>
      </w:pPr>
    </w:p>
    <w:p w14:paraId="7E82ACAE" w14:textId="76277F9A" w:rsidR="004563BB" w:rsidRDefault="004563BB">
      <w:pPr>
        <w:rPr>
          <w:rFonts w:ascii="Arial" w:hAnsi="Arial" w:cs="Arial"/>
          <w:sz w:val="22"/>
          <w:szCs w:val="22"/>
        </w:rPr>
      </w:pPr>
    </w:p>
    <w:p w14:paraId="64572277" w14:textId="7DD2223E" w:rsidR="004563BB" w:rsidRDefault="004563BB">
      <w:pPr>
        <w:rPr>
          <w:rFonts w:ascii="Arial" w:hAnsi="Arial" w:cs="Arial"/>
          <w:sz w:val="22"/>
          <w:szCs w:val="22"/>
        </w:rPr>
      </w:pPr>
    </w:p>
    <w:p w14:paraId="01789DC3" w14:textId="77777777" w:rsidR="004563BB" w:rsidRPr="005917AC" w:rsidRDefault="004563BB">
      <w:pPr>
        <w:rPr>
          <w:rFonts w:ascii="Arial" w:hAnsi="Arial" w:cs="Arial"/>
          <w:sz w:val="22"/>
          <w:szCs w:val="22"/>
        </w:rPr>
      </w:pPr>
    </w:p>
    <w:p w14:paraId="3340FA97" w14:textId="7B260CFD" w:rsidR="005917AC" w:rsidRDefault="005917AC" w:rsidP="005917AC">
      <w:pPr>
        <w:jc w:val="center"/>
        <w:rPr>
          <w:rFonts w:ascii="Arial" w:hAnsi="Arial" w:cs="Arial"/>
          <w:b/>
          <w:sz w:val="22"/>
          <w:szCs w:val="22"/>
        </w:rPr>
      </w:pPr>
      <w:r w:rsidRPr="005917AC">
        <w:rPr>
          <w:rFonts w:ascii="Arial" w:hAnsi="Arial" w:cs="Arial"/>
          <w:b/>
          <w:sz w:val="22"/>
          <w:szCs w:val="22"/>
        </w:rPr>
        <w:t xml:space="preserve">2021 </w:t>
      </w:r>
      <w:r w:rsidR="00890080">
        <w:rPr>
          <w:rFonts w:ascii="Arial" w:hAnsi="Arial" w:cs="Arial"/>
          <w:b/>
          <w:sz w:val="22"/>
          <w:szCs w:val="22"/>
        </w:rPr>
        <w:t xml:space="preserve">Evidence-to-Implementation Reviewer </w:t>
      </w:r>
      <w:r w:rsidR="009218AB">
        <w:rPr>
          <w:rFonts w:ascii="Arial" w:hAnsi="Arial" w:cs="Arial"/>
          <w:b/>
          <w:sz w:val="22"/>
          <w:szCs w:val="22"/>
        </w:rPr>
        <w:t xml:space="preserve">Instructions and </w:t>
      </w:r>
      <w:r w:rsidR="009E5678">
        <w:rPr>
          <w:rFonts w:ascii="Arial" w:hAnsi="Arial" w:cs="Arial"/>
          <w:b/>
          <w:sz w:val="22"/>
          <w:szCs w:val="22"/>
        </w:rPr>
        <w:t>Scores</w:t>
      </w:r>
      <w:r w:rsidR="001E01E7">
        <w:rPr>
          <w:rFonts w:ascii="Arial" w:hAnsi="Arial" w:cs="Arial"/>
          <w:b/>
          <w:sz w:val="22"/>
          <w:szCs w:val="22"/>
        </w:rPr>
        <w:t>heet</w:t>
      </w:r>
    </w:p>
    <w:p w14:paraId="52AD3647" w14:textId="77777777" w:rsidR="009E5678" w:rsidRDefault="009E5678" w:rsidP="00383385">
      <w:pPr>
        <w:rPr>
          <w:rFonts w:ascii="Arial" w:hAnsi="Arial" w:cs="Arial"/>
          <w:b/>
          <w:sz w:val="22"/>
          <w:szCs w:val="22"/>
        </w:rPr>
      </w:pPr>
    </w:p>
    <w:p w14:paraId="3BB28263" w14:textId="77777777" w:rsidR="00B2336E" w:rsidRDefault="00B2336E" w:rsidP="00383385">
      <w:pPr>
        <w:rPr>
          <w:rFonts w:ascii="Arial" w:hAnsi="Arial" w:cs="Arial"/>
          <w:sz w:val="22"/>
          <w:szCs w:val="22"/>
        </w:rPr>
      </w:pPr>
      <w:r>
        <w:rPr>
          <w:rFonts w:ascii="Arial" w:hAnsi="Arial" w:cs="Arial"/>
          <w:sz w:val="22"/>
          <w:szCs w:val="22"/>
        </w:rPr>
        <w:t xml:space="preserve">This scoresheet provides: </w:t>
      </w:r>
    </w:p>
    <w:p w14:paraId="3E60D403" w14:textId="7042ADD5" w:rsidR="009E5678" w:rsidRDefault="00104862" w:rsidP="00B2336E">
      <w:pPr>
        <w:pStyle w:val="ListParagraph"/>
        <w:numPr>
          <w:ilvl w:val="0"/>
          <w:numId w:val="28"/>
        </w:numPr>
        <w:ind w:left="360"/>
        <w:rPr>
          <w:rFonts w:ascii="Arial" w:hAnsi="Arial" w:cs="Arial"/>
          <w:sz w:val="22"/>
          <w:szCs w:val="22"/>
        </w:rPr>
      </w:pPr>
      <w:r w:rsidRPr="00B2336E">
        <w:rPr>
          <w:rFonts w:ascii="Arial" w:hAnsi="Arial" w:cs="Arial"/>
          <w:sz w:val="22"/>
          <w:szCs w:val="22"/>
        </w:rPr>
        <w:t xml:space="preserve">eight </w:t>
      </w:r>
      <w:r w:rsidR="009E5678" w:rsidRPr="00B2336E">
        <w:rPr>
          <w:rFonts w:ascii="Arial" w:hAnsi="Arial" w:cs="Arial"/>
          <w:sz w:val="22"/>
          <w:szCs w:val="22"/>
        </w:rPr>
        <w:t xml:space="preserve">criteria from the Critical Factors Analysis, </w:t>
      </w:r>
      <w:r w:rsidR="00153167" w:rsidRPr="00B2336E">
        <w:rPr>
          <w:rFonts w:ascii="Arial" w:hAnsi="Arial" w:cs="Arial"/>
          <w:sz w:val="22"/>
          <w:szCs w:val="22"/>
        </w:rPr>
        <w:t>an evidence-based set of criteria for predicting the success of new ventures</w:t>
      </w:r>
      <w:r w:rsidRPr="00B2336E">
        <w:rPr>
          <w:rFonts w:ascii="Arial" w:hAnsi="Arial" w:cs="Arial"/>
          <w:sz w:val="22"/>
          <w:szCs w:val="22"/>
        </w:rPr>
        <w:t xml:space="preserve"> developed by the Canadian Innovation Centre</w:t>
      </w:r>
      <w:r w:rsidR="00B2336E">
        <w:rPr>
          <w:rFonts w:ascii="Arial" w:hAnsi="Arial" w:cs="Arial"/>
          <w:sz w:val="22"/>
          <w:szCs w:val="22"/>
        </w:rPr>
        <w:t>.</w:t>
      </w:r>
      <w:r w:rsidR="00EA35D0" w:rsidRPr="00EA35D0">
        <w:rPr>
          <w:rFonts w:ascii="Arial" w:hAnsi="Arial" w:cs="Arial"/>
          <w:sz w:val="22"/>
          <w:szCs w:val="22"/>
          <w:vertAlign w:val="superscript"/>
        </w:rPr>
        <w:t>1</w:t>
      </w:r>
      <w:r w:rsidR="00B2336E">
        <w:rPr>
          <w:rFonts w:ascii="Arial" w:hAnsi="Arial" w:cs="Arial"/>
          <w:sz w:val="22"/>
          <w:szCs w:val="22"/>
        </w:rPr>
        <w:t xml:space="preserve"> Please assess</w:t>
      </w:r>
      <w:r w:rsidRPr="00B2336E">
        <w:rPr>
          <w:rFonts w:ascii="Arial" w:hAnsi="Arial" w:cs="Arial"/>
          <w:sz w:val="22"/>
          <w:szCs w:val="22"/>
        </w:rPr>
        <w:t xml:space="preserve"> the product or service </w:t>
      </w:r>
      <w:r w:rsidR="00B2336E">
        <w:rPr>
          <w:rFonts w:ascii="Arial" w:hAnsi="Arial" w:cs="Arial"/>
          <w:sz w:val="22"/>
          <w:szCs w:val="22"/>
        </w:rPr>
        <w:t>against each of these criteria, using the guiding statements to make the assessment</w:t>
      </w:r>
      <w:r w:rsidRPr="00B2336E">
        <w:rPr>
          <w:rFonts w:ascii="Arial" w:hAnsi="Arial" w:cs="Arial"/>
          <w:sz w:val="22"/>
          <w:szCs w:val="22"/>
        </w:rPr>
        <w:t>.</w:t>
      </w:r>
    </w:p>
    <w:p w14:paraId="1108928D" w14:textId="547959E4" w:rsidR="00B2336E" w:rsidRDefault="00B2336E" w:rsidP="00B2336E">
      <w:pPr>
        <w:pStyle w:val="ListParagraph"/>
        <w:numPr>
          <w:ilvl w:val="0"/>
          <w:numId w:val="28"/>
        </w:numPr>
        <w:ind w:left="360"/>
        <w:rPr>
          <w:rFonts w:ascii="Arial" w:hAnsi="Arial" w:cs="Arial"/>
          <w:sz w:val="22"/>
          <w:szCs w:val="22"/>
        </w:rPr>
      </w:pPr>
      <w:r>
        <w:rPr>
          <w:rFonts w:ascii="Arial" w:hAnsi="Arial" w:cs="Arial"/>
          <w:sz w:val="22"/>
          <w:szCs w:val="22"/>
        </w:rPr>
        <w:t>a place to enter an overall rating</w:t>
      </w:r>
    </w:p>
    <w:p w14:paraId="475E8054" w14:textId="52A995D2" w:rsidR="00B2336E" w:rsidRPr="00B2336E" w:rsidRDefault="00B2336E" w:rsidP="00B2336E">
      <w:pPr>
        <w:pStyle w:val="ListParagraph"/>
        <w:numPr>
          <w:ilvl w:val="0"/>
          <w:numId w:val="28"/>
        </w:numPr>
        <w:ind w:left="360"/>
        <w:rPr>
          <w:rFonts w:ascii="Arial" w:hAnsi="Arial" w:cs="Arial"/>
          <w:sz w:val="22"/>
          <w:szCs w:val="22"/>
        </w:rPr>
      </w:pPr>
      <w:r>
        <w:rPr>
          <w:rFonts w:ascii="Arial" w:hAnsi="Arial" w:cs="Arial"/>
          <w:sz w:val="22"/>
          <w:szCs w:val="22"/>
        </w:rPr>
        <w:t>a comment section for listing the innovation’s most important strengths and weaknesses.</w:t>
      </w:r>
    </w:p>
    <w:p w14:paraId="23B25128" w14:textId="77777777" w:rsidR="009E5678" w:rsidRPr="009E5678" w:rsidRDefault="009E5678" w:rsidP="00383385">
      <w:pPr>
        <w:rPr>
          <w:rFonts w:ascii="Arial" w:hAnsi="Arial" w:cs="Arial"/>
          <w:sz w:val="22"/>
          <w:szCs w:val="22"/>
        </w:rPr>
      </w:pPr>
    </w:p>
    <w:tbl>
      <w:tblPr>
        <w:tblStyle w:val="TableGrid"/>
        <w:tblW w:w="0" w:type="auto"/>
        <w:tblCellMar>
          <w:left w:w="115" w:type="dxa"/>
          <w:right w:w="115" w:type="dxa"/>
        </w:tblCellMar>
        <w:tblLook w:val="04A0" w:firstRow="1" w:lastRow="0" w:firstColumn="1" w:lastColumn="0" w:noHBand="0" w:noVBand="1"/>
      </w:tblPr>
      <w:tblGrid>
        <w:gridCol w:w="2114"/>
        <w:gridCol w:w="2190"/>
        <w:gridCol w:w="2225"/>
        <w:gridCol w:w="2302"/>
        <w:gridCol w:w="2208"/>
        <w:gridCol w:w="1911"/>
      </w:tblGrid>
      <w:tr w:rsidR="00890080" w:rsidRPr="00890080" w14:paraId="45FA1D2D" w14:textId="4FD22476" w:rsidTr="00700F96">
        <w:trPr>
          <w:trHeight w:val="539"/>
          <w:tblHeader/>
        </w:trPr>
        <w:tc>
          <w:tcPr>
            <w:tcW w:w="2114" w:type="dxa"/>
            <w:vAlign w:val="bottom"/>
          </w:tcPr>
          <w:p w14:paraId="10EF9770" w14:textId="6A83BA9C" w:rsidR="00890080" w:rsidRPr="00890080" w:rsidRDefault="00890080" w:rsidP="00890080">
            <w:pPr>
              <w:jc w:val="center"/>
              <w:rPr>
                <w:rFonts w:ascii="Arial" w:hAnsi="Arial" w:cs="Arial"/>
                <w:b/>
                <w:sz w:val="22"/>
                <w:szCs w:val="22"/>
              </w:rPr>
            </w:pPr>
            <w:r w:rsidRPr="00890080">
              <w:rPr>
                <w:rFonts w:ascii="Arial" w:hAnsi="Arial" w:cs="Arial"/>
                <w:b/>
                <w:sz w:val="22"/>
                <w:szCs w:val="22"/>
              </w:rPr>
              <w:t>Criteria</w:t>
            </w:r>
          </w:p>
        </w:tc>
        <w:tc>
          <w:tcPr>
            <w:tcW w:w="2190" w:type="dxa"/>
            <w:vAlign w:val="bottom"/>
          </w:tcPr>
          <w:p w14:paraId="5A9ADAE5" w14:textId="77777777" w:rsidR="00890080" w:rsidRPr="00890080" w:rsidRDefault="00890080" w:rsidP="00890080">
            <w:pPr>
              <w:jc w:val="center"/>
              <w:rPr>
                <w:rFonts w:ascii="Arial" w:hAnsi="Arial" w:cs="Arial"/>
                <w:b/>
                <w:sz w:val="22"/>
                <w:szCs w:val="22"/>
              </w:rPr>
            </w:pPr>
            <w:r w:rsidRPr="00890080">
              <w:rPr>
                <w:rFonts w:ascii="Arial" w:hAnsi="Arial" w:cs="Arial"/>
                <w:b/>
                <w:sz w:val="22"/>
                <w:szCs w:val="22"/>
              </w:rPr>
              <w:t>Beginning</w:t>
            </w:r>
          </w:p>
          <w:p w14:paraId="52915B0F" w14:textId="1BE841BD" w:rsidR="00890080" w:rsidRPr="00890080" w:rsidRDefault="00890080" w:rsidP="00890080">
            <w:pPr>
              <w:jc w:val="center"/>
              <w:rPr>
                <w:rFonts w:ascii="Arial" w:hAnsi="Arial" w:cs="Arial"/>
                <w:b/>
                <w:sz w:val="22"/>
                <w:szCs w:val="22"/>
              </w:rPr>
            </w:pPr>
            <w:r w:rsidRPr="00890080">
              <w:rPr>
                <w:rFonts w:ascii="Arial" w:hAnsi="Arial" w:cs="Arial"/>
                <w:b/>
                <w:sz w:val="22"/>
                <w:szCs w:val="22"/>
              </w:rPr>
              <w:t>0</w:t>
            </w:r>
          </w:p>
        </w:tc>
        <w:tc>
          <w:tcPr>
            <w:tcW w:w="2225" w:type="dxa"/>
            <w:vAlign w:val="bottom"/>
          </w:tcPr>
          <w:p w14:paraId="382EB918" w14:textId="77777777" w:rsidR="00890080" w:rsidRPr="00890080" w:rsidRDefault="00890080" w:rsidP="00890080">
            <w:pPr>
              <w:jc w:val="center"/>
              <w:rPr>
                <w:rFonts w:ascii="Arial" w:hAnsi="Arial" w:cs="Arial"/>
                <w:b/>
                <w:sz w:val="22"/>
                <w:szCs w:val="22"/>
              </w:rPr>
            </w:pPr>
            <w:r w:rsidRPr="00890080">
              <w:rPr>
                <w:rFonts w:ascii="Arial" w:hAnsi="Arial" w:cs="Arial"/>
                <w:b/>
                <w:sz w:val="22"/>
                <w:szCs w:val="22"/>
              </w:rPr>
              <w:t>Developing</w:t>
            </w:r>
          </w:p>
          <w:p w14:paraId="2D5F3135" w14:textId="010A249F" w:rsidR="00890080" w:rsidRPr="00890080" w:rsidRDefault="00890080" w:rsidP="00890080">
            <w:pPr>
              <w:jc w:val="center"/>
              <w:rPr>
                <w:rFonts w:ascii="Arial" w:hAnsi="Arial" w:cs="Arial"/>
                <w:b/>
                <w:sz w:val="22"/>
                <w:szCs w:val="22"/>
              </w:rPr>
            </w:pPr>
            <w:r w:rsidRPr="00890080">
              <w:rPr>
                <w:rFonts w:ascii="Arial" w:hAnsi="Arial" w:cs="Arial"/>
                <w:b/>
                <w:sz w:val="22"/>
                <w:szCs w:val="22"/>
              </w:rPr>
              <w:t>1-2</w:t>
            </w:r>
          </w:p>
        </w:tc>
        <w:tc>
          <w:tcPr>
            <w:tcW w:w="2302" w:type="dxa"/>
            <w:vAlign w:val="bottom"/>
          </w:tcPr>
          <w:p w14:paraId="7D2B8B33" w14:textId="77777777" w:rsidR="00890080" w:rsidRPr="00890080" w:rsidRDefault="00890080" w:rsidP="00890080">
            <w:pPr>
              <w:jc w:val="center"/>
              <w:rPr>
                <w:rFonts w:ascii="Arial" w:hAnsi="Arial" w:cs="Arial"/>
                <w:b/>
                <w:sz w:val="22"/>
                <w:szCs w:val="22"/>
              </w:rPr>
            </w:pPr>
            <w:r w:rsidRPr="00890080">
              <w:rPr>
                <w:rFonts w:ascii="Arial" w:hAnsi="Arial" w:cs="Arial"/>
                <w:b/>
                <w:sz w:val="22"/>
                <w:szCs w:val="22"/>
              </w:rPr>
              <w:t>Accomplished</w:t>
            </w:r>
          </w:p>
          <w:p w14:paraId="37EF812A" w14:textId="2353FFB5" w:rsidR="00890080" w:rsidRPr="00890080" w:rsidRDefault="00890080" w:rsidP="00890080">
            <w:pPr>
              <w:jc w:val="center"/>
              <w:rPr>
                <w:rFonts w:ascii="Arial" w:hAnsi="Arial" w:cs="Arial"/>
                <w:b/>
                <w:sz w:val="22"/>
                <w:szCs w:val="22"/>
              </w:rPr>
            </w:pPr>
            <w:r w:rsidRPr="00890080">
              <w:rPr>
                <w:rFonts w:ascii="Arial" w:hAnsi="Arial" w:cs="Arial"/>
                <w:b/>
                <w:sz w:val="22"/>
                <w:szCs w:val="22"/>
              </w:rPr>
              <w:t>3-4</w:t>
            </w:r>
          </w:p>
        </w:tc>
        <w:tc>
          <w:tcPr>
            <w:tcW w:w="2208" w:type="dxa"/>
            <w:vAlign w:val="bottom"/>
          </w:tcPr>
          <w:p w14:paraId="68858C7B" w14:textId="77777777" w:rsidR="00890080" w:rsidRPr="00890080" w:rsidRDefault="00890080" w:rsidP="00890080">
            <w:pPr>
              <w:jc w:val="center"/>
              <w:rPr>
                <w:rFonts w:ascii="Arial" w:hAnsi="Arial" w:cs="Arial"/>
                <w:b/>
                <w:sz w:val="22"/>
                <w:szCs w:val="22"/>
              </w:rPr>
            </w:pPr>
            <w:r w:rsidRPr="00890080">
              <w:rPr>
                <w:rFonts w:ascii="Arial" w:hAnsi="Arial" w:cs="Arial"/>
                <w:b/>
                <w:sz w:val="22"/>
                <w:szCs w:val="22"/>
              </w:rPr>
              <w:t>Exemplary</w:t>
            </w:r>
          </w:p>
          <w:p w14:paraId="7A3B09F6" w14:textId="3B9DC9BA" w:rsidR="00890080" w:rsidRPr="00890080" w:rsidRDefault="00890080" w:rsidP="00890080">
            <w:pPr>
              <w:jc w:val="center"/>
              <w:rPr>
                <w:rFonts w:ascii="Arial" w:hAnsi="Arial" w:cs="Arial"/>
                <w:b/>
                <w:sz w:val="22"/>
                <w:szCs w:val="22"/>
              </w:rPr>
            </w:pPr>
            <w:r w:rsidRPr="00890080">
              <w:rPr>
                <w:rFonts w:ascii="Arial" w:hAnsi="Arial" w:cs="Arial"/>
                <w:b/>
                <w:sz w:val="22"/>
                <w:szCs w:val="22"/>
              </w:rPr>
              <w:t>5-6</w:t>
            </w:r>
          </w:p>
        </w:tc>
        <w:tc>
          <w:tcPr>
            <w:tcW w:w="1911" w:type="dxa"/>
            <w:vAlign w:val="bottom"/>
          </w:tcPr>
          <w:p w14:paraId="4BCDAD44" w14:textId="0CCD116D" w:rsidR="00890080" w:rsidRPr="00890080" w:rsidRDefault="00890080" w:rsidP="00890080">
            <w:pPr>
              <w:jc w:val="center"/>
              <w:rPr>
                <w:rFonts w:ascii="Arial" w:hAnsi="Arial" w:cs="Arial"/>
                <w:b/>
                <w:sz w:val="22"/>
                <w:szCs w:val="22"/>
              </w:rPr>
            </w:pPr>
            <w:r w:rsidRPr="00890080">
              <w:rPr>
                <w:rFonts w:ascii="Arial" w:hAnsi="Arial" w:cs="Arial"/>
                <w:b/>
                <w:sz w:val="22"/>
                <w:szCs w:val="22"/>
              </w:rPr>
              <w:t>Score</w:t>
            </w:r>
          </w:p>
        </w:tc>
      </w:tr>
      <w:tr w:rsidR="00890080" w14:paraId="35C1404A" w14:textId="2C7CE0D9" w:rsidTr="00700F96">
        <w:tc>
          <w:tcPr>
            <w:tcW w:w="2114" w:type="dxa"/>
          </w:tcPr>
          <w:p w14:paraId="6DD00DF2" w14:textId="77777777" w:rsidR="00CD194E" w:rsidRPr="007A73BB" w:rsidRDefault="00CD194E" w:rsidP="00CD194E">
            <w:pPr>
              <w:rPr>
                <w:rFonts w:ascii="Arial" w:hAnsi="Arial" w:cs="Arial"/>
                <w:b/>
                <w:sz w:val="20"/>
                <w:szCs w:val="20"/>
              </w:rPr>
            </w:pPr>
            <w:r w:rsidRPr="007A73BB">
              <w:rPr>
                <w:rFonts w:ascii="Arial" w:hAnsi="Arial" w:cs="Arial"/>
                <w:b/>
                <w:sz w:val="20"/>
                <w:szCs w:val="20"/>
              </w:rPr>
              <w:t>1. Features &amp; benefits</w:t>
            </w:r>
          </w:p>
          <w:p w14:paraId="61B3EDAE" w14:textId="77777777" w:rsidR="00CD194E" w:rsidRPr="007A73BB" w:rsidRDefault="00CD194E" w:rsidP="00CD194E">
            <w:pPr>
              <w:pStyle w:val="ListParagraph"/>
              <w:numPr>
                <w:ilvl w:val="0"/>
                <w:numId w:val="17"/>
              </w:numPr>
              <w:rPr>
                <w:rFonts w:ascii="Arial" w:hAnsi="Arial" w:cs="Arial"/>
                <w:sz w:val="20"/>
                <w:szCs w:val="20"/>
              </w:rPr>
            </w:pPr>
            <w:r w:rsidRPr="007A73BB">
              <w:rPr>
                <w:rFonts w:ascii="Arial" w:hAnsi="Arial" w:cs="Arial"/>
                <w:sz w:val="20"/>
                <w:szCs w:val="20"/>
              </w:rPr>
              <w:t>Does the innovation offer performance advantages compared with current solutions?</w:t>
            </w:r>
          </w:p>
          <w:p w14:paraId="4EB21449" w14:textId="77777777" w:rsidR="00CD194E" w:rsidRPr="007A73BB" w:rsidRDefault="00CD194E" w:rsidP="00CD194E">
            <w:pPr>
              <w:pStyle w:val="ListParagraph"/>
              <w:numPr>
                <w:ilvl w:val="0"/>
                <w:numId w:val="8"/>
              </w:numPr>
              <w:ind w:left="347"/>
              <w:rPr>
                <w:rFonts w:ascii="Arial" w:hAnsi="Arial" w:cs="Arial"/>
                <w:sz w:val="20"/>
                <w:szCs w:val="20"/>
              </w:rPr>
            </w:pPr>
            <w:r w:rsidRPr="007A73BB">
              <w:rPr>
                <w:rFonts w:ascii="Arial" w:hAnsi="Arial" w:cs="Arial"/>
                <w:sz w:val="20"/>
                <w:szCs w:val="20"/>
              </w:rPr>
              <w:t>Would the innovation create value for implementing organizations?</w:t>
            </w:r>
          </w:p>
          <w:p w14:paraId="273E1619" w14:textId="6944267B" w:rsidR="00890080" w:rsidRPr="00CD194E" w:rsidRDefault="00CD194E" w:rsidP="00CD194E">
            <w:pPr>
              <w:pStyle w:val="ListParagraph"/>
              <w:numPr>
                <w:ilvl w:val="0"/>
                <w:numId w:val="8"/>
              </w:numPr>
              <w:ind w:left="330"/>
              <w:rPr>
                <w:rFonts w:ascii="Arial" w:hAnsi="Arial" w:cs="Arial"/>
                <w:sz w:val="22"/>
                <w:szCs w:val="22"/>
              </w:rPr>
            </w:pPr>
            <w:r>
              <w:rPr>
                <w:rFonts w:ascii="Arial" w:hAnsi="Arial" w:cs="Arial"/>
                <w:sz w:val="20"/>
                <w:szCs w:val="20"/>
              </w:rPr>
              <w:t>I</w:t>
            </w:r>
            <w:r w:rsidRPr="00CD194E">
              <w:rPr>
                <w:rFonts w:ascii="Arial" w:hAnsi="Arial" w:cs="Arial"/>
                <w:sz w:val="20"/>
                <w:szCs w:val="20"/>
              </w:rPr>
              <w:t>s the innovation evidence-based or does it have scientific merit?</w:t>
            </w:r>
          </w:p>
        </w:tc>
        <w:tc>
          <w:tcPr>
            <w:tcW w:w="2190" w:type="dxa"/>
          </w:tcPr>
          <w:p w14:paraId="13E29341" w14:textId="4099582B" w:rsidR="00890080" w:rsidRDefault="00630DEF" w:rsidP="009420C3">
            <w:pPr>
              <w:rPr>
                <w:rFonts w:ascii="Arial" w:hAnsi="Arial" w:cs="Arial"/>
                <w:sz w:val="22"/>
                <w:szCs w:val="22"/>
              </w:rPr>
            </w:pPr>
            <w:r>
              <w:rPr>
                <w:rFonts w:ascii="Arial" w:hAnsi="Arial" w:cs="Arial"/>
                <w:sz w:val="22"/>
                <w:szCs w:val="22"/>
              </w:rPr>
              <w:t xml:space="preserve">The </w:t>
            </w:r>
            <w:r w:rsidR="009420C3">
              <w:rPr>
                <w:rFonts w:ascii="Arial" w:hAnsi="Arial" w:cs="Arial"/>
                <w:sz w:val="22"/>
                <w:szCs w:val="22"/>
              </w:rPr>
              <w:t>product or service</w:t>
            </w:r>
            <w:r>
              <w:rPr>
                <w:rFonts w:ascii="Arial" w:hAnsi="Arial" w:cs="Arial"/>
                <w:sz w:val="22"/>
                <w:szCs w:val="22"/>
              </w:rPr>
              <w:t xml:space="preserve"> does not have advantag</w:t>
            </w:r>
            <w:r w:rsidR="00571519">
              <w:rPr>
                <w:rFonts w:ascii="Arial" w:hAnsi="Arial" w:cs="Arial"/>
                <w:sz w:val="22"/>
                <w:szCs w:val="22"/>
              </w:rPr>
              <w:t>e</w:t>
            </w:r>
            <w:r w:rsidR="00B2336E">
              <w:rPr>
                <w:rFonts w:ascii="Arial" w:hAnsi="Arial" w:cs="Arial"/>
                <w:sz w:val="22"/>
                <w:szCs w:val="22"/>
              </w:rPr>
              <w:t>s over current practice</w:t>
            </w:r>
            <w:r>
              <w:rPr>
                <w:rFonts w:ascii="Arial" w:hAnsi="Arial" w:cs="Arial"/>
                <w:sz w:val="22"/>
                <w:szCs w:val="22"/>
              </w:rPr>
              <w:t xml:space="preserve"> and scientific justification is lacking.</w:t>
            </w:r>
          </w:p>
        </w:tc>
        <w:tc>
          <w:tcPr>
            <w:tcW w:w="2225" w:type="dxa"/>
          </w:tcPr>
          <w:p w14:paraId="7637D3BD" w14:textId="31E4931C" w:rsidR="00890080" w:rsidRDefault="00630DEF" w:rsidP="009420C3">
            <w:pPr>
              <w:rPr>
                <w:rFonts w:ascii="Arial" w:hAnsi="Arial" w:cs="Arial"/>
                <w:sz w:val="22"/>
                <w:szCs w:val="22"/>
              </w:rPr>
            </w:pPr>
            <w:r>
              <w:rPr>
                <w:rFonts w:ascii="Arial" w:hAnsi="Arial" w:cs="Arial"/>
                <w:sz w:val="22"/>
                <w:szCs w:val="22"/>
              </w:rPr>
              <w:t xml:space="preserve">The </w:t>
            </w:r>
            <w:r w:rsidR="009420C3">
              <w:rPr>
                <w:rFonts w:ascii="Arial" w:hAnsi="Arial" w:cs="Arial"/>
                <w:sz w:val="22"/>
                <w:szCs w:val="22"/>
              </w:rPr>
              <w:t>product or service</w:t>
            </w:r>
            <w:r>
              <w:rPr>
                <w:rFonts w:ascii="Arial" w:hAnsi="Arial" w:cs="Arial"/>
                <w:sz w:val="22"/>
                <w:szCs w:val="22"/>
              </w:rPr>
              <w:t xml:space="preserve"> matches the performance of currently deployed solutions at a competitive cost.</w:t>
            </w:r>
          </w:p>
        </w:tc>
        <w:tc>
          <w:tcPr>
            <w:tcW w:w="2302" w:type="dxa"/>
          </w:tcPr>
          <w:p w14:paraId="3E9921B4" w14:textId="0D760EA8" w:rsidR="00890080" w:rsidRDefault="00630DEF" w:rsidP="00723D4C">
            <w:pPr>
              <w:rPr>
                <w:rFonts w:ascii="Arial" w:hAnsi="Arial" w:cs="Arial"/>
                <w:sz w:val="22"/>
                <w:szCs w:val="22"/>
              </w:rPr>
            </w:pPr>
            <w:r>
              <w:rPr>
                <w:rFonts w:ascii="Arial" w:hAnsi="Arial" w:cs="Arial"/>
                <w:sz w:val="22"/>
                <w:szCs w:val="22"/>
              </w:rPr>
              <w:t xml:space="preserve">The </w:t>
            </w:r>
            <w:r w:rsidR="009420C3">
              <w:rPr>
                <w:rFonts w:ascii="Arial" w:hAnsi="Arial" w:cs="Arial"/>
                <w:sz w:val="22"/>
                <w:szCs w:val="22"/>
              </w:rPr>
              <w:t>product or service</w:t>
            </w:r>
            <w:r>
              <w:rPr>
                <w:rFonts w:ascii="Arial" w:hAnsi="Arial" w:cs="Arial"/>
                <w:sz w:val="22"/>
                <w:szCs w:val="22"/>
              </w:rPr>
              <w:t xml:space="preserve"> has measurable benefits over current solutions or offers substantive advantages in a market niche.</w:t>
            </w:r>
          </w:p>
          <w:p w14:paraId="32E1EB57" w14:textId="77777777" w:rsidR="00630DEF" w:rsidRDefault="00630DEF" w:rsidP="00723D4C">
            <w:pPr>
              <w:rPr>
                <w:rFonts w:ascii="Arial" w:hAnsi="Arial" w:cs="Arial"/>
                <w:sz w:val="22"/>
                <w:szCs w:val="22"/>
              </w:rPr>
            </w:pPr>
          </w:p>
          <w:p w14:paraId="56C30387" w14:textId="19E535D2" w:rsidR="00630DEF" w:rsidRDefault="00630DEF" w:rsidP="00723D4C">
            <w:pPr>
              <w:rPr>
                <w:rFonts w:ascii="Arial" w:hAnsi="Arial" w:cs="Arial"/>
                <w:sz w:val="22"/>
                <w:szCs w:val="22"/>
              </w:rPr>
            </w:pPr>
            <w:r>
              <w:rPr>
                <w:rFonts w:ascii="Arial" w:hAnsi="Arial" w:cs="Arial"/>
                <w:sz w:val="22"/>
                <w:szCs w:val="22"/>
              </w:rPr>
              <w:t>The science behind the innovation is sound and the product has been developed and tested with, at minimum, excellent pilot data.</w:t>
            </w:r>
          </w:p>
        </w:tc>
        <w:tc>
          <w:tcPr>
            <w:tcW w:w="2208" w:type="dxa"/>
          </w:tcPr>
          <w:p w14:paraId="094E783C" w14:textId="45E70B58" w:rsidR="00890080" w:rsidRDefault="00630DEF" w:rsidP="00723D4C">
            <w:pPr>
              <w:rPr>
                <w:rFonts w:ascii="Arial" w:hAnsi="Arial" w:cs="Arial"/>
                <w:sz w:val="22"/>
                <w:szCs w:val="22"/>
              </w:rPr>
            </w:pPr>
            <w:r>
              <w:rPr>
                <w:rFonts w:ascii="Arial" w:hAnsi="Arial" w:cs="Arial"/>
                <w:sz w:val="22"/>
                <w:szCs w:val="22"/>
              </w:rPr>
              <w:t xml:space="preserve">The </w:t>
            </w:r>
            <w:r w:rsidR="009420C3">
              <w:rPr>
                <w:rFonts w:ascii="Arial" w:hAnsi="Arial" w:cs="Arial"/>
                <w:sz w:val="22"/>
                <w:szCs w:val="22"/>
              </w:rPr>
              <w:t xml:space="preserve">product or service </w:t>
            </w:r>
            <w:r>
              <w:rPr>
                <w:rFonts w:ascii="Arial" w:hAnsi="Arial" w:cs="Arial"/>
                <w:sz w:val="22"/>
                <w:szCs w:val="22"/>
              </w:rPr>
              <w:t>has substantial advantages over current solutions, or there is no comparable solution in existence.</w:t>
            </w:r>
          </w:p>
          <w:p w14:paraId="6D05F009" w14:textId="77777777" w:rsidR="00630DEF" w:rsidRDefault="00630DEF" w:rsidP="00723D4C">
            <w:pPr>
              <w:rPr>
                <w:rFonts w:ascii="Arial" w:hAnsi="Arial" w:cs="Arial"/>
                <w:sz w:val="22"/>
                <w:szCs w:val="22"/>
              </w:rPr>
            </w:pPr>
          </w:p>
          <w:p w14:paraId="126B3447" w14:textId="17D66A74" w:rsidR="00630DEF" w:rsidRDefault="00630DEF" w:rsidP="00723D4C">
            <w:pPr>
              <w:rPr>
                <w:rFonts w:ascii="Arial" w:hAnsi="Arial" w:cs="Arial"/>
                <w:sz w:val="22"/>
                <w:szCs w:val="22"/>
              </w:rPr>
            </w:pPr>
            <w:r>
              <w:rPr>
                <w:rFonts w:ascii="Arial" w:hAnsi="Arial" w:cs="Arial"/>
                <w:sz w:val="22"/>
                <w:szCs w:val="22"/>
              </w:rPr>
              <w:t>The science behind the innovation is sound. The innovation is finished, and the product has been satisfactorily tested.</w:t>
            </w:r>
          </w:p>
        </w:tc>
        <w:tc>
          <w:tcPr>
            <w:tcW w:w="1911" w:type="dxa"/>
          </w:tcPr>
          <w:p w14:paraId="4DCAA1D3" w14:textId="77777777" w:rsidR="00890080" w:rsidRDefault="00890080" w:rsidP="00723D4C">
            <w:pPr>
              <w:rPr>
                <w:rFonts w:ascii="Arial" w:hAnsi="Arial" w:cs="Arial"/>
                <w:sz w:val="22"/>
                <w:szCs w:val="22"/>
              </w:rPr>
            </w:pPr>
          </w:p>
        </w:tc>
      </w:tr>
    </w:tbl>
    <w:p w14:paraId="5C433C5C" w14:textId="77777777" w:rsidR="001D467C" w:rsidRDefault="001D467C"/>
    <w:p w14:paraId="66E29D8B" w14:textId="7E21DCB8" w:rsidR="00B2336E" w:rsidRDefault="00B2336E"/>
    <w:tbl>
      <w:tblPr>
        <w:tblStyle w:val="TableGrid"/>
        <w:tblW w:w="0" w:type="auto"/>
        <w:tblCellMar>
          <w:left w:w="115" w:type="dxa"/>
          <w:right w:w="115" w:type="dxa"/>
        </w:tblCellMar>
        <w:tblLook w:val="04A0" w:firstRow="1" w:lastRow="0" w:firstColumn="1" w:lastColumn="0" w:noHBand="0" w:noVBand="1"/>
      </w:tblPr>
      <w:tblGrid>
        <w:gridCol w:w="2114"/>
        <w:gridCol w:w="2190"/>
        <w:gridCol w:w="2225"/>
        <w:gridCol w:w="2302"/>
        <w:gridCol w:w="2208"/>
        <w:gridCol w:w="1911"/>
      </w:tblGrid>
      <w:tr w:rsidR="00890080" w14:paraId="69212C55" w14:textId="71AEEFF2" w:rsidTr="00700F96">
        <w:tc>
          <w:tcPr>
            <w:tcW w:w="2114" w:type="dxa"/>
          </w:tcPr>
          <w:p w14:paraId="6B0D20FF" w14:textId="55D85285" w:rsidR="00CD194E" w:rsidRPr="007A73BB" w:rsidRDefault="00CD194E" w:rsidP="00CD194E">
            <w:pPr>
              <w:rPr>
                <w:rFonts w:ascii="Arial" w:hAnsi="Arial" w:cs="Arial"/>
                <w:b/>
                <w:sz w:val="20"/>
                <w:szCs w:val="20"/>
              </w:rPr>
            </w:pPr>
            <w:r w:rsidRPr="007A73BB">
              <w:rPr>
                <w:rFonts w:ascii="Arial" w:hAnsi="Arial" w:cs="Arial"/>
                <w:b/>
                <w:sz w:val="20"/>
                <w:szCs w:val="20"/>
              </w:rPr>
              <w:t>2. Market readiness</w:t>
            </w:r>
          </w:p>
          <w:p w14:paraId="71B7B7E4" w14:textId="77777777" w:rsidR="00CD194E" w:rsidRPr="007A73BB" w:rsidRDefault="00CD194E" w:rsidP="00CD194E">
            <w:pPr>
              <w:pStyle w:val="ListParagraph"/>
              <w:numPr>
                <w:ilvl w:val="0"/>
                <w:numId w:val="18"/>
              </w:numPr>
              <w:rPr>
                <w:rFonts w:ascii="Arial" w:hAnsi="Arial" w:cs="Arial"/>
                <w:sz w:val="20"/>
                <w:szCs w:val="20"/>
              </w:rPr>
            </w:pPr>
            <w:r w:rsidRPr="007A73BB">
              <w:rPr>
                <w:rFonts w:ascii="Arial" w:hAnsi="Arial" w:cs="Arial"/>
                <w:sz w:val="20"/>
                <w:szCs w:val="20"/>
              </w:rPr>
              <w:t>Has the innovation gone through different development</w:t>
            </w:r>
            <w:r>
              <w:rPr>
                <w:rFonts w:ascii="Arial" w:hAnsi="Arial" w:cs="Arial"/>
                <w:sz w:val="20"/>
                <w:szCs w:val="20"/>
              </w:rPr>
              <w:t>al</w:t>
            </w:r>
            <w:r w:rsidRPr="007A73BB">
              <w:rPr>
                <w:rFonts w:ascii="Arial" w:hAnsi="Arial" w:cs="Arial"/>
                <w:sz w:val="20"/>
                <w:szCs w:val="20"/>
              </w:rPr>
              <w:t xml:space="preserve"> stages?</w:t>
            </w:r>
          </w:p>
          <w:p w14:paraId="51CC2F13" w14:textId="30169D57" w:rsidR="00890080" w:rsidRPr="00CD194E" w:rsidRDefault="00CD194E" w:rsidP="00CD194E">
            <w:pPr>
              <w:pStyle w:val="ListParagraph"/>
              <w:numPr>
                <w:ilvl w:val="0"/>
                <w:numId w:val="18"/>
              </w:numPr>
              <w:rPr>
                <w:rFonts w:ascii="Arial" w:hAnsi="Arial" w:cs="Arial"/>
                <w:sz w:val="22"/>
                <w:szCs w:val="22"/>
              </w:rPr>
            </w:pPr>
            <w:r w:rsidRPr="00CD194E">
              <w:rPr>
                <w:rFonts w:ascii="Arial" w:hAnsi="Arial" w:cs="Arial"/>
                <w:sz w:val="20"/>
                <w:szCs w:val="20"/>
              </w:rPr>
              <w:t>What steps have been taken to prepare for broad dissemination?</w:t>
            </w:r>
          </w:p>
        </w:tc>
        <w:tc>
          <w:tcPr>
            <w:tcW w:w="2190" w:type="dxa"/>
          </w:tcPr>
          <w:p w14:paraId="2136BDBA" w14:textId="6E07689A" w:rsidR="00890080" w:rsidRDefault="009420C3" w:rsidP="00723D4C">
            <w:pPr>
              <w:rPr>
                <w:rFonts w:ascii="Arial" w:hAnsi="Arial" w:cs="Arial"/>
                <w:sz w:val="22"/>
                <w:szCs w:val="22"/>
              </w:rPr>
            </w:pPr>
            <w:r>
              <w:rPr>
                <w:rFonts w:ascii="Arial" w:hAnsi="Arial" w:cs="Arial"/>
                <w:sz w:val="22"/>
                <w:szCs w:val="22"/>
              </w:rPr>
              <w:t>The p</w:t>
            </w:r>
            <w:r w:rsidR="00571519">
              <w:rPr>
                <w:rFonts w:ascii="Arial" w:hAnsi="Arial" w:cs="Arial"/>
                <w:sz w:val="22"/>
                <w:szCs w:val="22"/>
              </w:rPr>
              <w:t xml:space="preserve">roduct </w:t>
            </w:r>
            <w:r>
              <w:rPr>
                <w:rFonts w:ascii="Arial" w:hAnsi="Arial" w:cs="Arial"/>
                <w:sz w:val="22"/>
                <w:szCs w:val="22"/>
              </w:rPr>
              <w:t xml:space="preserve">or service </w:t>
            </w:r>
            <w:r w:rsidR="00571519">
              <w:rPr>
                <w:rFonts w:ascii="Arial" w:hAnsi="Arial" w:cs="Arial"/>
                <w:sz w:val="22"/>
                <w:szCs w:val="22"/>
              </w:rPr>
              <w:t>is not well described.</w:t>
            </w:r>
          </w:p>
        </w:tc>
        <w:tc>
          <w:tcPr>
            <w:tcW w:w="2225" w:type="dxa"/>
          </w:tcPr>
          <w:p w14:paraId="4C194988" w14:textId="2D44C080" w:rsidR="00890080" w:rsidRDefault="00571519" w:rsidP="00723D4C">
            <w:pPr>
              <w:rPr>
                <w:rFonts w:ascii="Arial" w:hAnsi="Arial" w:cs="Arial"/>
                <w:sz w:val="22"/>
                <w:szCs w:val="22"/>
              </w:rPr>
            </w:pPr>
            <w:r>
              <w:rPr>
                <w:rFonts w:ascii="Arial" w:hAnsi="Arial" w:cs="Arial"/>
                <w:sz w:val="22"/>
                <w:szCs w:val="22"/>
              </w:rPr>
              <w:t>The co</w:t>
            </w:r>
            <w:r w:rsidR="009420C3">
              <w:rPr>
                <w:rFonts w:ascii="Arial" w:hAnsi="Arial" w:cs="Arial"/>
                <w:sz w:val="22"/>
                <w:szCs w:val="22"/>
              </w:rPr>
              <w:t>n</w:t>
            </w:r>
            <w:r>
              <w:rPr>
                <w:rFonts w:ascii="Arial" w:hAnsi="Arial" w:cs="Arial"/>
                <w:sz w:val="22"/>
                <w:szCs w:val="22"/>
              </w:rPr>
              <w:t>cept of the innovation has been established, but it still needs to be developed and tested.</w:t>
            </w:r>
          </w:p>
        </w:tc>
        <w:tc>
          <w:tcPr>
            <w:tcW w:w="2302" w:type="dxa"/>
          </w:tcPr>
          <w:p w14:paraId="0126D2C2" w14:textId="492C5CCF" w:rsidR="00890080" w:rsidRDefault="00571519" w:rsidP="00723D4C">
            <w:pPr>
              <w:rPr>
                <w:rFonts w:ascii="Arial" w:hAnsi="Arial" w:cs="Arial"/>
                <w:sz w:val="22"/>
                <w:szCs w:val="22"/>
              </w:rPr>
            </w:pPr>
            <w:r>
              <w:rPr>
                <w:rFonts w:ascii="Arial" w:hAnsi="Arial" w:cs="Arial"/>
                <w:sz w:val="22"/>
                <w:szCs w:val="22"/>
              </w:rPr>
              <w:t>The innovation has gone through different stages of product development. Dissemination and implementation packages still need to be tested for effectiveness.</w:t>
            </w:r>
          </w:p>
        </w:tc>
        <w:tc>
          <w:tcPr>
            <w:tcW w:w="2208" w:type="dxa"/>
          </w:tcPr>
          <w:p w14:paraId="4970029D" w14:textId="4199BF59" w:rsidR="00890080" w:rsidRDefault="00571519" w:rsidP="00723D4C">
            <w:pPr>
              <w:rPr>
                <w:rFonts w:ascii="Arial" w:hAnsi="Arial" w:cs="Arial"/>
                <w:sz w:val="22"/>
                <w:szCs w:val="22"/>
              </w:rPr>
            </w:pPr>
            <w:r>
              <w:rPr>
                <w:rFonts w:ascii="Arial" w:hAnsi="Arial" w:cs="Arial"/>
                <w:sz w:val="22"/>
                <w:szCs w:val="22"/>
              </w:rPr>
              <w:t xml:space="preserve">The innovation or product or service is finished, it has been tested, the implementation package has been shown to be effective, </w:t>
            </w:r>
            <w:r w:rsidR="009420C3">
              <w:rPr>
                <w:rFonts w:ascii="Arial" w:hAnsi="Arial" w:cs="Arial"/>
                <w:sz w:val="22"/>
                <w:szCs w:val="22"/>
              </w:rPr>
              <w:t xml:space="preserve">and </w:t>
            </w:r>
            <w:r>
              <w:rPr>
                <w:rFonts w:ascii="Arial" w:hAnsi="Arial" w:cs="Arial"/>
                <w:sz w:val="22"/>
                <w:szCs w:val="22"/>
              </w:rPr>
              <w:t>a dissemination plan has been developed.</w:t>
            </w:r>
          </w:p>
        </w:tc>
        <w:tc>
          <w:tcPr>
            <w:tcW w:w="1911" w:type="dxa"/>
          </w:tcPr>
          <w:p w14:paraId="5F37FE04" w14:textId="77777777" w:rsidR="00890080" w:rsidRDefault="00890080" w:rsidP="00723D4C">
            <w:pPr>
              <w:rPr>
                <w:rFonts w:ascii="Arial" w:hAnsi="Arial" w:cs="Arial"/>
                <w:sz w:val="22"/>
                <w:szCs w:val="22"/>
              </w:rPr>
            </w:pPr>
          </w:p>
        </w:tc>
      </w:tr>
      <w:tr w:rsidR="00890080" w14:paraId="174588CC" w14:textId="0218B6E6" w:rsidTr="00700F96">
        <w:tc>
          <w:tcPr>
            <w:tcW w:w="2114" w:type="dxa"/>
          </w:tcPr>
          <w:p w14:paraId="1D2BA510" w14:textId="77777777" w:rsidR="006C49F9" w:rsidRPr="007A73BB" w:rsidRDefault="006C49F9" w:rsidP="006C49F9">
            <w:pPr>
              <w:rPr>
                <w:rFonts w:ascii="Arial" w:hAnsi="Arial" w:cs="Arial"/>
                <w:b/>
                <w:sz w:val="20"/>
                <w:szCs w:val="20"/>
              </w:rPr>
            </w:pPr>
            <w:r w:rsidRPr="007A73BB">
              <w:rPr>
                <w:rFonts w:ascii="Arial" w:hAnsi="Arial" w:cs="Arial"/>
                <w:b/>
                <w:sz w:val="20"/>
                <w:szCs w:val="20"/>
              </w:rPr>
              <w:t>3. Competition and barrier to entry</w:t>
            </w:r>
          </w:p>
          <w:p w14:paraId="2E68123B" w14:textId="77777777" w:rsidR="006C49F9" w:rsidRPr="007A73BB" w:rsidRDefault="006C49F9" w:rsidP="006C49F9">
            <w:pPr>
              <w:pStyle w:val="ListParagraph"/>
              <w:numPr>
                <w:ilvl w:val="0"/>
                <w:numId w:val="20"/>
              </w:numPr>
              <w:rPr>
                <w:rFonts w:ascii="Arial" w:hAnsi="Arial" w:cs="Arial"/>
                <w:sz w:val="20"/>
                <w:szCs w:val="20"/>
              </w:rPr>
            </w:pPr>
            <w:r w:rsidRPr="007A73BB">
              <w:rPr>
                <w:rFonts w:ascii="Arial" w:hAnsi="Arial" w:cs="Arial"/>
                <w:sz w:val="20"/>
                <w:szCs w:val="20"/>
              </w:rPr>
              <w:t>What will create an ongoing competitive advantage for the innovation?</w:t>
            </w:r>
          </w:p>
          <w:p w14:paraId="38AEA261" w14:textId="69903CD8" w:rsidR="00890080" w:rsidRPr="006C49F9" w:rsidRDefault="006C49F9" w:rsidP="006C49F9">
            <w:pPr>
              <w:pStyle w:val="ListParagraph"/>
              <w:numPr>
                <w:ilvl w:val="0"/>
                <w:numId w:val="20"/>
              </w:numPr>
              <w:rPr>
                <w:rFonts w:ascii="Arial" w:hAnsi="Arial" w:cs="Arial"/>
                <w:sz w:val="22"/>
                <w:szCs w:val="22"/>
              </w:rPr>
            </w:pPr>
            <w:r w:rsidRPr="006C49F9">
              <w:rPr>
                <w:rFonts w:ascii="Arial" w:hAnsi="Arial" w:cs="Arial"/>
                <w:sz w:val="20"/>
                <w:szCs w:val="20"/>
              </w:rPr>
              <w:t>What is unique about it?</w:t>
            </w:r>
          </w:p>
        </w:tc>
        <w:tc>
          <w:tcPr>
            <w:tcW w:w="2190" w:type="dxa"/>
          </w:tcPr>
          <w:p w14:paraId="1E98337D" w14:textId="06244571" w:rsidR="00890080" w:rsidRDefault="00574041" w:rsidP="00723D4C">
            <w:pPr>
              <w:rPr>
                <w:rFonts w:ascii="Arial" w:hAnsi="Arial" w:cs="Arial"/>
                <w:sz w:val="22"/>
                <w:szCs w:val="22"/>
              </w:rPr>
            </w:pPr>
            <w:r>
              <w:rPr>
                <w:rFonts w:ascii="Arial" w:hAnsi="Arial" w:cs="Arial"/>
                <w:sz w:val="22"/>
                <w:szCs w:val="22"/>
              </w:rPr>
              <w:t>The product or service has significant existing competition that delivers equal or superior results.</w:t>
            </w:r>
          </w:p>
        </w:tc>
        <w:tc>
          <w:tcPr>
            <w:tcW w:w="2225" w:type="dxa"/>
          </w:tcPr>
          <w:p w14:paraId="4FFC0A7E" w14:textId="7EAED421" w:rsidR="00890080" w:rsidRDefault="00574041" w:rsidP="00723D4C">
            <w:pPr>
              <w:rPr>
                <w:rFonts w:ascii="Arial" w:hAnsi="Arial" w:cs="Arial"/>
                <w:sz w:val="22"/>
                <w:szCs w:val="22"/>
              </w:rPr>
            </w:pPr>
            <w:r>
              <w:rPr>
                <w:rFonts w:ascii="Arial" w:hAnsi="Arial" w:cs="Arial"/>
                <w:sz w:val="22"/>
                <w:szCs w:val="22"/>
              </w:rPr>
              <w:t>The product or service is innovative, but there are limited formal mechanisms to reduce the likelihood that competitors will replicate key features in the future.</w:t>
            </w:r>
          </w:p>
        </w:tc>
        <w:tc>
          <w:tcPr>
            <w:tcW w:w="2302" w:type="dxa"/>
          </w:tcPr>
          <w:p w14:paraId="132B5393" w14:textId="027752CA" w:rsidR="00890080" w:rsidRDefault="009420C3" w:rsidP="009420C3">
            <w:pPr>
              <w:rPr>
                <w:rFonts w:ascii="Arial" w:hAnsi="Arial" w:cs="Arial"/>
                <w:sz w:val="22"/>
                <w:szCs w:val="22"/>
              </w:rPr>
            </w:pPr>
            <w:r>
              <w:rPr>
                <w:rFonts w:ascii="Arial" w:hAnsi="Arial" w:cs="Arial"/>
                <w:sz w:val="22"/>
                <w:szCs w:val="22"/>
              </w:rPr>
              <w:t>The product or service embeds</w:t>
            </w:r>
            <w:r w:rsidR="00574041">
              <w:rPr>
                <w:rFonts w:ascii="Arial" w:hAnsi="Arial" w:cs="Arial"/>
                <w:sz w:val="22"/>
                <w:szCs w:val="22"/>
              </w:rPr>
              <w:t xml:space="preserve"> unique knowledge or know-how that might be patentable, or </w:t>
            </w:r>
            <w:r>
              <w:rPr>
                <w:rFonts w:ascii="Arial" w:hAnsi="Arial" w:cs="Arial"/>
                <w:sz w:val="22"/>
                <w:szCs w:val="22"/>
              </w:rPr>
              <w:t>has</w:t>
            </w:r>
            <w:r w:rsidR="00574041">
              <w:rPr>
                <w:rFonts w:ascii="Arial" w:hAnsi="Arial" w:cs="Arial"/>
                <w:sz w:val="22"/>
                <w:szCs w:val="22"/>
              </w:rPr>
              <w:t xml:space="preserve"> another unique property that makes it challenging but not impossible for others to replicate.</w:t>
            </w:r>
          </w:p>
        </w:tc>
        <w:tc>
          <w:tcPr>
            <w:tcW w:w="2208" w:type="dxa"/>
          </w:tcPr>
          <w:p w14:paraId="0031F30A" w14:textId="79D29810" w:rsidR="00890080" w:rsidRDefault="00574041" w:rsidP="00723D4C">
            <w:pPr>
              <w:rPr>
                <w:rFonts w:ascii="Arial" w:hAnsi="Arial" w:cs="Arial"/>
                <w:sz w:val="22"/>
                <w:szCs w:val="22"/>
              </w:rPr>
            </w:pPr>
            <w:r>
              <w:rPr>
                <w:rFonts w:ascii="Arial" w:hAnsi="Arial" w:cs="Arial"/>
                <w:sz w:val="22"/>
                <w:szCs w:val="22"/>
              </w:rPr>
              <w:t>The product or service has received a patent or embeds proprietary technology or knowledge that is not easily replicated. Alternatively, the innovation has a unique feature (such as a brand) that creates a significant barrier to competitors.</w:t>
            </w:r>
          </w:p>
        </w:tc>
        <w:tc>
          <w:tcPr>
            <w:tcW w:w="1911" w:type="dxa"/>
          </w:tcPr>
          <w:p w14:paraId="092D480F" w14:textId="77777777" w:rsidR="00890080" w:rsidRDefault="00890080" w:rsidP="00723D4C">
            <w:pPr>
              <w:rPr>
                <w:rFonts w:ascii="Arial" w:hAnsi="Arial" w:cs="Arial"/>
                <w:sz w:val="22"/>
                <w:szCs w:val="22"/>
              </w:rPr>
            </w:pPr>
          </w:p>
        </w:tc>
      </w:tr>
    </w:tbl>
    <w:p w14:paraId="0AEB7B8C" w14:textId="77777777" w:rsidR="00E92063" w:rsidRDefault="00E92063">
      <w:r>
        <w:br w:type="page"/>
      </w:r>
    </w:p>
    <w:tbl>
      <w:tblPr>
        <w:tblStyle w:val="TableGrid"/>
        <w:tblW w:w="0" w:type="auto"/>
        <w:tblCellMar>
          <w:left w:w="115" w:type="dxa"/>
          <w:right w:w="115" w:type="dxa"/>
        </w:tblCellMar>
        <w:tblLook w:val="04A0" w:firstRow="1" w:lastRow="0" w:firstColumn="1" w:lastColumn="0" w:noHBand="0" w:noVBand="1"/>
      </w:tblPr>
      <w:tblGrid>
        <w:gridCol w:w="2114"/>
        <w:gridCol w:w="2190"/>
        <w:gridCol w:w="2225"/>
        <w:gridCol w:w="2302"/>
        <w:gridCol w:w="2208"/>
        <w:gridCol w:w="1911"/>
      </w:tblGrid>
      <w:tr w:rsidR="00890080" w14:paraId="2754A234" w14:textId="29322B43" w:rsidTr="00700F96">
        <w:tc>
          <w:tcPr>
            <w:tcW w:w="2114" w:type="dxa"/>
          </w:tcPr>
          <w:p w14:paraId="3BDC40CF" w14:textId="32A54F99" w:rsidR="0031708A" w:rsidRPr="007A73BB" w:rsidRDefault="0031708A" w:rsidP="0031708A">
            <w:pPr>
              <w:rPr>
                <w:rFonts w:ascii="Arial" w:hAnsi="Arial" w:cs="Arial"/>
                <w:b/>
                <w:sz w:val="20"/>
                <w:szCs w:val="20"/>
              </w:rPr>
            </w:pPr>
            <w:r>
              <w:rPr>
                <w:rFonts w:ascii="Arial" w:hAnsi="Arial" w:cs="Arial"/>
                <w:b/>
                <w:sz w:val="20"/>
                <w:szCs w:val="20"/>
              </w:rPr>
              <w:lastRenderedPageBreak/>
              <w:t xml:space="preserve">4. Demand –adoption – </w:t>
            </w:r>
            <w:r w:rsidRPr="007A73BB">
              <w:rPr>
                <w:rFonts w:ascii="Arial" w:hAnsi="Arial" w:cs="Arial"/>
                <w:b/>
                <w:sz w:val="20"/>
                <w:szCs w:val="20"/>
              </w:rPr>
              <w:t>target customer</w:t>
            </w:r>
          </w:p>
          <w:p w14:paraId="0BAF1A06" w14:textId="77777777" w:rsidR="0031708A" w:rsidRPr="007A73BB" w:rsidRDefault="0031708A" w:rsidP="0031708A">
            <w:pPr>
              <w:pStyle w:val="ListParagraph"/>
              <w:numPr>
                <w:ilvl w:val="0"/>
                <w:numId w:val="21"/>
              </w:numPr>
              <w:rPr>
                <w:rFonts w:ascii="Arial" w:hAnsi="Arial" w:cs="Arial"/>
                <w:sz w:val="20"/>
                <w:szCs w:val="20"/>
              </w:rPr>
            </w:pPr>
            <w:r w:rsidRPr="007A73BB">
              <w:rPr>
                <w:rFonts w:ascii="Arial" w:hAnsi="Arial" w:cs="Arial"/>
                <w:sz w:val="20"/>
                <w:szCs w:val="20"/>
              </w:rPr>
              <w:t>Has an adopter or first customer been identified?</w:t>
            </w:r>
          </w:p>
          <w:p w14:paraId="5785FCF8" w14:textId="77777777" w:rsidR="0031708A" w:rsidRPr="007A73BB" w:rsidRDefault="0031708A" w:rsidP="0031708A">
            <w:pPr>
              <w:pStyle w:val="ListParagraph"/>
              <w:numPr>
                <w:ilvl w:val="0"/>
                <w:numId w:val="21"/>
              </w:numPr>
              <w:rPr>
                <w:rFonts w:ascii="Arial" w:hAnsi="Arial" w:cs="Arial"/>
                <w:sz w:val="20"/>
                <w:szCs w:val="20"/>
              </w:rPr>
            </w:pPr>
            <w:r w:rsidRPr="007A73BB">
              <w:rPr>
                <w:rFonts w:ascii="Arial" w:hAnsi="Arial" w:cs="Arial"/>
                <w:sz w:val="20"/>
                <w:szCs w:val="20"/>
              </w:rPr>
              <w:t>Have potential adopters or customers been involved in development?</w:t>
            </w:r>
          </w:p>
          <w:p w14:paraId="619DBC7F" w14:textId="4A46970D" w:rsidR="00890080" w:rsidRPr="0031708A" w:rsidRDefault="0031708A" w:rsidP="0031708A">
            <w:pPr>
              <w:pStyle w:val="ListParagraph"/>
              <w:numPr>
                <w:ilvl w:val="0"/>
                <w:numId w:val="21"/>
              </w:numPr>
              <w:rPr>
                <w:rFonts w:ascii="Arial" w:hAnsi="Arial" w:cs="Arial"/>
                <w:sz w:val="22"/>
                <w:szCs w:val="22"/>
              </w:rPr>
            </w:pPr>
            <w:r w:rsidRPr="0031708A">
              <w:rPr>
                <w:rFonts w:ascii="Arial" w:hAnsi="Arial" w:cs="Arial"/>
                <w:sz w:val="20"/>
                <w:szCs w:val="20"/>
              </w:rPr>
              <w:t>Is there evidence of demand?</w:t>
            </w:r>
          </w:p>
        </w:tc>
        <w:tc>
          <w:tcPr>
            <w:tcW w:w="2190" w:type="dxa"/>
          </w:tcPr>
          <w:p w14:paraId="7B5539CB" w14:textId="6A30BA93" w:rsidR="00890080" w:rsidRDefault="00574041" w:rsidP="00723D4C">
            <w:pPr>
              <w:rPr>
                <w:rFonts w:ascii="Arial" w:hAnsi="Arial" w:cs="Arial"/>
                <w:sz w:val="22"/>
                <w:szCs w:val="22"/>
              </w:rPr>
            </w:pPr>
            <w:r>
              <w:rPr>
                <w:rFonts w:ascii="Arial" w:hAnsi="Arial" w:cs="Arial"/>
                <w:sz w:val="22"/>
                <w:szCs w:val="22"/>
              </w:rPr>
              <w:t>At present, the product has not been independently validated, no adopter or first customers have agreed to test or purchase it, and/or it does not meet an important need based on reviewer experience.</w:t>
            </w:r>
          </w:p>
        </w:tc>
        <w:tc>
          <w:tcPr>
            <w:tcW w:w="2225" w:type="dxa"/>
          </w:tcPr>
          <w:p w14:paraId="0F97151D" w14:textId="178160C3" w:rsidR="00890080" w:rsidRDefault="009420C3" w:rsidP="00723D4C">
            <w:pPr>
              <w:rPr>
                <w:rFonts w:ascii="Arial" w:hAnsi="Arial" w:cs="Arial"/>
                <w:sz w:val="22"/>
                <w:szCs w:val="22"/>
              </w:rPr>
            </w:pPr>
            <w:r>
              <w:rPr>
                <w:rFonts w:ascii="Arial" w:hAnsi="Arial" w:cs="Arial"/>
                <w:sz w:val="22"/>
                <w:szCs w:val="22"/>
              </w:rPr>
              <w:t>Meets an important need based on reviewer understanding of the healthcare system.</w:t>
            </w:r>
          </w:p>
        </w:tc>
        <w:tc>
          <w:tcPr>
            <w:tcW w:w="2302" w:type="dxa"/>
          </w:tcPr>
          <w:p w14:paraId="3211B075" w14:textId="5969CFB0" w:rsidR="00890080" w:rsidRDefault="009420C3" w:rsidP="00723D4C">
            <w:pPr>
              <w:rPr>
                <w:rFonts w:ascii="Arial" w:hAnsi="Arial" w:cs="Arial"/>
                <w:sz w:val="22"/>
                <w:szCs w:val="22"/>
              </w:rPr>
            </w:pPr>
            <w:r>
              <w:rPr>
                <w:rFonts w:ascii="Arial" w:hAnsi="Arial" w:cs="Arial"/>
                <w:sz w:val="22"/>
                <w:szCs w:val="22"/>
              </w:rPr>
              <w:t>Market research has confirmed a specific market for the product or service, but no commitments have been made to date to test or purchase the product.</w:t>
            </w:r>
          </w:p>
        </w:tc>
        <w:tc>
          <w:tcPr>
            <w:tcW w:w="2208" w:type="dxa"/>
          </w:tcPr>
          <w:p w14:paraId="6BAB57CF" w14:textId="0D8D628E" w:rsidR="00890080" w:rsidRDefault="009420C3" w:rsidP="00723D4C">
            <w:pPr>
              <w:rPr>
                <w:rFonts w:ascii="Arial" w:hAnsi="Arial" w:cs="Arial"/>
                <w:sz w:val="22"/>
                <w:szCs w:val="22"/>
              </w:rPr>
            </w:pPr>
            <w:r>
              <w:rPr>
                <w:rFonts w:ascii="Arial" w:hAnsi="Arial" w:cs="Arial"/>
                <w:sz w:val="22"/>
                <w:szCs w:val="22"/>
              </w:rPr>
              <w:t>Customers have been intimately involved in the development process and have committed either to purchase or try the product or service as soon as it becomes available.</w:t>
            </w:r>
          </w:p>
        </w:tc>
        <w:tc>
          <w:tcPr>
            <w:tcW w:w="1911" w:type="dxa"/>
          </w:tcPr>
          <w:p w14:paraId="04B28293" w14:textId="77777777" w:rsidR="00890080" w:rsidRDefault="00890080" w:rsidP="00723D4C">
            <w:pPr>
              <w:rPr>
                <w:rFonts w:ascii="Arial" w:hAnsi="Arial" w:cs="Arial"/>
                <w:sz w:val="22"/>
                <w:szCs w:val="22"/>
              </w:rPr>
            </w:pPr>
          </w:p>
        </w:tc>
      </w:tr>
      <w:tr w:rsidR="00890080" w14:paraId="07E40911" w14:textId="4F47F271" w:rsidTr="00841BBB">
        <w:trPr>
          <w:trHeight w:val="3707"/>
        </w:trPr>
        <w:tc>
          <w:tcPr>
            <w:tcW w:w="2114" w:type="dxa"/>
          </w:tcPr>
          <w:p w14:paraId="13A28C3F" w14:textId="67CDBE6D" w:rsidR="00571519" w:rsidRPr="007A73BB" w:rsidRDefault="00571519" w:rsidP="00571519">
            <w:pPr>
              <w:rPr>
                <w:rFonts w:ascii="Arial" w:hAnsi="Arial" w:cs="Arial"/>
                <w:b/>
                <w:sz w:val="20"/>
                <w:szCs w:val="20"/>
              </w:rPr>
            </w:pPr>
            <w:r w:rsidRPr="007A73BB">
              <w:rPr>
                <w:rFonts w:ascii="Arial" w:hAnsi="Arial" w:cs="Arial"/>
                <w:b/>
                <w:sz w:val="20"/>
                <w:szCs w:val="20"/>
              </w:rPr>
              <w:t>5. Sustainability –purveyors</w:t>
            </w:r>
            <w:r w:rsidR="00F33A2F">
              <w:rPr>
                <w:rFonts w:ascii="Arial" w:hAnsi="Arial" w:cs="Arial"/>
                <w:b/>
                <w:sz w:val="20"/>
                <w:szCs w:val="20"/>
              </w:rPr>
              <w:t xml:space="preserve"> and partners</w:t>
            </w:r>
          </w:p>
          <w:p w14:paraId="1A90EBEF" w14:textId="31015ACF" w:rsidR="00571519" w:rsidRPr="007A73BB" w:rsidRDefault="00F33A2F" w:rsidP="00571519">
            <w:pPr>
              <w:pStyle w:val="ListParagraph"/>
              <w:numPr>
                <w:ilvl w:val="0"/>
                <w:numId w:val="22"/>
              </w:numPr>
              <w:rPr>
                <w:rFonts w:ascii="Arial" w:hAnsi="Arial" w:cs="Arial"/>
                <w:sz w:val="20"/>
                <w:szCs w:val="20"/>
              </w:rPr>
            </w:pPr>
            <w:r>
              <w:rPr>
                <w:rFonts w:ascii="Arial" w:hAnsi="Arial" w:cs="Arial"/>
                <w:sz w:val="20"/>
                <w:szCs w:val="20"/>
              </w:rPr>
              <w:t xml:space="preserve">Is a purveyor </w:t>
            </w:r>
            <w:r w:rsidR="00571519" w:rsidRPr="007A73BB">
              <w:rPr>
                <w:rFonts w:ascii="Arial" w:hAnsi="Arial" w:cs="Arial"/>
                <w:sz w:val="20"/>
                <w:szCs w:val="20"/>
              </w:rPr>
              <w:t xml:space="preserve"> willing to </w:t>
            </w:r>
            <w:r>
              <w:rPr>
                <w:rFonts w:ascii="Arial" w:hAnsi="Arial" w:cs="Arial"/>
                <w:sz w:val="20"/>
                <w:szCs w:val="20"/>
              </w:rPr>
              <w:t xml:space="preserve">represent the product and </w:t>
            </w:r>
            <w:r w:rsidR="00571519" w:rsidRPr="007A73BB">
              <w:rPr>
                <w:rFonts w:ascii="Arial" w:hAnsi="Arial" w:cs="Arial"/>
                <w:sz w:val="20"/>
                <w:szCs w:val="20"/>
              </w:rPr>
              <w:t xml:space="preserve">take </w:t>
            </w:r>
            <w:r>
              <w:rPr>
                <w:rFonts w:ascii="Arial" w:hAnsi="Arial" w:cs="Arial"/>
                <w:sz w:val="20"/>
                <w:szCs w:val="20"/>
              </w:rPr>
              <w:t>it</w:t>
            </w:r>
            <w:r w:rsidR="00571519" w:rsidRPr="007A73BB">
              <w:rPr>
                <w:rFonts w:ascii="Arial" w:hAnsi="Arial" w:cs="Arial"/>
                <w:sz w:val="20"/>
                <w:szCs w:val="20"/>
              </w:rPr>
              <w:t xml:space="preserve"> to new customers?</w:t>
            </w:r>
          </w:p>
          <w:p w14:paraId="74DF5E0F" w14:textId="44B7FDC0" w:rsidR="00890080" w:rsidRPr="00571519" w:rsidRDefault="00571519" w:rsidP="00571519">
            <w:pPr>
              <w:pStyle w:val="ListParagraph"/>
              <w:numPr>
                <w:ilvl w:val="0"/>
                <w:numId w:val="22"/>
              </w:numPr>
              <w:rPr>
                <w:rFonts w:ascii="Arial" w:hAnsi="Arial" w:cs="Arial"/>
                <w:sz w:val="22"/>
                <w:szCs w:val="22"/>
              </w:rPr>
            </w:pPr>
            <w:r w:rsidRPr="00571519">
              <w:rPr>
                <w:rFonts w:ascii="Arial" w:hAnsi="Arial" w:cs="Arial"/>
                <w:sz w:val="20"/>
                <w:szCs w:val="20"/>
              </w:rPr>
              <w:t>Are partners willing to collaborate with the investigator?</w:t>
            </w:r>
          </w:p>
        </w:tc>
        <w:tc>
          <w:tcPr>
            <w:tcW w:w="2190" w:type="dxa"/>
          </w:tcPr>
          <w:p w14:paraId="382855FE" w14:textId="70DC61AC" w:rsidR="00890080" w:rsidRDefault="009420C3" w:rsidP="00723D4C">
            <w:pPr>
              <w:rPr>
                <w:rFonts w:ascii="Arial" w:hAnsi="Arial" w:cs="Arial"/>
                <w:sz w:val="22"/>
                <w:szCs w:val="22"/>
              </w:rPr>
            </w:pPr>
            <w:r>
              <w:rPr>
                <w:rFonts w:ascii="Arial" w:hAnsi="Arial" w:cs="Arial"/>
                <w:sz w:val="22"/>
                <w:szCs w:val="22"/>
              </w:rPr>
              <w:t xml:space="preserve">No dissemination and implementation purveyors or </w:t>
            </w:r>
            <w:r w:rsidR="00F33A2F">
              <w:rPr>
                <w:rFonts w:ascii="Arial" w:hAnsi="Arial" w:cs="Arial"/>
                <w:sz w:val="22"/>
                <w:szCs w:val="22"/>
              </w:rPr>
              <w:t>partners</w:t>
            </w:r>
            <w:r>
              <w:rPr>
                <w:rFonts w:ascii="Arial" w:hAnsi="Arial" w:cs="Arial"/>
                <w:sz w:val="22"/>
                <w:szCs w:val="22"/>
              </w:rPr>
              <w:t xml:space="preserve"> have been identified.</w:t>
            </w:r>
          </w:p>
        </w:tc>
        <w:tc>
          <w:tcPr>
            <w:tcW w:w="2225" w:type="dxa"/>
          </w:tcPr>
          <w:p w14:paraId="7E77C484" w14:textId="4AD59A0E" w:rsidR="00890080" w:rsidRDefault="009420C3" w:rsidP="009420C3">
            <w:pPr>
              <w:rPr>
                <w:rFonts w:ascii="Arial" w:hAnsi="Arial" w:cs="Arial"/>
                <w:sz w:val="22"/>
                <w:szCs w:val="22"/>
              </w:rPr>
            </w:pPr>
            <w:r>
              <w:rPr>
                <w:rFonts w:ascii="Arial" w:hAnsi="Arial" w:cs="Arial"/>
                <w:sz w:val="22"/>
                <w:szCs w:val="22"/>
              </w:rPr>
              <w:t>At this point, although distribution or dissemination partners have been identified, they have not been approached.</w:t>
            </w:r>
          </w:p>
        </w:tc>
        <w:tc>
          <w:tcPr>
            <w:tcW w:w="2302" w:type="dxa"/>
          </w:tcPr>
          <w:p w14:paraId="53BAF496" w14:textId="76D9A311" w:rsidR="00890080" w:rsidRDefault="009420C3" w:rsidP="00723D4C">
            <w:pPr>
              <w:rPr>
                <w:rFonts w:ascii="Arial" w:hAnsi="Arial" w:cs="Arial"/>
                <w:sz w:val="22"/>
                <w:szCs w:val="22"/>
              </w:rPr>
            </w:pPr>
            <w:r>
              <w:rPr>
                <w:rFonts w:ascii="Arial" w:hAnsi="Arial" w:cs="Arial"/>
                <w:sz w:val="22"/>
                <w:szCs w:val="22"/>
              </w:rPr>
              <w:t xml:space="preserve">Possible distribution and dissemination </w:t>
            </w:r>
            <w:r w:rsidR="00F33A2F">
              <w:rPr>
                <w:rFonts w:ascii="Arial" w:hAnsi="Arial" w:cs="Arial"/>
                <w:sz w:val="22"/>
                <w:szCs w:val="22"/>
              </w:rPr>
              <w:t xml:space="preserve">purveyors and </w:t>
            </w:r>
            <w:r>
              <w:rPr>
                <w:rFonts w:ascii="Arial" w:hAnsi="Arial" w:cs="Arial"/>
                <w:sz w:val="22"/>
                <w:szCs w:val="22"/>
              </w:rPr>
              <w:t xml:space="preserve">partners have been identified and initial discussions held. Potential </w:t>
            </w:r>
            <w:r w:rsidR="00F33A2F">
              <w:rPr>
                <w:rFonts w:ascii="Arial" w:hAnsi="Arial" w:cs="Arial"/>
                <w:sz w:val="22"/>
                <w:szCs w:val="22"/>
              </w:rPr>
              <w:t xml:space="preserve">purveyors and </w:t>
            </w:r>
            <w:r>
              <w:rPr>
                <w:rFonts w:ascii="Arial" w:hAnsi="Arial" w:cs="Arial"/>
                <w:sz w:val="22"/>
                <w:szCs w:val="22"/>
              </w:rPr>
              <w:t>partners are interested, but no formal agreements are in place with these partners.</w:t>
            </w:r>
          </w:p>
        </w:tc>
        <w:tc>
          <w:tcPr>
            <w:tcW w:w="2208" w:type="dxa"/>
          </w:tcPr>
          <w:p w14:paraId="4646096A" w14:textId="7C857AEE" w:rsidR="00890080" w:rsidRDefault="009420C3" w:rsidP="00723D4C">
            <w:pPr>
              <w:rPr>
                <w:rFonts w:ascii="Arial" w:hAnsi="Arial" w:cs="Arial"/>
                <w:sz w:val="22"/>
                <w:szCs w:val="22"/>
              </w:rPr>
            </w:pPr>
            <w:r>
              <w:rPr>
                <w:rFonts w:ascii="Arial" w:hAnsi="Arial" w:cs="Arial"/>
                <w:sz w:val="22"/>
                <w:szCs w:val="22"/>
              </w:rPr>
              <w:t xml:space="preserve">Critical distribution or dissemination </w:t>
            </w:r>
            <w:r w:rsidR="00F33A2F">
              <w:rPr>
                <w:rFonts w:ascii="Arial" w:hAnsi="Arial" w:cs="Arial"/>
                <w:sz w:val="22"/>
                <w:szCs w:val="22"/>
              </w:rPr>
              <w:t xml:space="preserve">purveyors or </w:t>
            </w:r>
            <w:r>
              <w:rPr>
                <w:rFonts w:ascii="Arial" w:hAnsi="Arial" w:cs="Arial"/>
                <w:sz w:val="22"/>
                <w:szCs w:val="22"/>
              </w:rPr>
              <w:t>partners have been en</w:t>
            </w:r>
            <w:r w:rsidR="00841BBB">
              <w:rPr>
                <w:rFonts w:ascii="Arial" w:hAnsi="Arial" w:cs="Arial"/>
                <w:sz w:val="22"/>
                <w:szCs w:val="22"/>
              </w:rPr>
              <w:t>gaged in the development pr</w:t>
            </w:r>
            <w:r w:rsidR="00CA5DFB">
              <w:rPr>
                <w:rFonts w:ascii="Arial" w:hAnsi="Arial" w:cs="Arial"/>
                <w:sz w:val="22"/>
                <w:szCs w:val="22"/>
              </w:rPr>
              <w:t>o</w:t>
            </w:r>
            <w:r w:rsidR="00841BBB">
              <w:rPr>
                <w:rFonts w:ascii="Arial" w:hAnsi="Arial" w:cs="Arial"/>
                <w:sz w:val="22"/>
                <w:szCs w:val="22"/>
              </w:rPr>
              <w:t>cess and have made firm commitments to participate as soon as the product or service is ready to scale up.</w:t>
            </w:r>
          </w:p>
        </w:tc>
        <w:tc>
          <w:tcPr>
            <w:tcW w:w="1911" w:type="dxa"/>
          </w:tcPr>
          <w:p w14:paraId="162CC19E" w14:textId="77777777" w:rsidR="00890080" w:rsidRDefault="00890080" w:rsidP="00723D4C">
            <w:pPr>
              <w:rPr>
                <w:rFonts w:ascii="Arial" w:hAnsi="Arial" w:cs="Arial"/>
                <w:sz w:val="22"/>
                <w:szCs w:val="22"/>
              </w:rPr>
            </w:pPr>
          </w:p>
        </w:tc>
      </w:tr>
    </w:tbl>
    <w:p w14:paraId="30A5944C" w14:textId="77777777" w:rsidR="00CA5DFB" w:rsidRDefault="00CA5DFB">
      <w:r>
        <w:br w:type="page"/>
      </w:r>
    </w:p>
    <w:tbl>
      <w:tblPr>
        <w:tblStyle w:val="TableGrid"/>
        <w:tblW w:w="0" w:type="auto"/>
        <w:tblCellMar>
          <w:left w:w="115" w:type="dxa"/>
          <w:right w:w="115" w:type="dxa"/>
        </w:tblCellMar>
        <w:tblLook w:val="04A0" w:firstRow="1" w:lastRow="0" w:firstColumn="1" w:lastColumn="0" w:noHBand="0" w:noVBand="1"/>
      </w:tblPr>
      <w:tblGrid>
        <w:gridCol w:w="2114"/>
        <w:gridCol w:w="2190"/>
        <w:gridCol w:w="2225"/>
        <w:gridCol w:w="2302"/>
        <w:gridCol w:w="2208"/>
        <w:gridCol w:w="1911"/>
      </w:tblGrid>
      <w:tr w:rsidR="00890080" w14:paraId="450C33BD" w14:textId="4E0C7D0D" w:rsidTr="00700F96">
        <w:tc>
          <w:tcPr>
            <w:tcW w:w="2114" w:type="dxa"/>
          </w:tcPr>
          <w:p w14:paraId="04C1EE52" w14:textId="081F379F" w:rsidR="00571519" w:rsidRPr="007A73BB" w:rsidRDefault="00571519" w:rsidP="00571519">
            <w:pPr>
              <w:rPr>
                <w:rFonts w:ascii="Arial" w:hAnsi="Arial" w:cs="Arial"/>
                <w:b/>
                <w:sz w:val="20"/>
                <w:szCs w:val="20"/>
              </w:rPr>
            </w:pPr>
            <w:r w:rsidRPr="007A73BB">
              <w:rPr>
                <w:rFonts w:ascii="Arial" w:hAnsi="Arial" w:cs="Arial"/>
                <w:b/>
                <w:sz w:val="20"/>
                <w:szCs w:val="20"/>
              </w:rPr>
              <w:lastRenderedPageBreak/>
              <w:t>6. Potential for impact</w:t>
            </w:r>
          </w:p>
          <w:p w14:paraId="1EE0658E" w14:textId="77777777" w:rsidR="00571519" w:rsidRPr="007A73BB" w:rsidRDefault="00571519" w:rsidP="00571519">
            <w:pPr>
              <w:pStyle w:val="ListParagraph"/>
              <w:numPr>
                <w:ilvl w:val="0"/>
                <w:numId w:val="23"/>
              </w:numPr>
              <w:rPr>
                <w:rFonts w:ascii="Arial" w:hAnsi="Arial" w:cs="Arial"/>
                <w:sz w:val="20"/>
                <w:szCs w:val="20"/>
              </w:rPr>
            </w:pPr>
            <w:r w:rsidRPr="007A73BB">
              <w:rPr>
                <w:rFonts w:ascii="Arial" w:hAnsi="Arial" w:cs="Arial"/>
                <w:sz w:val="20"/>
                <w:szCs w:val="20"/>
              </w:rPr>
              <w:t>Will the innovation impact the health of individuals, improve care processes, and/or increased safety or efficiency?</w:t>
            </w:r>
          </w:p>
          <w:p w14:paraId="523C97AF" w14:textId="21A4C10B" w:rsidR="00890080" w:rsidRPr="00571519" w:rsidRDefault="00571519" w:rsidP="00571519">
            <w:pPr>
              <w:pStyle w:val="ListParagraph"/>
              <w:numPr>
                <w:ilvl w:val="0"/>
                <w:numId w:val="23"/>
              </w:numPr>
              <w:rPr>
                <w:rFonts w:ascii="Arial" w:hAnsi="Arial" w:cs="Arial"/>
                <w:sz w:val="22"/>
                <w:szCs w:val="22"/>
              </w:rPr>
            </w:pPr>
            <w:r w:rsidRPr="00571519">
              <w:rPr>
                <w:rFonts w:ascii="Arial" w:hAnsi="Arial" w:cs="Arial"/>
                <w:sz w:val="20"/>
                <w:szCs w:val="20"/>
              </w:rPr>
              <w:t>Is the innovation likely to benefit a large audience or a subset of the population?</w:t>
            </w:r>
          </w:p>
        </w:tc>
        <w:tc>
          <w:tcPr>
            <w:tcW w:w="2190" w:type="dxa"/>
          </w:tcPr>
          <w:p w14:paraId="7993EB7D" w14:textId="5B36F0AA" w:rsidR="00890080" w:rsidRDefault="00841BBB" w:rsidP="00723D4C">
            <w:pPr>
              <w:rPr>
                <w:rFonts w:ascii="Arial" w:hAnsi="Arial" w:cs="Arial"/>
                <w:sz w:val="22"/>
                <w:szCs w:val="22"/>
              </w:rPr>
            </w:pPr>
            <w:r>
              <w:rPr>
                <w:rFonts w:ascii="Arial" w:hAnsi="Arial" w:cs="Arial"/>
                <w:sz w:val="22"/>
                <w:szCs w:val="22"/>
              </w:rPr>
              <w:t>The innovation is estimate</w:t>
            </w:r>
            <w:r w:rsidR="00CA5DFB">
              <w:rPr>
                <w:rFonts w:ascii="Arial" w:hAnsi="Arial" w:cs="Arial"/>
                <w:sz w:val="22"/>
                <w:szCs w:val="22"/>
              </w:rPr>
              <w:t>d</w:t>
            </w:r>
            <w:r>
              <w:rPr>
                <w:rFonts w:ascii="Arial" w:hAnsi="Arial" w:cs="Arial"/>
                <w:sz w:val="22"/>
                <w:szCs w:val="22"/>
              </w:rPr>
              <w:t xml:space="preserve"> to have a low impact and is very unlikely to reach the target audience.</w:t>
            </w:r>
          </w:p>
        </w:tc>
        <w:tc>
          <w:tcPr>
            <w:tcW w:w="2225" w:type="dxa"/>
          </w:tcPr>
          <w:p w14:paraId="3ABE0F39" w14:textId="36965025" w:rsidR="00890080" w:rsidRDefault="00841BBB" w:rsidP="00723D4C">
            <w:pPr>
              <w:rPr>
                <w:rFonts w:ascii="Arial" w:hAnsi="Arial" w:cs="Arial"/>
                <w:sz w:val="22"/>
                <w:szCs w:val="22"/>
              </w:rPr>
            </w:pPr>
            <w:r>
              <w:rPr>
                <w:rFonts w:ascii="Arial" w:hAnsi="Arial" w:cs="Arial"/>
                <w:sz w:val="22"/>
                <w:szCs w:val="22"/>
              </w:rPr>
              <w:t>The innovation is estimated to have a modest impact and reach a modest proportion of the target audience.</w:t>
            </w:r>
          </w:p>
        </w:tc>
        <w:tc>
          <w:tcPr>
            <w:tcW w:w="2302" w:type="dxa"/>
          </w:tcPr>
          <w:p w14:paraId="285ADE71" w14:textId="3F8D6865" w:rsidR="00890080" w:rsidRDefault="00841BBB" w:rsidP="00723D4C">
            <w:pPr>
              <w:rPr>
                <w:rFonts w:ascii="Arial" w:hAnsi="Arial" w:cs="Arial"/>
                <w:sz w:val="22"/>
                <w:szCs w:val="22"/>
              </w:rPr>
            </w:pPr>
            <w:r>
              <w:rPr>
                <w:rFonts w:ascii="Arial" w:hAnsi="Arial" w:cs="Arial"/>
                <w:sz w:val="22"/>
                <w:szCs w:val="22"/>
              </w:rPr>
              <w:t>The innovation is estimated to have a moderate impact and reach a moderate proportion of the target audience.</w:t>
            </w:r>
          </w:p>
        </w:tc>
        <w:tc>
          <w:tcPr>
            <w:tcW w:w="2208" w:type="dxa"/>
          </w:tcPr>
          <w:p w14:paraId="41145BA2" w14:textId="59975A54" w:rsidR="00890080" w:rsidRDefault="00841BBB" w:rsidP="00841F79">
            <w:pPr>
              <w:rPr>
                <w:rFonts w:ascii="Arial" w:hAnsi="Arial" w:cs="Arial"/>
                <w:sz w:val="22"/>
                <w:szCs w:val="22"/>
              </w:rPr>
            </w:pPr>
            <w:r>
              <w:rPr>
                <w:rFonts w:ascii="Arial" w:hAnsi="Arial" w:cs="Arial"/>
                <w:sz w:val="22"/>
                <w:szCs w:val="22"/>
              </w:rPr>
              <w:t>The innovation has the potential to have a great impact on individuals or health system</w:t>
            </w:r>
            <w:r w:rsidR="00841F79">
              <w:rPr>
                <w:rFonts w:ascii="Arial" w:hAnsi="Arial" w:cs="Arial"/>
                <w:sz w:val="22"/>
                <w:szCs w:val="22"/>
              </w:rPr>
              <w:t xml:space="preserve"> processes</w:t>
            </w:r>
            <w:r>
              <w:rPr>
                <w:rFonts w:ascii="Arial" w:hAnsi="Arial" w:cs="Arial"/>
                <w:sz w:val="22"/>
                <w:szCs w:val="22"/>
              </w:rPr>
              <w:t xml:space="preserve"> and a high enough proportion of the target audience can be reached to </w:t>
            </w:r>
            <w:r w:rsidR="00841F79">
              <w:rPr>
                <w:rFonts w:ascii="Arial" w:hAnsi="Arial" w:cs="Arial"/>
                <w:sz w:val="22"/>
                <w:szCs w:val="22"/>
              </w:rPr>
              <w:t>achieve this impact.</w:t>
            </w:r>
            <w:r>
              <w:rPr>
                <w:rFonts w:ascii="Arial" w:hAnsi="Arial" w:cs="Arial"/>
                <w:sz w:val="22"/>
                <w:szCs w:val="22"/>
              </w:rPr>
              <w:t xml:space="preserve"> </w:t>
            </w:r>
          </w:p>
        </w:tc>
        <w:tc>
          <w:tcPr>
            <w:tcW w:w="1911" w:type="dxa"/>
          </w:tcPr>
          <w:p w14:paraId="50262D78" w14:textId="77777777" w:rsidR="00890080" w:rsidRDefault="00890080" w:rsidP="00723D4C">
            <w:pPr>
              <w:rPr>
                <w:rFonts w:ascii="Arial" w:hAnsi="Arial" w:cs="Arial"/>
                <w:sz w:val="22"/>
                <w:szCs w:val="22"/>
              </w:rPr>
            </w:pPr>
          </w:p>
        </w:tc>
      </w:tr>
      <w:tr w:rsidR="00890080" w14:paraId="4EE87F61" w14:textId="63AB34F3" w:rsidTr="00700F96">
        <w:tc>
          <w:tcPr>
            <w:tcW w:w="2114" w:type="dxa"/>
          </w:tcPr>
          <w:p w14:paraId="5FC8923D" w14:textId="77777777" w:rsidR="00571519" w:rsidRPr="007A73BB" w:rsidRDefault="00571519" w:rsidP="00571519">
            <w:pPr>
              <w:rPr>
                <w:rFonts w:ascii="Arial" w:hAnsi="Arial" w:cs="Arial"/>
                <w:b/>
                <w:sz w:val="20"/>
                <w:szCs w:val="20"/>
              </w:rPr>
            </w:pPr>
            <w:r w:rsidRPr="007A73BB">
              <w:rPr>
                <w:rFonts w:ascii="Arial" w:hAnsi="Arial" w:cs="Arial"/>
                <w:b/>
                <w:sz w:val="20"/>
                <w:szCs w:val="20"/>
              </w:rPr>
              <w:t>7. Investigator and team</w:t>
            </w:r>
          </w:p>
          <w:p w14:paraId="0029A3FE" w14:textId="4E086344" w:rsidR="00890080" w:rsidRDefault="00571519" w:rsidP="00571519">
            <w:pPr>
              <w:rPr>
                <w:rFonts w:ascii="Arial" w:hAnsi="Arial" w:cs="Arial"/>
                <w:sz w:val="22"/>
                <w:szCs w:val="22"/>
              </w:rPr>
            </w:pPr>
            <w:r w:rsidRPr="007A73BB">
              <w:rPr>
                <w:rFonts w:ascii="Arial" w:hAnsi="Arial" w:cs="Arial"/>
                <w:sz w:val="20"/>
                <w:szCs w:val="20"/>
              </w:rPr>
              <w:t>Do the investigator and team have the expertise, resources, ability</w:t>
            </w:r>
            <w:r w:rsidR="00E03592">
              <w:rPr>
                <w:rFonts w:ascii="Arial" w:hAnsi="Arial" w:cs="Arial"/>
                <w:sz w:val="20"/>
                <w:szCs w:val="20"/>
              </w:rPr>
              <w:t>, and motivation</w:t>
            </w:r>
            <w:r w:rsidRPr="007A73BB">
              <w:rPr>
                <w:rFonts w:ascii="Arial" w:hAnsi="Arial" w:cs="Arial"/>
                <w:sz w:val="20"/>
                <w:szCs w:val="20"/>
              </w:rPr>
              <w:t xml:space="preserve"> to navigate the challenges to optimize uptake of the innovation, as evidenced by previous experience?</w:t>
            </w:r>
          </w:p>
        </w:tc>
        <w:tc>
          <w:tcPr>
            <w:tcW w:w="2190" w:type="dxa"/>
          </w:tcPr>
          <w:p w14:paraId="588501F1" w14:textId="1E714187" w:rsidR="00890080" w:rsidRDefault="00841F79" w:rsidP="00723D4C">
            <w:pPr>
              <w:rPr>
                <w:rFonts w:ascii="Arial" w:hAnsi="Arial" w:cs="Arial"/>
                <w:sz w:val="22"/>
                <w:szCs w:val="22"/>
              </w:rPr>
            </w:pPr>
            <w:r>
              <w:rPr>
                <w:rFonts w:ascii="Arial" w:hAnsi="Arial" w:cs="Arial"/>
                <w:sz w:val="22"/>
                <w:szCs w:val="22"/>
              </w:rPr>
              <w:t>Experience and commitment to implementation is not evident.</w:t>
            </w:r>
          </w:p>
        </w:tc>
        <w:tc>
          <w:tcPr>
            <w:tcW w:w="2225" w:type="dxa"/>
          </w:tcPr>
          <w:p w14:paraId="01A85D03" w14:textId="036BEB41" w:rsidR="00890080" w:rsidRDefault="00841F79" w:rsidP="00723D4C">
            <w:pPr>
              <w:rPr>
                <w:rFonts w:ascii="Arial" w:hAnsi="Arial" w:cs="Arial"/>
                <w:sz w:val="22"/>
                <w:szCs w:val="22"/>
              </w:rPr>
            </w:pPr>
            <w:r>
              <w:rPr>
                <w:rFonts w:ascii="Arial" w:hAnsi="Arial" w:cs="Arial"/>
                <w:sz w:val="22"/>
                <w:szCs w:val="22"/>
              </w:rPr>
              <w:t>The PI and/or team members’ experience is primarily technical, or limited, and provides no direct evidence that it will help them support the implementation and dissemination of their innovation. The PI lacks commitment and/or the capacity to assist with dissemination, including a handoff to a purveyor.</w:t>
            </w:r>
          </w:p>
        </w:tc>
        <w:tc>
          <w:tcPr>
            <w:tcW w:w="2302" w:type="dxa"/>
          </w:tcPr>
          <w:p w14:paraId="3304F184" w14:textId="6237358F" w:rsidR="00890080" w:rsidRDefault="00841F79" w:rsidP="00723D4C">
            <w:pPr>
              <w:rPr>
                <w:rFonts w:ascii="Arial" w:hAnsi="Arial" w:cs="Arial"/>
                <w:sz w:val="22"/>
                <w:szCs w:val="22"/>
              </w:rPr>
            </w:pPr>
            <w:r>
              <w:rPr>
                <w:rFonts w:ascii="Arial" w:hAnsi="Arial" w:cs="Arial"/>
                <w:sz w:val="22"/>
                <w:szCs w:val="22"/>
              </w:rPr>
              <w:t>The PI and/or team members’ have significant skills and experience that are not directly relevant but will help support their success. The PI is only moderately committed to seeing the process through to dissemination and handoff to a purveyor, or the PI or team has some capacity challenges.</w:t>
            </w:r>
          </w:p>
        </w:tc>
        <w:tc>
          <w:tcPr>
            <w:tcW w:w="2208" w:type="dxa"/>
          </w:tcPr>
          <w:p w14:paraId="5FB21BFC" w14:textId="056F345F" w:rsidR="00890080" w:rsidRDefault="00841F79" w:rsidP="00723D4C">
            <w:pPr>
              <w:rPr>
                <w:rFonts w:ascii="Arial" w:hAnsi="Arial" w:cs="Arial"/>
                <w:sz w:val="22"/>
                <w:szCs w:val="22"/>
              </w:rPr>
            </w:pPr>
            <w:r>
              <w:rPr>
                <w:rFonts w:ascii="Arial" w:hAnsi="Arial" w:cs="Arial"/>
                <w:sz w:val="22"/>
                <w:szCs w:val="22"/>
              </w:rPr>
              <w:t>The PI and/or team members have deep and significant relevant experience that will support their success and are very committed to seeing the process through to dissemination, including handing off the innovation to a purveyor, and have the capacity to assist with dissemination.</w:t>
            </w:r>
          </w:p>
        </w:tc>
        <w:tc>
          <w:tcPr>
            <w:tcW w:w="1911" w:type="dxa"/>
          </w:tcPr>
          <w:p w14:paraId="3A1B3EBF" w14:textId="77777777" w:rsidR="00890080" w:rsidRDefault="00890080" w:rsidP="00723D4C">
            <w:pPr>
              <w:rPr>
                <w:rFonts w:ascii="Arial" w:hAnsi="Arial" w:cs="Arial"/>
                <w:sz w:val="22"/>
                <w:szCs w:val="22"/>
              </w:rPr>
            </w:pPr>
          </w:p>
        </w:tc>
      </w:tr>
    </w:tbl>
    <w:p w14:paraId="3C57E984" w14:textId="77777777" w:rsidR="008E5333" w:rsidRDefault="008E5333">
      <w:r>
        <w:br w:type="page"/>
      </w:r>
    </w:p>
    <w:tbl>
      <w:tblPr>
        <w:tblStyle w:val="TableGrid"/>
        <w:tblW w:w="0" w:type="auto"/>
        <w:tblCellMar>
          <w:left w:w="115" w:type="dxa"/>
          <w:right w:w="115" w:type="dxa"/>
        </w:tblCellMar>
        <w:tblLook w:val="04A0" w:firstRow="1" w:lastRow="0" w:firstColumn="1" w:lastColumn="0" w:noHBand="0" w:noVBand="1"/>
      </w:tblPr>
      <w:tblGrid>
        <w:gridCol w:w="2114"/>
        <w:gridCol w:w="2190"/>
        <w:gridCol w:w="2225"/>
        <w:gridCol w:w="2302"/>
        <w:gridCol w:w="2208"/>
        <w:gridCol w:w="1911"/>
      </w:tblGrid>
      <w:tr w:rsidR="00890080" w14:paraId="71447685" w14:textId="4242F184" w:rsidTr="00700F96">
        <w:tc>
          <w:tcPr>
            <w:tcW w:w="2114" w:type="dxa"/>
          </w:tcPr>
          <w:p w14:paraId="4EC9F30F" w14:textId="1B37878D" w:rsidR="00571519" w:rsidRPr="007A73BB" w:rsidRDefault="00571519" w:rsidP="00571519">
            <w:pPr>
              <w:rPr>
                <w:rFonts w:ascii="Arial" w:hAnsi="Arial" w:cs="Arial"/>
                <w:b/>
                <w:sz w:val="20"/>
                <w:szCs w:val="20"/>
              </w:rPr>
            </w:pPr>
            <w:r w:rsidRPr="007A73BB">
              <w:rPr>
                <w:rFonts w:ascii="Arial" w:hAnsi="Arial" w:cs="Arial"/>
                <w:b/>
                <w:sz w:val="20"/>
                <w:szCs w:val="20"/>
              </w:rPr>
              <w:lastRenderedPageBreak/>
              <w:t>8. Sustainability – finances</w:t>
            </w:r>
          </w:p>
          <w:p w14:paraId="347E6862" w14:textId="77777777" w:rsidR="00571519" w:rsidRPr="007A73BB" w:rsidRDefault="00571519" w:rsidP="00571519">
            <w:pPr>
              <w:pStyle w:val="ListParagraph"/>
              <w:numPr>
                <w:ilvl w:val="0"/>
                <w:numId w:val="25"/>
              </w:numPr>
              <w:rPr>
                <w:rFonts w:ascii="Arial" w:hAnsi="Arial" w:cs="Arial"/>
                <w:sz w:val="20"/>
                <w:szCs w:val="20"/>
              </w:rPr>
            </w:pPr>
            <w:r w:rsidRPr="007A73BB">
              <w:rPr>
                <w:rFonts w:ascii="Arial" w:hAnsi="Arial" w:cs="Arial"/>
                <w:sz w:val="20"/>
                <w:szCs w:val="20"/>
              </w:rPr>
              <w:t>Is the innovation feasible? Is it acceptable to target audiences?</w:t>
            </w:r>
          </w:p>
          <w:p w14:paraId="486B92E4" w14:textId="6AA0403B" w:rsidR="00890080" w:rsidRPr="00571519" w:rsidRDefault="00571519" w:rsidP="00571519">
            <w:pPr>
              <w:pStyle w:val="ListParagraph"/>
              <w:numPr>
                <w:ilvl w:val="0"/>
                <w:numId w:val="27"/>
              </w:numPr>
              <w:rPr>
                <w:rFonts w:ascii="Arial" w:hAnsi="Arial" w:cs="Arial"/>
                <w:sz w:val="22"/>
                <w:szCs w:val="22"/>
              </w:rPr>
            </w:pPr>
            <w:r w:rsidRPr="00571519">
              <w:rPr>
                <w:rFonts w:ascii="Arial" w:hAnsi="Arial" w:cs="Arial"/>
                <w:sz w:val="20"/>
                <w:szCs w:val="20"/>
              </w:rPr>
              <w:t>Does it have the potential to sustainably produce revenue</w:t>
            </w:r>
            <w:r w:rsidR="00E03592">
              <w:rPr>
                <w:rFonts w:ascii="Arial" w:hAnsi="Arial" w:cs="Arial"/>
                <w:sz w:val="20"/>
                <w:szCs w:val="20"/>
              </w:rPr>
              <w:t xml:space="preserve"> for the purveyor</w:t>
            </w:r>
            <w:r w:rsidRPr="00571519">
              <w:rPr>
                <w:rFonts w:ascii="Arial" w:hAnsi="Arial" w:cs="Arial"/>
                <w:sz w:val="20"/>
                <w:szCs w:val="20"/>
              </w:rPr>
              <w:t>?</w:t>
            </w:r>
          </w:p>
        </w:tc>
        <w:tc>
          <w:tcPr>
            <w:tcW w:w="2190" w:type="dxa"/>
          </w:tcPr>
          <w:p w14:paraId="61EF08D2" w14:textId="1A730083" w:rsidR="00890080" w:rsidRDefault="00841F79" w:rsidP="00723D4C">
            <w:pPr>
              <w:rPr>
                <w:rFonts w:ascii="Arial" w:hAnsi="Arial" w:cs="Arial"/>
                <w:sz w:val="22"/>
                <w:szCs w:val="22"/>
              </w:rPr>
            </w:pPr>
            <w:r>
              <w:rPr>
                <w:rFonts w:ascii="Arial" w:hAnsi="Arial" w:cs="Arial"/>
                <w:sz w:val="22"/>
                <w:szCs w:val="22"/>
              </w:rPr>
              <w:t>No business model exists or could probably be developed to sustainably spread the innovation.</w:t>
            </w:r>
          </w:p>
        </w:tc>
        <w:tc>
          <w:tcPr>
            <w:tcW w:w="2225" w:type="dxa"/>
          </w:tcPr>
          <w:p w14:paraId="2A3251E2" w14:textId="7272B9D6" w:rsidR="00890080" w:rsidRDefault="00841F79" w:rsidP="00723D4C">
            <w:pPr>
              <w:rPr>
                <w:rFonts w:ascii="Arial" w:hAnsi="Arial" w:cs="Arial"/>
                <w:sz w:val="22"/>
                <w:szCs w:val="22"/>
              </w:rPr>
            </w:pPr>
            <w:r>
              <w:rPr>
                <w:rFonts w:ascii="Arial" w:hAnsi="Arial" w:cs="Arial"/>
                <w:sz w:val="22"/>
                <w:szCs w:val="22"/>
              </w:rPr>
              <w:t xml:space="preserve">A business model may be able to be developed that shows how the spread of the innovation could </w:t>
            </w:r>
            <w:r w:rsidR="00E03592">
              <w:rPr>
                <w:rFonts w:ascii="Arial" w:hAnsi="Arial" w:cs="Arial"/>
                <w:sz w:val="22"/>
                <w:szCs w:val="22"/>
              </w:rPr>
              <w:t xml:space="preserve">be </w:t>
            </w:r>
            <w:r>
              <w:rPr>
                <w:rFonts w:ascii="Arial" w:hAnsi="Arial" w:cs="Arial"/>
                <w:sz w:val="22"/>
                <w:szCs w:val="22"/>
              </w:rPr>
              <w:t>sustainably paid for.</w:t>
            </w:r>
          </w:p>
        </w:tc>
        <w:tc>
          <w:tcPr>
            <w:tcW w:w="2302" w:type="dxa"/>
          </w:tcPr>
          <w:p w14:paraId="677C0CA9" w14:textId="62D36BFC" w:rsidR="00890080" w:rsidRDefault="00841F79" w:rsidP="00723D4C">
            <w:pPr>
              <w:rPr>
                <w:rFonts w:ascii="Arial" w:hAnsi="Arial" w:cs="Arial"/>
                <w:sz w:val="22"/>
                <w:szCs w:val="22"/>
              </w:rPr>
            </w:pPr>
            <w:r>
              <w:rPr>
                <w:rFonts w:ascii="Arial" w:hAnsi="Arial" w:cs="Arial"/>
                <w:sz w:val="22"/>
                <w:szCs w:val="22"/>
              </w:rPr>
              <w:t>A business model could reasonably be developed that shows how the spread of the innovation could be sustainably paid for.</w:t>
            </w:r>
          </w:p>
        </w:tc>
        <w:tc>
          <w:tcPr>
            <w:tcW w:w="2208" w:type="dxa"/>
          </w:tcPr>
          <w:p w14:paraId="1CFEAD20" w14:textId="1F71955D" w:rsidR="00890080" w:rsidRDefault="00841F79" w:rsidP="00723D4C">
            <w:pPr>
              <w:rPr>
                <w:rFonts w:ascii="Arial" w:hAnsi="Arial" w:cs="Arial"/>
                <w:sz w:val="22"/>
                <w:szCs w:val="22"/>
              </w:rPr>
            </w:pPr>
            <w:r>
              <w:rPr>
                <w:rFonts w:ascii="Arial" w:hAnsi="Arial" w:cs="Arial"/>
                <w:sz w:val="22"/>
                <w:szCs w:val="22"/>
              </w:rPr>
              <w:t>A business model can undoubtedly be developed that shows how the spread of the innovation could be sustainably paid for.</w:t>
            </w:r>
          </w:p>
        </w:tc>
        <w:tc>
          <w:tcPr>
            <w:tcW w:w="1911" w:type="dxa"/>
          </w:tcPr>
          <w:p w14:paraId="1D381D69" w14:textId="77777777" w:rsidR="00890080" w:rsidRDefault="00890080" w:rsidP="00723D4C">
            <w:pPr>
              <w:rPr>
                <w:rFonts w:ascii="Arial" w:hAnsi="Arial" w:cs="Arial"/>
                <w:sz w:val="22"/>
                <w:szCs w:val="22"/>
              </w:rPr>
            </w:pPr>
          </w:p>
        </w:tc>
      </w:tr>
    </w:tbl>
    <w:p w14:paraId="51F9FB13" w14:textId="77777777" w:rsidR="004563BB" w:rsidRPr="00275C61" w:rsidRDefault="004563BB" w:rsidP="004563BB">
      <w:pPr>
        <w:rPr>
          <w:rFonts w:ascii="Arial" w:hAnsi="Arial" w:cs="Arial"/>
          <w:b/>
          <w:sz w:val="20"/>
          <w:szCs w:val="20"/>
        </w:rPr>
      </w:pPr>
      <w:r>
        <w:rPr>
          <w:rFonts w:ascii="Arial" w:eastAsia="Times New Roman" w:hAnsi="Arial" w:cs="Arial"/>
          <w:color w:val="000000" w:themeColor="text1"/>
          <w:sz w:val="20"/>
          <w:szCs w:val="20"/>
          <w:vertAlign w:val="superscript"/>
        </w:rPr>
        <w:t>1</w:t>
      </w:r>
      <w:r w:rsidRPr="00275C61">
        <w:rPr>
          <w:rFonts w:ascii="Arial" w:eastAsia="Times New Roman" w:hAnsi="Arial" w:cs="Arial"/>
          <w:b/>
          <w:bCs/>
          <w:color w:val="000000" w:themeColor="text1"/>
          <w:sz w:val="20"/>
          <w:szCs w:val="20"/>
        </w:rPr>
        <w:t xml:space="preserve"> </w:t>
      </w:r>
      <w:hyperlink r:id="rId8" w:history="1">
        <w:r w:rsidRPr="00275C61">
          <w:rPr>
            <w:rStyle w:val="Hyperlink"/>
            <w:rFonts w:ascii="Arial" w:eastAsia="Times New Roman" w:hAnsi="Arial" w:cs="Arial"/>
            <w:b/>
            <w:bCs/>
            <w:sz w:val="20"/>
            <w:szCs w:val="20"/>
          </w:rPr>
          <w:t>https://innovationcentre.ca/services/services-for-entrepreneurs/critical-factors-assessment/</w:t>
        </w:r>
      </w:hyperlink>
      <w:r>
        <w:rPr>
          <w:rFonts w:ascii="Arial" w:hAnsi="Arial" w:cs="Arial"/>
          <w:b/>
          <w:sz w:val="20"/>
          <w:szCs w:val="20"/>
        </w:rPr>
        <w:t xml:space="preserve">  </w:t>
      </w:r>
      <w:r>
        <w:rPr>
          <w:rFonts w:ascii="Arial" w:eastAsia="Times New Roman" w:hAnsi="Arial" w:cs="Arial"/>
          <w:color w:val="000000" w:themeColor="text1"/>
          <w:sz w:val="20"/>
          <w:szCs w:val="20"/>
        </w:rPr>
        <w:t>S</w:t>
      </w:r>
      <w:r w:rsidRPr="00275C61">
        <w:rPr>
          <w:rFonts w:ascii="Arial" w:eastAsia="Times New Roman" w:hAnsi="Arial" w:cs="Arial"/>
          <w:color w:val="000000" w:themeColor="text1"/>
          <w:sz w:val="20"/>
          <w:szCs w:val="20"/>
        </w:rPr>
        <w:t>ee</w:t>
      </w:r>
      <w:r w:rsidRPr="00275C61">
        <w:rPr>
          <w:rFonts w:ascii="Arial" w:eastAsia="Times New Roman" w:hAnsi="Arial" w:cs="Arial"/>
          <w:b/>
          <w:bCs/>
          <w:color w:val="000000" w:themeColor="text1"/>
          <w:sz w:val="20"/>
          <w:szCs w:val="20"/>
        </w:rPr>
        <w:t xml:space="preserve"> </w:t>
      </w:r>
      <w:r w:rsidRPr="00275C61">
        <w:rPr>
          <w:rFonts w:ascii="Arial" w:eastAsia="Times New Roman" w:hAnsi="Arial" w:cs="Arial"/>
          <w:color w:val="000000" w:themeColor="text1"/>
          <w:sz w:val="20"/>
          <w:szCs w:val="20"/>
        </w:rPr>
        <w:t xml:space="preserve">also </w:t>
      </w:r>
      <w:proofErr w:type="spellStart"/>
      <w:r w:rsidRPr="00275C61">
        <w:rPr>
          <w:rFonts w:ascii="Arial" w:eastAsia="Times New Roman" w:hAnsi="Arial" w:cs="Arial"/>
          <w:color w:val="000000" w:themeColor="text1"/>
          <w:sz w:val="20"/>
          <w:szCs w:val="20"/>
        </w:rPr>
        <w:t>Astebro</w:t>
      </w:r>
      <w:proofErr w:type="spellEnd"/>
      <w:r w:rsidRPr="00275C61">
        <w:rPr>
          <w:rFonts w:ascii="Arial" w:eastAsia="Times New Roman" w:hAnsi="Arial" w:cs="Arial"/>
          <w:color w:val="000000" w:themeColor="text1"/>
          <w:sz w:val="20"/>
          <w:szCs w:val="20"/>
        </w:rPr>
        <w:t xml:space="preserve"> T, </w:t>
      </w:r>
      <w:proofErr w:type="spellStart"/>
      <w:r w:rsidRPr="00275C61">
        <w:rPr>
          <w:rFonts w:ascii="Arial" w:eastAsia="Times New Roman" w:hAnsi="Arial" w:cs="Arial"/>
          <w:color w:val="000000" w:themeColor="text1"/>
          <w:sz w:val="20"/>
          <w:szCs w:val="20"/>
        </w:rPr>
        <w:t>Elhedhli</w:t>
      </w:r>
      <w:proofErr w:type="spellEnd"/>
      <w:r w:rsidRPr="00275C61">
        <w:rPr>
          <w:rFonts w:ascii="Arial" w:eastAsia="Times New Roman" w:hAnsi="Arial" w:cs="Arial"/>
          <w:color w:val="000000" w:themeColor="text1"/>
          <w:sz w:val="20"/>
          <w:szCs w:val="20"/>
        </w:rPr>
        <w:t xml:space="preserve"> S. The effectiveness of simple decision heuristics: forecasting commercial success for early-stage ventures. </w:t>
      </w:r>
      <w:r w:rsidRPr="00275C61">
        <w:rPr>
          <w:rFonts w:ascii="Arial" w:eastAsia="Times New Roman" w:hAnsi="Arial" w:cs="Arial"/>
          <w:i/>
          <w:color w:val="000000" w:themeColor="text1"/>
          <w:sz w:val="20"/>
          <w:szCs w:val="20"/>
        </w:rPr>
        <w:t>Management Science</w:t>
      </w:r>
      <w:r w:rsidRPr="00275C61">
        <w:rPr>
          <w:rFonts w:ascii="Arial" w:eastAsia="Times New Roman" w:hAnsi="Arial" w:cs="Arial"/>
          <w:color w:val="000000" w:themeColor="text1"/>
          <w:sz w:val="20"/>
          <w:szCs w:val="20"/>
        </w:rPr>
        <w:t xml:space="preserve"> 2006; 52: 395-409.</w:t>
      </w:r>
    </w:p>
    <w:p w14:paraId="7CFF6456" w14:textId="77777777" w:rsidR="003F1DA1" w:rsidRDefault="003F1DA1" w:rsidP="00723D4C">
      <w:pPr>
        <w:rPr>
          <w:rFonts w:ascii="Arial" w:hAnsi="Arial" w:cs="Arial"/>
          <w:sz w:val="22"/>
          <w:szCs w:val="22"/>
        </w:rPr>
      </w:pPr>
    </w:p>
    <w:p w14:paraId="637BDEC9" w14:textId="4E7A5D6A" w:rsidR="00841F79" w:rsidRPr="001E01E7" w:rsidRDefault="00841F79" w:rsidP="00723D4C">
      <w:pPr>
        <w:rPr>
          <w:rFonts w:ascii="Arial" w:hAnsi="Arial" w:cs="Arial"/>
          <w:b/>
          <w:sz w:val="22"/>
          <w:szCs w:val="22"/>
        </w:rPr>
      </w:pPr>
      <w:r w:rsidRPr="001E01E7">
        <w:rPr>
          <w:rFonts w:ascii="Arial" w:hAnsi="Arial" w:cs="Arial"/>
          <w:b/>
          <w:sz w:val="22"/>
          <w:szCs w:val="22"/>
        </w:rPr>
        <w:t>9. Overall rating</w:t>
      </w:r>
      <w:r w:rsidR="00B2336E">
        <w:rPr>
          <w:rFonts w:ascii="Arial" w:hAnsi="Arial" w:cs="Arial"/>
          <w:b/>
          <w:sz w:val="22"/>
          <w:szCs w:val="22"/>
        </w:rPr>
        <w:t xml:space="preserve">. </w:t>
      </w:r>
      <w:r w:rsidR="00B2336E" w:rsidRPr="00B2336E">
        <w:rPr>
          <w:rFonts w:ascii="Arial" w:hAnsi="Arial" w:cs="Arial"/>
          <w:sz w:val="22"/>
          <w:szCs w:val="22"/>
        </w:rPr>
        <w:t>Please use the same 0-6 scale as used for the eight criteria.</w:t>
      </w:r>
    </w:p>
    <w:p w14:paraId="20C9C756" w14:textId="77777777" w:rsidR="001E01E7" w:rsidRDefault="001E01E7" w:rsidP="00723D4C">
      <w:pPr>
        <w:rPr>
          <w:rFonts w:ascii="Arial" w:hAnsi="Arial" w:cs="Arial"/>
          <w:sz w:val="22"/>
          <w:szCs w:val="22"/>
        </w:rPr>
      </w:pPr>
    </w:p>
    <w:p w14:paraId="77F0FCEB" w14:textId="36697AD8" w:rsidR="001E01E7" w:rsidRDefault="001E01E7" w:rsidP="00723D4C">
      <w:pPr>
        <w:rPr>
          <w:rFonts w:ascii="Arial" w:hAnsi="Arial" w:cs="Arial"/>
          <w:sz w:val="22"/>
          <w:szCs w:val="22"/>
        </w:rPr>
      </w:pPr>
      <w:r w:rsidRPr="001E01E7">
        <w:rPr>
          <w:rFonts w:ascii="Arial" w:hAnsi="Arial" w:cs="Arial"/>
          <w:b/>
          <w:sz w:val="22"/>
          <w:szCs w:val="22"/>
        </w:rPr>
        <w:t>10. Comments.</w:t>
      </w:r>
      <w:r>
        <w:rPr>
          <w:rFonts w:ascii="Arial" w:hAnsi="Arial" w:cs="Arial"/>
          <w:sz w:val="22"/>
          <w:szCs w:val="22"/>
        </w:rPr>
        <w:t xml:space="preserve"> Please provide a bulleted list of strengths and weaknesses.</w:t>
      </w:r>
    </w:p>
    <w:p w14:paraId="7323A992" w14:textId="77777777" w:rsidR="001E01E7" w:rsidRDefault="001E01E7" w:rsidP="00723D4C">
      <w:pPr>
        <w:rPr>
          <w:rFonts w:ascii="Arial" w:hAnsi="Arial" w:cs="Arial"/>
          <w:sz w:val="22"/>
          <w:szCs w:val="22"/>
        </w:rPr>
      </w:pPr>
    </w:p>
    <w:p w14:paraId="74881A4E" w14:textId="7A599BB5" w:rsidR="001E01E7" w:rsidRDefault="001E01E7" w:rsidP="00723D4C">
      <w:pPr>
        <w:rPr>
          <w:rFonts w:ascii="Arial" w:hAnsi="Arial" w:cs="Arial"/>
          <w:sz w:val="22"/>
          <w:szCs w:val="22"/>
        </w:rPr>
      </w:pPr>
      <w:r>
        <w:rPr>
          <w:rFonts w:ascii="Arial" w:hAnsi="Arial" w:cs="Arial"/>
          <w:sz w:val="22"/>
          <w:szCs w:val="22"/>
        </w:rPr>
        <w:t>Strengths:</w:t>
      </w:r>
    </w:p>
    <w:p w14:paraId="24660EFC" w14:textId="77777777" w:rsidR="001E01E7" w:rsidRDefault="001E01E7" w:rsidP="00723D4C">
      <w:pPr>
        <w:rPr>
          <w:rFonts w:ascii="Arial" w:hAnsi="Arial" w:cs="Arial"/>
          <w:sz w:val="22"/>
          <w:szCs w:val="22"/>
        </w:rPr>
      </w:pPr>
    </w:p>
    <w:p w14:paraId="5AB75781" w14:textId="77777777" w:rsidR="001E01E7" w:rsidRDefault="001E01E7" w:rsidP="00723D4C">
      <w:pPr>
        <w:rPr>
          <w:rFonts w:ascii="Arial" w:hAnsi="Arial" w:cs="Arial"/>
          <w:sz w:val="22"/>
          <w:szCs w:val="22"/>
        </w:rPr>
      </w:pPr>
    </w:p>
    <w:p w14:paraId="46A4C74E" w14:textId="77777777" w:rsidR="001E01E7" w:rsidRDefault="001E01E7" w:rsidP="00723D4C">
      <w:pPr>
        <w:rPr>
          <w:rFonts w:ascii="Arial" w:hAnsi="Arial" w:cs="Arial"/>
          <w:sz w:val="22"/>
          <w:szCs w:val="22"/>
        </w:rPr>
      </w:pPr>
    </w:p>
    <w:p w14:paraId="3A7ED434" w14:textId="2E9F92B4" w:rsidR="001E01E7" w:rsidRPr="00C7326D" w:rsidRDefault="001E01E7" w:rsidP="00723D4C">
      <w:pPr>
        <w:rPr>
          <w:rFonts w:ascii="Arial" w:hAnsi="Arial" w:cs="Arial"/>
          <w:sz w:val="22"/>
          <w:szCs w:val="22"/>
        </w:rPr>
      </w:pPr>
      <w:r>
        <w:rPr>
          <w:rFonts w:ascii="Arial" w:hAnsi="Arial" w:cs="Arial"/>
          <w:sz w:val="22"/>
          <w:szCs w:val="22"/>
        </w:rPr>
        <w:t>Weaknesses:</w:t>
      </w:r>
    </w:p>
    <w:sectPr w:rsidR="001E01E7" w:rsidRPr="00C7326D" w:rsidSect="00890080">
      <w:headerReference w:type="even" r:id="rId9"/>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57D4" w14:textId="77777777" w:rsidR="007407C1" w:rsidRDefault="007407C1" w:rsidP="00A712A9">
      <w:r>
        <w:separator/>
      </w:r>
    </w:p>
  </w:endnote>
  <w:endnote w:type="continuationSeparator" w:id="0">
    <w:p w14:paraId="2CFC7C80" w14:textId="77777777" w:rsidR="007407C1" w:rsidRDefault="007407C1" w:rsidP="00A7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2C6C" w14:textId="77777777" w:rsidR="007407C1" w:rsidRDefault="007407C1" w:rsidP="00A712A9">
      <w:r>
        <w:separator/>
      </w:r>
    </w:p>
  </w:footnote>
  <w:footnote w:type="continuationSeparator" w:id="0">
    <w:p w14:paraId="15FA47AD" w14:textId="77777777" w:rsidR="007407C1" w:rsidRDefault="007407C1" w:rsidP="00A7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6C8B" w14:textId="77777777" w:rsidR="00A712A9" w:rsidRDefault="00A712A9" w:rsidP="0085604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09322" w14:textId="77777777" w:rsidR="00A712A9" w:rsidRDefault="00A712A9" w:rsidP="00A712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1DD" w14:textId="77777777" w:rsidR="00A712A9" w:rsidRPr="00A712A9" w:rsidRDefault="00A712A9" w:rsidP="00856044">
    <w:pPr>
      <w:pStyle w:val="Header"/>
      <w:framePr w:wrap="none" w:vAnchor="text" w:hAnchor="margin" w:xAlign="right" w:y="1"/>
      <w:rPr>
        <w:rStyle w:val="PageNumber"/>
        <w:rFonts w:ascii="Arial" w:hAnsi="Arial" w:cs="Arial"/>
        <w:sz w:val="20"/>
        <w:szCs w:val="20"/>
      </w:rPr>
    </w:pPr>
    <w:r w:rsidRPr="00A712A9">
      <w:rPr>
        <w:rStyle w:val="PageNumber"/>
        <w:rFonts w:ascii="Arial" w:hAnsi="Arial" w:cs="Arial"/>
        <w:sz w:val="20"/>
        <w:szCs w:val="20"/>
      </w:rPr>
      <w:fldChar w:fldCharType="begin"/>
    </w:r>
    <w:r w:rsidRPr="00A712A9">
      <w:rPr>
        <w:rStyle w:val="PageNumber"/>
        <w:rFonts w:ascii="Arial" w:hAnsi="Arial" w:cs="Arial"/>
        <w:sz w:val="20"/>
        <w:szCs w:val="20"/>
      </w:rPr>
      <w:instrText xml:space="preserve">PAGE  </w:instrText>
    </w:r>
    <w:r w:rsidRPr="00A712A9">
      <w:rPr>
        <w:rStyle w:val="PageNumber"/>
        <w:rFonts w:ascii="Arial" w:hAnsi="Arial" w:cs="Arial"/>
        <w:sz w:val="20"/>
        <w:szCs w:val="20"/>
      </w:rPr>
      <w:fldChar w:fldCharType="separate"/>
    </w:r>
    <w:r w:rsidR="007959F3">
      <w:rPr>
        <w:rStyle w:val="PageNumber"/>
        <w:rFonts w:ascii="Arial" w:hAnsi="Arial" w:cs="Arial"/>
        <w:noProof/>
        <w:sz w:val="20"/>
        <w:szCs w:val="20"/>
      </w:rPr>
      <w:t>1</w:t>
    </w:r>
    <w:r w:rsidRPr="00A712A9">
      <w:rPr>
        <w:rStyle w:val="PageNumber"/>
        <w:rFonts w:ascii="Arial" w:hAnsi="Arial" w:cs="Arial"/>
        <w:sz w:val="20"/>
        <w:szCs w:val="20"/>
      </w:rPr>
      <w:fldChar w:fldCharType="end"/>
    </w:r>
  </w:p>
  <w:p w14:paraId="2D93976B" w14:textId="414D62CA" w:rsidR="00A712A9" w:rsidRDefault="00A712A9" w:rsidP="00A712A9">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412"/>
    <w:multiLevelType w:val="hybridMultilevel"/>
    <w:tmpl w:val="43126A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 w15:restartNumberingAfterBreak="0">
    <w:nsid w:val="04015428"/>
    <w:multiLevelType w:val="hybridMultilevel"/>
    <w:tmpl w:val="91AE53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 w15:restartNumberingAfterBreak="0">
    <w:nsid w:val="0C3D2940"/>
    <w:multiLevelType w:val="hybridMultilevel"/>
    <w:tmpl w:val="7E56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615DF"/>
    <w:multiLevelType w:val="hybridMultilevel"/>
    <w:tmpl w:val="486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839"/>
    <w:multiLevelType w:val="hybridMultilevel"/>
    <w:tmpl w:val="A552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00B8"/>
    <w:multiLevelType w:val="hybridMultilevel"/>
    <w:tmpl w:val="3E721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F510E"/>
    <w:multiLevelType w:val="hybridMultilevel"/>
    <w:tmpl w:val="7CB6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E1083"/>
    <w:multiLevelType w:val="hybridMultilevel"/>
    <w:tmpl w:val="E5F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F53A8"/>
    <w:multiLevelType w:val="hybridMultilevel"/>
    <w:tmpl w:val="496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3106E"/>
    <w:multiLevelType w:val="hybridMultilevel"/>
    <w:tmpl w:val="223A73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0" w15:restartNumberingAfterBreak="0">
    <w:nsid w:val="315E199A"/>
    <w:multiLevelType w:val="hybridMultilevel"/>
    <w:tmpl w:val="FCA4E224"/>
    <w:lvl w:ilvl="0" w:tplc="0F2EDD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8512C"/>
    <w:multiLevelType w:val="hybridMultilevel"/>
    <w:tmpl w:val="74100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06C0A"/>
    <w:multiLevelType w:val="hybridMultilevel"/>
    <w:tmpl w:val="043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F4BEE"/>
    <w:multiLevelType w:val="hybridMultilevel"/>
    <w:tmpl w:val="911A40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4" w15:restartNumberingAfterBreak="0">
    <w:nsid w:val="3C7355D2"/>
    <w:multiLevelType w:val="hybridMultilevel"/>
    <w:tmpl w:val="480A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2618B"/>
    <w:multiLevelType w:val="hybridMultilevel"/>
    <w:tmpl w:val="C0749E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817BF"/>
    <w:multiLevelType w:val="hybridMultilevel"/>
    <w:tmpl w:val="D52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B3C06"/>
    <w:multiLevelType w:val="hybridMultilevel"/>
    <w:tmpl w:val="8B6AC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A61FDD"/>
    <w:multiLevelType w:val="hybridMultilevel"/>
    <w:tmpl w:val="133A077A"/>
    <w:lvl w:ilvl="0" w:tplc="73063B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A5DED"/>
    <w:multiLevelType w:val="hybridMultilevel"/>
    <w:tmpl w:val="2578E4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9339BA"/>
    <w:multiLevelType w:val="hybridMultilevel"/>
    <w:tmpl w:val="100C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26F77"/>
    <w:multiLevelType w:val="hybridMultilevel"/>
    <w:tmpl w:val="413C0E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2" w15:restartNumberingAfterBreak="0">
    <w:nsid w:val="634E64F5"/>
    <w:multiLevelType w:val="hybridMultilevel"/>
    <w:tmpl w:val="ACA259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3" w15:restartNumberingAfterBreak="0">
    <w:nsid w:val="678E7C61"/>
    <w:multiLevelType w:val="hybridMultilevel"/>
    <w:tmpl w:val="FF76D732"/>
    <w:lvl w:ilvl="0" w:tplc="04090003">
      <w:start w:val="1"/>
      <w:numFmt w:val="bullet"/>
      <w:lvlText w:val="o"/>
      <w:lvlJc w:val="left"/>
      <w:pPr>
        <w:ind w:left="70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C573E"/>
    <w:multiLevelType w:val="hybridMultilevel"/>
    <w:tmpl w:val="ECB6B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743D45"/>
    <w:multiLevelType w:val="hybridMultilevel"/>
    <w:tmpl w:val="A1C4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3542F"/>
    <w:multiLevelType w:val="hybridMultilevel"/>
    <w:tmpl w:val="BAF4AD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7A5D18"/>
    <w:multiLevelType w:val="hybridMultilevel"/>
    <w:tmpl w:val="C31A67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8" w15:restartNumberingAfterBreak="0">
    <w:nsid w:val="7AB37A0D"/>
    <w:multiLevelType w:val="hybridMultilevel"/>
    <w:tmpl w:val="5840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2"/>
  </w:num>
  <w:num w:numId="4">
    <w:abstractNumId w:val="2"/>
  </w:num>
  <w:num w:numId="5">
    <w:abstractNumId w:val="25"/>
  </w:num>
  <w:num w:numId="6">
    <w:abstractNumId w:val="8"/>
  </w:num>
  <w:num w:numId="7">
    <w:abstractNumId w:val="5"/>
  </w:num>
  <w:num w:numId="8">
    <w:abstractNumId w:val="23"/>
  </w:num>
  <w:num w:numId="9">
    <w:abstractNumId w:val="16"/>
  </w:num>
  <w:num w:numId="10">
    <w:abstractNumId w:val="28"/>
  </w:num>
  <w:num w:numId="11">
    <w:abstractNumId w:val="7"/>
  </w:num>
  <w:num w:numId="12">
    <w:abstractNumId w:val="20"/>
  </w:num>
  <w:num w:numId="13">
    <w:abstractNumId w:val="4"/>
  </w:num>
  <w:num w:numId="14">
    <w:abstractNumId w:val="3"/>
  </w:num>
  <w:num w:numId="15">
    <w:abstractNumId w:val="17"/>
  </w:num>
  <w:num w:numId="16">
    <w:abstractNumId w:val="18"/>
  </w:num>
  <w:num w:numId="17">
    <w:abstractNumId w:val="15"/>
  </w:num>
  <w:num w:numId="18">
    <w:abstractNumId w:val="21"/>
  </w:num>
  <w:num w:numId="19">
    <w:abstractNumId w:val="1"/>
  </w:num>
  <w:num w:numId="20">
    <w:abstractNumId w:val="26"/>
  </w:num>
  <w:num w:numId="21">
    <w:abstractNumId w:val="9"/>
  </w:num>
  <w:num w:numId="22">
    <w:abstractNumId w:val="27"/>
  </w:num>
  <w:num w:numId="23">
    <w:abstractNumId w:val="13"/>
  </w:num>
  <w:num w:numId="24">
    <w:abstractNumId w:val="22"/>
  </w:num>
  <w:num w:numId="25">
    <w:abstractNumId w:val="0"/>
  </w:num>
  <w:num w:numId="26">
    <w:abstractNumId w:val="6"/>
  </w:num>
  <w:num w:numId="27">
    <w:abstractNumId w:val="19"/>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AC"/>
    <w:rsid w:val="000A58C3"/>
    <w:rsid w:val="000E0B8D"/>
    <w:rsid w:val="000F486F"/>
    <w:rsid w:val="00104862"/>
    <w:rsid w:val="001460F6"/>
    <w:rsid w:val="00150937"/>
    <w:rsid w:val="00153167"/>
    <w:rsid w:val="001A3661"/>
    <w:rsid w:val="001D467C"/>
    <w:rsid w:val="001E01E7"/>
    <w:rsid w:val="0023154D"/>
    <w:rsid w:val="00275C61"/>
    <w:rsid w:val="0031708A"/>
    <w:rsid w:val="003214C0"/>
    <w:rsid w:val="00357290"/>
    <w:rsid w:val="00383385"/>
    <w:rsid w:val="003876FD"/>
    <w:rsid w:val="003C6B55"/>
    <w:rsid w:val="003F1DA1"/>
    <w:rsid w:val="00400A17"/>
    <w:rsid w:val="00435269"/>
    <w:rsid w:val="004449A4"/>
    <w:rsid w:val="004563BB"/>
    <w:rsid w:val="00485CA9"/>
    <w:rsid w:val="004B48C9"/>
    <w:rsid w:val="004B7C94"/>
    <w:rsid w:val="004D3AFF"/>
    <w:rsid w:val="004F7BED"/>
    <w:rsid w:val="0056105C"/>
    <w:rsid w:val="00570497"/>
    <w:rsid w:val="00571519"/>
    <w:rsid w:val="00574041"/>
    <w:rsid w:val="005759D7"/>
    <w:rsid w:val="0058312A"/>
    <w:rsid w:val="005917AC"/>
    <w:rsid w:val="005E65AC"/>
    <w:rsid w:val="00630DEF"/>
    <w:rsid w:val="00656D17"/>
    <w:rsid w:val="006666A0"/>
    <w:rsid w:val="006C49F9"/>
    <w:rsid w:val="006E0F53"/>
    <w:rsid w:val="006F0EAA"/>
    <w:rsid w:val="00700F96"/>
    <w:rsid w:val="00723D4C"/>
    <w:rsid w:val="007407C1"/>
    <w:rsid w:val="007959F3"/>
    <w:rsid w:val="007A73BB"/>
    <w:rsid w:val="007E43CE"/>
    <w:rsid w:val="00841BBB"/>
    <w:rsid w:val="00841F79"/>
    <w:rsid w:val="00842A3E"/>
    <w:rsid w:val="00890080"/>
    <w:rsid w:val="008E5333"/>
    <w:rsid w:val="009218AB"/>
    <w:rsid w:val="009420C3"/>
    <w:rsid w:val="00953AFB"/>
    <w:rsid w:val="009C449C"/>
    <w:rsid w:val="009E5678"/>
    <w:rsid w:val="00A2743F"/>
    <w:rsid w:val="00A712A9"/>
    <w:rsid w:val="00AA1679"/>
    <w:rsid w:val="00AD78EB"/>
    <w:rsid w:val="00B05750"/>
    <w:rsid w:val="00B2336E"/>
    <w:rsid w:val="00B664AD"/>
    <w:rsid w:val="00C027B6"/>
    <w:rsid w:val="00C7326D"/>
    <w:rsid w:val="00CA5DFB"/>
    <w:rsid w:val="00CD194E"/>
    <w:rsid w:val="00D04261"/>
    <w:rsid w:val="00D13734"/>
    <w:rsid w:val="00D87075"/>
    <w:rsid w:val="00D91B42"/>
    <w:rsid w:val="00DD2724"/>
    <w:rsid w:val="00DF1234"/>
    <w:rsid w:val="00E03592"/>
    <w:rsid w:val="00E92063"/>
    <w:rsid w:val="00EA336B"/>
    <w:rsid w:val="00EA35D0"/>
    <w:rsid w:val="00ED2EDB"/>
    <w:rsid w:val="00EF16A9"/>
    <w:rsid w:val="00F04380"/>
    <w:rsid w:val="00F33A2F"/>
    <w:rsid w:val="00FA6658"/>
    <w:rsid w:val="00FB4DC6"/>
    <w:rsid w:val="00FC72A2"/>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E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37"/>
    <w:pPr>
      <w:ind w:left="720"/>
      <w:contextualSpacing/>
    </w:pPr>
  </w:style>
  <w:style w:type="character" w:styleId="Hyperlink">
    <w:name w:val="Hyperlink"/>
    <w:basedOn w:val="DefaultParagraphFont"/>
    <w:uiPriority w:val="99"/>
    <w:unhideWhenUsed/>
    <w:rsid w:val="00383385"/>
    <w:rPr>
      <w:color w:val="0563C1" w:themeColor="hyperlink"/>
      <w:u w:val="single"/>
    </w:rPr>
  </w:style>
  <w:style w:type="table" w:styleId="TableGrid">
    <w:name w:val="Table Grid"/>
    <w:basedOn w:val="TableNormal"/>
    <w:uiPriority w:val="59"/>
    <w:rsid w:val="0072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2A9"/>
    <w:pPr>
      <w:tabs>
        <w:tab w:val="center" w:pos="4680"/>
        <w:tab w:val="right" w:pos="9360"/>
      </w:tabs>
    </w:pPr>
  </w:style>
  <w:style w:type="character" w:customStyle="1" w:styleId="HeaderChar">
    <w:name w:val="Header Char"/>
    <w:basedOn w:val="DefaultParagraphFont"/>
    <w:link w:val="Header"/>
    <w:uiPriority w:val="99"/>
    <w:rsid w:val="00A712A9"/>
  </w:style>
  <w:style w:type="paragraph" w:styleId="Footer">
    <w:name w:val="footer"/>
    <w:basedOn w:val="Normal"/>
    <w:link w:val="FooterChar"/>
    <w:uiPriority w:val="99"/>
    <w:unhideWhenUsed/>
    <w:rsid w:val="00A712A9"/>
    <w:pPr>
      <w:tabs>
        <w:tab w:val="center" w:pos="4680"/>
        <w:tab w:val="right" w:pos="9360"/>
      </w:tabs>
    </w:pPr>
  </w:style>
  <w:style w:type="character" w:customStyle="1" w:styleId="FooterChar">
    <w:name w:val="Footer Char"/>
    <w:basedOn w:val="DefaultParagraphFont"/>
    <w:link w:val="Footer"/>
    <w:uiPriority w:val="99"/>
    <w:rsid w:val="00A712A9"/>
  </w:style>
  <w:style w:type="character" w:styleId="PageNumber">
    <w:name w:val="page number"/>
    <w:basedOn w:val="DefaultParagraphFont"/>
    <w:uiPriority w:val="99"/>
    <w:semiHidden/>
    <w:unhideWhenUsed/>
    <w:rsid w:val="00A712A9"/>
  </w:style>
  <w:style w:type="character" w:styleId="UnresolvedMention">
    <w:name w:val="Unresolved Mention"/>
    <w:basedOn w:val="DefaultParagraphFont"/>
    <w:uiPriority w:val="99"/>
    <w:rsid w:val="00275C61"/>
    <w:rPr>
      <w:color w:val="605E5C"/>
      <w:shd w:val="clear" w:color="auto" w:fill="E1DFDD"/>
    </w:rPr>
  </w:style>
  <w:style w:type="character" w:styleId="FollowedHyperlink">
    <w:name w:val="FollowedHyperlink"/>
    <w:basedOn w:val="DefaultParagraphFont"/>
    <w:uiPriority w:val="99"/>
    <w:semiHidden/>
    <w:unhideWhenUsed/>
    <w:rsid w:val="00275C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centre.ca/services/services-for-entrepreneurs/critical-factors-assess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Quanbeck</cp:lastModifiedBy>
  <cp:revision>2</cp:revision>
  <dcterms:created xsi:type="dcterms:W3CDTF">2021-04-09T15:38:00Z</dcterms:created>
  <dcterms:modified xsi:type="dcterms:W3CDTF">2021-04-09T15:38:00Z</dcterms:modified>
</cp:coreProperties>
</file>