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28" w:rsidRPr="003B7028" w:rsidRDefault="003B7028" w:rsidP="003B7028"/>
    <w:tbl>
      <w:tblPr>
        <w:tblStyle w:val="ListTable3-Accent1"/>
        <w:tblpPr w:leftFromText="180" w:rightFromText="180" w:horzAnchor="margin" w:tblpY="1268"/>
        <w:tblW w:w="0" w:type="auto"/>
        <w:tblLook w:val="04A0" w:firstRow="1" w:lastRow="0" w:firstColumn="1" w:lastColumn="0" w:noHBand="0" w:noVBand="1"/>
      </w:tblPr>
      <w:tblGrid>
        <w:gridCol w:w="1446"/>
        <w:gridCol w:w="4579"/>
        <w:gridCol w:w="3035"/>
      </w:tblGrid>
      <w:tr w:rsidR="00FA3E2A" w:rsidRPr="00FA3E2A" w:rsidTr="003B7028">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0" w:type="auto"/>
            <w:vMerge w:val="restart"/>
            <w:vAlign w:val="center"/>
          </w:tcPr>
          <w:p w:rsidR="00FA3E2A" w:rsidRPr="00FA3E2A" w:rsidRDefault="00FA3E2A" w:rsidP="003B7028">
            <w:pPr>
              <w:pStyle w:val="NoSpacing"/>
              <w:jc w:val="center"/>
              <w:rPr>
                <w:rFonts w:asciiTheme="minorHAnsi" w:hAnsiTheme="minorHAnsi" w:cstheme="minorHAnsi"/>
                <w:sz w:val="20"/>
                <w:szCs w:val="20"/>
              </w:rPr>
            </w:pPr>
            <w:r w:rsidRPr="00FA3E2A">
              <w:rPr>
                <w:rFonts w:asciiTheme="minorHAnsi" w:hAnsiTheme="minorHAnsi" w:cstheme="minorHAnsi"/>
                <w:noProof/>
                <w:sz w:val="20"/>
                <w:szCs w:val="20"/>
              </w:rPr>
              <w:drawing>
                <wp:inline distT="0" distB="0" distL="0" distR="0">
                  <wp:extent cx="771525" cy="1133475"/>
                  <wp:effectExtent l="0" t="0" r="9525" b="9525"/>
                  <wp:docPr id="3" name="Picture 3" descr="GOAL_14_TARGE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_14_TARGET_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1133475"/>
                          </a:xfrm>
                          <a:prstGeom prst="rect">
                            <a:avLst/>
                          </a:prstGeom>
                          <a:noFill/>
                          <a:ln>
                            <a:noFill/>
                          </a:ln>
                        </pic:spPr>
                      </pic:pic>
                    </a:graphicData>
                  </a:graphic>
                </wp:inline>
              </w:drawing>
            </w:r>
          </w:p>
        </w:tc>
        <w:tc>
          <w:tcPr>
            <w:tcW w:w="4579" w:type="dxa"/>
            <w:vAlign w:val="center"/>
          </w:tcPr>
          <w:p w:rsidR="00FA3E2A" w:rsidRPr="00FA3E2A" w:rsidRDefault="00FA3E2A" w:rsidP="003B7028">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Reduce Marine Pollution</w:t>
            </w:r>
          </w:p>
        </w:tc>
        <w:tc>
          <w:tcPr>
            <w:tcW w:w="3035" w:type="dxa"/>
            <w:vAlign w:val="center"/>
          </w:tcPr>
          <w:p w:rsidR="00FA3E2A" w:rsidRPr="00FA3E2A" w:rsidRDefault="00FA3E2A" w:rsidP="003B7028">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Indicator</w:t>
            </w:r>
          </w:p>
        </w:tc>
      </w:tr>
      <w:tr w:rsidR="00FA3E2A" w:rsidRPr="00FA3E2A" w:rsidTr="003B7028">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0" w:type="auto"/>
            <w:vMerge/>
          </w:tcPr>
          <w:p w:rsidR="00FA3E2A" w:rsidRPr="00FA3E2A" w:rsidRDefault="00FA3E2A" w:rsidP="003B7028">
            <w:pPr>
              <w:pStyle w:val="NoSpacing"/>
              <w:rPr>
                <w:rFonts w:asciiTheme="minorHAnsi" w:hAnsiTheme="minorHAnsi" w:cstheme="minorHAnsi"/>
                <w:sz w:val="20"/>
                <w:szCs w:val="20"/>
              </w:rPr>
            </w:pPr>
          </w:p>
        </w:tc>
        <w:tc>
          <w:tcPr>
            <w:tcW w:w="4579" w:type="dxa"/>
          </w:tcPr>
          <w:p w:rsidR="00FA3E2A" w:rsidRPr="00FA3E2A" w:rsidRDefault="00FA3E2A" w:rsidP="003B702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14.1 By 2025, prevent and significantly reduce marine pollution of all kinds, in particular from land-based activities, including marine debris and nutrient pollution</w:t>
            </w:r>
          </w:p>
        </w:tc>
        <w:tc>
          <w:tcPr>
            <w:tcW w:w="3035" w:type="dxa"/>
          </w:tcPr>
          <w:p w:rsidR="00FA3E2A" w:rsidRPr="00FA3E2A" w:rsidRDefault="00FA3E2A" w:rsidP="003B702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14.1.1  Index of coastal eutrophication and floating plastic debris density</w:t>
            </w:r>
          </w:p>
        </w:tc>
      </w:tr>
      <w:tr w:rsidR="00FA3E2A" w:rsidRPr="00FA3E2A" w:rsidTr="003B7028">
        <w:trPr>
          <w:trHeight w:val="292"/>
        </w:trPr>
        <w:tc>
          <w:tcPr>
            <w:cnfStyle w:val="001000000000" w:firstRow="0" w:lastRow="0" w:firstColumn="1" w:lastColumn="0" w:oddVBand="0" w:evenVBand="0" w:oddHBand="0" w:evenHBand="0" w:firstRowFirstColumn="0" w:firstRowLastColumn="0" w:lastRowFirstColumn="0" w:lastRowLastColumn="0"/>
            <w:tcW w:w="1446" w:type="dxa"/>
            <w:vMerge w:val="restart"/>
            <w:shd w:val="clear" w:color="auto" w:fill="5B9BD5" w:themeFill="accent1"/>
            <w:vAlign w:val="center"/>
          </w:tcPr>
          <w:p w:rsidR="00FA3E2A" w:rsidRPr="00FA3E2A" w:rsidRDefault="00FA3E2A" w:rsidP="003B7028">
            <w:pPr>
              <w:pStyle w:val="NoSpacing"/>
              <w:jc w:val="center"/>
              <w:rPr>
                <w:rFonts w:asciiTheme="minorHAnsi" w:hAnsiTheme="minorHAnsi" w:cstheme="minorHAnsi"/>
                <w:sz w:val="20"/>
                <w:szCs w:val="20"/>
              </w:rPr>
            </w:pPr>
            <w:r w:rsidRPr="00FA3E2A">
              <w:rPr>
                <w:rFonts w:asciiTheme="minorHAnsi" w:hAnsiTheme="minorHAnsi" w:cstheme="minorHAnsi"/>
                <w:noProof/>
                <w:sz w:val="20"/>
                <w:szCs w:val="20"/>
              </w:rPr>
              <w:drawing>
                <wp:inline distT="0" distB="0" distL="0" distR="0" wp14:anchorId="1D65D1E5" wp14:editId="6631F1F7">
                  <wp:extent cx="772160" cy="1139825"/>
                  <wp:effectExtent l="0" t="0" r="8890" b="3175"/>
                  <wp:docPr id="10" name="Picture 10" descr="GOAL_14_TARGE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GOAL_14_TARGET_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1139825"/>
                          </a:xfrm>
                          <a:prstGeom prst="rect">
                            <a:avLst/>
                          </a:prstGeom>
                          <a:noFill/>
                          <a:ln>
                            <a:noFill/>
                          </a:ln>
                        </pic:spPr>
                      </pic:pic>
                    </a:graphicData>
                  </a:graphic>
                </wp:inline>
              </w:drawing>
            </w:r>
          </w:p>
        </w:tc>
        <w:tc>
          <w:tcPr>
            <w:tcW w:w="4579" w:type="dxa"/>
            <w:shd w:val="clear" w:color="auto" w:fill="5B9BD5" w:themeFill="accent1"/>
            <w:vAlign w:val="center"/>
          </w:tcPr>
          <w:p w:rsidR="00FA3E2A" w:rsidRPr="00FA3E2A" w:rsidRDefault="00FA3E2A" w:rsidP="003B702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FA3E2A">
              <w:rPr>
                <w:rFonts w:asciiTheme="minorHAnsi" w:hAnsiTheme="minorHAnsi" w:cstheme="minorHAnsi"/>
                <w:b/>
                <w:color w:val="FFFFFF" w:themeColor="background1"/>
                <w:sz w:val="20"/>
                <w:szCs w:val="20"/>
              </w:rPr>
              <w:t>Protect and Restore Ecosystems</w:t>
            </w:r>
          </w:p>
        </w:tc>
        <w:tc>
          <w:tcPr>
            <w:tcW w:w="3035" w:type="dxa"/>
            <w:shd w:val="clear" w:color="auto" w:fill="5B9BD5" w:themeFill="accent1"/>
            <w:vAlign w:val="center"/>
          </w:tcPr>
          <w:p w:rsidR="00FA3E2A" w:rsidRPr="00FA3E2A" w:rsidRDefault="00FA3E2A" w:rsidP="003B702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FA3E2A">
              <w:rPr>
                <w:rFonts w:asciiTheme="minorHAnsi" w:hAnsiTheme="minorHAnsi" w:cstheme="minorHAnsi"/>
                <w:b/>
                <w:color w:val="FFFFFF" w:themeColor="background1"/>
                <w:sz w:val="20"/>
                <w:szCs w:val="20"/>
              </w:rPr>
              <w:t>Indicator</w:t>
            </w:r>
          </w:p>
        </w:tc>
      </w:tr>
      <w:tr w:rsidR="00FA3E2A" w:rsidRPr="00FA3E2A" w:rsidTr="003B7028">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1446" w:type="dxa"/>
            <w:vMerge/>
            <w:shd w:val="clear" w:color="auto" w:fill="5B9BD5" w:themeFill="accent1"/>
          </w:tcPr>
          <w:p w:rsidR="00FA3E2A" w:rsidRPr="00FA3E2A" w:rsidRDefault="00FA3E2A" w:rsidP="003B7028">
            <w:pPr>
              <w:pStyle w:val="NoSpacing"/>
              <w:rPr>
                <w:rFonts w:asciiTheme="minorHAnsi" w:hAnsiTheme="minorHAnsi" w:cstheme="minorHAnsi"/>
                <w:sz w:val="20"/>
                <w:szCs w:val="20"/>
              </w:rPr>
            </w:pPr>
          </w:p>
        </w:tc>
        <w:tc>
          <w:tcPr>
            <w:tcW w:w="4579" w:type="dxa"/>
          </w:tcPr>
          <w:p w:rsidR="00FA3E2A" w:rsidRPr="00FA3E2A" w:rsidRDefault="00FA3E2A" w:rsidP="003B70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14.2 By 2020, sustainably manage and protect marine and coastal ecosystems to avoid significant adverse impacts, including by strengthening their resilience, and take action for their restoration in order to achieve healthy and productive oceans</w:t>
            </w:r>
          </w:p>
        </w:tc>
        <w:tc>
          <w:tcPr>
            <w:tcW w:w="3035" w:type="dxa"/>
          </w:tcPr>
          <w:p w:rsidR="00FA3E2A" w:rsidRPr="00FA3E2A" w:rsidRDefault="00FA3E2A" w:rsidP="003B70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14.2.1  Proportion of national exclusive economic zones managed using ecosystem-based approaches</w:t>
            </w:r>
          </w:p>
        </w:tc>
      </w:tr>
      <w:tr w:rsidR="00FA3E2A" w:rsidRPr="00FA3E2A" w:rsidTr="003B7028">
        <w:trPr>
          <w:trHeight w:val="292"/>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5B9BD5" w:themeFill="accent1"/>
            <w:vAlign w:val="center"/>
          </w:tcPr>
          <w:p w:rsidR="00FA3E2A" w:rsidRPr="00FA3E2A" w:rsidRDefault="00FA3E2A" w:rsidP="003B7028">
            <w:pPr>
              <w:pStyle w:val="NoSpacing"/>
              <w:jc w:val="center"/>
              <w:rPr>
                <w:rFonts w:asciiTheme="minorHAnsi" w:hAnsiTheme="minorHAnsi" w:cstheme="minorHAnsi"/>
                <w:sz w:val="20"/>
                <w:szCs w:val="20"/>
              </w:rPr>
            </w:pPr>
            <w:r w:rsidRPr="00FA3E2A">
              <w:rPr>
                <w:rFonts w:asciiTheme="minorHAnsi" w:hAnsiTheme="minorHAnsi" w:cstheme="minorHAnsi"/>
                <w:noProof/>
                <w:sz w:val="20"/>
                <w:szCs w:val="20"/>
              </w:rPr>
              <w:drawing>
                <wp:inline distT="0" distB="0" distL="0" distR="0" wp14:anchorId="251C7E47" wp14:editId="512532B3">
                  <wp:extent cx="771525" cy="1133475"/>
                  <wp:effectExtent l="0" t="0" r="9525" b="9525"/>
                  <wp:docPr id="9" name="Picture 9" descr="GOAL_14_TARGE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GOAL_14_TARGET_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133475"/>
                          </a:xfrm>
                          <a:prstGeom prst="rect">
                            <a:avLst/>
                          </a:prstGeom>
                          <a:noFill/>
                          <a:ln>
                            <a:noFill/>
                          </a:ln>
                        </pic:spPr>
                      </pic:pic>
                    </a:graphicData>
                  </a:graphic>
                </wp:inline>
              </w:drawing>
            </w:r>
          </w:p>
        </w:tc>
        <w:tc>
          <w:tcPr>
            <w:tcW w:w="4579" w:type="dxa"/>
            <w:shd w:val="clear" w:color="auto" w:fill="5B9BD5" w:themeFill="accent1"/>
            <w:vAlign w:val="center"/>
          </w:tcPr>
          <w:p w:rsidR="00FA3E2A" w:rsidRPr="00FA3E2A" w:rsidRDefault="00FA3E2A" w:rsidP="003B702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FA3E2A">
              <w:rPr>
                <w:rFonts w:asciiTheme="minorHAnsi" w:hAnsiTheme="minorHAnsi" w:cstheme="minorHAnsi"/>
                <w:b/>
                <w:color w:val="FFFFFF" w:themeColor="background1"/>
                <w:sz w:val="20"/>
                <w:szCs w:val="20"/>
              </w:rPr>
              <w:t>Reduce Ocean Acidification</w:t>
            </w:r>
          </w:p>
        </w:tc>
        <w:tc>
          <w:tcPr>
            <w:tcW w:w="3035" w:type="dxa"/>
            <w:shd w:val="clear" w:color="auto" w:fill="5B9BD5" w:themeFill="accent1"/>
            <w:vAlign w:val="center"/>
          </w:tcPr>
          <w:p w:rsidR="00FA3E2A" w:rsidRPr="00FA3E2A" w:rsidRDefault="00FA3E2A" w:rsidP="003B702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FA3E2A">
              <w:rPr>
                <w:rFonts w:asciiTheme="minorHAnsi" w:hAnsiTheme="minorHAnsi" w:cstheme="minorHAnsi"/>
                <w:b/>
                <w:color w:val="FFFFFF" w:themeColor="background1"/>
                <w:sz w:val="20"/>
                <w:szCs w:val="20"/>
              </w:rPr>
              <w:t>Indicator</w:t>
            </w:r>
          </w:p>
        </w:tc>
      </w:tr>
      <w:tr w:rsidR="00FA3E2A" w:rsidRPr="00FA3E2A" w:rsidTr="003B7028">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5B9BD5" w:themeFill="accent1"/>
          </w:tcPr>
          <w:p w:rsidR="00FA3E2A" w:rsidRPr="00FA3E2A" w:rsidRDefault="00FA3E2A" w:rsidP="003B7028">
            <w:pPr>
              <w:pStyle w:val="NoSpacing"/>
              <w:rPr>
                <w:rFonts w:asciiTheme="minorHAnsi" w:hAnsiTheme="minorHAnsi" w:cstheme="minorHAnsi"/>
                <w:sz w:val="20"/>
                <w:szCs w:val="20"/>
              </w:rPr>
            </w:pPr>
          </w:p>
        </w:tc>
        <w:tc>
          <w:tcPr>
            <w:tcW w:w="4579" w:type="dxa"/>
          </w:tcPr>
          <w:p w:rsidR="00FA3E2A" w:rsidRPr="00FA3E2A" w:rsidRDefault="00FA3E2A" w:rsidP="003B70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14.3 Minimize and address the impacts of ocean acidification, including through enhanced scientific cooperation at all levels</w:t>
            </w:r>
          </w:p>
        </w:tc>
        <w:tc>
          <w:tcPr>
            <w:tcW w:w="3035" w:type="dxa"/>
          </w:tcPr>
          <w:p w:rsidR="00FA3E2A" w:rsidRPr="00FA3E2A" w:rsidRDefault="00FA3E2A" w:rsidP="003B70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14.3.1  Average marine acidity (pH) measured at agreed suite of representative sampling stations</w:t>
            </w:r>
          </w:p>
        </w:tc>
      </w:tr>
    </w:tbl>
    <w:tbl>
      <w:tblPr>
        <w:tblStyle w:val="ListTable3-Accent11"/>
        <w:tblW w:w="0" w:type="auto"/>
        <w:tblLook w:val="04A0" w:firstRow="1" w:lastRow="0" w:firstColumn="1" w:lastColumn="0" w:noHBand="0" w:noVBand="1"/>
      </w:tblPr>
      <w:tblGrid>
        <w:gridCol w:w="1446"/>
        <w:gridCol w:w="4645"/>
        <w:gridCol w:w="2969"/>
      </w:tblGrid>
      <w:tr w:rsidR="00FA3E2A" w:rsidRPr="00FA3E2A" w:rsidTr="00FA3E2A">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0" w:type="auto"/>
            <w:vMerge w:val="restart"/>
            <w:vAlign w:val="center"/>
          </w:tcPr>
          <w:p w:rsidR="00FA3E2A" w:rsidRPr="00FA3E2A" w:rsidRDefault="00FA3E2A" w:rsidP="00D26E4B">
            <w:pPr>
              <w:pStyle w:val="NoSpacing"/>
              <w:jc w:val="center"/>
              <w:rPr>
                <w:rFonts w:asciiTheme="minorHAnsi" w:hAnsiTheme="minorHAnsi" w:cstheme="minorHAnsi"/>
                <w:sz w:val="20"/>
                <w:szCs w:val="20"/>
              </w:rPr>
            </w:pPr>
            <w:r w:rsidRPr="00FA3E2A">
              <w:rPr>
                <w:rFonts w:asciiTheme="minorHAnsi" w:hAnsiTheme="minorHAnsi" w:cstheme="minorHAnsi"/>
                <w:noProof/>
                <w:sz w:val="20"/>
                <w:szCs w:val="20"/>
              </w:rPr>
              <w:drawing>
                <wp:inline distT="0" distB="0" distL="0" distR="0" wp14:anchorId="196F6A07" wp14:editId="62435174">
                  <wp:extent cx="771525" cy="1057275"/>
                  <wp:effectExtent l="0" t="0" r="9525" b="9525"/>
                  <wp:docPr id="13" name="Picture 13" descr="GOAL_14_TARGE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14_TARGET_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1057275"/>
                          </a:xfrm>
                          <a:prstGeom prst="rect">
                            <a:avLst/>
                          </a:prstGeom>
                          <a:noFill/>
                          <a:ln>
                            <a:noFill/>
                          </a:ln>
                        </pic:spPr>
                      </pic:pic>
                    </a:graphicData>
                  </a:graphic>
                </wp:inline>
              </w:drawing>
            </w:r>
          </w:p>
        </w:tc>
        <w:tc>
          <w:tcPr>
            <w:tcW w:w="4645" w:type="dxa"/>
            <w:vAlign w:val="center"/>
          </w:tcPr>
          <w:p w:rsidR="00FA3E2A" w:rsidRPr="00FA3E2A" w:rsidRDefault="00FA3E2A" w:rsidP="00D26E4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Sustainable Fishing</w:t>
            </w:r>
          </w:p>
        </w:tc>
        <w:tc>
          <w:tcPr>
            <w:tcW w:w="2969" w:type="dxa"/>
            <w:vAlign w:val="center"/>
          </w:tcPr>
          <w:p w:rsidR="00FA3E2A" w:rsidRPr="00FA3E2A" w:rsidRDefault="00FA3E2A" w:rsidP="00D26E4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Indicator</w:t>
            </w:r>
          </w:p>
        </w:tc>
      </w:tr>
      <w:tr w:rsidR="00FA3E2A" w:rsidRPr="00FA3E2A" w:rsidTr="00FA3E2A">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0" w:type="auto"/>
            <w:vMerge/>
          </w:tcPr>
          <w:p w:rsidR="00FA3E2A" w:rsidRPr="00FA3E2A" w:rsidRDefault="00FA3E2A" w:rsidP="00D26E4B">
            <w:pPr>
              <w:pStyle w:val="NoSpacing"/>
              <w:rPr>
                <w:rFonts w:asciiTheme="minorHAnsi" w:hAnsiTheme="minorHAnsi" w:cstheme="minorHAnsi"/>
                <w:sz w:val="20"/>
                <w:szCs w:val="20"/>
              </w:rPr>
            </w:pPr>
          </w:p>
        </w:tc>
        <w:tc>
          <w:tcPr>
            <w:tcW w:w="4645" w:type="dxa"/>
          </w:tcPr>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tc>
        <w:tc>
          <w:tcPr>
            <w:tcW w:w="2969" w:type="dxa"/>
          </w:tcPr>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14.4.1  Proportion of fish stocks within biologically sustainable levels</w:t>
            </w:r>
          </w:p>
        </w:tc>
      </w:tr>
    </w:tbl>
    <w:tbl>
      <w:tblPr>
        <w:tblStyle w:val="ListTable3-Accent1"/>
        <w:tblW w:w="0" w:type="auto"/>
        <w:tblLook w:val="04A0" w:firstRow="1" w:lastRow="0" w:firstColumn="1" w:lastColumn="0" w:noHBand="0" w:noVBand="1"/>
      </w:tblPr>
      <w:tblGrid>
        <w:gridCol w:w="1446"/>
        <w:gridCol w:w="4645"/>
        <w:gridCol w:w="2969"/>
      </w:tblGrid>
      <w:tr w:rsidR="00FA3E2A" w:rsidRPr="00FA3E2A" w:rsidTr="00FA3E2A">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0" w:type="auto"/>
            <w:vMerge w:val="restart"/>
            <w:vAlign w:val="center"/>
          </w:tcPr>
          <w:p w:rsidR="00FA3E2A" w:rsidRPr="00FA3E2A" w:rsidRDefault="00FA3E2A" w:rsidP="00D26E4B">
            <w:pPr>
              <w:pStyle w:val="NoSpacing"/>
              <w:jc w:val="center"/>
              <w:rPr>
                <w:rFonts w:asciiTheme="minorHAnsi" w:hAnsiTheme="minorHAnsi" w:cstheme="minorHAnsi"/>
                <w:sz w:val="20"/>
                <w:szCs w:val="20"/>
              </w:rPr>
            </w:pPr>
            <w:r w:rsidRPr="00FA3E2A">
              <w:rPr>
                <w:rFonts w:asciiTheme="minorHAnsi" w:hAnsiTheme="minorHAnsi" w:cstheme="minorHAnsi"/>
                <w:noProof/>
                <w:sz w:val="20"/>
                <w:szCs w:val="20"/>
              </w:rPr>
              <w:drawing>
                <wp:inline distT="0" distB="0" distL="0" distR="0" wp14:anchorId="1B16CCC1" wp14:editId="54B9C5C7">
                  <wp:extent cx="772160" cy="1116330"/>
                  <wp:effectExtent l="0" t="0" r="8890" b="7620"/>
                  <wp:docPr id="8" name="Picture 8" descr="GOAL_14_TARGE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GOAL_14_TARGET_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160" cy="1116330"/>
                          </a:xfrm>
                          <a:prstGeom prst="rect">
                            <a:avLst/>
                          </a:prstGeom>
                          <a:noFill/>
                          <a:ln>
                            <a:noFill/>
                          </a:ln>
                        </pic:spPr>
                      </pic:pic>
                    </a:graphicData>
                  </a:graphic>
                </wp:inline>
              </w:drawing>
            </w:r>
          </w:p>
        </w:tc>
        <w:tc>
          <w:tcPr>
            <w:tcW w:w="4645" w:type="dxa"/>
            <w:vAlign w:val="center"/>
          </w:tcPr>
          <w:p w:rsidR="00FA3E2A" w:rsidRPr="00FA3E2A" w:rsidRDefault="00FA3E2A" w:rsidP="00D26E4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FA3E2A">
              <w:rPr>
                <w:rFonts w:asciiTheme="minorHAnsi" w:hAnsiTheme="minorHAnsi" w:cstheme="minorHAnsi"/>
                <w:sz w:val="20"/>
                <w:szCs w:val="20"/>
              </w:rPr>
              <w:t>Conserve Coastal and Marine Areas</w:t>
            </w:r>
          </w:p>
        </w:tc>
        <w:tc>
          <w:tcPr>
            <w:tcW w:w="2969" w:type="dxa"/>
            <w:vAlign w:val="center"/>
          </w:tcPr>
          <w:p w:rsidR="00FA3E2A" w:rsidRPr="00FA3E2A" w:rsidRDefault="00FA3E2A" w:rsidP="00D26E4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FA3E2A">
              <w:rPr>
                <w:rFonts w:asciiTheme="minorHAnsi" w:hAnsiTheme="minorHAnsi" w:cstheme="minorHAnsi"/>
                <w:sz w:val="20"/>
                <w:szCs w:val="20"/>
              </w:rPr>
              <w:t>Indicator</w:t>
            </w:r>
          </w:p>
        </w:tc>
      </w:tr>
      <w:tr w:rsidR="00FA3E2A" w:rsidRPr="00FA3E2A" w:rsidTr="00FA3E2A">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5B9BD5" w:themeFill="accent1"/>
          </w:tcPr>
          <w:p w:rsidR="00FA3E2A" w:rsidRPr="00FA3E2A" w:rsidRDefault="00FA3E2A" w:rsidP="00D26E4B">
            <w:pPr>
              <w:pStyle w:val="NoSpacing"/>
              <w:rPr>
                <w:rFonts w:asciiTheme="minorHAnsi" w:hAnsiTheme="minorHAnsi" w:cstheme="minorHAnsi"/>
                <w:sz w:val="20"/>
                <w:szCs w:val="20"/>
              </w:rPr>
            </w:pPr>
          </w:p>
        </w:tc>
        <w:tc>
          <w:tcPr>
            <w:tcW w:w="4645" w:type="dxa"/>
          </w:tcPr>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14.5 By 2020, conserve at least 10 per cent of coastal and marine areas, consistent with national and international law and based on the best available scientific information</w:t>
            </w:r>
          </w:p>
        </w:tc>
        <w:tc>
          <w:tcPr>
            <w:tcW w:w="2969" w:type="dxa"/>
          </w:tcPr>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14.5.1  Coverage of protected areas in relation to marine areas</w:t>
            </w:r>
          </w:p>
        </w:tc>
      </w:tr>
    </w:tbl>
    <w:tbl>
      <w:tblPr>
        <w:tblStyle w:val="ListTable3-Accent11"/>
        <w:tblW w:w="0" w:type="auto"/>
        <w:tblLayout w:type="fixed"/>
        <w:tblLook w:val="04A0" w:firstRow="1" w:lastRow="0" w:firstColumn="1" w:lastColumn="0" w:noHBand="0" w:noVBand="1"/>
      </w:tblPr>
      <w:tblGrid>
        <w:gridCol w:w="1446"/>
        <w:gridCol w:w="4645"/>
        <w:gridCol w:w="2969"/>
      </w:tblGrid>
      <w:tr w:rsidR="00FA3E2A" w:rsidRPr="00FA3E2A" w:rsidTr="00FA3E2A">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1446" w:type="dxa"/>
            <w:vMerge w:val="restart"/>
            <w:vAlign w:val="center"/>
          </w:tcPr>
          <w:p w:rsidR="00FA3E2A" w:rsidRPr="00FA3E2A" w:rsidRDefault="00FA3E2A" w:rsidP="00D26E4B">
            <w:pPr>
              <w:pStyle w:val="NoSpacing"/>
              <w:jc w:val="center"/>
              <w:rPr>
                <w:rFonts w:asciiTheme="minorHAnsi" w:hAnsiTheme="minorHAnsi" w:cstheme="minorHAnsi"/>
                <w:sz w:val="20"/>
                <w:szCs w:val="20"/>
              </w:rPr>
            </w:pPr>
            <w:r w:rsidRPr="00FA3E2A">
              <w:rPr>
                <w:rFonts w:asciiTheme="minorHAnsi" w:hAnsiTheme="minorHAnsi" w:cstheme="minorHAnsi"/>
                <w:noProof/>
                <w:sz w:val="20"/>
                <w:szCs w:val="20"/>
              </w:rPr>
              <w:drawing>
                <wp:inline distT="0" distB="0" distL="0" distR="0" wp14:anchorId="191C9C17" wp14:editId="799CE250">
                  <wp:extent cx="771525" cy="1181100"/>
                  <wp:effectExtent l="0" t="0" r="9525" b="0"/>
                  <wp:docPr id="11" name="Picture 11" descr="GOAL_14_TARGE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GOAL_14_TARGET_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4645" w:type="dxa"/>
            <w:vAlign w:val="center"/>
          </w:tcPr>
          <w:p w:rsidR="00FA3E2A" w:rsidRPr="00FA3E2A" w:rsidRDefault="00FA3E2A" w:rsidP="00D26E4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FA3E2A">
              <w:rPr>
                <w:rFonts w:asciiTheme="minorHAnsi" w:hAnsiTheme="minorHAnsi" w:cstheme="minorHAnsi"/>
                <w:sz w:val="20"/>
                <w:szCs w:val="20"/>
              </w:rPr>
              <w:t>End Subsidies Contributing to Overfishing</w:t>
            </w:r>
          </w:p>
        </w:tc>
        <w:tc>
          <w:tcPr>
            <w:tcW w:w="2969" w:type="dxa"/>
            <w:vAlign w:val="center"/>
          </w:tcPr>
          <w:p w:rsidR="00FA3E2A" w:rsidRPr="00FA3E2A" w:rsidRDefault="00FA3E2A" w:rsidP="00D26E4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FA3E2A">
              <w:rPr>
                <w:rFonts w:asciiTheme="minorHAnsi" w:hAnsiTheme="minorHAnsi" w:cstheme="minorHAnsi"/>
                <w:sz w:val="20"/>
                <w:szCs w:val="20"/>
              </w:rPr>
              <w:t>Indicator</w:t>
            </w:r>
          </w:p>
        </w:tc>
      </w:tr>
      <w:tr w:rsidR="00FA3E2A" w:rsidRPr="00FA3E2A" w:rsidTr="00FA3E2A">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1446" w:type="dxa"/>
            <w:vMerge/>
            <w:shd w:val="clear" w:color="auto" w:fill="5B9BD5" w:themeFill="accent1"/>
          </w:tcPr>
          <w:p w:rsidR="00FA3E2A" w:rsidRPr="00FA3E2A" w:rsidRDefault="00FA3E2A" w:rsidP="00D26E4B">
            <w:pPr>
              <w:pStyle w:val="NoSpacing"/>
              <w:rPr>
                <w:rFonts w:asciiTheme="minorHAnsi" w:hAnsiTheme="minorHAnsi" w:cstheme="minorHAnsi"/>
                <w:sz w:val="20"/>
                <w:szCs w:val="20"/>
              </w:rPr>
            </w:pPr>
          </w:p>
        </w:tc>
        <w:tc>
          <w:tcPr>
            <w:tcW w:w="4645" w:type="dxa"/>
          </w:tcPr>
          <w:p w:rsid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 xml:space="preserve">14.6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w:t>
            </w:r>
            <w:r w:rsidRPr="00FA3E2A">
              <w:rPr>
                <w:rFonts w:asciiTheme="minorHAnsi" w:hAnsiTheme="minorHAnsi" w:cstheme="minorHAnsi"/>
                <w:sz w:val="20"/>
                <w:szCs w:val="20"/>
              </w:rPr>
              <w:lastRenderedPageBreak/>
              <w:t>countries should be an integral part of the World Trade Organization fisheries subsidies negotiation[c]</w:t>
            </w:r>
          </w:p>
          <w:p w:rsid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69" w:type="dxa"/>
          </w:tcPr>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lastRenderedPageBreak/>
              <w:t>14.6.1  Progress by countries in the degree of implementation of international instruments aiming to combat illegal, unreported and unregulated fishing</w:t>
            </w:r>
          </w:p>
        </w:tc>
      </w:tr>
      <w:tr w:rsidR="00FA3E2A" w:rsidRPr="00FA3E2A" w:rsidTr="00FA3E2A">
        <w:trPr>
          <w:trHeight w:val="292"/>
        </w:trPr>
        <w:tc>
          <w:tcPr>
            <w:cnfStyle w:val="001000000000" w:firstRow="0" w:lastRow="0" w:firstColumn="1" w:lastColumn="0" w:oddVBand="0" w:evenVBand="0" w:oddHBand="0" w:evenHBand="0" w:firstRowFirstColumn="0" w:firstRowLastColumn="0" w:lastRowFirstColumn="0" w:lastRowLastColumn="0"/>
            <w:tcW w:w="1446" w:type="dxa"/>
            <w:vMerge w:val="restart"/>
            <w:shd w:val="clear" w:color="auto" w:fill="5B9BD5" w:themeFill="accent1"/>
            <w:vAlign w:val="center"/>
          </w:tcPr>
          <w:p w:rsidR="00FA3E2A" w:rsidRPr="00FA3E2A" w:rsidRDefault="00FA3E2A" w:rsidP="00D26E4B">
            <w:pPr>
              <w:pStyle w:val="NoSpacing"/>
              <w:jc w:val="center"/>
              <w:rPr>
                <w:rFonts w:asciiTheme="minorHAnsi" w:hAnsiTheme="minorHAnsi" w:cstheme="minorHAnsi"/>
                <w:sz w:val="20"/>
                <w:szCs w:val="20"/>
              </w:rPr>
            </w:pPr>
            <w:r w:rsidRPr="00FA3E2A">
              <w:rPr>
                <w:rFonts w:asciiTheme="minorHAnsi" w:hAnsiTheme="minorHAnsi" w:cstheme="minorHAnsi"/>
                <w:noProof/>
                <w:sz w:val="20"/>
                <w:szCs w:val="20"/>
              </w:rPr>
              <w:drawing>
                <wp:inline distT="0" distB="0" distL="0" distR="0" wp14:anchorId="12A30D9A" wp14:editId="144D8E36">
                  <wp:extent cx="771525" cy="1323975"/>
                  <wp:effectExtent l="0" t="0" r="9525" b="9525"/>
                  <wp:docPr id="12" name="Picture 12" descr="GOAL_14_TARGE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GOAL_14_TARGET_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323975"/>
                          </a:xfrm>
                          <a:prstGeom prst="rect">
                            <a:avLst/>
                          </a:prstGeom>
                          <a:noFill/>
                          <a:ln>
                            <a:noFill/>
                          </a:ln>
                        </pic:spPr>
                      </pic:pic>
                    </a:graphicData>
                  </a:graphic>
                </wp:inline>
              </w:drawing>
            </w:r>
          </w:p>
        </w:tc>
        <w:tc>
          <w:tcPr>
            <w:tcW w:w="4645" w:type="dxa"/>
            <w:shd w:val="clear" w:color="auto" w:fill="5B9BD5" w:themeFill="accent1"/>
            <w:vAlign w:val="center"/>
          </w:tcPr>
          <w:p w:rsidR="00FA3E2A" w:rsidRPr="00FA3E2A" w:rsidRDefault="00FA3E2A" w:rsidP="00D26E4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FA3E2A">
              <w:rPr>
                <w:rFonts w:asciiTheme="minorHAnsi" w:hAnsiTheme="minorHAnsi" w:cstheme="minorHAnsi"/>
                <w:b/>
                <w:color w:val="FFFFFF" w:themeColor="background1"/>
                <w:sz w:val="20"/>
                <w:szCs w:val="20"/>
              </w:rPr>
              <w:t>Increase the Economic Benefits from Sustainable Use of Marine Resources</w:t>
            </w:r>
          </w:p>
        </w:tc>
        <w:tc>
          <w:tcPr>
            <w:tcW w:w="2969" w:type="dxa"/>
            <w:shd w:val="clear" w:color="auto" w:fill="5B9BD5" w:themeFill="accent1"/>
            <w:vAlign w:val="center"/>
          </w:tcPr>
          <w:p w:rsidR="00FA3E2A" w:rsidRPr="00FA3E2A" w:rsidRDefault="00FA3E2A" w:rsidP="00D26E4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FA3E2A">
              <w:rPr>
                <w:rFonts w:asciiTheme="minorHAnsi" w:hAnsiTheme="minorHAnsi" w:cstheme="minorHAnsi"/>
                <w:b/>
                <w:color w:val="FFFFFF" w:themeColor="background1"/>
                <w:sz w:val="20"/>
                <w:szCs w:val="20"/>
              </w:rPr>
              <w:t>Indicator</w:t>
            </w:r>
          </w:p>
        </w:tc>
      </w:tr>
      <w:tr w:rsidR="00FA3E2A" w:rsidRPr="00FA3E2A" w:rsidTr="00FA3E2A">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1446" w:type="dxa"/>
            <w:vMerge/>
            <w:shd w:val="clear" w:color="auto" w:fill="5B9BD5" w:themeFill="accent1"/>
          </w:tcPr>
          <w:p w:rsidR="00FA3E2A" w:rsidRPr="00FA3E2A" w:rsidRDefault="00FA3E2A" w:rsidP="00D26E4B">
            <w:pPr>
              <w:pStyle w:val="NoSpacing"/>
              <w:rPr>
                <w:rFonts w:asciiTheme="minorHAnsi" w:hAnsiTheme="minorHAnsi" w:cstheme="minorHAnsi"/>
                <w:sz w:val="20"/>
                <w:szCs w:val="20"/>
              </w:rPr>
            </w:pPr>
          </w:p>
        </w:tc>
        <w:tc>
          <w:tcPr>
            <w:tcW w:w="4645" w:type="dxa"/>
          </w:tcPr>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14.7 By 2030, increase the economic benefits to small island developing States and least developed countries from the sustainable use of marine resources, including through sustainable management of fisheries, aquaculture and tourism</w:t>
            </w:r>
          </w:p>
        </w:tc>
        <w:tc>
          <w:tcPr>
            <w:tcW w:w="2969" w:type="dxa"/>
          </w:tcPr>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14.7.1  Sustainable fisheries as a percentage of GDP in small island developing States, least developed countries and all countries</w:t>
            </w:r>
          </w:p>
        </w:tc>
      </w:tr>
    </w:tbl>
    <w:tbl>
      <w:tblPr>
        <w:tblStyle w:val="ListTable3-Accent12"/>
        <w:tblW w:w="0" w:type="auto"/>
        <w:tblLook w:val="04A0" w:firstRow="1" w:lastRow="0" w:firstColumn="1" w:lastColumn="0" w:noHBand="0" w:noVBand="1"/>
      </w:tblPr>
      <w:tblGrid>
        <w:gridCol w:w="1446"/>
        <w:gridCol w:w="4129"/>
        <w:gridCol w:w="3485"/>
      </w:tblGrid>
      <w:tr w:rsidR="00FA3E2A" w:rsidRPr="00FA3E2A" w:rsidTr="00D26E4B">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0" w:type="auto"/>
            <w:vMerge w:val="restart"/>
            <w:vAlign w:val="center"/>
          </w:tcPr>
          <w:p w:rsidR="00FA3E2A" w:rsidRPr="00FA3E2A" w:rsidRDefault="00FA3E2A" w:rsidP="00D26E4B">
            <w:pPr>
              <w:pStyle w:val="NoSpacing"/>
              <w:jc w:val="center"/>
              <w:rPr>
                <w:rFonts w:asciiTheme="minorHAnsi" w:hAnsiTheme="minorHAnsi" w:cstheme="minorHAnsi"/>
                <w:sz w:val="20"/>
                <w:szCs w:val="20"/>
              </w:rPr>
            </w:pPr>
            <w:r w:rsidRPr="00FA3E2A">
              <w:rPr>
                <w:rFonts w:asciiTheme="minorHAnsi" w:hAnsiTheme="minorHAnsi" w:cstheme="minorHAnsi"/>
                <w:noProof/>
                <w:sz w:val="20"/>
                <w:szCs w:val="20"/>
              </w:rPr>
              <w:drawing>
                <wp:inline distT="0" distB="0" distL="0" distR="0" wp14:anchorId="05CFC744" wp14:editId="0F1C2020">
                  <wp:extent cx="772160" cy="1318260"/>
                  <wp:effectExtent l="0" t="0" r="8890" b="0"/>
                  <wp:docPr id="7" name="Picture 7" descr="GOAL_14_TARGE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GOAL_14_TARGET_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2160" cy="1318260"/>
                          </a:xfrm>
                          <a:prstGeom prst="rect">
                            <a:avLst/>
                          </a:prstGeom>
                          <a:noFill/>
                          <a:ln>
                            <a:noFill/>
                          </a:ln>
                        </pic:spPr>
                      </pic:pic>
                    </a:graphicData>
                  </a:graphic>
                </wp:inline>
              </w:drawing>
            </w:r>
          </w:p>
        </w:tc>
        <w:tc>
          <w:tcPr>
            <w:tcW w:w="4129" w:type="dxa"/>
            <w:vAlign w:val="center"/>
          </w:tcPr>
          <w:p w:rsidR="00FA3E2A" w:rsidRPr="00FA3E2A" w:rsidRDefault="00FA3E2A" w:rsidP="00D26E4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Increase Scientific Knowledge Research and technology for Ocean Health</w:t>
            </w:r>
          </w:p>
        </w:tc>
        <w:tc>
          <w:tcPr>
            <w:tcW w:w="3485" w:type="dxa"/>
            <w:vAlign w:val="center"/>
          </w:tcPr>
          <w:p w:rsidR="00FA3E2A" w:rsidRPr="00FA3E2A" w:rsidRDefault="00FA3E2A" w:rsidP="00FA3E2A">
            <w:pPr>
              <w:pStyle w:val="NoSpacing"/>
              <w:ind w:left="55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Indicator</w:t>
            </w:r>
          </w:p>
        </w:tc>
      </w:tr>
      <w:tr w:rsidR="00FA3E2A" w:rsidRPr="00FA3E2A" w:rsidTr="00D26E4B">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0" w:type="auto"/>
            <w:vMerge/>
          </w:tcPr>
          <w:p w:rsidR="00FA3E2A" w:rsidRPr="00FA3E2A" w:rsidRDefault="00FA3E2A" w:rsidP="00D26E4B">
            <w:pPr>
              <w:pStyle w:val="NoSpacing"/>
              <w:rPr>
                <w:rFonts w:asciiTheme="minorHAnsi" w:hAnsiTheme="minorHAnsi" w:cstheme="minorHAnsi"/>
                <w:sz w:val="20"/>
                <w:szCs w:val="20"/>
              </w:rPr>
            </w:pPr>
          </w:p>
        </w:tc>
        <w:tc>
          <w:tcPr>
            <w:tcW w:w="4129" w:type="dxa"/>
          </w:tcPr>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w:t>
            </w:r>
            <w:proofErr w:type="spellStart"/>
            <w:r w:rsidRPr="00FA3E2A">
              <w:rPr>
                <w:rFonts w:asciiTheme="minorHAnsi" w:hAnsiTheme="minorHAnsi" w:cstheme="minorHAnsi"/>
                <w:sz w:val="20"/>
                <w:szCs w:val="20"/>
              </w:rPr>
              <w:t>a</w:t>
            </w:r>
            <w:proofErr w:type="spellEnd"/>
            <w:r w:rsidRPr="00FA3E2A">
              <w:rPr>
                <w:rFonts w:asciiTheme="minorHAnsi" w:hAnsiTheme="minorHAnsi" w:cstheme="minorHAnsi"/>
                <w:sz w:val="20"/>
                <w:szCs w:val="20"/>
              </w:rPr>
              <w:t xml:space="preserve">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tc>
        <w:tc>
          <w:tcPr>
            <w:tcW w:w="3485" w:type="dxa"/>
          </w:tcPr>
          <w:p w:rsidR="00FA3E2A" w:rsidRPr="00FA3E2A" w:rsidRDefault="00FA3E2A" w:rsidP="00FA3E2A">
            <w:pPr>
              <w:ind w:left="5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14.a.1  Proportion of total research budget allocated to research in the field of marine technology</w:t>
            </w:r>
          </w:p>
        </w:tc>
      </w:tr>
    </w:tbl>
    <w:tbl>
      <w:tblPr>
        <w:tblStyle w:val="ListTable3-Accent11"/>
        <w:tblW w:w="0" w:type="auto"/>
        <w:tblLayout w:type="fixed"/>
        <w:tblLook w:val="04A0" w:firstRow="1" w:lastRow="0" w:firstColumn="1" w:lastColumn="0" w:noHBand="0" w:noVBand="1"/>
      </w:tblPr>
      <w:tblGrid>
        <w:gridCol w:w="1446"/>
        <w:gridCol w:w="4361"/>
        <w:gridCol w:w="3253"/>
      </w:tblGrid>
      <w:tr w:rsidR="00FA3E2A" w:rsidRPr="00FA3E2A" w:rsidTr="00FA3E2A">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1446" w:type="dxa"/>
            <w:vMerge w:val="restart"/>
            <w:vAlign w:val="center"/>
          </w:tcPr>
          <w:p w:rsidR="00FA3E2A" w:rsidRPr="00FA3E2A" w:rsidRDefault="00FA3E2A" w:rsidP="00D26E4B">
            <w:pPr>
              <w:pStyle w:val="NoSpacing"/>
              <w:jc w:val="center"/>
              <w:rPr>
                <w:rFonts w:asciiTheme="minorHAnsi" w:hAnsiTheme="minorHAnsi" w:cstheme="minorHAnsi"/>
                <w:sz w:val="20"/>
                <w:szCs w:val="20"/>
              </w:rPr>
            </w:pPr>
            <w:r w:rsidRPr="00FA3E2A">
              <w:rPr>
                <w:rFonts w:asciiTheme="minorHAnsi" w:hAnsiTheme="minorHAnsi" w:cstheme="minorHAnsi"/>
                <w:noProof/>
                <w:sz w:val="20"/>
                <w:szCs w:val="20"/>
              </w:rPr>
              <w:drawing>
                <wp:inline distT="0" distB="0" distL="0" distR="0" wp14:anchorId="7E55691B" wp14:editId="2DAE398E">
                  <wp:extent cx="772160" cy="1128395"/>
                  <wp:effectExtent l="0" t="0" r="8890" b="0"/>
                  <wp:docPr id="5" name="Picture 5" descr="GOAL_14_TARGE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GOAL_14_TARGET_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2160" cy="1128395"/>
                          </a:xfrm>
                          <a:prstGeom prst="rect">
                            <a:avLst/>
                          </a:prstGeom>
                          <a:noFill/>
                          <a:ln>
                            <a:noFill/>
                          </a:ln>
                        </pic:spPr>
                      </pic:pic>
                    </a:graphicData>
                  </a:graphic>
                </wp:inline>
              </w:drawing>
            </w:r>
          </w:p>
        </w:tc>
        <w:tc>
          <w:tcPr>
            <w:tcW w:w="4361" w:type="dxa"/>
            <w:vAlign w:val="center"/>
          </w:tcPr>
          <w:p w:rsidR="00FA3E2A" w:rsidRPr="00FA3E2A" w:rsidRDefault="00FA3E2A" w:rsidP="00D26E4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FA3E2A">
              <w:rPr>
                <w:rFonts w:asciiTheme="minorHAnsi" w:hAnsiTheme="minorHAnsi" w:cstheme="minorHAnsi"/>
                <w:sz w:val="20"/>
                <w:szCs w:val="20"/>
              </w:rPr>
              <w:t>Support Small Scale Fishers</w:t>
            </w:r>
          </w:p>
        </w:tc>
        <w:tc>
          <w:tcPr>
            <w:tcW w:w="3253" w:type="dxa"/>
            <w:vAlign w:val="center"/>
          </w:tcPr>
          <w:p w:rsidR="00FA3E2A" w:rsidRPr="00FA3E2A" w:rsidRDefault="00FA3E2A" w:rsidP="00FA3E2A">
            <w:pPr>
              <w:pStyle w:val="NoSpacing"/>
              <w:ind w:left="31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FA3E2A">
              <w:rPr>
                <w:rFonts w:asciiTheme="minorHAnsi" w:hAnsiTheme="minorHAnsi" w:cstheme="minorHAnsi"/>
                <w:sz w:val="20"/>
                <w:szCs w:val="20"/>
              </w:rPr>
              <w:t>Indicator</w:t>
            </w:r>
          </w:p>
        </w:tc>
      </w:tr>
      <w:tr w:rsidR="00FA3E2A" w:rsidRPr="00FA3E2A" w:rsidTr="00FA3E2A">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1446" w:type="dxa"/>
            <w:vMerge/>
            <w:shd w:val="clear" w:color="auto" w:fill="5B9BD5" w:themeFill="accent1"/>
          </w:tcPr>
          <w:p w:rsidR="00FA3E2A" w:rsidRPr="00FA3E2A" w:rsidRDefault="00FA3E2A" w:rsidP="00D26E4B">
            <w:pPr>
              <w:pStyle w:val="NoSpacing"/>
              <w:rPr>
                <w:rFonts w:asciiTheme="minorHAnsi" w:hAnsiTheme="minorHAnsi" w:cstheme="minorHAnsi"/>
                <w:sz w:val="20"/>
                <w:szCs w:val="20"/>
              </w:rPr>
            </w:pPr>
          </w:p>
        </w:tc>
        <w:tc>
          <w:tcPr>
            <w:tcW w:w="4361" w:type="dxa"/>
          </w:tcPr>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14.b Provide access for small-scale artisanal fishers to marine resources and markets</w:t>
            </w:r>
          </w:p>
        </w:tc>
        <w:tc>
          <w:tcPr>
            <w:tcW w:w="3253" w:type="dxa"/>
          </w:tcPr>
          <w:p w:rsidR="00FA3E2A" w:rsidRPr="00FA3E2A" w:rsidRDefault="00FA3E2A" w:rsidP="00FA3E2A">
            <w:pPr>
              <w:ind w:left="3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14.b.1 Progress by countries in the degree of application of a legal/regulatory/policy/institutional framework which recognizes and protects access rights for small-scale fisheries</w:t>
            </w:r>
          </w:p>
        </w:tc>
      </w:tr>
    </w:tbl>
    <w:tbl>
      <w:tblPr>
        <w:tblStyle w:val="ListTable3-Accent12"/>
        <w:tblW w:w="0" w:type="auto"/>
        <w:tblLook w:val="04A0" w:firstRow="1" w:lastRow="0" w:firstColumn="1" w:lastColumn="0" w:noHBand="0" w:noVBand="1"/>
      </w:tblPr>
      <w:tblGrid>
        <w:gridCol w:w="1446"/>
        <w:gridCol w:w="4129"/>
        <w:gridCol w:w="3485"/>
      </w:tblGrid>
      <w:tr w:rsidR="00FA3E2A" w:rsidRPr="00FA3E2A" w:rsidTr="00D26E4B">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0" w:type="auto"/>
            <w:vMerge w:val="restart"/>
            <w:vAlign w:val="center"/>
          </w:tcPr>
          <w:p w:rsidR="00FA3E2A" w:rsidRPr="00FA3E2A" w:rsidRDefault="00FA3E2A" w:rsidP="00D26E4B">
            <w:pPr>
              <w:pStyle w:val="NoSpacing"/>
              <w:jc w:val="center"/>
              <w:rPr>
                <w:rFonts w:asciiTheme="minorHAnsi" w:hAnsiTheme="minorHAnsi" w:cstheme="minorHAnsi"/>
                <w:sz w:val="20"/>
                <w:szCs w:val="20"/>
              </w:rPr>
            </w:pPr>
            <w:r w:rsidRPr="00FA3E2A">
              <w:rPr>
                <w:rFonts w:asciiTheme="minorHAnsi" w:hAnsiTheme="minorHAnsi" w:cstheme="minorHAnsi"/>
                <w:noProof/>
                <w:sz w:val="20"/>
                <w:szCs w:val="20"/>
              </w:rPr>
              <w:drawing>
                <wp:inline distT="0" distB="0" distL="0" distR="0" wp14:anchorId="439DA08C" wp14:editId="1124EE42">
                  <wp:extent cx="772160" cy="1270635"/>
                  <wp:effectExtent l="0" t="0" r="8890" b="5715"/>
                  <wp:docPr id="6" name="Picture 6" descr="GOAL_14_TARGE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GOAL_14_TARGET_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2160" cy="1270635"/>
                          </a:xfrm>
                          <a:prstGeom prst="rect">
                            <a:avLst/>
                          </a:prstGeom>
                          <a:noFill/>
                          <a:ln>
                            <a:noFill/>
                          </a:ln>
                        </pic:spPr>
                      </pic:pic>
                    </a:graphicData>
                  </a:graphic>
                </wp:inline>
              </w:drawing>
            </w:r>
          </w:p>
        </w:tc>
        <w:tc>
          <w:tcPr>
            <w:tcW w:w="4129" w:type="dxa"/>
            <w:vAlign w:val="center"/>
          </w:tcPr>
          <w:p w:rsidR="00FA3E2A" w:rsidRPr="00FA3E2A" w:rsidRDefault="00FA3E2A" w:rsidP="00D26E4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FA3E2A">
              <w:rPr>
                <w:rFonts w:asciiTheme="minorHAnsi" w:hAnsiTheme="minorHAnsi" w:cstheme="minorHAnsi"/>
                <w:sz w:val="20"/>
                <w:szCs w:val="20"/>
              </w:rPr>
              <w:t>Implement and Enforce International Sea Law</w:t>
            </w:r>
          </w:p>
        </w:tc>
        <w:tc>
          <w:tcPr>
            <w:tcW w:w="3485" w:type="dxa"/>
            <w:vAlign w:val="center"/>
          </w:tcPr>
          <w:p w:rsidR="00FA3E2A" w:rsidRPr="00FA3E2A" w:rsidRDefault="00FA3E2A" w:rsidP="00FA3E2A">
            <w:pPr>
              <w:pStyle w:val="NoSpacing"/>
              <w:ind w:left="55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FA3E2A">
              <w:rPr>
                <w:rFonts w:asciiTheme="minorHAnsi" w:hAnsiTheme="minorHAnsi" w:cstheme="minorHAnsi"/>
                <w:sz w:val="20"/>
                <w:szCs w:val="20"/>
              </w:rPr>
              <w:t>Indicator</w:t>
            </w:r>
          </w:p>
        </w:tc>
      </w:tr>
      <w:tr w:rsidR="00FA3E2A" w:rsidRPr="00FA3E2A" w:rsidTr="00D26E4B">
        <w:trPr>
          <w:cnfStyle w:val="000000100000" w:firstRow="0" w:lastRow="0" w:firstColumn="0" w:lastColumn="0" w:oddVBand="0" w:evenVBand="0" w:oddHBand="1"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0" w:type="auto"/>
            <w:vMerge/>
          </w:tcPr>
          <w:p w:rsidR="00FA3E2A" w:rsidRPr="00FA3E2A" w:rsidRDefault="00FA3E2A" w:rsidP="00D26E4B">
            <w:pPr>
              <w:pStyle w:val="NoSpacing"/>
              <w:rPr>
                <w:rFonts w:asciiTheme="minorHAnsi" w:hAnsiTheme="minorHAnsi" w:cstheme="minorHAnsi"/>
                <w:sz w:val="20"/>
                <w:szCs w:val="20"/>
              </w:rPr>
            </w:pPr>
          </w:p>
        </w:tc>
        <w:tc>
          <w:tcPr>
            <w:tcW w:w="4129" w:type="dxa"/>
          </w:tcPr>
          <w:p w:rsidR="00FA3E2A" w:rsidRPr="00FA3E2A" w:rsidRDefault="00FA3E2A" w:rsidP="00D26E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w:t>
            </w:r>
          </w:p>
        </w:tc>
        <w:tc>
          <w:tcPr>
            <w:tcW w:w="3485" w:type="dxa"/>
          </w:tcPr>
          <w:p w:rsidR="00FA3E2A" w:rsidRPr="00FA3E2A" w:rsidRDefault="00FA3E2A" w:rsidP="00FA3E2A">
            <w:pPr>
              <w:ind w:left="5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3E2A">
              <w:rPr>
                <w:rFonts w:asciiTheme="minorHAnsi" w:hAnsiTheme="minorHAnsi" w:cstheme="minorHAnsi"/>
                <w:sz w:val="20"/>
                <w:szCs w:val="20"/>
              </w:rPr>
              <w:t>14.c.1 Number of countries making progress in ratifying, accepting and implementing through legal, policy and institutional frameworks, ocean-related instruments that implement international law, as reflected in the United Nation Convention on the Law of the Sea, for the conservation and sustainable use of the oceans and their resources</w:t>
            </w:r>
          </w:p>
        </w:tc>
      </w:tr>
    </w:tbl>
    <w:p w:rsidR="002E7F55" w:rsidRPr="00FA3E2A" w:rsidRDefault="002E7F55" w:rsidP="00FA3E2A">
      <w:pPr>
        <w:rPr>
          <w:rFonts w:asciiTheme="minorHAnsi" w:hAnsiTheme="minorHAnsi" w:cstheme="minorHAnsi"/>
          <w:sz w:val="20"/>
          <w:szCs w:val="20"/>
        </w:rPr>
      </w:pPr>
    </w:p>
    <w:sectPr w:rsidR="002E7F55" w:rsidRPr="00FA3E2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D7" w:rsidRDefault="00BC0BD7" w:rsidP="003B7028">
      <w:pPr>
        <w:spacing w:after="0" w:line="240" w:lineRule="auto"/>
      </w:pPr>
      <w:r>
        <w:separator/>
      </w:r>
    </w:p>
  </w:endnote>
  <w:endnote w:type="continuationSeparator" w:id="0">
    <w:p w:rsidR="00BC0BD7" w:rsidRDefault="00BC0BD7" w:rsidP="003B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5B" w:rsidRDefault="00974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5B" w:rsidRDefault="00974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5B" w:rsidRDefault="0097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D7" w:rsidRDefault="00BC0BD7" w:rsidP="003B7028">
      <w:pPr>
        <w:spacing w:after="0" w:line="240" w:lineRule="auto"/>
      </w:pPr>
      <w:r>
        <w:separator/>
      </w:r>
    </w:p>
  </w:footnote>
  <w:footnote w:type="continuationSeparator" w:id="0">
    <w:p w:rsidR="00BC0BD7" w:rsidRDefault="00BC0BD7" w:rsidP="003B7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5B" w:rsidRDefault="00974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5B" w:rsidRDefault="0097405B">
    <w:pPr>
      <w:pStyle w:val="Header"/>
    </w:pPr>
    <w:r>
      <w:t>S1.</w:t>
    </w:r>
    <w:r>
      <w:t>1</w:t>
    </w:r>
    <w:bookmarkStart w:id="0" w:name="_GoBack"/>
    <w:bookmarkEnd w:id="0"/>
    <w:r>
      <w:t xml:space="preserve"> Table of SDG 14 targets and indicators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5B" w:rsidRDefault="00974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2MDYyNTaxMDcwMTZS0lEKTi0uzszPAykwrgUA5DzotCwAAAA="/>
  </w:docVars>
  <w:rsids>
    <w:rsidRoot w:val="00C73E3F"/>
    <w:rsid w:val="000D434E"/>
    <w:rsid w:val="002E7F55"/>
    <w:rsid w:val="003B7028"/>
    <w:rsid w:val="00800769"/>
    <w:rsid w:val="0097405B"/>
    <w:rsid w:val="00BC0BD7"/>
    <w:rsid w:val="00C73E3F"/>
    <w:rsid w:val="00FA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0B37"/>
  <w15:chartTrackingRefBased/>
  <w15:docId w15:val="{3827E6D3-B43A-41B5-9800-4039465A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2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E2A"/>
    <w:pPr>
      <w:spacing w:after="0" w:line="240" w:lineRule="auto"/>
    </w:pPr>
    <w:rPr>
      <w:rFonts w:ascii="Calibri" w:eastAsia="Calibri" w:hAnsi="Calibri" w:cs="Calibri"/>
    </w:rPr>
  </w:style>
  <w:style w:type="table" w:styleId="ListTable3-Accent1">
    <w:name w:val="List Table 3 Accent 1"/>
    <w:basedOn w:val="TableNormal"/>
    <w:uiPriority w:val="48"/>
    <w:rsid w:val="00FA3E2A"/>
    <w:pPr>
      <w:spacing w:after="0" w:line="240" w:lineRule="auto"/>
    </w:pPr>
    <w:rPr>
      <w:rFonts w:ascii="Calibri" w:eastAsia="Calibri" w:hAnsi="Calibri" w:cs="Calibr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BalloonText">
    <w:name w:val="Balloon Text"/>
    <w:basedOn w:val="Normal"/>
    <w:link w:val="BalloonTextChar"/>
    <w:uiPriority w:val="99"/>
    <w:semiHidden/>
    <w:unhideWhenUsed/>
    <w:rsid w:val="00FA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2A"/>
    <w:rPr>
      <w:rFonts w:ascii="Segoe UI" w:eastAsia="Calibri" w:hAnsi="Segoe UI" w:cs="Segoe UI"/>
      <w:sz w:val="18"/>
      <w:szCs w:val="18"/>
    </w:rPr>
  </w:style>
  <w:style w:type="table" w:customStyle="1" w:styleId="ListTable3-Accent11">
    <w:name w:val="List Table 3 - Accent 11"/>
    <w:basedOn w:val="TableNormal"/>
    <w:next w:val="ListTable3-Accent1"/>
    <w:uiPriority w:val="48"/>
    <w:rsid w:val="00FA3E2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2">
    <w:name w:val="List Table 3 - Accent 12"/>
    <w:basedOn w:val="TableNormal"/>
    <w:next w:val="ListTable3-Accent1"/>
    <w:uiPriority w:val="48"/>
    <w:rsid w:val="00FA3E2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3B70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7028"/>
    <w:rPr>
      <w:rFonts w:ascii="Calibri" w:eastAsia="Calibri" w:hAnsi="Calibri" w:cs="Calibri"/>
    </w:rPr>
  </w:style>
  <w:style w:type="paragraph" w:styleId="Footer">
    <w:name w:val="footer"/>
    <w:basedOn w:val="Normal"/>
    <w:link w:val="FooterChar"/>
    <w:uiPriority w:val="99"/>
    <w:unhideWhenUsed/>
    <w:rsid w:val="003B70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702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670</Words>
  <Characters>3821</Characters>
  <Application>Microsoft Office Word</Application>
  <DocSecurity>0</DocSecurity>
  <Lines>31</Lines>
  <Paragraphs>8</Paragraphs>
  <ScaleCrop>false</ScaleCrop>
  <Company>Karlstads Universitet</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Hansen</dc:creator>
  <cp:keywords/>
  <dc:description/>
  <cp:lastModifiedBy>Henry Hansen</cp:lastModifiedBy>
  <cp:revision>4</cp:revision>
  <dcterms:created xsi:type="dcterms:W3CDTF">2022-02-02T19:20:00Z</dcterms:created>
  <dcterms:modified xsi:type="dcterms:W3CDTF">2022-08-15T14:20:00Z</dcterms:modified>
</cp:coreProperties>
</file>