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B3CB" w14:textId="77777777" w:rsidR="00E13FAD" w:rsidRDefault="00E13FAD" w:rsidP="00E13FAD">
      <w:pPr>
        <w:pStyle w:val="papertitle"/>
      </w:pPr>
      <w:r>
        <w:t>Racial Resentment and the Death Penalty</w:t>
      </w:r>
    </w:p>
    <w:p w14:paraId="4EAA1F07" w14:textId="77777777" w:rsidR="00E13FAD" w:rsidRPr="007510F9" w:rsidRDefault="00E13FAD" w:rsidP="00E13FAD">
      <w:pPr>
        <w:jc w:val="center"/>
        <w:rPr>
          <w:i/>
          <w:iCs/>
        </w:rPr>
      </w:pPr>
      <w:r w:rsidRPr="007510F9">
        <w:rPr>
          <w:i/>
          <w:iCs/>
        </w:rPr>
        <w:t>Journal of Race and Ethnic Politics</w:t>
      </w:r>
    </w:p>
    <w:p w14:paraId="6F7536CB" w14:textId="6F6A46A4" w:rsidR="00E13FAD" w:rsidRPr="007510F9" w:rsidRDefault="00E13FAD" w:rsidP="00E13FAD">
      <w:pPr>
        <w:jc w:val="center"/>
      </w:pPr>
      <w:r>
        <w:t xml:space="preserve">Revised and resubmitted, August </w:t>
      </w:r>
      <w:r w:rsidR="00E02121">
        <w:t>25</w:t>
      </w:r>
      <w:r>
        <w:t>, 2022</w:t>
      </w:r>
    </w:p>
    <w:p w14:paraId="7EC3EF1F" w14:textId="77777777" w:rsidR="00E13FAD" w:rsidRPr="00746108" w:rsidRDefault="00E13FAD" w:rsidP="00E13FAD">
      <w:pPr>
        <w:pStyle w:val="Heading1"/>
      </w:pPr>
      <w:r w:rsidRPr="00746108">
        <w:t>Appendix. Full Mediation Results</w:t>
      </w:r>
    </w:p>
    <w:p w14:paraId="3DB96F53" w14:textId="77777777" w:rsidR="00E13FAD" w:rsidRPr="00746108" w:rsidRDefault="00E13FAD" w:rsidP="00E13FAD">
      <w:pPr>
        <w:pStyle w:val="Heading2"/>
      </w:pPr>
      <w:r w:rsidRPr="00746108">
        <w:t>Mediation Tables for Black Death Sentencing</w:t>
      </w:r>
    </w:p>
    <w:p w14:paraId="0DF08EC2" w14:textId="77777777" w:rsidR="00E13FAD" w:rsidRDefault="00E13FAD" w:rsidP="00E13FAD">
      <w:pPr>
        <w:pStyle w:val="Firstparagraph"/>
      </w:pPr>
      <w:r>
        <w:t xml:space="preserve">Tables A1 through A5 report complete results for mediation analyses treating black death sentencing as the outcome variable. Because sensitivity analyses for mediation analysis using negative binomial models have not been defined, we approximate the sensitivity analysis using a linear multilevel model that treats logged death sentences as the dependent variable. ρ provides the required correlation between the error terms of the mediator model (i.e., the model treating resentment or ideology as the outcome) and the outcome model (the model treating the black or white death sentence rate as the outcome) necessary to alter conclusions about the indirect effect. Higher values indicate that an omitted variable would have to explain a larger share of variance in </w:t>
      </w:r>
      <w:r>
        <w:rPr>
          <w:i/>
          <w:iCs/>
        </w:rPr>
        <w:t xml:space="preserve">both </w:t>
      </w:r>
      <w:r>
        <w:t>the mediator and outcome for substantive conclusions about indirect pathways to change.</w:t>
      </w:r>
    </w:p>
    <w:p w14:paraId="60A16684" w14:textId="77777777" w:rsidR="00E13FAD" w:rsidRDefault="00E13FAD" w:rsidP="00E13FAD">
      <w:pPr>
        <w:pStyle w:val="Normal2"/>
      </w:pPr>
      <w:r>
        <w:t xml:space="preserve">Results in Tables A1 through A5 reveal that only a handful of independent variables have direct effects on the number of black death sentences. In other words, the number of total lynchings and the percent black population are </w:t>
      </w:r>
      <w:r>
        <w:rPr>
          <w:i/>
          <w:iCs/>
        </w:rPr>
        <w:t xml:space="preserve">only </w:t>
      </w:r>
      <w:r>
        <w:t xml:space="preserve">related to the number of black death sentences through their effects on contemporary racial resentment. The exception to this rule is the conservative ideology variable, which both affects the number of black death sentences directly as well as indirectly by acting through racial resentment (Table A5). Here, the total effect of a one-unit increase in conservative ideology is a .014 increase in the number of black death sentences per capita through all direct and indirect pathways. </w:t>
      </w:r>
    </w:p>
    <w:p w14:paraId="2AE6BF14" w14:textId="77777777" w:rsidR="00E13FAD" w:rsidRPr="00502874" w:rsidRDefault="00E13FAD" w:rsidP="00E13FAD">
      <w:pPr>
        <w:ind w:firstLine="360"/>
      </w:pPr>
    </w:p>
    <w:p w14:paraId="713D3608" w14:textId="77777777" w:rsidR="00E13FAD" w:rsidRPr="00746108" w:rsidRDefault="00E13FAD" w:rsidP="00E13FAD">
      <w:pPr>
        <w:keepNext/>
        <w:widowControl w:val="0"/>
      </w:pPr>
      <w:r w:rsidRPr="00746108">
        <w:lastRenderedPageBreak/>
        <w:t>Table</w:t>
      </w:r>
      <w:r>
        <w:t xml:space="preserve"> A</w:t>
      </w:r>
      <w:r w:rsidRPr="00746108">
        <w:t>1. Mediation Analysis for Total Lynchings</w:t>
      </w:r>
    </w:p>
    <w:tbl>
      <w:tblPr>
        <w:tblStyle w:val="TableGrid"/>
        <w:tblW w:w="6660" w:type="dxa"/>
        <w:jc w:val="center"/>
        <w:tblLook w:val="04A0" w:firstRow="1" w:lastRow="0" w:firstColumn="1" w:lastColumn="0" w:noHBand="0" w:noVBand="1"/>
      </w:tblPr>
      <w:tblGrid>
        <w:gridCol w:w="2250"/>
        <w:gridCol w:w="1620"/>
        <w:gridCol w:w="127"/>
        <w:gridCol w:w="2663"/>
      </w:tblGrid>
      <w:tr w:rsidR="00E13FAD" w:rsidRPr="00746108" w14:paraId="24C382BF" w14:textId="77777777" w:rsidTr="00113F26">
        <w:trPr>
          <w:trHeight w:val="701"/>
          <w:jc w:val="center"/>
        </w:trPr>
        <w:tc>
          <w:tcPr>
            <w:tcW w:w="2250" w:type="dxa"/>
            <w:tcBorders>
              <w:top w:val="single" w:sz="4" w:space="0" w:color="auto"/>
              <w:left w:val="nil"/>
              <w:bottom w:val="single" w:sz="4" w:space="0" w:color="auto"/>
              <w:right w:val="nil"/>
            </w:tcBorders>
          </w:tcPr>
          <w:p w14:paraId="544ED3F4" w14:textId="77777777" w:rsidR="00E13FAD" w:rsidRPr="00746108" w:rsidRDefault="00E13FAD" w:rsidP="00113F26">
            <w:pPr>
              <w:pStyle w:val="NoSpacing"/>
              <w:keepNext/>
              <w:widowControl w:val="0"/>
              <w:rPr>
                <w:rFonts w:ascii="Times New Roman" w:hAnsi="Times New Roman" w:cs="Times New Roman"/>
                <w:sz w:val="24"/>
                <w:szCs w:val="24"/>
              </w:rPr>
            </w:pPr>
          </w:p>
        </w:tc>
        <w:tc>
          <w:tcPr>
            <w:tcW w:w="1620" w:type="dxa"/>
            <w:tcBorders>
              <w:top w:val="single" w:sz="4" w:space="0" w:color="auto"/>
              <w:left w:val="nil"/>
              <w:bottom w:val="single" w:sz="4" w:space="0" w:color="auto"/>
              <w:right w:val="nil"/>
            </w:tcBorders>
          </w:tcPr>
          <w:p w14:paraId="6F262C00" w14:textId="77777777" w:rsidR="00E13FAD" w:rsidRPr="00746108" w:rsidRDefault="00E13FAD" w:rsidP="00113F26">
            <w:pPr>
              <w:pStyle w:val="NoSpacing"/>
              <w:keepNext/>
              <w:widowControl w:val="0"/>
              <w:jc w:val="center"/>
              <w:rPr>
                <w:rFonts w:ascii="Times New Roman" w:hAnsi="Times New Roman" w:cs="Times New Roman"/>
                <w:bCs/>
                <w:sz w:val="24"/>
                <w:szCs w:val="24"/>
              </w:rPr>
            </w:pPr>
            <w:r w:rsidRPr="00746108">
              <w:rPr>
                <w:rFonts w:ascii="Times New Roman" w:hAnsi="Times New Roman" w:cs="Times New Roman"/>
                <w:bCs/>
                <w:sz w:val="24"/>
                <w:szCs w:val="24"/>
              </w:rPr>
              <w:t>Resentment as Mediator</w:t>
            </w:r>
          </w:p>
        </w:tc>
        <w:tc>
          <w:tcPr>
            <w:tcW w:w="2790" w:type="dxa"/>
            <w:gridSpan w:val="2"/>
            <w:tcBorders>
              <w:top w:val="single" w:sz="4" w:space="0" w:color="auto"/>
              <w:left w:val="nil"/>
              <w:bottom w:val="single" w:sz="4" w:space="0" w:color="auto"/>
              <w:right w:val="nil"/>
            </w:tcBorders>
          </w:tcPr>
          <w:p w14:paraId="2672FF93" w14:textId="77777777" w:rsidR="00E13FAD" w:rsidRPr="00746108" w:rsidRDefault="00E13FAD" w:rsidP="00113F26">
            <w:pPr>
              <w:pStyle w:val="NoSpacing"/>
              <w:keepNext/>
              <w:widowControl w:val="0"/>
              <w:jc w:val="center"/>
              <w:rPr>
                <w:rFonts w:ascii="Times New Roman" w:hAnsi="Times New Roman" w:cs="Times New Roman"/>
                <w:sz w:val="24"/>
                <w:szCs w:val="24"/>
              </w:rPr>
            </w:pPr>
            <w:r w:rsidRPr="00746108">
              <w:rPr>
                <w:rFonts w:ascii="Times New Roman" w:hAnsi="Times New Roman" w:cs="Times New Roman"/>
                <w:sz w:val="24"/>
                <w:szCs w:val="24"/>
              </w:rPr>
              <w:t>Ideology as Mediator</w:t>
            </w:r>
          </w:p>
        </w:tc>
      </w:tr>
      <w:tr w:rsidR="00E13FAD" w:rsidRPr="00746108" w14:paraId="20409F6B" w14:textId="77777777" w:rsidTr="00113F26">
        <w:trPr>
          <w:trHeight w:val="719"/>
          <w:jc w:val="center"/>
        </w:trPr>
        <w:tc>
          <w:tcPr>
            <w:tcW w:w="2250" w:type="dxa"/>
            <w:tcBorders>
              <w:top w:val="single" w:sz="4" w:space="0" w:color="auto"/>
              <w:left w:val="nil"/>
              <w:bottom w:val="nil"/>
              <w:right w:val="nil"/>
            </w:tcBorders>
          </w:tcPr>
          <w:p w14:paraId="7B7B92C7" w14:textId="77777777" w:rsidR="00E13FAD" w:rsidRPr="00746108" w:rsidRDefault="00E13FAD" w:rsidP="00113F26">
            <w:pPr>
              <w:pStyle w:val="NoSpacing"/>
              <w:keepNext/>
              <w:widowControl w:val="0"/>
              <w:rPr>
                <w:rFonts w:ascii="Times New Roman" w:hAnsi="Times New Roman" w:cs="Times New Roman"/>
                <w:sz w:val="24"/>
                <w:szCs w:val="24"/>
              </w:rPr>
            </w:pPr>
            <w:r w:rsidRPr="00746108">
              <w:rPr>
                <w:rFonts w:ascii="Times New Roman" w:hAnsi="Times New Roman" w:cs="Times New Roman"/>
                <w:sz w:val="24"/>
                <w:szCs w:val="24"/>
              </w:rPr>
              <w:t>Direct effect</w:t>
            </w:r>
          </w:p>
        </w:tc>
        <w:tc>
          <w:tcPr>
            <w:tcW w:w="1747" w:type="dxa"/>
            <w:gridSpan w:val="2"/>
            <w:tcBorders>
              <w:top w:val="single" w:sz="4" w:space="0" w:color="auto"/>
              <w:left w:val="nil"/>
              <w:bottom w:val="nil"/>
              <w:right w:val="nil"/>
            </w:tcBorders>
          </w:tcPr>
          <w:p w14:paraId="4EBAE1BD" w14:textId="77777777" w:rsidR="00E13FAD" w:rsidRDefault="00E13FAD" w:rsidP="00113F26">
            <w:pPr>
              <w:pStyle w:val="NoSpacing"/>
              <w:keepNext/>
              <w:widowControl w:val="0"/>
              <w:jc w:val="center"/>
              <w:rPr>
                <w:rFonts w:ascii="Times New Roman" w:hAnsi="Times New Roman" w:cs="Times New Roman"/>
                <w:bCs/>
                <w:sz w:val="24"/>
                <w:szCs w:val="24"/>
              </w:rPr>
            </w:pPr>
            <w:r>
              <w:rPr>
                <w:rFonts w:ascii="Times New Roman" w:hAnsi="Times New Roman" w:cs="Times New Roman"/>
                <w:bCs/>
                <w:sz w:val="24"/>
                <w:szCs w:val="24"/>
              </w:rPr>
              <w:t>-.032</w:t>
            </w:r>
          </w:p>
          <w:p w14:paraId="7272FCD4" w14:textId="77777777" w:rsidR="00E13FAD" w:rsidRPr="00746108" w:rsidRDefault="00E13FAD" w:rsidP="00113F26">
            <w:pPr>
              <w:pStyle w:val="NoSpacing"/>
              <w:keepNext/>
              <w:widowControl w:val="0"/>
              <w:jc w:val="center"/>
              <w:rPr>
                <w:rFonts w:ascii="Times New Roman" w:hAnsi="Times New Roman" w:cs="Times New Roman"/>
                <w:bCs/>
                <w:sz w:val="24"/>
                <w:szCs w:val="24"/>
              </w:rPr>
            </w:pPr>
            <w:r>
              <w:rPr>
                <w:rFonts w:ascii="Times New Roman" w:hAnsi="Times New Roman" w:cs="Times New Roman"/>
                <w:bCs/>
                <w:sz w:val="24"/>
                <w:szCs w:val="24"/>
              </w:rPr>
              <w:t>[-.205, .019]</w:t>
            </w:r>
          </w:p>
        </w:tc>
        <w:tc>
          <w:tcPr>
            <w:tcW w:w="2663" w:type="dxa"/>
            <w:tcBorders>
              <w:top w:val="single" w:sz="4" w:space="0" w:color="auto"/>
              <w:left w:val="nil"/>
              <w:bottom w:val="nil"/>
              <w:right w:val="nil"/>
            </w:tcBorders>
          </w:tcPr>
          <w:p w14:paraId="405A43CE" w14:textId="77777777" w:rsidR="00E13FAD" w:rsidRDefault="00E13FAD" w:rsidP="00113F26">
            <w:pPr>
              <w:pStyle w:val="NoSpacing"/>
              <w:keepNext/>
              <w:widowControl w:val="0"/>
              <w:jc w:val="center"/>
              <w:rPr>
                <w:rFonts w:ascii="Times New Roman" w:hAnsi="Times New Roman" w:cs="Times New Roman"/>
                <w:sz w:val="24"/>
                <w:szCs w:val="24"/>
              </w:rPr>
            </w:pPr>
            <w:r>
              <w:rPr>
                <w:rFonts w:ascii="Times New Roman" w:hAnsi="Times New Roman" w:cs="Times New Roman"/>
                <w:sz w:val="24"/>
                <w:szCs w:val="24"/>
              </w:rPr>
              <w:t>-.084</w:t>
            </w:r>
          </w:p>
          <w:p w14:paraId="61E81A2A" w14:textId="77777777" w:rsidR="00E13FAD" w:rsidRPr="00746108" w:rsidRDefault="00E13FAD" w:rsidP="00113F26">
            <w:pPr>
              <w:pStyle w:val="NoSpacing"/>
              <w:keepNext/>
              <w:widowControl w:val="0"/>
              <w:jc w:val="center"/>
              <w:rPr>
                <w:rFonts w:ascii="Times New Roman" w:hAnsi="Times New Roman" w:cs="Times New Roman"/>
                <w:sz w:val="24"/>
                <w:szCs w:val="24"/>
              </w:rPr>
            </w:pPr>
            <w:r>
              <w:rPr>
                <w:rFonts w:ascii="Times New Roman" w:hAnsi="Times New Roman" w:cs="Times New Roman"/>
                <w:sz w:val="24"/>
                <w:szCs w:val="24"/>
              </w:rPr>
              <w:t>[-.503, .050]</w:t>
            </w:r>
          </w:p>
        </w:tc>
      </w:tr>
      <w:tr w:rsidR="00E13FAD" w:rsidRPr="00746108" w14:paraId="16E26AD6" w14:textId="77777777" w:rsidTr="00113F26">
        <w:trPr>
          <w:trHeight w:val="711"/>
          <w:jc w:val="center"/>
        </w:trPr>
        <w:tc>
          <w:tcPr>
            <w:tcW w:w="2250" w:type="dxa"/>
            <w:tcBorders>
              <w:top w:val="nil"/>
              <w:left w:val="nil"/>
              <w:bottom w:val="nil"/>
              <w:right w:val="nil"/>
            </w:tcBorders>
          </w:tcPr>
          <w:p w14:paraId="6A307D65" w14:textId="77777777" w:rsidR="00E13FAD" w:rsidRPr="00746108" w:rsidRDefault="00E13FAD" w:rsidP="00113F26">
            <w:pPr>
              <w:pStyle w:val="NoSpacing"/>
              <w:keepNext/>
              <w:widowControl w:val="0"/>
              <w:rPr>
                <w:rFonts w:ascii="Times New Roman" w:hAnsi="Times New Roman" w:cs="Times New Roman"/>
                <w:sz w:val="24"/>
                <w:szCs w:val="24"/>
              </w:rPr>
            </w:pPr>
            <w:r w:rsidRPr="00746108">
              <w:rPr>
                <w:rFonts w:ascii="Times New Roman" w:hAnsi="Times New Roman" w:cs="Times New Roman"/>
                <w:sz w:val="24"/>
                <w:szCs w:val="24"/>
              </w:rPr>
              <w:t xml:space="preserve">Indirect effect  </w:t>
            </w:r>
          </w:p>
        </w:tc>
        <w:tc>
          <w:tcPr>
            <w:tcW w:w="1747" w:type="dxa"/>
            <w:gridSpan w:val="2"/>
            <w:tcBorders>
              <w:top w:val="nil"/>
              <w:left w:val="nil"/>
              <w:bottom w:val="nil"/>
              <w:right w:val="nil"/>
            </w:tcBorders>
          </w:tcPr>
          <w:p w14:paraId="61478E5D" w14:textId="77777777" w:rsidR="00E13FAD" w:rsidRDefault="00E13FAD" w:rsidP="00113F26">
            <w:pPr>
              <w:pStyle w:val="NoSpacing"/>
              <w:keepNext/>
              <w:widowControl w:val="0"/>
              <w:jc w:val="center"/>
              <w:rPr>
                <w:rFonts w:ascii="Times New Roman" w:hAnsi="Times New Roman" w:cs="Times New Roman"/>
                <w:bCs/>
                <w:sz w:val="24"/>
                <w:szCs w:val="24"/>
              </w:rPr>
            </w:pPr>
            <w:r>
              <w:rPr>
                <w:rFonts w:ascii="Times New Roman" w:hAnsi="Times New Roman" w:cs="Times New Roman"/>
                <w:bCs/>
                <w:sz w:val="24"/>
                <w:szCs w:val="24"/>
              </w:rPr>
              <w:t>.009*</w:t>
            </w:r>
          </w:p>
          <w:p w14:paraId="112D7D99" w14:textId="77777777" w:rsidR="00E13FAD" w:rsidRPr="00746108" w:rsidRDefault="00E13FAD" w:rsidP="00113F26">
            <w:pPr>
              <w:pStyle w:val="NoSpacing"/>
              <w:keepNext/>
              <w:widowControl w:val="0"/>
              <w:jc w:val="center"/>
              <w:rPr>
                <w:rFonts w:ascii="Times New Roman" w:hAnsi="Times New Roman" w:cs="Times New Roman"/>
                <w:sz w:val="24"/>
                <w:szCs w:val="24"/>
              </w:rPr>
            </w:pPr>
            <w:r>
              <w:rPr>
                <w:rFonts w:ascii="Times New Roman" w:hAnsi="Times New Roman" w:cs="Times New Roman"/>
                <w:bCs/>
                <w:sz w:val="24"/>
                <w:szCs w:val="24"/>
              </w:rPr>
              <w:t>[.004, .030]</w:t>
            </w:r>
          </w:p>
        </w:tc>
        <w:tc>
          <w:tcPr>
            <w:tcW w:w="2663" w:type="dxa"/>
            <w:tcBorders>
              <w:top w:val="nil"/>
              <w:left w:val="nil"/>
              <w:bottom w:val="nil"/>
              <w:right w:val="nil"/>
            </w:tcBorders>
          </w:tcPr>
          <w:p w14:paraId="19381B12" w14:textId="77777777" w:rsidR="00E13FAD" w:rsidRDefault="00E13FAD" w:rsidP="00113F26">
            <w:pPr>
              <w:pStyle w:val="NoSpacing"/>
              <w:keepNext/>
              <w:widowControl w:val="0"/>
              <w:jc w:val="center"/>
              <w:rPr>
                <w:rFonts w:ascii="Times New Roman" w:hAnsi="Times New Roman" w:cs="Times New Roman"/>
                <w:sz w:val="24"/>
                <w:szCs w:val="24"/>
              </w:rPr>
            </w:pPr>
            <w:r>
              <w:rPr>
                <w:rFonts w:ascii="Times New Roman" w:hAnsi="Times New Roman" w:cs="Times New Roman"/>
                <w:sz w:val="24"/>
                <w:szCs w:val="24"/>
              </w:rPr>
              <w:t>.027*</w:t>
            </w:r>
          </w:p>
          <w:p w14:paraId="187335C4" w14:textId="77777777" w:rsidR="00E13FAD" w:rsidRPr="00746108" w:rsidRDefault="00E13FAD" w:rsidP="00113F26">
            <w:pPr>
              <w:pStyle w:val="NoSpacing"/>
              <w:keepNext/>
              <w:widowControl w:val="0"/>
              <w:jc w:val="center"/>
              <w:rPr>
                <w:rFonts w:ascii="Times New Roman" w:hAnsi="Times New Roman" w:cs="Times New Roman"/>
                <w:sz w:val="24"/>
                <w:szCs w:val="24"/>
              </w:rPr>
            </w:pPr>
            <w:r>
              <w:rPr>
                <w:rFonts w:ascii="Times New Roman" w:hAnsi="Times New Roman" w:cs="Times New Roman"/>
                <w:sz w:val="24"/>
                <w:szCs w:val="24"/>
              </w:rPr>
              <w:t>[.003, .085]</w:t>
            </w:r>
          </w:p>
        </w:tc>
      </w:tr>
      <w:tr w:rsidR="00E13FAD" w:rsidRPr="00746108" w14:paraId="7D5C8409" w14:textId="77777777" w:rsidTr="00113F26">
        <w:trPr>
          <w:trHeight w:val="702"/>
          <w:jc w:val="center"/>
        </w:trPr>
        <w:tc>
          <w:tcPr>
            <w:tcW w:w="2250" w:type="dxa"/>
            <w:tcBorders>
              <w:top w:val="nil"/>
              <w:left w:val="nil"/>
              <w:bottom w:val="nil"/>
              <w:right w:val="nil"/>
            </w:tcBorders>
          </w:tcPr>
          <w:p w14:paraId="072943ED" w14:textId="77777777" w:rsidR="00E13FAD" w:rsidRPr="00746108" w:rsidRDefault="00E13FAD" w:rsidP="00113F26">
            <w:pPr>
              <w:pStyle w:val="NoSpacing"/>
              <w:keepNext/>
              <w:widowControl w:val="0"/>
              <w:rPr>
                <w:rFonts w:ascii="Times New Roman" w:hAnsi="Times New Roman" w:cs="Times New Roman"/>
                <w:sz w:val="24"/>
                <w:szCs w:val="24"/>
              </w:rPr>
            </w:pPr>
            <w:r w:rsidRPr="00746108">
              <w:rPr>
                <w:rFonts w:ascii="Times New Roman" w:hAnsi="Times New Roman" w:cs="Times New Roman"/>
                <w:sz w:val="24"/>
                <w:szCs w:val="24"/>
              </w:rPr>
              <w:t>Total effect</w:t>
            </w:r>
          </w:p>
        </w:tc>
        <w:tc>
          <w:tcPr>
            <w:tcW w:w="1747" w:type="dxa"/>
            <w:gridSpan w:val="2"/>
            <w:tcBorders>
              <w:top w:val="nil"/>
              <w:left w:val="nil"/>
              <w:bottom w:val="nil"/>
              <w:right w:val="nil"/>
            </w:tcBorders>
          </w:tcPr>
          <w:p w14:paraId="551F86B4" w14:textId="77777777" w:rsidR="00E13FAD" w:rsidRDefault="00E13FAD" w:rsidP="00113F26">
            <w:pPr>
              <w:pStyle w:val="NoSpacing"/>
              <w:keepNext/>
              <w:widowControl w:val="0"/>
              <w:jc w:val="center"/>
              <w:rPr>
                <w:rFonts w:ascii="Times New Roman" w:hAnsi="Times New Roman" w:cs="Times New Roman"/>
                <w:sz w:val="24"/>
                <w:szCs w:val="24"/>
              </w:rPr>
            </w:pPr>
            <w:r>
              <w:rPr>
                <w:rFonts w:ascii="Times New Roman" w:hAnsi="Times New Roman" w:cs="Times New Roman"/>
                <w:sz w:val="24"/>
                <w:szCs w:val="24"/>
              </w:rPr>
              <w:t>-.022</w:t>
            </w:r>
          </w:p>
          <w:p w14:paraId="357F9CA8" w14:textId="77777777" w:rsidR="00E13FAD" w:rsidRPr="00746108" w:rsidRDefault="00E13FAD" w:rsidP="00113F26">
            <w:pPr>
              <w:pStyle w:val="NoSpacing"/>
              <w:keepNext/>
              <w:widowControl w:val="0"/>
              <w:jc w:val="center"/>
              <w:rPr>
                <w:rFonts w:ascii="Times New Roman" w:hAnsi="Times New Roman" w:cs="Times New Roman"/>
                <w:sz w:val="24"/>
                <w:szCs w:val="24"/>
              </w:rPr>
            </w:pPr>
            <w:r>
              <w:rPr>
                <w:rFonts w:ascii="Times New Roman" w:hAnsi="Times New Roman" w:cs="Times New Roman"/>
                <w:sz w:val="24"/>
                <w:szCs w:val="24"/>
              </w:rPr>
              <w:t>[-.189, .024]</w:t>
            </w:r>
          </w:p>
        </w:tc>
        <w:tc>
          <w:tcPr>
            <w:tcW w:w="2663" w:type="dxa"/>
            <w:tcBorders>
              <w:top w:val="nil"/>
              <w:left w:val="nil"/>
              <w:bottom w:val="nil"/>
              <w:right w:val="nil"/>
            </w:tcBorders>
          </w:tcPr>
          <w:p w14:paraId="7BA996C5" w14:textId="77777777" w:rsidR="00E13FAD" w:rsidRDefault="00E13FAD" w:rsidP="00113F26">
            <w:pPr>
              <w:pStyle w:val="NoSpacing"/>
              <w:keepNext/>
              <w:widowControl w:val="0"/>
              <w:jc w:val="center"/>
              <w:rPr>
                <w:rFonts w:ascii="Times New Roman" w:hAnsi="Times New Roman" w:cs="Times New Roman"/>
                <w:sz w:val="24"/>
                <w:szCs w:val="24"/>
              </w:rPr>
            </w:pPr>
            <w:r>
              <w:rPr>
                <w:rFonts w:ascii="Times New Roman" w:hAnsi="Times New Roman" w:cs="Times New Roman"/>
                <w:sz w:val="24"/>
                <w:szCs w:val="24"/>
              </w:rPr>
              <w:t>-.056</w:t>
            </w:r>
          </w:p>
          <w:p w14:paraId="3409F72F" w14:textId="77777777" w:rsidR="00E13FAD" w:rsidRPr="00746108" w:rsidRDefault="00E13FAD" w:rsidP="00113F26">
            <w:pPr>
              <w:pStyle w:val="NoSpacing"/>
              <w:keepNext/>
              <w:widowControl w:val="0"/>
              <w:jc w:val="center"/>
              <w:rPr>
                <w:rFonts w:ascii="Times New Roman" w:hAnsi="Times New Roman" w:cs="Times New Roman"/>
                <w:sz w:val="24"/>
                <w:szCs w:val="24"/>
              </w:rPr>
            </w:pPr>
            <w:r>
              <w:rPr>
                <w:rFonts w:ascii="Times New Roman" w:hAnsi="Times New Roman" w:cs="Times New Roman"/>
                <w:sz w:val="24"/>
                <w:szCs w:val="24"/>
              </w:rPr>
              <w:t>[-.414, .061]</w:t>
            </w:r>
          </w:p>
        </w:tc>
      </w:tr>
      <w:tr w:rsidR="00E13FAD" w:rsidRPr="00746108" w14:paraId="5A5DE140" w14:textId="77777777" w:rsidTr="00113F26">
        <w:trPr>
          <w:trHeight w:val="423"/>
          <w:jc w:val="center"/>
        </w:trPr>
        <w:tc>
          <w:tcPr>
            <w:tcW w:w="2250" w:type="dxa"/>
            <w:tcBorders>
              <w:top w:val="nil"/>
              <w:left w:val="nil"/>
              <w:bottom w:val="nil"/>
              <w:right w:val="nil"/>
            </w:tcBorders>
          </w:tcPr>
          <w:p w14:paraId="614255CA" w14:textId="77777777" w:rsidR="00E13FAD" w:rsidRPr="00746108" w:rsidRDefault="00E13FAD" w:rsidP="00113F26">
            <w:pPr>
              <w:pStyle w:val="NoSpacing"/>
              <w:keepNext/>
              <w:widowControl w:val="0"/>
              <w:rPr>
                <w:rFonts w:ascii="Times New Roman" w:hAnsi="Times New Roman" w:cs="Times New Roman"/>
                <w:sz w:val="24"/>
                <w:szCs w:val="24"/>
              </w:rPr>
            </w:pPr>
            <w:r w:rsidRPr="00746108">
              <w:rPr>
                <w:rFonts w:ascii="Times New Roman" w:hAnsi="Times New Roman" w:cs="Times New Roman"/>
                <w:sz w:val="24"/>
                <w:szCs w:val="24"/>
              </w:rPr>
              <w:t>Proportion mediated</w:t>
            </w:r>
          </w:p>
        </w:tc>
        <w:tc>
          <w:tcPr>
            <w:tcW w:w="1747" w:type="dxa"/>
            <w:gridSpan w:val="2"/>
            <w:tcBorders>
              <w:top w:val="nil"/>
              <w:left w:val="nil"/>
              <w:bottom w:val="nil"/>
              <w:right w:val="nil"/>
            </w:tcBorders>
          </w:tcPr>
          <w:p w14:paraId="48E1FE6C" w14:textId="77777777" w:rsidR="00E13FAD" w:rsidRPr="00746108" w:rsidRDefault="00E13FAD" w:rsidP="00113F26">
            <w:pPr>
              <w:pStyle w:val="NoSpacing"/>
              <w:keepNext/>
              <w:widowControl w:val="0"/>
              <w:jc w:val="center"/>
              <w:rPr>
                <w:rFonts w:ascii="Times New Roman" w:hAnsi="Times New Roman" w:cs="Times New Roman"/>
                <w:sz w:val="24"/>
                <w:szCs w:val="24"/>
              </w:rPr>
            </w:pPr>
            <w:r>
              <w:rPr>
                <w:rFonts w:ascii="Times New Roman" w:hAnsi="Times New Roman" w:cs="Times New Roman"/>
                <w:bCs/>
                <w:sz w:val="24"/>
                <w:szCs w:val="24"/>
              </w:rPr>
              <w:t>-.169</w:t>
            </w:r>
          </w:p>
        </w:tc>
        <w:tc>
          <w:tcPr>
            <w:tcW w:w="2663" w:type="dxa"/>
            <w:tcBorders>
              <w:top w:val="nil"/>
              <w:left w:val="nil"/>
              <w:bottom w:val="nil"/>
              <w:right w:val="nil"/>
            </w:tcBorders>
          </w:tcPr>
          <w:p w14:paraId="20EA5F7C" w14:textId="77777777" w:rsidR="00E13FAD" w:rsidRPr="00746108" w:rsidRDefault="00E13FAD" w:rsidP="00113F26">
            <w:pPr>
              <w:pStyle w:val="NoSpacing"/>
              <w:keepNext/>
              <w:widowControl w:val="0"/>
              <w:jc w:val="center"/>
              <w:rPr>
                <w:rFonts w:ascii="Times New Roman" w:hAnsi="Times New Roman" w:cs="Times New Roman"/>
                <w:sz w:val="24"/>
                <w:szCs w:val="24"/>
              </w:rPr>
            </w:pPr>
            <w:r>
              <w:rPr>
                <w:rFonts w:ascii="Times New Roman" w:hAnsi="Times New Roman" w:cs="Times New Roman"/>
                <w:sz w:val="24"/>
                <w:szCs w:val="24"/>
              </w:rPr>
              <w:t>-.210</w:t>
            </w:r>
          </w:p>
        </w:tc>
      </w:tr>
      <w:tr w:rsidR="00E13FAD" w:rsidRPr="00746108" w14:paraId="69BE5A41" w14:textId="77777777" w:rsidTr="00113F26">
        <w:trPr>
          <w:trHeight w:val="333"/>
          <w:jc w:val="center"/>
        </w:trPr>
        <w:tc>
          <w:tcPr>
            <w:tcW w:w="2250" w:type="dxa"/>
            <w:tcBorders>
              <w:top w:val="nil"/>
              <w:left w:val="nil"/>
              <w:bottom w:val="single" w:sz="4" w:space="0" w:color="auto"/>
              <w:right w:val="nil"/>
            </w:tcBorders>
          </w:tcPr>
          <w:p w14:paraId="5E973FD8" w14:textId="77777777" w:rsidR="00E13FAD" w:rsidRPr="00746108" w:rsidRDefault="00E13FAD" w:rsidP="00113F26">
            <w:pPr>
              <w:pStyle w:val="NoSpacing"/>
              <w:keepNext/>
              <w:widowControl w:val="0"/>
              <w:rPr>
                <w:rFonts w:ascii="Times New Roman" w:hAnsi="Times New Roman" w:cs="Times New Roman"/>
                <w:sz w:val="24"/>
                <w:szCs w:val="24"/>
              </w:rPr>
            </w:pPr>
            <w:r>
              <w:rPr>
                <w:rFonts w:ascii="Times New Roman" w:hAnsi="Times New Roman" w:cs="Times New Roman"/>
                <w:sz w:val="24"/>
                <w:szCs w:val="24"/>
              </w:rPr>
              <w:t>ρ</w:t>
            </w:r>
          </w:p>
        </w:tc>
        <w:tc>
          <w:tcPr>
            <w:tcW w:w="1747" w:type="dxa"/>
            <w:gridSpan w:val="2"/>
            <w:tcBorders>
              <w:top w:val="nil"/>
              <w:left w:val="nil"/>
              <w:bottom w:val="single" w:sz="4" w:space="0" w:color="auto"/>
              <w:right w:val="nil"/>
            </w:tcBorders>
          </w:tcPr>
          <w:p w14:paraId="6B793B60" w14:textId="77777777" w:rsidR="00E13FAD" w:rsidRPr="00746108" w:rsidRDefault="00E13FAD" w:rsidP="00113F26">
            <w:pPr>
              <w:pStyle w:val="NoSpacing"/>
              <w:keepNext/>
              <w:widowControl w:val="0"/>
              <w:jc w:val="center"/>
              <w:rPr>
                <w:rFonts w:ascii="Times New Roman" w:hAnsi="Times New Roman" w:cs="Times New Roman"/>
                <w:sz w:val="24"/>
                <w:szCs w:val="24"/>
              </w:rPr>
            </w:pPr>
            <w:r>
              <w:rPr>
                <w:rFonts w:ascii="Times New Roman" w:hAnsi="Times New Roman" w:cs="Times New Roman"/>
                <w:sz w:val="24"/>
                <w:szCs w:val="24"/>
              </w:rPr>
              <w:t>.301</w:t>
            </w:r>
          </w:p>
        </w:tc>
        <w:tc>
          <w:tcPr>
            <w:tcW w:w="2663" w:type="dxa"/>
            <w:tcBorders>
              <w:top w:val="nil"/>
              <w:left w:val="nil"/>
              <w:bottom w:val="single" w:sz="4" w:space="0" w:color="auto"/>
              <w:right w:val="nil"/>
            </w:tcBorders>
          </w:tcPr>
          <w:p w14:paraId="24E7C006" w14:textId="77777777" w:rsidR="00E13FAD" w:rsidRPr="00746108" w:rsidRDefault="00E13FAD" w:rsidP="00113F26">
            <w:pPr>
              <w:pStyle w:val="NoSpacing"/>
              <w:keepNext/>
              <w:widowControl w:val="0"/>
              <w:jc w:val="center"/>
              <w:rPr>
                <w:rFonts w:ascii="Times New Roman" w:hAnsi="Times New Roman" w:cs="Times New Roman"/>
                <w:sz w:val="24"/>
                <w:szCs w:val="24"/>
              </w:rPr>
            </w:pPr>
            <w:r>
              <w:rPr>
                <w:rFonts w:ascii="Times New Roman" w:hAnsi="Times New Roman" w:cs="Times New Roman"/>
                <w:sz w:val="24"/>
                <w:szCs w:val="24"/>
              </w:rPr>
              <w:t>.216</w:t>
            </w:r>
          </w:p>
        </w:tc>
      </w:tr>
    </w:tbl>
    <w:p w14:paraId="469952AB" w14:textId="77777777" w:rsidR="00E13FAD" w:rsidRPr="00746108" w:rsidRDefault="00E13FAD" w:rsidP="00E13FAD">
      <w:pPr>
        <w:rPr>
          <w:noProof/>
        </w:rPr>
      </w:pPr>
      <w:r w:rsidRPr="00746108">
        <w:rPr>
          <w:noProof/>
        </w:rPr>
        <w:t>*</w:t>
      </w:r>
      <w:r w:rsidRPr="00746108">
        <w:rPr>
          <w:i/>
          <w:noProof/>
        </w:rPr>
        <w:t>p</w:t>
      </w:r>
      <w:r w:rsidRPr="00746108">
        <w:rPr>
          <w:noProof/>
        </w:rPr>
        <w:t>&lt;0.05, **</w:t>
      </w:r>
      <w:r w:rsidRPr="00746108">
        <w:rPr>
          <w:i/>
          <w:noProof/>
        </w:rPr>
        <w:t>p</w:t>
      </w:r>
      <w:r w:rsidRPr="00746108">
        <w:rPr>
          <w:noProof/>
        </w:rPr>
        <w:t>&lt;0.01, ***</w:t>
      </w:r>
      <w:r w:rsidRPr="00746108">
        <w:rPr>
          <w:i/>
          <w:noProof/>
        </w:rPr>
        <w:t>p</w:t>
      </w:r>
      <w:r w:rsidRPr="00746108">
        <w:rPr>
          <w:noProof/>
        </w:rPr>
        <w:t xml:space="preserve">&lt;0.001 (Two-tailed test). </w:t>
      </w:r>
      <w:r w:rsidRPr="00746108">
        <w:rPr>
          <w:i/>
          <w:iCs/>
          <w:noProof/>
        </w:rPr>
        <w:t>p</w:t>
      </w:r>
      <w:r w:rsidRPr="00746108">
        <w:rPr>
          <w:noProof/>
        </w:rPr>
        <w:t>-values calculated using 10,000 Monte Carlo samples (Imai et al. 2010). Confidence intervals in brackets. Standard errors clustered on states. All indirect effects multiplied by 1,000,000 to be interpreted as effects per million capita.</w:t>
      </w:r>
    </w:p>
    <w:p w14:paraId="030548E9" w14:textId="77777777" w:rsidR="00E13FAD" w:rsidRDefault="00E13FAD" w:rsidP="00E13FAD"/>
    <w:p w14:paraId="7CCABD80" w14:textId="77777777" w:rsidR="00E13FAD" w:rsidRDefault="00E13FAD" w:rsidP="00E13FAD"/>
    <w:p w14:paraId="08D4D3D0" w14:textId="77777777" w:rsidR="00E13FAD" w:rsidRDefault="00E13FAD" w:rsidP="00E13FAD"/>
    <w:p w14:paraId="67CE83CA" w14:textId="77777777" w:rsidR="00E13FAD" w:rsidRPr="00746108" w:rsidRDefault="00E13FAD" w:rsidP="00E13FAD">
      <w:r w:rsidRPr="00746108">
        <w:t>Table</w:t>
      </w:r>
      <w:r>
        <w:t xml:space="preserve"> A2</w:t>
      </w:r>
      <w:r w:rsidRPr="00746108">
        <w:t xml:space="preserve">. Mediation Analysis for </w:t>
      </w:r>
      <w:r>
        <w:t>Percent Black.</w:t>
      </w:r>
    </w:p>
    <w:tbl>
      <w:tblPr>
        <w:tblStyle w:val="TableGrid"/>
        <w:tblW w:w="6660" w:type="dxa"/>
        <w:jc w:val="center"/>
        <w:tblLook w:val="04A0" w:firstRow="1" w:lastRow="0" w:firstColumn="1" w:lastColumn="0" w:noHBand="0" w:noVBand="1"/>
      </w:tblPr>
      <w:tblGrid>
        <w:gridCol w:w="2250"/>
        <w:gridCol w:w="1620"/>
        <w:gridCol w:w="127"/>
        <w:gridCol w:w="2663"/>
      </w:tblGrid>
      <w:tr w:rsidR="00E13FAD" w:rsidRPr="00746108" w14:paraId="674765A9" w14:textId="77777777" w:rsidTr="00113F26">
        <w:trPr>
          <w:trHeight w:val="701"/>
          <w:jc w:val="center"/>
        </w:trPr>
        <w:tc>
          <w:tcPr>
            <w:tcW w:w="2250" w:type="dxa"/>
            <w:tcBorders>
              <w:top w:val="single" w:sz="4" w:space="0" w:color="auto"/>
              <w:left w:val="nil"/>
              <w:bottom w:val="single" w:sz="4" w:space="0" w:color="auto"/>
              <w:right w:val="nil"/>
            </w:tcBorders>
          </w:tcPr>
          <w:p w14:paraId="78A2C32E" w14:textId="77777777" w:rsidR="00E13FAD" w:rsidRPr="00746108" w:rsidRDefault="00E13FAD" w:rsidP="00113F26">
            <w:pPr>
              <w:pStyle w:val="NoSpacing"/>
              <w:keepNext/>
              <w:rPr>
                <w:rFonts w:ascii="Times New Roman" w:hAnsi="Times New Roman" w:cs="Times New Roman"/>
                <w:sz w:val="24"/>
                <w:szCs w:val="24"/>
              </w:rPr>
            </w:pPr>
          </w:p>
        </w:tc>
        <w:tc>
          <w:tcPr>
            <w:tcW w:w="1620" w:type="dxa"/>
            <w:tcBorders>
              <w:top w:val="single" w:sz="4" w:space="0" w:color="auto"/>
              <w:left w:val="nil"/>
              <w:bottom w:val="single" w:sz="4" w:space="0" w:color="auto"/>
              <w:right w:val="nil"/>
            </w:tcBorders>
          </w:tcPr>
          <w:p w14:paraId="1726C402" w14:textId="77777777" w:rsidR="00E13FAD" w:rsidRPr="00746108" w:rsidRDefault="00E13FAD" w:rsidP="00113F26">
            <w:pPr>
              <w:pStyle w:val="NoSpacing"/>
              <w:keepNext/>
              <w:jc w:val="center"/>
              <w:rPr>
                <w:rFonts w:ascii="Times New Roman" w:hAnsi="Times New Roman" w:cs="Times New Roman"/>
                <w:bCs/>
                <w:sz w:val="24"/>
                <w:szCs w:val="24"/>
              </w:rPr>
            </w:pPr>
            <w:r w:rsidRPr="00746108">
              <w:rPr>
                <w:rFonts w:ascii="Times New Roman" w:hAnsi="Times New Roman" w:cs="Times New Roman"/>
                <w:bCs/>
                <w:sz w:val="24"/>
                <w:szCs w:val="24"/>
              </w:rPr>
              <w:t>Resentment as Mediator</w:t>
            </w:r>
          </w:p>
        </w:tc>
        <w:tc>
          <w:tcPr>
            <w:tcW w:w="2790" w:type="dxa"/>
            <w:gridSpan w:val="2"/>
            <w:tcBorders>
              <w:top w:val="single" w:sz="4" w:space="0" w:color="auto"/>
              <w:left w:val="nil"/>
              <w:bottom w:val="single" w:sz="4" w:space="0" w:color="auto"/>
              <w:right w:val="nil"/>
            </w:tcBorders>
          </w:tcPr>
          <w:p w14:paraId="453A43CA" w14:textId="77777777" w:rsidR="00E13FAD" w:rsidRPr="00746108" w:rsidRDefault="00E13FAD" w:rsidP="00113F26">
            <w:pPr>
              <w:pStyle w:val="NoSpacing"/>
              <w:keepNext/>
              <w:jc w:val="center"/>
              <w:rPr>
                <w:rFonts w:ascii="Times New Roman" w:hAnsi="Times New Roman" w:cs="Times New Roman"/>
                <w:sz w:val="24"/>
                <w:szCs w:val="24"/>
              </w:rPr>
            </w:pPr>
            <w:r w:rsidRPr="00746108">
              <w:rPr>
                <w:rFonts w:ascii="Times New Roman" w:hAnsi="Times New Roman" w:cs="Times New Roman"/>
                <w:sz w:val="24"/>
                <w:szCs w:val="24"/>
              </w:rPr>
              <w:t>Ideology as Mediator</w:t>
            </w:r>
          </w:p>
        </w:tc>
      </w:tr>
      <w:tr w:rsidR="00E13FAD" w:rsidRPr="00746108" w14:paraId="6894C16B" w14:textId="77777777" w:rsidTr="00113F26">
        <w:trPr>
          <w:trHeight w:val="719"/>
          <w:jc w:val="center"/>
        </w:trPr>
        <w:tc>
          <w:tcPr>
            <w:tcW w:w="2250" w:type="dxa"/>
            <w:tcBorders>
              <w:top w:val="single" w:sz="4" w:space="0" w:color="auto"/>
              <w:left w:val="nil"/>
              <w:bottom w:val="nil"/>
              <w:right w:val="nil"/>
            </w:tcBorders>
          </w:tcPr>
          <w:p w14:paraId="3913F6F6"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Direct effect</w:t>
            </w:r>
          </w:p>
        </w:tc>
        <w:tc>
          <w:tcPr>
            <w:tcW w:w="1747" w:type="dxa"/>
            <w:gridSpan w:val="2"/>
            <w:tcBorders>
              <w:top w:val="single" w:sz="4" w:space="0" w:color="auto"/>
              <w:left w:val="nil"/>
              <w:bottom w:val="nil"/>
              <w:right w:val="nil"/>
            </w:tcBorders>
          </w:tcPr>
          <w:p w14:paraId="4DF60ACA" w14:textId="77777777" w:rsidR="00E13FAD"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.076</w:t>
            </w:r>
          </w:p>
          <w:p w14:paraId="7308D5E6" w14:textId="77777777" w:rsidR="00E13FAD" w:rsidRPr="00746108"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[-.794, .375]</w:t>
            </w:r>
          </w:p>
        </w:tc>
        <w:tc>
          <w:tcPr>
            <w:tcW w:w="2663" w:type="dxa"/>
            <w:tcBorders>
              <w:top w:val="single" w:sz="4" w:space="0" w:color="auto"/>
              <w:left w:val="nil"/>
              <w:bottom w:val="nil"/>
              <w:right w:val="nil"/>
            </w:tcBorders>
          </w:tcPr>
          <w:p w14:paraId="3502D5B0"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-.216</w:t>
            </w:r>
          </w:p>
          <w:p w14:paraId="48CC819A"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[-.503, .106]</w:t>
            </w:r>
          </w:p>
        </w:tc>
      </w:tr>
      <w:tr w:rsidR="00E13FAD" w:rsidRPr="00746108" w14:paraId="34695292" w14:textId="77777777" w:rsidTr="00113F26">
        <w:trPr>
          <w:trHeight w:val="711"/>
          <w:jc w:val="center"/>
        </w:trPr>
        <w:tc>
          <w:tcPr>
            <w:tcW w:w="2250" w:type="dxa"/>
            <w:tcBorders>
              <w:top w:val="nil"/>
              <w:left w:val="nil"/>
              <w:bottom w:val="nil"/>
              <w:right w:val="nil"/>
            </w:tcBorders>
          </w:tcPr>
          <w:p w14:paraId="2DCD02DC"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 xml:space="preserve">Indirect effect  </w:t>
            </w:r>
          </w:p>
        </w:tc>
        <w:tc>
          <w:tcPr>
            <w:tcW w:w="1747" w:type="dxa"/>
            <w:gridSpan w:val="2"/>
            <w:tcBorders>
              <w:top w:val="nil"/>
              <w:left w:val="nil"/>
              <w:bottom w:val="nil"/>
              <w:right w:val="nil"/>
            </w:tcBorders>
          </w:tcPr>
          <w:p w14:paraId="2CF3755C"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.116***</w:t>
            </w:r>
          </w:p>
          <w:p w14:paraId="12EA102F"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[.017, .438]</w:t>
            </w:r>
          </w:p>
        </w:tc>
        <w:tc>
          <w:tcPr>
            <w:tcW w:w="2663" w:type="dxa"/>
            <w:tcBorders>
              <w:top w:val="nil"/>
              <w:left w:val="nil"/>
              <w:bottom w:val="nil"/>
              <w:right w:val="nil"/>
            </w:tcBorders>
          </w:tcPr>
          <w:p w14:paraId="387B92AC"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-.073</w:t>
            </w:r>
          </w:p>
          <w:p w14:paraId="77B6A1C7"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[-.477, .118]</w:t>
            </w:r>
          </w:p>
        </w:tc>
      </w:tr>
      <w:tr w:rsidR="00E13FAD" w:rsidRPr="00746108" w14:paraId="1200C20F" w14:textId="77777777" w:rsidTr="00113F26">
        <w:trPr>
          <w:trHeight w:val="639"/>
          <w:jc w:val="center"/>
        </w:trPr>
        <w:tc>
          <w:tcPr>
            <w:tcW w:w="2250" w:type="dxa"/>
            <w:tcBorders>
              <w:top w:val="nil"/>
              <w:left w:val="nil"/>
              <w:bottom w:val="nil"/>
              <w:right w:val="nil"/>
            </w:tcBorders>
          </w:tcPr>
          <w:p w14:paraId="47916782"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Total effect</w:t>
            </w:r>
          </w:p>
        </w:tc>
        <w:tc>
          <w:tcPr>
            <w:tcW w:w="1747" w:type="dxa"/>
            <w:gridSpan w:val="2"/>
            <w:tcBorders>
              <w:top w:val="nil"/>
              <w:left w:val="nil"/>
              <w:bottom w:val="nil"/>
              <w:right w:val="nil"/>
            </w:tcBorders>
          </w:tcPr>
          <w:p w14:paraId="303CB01B"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.192</w:t>
            </w:r>
          </w:p>
          <w:p w14:paraId="233CD965"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[-.348, .461]</w:t>
            </w:r>
          </w:p>
        </w:tc>
        <w:tc>
          <w:tcPr>
            <w:tcW w:w="2663" w:type="dxa"/>
            <w:tcBorders>
              <w:top w:val="nil"/>
              <w:left w:val="nil"/>
              <w:bottom w:val="nil"/>
              <w:right w:val="nil"/>
            </w:tcBorders>
          </w:tcPr>
          <w:p w14:paraId="706CCC82"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-.289</w:t>
            </w:r>
          </w:p>
          <w:p w14:paraId="18EE88BF"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[-.516, .100]</w:t>
            </w:r>
          </w:p>
        </w:tc>
      </w:tr>
      <w:tr w:rsidR="00E13FAD" w:rsidRPr="00746108" w14:paraId="1C8C8B8D" w14:textId="77777777" w:rsidTr="00113F26">
        <w:trPr>
          <w:trHeight w:val="360"/>
          <w:jc w:val="center"/>
        </w:trPr>
        <w:tc>
          <w:tcPr>
            <w:tcW w:w="2250" w:type="dxa"/>
            <w:tcBorders>
              <w:top w:val="nil"/>
              <w:left w:val="nil"/>
              <w:bottom w:val="nil"/>
              <w:right w:val="nil"/>
            </w:tcBorders>
          </w:tcPr>
          <w:p w14:paraId="4221758B"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Proportion mediated</w:t>
            </w:r>
          </w:p>
        </w:tc>
        <w:tc>
          <w:tcPr>
            <w:tcW w:w="1747" w:type="dxa"/>
            <w:gridSpan w:val="2"/>
            <w:tcBorders>
              <w:top w:val="nil"/>
              <w:left w:val="nil"/>
              <w:bottom w:val="nil"/>
              <w:right w:val="nil"/>
            </w:tcBorders>
          </w:tcPr>
          <w:p w14:paraId="18A722E6"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bCs/>
                <w:sz w:val="24"/>
                <w:szCs w:val="24"/>
              </w:rPr>
              <w:t>.270</w:t>
            </w:r>
          </w:p>
        </w:tc>
        <w:tc>
          <w:tcPr>
            <w:tcW w:w="2663" w:type="dxa"/>
            <w:tcBorders>
              <w:top w:val="nil"/>
              <w:left w:val="nil"/>
              <w:bottom w:val="nil"/>
              <w:right w:val="nil"/>
            </w:tcBorders>
          </w:tcPr>
          <w:p w14:paraId="5EF29D61"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-.031</w:t>
            </w:r>
          </w:p>
        </w:tc>
      </w:tr>
      <w:tr w:rsidR="00E13FAD" w:rsidRPr="00746108" w14:paraId="3AD5EE01" w14:textId="77777777" w:rsidTr="00113F26">
        <w:trPr>
          <w:trHeight w:val="468"/>
          <w:jc w:val="center"/>
        </w:trPr>
        <w:tc>
          <w:tcPr>
            <w:tcW w:w="2250" w:type="dxa"/>
            <w:tcBorders>
              <w:top w:val="nil"/>
              <w:left w:val="nil"/>
              <w:bottom w:val="single" w:sz="4" w:space="0" w:color="auto"/>
              <w:right w:val="nil"/>
            </w:tcBorders>
          </w:tcPr>
          <w:p w14:paraId="56D2569F" w14:textId="77777777" w:rsidR="00E13FAD" w:rsidRPr="00746108" w:rsidRDefault="00E13FAD" w:rsidP="00113F26">
            <w:pPr>
              <w:pStyle w:val="NoSpacing"/>
              <w:keepNext/>
              <w:rPr>
                <w:rFonts w:ascii="Times New Roman" w:hAnsi="Times New Roman" w:cs="Times New Roman"/>
                <w:sz w:val="24"/>
                <w:szCs w:val="24"/>
              </w:rPr>
            </w:pPr>
            <w:r>
              <w:rPr>
                <w:rFonts w:ascii="Times New Roman" w:hAnsi="Times New Roman" w:cs="Times New Roman"/>
                <w:sz w:val="24"/>
                <w:szCs w:val="24"/>
              </w:rPr>
              <w:t>ρ</w:t>
            </w:r>
          </w:p>
        </w:tc>
        <w:tc>
          <w:tcPr>
            <w:tcW w:w="1747" w:type="dxa"/>
            <w:gridSpan w:val="2"/>
            <w:tcBorders>
              <w:top w:val="nil"/>
              <w:left w:val="nil"/>
              <w:bottom w:val="single" w:sz="4" w:space="0" w:color="auto"/>
              <w:right w:val="nil"/>
            </w:tcBorders>
          </w:tcPr>
          <w:p w14:paraId="5E51E6A7"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.279</w:t>
            </w:r>
          </w:p>
        </w:tc>
        <w:tc>
          <w:tcPr>
            <w:tcW w:w="2663" w:type="dxa"/>
            <w:tcBorders>
              <w:top w:val="nil"/>
              <w:left w:val="nil"/>
              <w:bottom w:val="single" w:sz="4" w:space="0" w:color="auto"/>
              <w:right w:val="nil"/>
            </w:tcBorders>
          </w:tcPr>
          <w:p w14:paraId="070A8D28"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.182</w:t>
            </w:r>
          </w:p>
        </w:tc>
      </w:tr>
    </w:tbl>
    <w:p w14:paraId="3C18783A" w14:textId="77777777" w:rsidR="00E13FAD" w:rsidRDefault="00E13FAD" w:rsidP="00E13FAD">
      <w:pPr>
        <w:rPr>
          <w:noProof/>
        </w:rPr>
      </w:pPr>
      <w:r w:rsidRPr="00746108">
        <w:rPr>
          <w:noProof/>
        </w:rPr>
        <w:t>*</w:t>
      </w:r>
      <w:r w:rsidRPr="00746108">
        <w:rPr>
          <w:i/>
          <w:noProof/>
        </w:rPr>
        <w:t>p</w:t>
      </w:r>
      <w:r w:rsidRPr="00746108">
        <w:rPr>
          <w:noProof/>
        </w:rPr>
        <w:t>&lt;0.05, **</w:t>
      </w:r>
      <w:r w:rsidRPr="00746108">
        <w:rPr>
          <w:i/>
          <w:noProof/>
        </w:rPr>
        <w:t>p</w:t>
      </w:r>
      <w:r w:rsidRPr="00746108">
        <w:rPr>
          <w:noProof/>
        </w:rPr>
        <w:t>&lt;0.01, ***</w:t>
      </w:r>
      <w:r w:rsidRPr="00746108">
        <w:rPr>
          <w:i/>
          <w:noProof/>
        </w:rPr>
        <w:t>p</w:t>
      </w:r>
      <w:r w:rsidRPr="00746108">
        <w:rPr>
          <w:noProof/>
        </w:rPr>
        <w:t xml:space="preserve">&lt;0.001 (Two-tailed test). </w:t>
      </w:r>
      <w:r w:rsidRPr="00746108">
        <w:rPr>
          <w:i/>
          <w:iCs/>
          <w:noProof/>
        </w:rPr>
        <w:t>p</w:t>
      </w:r>
      <w:r w:rsidRPr="00746108">
        <w:rPr>
          <w:noProof/>
        </w:rPr>
        <w:t>-values calculated using 10,000 Monte Carlo samples (Imai et al. 2010). Confidence intervals in brackets. Standard errors clustered on states. All indirect effects multiplied by 1,000,000 to be interpreted as effects per million capita.</w:t>
      </w:r>
    </w:p>
    <w:p w14:paraId="11C91713" w14:textId="77777777" w:rsidR="00E13FAD" w:rsidRDefault="00E13FAD" w:rsidP="00E13FAD">
      <w:pPr>
        <w:rPr>
          <w:noProof/>
        </w:rPr>
      </w:pPr>
    </w:p>
    <w:p w14:paraId="6A86EABF" w14:textId="77777777" w:rsidR="00E13FAD" w:rsidRDefault="00E13FAD" w:rsidP="00E13FAD">
      <w:pPr>
        <w:rPr>
          <w:noProof/>
        </w:rPr>
      </w:pPr>
    </w:p>
    <w:p w14:paraId="54E8A017" w14:textId="77777777" w:rsidR="00E13FAD" w:rsidRDefault="00E13FAD" w:rsidP="00E13FAD">
      <w:pPr>
        <w:rPr>
          <w:noProof/>
        </w:rPr>
      </w:pPr>
    </w:p>
    <w:p w14:paraId="7B52721C" w14:textId="77777777" w:rsidR="00E13FAD" w:rsidRDefault="00E13FAD" w:rsidP="00E13FAD">
      <w:pPr>
        <w:spacing w:after="160" w:line="259" w:lineRule="auto"/>
      </w:pPr>
      <w:r>
        <w:br w:type="page"/>
      </w:r>
    </w:p>
    <w:p w14:paraId="24F0A19F" w14:textId="77777777" w:rsidR="00E13FAD" w:rsidRPr="00746108" w:rsidRDefault="00E13FAD" w:rsidP="00E13FAD">
      <w:r w:rsidRPr="00746108">
        <w:lastRenderedPageBreak/>
        <w:t>Table</w:t>
      </w:r>
      <w:r>
        <w:t xml:space="preserve"> A3</w:t>
      </w:r>
      <w:r w:rsidRPr="00746108">
        <w:t xml:space="preserve">. Mediation Analysis for </w:t>
      </w:r>
      <w:r>
        <w:t>Percent Black Squared.</w:t>
      </w:r>
    </w:p>
    <w:tbl>
      <w:tblPr>
        <w:tblStyle w:val="TableGrid"/>
        <w:tblW w:w="6660" w:type="dxa"/>
        <w:jc w:val="center"/>
        <w:tblLook w:val="04A0" w:firstRow="1" w:lastRow="0" w:firstColumn="1" w:lastColumn="0" w:noHBand="0" w:noVBand="1"/>
      </w:tblPr>
      <w:tblGrid>
        <w:gridCol w:w="2250"/>
        <w:gridCol w:w="1620"/>
        <w:gridCol w:w="127"/>
        <w:gridCol w:w="2663"/>
      </w:tblGrid>
      <w:tr w:rsidR="00E13FAD" w:rsidRPr="00746108" w14:paraId="26F5CD1B" w14:textId="77777777" w:rsidTr="00113F26">
        <w:trPr>
          <w:trHeight w:val="701"/>
          <w:jc w:val="center"/>
        </w:trPr>
        <w:tc>
          <w:tcPr>
            <w:tcW w:w="2250" w:type="dxa"/>
            <w:tcBorders>
              <w:top w:val="single" w:sz="4" w:space="0" w:color="auto"/>
              <w:left w:val="nil"/>
              <w:bottom w:val="single" w:sz="4" w:space="0" w:color="auto"/>
              <w:right w:val="nil"/>
            </w:tcBorders>
          </w:tcPr>
          <w:p w14:paraId="3E751792" w14:textId="77777777" w:rsidR="00E13FAD" w:rsidRPr="00746108" w:rsidRDefault="00E13FAD" w:rsidP="00113F26">
            <w:pPr>
              <w:pStyle w:val="NoSpacing"/>
              <w:keepNext/>
              <w:rPr>
                <w:rFonts w:ascii="Times New Roman" w:hAnsi="Times New Roman" w:cs="Times New Roman"/>
                <w:sz w:val="24"/>
                <w:szCs w:val="24"/>
              </w:rPr>
            </w:pPr>
          </w:p>
        </w:tc>
        <w:tc>
          <w:tcPr>
            <w:tcW w:w="1620" w:type="dxa"/>
            <w:tcBorders>
              <w:top w:val="single" w:sz="4" w:space="0" w:color="auto"/>
              <w:left w:val="nil"/>
              <w:bottom w:val="single" w:sz="4" w:space="0" w:color="auto"/>
              <w:right w:val="nil"/>
            </w:tcBorders>
          </w:tcPr>
          <w:p w14:paraId="2D160878" w14:textId="77777777" w:rsidR="00E13FAD" w:rsidRPr="00746108" w:rsidRDefault="00E13FAD" w:rsidP="00113F26">
            <w:pPr>
              <w:pStyle w:val="NoSpacing"/>
              <w:keepNext/>
              <w:jc w:val="center"/>
              <w:rPr>
                <w:rFonts w:ascii="Times New Roman" w:hAnsi="Times New Roman" w:cs="Times New Roman"/>
                <w:bCs/>
                <w:sz w:val="24"/>
                <w:szCs w:val="24"/>
              </w:rPr>
            </w:pPr>
            <w:r w:rsidRPr="00746108">
              <w:rPr>
                <w:rFonts w:ascii="Times New Roman" w:hAnsi="Times New Roman" w:cs="Times New Roman"/>
                <w:bCs/>
                <w:sz w:val="24"/>
                <w:szCs w:val="24"/>
              </w:rPr>
              <w:t>Resentment as Mediator</w:t>
            </w:r>
          </w:p>
        </w:tc>
        <w:tc>
          <w:tcPr>
            <w:tcW w:w="2790" w:type="dxa"/>
            <w:gridSpan w:val="2"/>
            <w:tcBorders>
              <w:top w:val="single" w:sz="4" w:space="0" w:color="auto"/>
              <w:left w:val="nil"/>
              <w:bottom w:val="single" w:sz="4" w:space="0" w:color="auto"/>
              <w:right w:val="nil"/>
            </w:tcBorders>
          </w:tcPr>
          <w:p w14:paraId="414FA18F" w14:textId="77777777" w:rsidR="00E13FAD" w:rsidRPr="00746108" w:rsidRDefault="00E13FAD" w:rsidP="00113F26">
            <w:pPr>
              <w:pStyle w:val="NoSpacing"/>
              <w:keepNext/>
              <w:jc w:val="center"/>
              <w:rPr>
                <w:rFonts w:ascii="Times New Roman" w:hAnsi="Times New Roman" w:cs="Times New Roman"/>
                <w:sz w:val="24"/>
                <w:szCs w:val="24"/>
              </w:rPr>
            </w:pPr>
            <w:r w:rsidRPr="00746108">
              <w:rPr>
                <w:rFonts w:ascii="Times New Roman" w:hAnsi="Times New Roman" w:cs="Times New Roman"/>
                <w:sz w:val="24"/>
                <w:szCs w:val="24"/>
              </w:rPr>
              <w:t>Ideology as Mediator</w:t>
            </w:r>
          </w:p>
        </w:tc>
      </w:tr>
      <w:tr w:rsidR="00E13FAD" w:rsidRPr="00746108" w14:paraId="31EBF2A5" w14:textId="77777777" w:rsidTr="00113F26">
        <w:trPr>
          <w:trHeight w:val="719"/>
          <w:jc w:val="center"/>
        </w:trPr>
        <w:tc>
          <w:tcPr>
            <w:tcW w:w="2250" w:type="dxa"/>
            <w:tcBorders>
              <w:top w:val="single" w:sz="4" w:space="0" w:color="auto"/>
              <w:left w:val="nil"/>
              <w:bottom w:val="nil"/>
              <w:right w:val="nil"/>
            </w:tcBorders>
          </w:tcPr>
          <w:p w14:paraId="3ECA5CB3"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Direct effect</w:t>
            </w:r>
          </w:p>
        </w:tc>
        <w:tc>
          <w:tcPr>
            <w:tcW w:w="1747" w:type="dxa"/>
            <w:gridSpan w:val="2"/>
            <w:tcBorders>
              <w:top w:val="single" w:sz="4" w:space="0" w:color="auto"/>
              <w:left w:val="nil"/>
              <w:bottom w:val="nil"/>
              <w:right w:val="nil"/>
            </w:tcBorders>
          </w:tcPr>
          <w:p w14:paraId="74531B56" w14:textId="77777777" w:rsidR="00E13FAD"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-.068</w:t>
            </w:r>
          </w:p>
          <w:p w14:paraId="334CAA0E" w14:textId="77777777" w:rsidR="00E13FAD" w:rsidRPr="00746108"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[-.600, .021]</w:t>
            </w:r>
          </w:p>
        </w:tc>
        <w:tc>
          <w:tcPr>
            <w:tcW w:w="2663" w:type="dxa"/>
            <w:tcBorders>
              <w:top w:val="single" w:sz="4" w:space="0" w:color="auto"/>
              <w:left w:val="nil"/>
              <w:bottom w:val="nil"/>
              <w:right w:val="nil"/>
            </w:tcBorders>
          </w:tcPr>
          <w:p w14:paraId="1F249FA6"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-.078</w:t>
            </w:r>
          </w:p>
          <w:p w14:paraId="5B0D5E7F"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[-.707, .041]</w:t>
            </w:r>
          </w:p>
          <w:p w14:paraId="2AEF1B02" w14:textId="77777777" w:rsidR="00E13FAD" w:rsidRPr="00746108" w:rsidRDefault="00E13FAD" w:rsidP="00113F26">
            <w:pPr>
              <w:pStyle w:val="NoSpacing"/>
              <w:keepNext/>
              <w:jc w:val="center"/>
              <w:rPr>
                <w:rFonts w:ascii="Times New Roman" w:hAnsi="Times New Roman" w:cs="Times New Roman"/>
                <w:sz w:val="24"/>
                <w:szCs w:val="24"/>
              </w:rPr>
            </w:pPr>
          </w:p>
        </w:tc>
      </w:tr>
      <w:tr w:rsidR="00E13FAD" w:rsidRPr="00746108" w14:paraId="11D5F747" w14:textId="77777777" w:rsidTr="00113F26">
        <w:trPr>
          <w:trHeight w:val="711"/>
          <w:jc w:val="center"/>
        </w:trPr>
        <w:tc>
          <w:tcPr>
            <w:tcW w:w="2250" w:type="dxa"/>
            <w:tcBorders>
              <w:top w:val="nil"/>
              <w:left w:val="nil"/>
              <w:bottom w:val="nil"/>
              <w:right w:val="nil"/>
            </w:tcBorders>
          </w:tcPr>
          <w:p w14:paraId="43C87264"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 xml:space="preserve">Indirect effect  </w:t>
            </w:r>
          </w:p>
        </w:tc>
        <w:tc>
          <w:tcPr>
            <w:tcW w:w="1747" w:type="dxa"/>
            <w:gridSpan w:val="2"/>
            <w:tcBorders>
              <w:top w:val="nil"/>
              <w:left w:val="nil"/>
              <w:bottom w:val="nil"/>
              <w:right w:val="nil"/>
            </w:tcBorders>
          </w:tcPr>
          <w:p w14:paraId="7BD946FB"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-.036***</w:t>
            </w:r>
          </w:p>
          <w:p w14:paraId="59851786"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[-.291, -.003]</w:t>
            </w:r>
          </w:p>
        </w:tc>
        <w:tc>
          <w:tcPr>
            <w:tcW w:w="2663" w:type="dxa"/>
            <w:tcBorders>
              <w:top w:val="nil"/>
              <w:left w:val="nil"/>
              <w:bottom w:val="nil"/>
              <w:right w:val="nil"/>
            </w:tcBorders>
          </w:tcPr>
          <w:p w14:paraId="61E451C2"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-.007</w:t>
            </w:r>
          </w:p>
          <w:p w14:paraId="0F2176C4"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[-.047, .005]</w:t>
            </w:r>
          </w:p>
        </w:tc>
      </w:tr>
      <w:tr w:rsidR="00E13FAD" w:rsidRPr="00746108" w14:paraId="3ECFD6B3" w14:textId="77777777" w:rsidTr="00113F26">
        <w:trPr>
          <w:trHeight w:val="819"/>
          <w:jc w:val="center"/>
        </w:trPr>
        <w:tc>
          <w:tcPr>
            <w:tcW w:w="2250" w:type="dxa"/>
            <w:tcBorders>
              <w:top w:val="nil"/>
              <w:left w:val="nil"/>
              <w:bottom w:val="nil"/>
              <w:right w:val="nil"/>
            </w:tcBorders>
          </w:tcPr>
          <w:p w14:paraId="587C0980"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Total effect</w:t>
            </w:r>
          </w:p>
        </w:tc>
        <w:tc>
          <w:tcPr>
            <w:tcW w:w="1747" w:type="dxa"/>
            <w:gridSpan w:val="2"/>
            <w:tcBorders>
              <w:top w:val="nil"/>
              <w:left w:val="nil"/>
              <w:bottom w:val="nil"/>
              <w:right w:val="nil"/>
            </w:tcBorders>
          </w:tcPr>
          <w:p w14:paraId="298561DF"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-.103</w:t>
            </w:r>
          </w:p>
          <w:p w14:paraId="7D0870D7"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[-.759, .013]</w:t>
            </w:r>
          </w:p>
        </w:tc>
        <w:tc>
          <w:tcPr>
            <w:tcW w:w="2663" w:type="dxa"/>
            <w:tcBorders>
              <w:top w:val="nil"/>
              <w:left w:val="nil"/>
              <w:bottom w:val="nil"/>
              <w:right w:val="nil"/>
            </w:tcBorders>
          </w:tcPr>
          <w:p w14:paraId="47DDD739"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-.086</w:t>
            </w:r>
          </w:p>
          <w:p w14:paraId="24968DEF"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[-.725, .039]</w:t>
            </w:r>
          </w:p>
        </w:tc>
      </w:tr>
      <w:tr w:rsidR="00E13FAD" w:rsidRPr="00746108" w14:paraId="4C3507A6" w14:textId="77777777" w:rsidTr="00113F26">
        <w:trPr>
          <w:trHeight w:val="558"/>
          <w:jc w:val="center"/>
        </w:trPr>
        <w:tc>
          <w:tcPr>
            <w:tcW w:w="2250" w:type="dxa"/>
            <w:tcBorders>
              <w:top w:val="nil"/>
              <w:left w:val="nil"/>
              <w:bottom w:val="nil"/>
              <w:right w:val="nil"/>
            </w:tcBorders>
          </w:tcPr>
          <w:p w14:paraId="466C78CE"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Proportion mediated</w:t>
            </w:r>
          </w:p>
        </w:tc>
        <w:tc>
          <w:tcPr>
            <w:tcW w:w="1747" w:type="dxa"/>
            <w:gridSpan w:val="2"/>
            <w:tcBorders>
              <w:top w:val="nil"/>
              <w:left w:val="nil"/>
              <w:bottom w:val="nil"/>
              <w:right w:val="nil"/>
            </w:tcBorders>
          </w:tcPr>
          <w:p w14:paraId="4A634044"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.254</w:t>
            </w:r>
          </w:p>
        </w:tc>
        <w:tc>
          <w:tcPr>
            <w:tcW w:w="2663" w:type="dxa"/>
            <w:tcBorders>
              <w:top w:val="nil"/>
              <w:left w:val="nil"/>
              <w:bottom w:val="nil"/>
              <w:right w:val="nil"/>
            </w:tcBorders>
          </w:tcPr>
          <w:p w14:paraId="5CA54AD7"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.018</w:t>
            </w:r>
          </w:p>
        </w:tc>
      </w:tr>
      <w:tr w:rsidR="00E13FAD" w:rsidRPr="00746108" w14:paraId="1C331751" w14:textId="77777777" w:rsidTr="00113F26">
        <w:trPr>
          <w:trHeight w:val="468"/>
          <w:jc w:val="center"/>
        </w:trPr>
        <w:tc>
          <w:tcPr>
            <w:tcW w:w="2250" w:type="dxa"/>
            <w:tcBorders>
              <w:top w:val="nil"/>
              <w:left w:val="nil"/>
              <w:bottom w:val="single" w:sz="4" w:space="0" w:color="auto"/>
              <w:right w:val="nil"/>
            </w:tcBorders>
          </w:tcPr>
          <w:p w14:paraId="29735A93" w14:textId="77777777" w:rsidR="00E13FAD" w:rsidRPr="00746108" w:rsidRDefault="00E13FAD" w:rsidP="00113F26">
            <w:pPr>
              <w:pStyle w:val="NoSpacing"/>
              <w:keepNext/>
              <w:rPr>
                <w:rFonts w:ascii="Times New Roman" w:hAnsi="Times New Roman" w:cs="Times New Roman"/>
                <w:sz w:val="24"/>
                <w:szCs w:val="24"/>
              </w:rPr>
            </w:pPr>
            <w:r>
              <w:rPr>
                <w:rFonts w:ascii="Times New Roman" w:hAnsi="Times New Roman" w:cs="Times New Roman"/>
                <w:sz w:val="24"/>
                <w:szCs w:val="24"/>
              </w:rPr>
              <w:t>ρ</w:t>
            </w:r>
          </w:p>
        </w:tc>
        <w:tc>
          <w:tcPr>
            <w:tcW w:w="1747" w:type="dxa"/>
            <w:gridSpan w:val="2"/>
            <w:tcBorders>
              <w:top w:val="nil"/>
              <w:left w:val="nil"/>
              <w:bottom w:val="single" w:sz="4" w:space="0" w:color="auto"/>
              <w:right w:val="nil"/>
            </w:tcBorders>
          </w:tcPr>
          <w:p w14:paraId="49668920"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.300</w:t>
            </w:r>
          </w:p>
        </w:tc>
        <w:tc>
          <w:tcPr>
            <w:tcW w:w="2663" w:type="dxa"/>
            <w:tcBorders>
              <w:top w:val="nil"/>
              <w:left w:val="nil"/>
              <w:bottom w:val="single" w:sz="4" w:space="0" w:color="auto"/>
              <w:right w:val="nil"/>
            </w:tcBorders>
          </w:tcPr>
          <w:p w14:paraId="7DA774A7"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.253</w:t>
            </w:r>
          </w:p>
        </w:tc>
      </w:tr>
    </w:tbl>
    <w:p w14:paraId="6F124096" w14:textId="77777777" w:rsidR="00E13FAD" w:rsidRDefault="00E13FAD" w:rsidP="00E13FAD">
      <w:pPr>
        <w:rPr>
          <w:noProof/>
        </w:rPr>
      </w:pPr>
      <w:r w:rsidRPr="00746108">
        <w:rPr>
          <w:noProof/>
        </w:rPr>
        <w:t>*</w:t>
      </w:r>
      <w:r w:rsidRPr="00746108">
        <w:rPr>
          <w:i/>
          <w:noProof/>
        </w:rPr>
        <w:t>p</w:t>
      </w:r>
      <w:r w:rsidRPr="00746108">
        <w:rPr>
          <w:noProof/>
        </w:rPr>
        <w:t>&lt;0.05, **</w:t>
      </w:r>
      <w:r w:rsidRPr="00746108">
        <w:rPr>
          <w:i/>
          <w:noProof/>
        </w:rPr>
        <w:t>p</w:t>
      </w:r>
      <w:r w:rsidRPr="00746108">
        <w:rPr>
          <w:noProof/>
        </w:rPr>
        <w:t>&lt;0.01, ***</w:t>
      </w:r>
      <w:r w:rsidRPr="00746108">
        <w:rPr>
          <w:i/>
          <w:noProof/>
        </w:rPr>
        <w:t>p</w:t>
      </w:r>
      <w:r w:rsidRPr="00746108">
        <w:rPr>
          <w:noProof/>
        </w:rPr>
        <w:t xml:space="preserve">&lt;0.001 (Two-tailed test). </w:t>
      </w:r>
      <w:r w:rsidRPr="00746108">
        <w:rPr>
          <w:i/>
          <w:iCs/>
          <w:noProof/>
        </w:rPr>
        <w:t>p</w:t>
      </w:r>
      <w:r w:rsidRPr="00746108">
        <w:rPr>
          <w:noProof/>
        </w:rPr>
        <w:t>-values calculated using 10,000 Monte Carlo samples (Imai et al. 2010). Confidence intervals in brackets. Standard errors clustered on states. All indirect effects multiplied by 1,000,000 to be interpreted as effects per million capita.</w:t>
      </w:r>
    </w:p>
    <w:p w14:paraId="2A44A33E" w14:textId="77777777" w:rsidR="00E13FAD" w:rsidRDefault="00E13FAD" w:rsidP="00E13FAD">
      <w:pPr>
        <w:rPr>
          <w:noProof/>
        </w:rPr>
      </w:pPr>
    </w:p>
    <w:p w14:paraId="263758F7" w14:textId="77777777" w:rsidR="00E13FAD" w:rsidRDefault="00E13FAD" w:rsidP="00E13FAD">
      <w:pPr>
        <w:rPr>
          <w:noProof/>
        </w:rPr>
      </w:pPr>
    </w:p>
    <w:p w14:paraId="345CD499" w14:textId="77777777" w:rsidR="00E13FAD" w:rsidRPr="00746108" w:rsidRDefault="00E13FAD" w:rsidP="00E13FAD">
      <w:r w:rsidRPr="00746108">
        <w:t>Table</w:t>
      </w:r>
      <w:r>
        <w:t xml:space="preserve"> A4</w:t>
      </w:r>
      <w:r w:rsidRPr="00746108">
        <w:t xml:space="preserve">. Mediation Analysis for </w:t>
      </w:r>
      <w:r>
        <w:t>White Poverty Rate.</w:t>
      </w:r>
    </w:p>
    <w:tbl>
      <w:tblPr>
        <w:tblStyle w:val="TableGrid"/>
        <w:tblW w:w="6660" w:type="dxa"/>
        <w:jc w:val="center"/>
        <w:tblLook w:val="04A0" w:firstRow="1" w:lastRow="0" w:firstColumn="1" w:lastColumn="0" w:noHBand="0" w:noVBand="1"/>
      </w:tblPr>
      <w:tblGrid>
        <w:gridCol w:w="2250"/>
        <w:gridCol w:w="1620"/>
        <w:gridCol w:w="127"/>
        <w:gridCol w:w="2663"/>
      </w:tblGrid>
      <w:tr w:rsidR="00E13FAD" w:rsidRPr="00746108" w14:paraId="0F217919" w14:textId="77777777" w:rsidTr="00113F26">
        <w:trPr>
          <w:trHeight w:val="701"/>
          <w:jc w:val="center"/>
        </w:trPr>
        <w:tc>
          <w:tcPr>
            <w:tcW w:w="2250" w:type="dxa"/>
            <w:tcBorders>
              <w:top w:val="single" w:sz="4" w:space="0" w:color="auto"/>
              <w:left w:val="nil"/>
              <w:bottom w:val="single" w:sz="4" w:space="0" w:color="auto"/>
              <w:right w:val="nil"/>
            </w:tcBorders>
          </w:tcPr>
          <w:p w14:paraId="6854B564" w14:textId="77777777" w:rsidR="00E13FAD" w:rsidRPr="00746108" w:rsidRDefault="00E13FAD" w:rsidP="00113F26">
            <w:pPr>
              <w:pStyle w:val="NoSpacing"/>
              <w:keepNext/>
              <w:rPr>
                <w:rFonts w:ascii="Times New Roman" w:hAnsi="Times New Roman" w:cs="Times New Roman"/>
                <w:sz w:val="24"/>
                <w:szCs w:val="24"/>
              </w:rPr>
            </w:pPr>
          </w:p>
        </w:tc>
        <w:tc>
          <w:tcPr>
            <w:tcW w:w="1620" w:type="dxa"/>
            <w:tcBorders>
              <w:top w:val="single" w:sz="4" w:space="0" w:color="auto"/>
              <w:left w:val="nil"/>
              <w:bottom w:val="single" w:sz="4" w:space="0" w:color="auto"/>
              <w:right w:val="nil"/>
            </w:tcBorders>
          </w:tcPr>
          <w:p w14:paraId="14BFA5EE" w14:textId="77777777" w:rsidR="00E13FAD" w:rsidRPr="00746108" w:rsidRDefault="00E13FAD" w:rsidP="00113F26">
            <w:pPr>
              <w:pStyle w:val="NoSpacing"/>
              <w:keepNext/>
              <w:jc w:val="center"/>
              <w:rPr>
                <w:rFonts w:ascii="Times New Roman" w:hAnsi="Times New Roman" w:cs="Times New Roman"/>
                <w:bCs/>
                <w:sz w:val="24"/>
                <w:szCs w:val="24"/>
              </w:rPr>
            </w:pPr>
            <w:r w:rsidRPr="00746108">
              <w:rPr>
                <w:rFonts w:ascii="Times New Roman" w:hAnsi="Times New Roman" w:cs="Times New Roman"/>
                <w:bCs/>
                <w:sz w:val="24"/>
                <w:szCs w:val="24"/>
              </w:rPr>
              <w:t>Resentment as Mediator</w:t>
            </w:r>
          </w:p>
        </w:tc>
        <w:tc>
          <w:tcPr>
            <w:tcW w:w="2790" w:type="dxa"/>
            <w:gridSpan w:val="2"/>
            <w:tcBorders>
              <w:top w:val="single" w:sz="4" w:space="0" w:color="auto"/>
              <w:left w:val="nil"/>
              <w:bottom w:val="single" w:sz="4" w:space="0" w:color="auto"/>
              <w:right w:val="nil"/>
            </w:tcBorders>
          </w:tcPr>
          <w:p w14:paraId="174D64D2" w14:textId="77777777" w:rsidR="00E13FAD" w:rsidRPr="00746108" w:rsidRDefault="00E13FAD" w:rsidP="00113F26">
            <w:pPr>
              <w:pStyle w:val="NoSpacing"/>
              <w:keepNext/>
              <w:jc w:val="center"/>
              <w:rPr>
                <w:rFonts w:ascii="Times New Roman" w:hAnsi="Times New Roman" w:cs="Times New Roman"/>
                <w:sz w:val="24"/>
                <w:szCs w:val="24"/>
              </w:rPr>
            </w:pPr>
            <w:r w:rsidRPr="00746108">
              <w:rPr>
                <w:rFonts w:ascii="Times New Roman" w:hAnsi="Times New Roman" w:cs="Times New Roman"/>
                <w:sz w:val="24"/>
                <w:szCs w:val="24"/>
              </w:rPr>
              <w:t>Ideology as Mediator</w:t>
            </w:r>
          </w:p>
        </w:tc>
      </w:tr>
      <w:tr w:rsidR="00E13FAD" w:rsidRPr="00746108" w14:paraId="1BAA0655" w14:textId="77777777" w:rsidTr="00113F26">
        <w:trPr>
          <w:trHeight w:val="719"/>
          <w:jc w:val="center"/>
        </w:trPr>
        <w:tc>
          <w:tcPr>
            <w:tcW w:w="2250" w:type="dxa"/>
            <w:tcBorders>
              <w:top w:val="single" w:sz="4" w:space="0" w:color="auto"/>
              <w:left w:val="nil"/>
              <w:bottom w:val="nil"/>
              <w:right w:val="nil"/>
            </w:tcBorders>
          </w:tcPr>
          <w:p w14:paraId="122F7F63"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Direct effect</w:t>
            </w:r>
          </w:p>
        </w:tc>
        <w:tc>
          <w:tcPr>
            <w:tcW w:w="1747" w:type="dxa"/>
            <w:gridSpan w:val="2"/>
            <w:tcBorders>
              <w:top w:val="single" w:sz="4" w:space="0" w:color="auto"/>
              <w:left w:val="nil"/>
              <w:bottom w:val="nil"/>
              <w:right w:val="nil"/>
            </w:tcBorders>
          </w:tcPr>
          <w:p w14:paraId="4336C17F" w14:textId="77777777" w:rsidR="00E13FAD"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-.431</w:t>
            </w:r>
          </w:p>
          <w:p w14:paraId="26A9F862" w14:textId="77777777" w:rsidR="00E13FAD" w:rsidRPr="00746108"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[-2.425, .358]</w:t>
            </w:r>
          </w:p>
        </w:tc>
        <w:tc>
          <w:tcPr>
            <w:tcW w:w="2663" w:type="dxa"/>
            <w:tcBorders>
              <w:top w:val="single" w:sz="4" w:space="0" w:color="auto"/>
              <w:left w:val="nil"/>
              <w:bottom w:val="nil"/>
              <w:right w:val="nil"/>
            </w:tcBorders>
          </w:tcPr>
          <w:p w14:paraId="61AA99DF"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-1.050</w:t>
            </w:r>
          </w:p>
          <w:p w14:paraId="68DDEAC8"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[-5.553, 9.237]</w:t>
            </w:r>
          </w:p>
          <w:p w14:paraId="2484F4A4" w14:textId="77777777" w:rsidR="00E13FAD" w:rsidRPr="00746108" w:rsidRDefault="00E13FAD" w:rsidP="00113F26">
            <w:pPr>
              <w:pStyle w:val="NoSpacing"/>
              <w:keepNext/>
              <w:jc w:val="center"/>
              <w:rPr>
                <w:rFonts w:ascii="Times New Roman" w:hAnsi="Times New Roman" w:cs="Times New Roman"/>
                <w:sz w:val="24"/>
                <w:szCs w:val="24"/>
              </w:rPr>
            </w:pPr>
          </w:p>
        </w:tc>
      </w:tr>
      <w:tr w:rsidR="00E13FAD" w:rsidRPr="00746108" w14:paraId="362D94D6" w14:textId="77777777" w:rsidTr="00113F26">
        <w:trPr>
          <w:trHeight w:val="711"/>
          <w:jc w:val="center"/>
        </w:trPr>
        <w:tc>
          <w:tcPr>
            <w:tcW w:w="2250" w:type="dxa"/>
            <w:tcBorders>
              <w:top w:val="nil"/>
              <w:left w:val="nil"/>
              <w:bottom w:val="nil"/>
              <w:right w:val="nil"/>
            </w:tcBorders>
          </w:tcPr>
          <w:p w14:paraId="64C19AAE"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 xml:space="preserve">Indirect effect  </w:t>
            </w:r>
          </w:p>
        </w:tc>
        <w:tc>
          <w:tcPr>
            <w:tcW w:w="1747" w:type="dxa"/>
            <w:gridSpan w:val="2"/>
            <w:tcBorders>
              <w:top w:val="nil"/>
              <w:left w:val="nil"/>
              <w:bottom w:val="nil"/>
              <w:right w:val="nil"/>
            </w:tcBorders>
          </w:tcPr>
          <w:p w14:paraId="72580111"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-.075</w:t>
            </w:r>
          </w:p>
          <w:p w14:paraId="352DCCAE"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[-.246, .050]</w:t>
            </w:r>
          </w:p>
        </w:tc>
        <w:tc>
          <w:tcPr>
            <w:tcW w:w="2663" w:type="dxa"/>
            <w:tcBorders>
              <w:top w:val="nil"/>
              <w:left w:val="nil"/>
              <w:bottom w:val="nil"/>
              <w:right w:val="nil"/>
            </w:tcBorders>
          </w:tcPr>
          <w:p w14:paraId="39121171"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-.122</w:t>
            </w:r>
          </w:p>
          <w:p w14:paraId="0533FAEA"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[-.424, .042]</w:t>
            </w:r>
          </w:p>
        </w:tc>
      </w:tr>
      <w:tr w:rsidR="00E13FAD" w:rsidRPr="00746108" w14:paraId="6B2EF6F4" w14:textId="77777777" w:rsidTr="00113F26">
        <w:trPr>
          <w:trHeight w:val="819"/>
          <w:jc w:val="center"/>
        </w:trPr>
        <w:tc>
          <w:tcPr>
            <w:tcW w:w="2250" w:type="dxa"/>
            <w:tcBorders>
              <w:top w:val="nil"/>
              <w:left w:val="nil"/>
              <w:bottom w:val="nil"/>
              <w:right w:val="nil"/>
            </w:tcBorders>
          </w:tcPr>
          <w:p w14:paraId="0DB3A791"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Total effect</w:t>
            </w:r>
          </w:p>
        </w:tc>
        <w:tc>
          <w:tcPr>
            <w:tcW w:w="1747" w:type="dxa"/>
            <w:gridSpan w:val="2"/>
            <w:tcBorders>
              <w:top w:val="nil"/>
              <w:left w:val="nil"/>
              <w:bottom w:val="nil"/>
              <w:right w:val="nil"/>
            </w:tcBorders>
          </w:tcPr>
          <w:p w14:paraId="403026A4"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-.505</w:t>
            </w:r>
          </w:p>
          <w:p w14:paraId="12472790"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[-2.573, .323]</w:t>
            </w:r>
          </w:p>
        </w:tc>
        <w:tc>
          <w:tcPr>
            <w:tcW w:w="2663" w:type="dxa"/>
            <w:tcBorders>
              <w:top w:val="nil"/>
              <w:left w:val="nil"/>
              <w:bottom w:val="nil"/>
              <w:right w:val="nil"/>
            </w:tcBorders>
          </w:tcPr>
          <w:p w14:paraId="4EC58BD0"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-1.180</w:t>
            </w:r>
          </w:p>
          <w:p w14:paraId="0B9195DD"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[-5.923, 8.142]</w:t>
            </w:r>
          </w:p>
        </w:tc>
      </w:tr>
      <w:tr w:rsidR="00E13FAD" w:rsidRPr="00746108" w14:paraId="56F0E557" w14:textId="77777777" w:rsidTr="00113F26">
        <w:trPr>
          <w:trHeight w:val="558"/>
          <w:jc w:val="center"/>
        </w:trPr>
        <w:tc>
          <w:tcPr>
            <w:tcW w:w="2250" w:type="dxa"/>
            <w:tcBorders>
              <w:top w:val="nil"/>
              <w:left w:val="nil"/>
              <w:bottom w:val="nil"/>
              <w:right w:val="nil"/>
            </w:tcBorders>
          </w:tcPr>
          <w:p w14:paraId="03C4ED46"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Proportion mediated</w:t>
            </w:r>
          </w:p>
        </w:tc>
        <w:tc>
          <w:tcPr>
            <w:tcW w:w="1747" w:type="dxa"/>
            <w:gridSpan w:val="2"/>
            <w:tcBorders>
              <w:top w:val="nil"/>
              <w:left w:val="nil"/>
              <w:bottom w:val="nil"/>
              <w:right w:val="nil"/>
            </w:tcBorders>
          </w:tcPr>
          <w:p w14:paraId="34CF4902"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.113</w:t>
            </w:r>
          </w:p>
        </w:tc>
        <w:tc>
          <w:tcPr>
            <w:tcW w:w="2663" w:type="dxa"/>
            <w:tcBorders>
              <w:top w:val="nil"/>
              <w:left w:val="nil"/>
              <w:bottom w:val="nil"/>
              <w:right w:val="nil"/>
            </w:tcBorders>
          </w:tcPr>
          <w:p w14:paraId="0F309C82"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.607</w:t>
            </w:r>
          </w:p>
        </w:tc>
      </w:tr>
      <w:tr w:rsidR="00E13FAD" w:rsidRPr="00746108" w14:paraId="40AF9DEB" w14:textId="77777777" w:rsidTr="00113F26">
        <w:trPr>
          <w:trHeight w:val="468"/>
          <w:jc w:val="center"/>
        </w:trPr>
        <w:tc>
          <w:tcPr>
            <w:tcW w:w="2250" w:type="dxa"/>
            <w:tcBorders>
              <w:top w:val="nil"/>
              <w:left w:val="nil"/>
              <w:bottom w:val="single" w:sz="4" w:space="0" w:color="auto"/>
              <w:right w:val="nil"/>
            </w:tcBorders>
          </w:tcPr>
          <w:p w14:paraId="729B2AB2" w14:textId="77777777" w:rsidR="00E13FAD" w:rsidRPr="00746108" w:rsidRDefault="00E13FAD" w:rsidP="00113F26">
            <w:pPr>
              <w:pStyle w:val="NoSpacing"/>
              <w:keepNext/>
              <w:rPr>
                <w:rFonts w:ascii="Times New Roman" w:hAnsi="Times New Roman" w:cs="Times New Roman"/>
                <w:sz w:val="24"/>
                <w:szCs w:val="24"/>
              </w:rPr>
            </w:pPr>
            <w:r>
              <w:rPr>
                <w:rFonts w:ascii="Times New Roman" w:hAnsi="Times New Roman" w:cs="Times New Roman"/>
                <w:sz w:val="24"/>
                <w:szCs w:val="24"/>
              </w:rPr>
              <w:t>ρ</w:t>
            </w:r>
          </w:p>
        </w:tc>
        <w:tc>
          <w:tcPr>
            <w:tcW w:w="1747" w:type="dxa"/>
            <w:gridSpan w:val="2"/>
            <w:tcBorders>
              <w:top w:val="nil"/>
              <w:left w:val="nil"/>
              <w:bottom w:val="single" w:sz="4" w:space="0" w:color="auto"/>
              <w:right w:val="nil"/>
            </w:tcBorders>
          </w:tcPr>
          <w:p w14:paraId="45C1E4AD"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.107</w:t>
            </w:r>
          </w:p>
        </w:tc>
        <w:tc>
          <w:tcPr>
            <w:tcW w:w="2663" w:type="dxa"/>
            <w:tcBorders>
              <w:top w:val="nil"/>
              <w:left w:val="nil"/>
              <w:bottom w:val="single" w:sz="4" w:space="0" w:color="auto"/>
              <w:right w:val="nil"/>
            </w:tcBorders>
          </w:tcPr>
          <w:p w14:paraId="3A6E9DFC"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.165</w:t>
            </w:r>
          </w:p>
        </w:tc>
      </w:tr>
    </w:tbl>
    <w:p w14:paraId="2C4A2441" w14:textId="77777777" w:rsidR="00E13FAD" w:rsidRPr="00746108" w:rsidRDefault="00E13FAD" w:rsidP="00E13FAD">
      <w:pPr>
        <w:rPr>
          <w:noProof/>
        </w:rPr>
      </w:pPr>
      <w:r w:rsidRPr="00746108">
        <w:rPr>
          <w:noProof/>
        </w:rPr>
        <w:t>*</w:t>
      </w:r>
      <w:r w:rsidRPr="00746108">
        <w:rPr>
          <w:i/>
          <w:noProof/>
        </w:rPr>
        <w:t>p</w:t>
      </w:r>
      <w:r w:rsidRPr="00746108">
        <w:rPr>
          <w:noProof/>
        </w:rPr>
        <w:t>&lt;0.05, **</w:t>
      </w:r>
      <w:r w:rsidRPr="00746108">
        <w:rPr>
          <w:i/>
          <w:noProof/>
        </w:rPr>
        <w:t>p</w:t>
      </w:r>
      <w:r w:rsidRPr="00746108">
        <w:rPr>
          <w:noProof/>
        </w:rPr>
        <w:t>&lt;0.01, ***</w:t>
      </w:r>
      <w:r w:rsidRPr="00746108">
        <w:rPr>
          <w:i/>
          <w:noProof/>
        </w:rPr>
        <w:t>p</w:t>
      </w:r>
      <w:r w:rsidRPr="00746108">
        <w:rPr>
          <w:noProof/>
        </w:rPr>
        <w:t xml:space="preserve">&lt;0.001 (Two-tailed test). </w:t>
      </w:r>
      <w:r w:rsidRPr="00746108">
        <w:rPr>
          <w:i/>
          <w:iCs/>
          <w:noProof/>
        </w:rPr>
        <w:t>p</w:t>
      </w:r>
      <w:r w:rsidRPr="00746108">
        <w:rPr>
          <w:noProof/>
        </w:rPr>
        <w:t>-values calculated using 10,000 Monte Carlo samples (Imai et al. 2010). Confidence intervals in brackets. Standard errors clustered on states. All indirect effects multiplied by 1,000,000 to be interpreted as effects per million capita.</w:t>
      </w:r>
    </w:p>
    <w:p w14:paraId="335D89F6" w14:textId="77777777" w:rsidR="00E13FAD" w:rsidRDefault="00E13FAD" w:rsidP="00E13FAD">
      <w:pPr>
        <w:rPr>
          <w:noProof/>
        </w:rPr>
      </w:pPr>
    </w:p>
    <w:p w14:paraId="26826C9F" w14:textId="77777777" w:rsidR="00E13FAD" w:rsidRDefault="00E13FAD" w:rsidP="00E13FAD">
      <w:pPr>
        <w:rPr>
          <w:noProof/>
        </w:rPr>
      </w:pPr>
    </w:p>
    <w:p w14:paraId="748DE9D3" w14:textId="77777777" w:rsidR="00E13FAD" w:rsidRDefault="00E13FAD" w:rsidP="00E13FAD"/>
    <w:p w14:paraId="03502A3C" w14:textId="77777777" w:rsidR="00E13FAD" w:rsidRDefault="00E13FAD" w:rsidP="00E13FAD">
      <w:pPr>
        <w:spacing w:after="160" w:line="259" w:lineRule="auto"/>
      </w:pPr>
      <w:r>
        <w:br w:type="page"/>
      </w:r>
    </w:p>
    <w:p w14:paraId="3570E689" w14:textId="4D0B407D" w:rsidR="00E13FAD" w:rsidRPr="00746108" w:rsidRDefault="00E13FAD" w:rsidP="00E13FAD">
      <w:r w:rsidRPr="00746108">
        <w:lastRenderedPageBreak/>
        <w:t>Table</w:t>
      </w:r>
      <w:r>
        <w:t xml:space="preserve"> A5</w:t>
      </w:r>
      <w:r w:rsidRPr="00746108">
        <w:t xml:space="preserve">. Mediation Analysis for </w:t>
      </w:r>
      <w:r w:rsidR="00472510">
        <w:t xml:space="preserve">the Indirect Effect of </w:t>
      </w:r>
      <w:r>
        <w:t xml:space="preserve">Resentment </w:t>
      </w:r>
      <w:r w:rsidR="00472510">
        <w:t xml:space="preserve">acting through Conservative Ideology (First Column of Results) </w:t>
      </w:r>
      <w:r>
        <w:t xml:space="preserve">and </w:t>
      </w:r>
      <w:r w:rsidR="00472510">
        <w:t xml:space="preserve">the Indirect Effect of Conservative </w:t>
      </w:r>
      <w:r>
        <w:t>Ideology</w:t>
      </w:r>
      <w:r w:rsidR="00472510">
        <w:t xml:space="preserve"> acting through (Resentment)</w:t>
      </w:r>
      <w:r>
        <w:t>.</w:t>
      </w:r>
    </w:p>
    <w:tbl>
      <w:tblPr>
        <w:tblStyle w:val="TableGrid"/>
        <w:tblW w:w="5617" w:type="dxa"/>
        <w:jc w:val="center"/>
        <w:tblLook w:val="04A0" w:firstRow="1" w:lastRow="0" w:firstColumn="1" w:lastColumn="0" w:noHBand="0" w:noVBand="1"/>
      </w:tblPr>
      <w:tblGrid>
        <w:gridCol w:w="2250"/>
        <w:gridCol w:w="1620"/>
        <w:gridCol w:w="1620"/>
        <w:gridCol w:w="127"/>
      </w:tblGrid>
      <w:tr w:rsidR="00342611" w:rsidRPr="00746108" w14:paraId="49C454F7" w14:textId="77777777" w:rsidTr="0045638C">
        <w:trPr>
          <w:gridAfter w:val="1"/>
          <w:wAfter w:w="127" w:type="dxa"/>
          <w:trHeight w:val="701"/>
          <w:jc w:val="center"/>
        </w:trPr>
        <w:tc>
          <w:tcPr>
            <w:tcW w:w="2250" w:type="dxa"/>
            <w:tcBorders>
              <w:top w:val="single" w:sz="4" w:space="0" w:color="auto"/>
              <w:left w:val="nil"/>
              <w:bottom w:val="single" w:sz="4" w:space="0" w:color="auto"/>
              <w:right w:val="nil"/>
            </w:tcBorders>
          </w:tcPr>
          <w:p w14:paraId="4748EC17" w14:textId="77777777" w:rsidR="00342611" w:rsidRPr="00746108" w:rsidRDefault="00342611" w:rsidP="00342611">
            <w:pPr>
              <w:pStyle w:val="NoSpacing"/>
              <w:keepNext/>
              <w:rPr>
                <w:rFonts w:ascii="Times New Roman" w:hAnsi="Times New Roman" w:cs="Times New Roman"/>
                <w:sz w:val="24"/>
                <w:szCs w:val="24"/>
              </w:rPr>
            </w:pPr>
          </w:p>
        </w:tc>
        <w:tc>
          <w:tcPr>
            <w:tcW w:w="1620" w:type="dxa"/>
            <w:tcBorders>
              <w:top w:val="single" w:sz="4" w:space="0" w:color="auto"/>
              <w:left w:val="nil"/>
              <w:bottom w:val="single" w:sz="4" w:space="0" w:color="auto"/>
              <w:right w:val="nil"/>
            </w:tcBorders>
          </w:tcPr>
          <w:p w14:paraId="68BE1424" w14:textId="6098A3C9" w:rsidR="00342611" w:rsidRDefault="00342611" w:rsidP="00342611">
            <w:pPr>
              <w:pStyle w:val="NoSpacing"/>
              <w:keepNext/>
              <w:jc w:val="center"/>
              <w:rPr>
                <w:rFonts w:ascii="Times New Roman" w:hAnsi="Times New Roman" w:cs="Times New Roman"/>
                <w:sz w:val="24"/>
                <w:szCs w:val="24"/>
              </w:rPr>
            </w:pPr>
            <w:r>
              <w:rPr>
                <w:rFonts w:ascii="Times New Roman" w:hAnsi="Times New Roman" w:cs="Times New Roman"/>
                <w:sz w:val="24"/>
                <w:szCs w:val="24"/>
              </w:rPr>
              <w:t>Ideology</w:t>
            </w:r>
            <w:r w:rsidRPr="00746108">
              <w:rPr>
                <w:rFonts w:ascii="Times New Roman" w:hAnsi="Times New Roman" w:cs="Times New Roman"/>
                <w:sz w:val="24"/>
                <w:szCs w:val="24"/>
              </w:rPr>
              <w:t xml:space="preserve"> as </w:t>
            </w:r>
          </w:p>
          <w:p w14:paraId="79E45F83" w14:textId="5F179CB1" w:rsidR="00342611" w:rsidRDefault="00342611" w:rsidP="00342611">
            <w:pPr>
              <w:pStyle w:val="NoSpacing"/>
              <w:keepNext/>
              <w:jc w:val="center"/>
              <w:rPr>
                <w:rFonts w:ascii="Times New Roman" w:hAnsi="Times New Roman" w:cs="Times New Roman"/>
                <w:bCs/>
                <w:sz w:val="24"/>
                <w:szCs w:val="24"/>
              </w:rPr>
            </w:pPr>
            <w:r w:rsidRPr="00746108">
              <w:rPr>
                <w:rFonts w:ascii="Times New Roman" w:hAnsi="Times New Roman" w:cs="Times New Roman"/>
                <w:sz w:val="24"/>
                <w:szCs w:val="24"/>
              </w:rPr>
              <w:t>Mediator</w:t>
            </w:r>
          </w:p>
        </w:tc>
        <w:tc>
          <w:tcPr>
            <w:tcW w:w="1620" w:type="dxa"/>
            <w:tcBorders>
              <w:top w:val="single" w:sz="4" w:space="0" w:color="auto"/>
              <w:left w:val="nil"/>
              <w:bottom w:val="single" w:sz="4" w:space="0" w:color="auto"/>
              <w:right w:val="nil"/>
            </w:tcBorders>
          </w:tcPr>
          <w:p w14:paraId="5396026D" w14:textId="47BBAFB8" w:rsidR="00342611" w:rsidRPr="00746108" w:rsidRDefault="00342611" w:rsidP="00342611">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Resentment</w:t>
            </w:r>
            <w:r w:rsidRPr="00746108">
              <w:rPr>
                <w:rFonts w:ascii="Times New Roman" w:hAnsi="Times New Roman" w:cs="Times New Roman"/>
                <w:bCs/>
                <w:sz w:val="24"/>
                <w:szCs w:val="24"/>
              </w:rPr>
              <w:t xml:space="preserve"> as Mediator</w:t>
            </w:r>
          </w:p>
        </w:tc>
      </w:tr>
      <w:tr w:rsidR="00342611" w:rsidRPr="00746108" w14:paraId="6BC7847B" w14:textId="77777777" w:rsidTr="0045638C">
        <w:trPr>
          <w:trHeight w:val="719"/>
          <w:jc w:val="center"/>
        </w:trPr>
        <w:tc>
          <w:tcPr>
            <w:tcW w:w="2250" w:type="dxa"/>
            <w:tcBorders>
              <w:top w:val="single" w:sz="4" w:space="0" w:color="auto"/>
              <w:left w:val="nil"/>
              <w:bottom w:val="nil"/>
              <w:right w:val="nil"/>
            </w:tcBorders>
          </w:tcPr>
          <w:p w14:paraId="0BFC561C" w14:textId="77777777" w:rsidR="00342611" w:rsidRPr="00746108" w:rsidRDefault="00342611" w:rsidP="00342611">
            <w:pPr>
              <w:pStyle w:val="NoSpacing"/>
              <w:keepNext/>
              <w:rPr>
                <w:rFonts w:ascii="Times New Roman" w:hAnsi="Times New Roman" w:cs="Times New Roman"/>
                <w:sz w:val="24"/>
                <w:szCs w:val="24"/>
              </w:rPr>
            </w:pPr>
            <w:r w:rsidRPr="00746108">
              <w:rPr>
                <w:rFonts w:ascii="Times New Roman" w:hAnsi="Times New Roman" w:cs="Times New Roman"/>
                <w:sz w:val="24"/>
                <w:szCs w:val="24"/>
              </w:rPr>
              <w:t>Direct effect</w:t>
            </w:r>
          </w:p>
        </w:tc>
        <w:tc>
          <w:tcPr>
            <w:tcW w:w="1620" w:type="dxa"/>
            <w:tcBorders>
              <w:top w:val="single" w:sz="4" w:space="0" w:color="auto"/>
              <w:left w:val="nil"/>
              <w:bottom w:val="nil"/>
              <w:right w:val="nil"/>
            </w:tcBorders>
          </w:tcPr>
          <w:p w14:paraId="27E3168E" w14:textId="77777777" w:rsidR="00342611" w:rsidRDefault="00342611" w:rsidP="00342611">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.013***</w:t>
            </w:r>
          </w:p>
          <w:p w14:paraId="7B242B19" w14:textId="4DE520C6" w:rsidR="00342611" w:rsidRDefault="00342611" w:rsidP="00342611">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[.001, .047]</w:t>
            </w:r>
          </w:p>
        </w:tc>
        <w:tc>
          <w:tcPr>
            <w:tcW w:w="1747" w:type="dxa"/>
            <w:gridSpan w:val="2"/>
            <w:tcBorders>
              <w:top w:val="single" w:sz="4" w:space="0" w:color="auto"/>
              <w:left w:val="nil"/>
              <w:bottom w:val="nil"/>
              <w:right w:val="nil"/>
            </w:tcBorders>
          </w:tcPr>
          <w:p w14:paraId="6A80237F" w14:textId="7CC19DAC" w:rsidR="00342611" w:rsidRDefault="00342611" w:rsidP="00342611">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.322**</w:t>
            </w:r>
          </w:p>
          <w:p w14:paraId="50DEA93C" w14:textId="77777777" w:rsidR="00342611" w:rsidRPr="00746108" w:rsidRDefault="00342611" w:rsidP="00342611">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[.029, .950]</w:t>
            </w:r>
          </w:p>
        </w:tc>
      </w:tr>
      <w:tr w:rsidR="00342611" w:rsidRPr="00746108" w14:paraId="3334A9C8" w14:textId="77777777" w:rsidTr="0045638C">
        <w:trPr>
          <w:trHeight w:val="711"/>
          <w:jc w:val="center"/>
        </w:trPr>
        <w:tc>
          <w:tcPr>
            <w:tcW w:w="2250" w:type="dxa"/>
            <w:tcBorders>
              <w:top w:val="nil"/>
              <w:left w:val="nil"/>
              <w:bottom w:val="nil"/>
              <w:right w:val="nil"/>
            </w:tcBorders>
          </w:tcPr>
          <w:p w14:paraId="603257DF" w14:textId="77777777" w:rsidR="00342611" w:rsidRPr="00746108" w:rsidRDefault="00342611" w:rsidP="00342611">
            <w:pPr>
              <w:pStyle w:val="NoSpacing"/>
              <w:keepNext/>
              <w:rPr>
                <w:rFonts w:ascii="Times New Roman" w:hAnsi="Times New Roman" w:cs="Times New Roman"/>
                <w:sz w:val="24"/>
                <w:szCs w:val="24"/>
              </w:rPr>
            </w:pPr>
            <w:r w:rsidRPr="00746108">
              <w:rPr>
                <w:rFonts w:ascii="Times New Roman" w:hAnsi="Times New Roman" w:cs="Times New Roman"/>
                <w:sz w:val="24"/>
                <w:szCs w:val="24"/>
              </w:rPr>
              <w:t xml:space="preserve">Indirect effect  </w:t>
            </w:r>
          </w:p>
        </w:tc>
        <w:tc>
          <w:tcPr>
            <w:tcW w:w="1620" w:type="dxa"/>
            <w:tcBorders>
              <w:top w:val="nil"/>
              <w:left w:val="nil"/>
              <w:bottom w:val="nil"/>
              <w:right w:val="nil"/>
            </w:tcBorders>
          </w:tcPr>
          <w:p w14:paraId="6A2727F0" w14:textId="77777777" w:rsidR="00342611" w:rsidRDefault="00342611" w:rsidP="00342611">
            <w:pPr>
              <w:pStyle w:val="NoSpacing"/>
              <w:keepNext/>
              <w:jc w:val="center"/>
              <w:rPr>
                <w:rFonts w:ascii="Times New Roman" w:hAnsi="Times New Roman" w:cs="Times New Roman"/>
                <w:sz w:val="24"/>
                <w:szCs w:val="24"/>
              </w:rPr>
            </w:pPr>
            <w:r>
              <w:rPr>
                <w:rFonts w:ascii="Times New Roman" w:hAnsi="Times New Roman" w:cs="Times New Roman"/>
                <w:sz w:val="24"/>
                <w:szCs w:val="24"/>
              </w:rPr>
              <w:t>.001**</w:t>
            </w:r>
          </w:p>
          <w:p w14:paraId="6172ED4E" w14:textId="7B34247C" w:rsidR="00342611" w:rsidRDefault="00342611" w:rsidP="00342611">
            <w:pPr>
              <w:pStyle w:val="NoSpacing"/>
              <w:keepNext/>
              <w:jc w:val="center"/>
              <w:rPr>
                <w:rFonts w:ascii="Times New Roman" w:hAnsi="Times New Roman" w:cs="Times New Roman"/>
                <w:sz w:val="24"/>
                <w:szCs w:val="24"/>
              </w:rPr>
            </w:pPr>
            <w:r>
              <w:rPr>
                <w:rFonts w:ascii="Times New Roman" w:hAnsi="Times New Roman" w:cs="Times New Roman"/>
                <w:sz w:val="24"/>
                <w:szCs w:val="24"/>
              </w:rPr>
              <w:t>[.000, .005]</w:t>
            </w:r>
          </w:p>
        </w:tc>
        <w:tc>
          <w:tcPr>
            <w:tcW w:w="1747" w:type="dxa"/>
            <w:gridSpan w:val="2"/>
            <w:tcBorders>
              <w:top w:val="nil"/>
              <w:left w:val="nil"/>
              <w:bottom w:val="nil"/>
              <w:right w:val="nil"/>
            </w:tcBorders>
          </w:tcPr>
          <w:p w14:paraId="0661E327" w14:textId="3DF68E12" w:rsidR="00342611" w:rsidRDefault="00342611" w:rsidP="00342611">
            <w:pPr>
              <w:pStyle w:val="NoSpacing"/>
              <w:keepNext/>
              <w:jc w:val="center"/>
              <w:rPr>
                <w:rFonts w:ascii="Times New Roman" w:hAnsi="Times New Roman" w:cs="Times New Roman"/>
                <w:sz w:val="24"/>
                <w:szCs w:val="24"/>
              </w:rPr>
            </w:pPr>
            <w:r>
              <w:rPr>
                <w:rFonts w:ascii="Times New Roman" w:hAnsi="Times New Roman" w:cs="Times New Roman"/>
                <w:sz w:val="24"/>
                <w:szCs w:val="24"/>
              </w:rPr>
              <w:t>.084***</w:t>
            </w:r>
          </w:p>
          <w:p w14:paraId="7453FA2D" w14:textId="77777777" w:rsidR="00342611" w:rsidRPr="00746108" w:rsidRDefault="00342611" w:rsidP="00342611">
            <w:pPr>
              <w:pStyle w:val="NoSpacing"/>
              <w:keepNext/>
              <w:jc w:val="center"/>
              <w:rPr>
                <w:rFonts w:ascii="Times New Roman" w:hAnsi="Times New Roman" w:cs="Times New Roman"/>
                <w:sz w:val="24"/>
                <w:szCs w:val="24"/>
              </w:rPr>
            </w:pPr>
            <w:r>
              <w:rPr>
                <w:rFonts w:ascii="Times New Roman" w:hAnsi="Times New Roman" w:cs="Times New Roman"/>
                <w:sz w:val="24"/>
                <w:szCs w:val="24"/>
              </w:rPr>
              <w:t>[.033, .173]</w:t>
            </w:r>
          </w:p>
        </w:tc>
      </w:tr>
      <w:tr w:rsidR="00342611" w:rsidRPr="00746108" w14:paraId="2BBEE99D" w14:textId="77777777" w:rsidTr="0045638C">
        <w:trPr>
          <w:trHeight w:val="819"/>
          <w:jc w:val="center"/>
        </w:trPr>
        <w:tc>
          <w:tcPr>
            <w:tcW w:w="2250" w:type="dxa"/>
            <w:tcBorders>
              <w:top w:val="nil"/>
              <w:left w:val="nil"/>
              <w:bottom w:val="nil"/>
              <w:right w:val="nil"/>
            </w:tcBorders>
          </w:tcPr>
          <w:p w14:paraId="0662339A" w14:textId="77777777" w:rsidR="00342611" w:rsidRPr="00746108" w:rsidRDefault="00342611" w:rsidP="00342611">
            <w:pPr>
              <w:pStyle w:val="NoSpacing"/>
              <w:keepNext/>
              <w:rPr>
                <w:rFonts w:ascii="Times New Roman" w:hAnsi="Times New Roman" w:cs="Times New Roman"/>
                <w:sz w:val="24"/>
                <w:szCs w:val="24"/>
              </w:rPr>
            </w:pPr>
            <w:r w:rsidRPr="00746108">
              <w:rPr>
                <w:rFonts w:ascii="Times New Roman" w:hAnsi="Times New Roman" w:cs="Times New Roman"/>
                <w:sz w:val="24"/>
                <w:szCs w:val="24"/>
              </w:rPr>
              <w:t>Total effect</w:t>
            </w:r>
          </w:p>
        </w:tc>
        <w:tc>
          <w:tcPr>
            <w:tcW w:w="1620" w:type="dxa"/>
            <w:tcBorders>
              <w:top w:val="nil"/>
              <w:left w:val="nil"/>
              <w:bottom w:val="nil"/>
              <w:right w:val="nil"/>
            </w:tcBorders>
          </w:tcPr>
          <w:p w14:paraId="1A68A462" w14:textId="77777777" w:rsidR="00342611" w:rsidRDefault="00342611" w:rsidP="00342611">
            <w:pPr>
              <w:pStyle w:val="NoSpacing"/>
              <w:keepNext/>
              <w:jc w:val="center"/>
              <w:rPr>
                <w:rFonts w:ascii="Times New Roman" w:hAnsi="Times New Roman" w:cs="Times New Roman"/>
                <w:sz w:val="24"/>
                <w:szCs w:val="24"/>
              </w:rPr>
            </w:pPr>
            <w:r>
              <w:rPr>
                <w:rFonts w:ascii="Times New Roman" w:hAnsi="Times New Roman" w:cs="Times New Roman"/>
                <w:sz w:val="24"/>
                <w:szCs w:val="24"/>
              </w:rPr>
              <w:t>.014***</w:t>
            </w:r>
          </w:p>
          <w:p w14:paraId="4B6330D5" w14:textId="3B76F67A" w:rsidR="00342611" w:rsidRDefault="00342611" w:rsidP="00342611">
            <w:pPr>
              <w:pStyle w:val="NoSpacing"/>
              <w:keepNext/>
              <w:jc w:val="center"/>
              <w:rPr>
                <w:rFonts w:ascii="Times New Roman" w:hAnsi="Times New Roman" w:cs="Times New Roman"/>
                <w:sz w:val="24"/>
                <w:szCs w:val="24"/>
              </w:rPr>
            </w:pPr>
            <w:r>
              <w:rPr>
                <w:rFonts w:ascii="Times New Roman" w:hAnsi="Times New Roman" w:cs="Times New Roman"/>
                <w:sz w:val="24"/>
                <w:szCs w:val="24"/>
              </w:rPr>
              <w:t>[.001, .052]</w:t>
            </w:r>
          </w:p>
        </w:tc>
        <w:tc>
          <w:tcPr>
            <w:tcW w:w="1747" w:type="dxa"/>
            <w:gridSpan w:val="2"/>
            <w:tcBorders>
              <w:top w:val="nil"/>
              <w:left w:val="nil"/>
              <w:bottom w:val="nil"/>
              <w:right w:val="nil"/>
            </w:tcBorders>
          </w:tcPr>
          <w:p w14:paraId="00625B8A" w14:textId="5B56F30B" w:rsidR="00342611" w:rsidRDefault="00342611" w:rsidP="00342611">
            <w:pPr>
              <w:pStyle w:val="NoSpacing"/>
              <w:keepNext/>
              <w:jc w:val="center"/>
              <w:rPr>
                <w:rFonts w:ascii="Times New Roman" w:hAnsi="Times New Roman" w:cs="Times New Roman"/>
                <w:sz w:val="24"/>
                <w:szCs w:val="24"/>
              </w:rPr>
            </w:pPr>
            <w:r>
              <w:rPr>
                <w:rFonts w:ascii="Times New Roman" w:hAnsi="Times New Roman" w:cs="Times New Roman"/>
                <w:sz w:val="24"/>
                <w:szCs w:val="24"/>
              </w:rPr>
              <w:t>.405**</w:t>
            </w:r>
          </w:p>
          <w:p w14:paraId="585E6046" w14:textId="77777777" w:rsidR="00342611" w:rsidRPr="00746108" w:rsidRDefault="00342611" w:rsidP="00342611">
            <w:pPr>
              <w:pStyle w:val="NoSpacing"/>
              <w:keepNext/>
              <w:jc w:val="center"/>
              <w:rPr>
                <w:rFonts w:ascii="Times New Roman" w:hAnsi="Times New Roman" w:cs="Times New Roman"/>
                <w:sz w:val="24"/>
                <w:szCs w:val="24"/>
              </w:rPr>
            </w:pPr>
            <w:r>
              <w:rPr>
                <w:rFonts w:ascii="Times New Roman" w:hAnsi="Times New Roman" w:cs="Times New Roman"/>
                <w:sz w:val="24"/>
                <w:szCs w:val="24"/>
              </w:rPr>
              <w:t>[.077, 1.113]</w:t>
            </w:r>
          </w:p>
        </w:tc>
      </w:tr>
      <w:tr w:rsidR="00342611" w:rsidRPr="00746108" w14:paraId="69C87B13" w14:textId="77777777" w:rsidTr="0045638C">
        <w:trPr>
          <w:trHeight w:val="558"/>
          <w:jc w:val="center"/>
        </w:trPr>
        <w:tc>
          <w:tcPr>
            <w:tcW w:w="2250" w:type="dxa"/>
            <w:tcBorders>
              <w:top w:val="nil"/>
              <w:left w:val="nil"/>
              <w:bottom w:val="nil"/>
              <w:right w:val="nil"/>
            </w:tcBorders>
          </w:tcPr>
          <w:p w14:paraId="5615069F" w14:textId="77777777" w:rsidR="00342611" w:rsidRPr="00746108" w:rsidRDefault="00342611" w:rsidP="00342611">
            <w:pPr>
              <w:pStyle w:val="NoSpacing"/>
              <w:keepNext/>
              <w:rPr>
                <w:rFonts w:ascii="Times New Roman" w:hAnsi="Times New Roman" w:cs="Times New Roman"/>
                <w:sz w:val="24"/>
                <w:szCs w:val="24"/>
              </w:rPr>
            </w:pPr>
            <w:r w:rsidRPr="00746108">
              <w:rPr>
                <w:rFonts w:ascii="Times New Roman" w:hAnsi="Times New Roman" w:cs="Times New Roman"/>
                <w:sz w:val="24"/>
                <w:szCs w:val="24"/>
              </w:rPr>
              <w:t>Proportion mediated</w:t>
            </w:r>
          </w:p>
        </w:tc>
        <w:tc>
          <w:tcPr>
            <w:tcW w:w="1620" w:type="dxa"/>
            <w:tcBorders>
              <w:top w:val="nil"/>
              <w:left w:val="nil"/>
              <w:bottom w:val="nil"/>
              <w:right w:val="nil"/>
            </w:tcBorders>
          </w:tcPr>
          <w:p w14:paraId="5AC7D870" w14:textId="245F0074" w:rsidR="00342611" w:rsidRDefault="00342611" w:rsidP="00342611">
            <w:pPr>
              <w:pStyle w:val="NoSpacing"/>
              <w:keepNext/>
              <w:jc w:val="center"/>
              <w:rPr>
                <w:rFonts w:ascii="Times New Roman" w:hAnsi="Times New Roman" w:cs="Times New Roman"/>
                <w:sz w:val="24"/>
                <w:szCs w:val="24"/>
              </w:rPr>
            </w:pPr>
            <w:r>
              <w:rPr>
                <w:rFonts w:ascii="Times New Roman" w:hAnsi="Times New Roman" w:cs="Times New Roman"/>
                <w:sz w:val="24"/>
                <w:szCs w:val="24"/>
              </w:rPr>
              <w:t>.065</w:t>
            </w:r>
          </w:p>
        </w:tc>
        <w:tc>
          <w:tcPr>
            <w:tcW w:w="1747" w:type="dxa"/>
            <w:gridSpan w:val="2"/>
            <w:tcBorders>
              <w:top w:val="nil"/>
              <w:left w:val="nil"/>
              <w:bottom w:val="nil"/>
              <w:right w:val="nil"/>
            </w:tcBorders>
          </w:tcPr>
          <w:p w14:paraId="7FABF2C0" w14:textId="4C10B040" w:rsidR="00342611" w:rsidRPr="00746108" w:rsidRDefault="00342611" w:rsidP="00342611">
            <w:pPr>
              <w:pStyle w:val="NoSpacing"/>
              <w:keepNext/>
              <w:jc w:val="center"/>
              <w:rPr>
                <w:rFonts w:ascii="Times New Roman" w:hAnsi="Times New Roman" w:cs="Times New Roman"/>
                <w:sz w:val="24"/>
                <w:szCs w:val="24"/>
              </w:rPr>
            </w:pPr>
            <w:r>
              <w:rPr>
                <w:rFonts w:ascii="Times New Roman" w:hAnsi="Times New Roman" w:cs="Times New Roman"/>
                <w:sz w:val="24"/>
                <w:szCs w:val="24"/>
              </w:rPr>
              <w:t>.221</w:t>
            </w:r>
          </w:p>
        </w:tc>
      </w:tr>
      <w:tr w:rsidR="00342611" w:rsidRPr="00746108" w14:paraId="6A285DD0" w14:textId="77777777" w:rsidTr="0045638C">
        <w:trPr>
          <w:trHeight w:val="468"/>
          <w:jc w:val="center"/>
        </w:trPr>
        <w:tc>
          <w:tcPr>
            <w:tcW w:w="2250" w:type="dxa"/>
            <w:tcBorders>
              <w:top w:val="nil"/>
              <w:left w:val="nil"/>
              <w:bottom w:val="single" w:sz="4" w:space="0" w:color="auto"/>
              <w:right w:val="nil"/>
            </w:tcBorders>
          </w:tcPr>
          <w:p w14:paraId="4B268423" w14:textId="77777777" w:rsidR="00342611" w:rsidRPr="00746108" w:rsidRDefault="00342611" w:rsidP="00342611">
            <w:pPr>
              <w:pStyle w:val="NoSpacing"/>
              <w:keepNext/>
              <w:rPr>
                <w:rFonts w:ascii="Times New Roman" w:hAnsi="Times New Roman" w:cs="Times New Roman"/>
                <w:sz w:val="24"/>
                <w:szCs w:val="24"/>
              </w:rPr>
            </w:pPr>
            <w:r>
              <w:rPr>
                <w:rFonts w:ascii="Times New Roman" w:hAnsi="Times New Roman" w:cs="Times New Roman"/>
                <w:sz w:val="24"/>
                <w:szCs w:val="24"/>
              </w:rPr>
              <w:t>ρ</w:t>
            </w:r>
          </w:p>
        </w:tc>
        <w:tc>
          <w:tcPr>
            <w:tcW w:w="1620" w:type="dxa"/>
            <w:tcBorders>
              <w:top w:val="nil"/>
              <w:left w:val="nil"/>
              <w:bottom w:val="single" w:sz="4" w:space="0" w:color="auto"/>
              <w:right w:val="nil"/>
            </w:tcBorders>
          </w:tcPr>
          <w:p w14:paraId="554B9376" w14:textId="6BA12D5E" w:rsidR="00342611" w:rsidRDefault="00342611" w:rsidP="00342611">
            <w:pPr>
              <w:pStyle w:val="NoSpacing"/>
              <w:keepNext/>
              <w:jc w:val="center"/>
              <w:rPr>
                <w:rFonts w:ascii="Times New Roman" w:hAnsi="Times New Roman" w:cs="Times New Roman"/>
                <w:sz w:val="24"/>
                <w:szCs w:val="24"/>
              </w:rPr>
            </w:pPr>
            <w:r>
              <w:rPr>
                <w:rFonts w:ascii="Times New Roman" w:hAnsi="Times New Roman" w:cs="Times New Roman"/>
                <w:sz w:val="24"/>
                <w:szCs w:val="24"/>
              </w:rPr>
              <w:t>.249</w:t>
            </w:r>
          </w:p>
        </w:tc>
        <w:tc>
          <w:tcPr>
            <w:tcW w:w="1747" w:type="dxa"/>
            <w:gridSpan w:val="2"/>
            <w:tcBorders>
              <w:top w:val="nil"/>
              <w:left w:val="nil"/>
              <w:bottom w:val="single" w:sz="4" w:space="0" w:color="auto"/>
              <w:right w:val="nil"/>
            </w:tcBorders>
          </w:tcPr>
          <w:p w14:paraId="1FA80357" w14:textId="22271F9B" w:rsidR="00342611" w:rsidRPr="00746108" w:rsidRDefault="00342611" w:rsidP="00342611">
            <w:pPr>
              <w:pStyle w:val="NoSpacing"/>
              <w:keepNext/>
              <w:jc w:val="center"/>
              <w:rPr>
                <w:rFonts w:ascii="Times New Roman" w:hAnsi="Times New Roman" w:cs="Times New Roman"/>
                <w:sz w:val="24"/>
                <w:szCs w:val="24"/>
              </w:rPr>
            </w:pPr>
            <w:r>
              <w:rPr>
                <w:rFonts w:ascii="Times New Roman" w:hAnsi="Times New Roman" w:cs="Times New Roman"/>
                <w:sz w:val="24"/>
                <w:szCs w:val="24"/>
              </w:rPr>
              <w:t>.166</w:t>
            </w:r>
          </w:p>
        </w:tc>
      </w:tr>
    </w:tbl>
    <w:p w14:paraId="29A3E16F" w14:textId="77777777" w:rsidR="00E13FAD" w:rsidRPr="00746108" w:rsidRDefault="00E13FAD" w:rsidP="00E13FAD">
      <w:pPr>
        <w:rPr>
          <w:noProof/>
        </w:rPr>
      </w:pPr>
      <w:r w:rsidRPr="00746108">
        <w:rPr>
          <w:noProof/>
        </w:rPr>
        <w:t>*</w:t>
      </w:r>
      <w:r w:rsidRPr="00746108">
        <w:rPr>
          <w:i/>
          <w:noProof/>
        </w:rPr>
        <w:t>p</w:t>
      </w:r>
      <w:r w:rsidRPr="00746108">
        <w:rPr>
          <w:noProof/>
        </w:rPr>
        <w:t>&lt;0.05, **</w:t>
      </w:r>
      <w:r w:rsidRPr="00746108">
        <w:rPr>
          <w:i/>
          <w:noProof/>
        </w:rPr>
        <w:t>p</w:t>
      </w:r>
      <w:r w:rsidRPr="00746108">
        <w:rPr>
          <w:noProof/>
        </w:rPr>
        <w:t>&lt;0.01, ***</w:t>
      </w:r>
      <w:r w:rsidRPr="00746108">
        <w:rPr>
          <w:i/>
          <w:noProof/>
        </w:rPr>
        <w:t>p</w:t>
      </w:r>
      <w:r w:rsidRPr="00746108">
        <w:rPr>
          <w:noProof/>
        </w:rPr>
        <w:t xml:space="preserve">&lt;0.001 (Two-tailed test). </w:t>
      </w:r>
      <w:r w:rsidRPr="00746108">
        <w:rPr>
          <w:i/>
          <w:iCs/>
          <w:noProof/>
        </w:rPr>
        <w:t>p</w:t>
      </w:r>
      <w:r w:rsidRPr="00746108">
        <w:rPr>
          <w:noProof/>
        </w:rPr>
        <w:t>-values calculated using 10,000 Monte Carlo samples (Imai et al. 2010). Confidence intervals in brackets. Standard errors clustered on states. All indirect effects multiplied by 1,000,000 to be interpreted as effects per million capita.</w:t>
      </w:r>
    </w:p>
    <w:p w14:paraId="0F0C363F" w14:textId="77777777" w:rsidR="00E13FAD" w:rsidRDefault="00E13FAD" w:rsidP="00E13FAD">
      <w:pPr>
        <w:rPr>
          <w:noProof/>
        </w:rPr>
      </w:pPr>
    </w:p>
    <w:p w14:paraId="6289B6F9" w14:textId="77777777" w:rsidR="00E13FAD" w:rsidRDefault="00E13FAD" w:rsidP="00E13FAD">
      <w:pPr>
        <w:pStyle w:val="Heading2"/>
      </w:pPr>
      <w:r w:rsidRPr="00746108">
        <w:t>Mediation Tables for White Death Sentencing</w:t>
      </w:r>
    </w:p>
    <w:p w14:paraId="583D4F1D" w14:textId="77777777" w:rsidR="00E13FAD" w:rsidRDefault="00E13FAD" w:rsidP="00E13FAD">
      <w:pPr>
        <w:pStyle w:val="FirstParagraph0"/>
      </w:pPr>
      <w:r>
        <w:t xml:space="preserve">Tables A6 through A10 report complete mediation analysis results for white death sentencing. As above, we approximate ρ using a linear multilevel model for the death sentence outcome with logged death sentences as the dependent variable. </w:t>
      </w:r>
    </w:p>
    <w:p w14:paraId="3B345BB9" w14:textId="7A3EBBF4" w:rsidR="00E13FAD" w:rsidRPr="00082F91" w:rsidRDefault="00E13FAD" w:rsidP="005E3153">
      <w:pPr>
        <w:pStyle w:val="Normal2"/>
      </w:pPr>
      <w:r>
        <w:t xml:space="preserve">A similar pattern is revealed for the white death sentence rate as the black death sentence rate. Tables A6 through A9 reveal that the direct effects of total lynchings, percent black, and the white poverty rate are all nonsignificant. However, in contrast to the black death sentence rate, the indirect effect of ideology acting through racial resentment is much weaker (Table A10). This result is consistent with the reasoning that racial attitudes are associated with death sentences for black people, but that white death sentences are more closely tied to conservative dispositions. </w:t>
      </w:r>
    </w:p>
    <w:p w14:paraId="62AF8FC3" w14:textId="77777777" w:rsidR="00E13FAD" w:rsidRDefault="00E13FAD" w:rsidP="00E13FAD">
      <w:pPr>
        <w:spacing w:after="160" w:line="259" w:lineRule="auto"/>
      </w:pPr>
      <w:r>
        <w:br w:type="page"/>
      </w:r>
    </w:p>
    <w:p w14:paraId="042B1797" w14:textId="77777777" w:rsidR="00E13FAD" w:rsidRPr="00746108" w:rsidRDefault="00E13FAD" w:rsidP="00E13FAD">
      <w:r w:rsidRPr="00746108">
        <w:lastRenderedPageBreak/>
        <w:t>Table</w:t>
      </w:r>
      <w:r>
        <w:t xml:space="preserve"> A6</w:t>
      </w:r>
      <w:r w:rsidRPr="00746108">
        <w:t>. Mediation Analysis for Total Lynchings</w:t>
      </w:r>
    </w:p>
    <w:tbl>
      <w:tblPr>
        <w:tblStyle w:val="TableGrid"/>
        <w:tblW w:w="6660" w:type="dxa"/>
        <w:jc w:val="center"/>
        <w:tblLook w:val="04A0" w:firstRow="1" w:lastRow="0" w:firstColumn="1" w:lastColumn="0" w:noHBand="0" w:noVBand="1"/>
      </w:tblPr>
      <w:tblGrid>
        <w:gridCol w:w="2250"/>
        <w:gridCol w:w="1620"/>
        <w:gridCol w:w="127"/>
        <w:gridCol w:w="2663"/>
      </w:tblGrid>
      <w:tr w:rsidR="00E13FAD" w:rsidRPr="00746108" w14:paraId="63A60504" w14:textId="77777777" w:rsidTr="00113F26">
        <w:trPr>
          <w:trHeight w:val="701"/>
          <w:jc w:val="center"/>
        </w:trPr>
        <w:tc>
          <w:tcPr>
            <w:tcW w:w="2250" w:type="dxa"/>
            <w:tcBorders>
              <w:top w:val="single" w:sz="4" w:space="0" w:color="auto"/>
              <w:left w:val="nil"/>
              <w:bottom w:val="single" w:sz="4" w:space="0" w:color="auto"/>
              <w:right w:val="nil"/>
            </w:tcBorders>
          </w:tcPr>
          <w:p w14:paraId="0434B6FA" w14:textId="77777777" w:rsidR="00E13FAD" w:rsidRPr="00746108" w:rsidRDefault="00E13FAD" w:rsidP="00113F26">
            <w:pPr>
              <w:pStyle w:val="NoSpacing"/>
              <w:keepNext/>
              <w:rPr>
                <w:rFonts w:ascii="Times New Roman" w:hAnsi="Times New Roman" w:cs="Times New Roman"/>
                <w:sz w:val="24"/>
                <w:szCs w:val="24"/>
              </w:rPr>
            </w:pPr>
          </w:p>
        </w:tc>
        <w:tc>
          <w:tcPr>
            <w:tcW w:w="1620" w:type="dxa"/>
            <w:tcBorders>
              <w:top w:val="single" w:sz="4" w:space="0" w:color="auto"/>
              <w:left w:val="nil"/>
              <w:bottom w:val="single" w:sz="4" w:space="0" w:color="auto"/>
              <w:right w:val="nil"/>
            </w:tcBorders>
          </w:tcPr>
          <w:p w14:paraId="755C545B" w14:textId="77777777" w:rsidR="00E13FAD" w:rsidRPr="00746108" w:rsidRDefault="00E13FAD" w:rsidP="00113F26">
            <w:pPr>
              <w:pStyle w:val="NoSpacing"/>
              <w:keepNext/>
              <w:jc w:val="center"/>
              <w:rPr>
                <w:rFonts w:ascii="Times New Roman" w:hAnsi="Times New Roman" w:cs="Times New Roman"/>
                <w:bCs/>
                <w:sz w:val="24"/>
                <w:szCs w:val="24"/>
              </w:rPr>
            </w:pPr>
            <w:r w:rsidRPr="00746108">
              <w:rPr>
                <w:rFonts w:ascii="Times New Roman" w:hAnsi="Times New Roman" w:cs="Times New Roman"/>
                <w:bCs/>
                <w:sz w:val="24"/>
                <w:szCs w:val="24"/>
              </w:rPr>
              <w:t>Resentment as Mediator</w:t>
            </w:r>
          </w:p>
        </w:tc>
        <w:tc>
          <w:tcPr>
            <w:tcW w:w="2790" w:type="dxa"/>
            <w:gridSpan w:val="2"/>
            <w:tcBorders>
              <w:top w:val="single" w:sz="4" w:space="0" w:color="auto"/>
              <w:left w:val="nil"/>
              <w:bottom w:val="single" w:sz="4" w:space="0" w:color="auto"/>
              <w:right w:val="nil"/>
            </w:tcBorders>
          </w:tcPr>
          <w:p w14:paraId="721D2875" w14:textId="77777777" w:rsidR="00E13FAD" w:rsidRPr="00746108" w:rsidRDefault="00E13FAD" w:rsidP="00113F26">
            <w:pPr>
              <w:pStyle w:val="NoSpacing"/>
              <w:keepNext/>
              <w:jc w:val="center"/>
              <w:rPr>
                <w:rFonts w:ascii="Times New Roman" w:hAnsi="Times New Roman" w:cs="Times New Roman"/>
                <w:sz w:val="24"/>
                <w:szCs w:val="24"/>
              </w:rPr>
            </w:pPr>
            <w:r w:rsidRPr="00746108">
              <w:rPr>
                <w:rFonts w:ascii="Times New Roman" w:hAnsi="Times New Roman" w:cs="Times New Roman"/>
                <w:sz w:val="24"/>
                <w:szCs w:val="24"/>
              </w:rPr>
              <w:t>Ideology as Mediator</w:t>
            </w:r>
          </w:p>
        </w:tc>
      </w:tr>
      <w:tr w:rsidR="00E13FAD" w:rsidRPr="00746108" w14:paraId="7B46EF06" w14:textId="77777777" w:rsidTr="00113F26">
        <w:trPr>
          <w:trHeight w:val="719"/>
          <w:jc w:val="center"/>
        </w:trPr>
        <w:tc>
          <w:tcPr>
            <w:tcW w:w="2250" w:type="dxa"/>
            <w:tcBorders>
              <w:top w:val="single" w:sz="4" w:space="0" w:color="auto"/>
              <w:left w:val="nil"/>
              <w:bottom w:val="nil"/>
              <w:right w:val="nil"/>
            </w:tcBorders>
          </w:tcPr>
          <w:p w14:paraId="731B55AC"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Direct effect</w:t>
            </w:r>
          </w:p>
        </w:tc>
        <w:tc>
          <w:tcPr>
            <w:tcW w:w="1747" w:type="dxa"/>
            <w:gridSpan w:val="2"/>
            <w:tcBorders>
              <w:top w:val="single" w:sz="4" w:space="0" w:color="auto"/>
              <w:left w:val="nil"/>
              <w:bottom w:val="nil"/>
              <w:right w:val="nil"/>
            </w:tcBorders>
          </w:tcPr>
          <w:p w14:paraId="7AB2A4E9" w14:textId="77777777" w:rsidR="00E13FAD"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-.054</w:t>
            </w:r>
          </w:p>
          <w:p w14:paraId="326D818C" w14:textId="77777777" w:rsidR="00E13FAD" w:rsidRPr="00746108"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[-.267, .026]</w:t>
            </w:r>
          </w:p>
        </w:tc>
        <w:tc>
          <w:tcPr>
            <w:tcW w:w="2663" w:type="dxa"/>
            <w:tcBorders>
              <w:top w:val="single" w:sz="4" w:space="0" w:color="auto"/>
              <w:left w:val="nil"/>
              <w:bottom w:val="nil"/>
              <w:right w:val="nil"/>
            </w:tcBorders>
          </w:tcPr>
          <w:p w14:paraId="2E0F97ED"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.026</w:t>
            </w:r>
          </w:p>
          <w:p w14:paraId="27441E30"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[-.044, .046]</w:t>
            </w:r>
          </w:p>
        </w:tc>
      </w:tr>
      <w:tr w:rsidR="00E13FAD" w:rsidRPr="00746108" w14:paraId="4CD45D96" w14:textId="77777777" w:rsidTr="00113F26">
        <w:trPr>
          <w:trHeight w:val="711"/>
          <w:jc w:val="center"/>
        </w:trPr>
        <w:tc>
          <w:tcPr>
            <w:tcW w:w="2250" w:type="dxa"/>
            <w:tcBorders>
              <w:top w:val="nil"/>
              <w:left w:val="nil"/>
              <w:bottom w:val="nil"/>
              <w:right w:val="nil"/>
            </w:tcBorders>
          </w:tcPr>
          <w:p w14:paraId="6B4CC658"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 xml:space="preserve">Indirect effect  </w:t>
            </w:r>
          </w:p>
        </w:tc>
        <w:tc>
          <w:tcPr>
            <w:tcW w:w="1747" w:type="dxa"/>
            <w:gridSpan w:val="2"/>
            <w:tcBorders>
              <w:top w:val="nil"/>
              <w:left w:val="nil"/>
              <w:bottom w:val="nil"/>
              <w:right w:val="nil"/>
            </w:tcBorders>
          </w:tcPr>
          <w:p w14:paraId="7B61FFE6" w14:textId="77777777" w:rsidR="00E13FAD"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.012*</w:t>
            </w:r>
          </w:p>
          <w:p w14:paraId="79A303FA"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bCs/>
                <w:sz w:val="24"/>
                <w:szCs w:val="24"/>
              </w:rPr>
              <w:t>[.000, .031]</w:t>
            </w:r>
          </w:p>
        </w:tc>
        <w:tc>
          <w:tcPr>
            <w:tcW w:w="2663" w:type="dxa"/>
            <w:tcBorders>
              <w:top w:val="nil"/>
              <w:left w:val="nil"/>
              <w:bottom w:val="nil"/>
              <w:right w:val="nil"/>
            </w:tcBorders>
          </w:tcPr>
          <w:p w14:paraId="7DDC7D89"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.026*</w:t>
            </w:r>
          </w:p>
          <w:p w14:paraId="0EC8EA62"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[.002, .072]</w:t>
            </w:r>
          </w:p>
        </w:tc>
      </w:tr>
      <w:tr w:rsidR="00E13FAD" w:rsidRPr="00746108" w14:paraId="1DFA17C1" w14:textId="77777777" w:rsidTr="00113F26">
        <w:trPr>
          <w:trHeight w:val="702"/>
          <w:jc w:val="center"/>
        </w:trPr>
        <w:tc>
          <w:tcPr>
            <w:tcW w:w="2250" w:type="dxa"/>
            <w:tcBorders>
              <w:top w:val="nil"/>
              <w:left w:val="nil"/>
              <w:bottom w:val="nil"/>
              <w:right w:val="nil"/>
            </w:tcBorders>
          </w:tcPr>
          <w:p w14:paraId="0A170EE0"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Total effect</w:t>
            </w:r>
          </w:p>
        </w:tc>
        <w:tc>
          <w:tcPr>
            <w:tcW w:w="1747" w:type="dxa"/>
            <w:gridSpan w:val="2"/>
            <w:tcBorders>
              <w:top w:val="nil"/>
              <w:left w:val="nil"/>
              <w:bottom w:val="nil"/>
              <w:right w:val="nil"/>
            </w:tcBorders>
          </w:tcPr>
          <w:p w14:paraId="31A25083"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-.042</w:t>
            </w:r>
          </w:p>
          <w:p w14:paraId="3AF780B7"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[-.251, .330]</w:t>
            </w:r>
          </w:p>
        </w:tc>
        <w:tc>
          <w:tcPr>
            <w:tcW w:w="2663" w:type="dxa"/>
            <w:tcBorders>
              <w:top w:val="nil"/>
              <w:left w:val="nil"/>
              <w:bottom w:val="nil"/>
              <w:right w:val="nil"/>
            </w:tcBorders>
          </w:tcPr>
          <w:p w14:paraId="4411BF20"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-.071</w:t>
            </w:r>
          </w:p>
          <w:p w14:paraId="77DE15E0"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[-.368, .058]</w:t>
            </w:r>
          </w:p>
        </w:tc>
      </w:tr>
      <w:tr w:rsidR="00E13FAD" w:rsidRPr="00746108" w14:paraId="7ED047A0" w14:textId="77777777" w:rsidTr="00113F26">
        <w:trPr>
          <w:trHeight w:val="423"/>
          <w:jc w:val="center"/>
        </w:trPr>
        <w:tc>
          <w:tcPr>
            <w:tcW w:w="2250" w:type="dxa"/>
            <w:tcBorders>
              <w:top w:val="nil"/>
              <w:left w:val="nil"/>
              <w:bottom w:val="nil"/>
              <w:right w:val="nil"/>
            </w:tcBorders>
          </w:tcPr>
          <w:p w14:paraId="1E6E17D0"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Proportion mediated</w:t>
            </w:r>
          </w:p>
        </w:tc>
        <w:tc>
          <w:tcPr>
            <w:tcW w:w="1747" w:type="dxa"/>
            <w:gridSpan w:val="2"/>
            <w:tcBorders>
              <w:top w:val="nil"/>
              <w:left w:val="nil"/>
              <w:bottom w:val="nil"/>
              <w:right w:val="nil"/>
            </w:tcBorders>
          </w:tcPr>
          <w:p w14:paraId="00945218"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bCs/>
                <w:sz w:val="24"/>
                <w:szCs w:val="24"/>
              </w:rPr>
              <w:t>-.181</w:t>
            </w:r>
          </w:p>
        </w:tc>
        <w:tc>
          <w:tcPr>
            <w:tcW w:w="2663" w:type="dxa"/>
            <w:tcBorders>
              <w:top w:val="nil"/>
              <w:left w:val="nil"/>
              <w:bottom w:val="nil"/>
              <w:right w:val="nil"/>
            </w:tcBorders>
          </w:tcPr>
          <w:p w14:paraId="551E19CA" w14:textId="77777777" w:rsidR="00E13FAD" w:rsidRPr="00746108" w:rsidRDefault="00E13FAD" w:rsidP="00113F26">
            <w:pPr>
              <w:pStyle w:val="NoSpacing"/>
              <w:keepNext/>
              <w:tabs>
                <w:tab w:val="left" w:pos="380"/>
                <w:tab w:val="center" w:pos="122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-.216</w:t>
            </w:r>
          </w:p>
        </w:tc>
      </w:tr>
      <w:tr w:rsidR="00E13FAD" w:rsidRPr="00746108" w14:paraId="72D4879B" w14:textId="77777777" w:rsidTr="00113F26">
        <w:trPr>
          <w:trHeight w:val="333"/>
          <w:jc w:val="center"/>
        </w:trPr>
        <w:tc>
          <w:tcPr>
            <w:tcW w:w="2250" w:type="dxa"/>
            <w:tcBorders>
              <w:top w:val="nil"/>
              <w:left w:val="nil"/>
              <w:bottom w:val="single" w:sz="4" w:space="0" w:color="auto"/>
              <w:right w:val="nil"/>
            </w:tcBorders>
          </w:tcPr>
          <w:p w14:paraId="1758CA5A" w14:textId="77777777" w:rsidR="00E13FAD" w:rsidRPr="00746108" w:rsidRDefault="00E13FAD" w:rsidP="00113F26">
            <w:pPr>
              <w:pStyle w:val="NoSpacing"/>
              <w:keepNext/>
              <w:rPr>
                <w:rFonts w:ascii="Times New Roman" w:hAnsi="Times New Roman" w:cs="Times New Roman"/>
                <w:sz w:val="24"/>
                <w:szCs w:val="24"/>
              </w:rPr>
            </w:pPr>
            <w:r>
              <w:rPr>
                <w:rFonts w:ascii="Times New Roman" w:hAnsi="Times New Roman" w:cs="Times New Roman"/>
                <w:sz w:val="24"/>
                <w:szCs w:val="24"/>
              </w:rPr>
              <w:t>ρ</w:t>
            </w:r>
          </w:p>
        </w:tc>
        <w:tc>
          <w:tcPr>
            <w:tcW w:w="1747" w:type="dxa"/>
            <w:gridSpan w:val="2"/>
            <w:tcBorders>
              <w:top w:val="nil"/>
              <w:left w:val="nil"/>
              <w:bottom w:val="single" w:sz="4" w:space="0" w:color="auto"/>
              <w:right w:val="nil"/>
            </w:tcBorders>
          </w:tcPr>
          <w:p w14:paraId="445790AC"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.161</w:t>
            </w:r>
          </w:p>
        </w:tc>
        <w:tc>
          <w:tcPr>
            <w:tcW w:w="2663" w:type="dxa"/>
            <w:tcBorders>
              <w:top w:val="nil"/>
              <w:left w:val="nil"/>
              <w:bottom w:val="single" w:sz="4" w:space="0" w:color="auto"/>
              <w:right w:val="nil"/>
            </w:tcBorders>
          </w:tcPr>
          <w:p w14:paraId="6E55F63D"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.220</w:t>
            </w:r>
          </w:p>
        </w:tc>
      </w:tr>
    </w:tbl>
    <w:p w14:paraId="5E63327A" w14:textId="77777777" w:rsidR="00E13FAD" w:rsidRPr="00746108" w:rsidRDefault="00E13FAD" w:rsidP="00E13FAD">
      <w:pPr>
        <w:rPr>
          <w:noProof/>
        </w:rPr>
      </w:pPr>
      <w:r w:rsidRPr="00746108">
        <w:rPr>
          <w:noProof/>
        </w:rPr>
        <w:t>*</w:t>
      </w:r>
      <w:r w:rsidRPr="00746108">
        <w:rPr>
          <w:i/>
          <w:noProof/>
        </w:rPr>
        <w:t>p</w:t>
      </w:r>
      <w:r w:rsidRPr="00746108">
        <w:rPr>
          <w:noProof/>
        </w:rPr>
        <w:t>&lt;0.05, **</w:t>
      </w:r>
      <w:r w:rsidRPr="00746108">
        <w:rPr>
          <w:i/>
          <w:noProof/>
        </w:rPr>
        <w:t>p</w:t>
      </w:r>
      <w:r w:rsidRPr="00746108">
        <w:rPr>
          <w:noProof/>
        </w:rPr>
        <w:t>&lt;0.01, ***</w:t>
      </w:r>
      <w:r w:rsidRPr="00746108">
        <w:rPr>
          <w:i/>
          <w:noProof/>
        </w:rPr>
        <w:t>p</w:t>
      </w:r>
      <w:r w:rsidRPr="00746108">
        <w:rPr>
          <w:noProof/>
        </w:rPr>
        <w:t xml:space="preserve">&lt;0.001 (Two-tailed test). </w:t>
      </w:r>
      <w:r w:rsidRPr="00746108">
        <w:rPr>
          <w:i/>
          <w:iCs/>
          <w:noProof/>
        </w:rPr>
        <w:t>p</w:t>
      </w:r>
      <w:r w:rsidRPr="00746108">
        <w:rPr>
          <w:noProof/>
        </w:rPr>
        <w:t>-values calculated using 10,000 Monte Carlo samples (Imai et al. 2010). Confidence intervals in brackets. Standard errors clustered on states. All indirect effects multiplied by 1,000,000 to be interpreted as effects per million capita.</w:t>
      </w:r>
    </w:p>
    <w:p w14:paraId="1E946530" w14:textId="77777777" w:rsidR="00E13FAD" w:rsidRDefault="00E13FAD" w:rsidP="00E13FAD"/>
    <w:p w14:paraId="3DFAA75F" w14:textId="77777777" w:rsidR="00E13FAD" w:rsidRDefault="00E13FAD" w:rsidP="00E13FAD"/>
    <w:p w14:paraId="53F3C58C" w14:textId="77777777" w:rsidR="00E13FAD" w:rsidRDefault="00E13FAD" w:rsidP="00E13FAD"/>
    <w:p w14:paraId="49EE6420" w14:textId="77777777" w:rsidR="00E13FAD" w:rsidRDefault="00E13FAD" w:rsidP="00E13FAD"/>
    <w:p w14:paraId="5983F86A" w14:textId="77777777" w:rsidR="00E13FAD" w:rsidRDefault="00E13FAD" w:rsidP="00E13FAD"/>
    <w:p w14:paraId="36DDDDB7" w14:textId="77777777" w:rsidR="00E13FAD" w:rsidRPr="00746108" w:rsidRDefault="00E13FAD" w:rsidP="00E13FAD">
      <w:r w:rsidRPr="00746108">
        <w:t>Table</w:t>
      </w:r>
      <w:r>
        <w:t xml:space="preserve"> A7.</w:t>
      </w:r>
      <w:r w:rsidRPr="00746108">
        <w:t xml:space="preserve"> Mediation Analysis for </w:t>
      </w:r>
      <w:r>
        <w:t>Percent Black.</w:t>
      </w:r>
    </w:p>
    <w:tbl>
      <w:tblPr>
        <w:tblStyle w:val="TableGrid"/>
        <w:tblW w:w="6660" w:type="dxa"/>
        <w:jc w:val="center"/>
        <w:tblLook w:val="04A0" w:firstRow="1" w:lastRow="0" w:firstColumn="1" w:lastColumn="0" w:noHBand="0" w:noVBand="1"/>
      </w:tblPr>
      <w:tblGrid>
        <w:gridCol w:w="2250"/>
        <w:gridCol w:w="1620"/>
        <w:gridCol w:w="127"/>
        <w:gridCol w:w="2663"/>
      </w:tblGrid>
      <w:tr w:rsidR="00E13FAD" w:rsidRPr="00746108" w14:paraId="780D6338" w14:textId="77777777" w:rsidTr="00113F26">
        <w:trPr>
          <w:trHeight w:val="701"/>
          <w:jc w:val="center"/>
        </w:trPr>
        <w:tc>
          <w:tcPr>
            <w:tcW w:w="2250" w:type="dxa"/>
            <w:tcBorders>
              <w:top w:val="single" w:sz="4" w:space="0" w:color="auto"/>
              <w:left w:val="nil"/>
              <w:bottom w:val="single" w:sz="4" w:space="0" w:color="auto"/>
              <w:right w:val="nil"/>
            </w:tcBorders>
          </w:tcPr>
          <w:p w14:paraId="788F7BD6" w14:textId="77777777" w:rsidR="00E13FAD" w:rsidRPr="00746108" w:rsidRDefault="00E13FAD" w:rsidP="00113F26">
            <w:pPr>
              <w:pStyle w:val="NoSpacing"/>
              <w:keepNext/>
              <w:rPr>
                <w:rFonts w:ascii="Times New Roman" w:hAnsi="Times New Roman" w:cs="Times New Roman"/>
                <w:sz w:val="24"/>
                <w:szCs w:val="24"/>
              </w:rPr>
            </w:pPr>
          </w:p>
        </w:tc>
        <w:tc>
          <w:tcPr>
            <w:tcW w:w="1620" w:type="dxa"/>
            <w:tcBorders>
              <w:top w:val="single" w:sz="4" w:space="0" w:color="auto"/>
              <w:left w:val="nil"/>
              <w:bottom w:val="single" w:sz="4" w:space="0" w:color="auto"/>
              <w:right w:val="nil"/>
            </w:tcBorders>
          </w:tcPr>
          <w:p w14:paraId="338EB016" w14:textId="77777777" w:rsidR="00E13FAD" w:rsidRPr="00746108" w:rsidRDefault="00E13FAD" w:rsidP="00113F26">
            <w:pPr>
              <w:pStyle w:val="NoSpacing"/>
              <w:keepNext/>
              <w:jc w:val="center"/>
              <w:rPr>
                <w:rFonts w:ascii="Times New Roman" w:hAnsi="Times New Roman" w:cs="Times New Roman"/>
                <w:bCs/>
                <w:sz w:val="24"/>
                <w:szCs w:val="24"/>
              </w:rPr>
            </w:pPr>
            <w:r w:rsidRPr="00746108">
              <w:rPr>
                <w:rFonts w:ascii="Times New Roman" w:hAnsi="Times New Roman" w:cs="Times New Roman"/>
                <w:bCs/>
                <w:sz w:val="24"/>
                <w:szCs w:val="24"/>
              </w:rPr>
              <w:t>Resentment as Mediator</w:t>
            </w:r>
          </w:p>
        </w:tc>
        <w:tc>
          <w:tcPr>
            <w:tcW w:w="2790" w:type="dxa"/>
            <w:gridSpan w:val="2"/>
            <w:tcBorders>
              <w:top w:val="single" w:sz="4" w:space="0" w:color="auto"/>
              <w:left w:val="nil"/>
              <w:bottom w:val="single" w:sz="4" w:space="0" w:color="auto"/>
              <w:right w:val="nil"/>
            </w:tcBorders>
          </w:tcPr>
          <w:p w14:paraId="040612D7" w14:textId="77777777" w:rsidR="00E13FAD" w:rsidRPr="00746108" w:rsidRDefault="00E13FAD" w:rsidP="00113F26">
            <w:pPr>
              <w:pStyle w:val="NoSpacing"/>
              <w:keepNext/>
              <w:jc w:val="center"/>
              <w:rPr>
                <w:rFonts w:ascii="Times New Roman" w:hAnsi="Times New Roman" w:cs="Times New Roman"/>
                <w:sz w:val="24"/>
                <w:szCs w:val="24"/>
              </w:rPr>
            </w:pPr>
            <w:r w:rsidRPr="00746108">
              <w:rPr>
                <w:rFonts w:ascii="Times New Roman" w:hAnsi="Times New Roman" w:cs="Times New Roman"/>
                <w:sz w:val="24"/>
                <w:szCs w:val="24"/>
              </w:rPr>
              <w:t>Ideology as Mediator</w:t>
            </w:r>
          </w:p>
        </w:tc>
      </w:tr>
      <w:tr w:rsidR="00E13FAD" w:rsidRPr="00746108" w14:paraId="62DD6531" w14:textId="77777777" w:rsidTr="00113F26">
        <w:trPr>
          <w:trHeight w:val="719"/>
          <w:jc w:val="center"/>
        </w:trPr>
        <w:tc>
          <w:tcPr>
            <w:tcW w:w="2250" w:type="dxa"/>
            <w:tcBorders>
              <w:top w:val="single" w:sz="4" w:space="0" w:color="auto"/>
              <w:left w:val="nil"/>
              <w:bottom w:val="nil"/>
              <w:right w:val="nil"/>
            </w:tcBorders>
          </w:tcPr>
          <w:p w14:paraId="34A4667D"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Direct effect</w:t>
            </w:r>
          </w:p>
        </w:tc>
        <w:tc>
          <w:tcPr>
            <w:tcW w:w="1747" w:type="dxa"/>
            <w:gridSpan w:val="2"/>
            <w:tcBorders>
              <w:top w:val="single" w:sz="4" w:space="0" w:color="auto"/>
              <w:left w:val="nil"/>
              <w:bottom w:val="nil"/>
              <w:right w:val="nil"/>
            </w:tcBorders>
          </w:tcPr>
          <w:p w14:paraId="21FC88BA" w14:textId="77777777" w:rsidR="00E13FAD"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-6.800</w:t>
            </w:r>
          </w:p>
          <w:p w14:paraId="70160DB3" w14:textId="77777777" w:rsidR="00E13FAD" w:rsidRPr="00746108"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[-45.58, .438]</w:t>
            </w:r>
          </w:p>
        </w:tc>
        <w:tc>
          <w:tcPr>
            <w:tcW w:w="2663" w:type="dxa"/>
            <w:tcBorders>
              <w:top w:val="single" w:sz="4" w:space="0" w:color="auto"/>
              <w:left w:val="nil"/>
              <w:bottom w:val="nil"/>
              <w:right w:val="nil"/>
            </w:tcBorders>
          </w:tcPr>
          <w:p w14:paraId="19188CD5"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-.290</w:t>
            </w:r>
          </w:p>
          <w:p w14:paraId="5DDF8425"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[-19.17, .929]</w:t>
            </w:r>
          </w:p>
        </w:tc>
      </w:tr>
      <w:tr w:rsidR="00E13FAD" w:rsidRPr="00746108" w14:paraId="604698D5" w14:textId="77777777" w:rsidTr="00113F26">
        <w:trPr>
          <w:trHeight w:val="711"/>
          <w:jc w:val="center"/>
        </w:trPr>
        <w:tc>
          <w:tcPr>
            <w:tcW w:w="2250" w:type="dxa"/>
            <w:tcBorders>
              <w:top w:val="nil"/>
              <w:left w:val="nil"/>
              <w:bottom w:val="nil"/>
              <w:right w:val="nil"/>
            </w:tcBorders>
          </w:tcPr>
          <w:p w14:paraId="627FFC43"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 xml:space="preserve">Indirect effect  </w:t>
            </w:r>
          </w:p>
        </w:tc>
        <w:tc>
          <w:tcPr>
            <w:tcW w:w="1747" w:type="dxa"/>
            <w:gridSpan w:val="2"/>
            <w:tcBorders>
              <w:top w:val="nil"/>
              <w:left w:val="nil"/>
              <w:bottom w:val="nil"/>
              <w:right w:val="nil"/>
            </w:tcBorders>
          </w:tcPr>
          <w:p w14:paraId="62FD9305"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1.190***</w:t>
            </w:r>
          </w:p>
          <w:p w14:paraId="34FE0A3F"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[.119, 6.171]</w:t>
            </w:r>
          </w:p>
        </w:tc>
        <w:tc>
          <w:tcPr>
            <w:tcW w:w="2663" w:type="dxa"/>
            <w:tcBorders>
              <w:top w:val="nil"/>
              <w:left w:val="nil"/>
              <w:bottom w:val="nil"/>
              <w:right w:val="nil"/>
            </w:tcBorders>
          </w:tcPr>
          <w:p w14:paraId="10DBEE27"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-.624</w:t>
            </w:r>
          </w:p>
          <w:p w14:paraId="604C0AC9"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[-4.681, 1.002]</w:t>
            </w:r>
          </w:p>
        </w:tc>
      </w:tr>
      <w:tr w:rsidR="00E13FAD" w:rsidRPr="00746108" w14:paraId="39A6A38F" w14:textId="77777777" w:rsidTr="00113F26">
        <w:trPr>
          <w:trHeight w:val="639"/>
          <w:jc w:val="center"/>
        </w:trPr>
        <w:tc>
          <w:tcPr>
            <w:tcW w:w="2250" w:type="dxa"/>
            <w:tcBorders>
              <w:top w:val="nil"/>
              <w:left w:val="nil"/>
              <w:bottom w:val="nil"/>
              <w:right w:val="nil"/>
            </w:tcBorders>
          </w:tcPr>
          <w:p w14:paraId="0F621F17"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Total effect</w:t>
            </w:r>
          </w:p>
        </w:tc>
        <w:tc>
          <w:tcPr>
            <w:tcW w:w="1747" w:type="dxa"/>
            <w:gridSpan w:val="2"/>
            <w:tcBorders>
              <w:top w:val="nil"/>
              <w:left w:val="nil"/>
              <w:bottom w:val="nil"/>
              <w:right w:val="nil"/>
            </w:tcBorders>
          </w:tcPr>
          <w:p w14:paraId="424F648F"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-5.610</w:t>
            </w:r>
          </w:p>
          <w:p w14:paraId="7AD1AC6B"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[-41.82, 6.371]</w:t>
            </w:r>
          </w:p>
        </w:tc>
        <w:tc>
          <w:tcPr>
            <w:tcW w:w="2663" w:type="dxa"/>
            <w:tcBorders>
              <w:top w:val="nil"/>
              <w:left w:val="nil"/>
              <w:bottom w:val="nil"/>
              <w:right w:val="nil"/>
            </w:tcBorders>
          </w:tcPr>
          <w:p w14:paraId="58D08958"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-.296</w:t>
            </w:r>
          </w:p>
          <w:p w14:paraId="5331D434"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[-19.20, .837]</w:t>
            </w:r>
          </w:p>
        </w:tc>
      </w:tr>
      <w:tr w:rsidR="00E13FAD" w:rsidRPr="00746108" w14:paraId="72CD3FFA" w14:textId="77777777" w:rsidTr="00113F26">
        <w:trPr>
          <w:trHeight w:val="360"/>
          <w:jc w:val="center"/>
        </w:trPr>
        <w:tc>
          <w:tcPr>
            <w:tcW w:w="2250" w:type="dxa"/>
            <w:tcBorders>
              <w:top w:val="nil"/>
              <w:left w:val="nil"/>
              <w:bottom w:val="nil"/>
              <w:right w:val="nil"/>
            </w:tcBorders>
          </w:tcPr>
          <w:p w14:paraId="48DD8887"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Proportion mediated</w:t>
            </w:r>
          </w:p>
        </w:tc>
        <w:tc>
          <w:tcPr>
            <w:tcW w:w="1747" w:type="dxa"/>
            <w:gridSpan w:val="2"/>
            <w:tcBorders>
              <w:top w:val="nil"/>
              <w:left w:val="nil"/>
              <w:bottom w:val="nil"/>
              <w:right w:val="nil"/>
            </w:tcBorders>
          </w:tcPr>
          <w:p w14:paraId="75CB8C3D"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-.252</w:t>
            </w:r>
          </w:p>
        </w:tc>
        <w:tc>
          <w:tcPr>
            <w:tcW w:w="2663" w:type="dxa"/>
            <w:tcBorders>
              <w:top w:val="nil"/>
              <w:left w:val="nil"/>
              <w:bottom w:val="nil"/>
              <w:right w:val="nil"/>
            </w:tcBorders>
          </w:tcPr>
          <w:p w14:paraId="1CD00144"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.038</w:t>
            </w:r>
          </w:p>
        </w:tc>
      </w:tr>
      <w:tr w:rsidR="00E13FAD" w:rsidRPr="00746108" w14:paraId="6E5F6521" w14:textId="77777777" w:rsidTr="00113F26">
        <w:trPr>
          <w:trHeight w:val="468"/>
          <w:jc w:val="center"/>
        </w:trPr>
        <w:tc>
          <w:tcPr>
            <w:tcW w:w="2250" w:type="dxa"/>
            <w:tcBorders>
              <w:top w:val="nil"/>
              <w:left w:val="nil"/>
              <w:bottom w:val="single" w:sz="4" w:space="0" w:color="auto"/>
              <w:right w:val="nil"/>
            </w:tcBorders>
          </w:tcPr>
          <w:p w14:paraId="471C5574" w14:textId="77777777" w:rsidR="00E13FAD" w:rsidRPr="00746108" w:rsidRDefault="00E13FAD" w:rsidP="00113F26">
            <w:pPr>
              <w:pStyle w:val="NoSpacing"/>
              <w:keepNext/>
              <w:rPr>
                <w:rFonts w:ascii="Times New Roman" w:hAnsi="Times New Roman" w:cs="Times New Roman"/>
                <w:sz w:val="24"/>
                <w:szCs w:val="24"/>
              </w:rPr>
            </w:pPr>
            <w:r>
              <w:rPr>
                <w:rFonts w:ascii="Times New Roman" w:hAnsi="Times New Roman" w:cs="Times New Roman"/>
                <w:sz w:val="24"/>
                <w:szCs w:val="24"/>
              </w:rPr>
              <w:t>ρ</w:t>
            </w:r>
          </w:p>
        </w:tc>
        <w:tc>
          <w:tcPr>
            <w:tcW w:w="1747" w:type="dxa"/>
            <w:gridSpan w:val="2"/>
            <w:tcBorders>
              <w:top w:val="nil"/>
              <w:left w:val="nil"/>
              <w:bottom w:val="single" w:sz="4" w:space="0" w:color="auto"/>
              <w:right w:val="nil"/>
            </w:tcBorders>
          </w:tcPr>
          <w:p w14:paraId="250711E4"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.104</w:t>
            </w:r>
          </w:p>
        </w:tc>
        <w:tc>
          <w:tcPr>
            <w:tcW w:w="2663" w:type="dxa"/>
            <w:tcBorders>
              <w:top w:val="nil"/>
              <w:left w:val="nil"/>
              <w:bottom w:val="single" w:sz="4" w:space="0" w:color="auto"/>
              <w:right w:val="nil"/>
            </w:tcBorders>
          </w:tcPr>
          <w:p w14:paraId="1B462E00"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.232</w:t>
            </w:r>
          </w:p>
        </w:tc>
      </w:tr>
    </w:tbl>
    <w:p w14:paraId="5CB7867E" w14:textId="77777777" w:rsidR="00E13FAD" w:rsidRDefault="00E13FAD" w:rsidP="00E13FAD">
      <w:pPr>
        <w:rPr>
          <w:noProof/>
        </w:rPr>
      </w:pPr>
      <w:r w:rsidRPr="00746108">
        <w:rPr>
          <w:noProof/>
        </w:rPr>
        <w:t>*</w:t>
      </w:r>
      <w:r w:rsidRPr="00746108">
        <w:rPr>
          <w:i/>
          <w:noProof/>
        </w:rPr>
        <w:t>p</w:t>
      </w:r>
      <w:r w:rsidRPr="00746108">
        <w:rPr>
          <w:noProof/>
        </w:rPr>
        <w:t>&lt;0.05, **</w:t>
      </w:r>
      <w:r w:rsidRPr="00746108">
        <w:rPr>
          <w:i/>
          <w:noProof/>
        </w:rPr>
        <w:t>p</w:t>
      </w:r>
      <w:r w:rsidRPr="00746108">
        <w:rPr>
          <w:noProof/>
        </w:rPr>
        <w:t>&lt;0.01, ***</w:t>
      </w:r>
      <w:r w:rsidRPr="00746108">
        <w:rPr>
          <w:i/>
          <w:noProof/>
        </w:rPr>
        <w:t>p</w:t>
      </w:r>
      <w:r w:rsidRPr="00746108">
        <w:rPr>
          <w:noProof/>
        </w:rPr>
        <w:t xml:space="preserve">&lt;0.001 (Two-tailed test). </w:t>
      </w:r>
      <w:r w:rsidRPr="00746108">
        <w:rPr>
          <w:i/>
          <w:iCs/>
          <w:noProof/>
        </w:rPr>
        <w:t>p</w:t>
      </w:r>
      <w:r w:rsidRPr="00746108">
        <w:rPr>
          <w:noProof/>
        </w:rPr>
        <w:t>-values calculated using 10,000 Monte Carlo samples (Imai et al. 2010). Confidence intervals in brackets. Standard errors clustered on states. All indirect effects multiplied by 1,000,000 to be interpreted as effects per million capita.</w:t>
      </w:r>
    </w:p>
    <w:p w14:paraId="07AF7202" w14:textId="77777777" w:rsidR="00E13FAD" w:rsidRDefault="00E13FAD" w:rsidP="00E13FAD">
      <w:pPr>
        <w:rPr>
          <w:noProof/>
        </w:rPr>
      </w:pPr>
    </w:p>
    <w:p w14:paraId="70B56F38" w14:textId="77777777" w:rsidR="00E13FAD" w:rsidRDefault="00E13FAD" w:rsidP="00E13FAD">
      <w:pPr>
        <w:rPr>
          <w:noProof/>
        </w:rPr>
      </w:pPr>
    </w:p>
    <w:p w14:paraId="7B78B5E5" w14:textId="77777777" w:rsidR="00E13FAD" w:rsidRDefault="00E13FAD" w:rsidP="00E13FAD">
      <w:pPr>
        <w:spacing w:after="160" w:line="259" w:lineRule="auto"/>
      </w:pPr>
      <w:r>
        <w:br w:type="page"/>
      </w:r>
    </w:p>
    <w:p w14:paraId="60E70A73" w14:textId="77777777" w:rsidR="00E13FAD" w:rsidRPr="00746108" w:rsidRDefault="00E13FAD" w:rsidP="00E13FAD">
      <w:r w:rsidRPr="00746108">
        <w:lastRenderedPageBreak/>
        <w:t>Table</w:t>
      </w:r>
      <w:r>
        <w:t xml:space="preserve"> A8</w:t>
      </w:r>
      <w:r w:rsidRPr="00746108">
        <w:t xml:space="preserve">. Mediation Analysis for </w:t>
      </w:r>
      <w:r>
        <w:t>Percent Black Squared.</w:t>
      </w:r>
    </w:p>
    <w:tbl>
      <w:tblPr>
        <w:tblStyle w:val="TableGrid"/>
        <w:tblW w:w="6660" w:type="dxa"/>
        <w:jc w:val="center"/>
        <w:tblLook w:val="04A0" w:firstRow="1" w:lastRow="0" w:firstColumn="1" w:lastColumn="0" w:noHBand="0" w:noVBand="1"/>
      </w:tblPr>
      <w:tblGrid>
        <w:gridCol w:w="2250"/>
        <w:gridCol w:w="1620"/>
        <w:gridCol w:w="127"/>
        <w:gridCol w:w="2663"/>
      </w:tblGrid>
      <w:tr w:rsidR="00E13FAD" w:rsidRPr="00746108" w14:paraId="7134193E" w14:textId="77777777" w:rsidTr="00113F26">
        <w:trPr>
          <w:trHeight w:val="701"/>
          <w:jc w:val="center"/>
        </w:trPr>
        <w:tc>
          <w:tcPr>
            <w:tcW w:w="2250" w:type="dxa"/>
            <w:tcBorders>
              <w:top w:val="single" w:sz="4" w:space="0" w:color="auto"/>
              <w:left w:val="nil"/>
              <w:bottom w:val="single" w:sz="4" w:space="0" w:color="auto"/>
              <w:right w:val="nil"/>
            </w:tcBorders>
          </w:tcPr>
          <w:p w14:paraId="1A88CC26" w14:textId="77777777" w:rsidR="00E13FAD" w:rsidRPr="00746108" w:rsidRDefault="00E13FAD" w:rsidP="00113F26">
            <w:pPr>
              <w:pStyle w:val="NoSpacing"/>
              <w:keepNext/>
              <w:rPr>
                <w:rFonts w:ascii="Times New Roman" w:hAnsi="Times New Roman" w:cs="Times New Roman"/>
                <w:sz w:val="24"/>
                <w:szCs w:val="24"/>
              </w:rPr>
            </w:pPr>
          </w:p>
        </w:tc>
        <w:tc>
          <w:tcPr>
            <w:tcW w:w="1620" w:type="dxa"/>
            <w:tcBorders>
              <w:top w:val="single" w:sz="4" w:space="0" w:color="auto"/>
              <w:left w:val="nil"/>
              <w:bottom w:val="single" w:sz="4" w:space="0" w:color="auto"/>
              <w:right w:val="nil"/>
            </w:tcBorders>
          </w:tcPr>
          <w:p w14:paraId="0D0C96A3" w14:textId="77777777" w:rsidR="00E13FAD" w:rsidRPr="00746108" w:rsidRDefault="00E13FAD" w:rsidP="00113F26">
            <w:pPr>
              <w:pStyle w:val="NoSpacing"/>
              <w:keepNext/>
              <w:jc w:val="center"/>
              <w:rPr>
                <w:rFonts w:ascii="Times New Roman" w:hAnsi="Times New Roman" w:cs="Times New Roman"/>
                <w:bCs/>
                <w:sz w:val="24"/>
                <w:szCs w:val="24"/>
              </w:rPr>
            </w:pPr>
            <w:r w:rsidRPr="00746108">
              <w:rPr>
                <w:rFonts w:ascii="Times New Roman" w:hAnsi="Times New Roman" w:cs="Times New Roman"/>
                <w:bCs/>
                <w:sz w:val="24"/>
                <w:szCs w:val="24"/>
              </w:rPr>
              <w:t>Resentment as Mediator</w:t>
            </w:r>
          </w:p>
        </w:tc>
        <w:tc>
          <w:tcPr>
            <w:tcW w:w="2790" w:type="dxa"/>
            <w:gridSpan w:val="2"/>
            <w:tcBorders>
              <w:top w:val="single" w:sz="4" w:space="0" w:color="auto"/>
              <w:left w:val="nil"/>
              <w:bottom w:val="single" w:sz="4" w:space="0" w:color="auto"/>
              <w:right w:val="nil"/>
            </w:tcBorders>
          </w:tcPr>
          <w:p w14:paraId="36FBB3F9" w14:textId="77777777" w:rsidR="00E13FAD" w:rsidRPr="00746108" w:rsidRDefault="00E13FAD" w:rsidP="00113F26">
            <w:pPr>
              <w:pStyle w:val="NoSpacing"/>
              <w:keepNext/>
              <w:jc w:val="center"/>
              <w:rPr>
                <w:rFonts w:ascii="Times New Roman" w:hAnsi="Times New Roman" w:cs="Times New Roman"/>
                <w:sz w:val="24"/>
                <w:szCs w:val="24"/>
              </w:rPr>
            </w:pPr>
            <w:r w:rsidRPr="00746108">
              <w:rPr>
                <w:rFonts w:ascii="Times New Roman" w:hAnsi="Times New Roman" w:cs="Times New Roman"/>
                <w:sz w:val="24"/>
                <w:szCs w:val="24"/>
              </w:rPr>
              <w:t>Ideology as Mediator</w:t>
            </w:r>
          </w:p>
        </w:tc>
      </w:tr>
      <w:tr w:rsidR="00E13FAD" w:rsidRPr="00746108" w14:paraId="035DCEAA" w14:textId="77777777" w:rsidTr="00113F26">
        <w:trPr>
          <w:trHeight w:val="719"/>
          <w:jc w:val="center"/>
        </w:trPr>
        <w:tc>
          <w:tcPr>
            <w:tcW w:w="2250" w:type="dxa"/>
            <w:tcBorders>
              <w:top w:val="single" w:sz="4" w:space="0" w:color="auto"/>
              <w:left w:val="nil"/>
              <w:bottom w:val="nil"/>
              <w:right w:val="nil"/>
            </w:tcBorders>
          </w:tcPr>
          <w:p w14:paraId="76B94BCB"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Direct effect</w:t>
            </w:r>
          </w:p>
        </w:tc>
        <w:tc>
          <w:tcPr>
            <w:tcW w:w="1747" w:type="dxa"/>
            <w:gridSpan w:val="2"/>
            <w:tcBorders>
              <w:top w:val="single" w:sz="4" w:space="0" w:color="auto"/>
              <w:left w:val="nil"/>
              <w:bottom w:val="nil"/>
              <w:right w:val="nil"/>
            </w:tcBorders>
          </w:tcPr>
          <w:p w14:paraId="3D9D96B8" w14:textId="77777777" w:rsidR="00E13FAD"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.021</w:t>
            </w:r>
          </w:p>
          <w:p w14:paraId="61ABE0F1" w14:textId="77777777" w:rsidR="00E13FAD" w:rsidRPr="00746108"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[-.28, .051]</w:t>
            </w:r>
          </w:p>
        </w:tc>
        <w:tc>
          <w:tcPr>
            <w:tcW w:w="2663" w:type="dxa"/>
            <w:tcBorders>
              <w:top w:val="single" w:sz="4" w:space="0" w:color="auto"/>
              <w:left w:val="nil"/>
              <w:bottom w:val="nil"/>
              <w:right w:val="nil"/>
            </w:tcBorders>
          </w:tcPr>
          <w:p w14:paraId="19E15E10"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.037</w:t>
            </w:r>
          </w:p>
          <w:p w14:paraId="75E23D7D"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[-.042, .084]</w:t>
            </w:r>
          </w:p>
        </w:tc>
      </w:tr>
      <w:tr w:rsidR="00E13FAD" w:rsidRPr="00746108" w14:paraId="5D5B8422" w14:textId="77777777" w:rsidTr="00113F26">
        <w:trPr>
          <w:trHeight w:val="711"/>
          <w:jc w:val="center"/>
        </w:trPr>
        <w:tc>
          <w:tcPr>
            <w:tcW w:w="2250" w:type="dxa"/>
            <w:tcBorders>
              <w:top w:val="nil"/>
              <w:left w:val="nil"/>
              <w:bottom w:val="nil"/>
              <w:right w:val="nil"/>
            </w:tcBorders>
          </w:tcPr>
          <w:p w14:paraId="40CDF2C0"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 xml:space="preserve">Indirect effect  </w:t>
            </w:r>
          </w:p>
        </w:tc>
        <w:tc>
          <w:tcPr>
            <w:tcW w:w="1747" w:type="dxa"/>
            <w:gridSpan w:val="2"/>
            <w:tcBorders>
              <w:top w:val="nil"/>
              <w:left w:val="nil"/>
              <w:bottom w:val="nil"/>
              <w:right w:val="nil"/>
            </w:tcBorders>
          </w:tcPr>
          <w:p w14:paraId="37E682EC"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-.010**</w:t>
            </w:r>
          </w:p>
          <w:p w14:paraId="2139630A"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[-.024, -.003]</w:t>
            </w:r>
          </w:p>
        </w:tc>
        <w:tc>
          <w:tcPr>
            <w:tcW w:w="2663" w:type="dxa"/>
            <w:tcBorders>
              <w:top w:val="nil"/>
              <w:left w:val="nil"/>
              <w:bottom w:val="nil"/>
              <w:right w:val="nil"/>
            </w:tcBorders>
          </w:tcPr>
          <w:p w14:paraId="31993F2A"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-.003</w:t>
            </w:r>
          </w:p>
          <w:p w14:paraId="5F190180"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[-.012, .003]</w:t>
            </w:r>
          </w:p>
        </w:tc>
      </w:tr>
      <w:tr w:rsidR="00E13FAD" w:rsidRPr="00746108" w14:paraId="0EE366FD" w14:textId="77777777" w:rsidTr="00113F26">
        <w:trPr>
          <w:trHeight w:val="819"/>
          <w:jc w:val="center"/>
        </w:trPr>
        <w:tc>
          <w:tcPr>
            <w:tcW w:w="2250" w:type="dxa"/>
            <w:tcBorders>
              <w:top w:val="nil"/>
              <w:left w:val="nil"/>
              <w:bottom w:val="nil"/>
              <w:right w:val="nil"/>
            </w:tcBorders>
          </w:tcPr>
          <w:p w14:paraId="1AE8F721"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Total effect</w:t>
            </w:r>
          </w:p>
        </w:tc>
        <w:tc>
          <w:tcPr>
            <w:tcW w:w="1747" w:type="dxa"/>
            <w:gridSpan w:val="2"/>
            <w:tcBorders>
              <w:top w:val="nil"/>
              <w:left w:val="nil"/>
              <w:bottom w:val="nil"/>
              <w:right w:val="nil"/>
            </w:tcBorders>
          </w:tcPr>
          <w:p w14:paraId="765D5A3E"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.012</w:t>
            </w:r>
          </w:p>
          <w:p w14:paraId="765BF1A2"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[-.043, .045]</w:t>
            </w:r>
          </w:p>
        </w:tc>
        <w:tc>
          <w:tcPr>
            <w:tcW w:w="2663" w:type="dxa"/>
            <w:tcBorders>
              <w:top w:val="nil"/>
              <w:left w:val="nil"/>
              <w:bottom w:val="nil"/>
              <w:right w:val="nil"/>
            </w:tcBorders>
          </w:tcPr>
          <w:p w14:paraId="4051D075"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.034</w:t>
            </w:r>
          </w:p>
          <w:p w14:paraId="1DB6F50B"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[-.041, .082]</w:t>
            </w:r>
          </w:p>
        </w:tc>
      </w:tr>
      <w:tr w:rsidR="00E13FAD" w:rsidRPr="00746108" w14:paraId="77E4591A" w14:textId="77777777" w:rsidTr="00113F26">
        <w:trPr>
          <w:trHeight w:val="558"/>
          <w:jc w:val="center"/>
        </w:trPr>
        <w:tc>
          <w:tcPr>
            <w:tcW w:w="2250" w:type="dxa"/>
            <w:tcBorders>
              <w:top w:val="nil"/>
              <w:left w:val="nil"/>
              <w:bottom w:val="nil"/>
              <w:right w:val="nil"/>
            </w:tcBorders>
          </w:tcPr>
          <w:p w14:paraId="44F2B008"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Proportion mediated</w:t>
            </w:r>
          </w:p>
        </w:tc>
        <w:tc>
          <w:tcPr>
            <w:tcW w:w="1747" w:type="dxa"/>
            <w:gridSpan w:val="2"/>
            <w:tcBorders>
              <w:top w:val="nil"/>
              <w:left w:val="nil"/>
              <w:bottom w:val="nil"/>
              <w:right w:val="nil"/>
            </w:tcBorders>
          </w:tcPr>
          <w:p w14:paraId="2D57FE9F"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-.296</w:t>
            </w:r>
          </w:p>
        </w:tc>
        <w:tc>
          <w:tcPr>
            <w:tcW w:w="2663" w:type="dxa"/>
            <w:tcBorders>
              <w:top w:val="nil"/>
              <w:left w:val="nil"/>
              <w:bottom w:val="nil"/>
              <w:right w:val="nil"/>
            </w:tcBorders>
          </w:tcPr>
          <w:p w14:paraId="23CFD9D4"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.038</w:t>
            </w:r>
          </w:p>
        </w:tc>
      </w:tr>
      <w:tr w:rsidR="00E13FAD" w:rsidRPr="00746108" w14:paraId="0D4E14A7" w14:textId="77777777" w:rsidTr="00113F26">
        <w:trPr>
          <w:trHeight w:val="468"/>
          <w:jc w:val="center"/>
        </w:trPr>
        <w:tc>
          <w:tcPr>
            <w:tcW w:w="2250" w:type="dxa"/>
            <w:tcBorders>
              <w:top w:val="nil"/>
              <w:left w:val="nil"/>
              <w:bottom w:val="single" w:sz="4" w:space="0" w:color="auto"/>
              <w:right w:val="nil"/>
            </w:tcBorders>
          </w:tcPr>
          <w:p w14:paraId="0E3B3867" w14:textId="77777777" w:rsidR="00E13FAD" w:rsidRPr="00746108" w:rsidRDefault="00E13FAD" w:rsidP="00113F26">
            <w:pPr>
              <w:pStyle w:val="NoSpacing"/>
              <w:keepNext/>
              <w:rPr>
                <w:rFonts w:ascii="Times New Roman" w:hAnsi="Times New Roman" w:cs="Times New Roman"/>
                <w:sz w:val="24"/>
                <w:szCs w:val="24"/>
              </w:rPr>
            </w:pPr>
            <w:r>
              <w:rPr>
                <w:rFonts w:ascii="Times New Roman" w:hAnsi="Times New Roman" w:cs="Times New Roman"/>
                <w:sz w:val="24"/>
                <w:szCs w:val="24"/>
              </w:rPr>
              <w:t>ρ</w:t>
            </w:r>
          </w:p>
        </w:tc>
        <w:tc>
          <w:tcPr>
            <w:tcW w:w="1747" w:type="dxa"/>
            <w:gridSpan w:val="2"/>
            <w:tcBorders>
              <w:top w:val="nil"/>
              <w:left w:val="nil"/>
              <w:bottom w:val="single" w:sz="4" w:space="0" w:color="auto"/>
              <w:right w:val="nil"/>
            </w:tcBorders>
          </w:tcPr>
          <w:p w14:paraId="10EF87EF"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.158</w:t>
            </w:r>
          </w:p>
        </w:tc>
        <w:tc>
          <w:tcPr>
            <w:tcW w:w="2663" w:type="dxa"/>
            <w:tcBorders>
              <w:top w:val="nil"/>
              <w:left w:val="nil"/>
              <w:bottom w:val="single" w:sz="4" w:space="0" w:color="auto"/>
              <w:right w:val="nil"/>
            </w:tcBorders>
          </w:tcPr>
          <w:p w14:paraId="503E9E5C"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.148</w:t>
            </w:r>
          </w:p>
        </w:tc>
      </w:tr>
    </w:tbl>
    <w:p w14:paraId="077B0D5C" w14:textId="77777777" w:rsidR="00E13FAD" w:rsidRDefault="00E13FAD" w:rsidP="00E13FAD">
      <w:pPr>
        <w:rPr>
          <w:noProof/>
        </w:rPr>
      </w:pPr>
      <w:r w:rsidRPr="00746108">
        <w:rPr>
          <w:noProof/>
        </w:rPr>
        <w:t>*</w:t>
      </w:r>
      <w:r w:rsidRPr="00746108">
        <w:rPr>
          <w:i/>
          <w:noProof/>
        </w:rPr>
        <w:t>p</w:t>
      </w:r>
      <w:r w:rsidRPr="00746108">
        <w:rPr>
          <w:noProof/>
        </w:rPr>
        <w:t>&lt;0.05, **</w:t>
      </w:r>
      <w:r w:rsidRPr="00746108">
        <w:rPr>
          <w:i/>
          <w:noProof/>
        </w:rPr>
        <w:t>p</w:t>
      </w:r>
      <w:r w:rsidRPr="00746108">
        <w:rPr>
          <w:noProof/>
        </w:rPr>
        <w:t>&lt;0.01, ***</w:t>
      </w:r>
      <w:r w:rsidRPr="00746108">
        <w:rPr>
          <w:i/>
          <w:noProof/>
        </w:rPr>
        <w:t>p</w:t>
      </w:r>
      <w:r w:rsidRPr="00746108">
        <w:rPr>
          <w:noProof/>
        </w:rPr>
        <w:t xml:space="preserve">&lt;0.001 (Two-tailed test). </w:t>
      </w:r>
      <w:r w:rsidRPr="00746108">
        <w:rPr>
          <w:i/>
          <w:iCs/>
          <w:noProof/>
        </w:rPr>
        <w:t>p</w:t>
      </w:r>
      <w:r w:rsidRPr="00746108">
        <w:rPr>
          <w:noProof/>
        </w:rPr>
        <w:t>-values calculated using 10,000 Monte Carlo samples (Imai et al. 2010). Confidence intervals in brackets. Standard errors clustered on states. All indirect effects multiplied by 1,000,000 to be interpreted as effects per million capita.</w:t>
      </w:r>
    </w:p>
    <w:p w14:paraId="16BC28DD" w14:textId="77777777" w:rsidR="00E13FAD" w:rsidRDefault="00E13FAD" w:rsidP="00E13FAD">
      <w:pPr>
        <w:rPr>
          <w:noProof/>
        </w:rPr>
      </w:pPr>
    </w:p>
    <w:p w14:paraId="4B7860BB" w14:textId="77777777" w:rsidR="00E13FAD" w:rsidRDefault="00E13FAD" w:rsidP="00E13FAD">
      <w:pPr>
        <w:rPr>
          <w:noProof/>
        </w:rPr>
      </w:pPr>
    </w:p>
    <w:p w14:paraId="6423B37C" w14:textId="77777777" w:rsidR="00E13FAD" w:rsidRDefault="00E13FAD" w:rsidP="00E13FAD">
      <w:pPr>
        <w:rPr>
          <w:noProof/>
        </w:rPr>
      </w:pPr>
    </w:p>
    <w:p w14:paraId="48A975D0" w14:textId="77777777" w:rsidR="00E13FAD" w:rsidRPr="00746108" w:rsidRDefault="00E13FAD" w:rsidP="00E13FAD">
      <w:r w:rsidRPr="00746108">
        <w:t>Table</w:t>
      </w:r>
      <w:r>
        <w:t xml:space="preserve"> A9</w:t>
      </w:r>
      <w:r w:rsidRPr="00746108">
        <w:t xml:space="preserve">. Mediation Analysis for </w:t>
      </w:r>
      <w:r>
        <w:t>White Poverty Rate.</w:t>
      </w:r>
    </w:p>
    <w:tbl>
      <w:tblPr>
        <w:tblStyle w:val="TableGrid"/>
        <w:tblW w:w="6660" w:type="dxa"/>
        <w:jc w:val="center"/>
        <w:tblLook w:val="04A0" w:firstRow="1" w:lastRow="0" w:firstColumn="1" w:lastColumn="0" w:noHBand="0" w:noVBand="1"/>
      </w:tblPr>
      <w:tblGrid>
        <w:gridCol w:w="2250"/>
        <w:gridCol w:w="1620"/>
        <w:gridCol w:w="127"/>
        <w:gridCol w:w="2663"/>
      </w:tblGrid>
      <w:tr w:rsidR="00E13FAD" w:rsidRPr="00746108" w14:paraId="105B0ABB" w14:textId="77777777" w:rsidTr="00113F26">
        <w:trPr>
          <w:trHeight w:val="701"/>
          <w:jc w:val="center"/>
        </w:trPr>
        <w:tc>
          <w:tcPr>
            <w:tcW w:w="2250" w:type="dxa"/>
            <w:tcBorders>
              <w:top w:val="single" w:sz="4" w:space="0" w:color="auto"/>
              <w:left w:val="nil"/>
              <w:bottom w:val="single" w:sz="4" w:space="0" w:color="auto"/>
              <w:right w:val="nil"/>
            </w:tcBorders>
          </w:tcPr>
          <w:p w14:paraId="28197745" w14:textId="77777777" w:rsidR="00E13FAD" w:rsidRPr="00746108" w:rsidRDefault="00E13FAD" w:rsidP="00113F26">
            <w:pPr>
              <w:pStyle w:val="NoSpacing"/>
              <w:keepNext/>
              <w:rPr>
                <w:rFonts w:ascii="Times New Roman" w:hAnsi="Times New Roman" w:cs="Times New Roman"/>
                <w:sz w:val="24"/>
                <w:szCs w:val="24"/>
              </w:rPr>
            </w:pPr>
          </w:p>
        </w:tc>
        <w:tc>
          <w:tcPr>
            <w:tcW w:w="1620" w:type="dxa"/>
            <w:tcBorders>
              <w:top w:val="single" w:sz="4" w:space="0" w:color="auto"/>
              <w:left w:val="nil"/>
              <w:bottom w:val="single" w:sz="4" w:space="0" w:color="auto"/>
              <w:right w:val="nil"/>
            </w:tcBorders>
          </w:tcPr>
          <w:p w14:paraId="74014936" w14:textId="77777777" w:rsidR="00E13FAD" w:rsidRPr="00746108" w:rsidRDefault="00E13FAD" w:rsidP="00113F26">
            <w:pPr>
              <w:pStyle w:val="NoSpacing"/>
              <w:keepNext/>
              <w:jc w:val="center"/>
              <w:rPr>
                <w:rFonts w:ascii="Times New Roman" w:hAnsi="Times New Roman" w:cs="Times New Roman"/>
                <w:bCs/>
                <w:sz w:val="24"/>
                <w:szCs w:val="24"/>
              </w:rPr>
            </w:pPr>
            <w:r w:rsidRPr="00746108">
              <w:rPr>
                <w:rFonts w:ascii="Times New Roman" w:hAnsi="Times New Roman" w:cs="Times New Roman"/>
                <w:bCs/>
                <w:sz w:val="24"/>
                <w:szCs w:val="24"/>
              </w:rPr>
              <w:t>Resentment as Mediator</w:t>
            </w:r>
          </w:p>
        </w:tc>
        <w:tc>
          <w:tcPr>
            <w:tcW w:w="2790" w:type="dxa"/>
            <w:gridSpan w:val="2"/>
            <w:tcBorders>
              <w:top w:val="single" w:sz="4" w:space="0" w:color="auto"/>
              <w:left w:val="nil"/>
              <w:bottom w:val="single" w:sz="4" w:space="0" w:color="auto"/>
              <w:right w:val="nil"/>
            </w:tcBorders>
          </w:tcPr>
          <w:p w14:paraId="706290D4" w14:textId="77777777" w:rsidR="00E13FAD" w:rsidRPr="00746108" w:rsidRDefault="00E13FAD" w:rsidP="00113F26">
            <w:pPr>
              <w:pStyle w:val="NoSpacing"/>
              <w:keepNext/>
              <w:jc w:val="center"/>
              <w:rPr>
                <w:rFonts w:ascii="Times New Roman" w:hAnsi="Times New Roman" w:cs="Times New Roman"/>
                <w:sz w:val="24"/>
                <w:szCs w:val="24"/>
              </w:rPr>
            </w:pPr>
            <w:r w:rsidRPr="00746108">
              <w:rPr>
                <w:rFonts w:ascii="Times New Roman" w:hAnsi="Times New Roman" w:cs="Times New Roman"/>
                <w:sz w:val="24"/>
                <w:szCs w:val="24"/>
              </w:rPr>
              <w:t>Ideology as Mediator</w:t>
            </w:r>
          </w:p>
        </w:tc>
      </w:tr>
      <w:tr w:rsidR="00E13FAD" w:rsidRPr="00746108" w14:paraId="651AC7FF" w14:textId="77777777" w:rsidTr="00113F26">
        <w:trPr>
          <w:trHeight w:val="719"/>
          <w:jc w:val="center"/>
        </w:trPr>
        <w:tc>
          <w:tcPr>
            <w:tcW w:w="2250" w:type="dxa"/>
            <w:tcBorders>
              <w:top w:val="single" w:sz="4" w:space="0" w:color="auto"/>
              <w:left w:val="nil"/>
              <w:bottom w:val="nil"/>
              <w:right w:val="nil"/>
            </w:tcBorders>
          </w:tcPr>
          <w:p w14:paraId="0FB76933"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Direct effect</w:t>
            </w:r>
          </w:p>
        </w:tc>
        <w:tc>
          <w:tcPr>
            <w:tcW w:w="1747" w:type="dxa"/>
            <w:gridSpan w:val="2"/>
            <w:tcBorders>
              <w:top w:val="single" w:sz="4" w:space="0" w:color="auto"/>
              <w:left w:val="nil"/>
              <w:bottom w:val="nil"/>
              <w:right w:val="nil"/>
            </w:tcBorders>
          </w:tcPr>
          <w:p w14:paraId="0A4B8506" w14:textId="77777777" w:rsidR="00E13FAD"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-1.660</w:t>
            </w:r>
          </w:p>
          <w:p w14:paraId="0E3AF333" w14:textId="77777777" w:rsidR="00E13FAD" w:rsidRPr="00746108"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[-6.24, .022]</w:t>
            </w:r>
          </w:p>
        </w:tc>
        <w:tc>
          <w:tcPr>
            <w:tcW w:w="2663" w:type="dxa"/>
            <w:tcBorders>
              <w:top w:val="single" w:sz="4" w:space="0" w:color="auto"/>
              <w:left w:val="nil"/>
              <w:bottom w:val="nil"/>
              <w:right w:val="nil"/>
            </w:tcBorders>
          </w:tcPr>
          <w:p w14:paraId="0690B1F7"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-2.940</w:t>
            </w:r>
          </w:p>
          <w:p w14:paraId="7807FA50"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[-10.12, .477]</w:t>
            </w:r>
          </w:p>
        </w:tc>
      </w:tr>
      <w:tr w:rsidR="00E13FAD" w:rsidRPr="00746108" w14:paraId="201C3CB8" w14:textId="77777777" w:rsidTr="00113F26">
        <w:trPr>
          <w:trHeight w:val="711"/>
          <w:jc w:val="center"/>
        </w:trPr>
        <w:tc>
          <w:tcPr>
            <w:tcW w:w="2250" w:type="dxa"/>
            <w:tcBorders>
              <w:top w:val="nil"/>
              <w:left w:val="nil"/>
              <w:bottom w:val="nil"/>
              <w:right w:val="nil"/>
            </w:tcBorders>
          </w:tcPr>
          <w:p w14:paraId="4F776212"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 xml:space="preserve">Indirect effect  </w:t>
            </w:r>
          </w:p>
        </w:tc>
        <w:tc>
          <w:tcPr>
            <w:tcW w:w="1747" w:type="dxa"/>
            <w:gridSpan w:val="2"/>
            <w:tcBorders>
              <w:top w:val="nil"/>
              <w:left w:val="nil"/>
              <w:bottom w:val="nil"/>
              <w:right w:val="nil"/>
            </w:tcBorders>
          </w:tcPr>
          <w:p w14:paraId="31FA1D9D"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.105</w:t>
            </w:r>
          </w:p>
          <w:p w14:paraId="634ED80A"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[-.356, .079]</w:t>
            </w:r>
          </w:p>
        </w:tc>
        <w:tc>
          <w:tcPr>
            <w:tcW w:w="2663" w:type="dxa"/>
            <w:tcBorders>
              <w:top w:val="nil"/>
              <w:left w:val="nil"/>
              <w:bottom w:val="nil"/>
              <w:right w:val="nil"/>
            </w:tcBorders>
          </w:tcPr>
          <w:p w14:paraId="62C2E6D3"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-.150</w:t>
            </w:r>
          </w:p>
          <w:p w14:paraId="6A1E1BC5"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[-.494, .068]</w:t>
            </w:r>
          </w:p>
        </w:tc>
      </w:tr>
      <w:tr w:rsidR="00E13FAD" w:rsidRPr="00746108" w14:paraId="04CB6DE8" w14:textId="77777777" w:rsidTr="00113F26">
        <w:trPr>
          <w:trHeight w:val="819"/>
          <w:jc w:val="center"/>
        </w:trPr>
        <w:tc>
          <w:tcPr>
            <w:tcW w:w="2250" w:type="dxa"/>
            <w:tcBorders>
              <w:top w:val="nil"/>
              <w:left w:val="nil"/>
              <w:bottom w:val="nil"/>
              <w:right w:val="nil"/>
            </w:tcBorders>
          </w:tcPr>
          <w:p w14:paraId="765224C0"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Total effect</w:t>
            </w:r>
          </w:p>
        </w:tc>
        <w:tc>
          <w:tcPr>
            <w:tcW w:w="1747" w:type="dxa"/>
            <w:gridSpan w:val="2"/>
            <w:tcBorders>
              <w:top w:val="nil"/>
              <w:left w:val="nil"/>
              <w:bottom w:val="nil"/>
              <w:right w:val="nil"/>
            </w:tcBorders>
          </w:tcPr>
          <w:p w14:paraId="4858C5A6"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-1.770</w:t>
            </w:r>
          </w:p>
          <w:p w14:paraId="10A33A5D"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[-6.37, .197]</w:t>
            </w:r>
          </w:p>
        </w:tc>
        <w:tc>
          <w:tcPr>
            <w:tcW w:w="2663" w:type="dxa"/>
            <w:tcBorders>
              <w:top w:val="nil"/>
              <w:left w:val="nil"/>
              <w:bottom w:val="nil"/>
              <w:right w:val="nil"/>
            </w:tcBorders>
          </w:tcPr>
          <w:p w14:paraId="6102B915"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-3.090</w:t>
            </w:r>
          </w:p>
          <w:p w14:paraId="4083366B"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[-10.38, .405]</w:t>
            </w:r>
          </w:p>
        </w:tc>
      </w:tr>
      <w:tr w:rsidR="00E13FAD" w:rsidRPr="00746108" w14:paraId="6D4E73AA" w14:textId="77777777" w:rsidTr="00113F26">
        <w:trPr>
          <w:trHeight w:val="558"/>
          <w:jc w:val="center"/>
        </w:trPr>
        <w:tc>
          <w:tcPr>
            <w:tcW w:w="2250" w:type="dxa"/>
            <w:tcBorders>
              <w:top w:val="nil"/>
              <w:left w:val="nil"/>
              <w:bottom w:val="nil"/>
              <w:right w:val="nil"/>
            </w:tcBorders>
          </w:tcPr>
          <w:p w14:paraId="0B441841"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Proportion mediated</w:t>
            </w:r>
          </w:p>
        </w:tc>
        <w:tc>
          <w:tcPr>
            <w:tcW w:w="1747" w:type="dxa"/>
            <w:gridSpan w:val="2"/>
            <w:tcBorders>
              <w:top w:val="nil"/>
              <w:left w:val="nil"/>
              <w:bottom w:val="nil"/>
              <w:right w:val="nil"/>
            </w:tcBorders>
          </w:tcPr>
          <w:p w14:paraId="4E632737"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.062</w:t>
            </w:r>
          </w:p>
        </w:tc>
        <w:tc>
          <w:tcPr>
            <w:tcW w:w="2663" w:type="dxa"/>
            <w:tcBorders>
              <w:top w:val="nil"/>
              <w:left w:val="nil"/>
              <w:bottom w:val="nil"/>
              <w:right w:val="nil"/>
            </w:tcBorders>
          </w:tcPr>
          <w:p w14:paraId="4CE44C43"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.044</w:t>
            </w:r>
          </w:p>
        </w:tc>
      </w:tr>
      <w:tr w:rsidR="00E13FAD" w:rsidRPr="00746108" w14:paraId="7B1A4163" w14:textId="77777777" w:rsidTr="00113F26">
        <w:trPr>
          <w:trHeight w:val="468"/>
          <w:jc w:val="center"/>
        </w:trPr>
        <w:tc>
          <w:tcPr>
            <w:tcW w:w="2250" w:type="dxa"/>
            <w:tcBorders>
              <w:top w:val="nil"/>
              <w:left w:val="nil"/>
              <w:bottom w:val="single" w:sz="4" w:space="0" w:color="auto"/>
              <w:right w:val="nil"/>
            </w:tcBorders>
          </w:tcPr>
          <w:p w14:paraId="75B82BFA" w14:textId="77777777" w:rsidR="00E13FAD" w:rsidRPr="00746108" w:rsidRDefault="00E13FAD" w:rsidP="00113F26">
            <w:pPr>
              <w:pStyle w:val="NoSpacing"/>
              <w:keepNext/>
              <w:rPr>
                <w:rFonts w:ascii="Times New Roman" w:hAnsi="Times New Roman" w:cs="Times New Roman"/>
                <w:sz w:val="24"/>
                <w:szCs w:val="24"/>
              </w:rPr>
            </w:pPr>
            <w:r>
              <w:rPr>
                <w:rFonts w:ascii="Times New Roman" w:hAnsi="Times New Roman" w:cs="Times New Roman"/>
                <w:sz w:val="24"/>
                <w:szCs w:val="24"/>
              </w:rPr>
              <w:t>ρ</w:t>
            </w:r>
          </w:p>
        </w:tc>
        <w:tc>
          <w:tcPr>
            <w:tcW w:w="1747" w:type="dxa"/>
            <w:gridSpan w:val="2"/>
            <w:tcBorders>
              <w:top w:val="nil"/>
              <w:left w:val="nil"/>
              <w:bottom w:val="single" w:sz="4" w:space="0" w:color="auto"/>
              <w:right w:val="nil"/>
            </w:tcBorders>
          </w:tcPr>
          <w:p w14:paraId="357C1354"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.120</w:t>
            </w:r>
          </w:p>
        </w:tc>
        <w:tc>
          <w:tcPr>
            <w:tcW w:w="2663" w:type="dxa"/>
            <w:tcBorders>
              <w:top w:val="nil"/>
              <w:left w:val="nil"/>
              <w:bottom w:val="single" w:sz="4" w:space="0" w:color="auto"/>
              <w:right w:val="nil"/>
            </w:tcBorders>
          </w:tcPr>
          <w:p w14:paraId="73FE3A94"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.131</w:t>
            </w:r>
          </w:p>
        </w:tc>
      </w:tr>
    </w:tbl>
    <w:p w14:paraId="394B7C76" w14:textId="77777777" w:rsidR="00E13FAD" w:rsidRPr="00746108" w:rsidRDefault="00E13FAD" w:rsidP="00E13FAD">
      <w:pPr>
        <w:rPr>
          <w:noProof/>
        </w:rPr>
      </w:pPr>
      <w:r w:rsidRPr="00746108">
        <w:rPr>
          <w:noProof/>
        </w:rPr>
        <w:t>*</w:t>
      </w:r>
      <w:r w:rsidRPr="00746108">
        <w:rPr>
          <w:i/>
          <w:noProof/>
        </w:rPr>
        <w:t>p</w:t>
      </w:r>
      <w:r w:rsidRPr="00746108">
        <w:rPr>
          <w:noProof/>
        </w:rPr>
        <w:t>&lt;0.05, **</w:t>
      </w:r>
      <w:r w:rsidRPr="00746108">
        <w:rPr>
          <w:i/>
          <w:noProof/>
        </w:rPr>
        <w:t>p</w:t>
      </w:r>
      <w:r w:rsidRPr="00746108">
        <w:rPr>
          <w:noProof/>
        </w:rPr>
        <w:t>&lt;0.01, ***</w:t>
      </w:r>
      <w:r w:rsidRPr="00746108">
        <w:rPr>
          <w:i/>
          <w:noProof/>
        </w:rPr>
        <w:t>p</w:t>
      </w:r>
      <w:r w:rsidRPr="00746108">
        <w:rPr>
          <w:noProof/>
        </w:rPr>
        <w:t xml:space="preserve">&lt;0.001 (Two-tailed test). </w:t>
      </w:r>
      <w:r w:rsidRPr="00746108">
        <w:rPr>
          <w:i/>
          <w:iCs/>
          <w:noProof/>
        </w:rPr>
        <w:t>p</w:t>
      </w:r>
      <w:r w:rsidRPr="00746108">
        <w:rPr>
          <w:noProof/>
        </w:rPr>
        <w:t>-values calculated using 10,000 Monte Carlo samples (Imai et al. 2010). Confidence intervals in brackets. Standard errors clustered on states. All indirect effects multiplied by 1,000,000 to be interpreted as effects per million capita.</w:t>
      </w:r>
    </w:p>
    <w:p w14:paraId="1FF27A55" w14:textId="77777777" w:rsidR="00E13FAD" w:rsidRDefault="00E13FAD" w:rsidP="00E13FAD">
      <w:pPr>
        <w:rPr>
          <w:noProof/>
        </w:rPr>
      </w:pPr>
    </w:p>
    <w:p w14:paraId="344BE2F3" w14:textId="77777777" w:rsidR="00E13FAD" w:rsidRDefault="00E13FAD" w:rsidP="00E13FAD">
      <w:pPr>
        <w:rPr>
          <w:noProof/>
        </w:rPr>
      </w:pPr>
    </w:p>
    <w:p w14:paraId="5E4E5679" w14:textId="77777777" w:rsidR="00E13FAD" w:rsidRDefault="00E13FAD" w:rsidP="00E13FAD">
      <w:pPr>
        <w:rPr>
          <w:noProof/>
        </w:rPr>
      </w:pPr>
    </w:p>
    <w:p w14:paraId="7E5843C2" w14:textId="77777777" w:rsidR="00E13FAD" w:rsidRDefault="00E13FAD" w:rsidP="00E13FAD">
      <w:pPr>
        <w:spacing w:after="160" w:line="259" w:lineRule="auto"/>
      </w:pPr>
      <w:r>
        <w:br w:type="page"/>
      </w:r>
    </w:p>
    <w:p w14:paraId="1B2C6795" w14:textId="0C0C80AF" w:rsidR="00E13FAD" w:rsidRPr="00746108" w:rsidRDefault="00E13FAD" w:rsidP="00E13FAD">
      <w:r w:rsidRPr="00746108">
        <w:lastRenderedPageBreak/>
        <w:t>Table</w:t>
      </w:r>
      <w:r>
        <w:t xml:space="preserve"> A10</w:t>
      </w:r>
      <w:r w:rsidRPr="00746108">
        <w:t xml:space="preserve">. </w:t>
      </w:r>
      <w:r w:rsidR="00472510" w:rsidRPr="00746108">
        <w:t xml:space="preserve">Mediation Analysis for </w:t>
      </w:r>
      <w:r w:rsidR="00472510">
        <w:t>the Indirect Effect of Resentment acting through Conservative Ideology (First Column of Results) and the Indirect Effect of Conservative Ideology acting through (Resentment)</w:t>
      </w:r>
      <w:r>
        <w:t>.</w:t>
      </w:r>
    </w:p>
    <w:tbl>
      <w:tblPr>
        <w:tblStyle w:val="TableGrid"/>
        <w:tblW w:w="6660" w:type="dxa"/>
        <w:jc w:val="center"/>
        <w:tblLook w:val="04A0" w:firstRow="1" w:lastRow="0" w:firstColumn="1" w:lastColumn="0" w:noHBand="0" w:noVBand="1"/>
      </w:tblPr>
      <w:tblGrid>
        <w:gridCol w:w="2250"/>
        <w:gridCol w:w="1620"/>
        <w:gridCol w:w="127"/>
        <w:gridCol w:w="2663"/>
      </w:tblGrid>
      <w:tr w:rsidR="00E13FAD" w:rsidRPr="00746108" w14:paraId="40CB1914" w14:textId="77777777" w:rsidTr="00113F26">
        <w:trPr>
          <w:trHeight w:val="701"/>
          <w:jc w:val="center"/>
        </w:trPr>
        <w:tc>
          <w:tcPr>
            <w:tcW w:w="2250" w:type="dxa"/>
            <w:tcBorders>
              <w:top w:val="single" w:sz="4" w:space="0" w:color="auto"/>
              <w:left w:val="nil"/>
              <w:bottom w:val="single" w:sz="4" w:space="0" w:color="auto"/>
              <w:right w:val="nil"/>
            </w:tcBorders>
          </w:tcPr>
          <w:p w14:paraId="118E8D95" w14:textId="77777777" w:rsidR="00E13FAD" w:rsidRPr="00746108" w:rsidRDefault="00E13FAD" w:rsidP="00113F26">
            <w:pPr>
              <w:pStyle w:val="NoSpacing"/>
              <w:keepNext/>
              <w:rPr>
                <w:rFonts w:ascii="Times New Roman" w:hAnsi="Times New Roman" w:cs="Times New Roman"/>
                <w:sz w:val="24"/>
                <w:szCs w:val="24"/>
              </w:rPr>
            </w:pPr>
          </w:p>
        </w:tc>
        <w:tc>
          <w:tcPr>
            <w:tcW w:w="1620" w:type="dxa"/>
            <w:tcBorders>
              <w:top w:val="single" w:sz="4" w:space="0" w:color="auto"/>
              <w:left w:val="nil"/>
              <w:bottom w:val="single" w:sz="4" w:space="0" w:color="auto"/>
              <w:right w:val="nil"/>
            </w:tcBorders>
          </w:tcPr>
          <w:p w14:paraId="24DA476D" w14:textId="77777777" w:rsidR="00E13FAD" w:rsidRPr="00746108"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Ideology</w:t>
            </w:r>
            <w:r w:rsidRPr="00746108">
              <w:rPr>
                <w:rFonts w:ascii="Times New Roman" w:hAnsi="Times New Roman" w:cs="Times New Roman"/>
                <w:bCs/>
                <w:sz w:val="24"/>
                <w:szCs w:val="24"/>
              </w:rPr>
              <w:t xml:space="preserve"> as Mediator</w:t>
            </w:r>
          </w:p>
        </w:tc>
        <w:tc>
          <w:tcPr>
            <w:tcW w:w="2790" w:type="dxa"/>
            <w:gridSpan w:val="2"/>
            <w:tcBorders>
              <w:top w:val="single" w:sz="4" w:space="0" w:color="auto"/>
              <w:left w:val="nil"/>
              <w:bottom w:val="single" w:sz="4" w:space="0" w:color="auto"/>
              <w:right w:val="nil"/>
            </w:tcBorders>
          </w:tcPr>
          <w:p w14:paraId="64F2E036"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Resentment</w:t>
            </w:r>
            <w:r w:rsidRPr="00746108">
              <w:rPr>
                <w:rFonts w:ascii="Times New Roman" w:hAnsi="Times New Roman" w:cs="Times New Roman"/>
                <w:sz w:val="24"/>
                <w:szCs w:val="24"/>
              </w:rPr>
              <w:t xml:space="preserve"> as </w:t>
            </w:r>
          </w:p>
          <w:p w14:paraId="5490599F" w14:textId="77777777" w:rsidR="00E13FAD" w:rsidRPr="00746108" w:rsidRDefault="00E13FAD" w:rsidP="00113F26">
            <w:pPr>
              <w:pStyle w:val="NoSpacing"/>
              <w:keepNext/>
              <w:jc w:val="center"/>
              <w:rPr>
                <w:rFonts w:ascii="Times New Roman" w:hAnsi="Times New Roman" w:cs="Times New Roman"/>
                <w:sz w:val="24"/>
                <w:szCs w:val="24"/>
              </w:rPr>
            </w:pPr>
            <w:r w:rsidRPr="00746108">
              <w:rPr>
                <w:rFonts w:ascii="Times New Roman" w:hAnsi="Times New Roman" w:cs="Times New Roman"/>
                <w:sz w:val="24"/>
                <w:szCs w:val="24"/>
              </w:rPr>
              <w:t>Mediator</w:t>
            </w:r>
          </w:p>
        </w:tc>
      </w:tr>
      <w:tr w:rsidR="00E13FAD" w:rsidRPr="00746108" w14:paraId="4019777E" w14:textId="77777777" w:rsidTr="00113F26">
        <w:trPr>
          <w:trHeight w:val="719"/>
          <w:jc w:val="center"/>
        </w:trPr>
        <w:tc>
          <w:tcPr>
            <w:tcW w:w="2250" w:type="dxa"/>
            <w:tcBorders>
              <w:top w:val="single" w:sz="4" w:space="0" w:color="auto"/>
              <w:left w:val="nil"/>
              <w:bottom w:val="nil"/>
              <w:right w:val="nil"/>
            </w:tcBorders>
          </w:tcPr>
          <w:p w14:paraId="4A8DF8D2"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Direct effect</w:t>
            </w:r>
          </w:p>
        </w:tc>
        <w:tc>
          <w:tcPr>
            <w:tcW w:w="1747" w:type="dxa"/>
            <w:gridSpan w:val="2"/>
            <w:tcBorders>
              <w:top w:val="single" w:sz="4" w:space="0" w:color="auto"/>
              <w:left w:val="nil"/>
              <w:bottom w:val="nil"/>
              <w:right w:val="nil"/>
            </w:tcBorders>
          </w:tcPr>
          <w:p w14:paraId="438F60FD" w14:textId="77777777" w:rsidR="00E13FAD"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.402*</w:t>
            </w:r>
          </w:p>
          <w:p w14:paraId="6E88956F" w14:textId="77777777" w:rsidR="00E13FAD" w:rsidRPr="00746108" w:rsidRDefault="00E13FAD" w:rsidP="00113F26">
            <w:pPr>
              <w:pStyle w:val="NoSpacing"/>
              <w:keepNext/>
              <w:jc w:val="center"/>
              <w:rPr>
                <w:rFonts w:ascii="Times New Roman" w:hAnsi="Times New Roman" w:cs="Times New Roman"/>
                <w:bCs/>
                <w:sz w:val="24"/>
                <w:szCs w:val="24"/>
              </w:rPr>
            </w:pPr>
            <w:r>
              <w:rPr>
                <w:rFonts w:ascii="Times New Roman" w:hAnsi="Times New Roman" w:cs="Times New Roman"/>
                <w:bCs/>
                <w:sz w:val="24"/>
                <w:szCs w:val="24"/>
              </w:rPr>
              <w:t>[.023, 1.08]</w:t>
            </w:r>
          </w:p>
        </w:tc>
        <w:tc>
          <w:tcPr>
            <w:tcW w:w="2663" w:type="dxa"/>
            <w:tcBorders>
              <w:top w:val="single" w:sz="4" w:space="0" w:color="auto"/>
              <w:left w:val="nil"/>
              <w:bottom w:val="nil"/>
              <w:right w:val="nil"/>
            </w:tcBorders>
          </w:tcPr>
          <w:p w14:paraId="08D9C720"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.052***</w:t>
            </w:r>
          </w:p>
          <w:p w14:paraId="25B8DD96"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[.009, .142]</w:t>
            </w:r>
          </w:p>
        </w:tc>
      </w:tr>
      <w:tr w:rsidR="00E13FAD" w:rsidRPr="00746108" w14:paraId="6B62679E" w14:textId="77777777" w:rsidTr="00113F26">
        <w:trPr>
          <w:trHeight w:val="711"/>
          <w:jc w:val="center"/>
        </w:trPr>
        <w:tc>
          <w:tcPr>
            <w:tcW w:w="2250" w:type="dxa"/>
            <w:tcBorders>
              <w:top w:val="nil"/>
              <w:left w:val="nil"/>
              <w:bottom w:val="nil"/>
              <w:right w:val="nil"/>
            </w:tcBorders>
          </w:tcPr>
          <w:p w14:paraId="2C09F8DD"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 xml:space="preserve">Indirect effect  </w:t>
            </w:r>
          </w:p>
        </w:tc>
        <w:tc>
          <w:tcPr>
            <w:tcW w:w="1747" w:type="dxa"/>
            <w:gridSpan w:val="2"/>
            <w:tcBorders>
              <w:top w:val="nil"/>
              <w:left w:val="nil"/>
              <w:bottom w:val="nil"/>
              <w:right w:val="nil"/>
            </w:tcBorders>
          </w:tcPr>
          <w:p w14:paraId="159CF2D5"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.081***</w:t>
            </w:r>
          </w:p>
          <w:p w14:paraId="411C7FDD"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[.031, .158]</w:t>
            </w:r>
          </w:p>
        </w:tc>
        <w:tc>
          <w:tcPr>
            <w:tcW w:w="2663" w:type="dxa"/>
            <w:tcBorders>
              <w:top w:val="nil"/>
              <w:left w:val="nil"/>
              <w:bottom w:val="nil"/>
              <w:right w:val="nil"/>
            </w:tcBorders>
          </w:tcPr>
          <w:p w14:paraId="7D621ABF"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.006*</w:t>
            </w:r>
          </w:p>
          <w:p w14:paraId="37A90CF2"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[.000, .026]</w:t>
            </w:r>
          </w:p>
        </w:tc>
      </w:tr>
      <w:tr w:rsidR="00E13FAD" w:rsidRPr="00746108" w14:paraId="5F0516B7" w14:textId="77777777" w:rsidTr="00113F26">
        <w:trPr>
          <w:trHeight w:val="819"/>
          <w:jc w:val="center"/>
        </w:trPr>
        <w:tc>
          <w:tcPr>
            <w:tcW w:w="2250" w:type="dxa"/>
            <w:tcBorders>
              <w:top w:val="nil"/>
              <w:left w:val="nil"/>
              <w:bottom w:val="nil"/>
              <w:right w:val="nil"/>
            </w:tcBorders>
          </w:tcPr>
          <w:p w14:paraId="392E1215"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Total effect</w:t>
            </w:r>
          </w:p>
        </w:tc>
        <w:tc>
          <w:tcPr>
            <w:tcW w:w="1747" w:type="dxa"/>
            <w:gridSpan w:val="2"/>
            <w:tcBorders>
              <w:top w:val="nil"/>
              <w:left w:val="nil"/>
              <w:bottom w:val="nil"/>
              <w:right w:val="nil"/>
            </w:tcBorders>
          </w:tcPr>
          <w:p w14:paraId="377888DF"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.483***</w:t>
            </w:r>
          </w:p>
          <w:p w14:paraId="2627934D"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[.073, 1.20]</w:t>
            </w:r>
          </w:p>
        </w:tc>
        <w:tc>
          <w:tcPr>
            <w:tcW w:w="2663" w:type="dxa"/>
            <w:tcBorders>
              <w:top w:val="nil"/>
              <w:left w:val="nil"/>
              <w:bottom w:val="nil"/>
              <w:right w:val="nil"/>
            </w:tcBorders>
          </w:tcPr>
          <w:p w14:paraId="574AC4F7" w14:textId="77777777" w:rsidR="00E13FAD"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.058***</w:t>
            </w:r>
          </w:p>
          <w:p w14:paraId="6A732952"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[.010, .168]</w:t>
            </w:r>
          </w:p>
        </w:tc>
      </w:tr>
      <w:tr w:rsidR="00E13FAD" w:rsidRPr="00746108" w14:paraId="14A74A83" w14:textId="77777777" w:rsidTr="00113F26">
        <w:trPr>
          <w:trHeight w:val="558"/>
          <w:jc w:val="center"/>
        </w:trPr>
        <w:tc>
          <w:tcPr>
            <w:tcW w:w="2250" w:type="dxa"/>
            <w:tcBorders>
              <w:top w:val="nil"/>
              <w:left w:val="nil"/>
              <w:bottom w:val="nil"/>
              <w:right w:val="nil"/>
            </w:tcBorders>
          </w:tcPr>
          <w:p w14:paraId="614541D8" w14:textId="77777777" w:rsidR="00E13FAD" w:rsidRPr="00746108" w:rsidRDefault="00E13FAD" w:rsidP="00113F26">
            <w:pPr>
              <w:pStyle w:val="NoSpacing"/>
              <w:keepNext/>
              <w:rPr>
                <w:rFonts w:ascii="Times New Roman" w:hAnsi="Times New Roman" w:cs="Times New Roman"/>
                <w:sz w:val="24"/>
                <w:szCs w:val="24"/>
              </w:rPr>
            </w:pPr>
            <w:r w:rsidRPr="00746108">
              <w:rPr>
                <w:rFonts w:ascii="Times New Roman" w:hAnsi="Times New Roman" w:cs="Times New Roman"/>
                <w:sz w:val="24"/>
                <w:szCs w:val="24"/>
              </w:rPr>
              <w:t>Proportion mediated</w:t>
            </w:r>
          </w:p>
        </w:tc>
        <w:tc>
          <w:tcPr>
            <w:tcW w:w="1747" w:type="dxa"/>
            <w:gridSpan w:val="2"/>
            <w:tcBorders>
              <w:top w:val="nil"/>
              <w:left w:val="nil"/>
              <w:bottom w:val="nil"/>
              <w:right w:val="nil"/>
            </w:tcBorders>
          </w:tcPr>
          <w:p w14:paraId="38FBF3BB"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.186</w:t>
            </w:r>
          </w:p>
        </w:tc>
        <w:tc>
          <w:tcPr>
            <w:tcW w:w="2663" w:type="dxa"/>
            <w:tcBorders>
              <w:top w:val="nil"/>
              <w:left w:val="nil"/>
              <w:bottom w:val="nil"/>
              <w:right w:val="nil"/>
            </w:tcBorders>
          </w:tcPr>
          <w:p w14:paraId="34C214DE"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.078</w:t>
            </w:r>
          </w:p>
        </w:tc>
      </w:tr>
      <w:tr w:rsidR="00E13FAD" w:rsidRPr="00746108" w14:paraId="52B1AB8A" w14:textId="77777777" w:rsidTr="00113F26">
        <w:trPr>
          <w:trHeight w:val="468"/>
          <w:jc w:val="center"/>
        </w:trPr>
        <w:tc>
          <w:tcPr>
            <w:tcW w:w="2250" w:type="dxa"/>
            <w:tcBorders>
              <w:top w:val="nil"/>
              <w:left w:val="nil"/>
              <w:bottom w:val="single" w:sz="4" w:space="0" w:color="auto"/>
              <w:right w:val="nil"/>
            </w:tcBorders>
          </w:tcPr>
          <w:p w14:paraId="70E25077" w14:textId="77777777" w:rsidR="00E13FAD" w:rsidRPr="00746108" w:rsidRDefault="00E13FAD" w:rsidP="00113F26">
            <w:pPr>
              <w:pStyle w:val="NoSpacing"/>
              <w:keepNext/>
              <w:rPr>
                <w:rFonts w:ascii="Times New Roman" w:hAnsi="Times New Roman" w:cs="Times New Roman"/>
                <w:sz w:val="24"/>
                <w:szCs w:val="24"/>
              </w:rPr>
            </w:pPr>
            <w:r>
              <w:rPr>
                <w:rFonts w:ascii="Times New Roman" w:hAnsi="Times New Roman" w:cs="Times New Roman"/>
                <w:sz w:val="24"/>
                <w:szCs w:val="24"/>
              </w:rPr>
              <w:t>ρ</w:t>
            </w:r>
          </w:p>
        </w:tc>
        <w:tc>
          <w:tcPr>
            <w:tcW w:w="1747" w:type="dxa"/>
            <w:gridSpan w:val="2"/>
            <w:tcBorders>
              <w:top w:val="nil"/>
              <w:left w:val="nil"/>
              <w:bottom w:val="single" w:sz="4" w:space="0" w:color="auto"/>
              <w:right w:val="nil"/>
            </w:tcBorders>
          </w:tcPr>
          <w:p w14:paraId="3535CD02"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.131</w:t>
            </w:r>
          </w:p>
        </w:tc>
        <w:tc>
          <w:tcPr>
            <w:tcW w:w="2663" w:type="dxa"/>
            <w:tcBorders>
              <w:top w:val="nil"/>
              <w:left w:val="nil"/>
              <w:bottom w:val="single" w:sz="4" w:space="0" w:color="auto"/>
              <w:right w:val="nil"/>
            </w:tcBorders>
          </w:tcPr>
          <w:p w14:paraId="6C068F3B" w14:textId="77777777" w:rsidR="00E13FAD" w:rsidRPr="00746108" w:rsidRDefault="00E13FAD" w:rsidP="00113F26">
            <w:pPr>
              <w:pStyle w:val="NoSpacing"/>
              <w:keepNext/>
              <w:jc w:val="center"/>
              <w:rPr>
                <w:rFonts w:ascii="Times New Roman" w:hAnsi="Times New Roman" w:cs="Times New Roman"/>
                <w:sz w:val="24"/>
                <w:szCs w:val="24"/>
              </w:rPr>
            </w:pPr>
            <w:r>
              <w:rPr>
                <w:rFonts w:ascii="Times New Roman" w:hAnsi="Times New Roman" w:cs="Times New Roman"/>
                <w:sz w:val="24"/>
                <w:szCs w:val="24"/>
              </w:rPr>
              <w:t>.180</w:t>
            </w:r>
          </w:p>
        </w:tc>
      </w:tr>
    </w:tbl>
    <w:p w14:paraId="050EB690" w14:textId="77777777" w:rsidR="00E13FAD" w:rsidRPr="00746108" w:rsidRDefault="00E13FAD" w:rsidP="00E13FAD">
      <w:pPr>
        <w:rPr>
          <w:noProof/>
        </w:rPr>
      </w:pPr>
      <w:r w:rsidRPr="00746108">
        <w:rPr>
          <w:noProof/>
        </w:rPr>
        <w:t>*</w:t>
      </w:r>
      <w:r w:rsidRPr="00746108">
        <w:rPr>
          <w:i/>
          <w:noProof/>
        </w:rPr>
        <w:t>p</w:t>
      </w:r>
      <w:r w:rsidRPr="00746108">
        <w:rPr>
          <w:noProof/>
        </w:rPr>
        <w:t>&lt;0.05, **</w:t>
      </w:r>
      <w:r w:rsidRPr="00746108">
        <w:rPr>
          <w:i/>
          <w:noProof/>
        </w:rPr>
        <w:t>p</w:t>
      </w:r>
      <w:r w:rsidRPr="00746108">
        <w:rPr>
          <w:noProof/>
        </w:rPr>
        <w:t>&lt;0.01, ***</w:t>
      </w:r>
      <w:r w:rsidRPr="00746108">
        <w:rPr>
          <w:i/>
          <w:noProof/>
        </w:rPr>
        <w:t>p</w:t>
      </w:r>
      <w:r w:rsidRPr="00746108">
        <w:rPr>
          <w:noProof/>
        </w:rPr>
        <w:t xml:space="preserve">&lt;0.001 (Two-tailed test). </w:t>
      </w:r>
      <w:r w:rsidRPr="00746108">
        <w:rPr>
          <w:i/>
          <w:iCs/>
          <w:noProof/>
        </w:rPr>
        <w:t>p</w:t>
      </w:r>
      <w:r w:rsidRPr="00746108">
        <w:rPr>
          <w:noProof/>
        </w:rPr>
        <w:t>-values calculated using 10,000 Monte Carlo samples (Imai et al. 2010). Confidence intervals in brackets. Standard errors clustered on states. All indirect effects multiplied by 1,000,000 to be interpreted as effects per million capita.</w:t>
      </w:r>
    </w:p>
    <w:p w14:paraId="207E553B" w14:textId="77777777" w:rsidR="00E13FAD" w:rsidRDefault="00E13FAD" w:rsidP="00E13FAD">
      <w:pPr>
        <w:spacing w:after="160" w:line="259" w:lineRule="auto"/>
        <w:rPr>
          <w:rFonts w:eastAsiaTheme="majorEastAsia"/>
        </w:rPr>
      </w:pPr>
    </w:p>
    <w:p w14:paraId="207F92C3" w14:textId="77777777" w:rsidR="006F26A3" w:rsidRDefault="006F26A3"/>
    <w:sectPr w:rsidR="006F26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9D92" w14:textId="77777777" w:rsidR="00D24CF3" w:rsidRDefault="00D24CF3" w:rsidP="00C01D5C">
      <w:r>
        <w:separator/>
      </w:r>
    </w:p>
  </w:endnote>
  <w:endnote w:type="continuationSeparator" w:id="0">
    <w:p w14:paraId="6AF6119C" w14:textId="77777777" w:rsidR="00D24CF3" w:rsidRDefault="00D24CF3" w:rsidP="00C0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91773"/>
      <w:docPartObj>
        <w:docPartGallery w:val="Page Numbers (Bottom of Page)"/>
        <w:docPartUnique/>
      </w:docPartObj>
    </w:sdtPr>
    <w:sdtEndPr>
      <w:rPr>
        <w:noProof/>
      </w:rPr>
    </w:sdtEndPr>
    <w:sdtContent>
      <w:p w14:paraId="4D91D541" w14:textId="19FBF857" w:rsidR="00C01D5C" w:rsidRDefault="00C01D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99F59E" w14:textId="77777777" w:rsidR="00C01D5C" w:rsidRDefault="00C01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FDEE" w14:textId="77777777" w:rsidR="00D24CF3" w:rsidRDefault="00D24CF3" w:rsidP="00C01D5C">
      <w:r>
        <w:separator/>
      </w:r>
    </w:p>
  </w:footnote>
  <w:footnote w:type="continuationSeparator" w:id="0">
    <w:p w14:paraId="5502244B" w14:textId="77777777" w:rsidR="00D24CF3" w:rsidRDefault="00D24CF3" w:rsidP="00C01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A5356"/>
    <w:multiLevelType w:val="hybridMultilevel"/>
    <w:tmpl w:val="9F40C0E8"/>
    <w:lvl w:ilvl="0" w:tplc="EA4263CA">
      <w:start w:val="1"/>
      <w:numFmt w:val="decimal"/>
      <w:pStyle w:val="Affidavi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460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AD"/>
    <w:rsid w:val="00025EE8"/>
    <w:rsid w:val="00176043"/>
    <w:rsid w:val="001C03BA"/>
    <w:rsid w:val="00315140"/>
    <w:rsid w:val="00342611"/>
    <w:rsid w:val="0045638C"/>
    <w:rsid w:val="0046729B"/>
    <w:rsid w:val="00472510"/>
    <w:rsid w:val="005E3153"/>
    <w:rsid w:val="005F687A"/>
    <w:rsid w:val="006F26A3"/>
    <w:rsid w:val="007D15C7"/>
    <w:rsid w:val="00C01D5C"/>
    <w:rsid w:val="00C170BF"/>
    <w:rsid w:val="00D24CF3"/>
    <w:rsid w:val="00DC17B1"/>
    <w:rsid w:val="00E02121"/>
    <w:rsid w:val="00E1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268D"/>
  <w15:chartTrackingRefBased/>
  <w15:docId w15:val="{FBBE94D9-2C9E-4E3B-8445-01735018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A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315140"/>
    <w:pPr>
      <w:keepNext/>
      <w:spacing w:before="240" w:after="120"/>
      <w:outlineLvl w:val="0"/>
    </w:pPr>
    <w:rPr>
      <w:rFonts w:cs="Arial"/>
      <w:b/>
      <w:bCs/>
      <w:sz w:val="28"/>
      <w:szCs w:val="28"/>
    </w:rPr>
  </w:style>
  <w:style w:type="paragraph" w:styleId="Heading2">
    <w:name w:val="heading 2"/>
    <w:basedOn w:val="Normal"/>
    <w:next w:val="Firstparagraph"/>
    <w:link w:val="Heading2Char"/>
    <w:autoRedefine/>
    <w:qFormat/>
    <w:rsid w:val="00315140"/>
    <w:pPr>
      <w:keepNext/>
      <w:spacing w:before="120" w:after="120"/>
      <w:outlineLvl w:val="1"/>
    </w:pPr>
    <w:rPr>
      <w:rFonts w:cs="Arial"/>
      <w:b/>
      <w:bCs/>
      <w:i/>
      <w:iCs/>
      <w:sz w:val="28"/>
      <w:szCs w:val="28"/>
    </w:rPr>
  </w:style>
  <w:style w:type="paragraph" w:styleId="Heading3">
    <w:name w:val="heading 3"/>
    <w:basedOn w:val="Normal"/>
    <w:next w:val="Normal"/>
    <w:link w:val="Heading3Char"/>
    <w:autoRedefine/>
    <w:qFormat/>
    <w:rsid w:val="00315140"/>
    <w:pPr>
      <w:keepNext/>
      <w:spacing w:before="240" w:after="60"/>
      <w:outlineLvl w:val="2"/>
    </w:pPr>
    <w:rPr>
      <w:rFonts w:cs="Arial"/>
      <w:b/>
      <w:bCs/>
      <w:szCs w:val="26"/>
      <w:u w:val="single"/>
    </w:rPr>
  </w:style>
  <w:style w:type="paragraph" w:styleId="Heading4">
    <w:name w:val="heading 4"/>
    <w:basedOn w:val="Normal"/>
    <w:next w:val="Normal"/>
    <w:link w:val="Heading4Char"/>
    <w:uiPriority w:val="9"/>
    <w:semiHidden/>
    <w:unhideWhenUsed/>
    <w:qFormat/>
    <w:rsid w:val="00315140"/>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1514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15140"/>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151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514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1514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davit">
    <w:name w:val="Affidavit"/>
    <w:basedOn w:val="Normal"/>
    <w:qFormat/>
    <w:rsid w:val="00315140"/>
    <w:pPr>
      <w:numPr>
        <w:numId w:val="1"/>
      </w:numPr>
      <w:spacing w:after="120"/>
    </w:pPr>
  </w:style>
  <w:style w:type="paragraph" w:customStyle="1" w:styleId="Biblio1">
    <w:name w:val="Biblio1"/>
    <w:basedOn w:val="Normal"/>
    <w:rsid w:val="00315140"/>
    <w:pPr>
      <w:overflowPunct w:val="0"/>
      <w:autoSpaceDE w:val="0"/>
      <w:autoSpaceDN w:val="0"/>
      <w:adjustRightInd w:val="0"/>
      <w:ind w:left="720" w:hanging="720"/>
      <w:textAlignment w:val="baseline"/>
    </w:pPr>
    <w:rPr>
      <w:szCs w:val="20"/>
    </w:rPr>
  </w:style>
  <w:style w:type="paragraph" w:customStyle="1" w:styleId="Biblio2">
    <w:name w:val="Biblio2"/>
    <w:basedOn w:val="Normal"/>
    <w:link w:val="Biblio2Char"/>
    <w:autoRedefine/>
    <w:qFormat/>
    <w:rsid w:val="00315140"/>
    <w:pPr>
      <w:spacing w:line="480" w:lineRule="auto"/>
      <w:ind w:left="720" w:hanging="720"/>
    </w:pPr>
  </w:style>
  <w:style w:type="character" w:customStyle="1" w:styleId="Biblio2Char">
    <w:name w:val="Biblio2 Char"/>
    <w:link w:val="Biblio2"/>
    <w:rsid w:val="00315140"/>
    <w:rPr>
      <w:rFonts w:ascii="Times New Roman" w:eastAsia="Times New Roman" w:hAnsi="Times New Roman" w:cs="Times New Roman"/>
      <w:sz w:val="24"/>
      <w:szCs w:val="24"/>
    </w:rPr>
  </w:style>
  <w:style w:type="character" w:styleId="BookTitle">
    <w:name w:val="Book Title"/>
    <w:basedOn w:val="DefaultParagraphFont"/>
    <w:uiPriority w:val="33"/>
    <w:qFormat/>
    <w:rsid w:val="00315140"/>
    <w:rPr>
      <w:b/>
      <w:bCs/>
      <w:smallCaps/>
      <w:spacing w:val="5"/>
    </w:rPr>
  </w:style>
  <w:style w:type="paragraph" w:customStyle="1" w:styleId="Call-out">
    <w:name w:val="Call-out"/>
    <w:basedOn w:val="Normal"/>
    <w:next w:val="Normal"/>
    <w:rsid w:val="00315140"/>
    <w:pPr>
      <w:spacing w:line="480" w:lineRule="auto"/>
      <w:jc w:val="center"/>
    </w:pPr>
  </w:style>
  <w:style w:type="paragraph" w:styleId="Caption">
    <w:name w:val="caption"/>
    <w:basedOn w:val="Normal"/>
    <w:next w:val="Normal"/>
    <w:uiPriority w:val="35"/>
    <w:unhideWhenUsed/>
    <w:qFormat/>
    <w:rsid w:val="00315140"/>
    <w:pPr>
      <w:spacing w:after="200"/>
    </w:pPr>
    <w:rPr>
      <w:b/>
      <w:bCs/>
      <w:color w:val="4472C4" w:themeColor="accent1"/>
      <w:sz w:val="18"/>
      <w:szCs w:val="18"/>
    </w:rPr>
  </w:style>
  <w:style w:type="character" w:customStyle="1" w:styleId="Heading1Char">
    <w:name w:val="Heading 1 Char"/>
    <w:basedOn w:val="DefaultParagraphFont"/>
    <w:link w:val="Heading1"/>
    <w:rsid w:val="00315140"/>
    <w:rPr>
      <w:rFonts w:ascii="Times New Roman" w:eastAsia="Times New Roman" w:hAnsi="Times New Roman" w:cs="Arial"/>
      <w:b/>
      <w:bCs/>
      <w:sz w:val="28"/>
      <w:szCs w:val="28"/>
    </w:rPr>
  </w:style>
  <w:style w:type="paragraph" w:customStyle="1" w:styleId="chapternumber">
    <w:name w:val="chapternumber"/>
    <w:basedOn w:val="Heading1"/>
    <w:next w:val="Normal"/>
    <w:rsid w:val="00315140"/>
    <w:pPr>
      <w:pageBreakBefore/>
      <w:spacing w:before="960" w:after="0" w:line="480" w:lineRule="auto"/>
      <w:jc w:val="center"/>
      <w:outlineLvl w:val="9"/>
    </w:pPr>
    <w:rPr>
      <w:sz w:val="32"/>
    </w:rPr>
  </w:style>
  <w:style w:type="paragraph" w:customStyle="1" w:styleId="chaptertitle">
    <w:name w:val="chaptertitle"/>
    <w:basedOn w:val="chapternumber"/>
    <w:next w:val="Normal"/>
    <w:rsid w:val="00315140"/>
    <w:pPr>
      <w:pageBreakBefore w:val="0"/>
      <w:spacing w:before="0"/>
    </w:pPr>
  </w:style>
  <w:style w:type="character" w:customStyle="1" w:styleId="citationtext">
    <w:name w:val="citation_text"/>
    <w:basedOn w:val="DefaultParagraphFont"/>
    <w:rsid w:val="00315140"/>
  </w:style>
  <w:style w:type="paragraph" w:customStyle="1" w:styleId="Double-spaced">
    <w:name w:val="Double-spaced"/>
    <w:basedOn w:val="Normal"/>
    <w:uiPriority w:val="99"/>
    <w:rsid w:val="003151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style>
  <w:style w:type="character" w:styleId="EndnoteReference">
    <w:name w:val="endnote reference"/>
    <w:basedOn w:val="DefaultParagraphFont"/>
    <w:unhideWhenUsed/>
    <w:rsid w:val="00315140"/>
    <w:rPr>
      <w:rFonts w:ascii="Times New Roman" w:hAnsi="Times New Roman" w:cs="Times New Roman" w:hint="default"/>
      <w:noProof w:val="0"/>
      <w:sz w:val="24"/>
      <w:vertAlign w:val="superscript"/>
      <w:lang w:val="en-US"/>
    </w:rPr>
  </w:style>
  <w:style w:type="paragraph" w:styleId="EndnoteText">
    <w:name w:val="endnote text"/>
    <w:basedOn w:val="Normal"/>
    <w:link w:val="EndnoteTextChar"/>
    <w:uiPriority w:val="99"/>
    <w:unhideWhenUsed/>
    <w:rsid w:val="00315140"/>
  </w:style>
  <w:style w:type="character" w:customStyle="1" w:styleId="EndnoteTextChar">
    <w:name w:val="Endnote Text Char"/>
    <w:basedOn w:val="DefaultParagraphFont"/>
    <w:link w:val="EndnoteText"/>
    <w:uiPriority w:val="99"/>
    <w:rsid w:val="00315140"/>
    <w:rPr>
      <w:rFonts w:ascii="Times New Roman" w:eastAsia="Times New Roman" w:hAnsi="Times New Roman" w:cs="Times New Roman"/>
      <w:sz w:val="24"/>
      <w:szCs w:val="24"/>
    </w:rPr>
  </w:style>
  <w:style w:type="paragraph" w:customStyle="1" w:styleId="Endnotesdoublespaced">
    <w:name w:val="Endnotes_double_spaced"/>
    <w:basedOn w:val="EndnoteText"/>
    <w:autoRedefine/>
    <w:uiPriority w:val="99"/>
    <w:rsid w:val="00315140"/>
    <w:pPr>
      <w:spacing w:line="480" w:lineRule="auto"/>
    </w:pPr>
  </w:style>
  <w:style w:type="paragraph" w:customStyle="1" w:styleId="Firstparagraph">
    <w:name w:val="Firstparagraph"/>
    <w:basedOn w:val="Normal"/>
    <w:next w:val="Normal"/>
    <w:autoRedefine/>
    <w:rsid w:val="00315140"/>
    <w:pPr>
      <w:spacing w:line="480" w:lineRule="auto"/>
    </w:pPr>
    <w:rPr>
      <w:szCs w:val="20"/>
    </w:rPr>
  </w:style>
  <w:style w:type="paragraph" w:styleId="Footer">
    <w:name w:val="footer"/>
    <w:basedOn w:val="Normal"/>
    <w:link w:val="FooterChar"/>
    <w:uiPriority w:val="99"/>
    <w:rsid w:val="00315140"/>
    <w:pPr>
      <w:tabs>
        <w:tab w:val="center" w:pos="4320"/>
        <w:tab w:val="right" w:pos="8640"/>
      </w:tabs>
    </w:pPr>
  </w:style>
  <w:style w:type="character" w:customStyle="1" w:styleId="FooterChar">
    <w:name w:val="Footer Char"/>
    <w:basedOn w:val="DefaultParagraphFont"/>
    <w:link w:val="Footer"/>
    <w:uiPriority w:val="99"/>
    <w:rsid w:val="00315140"/>
    <w:rPr>
      <w:rFonts w:ascii="Times New Roman" w:eastAsia="Times New Roman" w:hAnsi="Times New Roman" w:cs="Times New Roman"/>
      <w:sz w:val="24"/>
      <w:szCs w:val="24"/>
    </w:rPr>
  </w:style>
  <w:style w:type="character" w:customStyle="1" w:styleId="FootnoteCharacters">
    <w:name w:val="Footnote Characters"/>
    <w:rsid w:val="00315140"/>
  </w:style>
  <w:style w:type="character" w:styleId="FootnoteReference">
    <w:name w:val="footnote reference"/>
    <w:basedOn w:val="DefaultParagraphFont"/>
    <w:uiPriority w:val="99"/>
    <w:rsid w:val="00315140"/>
    <w:rPr>
      <w:vertAlign w:val="superscript"/>
    </w:rPr>
  </w:style>
  <w:style w:type="character" w:customStyle="1" w:styleId="FootnoteReference1">
    <w:name w:val="Footnote Reference1"/>
    <w:basedOn w:val="DefaultParagraphFont"/>
    <w:rsid w:val="00315140"/>
  </w:style>
  <w:style w:type="paragraph" w:styleId="FootnoteText">
    <w:name w:val="footnote text"/>
    <w:basedOn w:val="Normal"/>
    <w:link w:val="FootnoteTextChar"/>
    <w:uiPriority w:val="99"/>
    <w:rsid w:val="00315140"/>
    <w:rPr>
      <w:sz w:val="20"/>
      <w:szCs w:val="20"/>
    </w:rPr>
  </w:style>
  <w:style w:type="character" w:customStyle="1" w:styleId="FootnoteTextChar">
    <w:name w:val="Footnote Text Char"/>
    <w:basedOn w:val="DefaultParagraphFont"/>
    <w:link w:val="FootnoteText"/>
    <w:uiPriority w:val="99"/>
    <w:rsid w:val="00315140"/>
    <w:rPr>
      <w:rFonts w:ascii="Times New Roman" w:eastAsia="Times New Roman" w:hAnsi="Times New Roman" w:cs="Times New Roman"/>
      <w:sz w:val="20"/>
      <w:szCs w:val="20"/>
    </w:rPr>
  </w:style>
  <w:style w:type="paragraph" w:customStyle="1" w:styleId="FootnoteText1">
    <w:name w:val="Footnote Text1"/>
    <w:basedOn w:val="Normal"/>
    <w:uiPriority w:val="99"/>
    <w:rsid w:val="00315140"/>
    <w:pPr>
      <w:suppressAutoHyphens/>
    </w:pPr>
    <w:rPr>
      <w:lang w:val="hu-HU" w:eastAsia="ar-SA"/>
    </w:rPr>
  </w:style>
  <w:style w:type="paragraph" w:styleId="Header">
    <w:name w:val="header"/>
    <w:basedOn w:val="Normal"/>
    <w:link w:val="HeaderChar"/>
    <w:uiPriority w:val="99"/>
    <w:unhideWhenUsed/>
    <w:rsid w:val="00315140"/>
    <w:pPr>
      <w:tabs>
        <w:tab w:val="center" w:pos="4680"/>
        <w:tab w:val="right" w:pos="9360"/>
      </w:tabs>
    </w:pPr>
  </w:style>
  <w:style w:type="character" w:customStyle="1" w:styleId="HeaderChar">
    <w:name w:val="Header Char"/>
    <w:basedOn w:val="DefaultParagraphFont"/>
    <w:link w:val="Header"/>
    <w:uiPriority w:val="99"/>
    <w:rsid w:val="0031514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5140"/>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315140"/>
    <w:rPr>
      <w:rFonts w:ascii="Times New Roman" w:eastAsia="Times New Roman" w:hAnsi="Times New Roman" w:cs="Arial"/>
      <w:b/>
      <w:bCs/>
      <w:sz w:val="24"/>
      <w:szCs w:val="26"/>
      <w:u w:val="single"/>
    </w:rPr>
  </w:style>
  <w:style w:type="character" w:customStyle="1" w:styleId="Heading4Char">
    <w:name w:val="Heading 4 Char"/>
    <w:basedOn w:val="DefaultParagraphFont"/>
    <w:link w:val="Heading4"/>
    <w:uiPriority w:val="9"/>
    <w:semiHidden/>
    <w:rsid w:val="00315140"/>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semiHidden/>
    <w:rsid w:val="00315140"/>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315140"/>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semiHidden/>
    <w:rsid w:val="0031514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15140"/>
    <w:rPr>
      <w:rFonts w:asciiTheme="majorHAnsi" w:eastAsiaTheme="majorEastAsia" w:hAnsiTheme="majorHAnsi" w:cstheme="majorBidi"/>
      <w:color w:val="404040" w:themeColor="text1" w:themeTint="BF"/>
      <w:sz w:val="20"/>
      <w:szCs w:val="24"/>
    </w:rPr>
  </w:style>
  <w:style w:type="character" w:customStyle="1" w:styleId="Heading9Char">
    <w:name w:val="Heading 9 Char"/>
    <w:basedOn w:val="DefaultParagraphFont"/>
    <w:link w:val="Heading9"/>
    <w:uiPriority w:val="9"/>
    <w:semiHidden/>
    <w:rsid w:val="00315140"/>
    <w:rPr>
      <w:rFonts w:asciiTheme="majorHAnsi" w:eastAsiaTheme="majorEastAsia" w:hAnsiTheme="majorHAnsi" w:cstheme="majorBidi"/>
      <w:i/>
      <w:iCs/>
      <w:color w:val="404040" w:themeColor="text1" w:themeTint="BF"/>
      <w:sz w:val="20"/>
      <w:szCs w:val="24"/>
    </w:rPr>
  </w:style>
  <w:style w:type="character" w:styleId="Hyperlink">
    <w:name w:val="Hyperlink"/>
    <w:basedOn w:val="DefaultParagraphFont"/>
    <w:uiPriority w:val="99"/>
    <w:unhideWhenUsed/>
    <w:rsid w:val="00315140"/>
    <w:rPr>
      <w:color w:val="0563C1" w:themeColor="hyperlink"/>
      <w:u w:val="single"/>
    </w:rPr>
  </w:style>
  <w:style w:type="paragraph" w:customStyle="1" w:styleId="line-1-letter">
    <w:name w:val="line-1-letter"/>
    <w:basedOn w:val="Normal"/>
    <w:next w:val="Normal"/>
    <w:autoRedefine/>
    <w:qFormat/>
    <w:rsid w:val="00315140"/>
    <w:pPr>
      <w:keepNext/>
      <w:spacing w:before="1200"/>
      <w:contextualSpacing/>
    </w:pPr>
  </w:style>
  <w:style w:type="paragraph" w:styleId="ListParagraph">
    <w:name w:val="List Paragraph"/>
    <w:basedOn w:val="Normal"/>
    <w:uiPriority w:val="34"/>
    <w:qFormat/>
    <w:rsid w:val="00315140"/>
    <w:pPr>
      <w:ind w:left="720"/>
      <w:contextualSpacing/>
    </w:pPr>
  </w:style>
  <w:style w:type="paragraph" w:styleId="NormalWeb">
    <w:name w:val="Normal (Web)"/>
    <w:basedOn w:val="Normal"/>
    <w:uiPriority w:val="99"/>
    <w:unhideWhenUsed/>
    <w:rsid w:val="00315140"/>
    <w:pPr>
      <w:spacing w:before="100" w:beforeAutospacing="1" w:after="100" w:afterAutospacing="1"/>
    </w:pPr>
  </w:style>
  <w:style w:type="paragraph" w:styleId="NormalIndent">
    <w:name w:val="Normal Indent"/>
    <w:basedOn w:val="Normal"/>
    <w:uiPriority w:val="99"/>
    <w:unhideWhenUsed/>
    <w:rsid w:val="00315140"/>
    <w:pPr>
      <w:ind w:left="720"/>
    </w:pPr>
  </w:style>
  <w:style w:type="paragraph" w:customStyle="1" w:styleId="Normal2">
    <w:name w:val="Normal2"/>
    <w:basedOn w:val="Normal"/>
    <w:rsid w:val="00315140"/>
    <w:pPr>
      <w:overflowPunct w:val="0"/>
      <w:autoSpaceDE w:val="0"/>
      <w:autoSpaceDN w:val="0"/>
      <w:adjustRightInd w:val="0"/>
      <w:spacing w:line="480" w:lineRule="auto"/>
      <w:ind w:firstLine="720"/>
      <w:textAlignment w:val="baseline"/>
    </w:pPr>
    <w:rPr>
      <w:szCs w:val="20"/>
    </w:rPr>
  </w:style>
  <w:style w:type="character" w:styleId="PageNumber">
    <w:name w:val="page number"/>
    <w:basedOn w:val="DefaultParagraphFont"/>
    <w:rsid w:val="00315140"/>
  </w:style>
  <w:style w:type="paragraph" w:customStyle="1" w:styleId="papertitle">
    <w:name w:val="paper_title"/>
    <w:basedOn w:val="Heading1"/>
    <w:autoRedefine/>
    <w:qFormat/>
    <w:rsid w:val="00E13FAD"/>
    <w:pPr>
      <w:spacing w:before="480" w:after="480"/>
      <w:contextualSpacing/>
      <w:jc w:val="center"/>
    </w:pPr>
    <w:rPr>
      <w:bCs w:val="0"/>
      <w:kern w:val="32"/>
      <w:szCs w:val="32"/>
      <w:lang w:val="en-GB" w:eastAsia="en-GB"/>
    </w:rPr>
  </w:style>
  <w:style w:type="paragraph" w:customStyle="1" w:styleId="paperauthor">
    <w:name w:val="paper_author"/>
    <w:basedOn w:val="papertitle"/>
    <w:autoRedefine/>
    <w:qFormat/>
    <w:rsid w:val="00315140"/>
    <w:pPr>
      <w:spacing w:before="0" w:after="0"/>
    </w:pPr>
    <w:rPr>
      <w:b w:val="0"/>
    </w:rPr>
  </w:style>
  <w:style w:type="paragraph" w:customStyle="1" w:styleId="paperpresentedat">
    <w:name w:val="paper_presented_at"/>
    <w:basedOn w:val="paperauthor"/>
    <w:autoRedefine/>
    <w:qFormat/>
    <w:rsid w:val="00315140"/>
    <w:rPr>
      <w:sz w:val="24"/>
    </w:rPr>
  </w:style>
  <w:style w:type="paragraph" w:styleId="Quote">
    <w:name w:val="Quote"/>
    <w:basedOn w:val="Normal"/>
    <w:next w:val="Normal"/>
    <w:link w:val="QuoteChar"/>
    <w:uiPriority w:val="29"/>
    <w:qFormat/>
    <w:rsid w:val="00315140"/>
    <w:rPr>
      <w:i/>
      <w:iCs/>
      <w:color w:val="000000" w:themeColor="text1"/>
    </w:rPr>
  </w:style>
  <w:style w:type="character" w:customStyle="1" w:styleId="QuoteChar">
    <w:name w:val="Quote Char"/>
    <w:basedOn w:val="DefaultParagraphFont"/>
    <w:link w:val="Quote"/>
    <w:uiPriority w:val="29"/>
    <w:rsid w:val="00315140"/>
    <w:rPr>
      <w:rFonts w:ascii="Times New Roman" w:eastAsia="Times New Roman" w:hAnsi="Times New Roman" w:cs="Times New Roman"/>
      <w:i/>
      <w:iCs/>
      <w:color w:val="000000" w:themeColor="text1"/>
      <w:sz w:val="24"/>
      <w:szCs w:val="24"/>
    </w:rPr>
  </w:style>
  <w:style w:type="paragraph" w:customStyle="1" w:styleId="Quote1">
    <w:name w:val="Quote1"/>
    <w:basedOn w:val="Normal"/>
    <w:next w:val="Normal"/>
    <w:rsid w:val="00315140"/>
    <w:pPr>
      <w:overflowPunct w:val="0"/>
      <w:autoSpaceDE w:val="0"/>
      <w:autoSpaceDN w:val="0"/>
      <w:adjustRightInd w:val="0"/>
      <w:spacing w:after="240"/>
      <w:ind w:left="720"/>
      <w:textAlignment w:val="baseline"/>
    </w:pPr>
    <w:rPr>
      <w:szCs w:val="20"/>
    </w:rPr>
  </w:style>
  <w:style w:type="paragraph" w:customStyle="1" w:styleId="quote2">
    <w:name w:val="quote2"/>
    <w:basedOn w:val="Normal"/>
    <w:rsid w:val="00315140"/>
    <w:pPr>
      <w:overflowPunct w:val="0"/>
      <w:autoSpaceDE w:val="0"/>
      <w:autoSpaceDN w:val="0"/>
      <w:adjustRightInd w:val="0"/>
      <w:spacing w:line="480" w:lineRule="auto"/>
      <w:ind w:left="720"/>
      <w:textAlignment w:val="baseline"/>
    </w:pPr>
    <w:rPr>
      <w:szCs w:val="20"/>
    </w:rPr>
  </w:style>
  <w:style w:type="paragraph" w:customStyle="1" w:styleId="quote2a">
    <w:name w:val="quote2a"/>
    <w:basedOn w:val="quote2"/>
    <w:rsid w:val="00315140"/>
    <w:pPr>
      <w:ind w:firstLine="720"/>
    </w:pPr>
  </w:style>
  <w:style w:type="character" w:styleId="SubtleEmphasis">
    <w:name w:val="Subtle Emphasis"/>
    <w:basedOn w:val="DefaultParagraphFont"/>
    <w:uiPriority w:val="19"/>
    <w:qFormat/>
    <w:rsid w:val="00315140"/>
    <w:rPr>
      <w:i/>
      <w:iCs/>
      <w:color w:val="404040" w:themeColor="text1" w:themeTint="BF"/>
    </w:rPr>
  </w:style>
  <w:style w:type="table" w:styleId="TableGrid">
    <w:name w:val="Table Grid"/>
    <w:basedOn w:val="TableNormal"/>
    <w:uiPriority w:val="59"/>
    <w:rsid w:val="0031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orTableOrFigure">
    <w:name w:val="TitleForTableOrFigure"/>
    <w:basedOn w:val="Normal"/>
    <w:autoRedefine/>
    <w:rsid w:val="00315140"/>
    <w:pPr>
      <w:keepNext/>
    </w:pPr>
  </w:style>
  <w:style w:type="paragraph" w:customStyle="1" w:styleId="Syl-week">
    <w:name w:val="Syl-week"/>
    <w:basedOn w:val="Normal"/>
    <w:next w:val="Normal"/>
    <w:autoRedefine/>
    <w:qFormat/>
    <w:rsid w:val="00DC17B1"/>
    <w:pPr>
      <w:spacing w:before="120" w:after="120"/>
      <w:contextualSpacing/>
    </w:pPr>
    <w:rPr>
      <w:b/>
    </w:rPr>
  </w:style>
  <w:style w:type="paragraph" w:customStyle="1" w:styleId="Syl-reading">
    <w:name w:val="Syl-reading"/>
    <w:basedOn w:val="Normal"/>
    <w:autoRedefine/>
    <w:qFormat/>
    <w:rsid w:val="00DC17B1"/>
    <w:pPr>
      <w:spacing w:before="120"/>
      <w:contextualSpacing/>
    </w:pPr>
  </w:style>
  <w:style w:type="paragraph" w:customStyle="1" w:styleId="FirstParagraph0">
    <w:name w:val="First Paragraph"/>
    <w:basedOn w:val="Normal2"/>
    <w:next w:val="Normal2"/>
    <w:rsid w:val="00E13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style>
  <w:style w:type="character" w:styleId="CommentReference">
    <w:name w:val="annotation reference"/>
    <w:basedOn w:val="DefaultParagraphFont"/>
    <w:uiPriority w:val="99"/>
    <w:semiHidden/>
    <w:unhideWhenUsed/>
    <w:rsid w:val="00E13FAD"/>
    <w:rPr>
      <w:sz w:val="16"/>
      <w:szCs w:val="16"/>
    </w:rPr>
  </w:style>
  <w:style w:type="paragraph" w:styleId="CommentText">
    <w:name w:val="annotation text"/>
    <w:basedOn w:val="Normal"/>
    <w:link w:val="CommentTextChar"/>
    <w:uiPriority w:val="99"/>
    <w:unhideWhenUsed/>
    <w:rsid w:val="00E13FAD"/>
    <w:rPr>
      <w:sz w:val="20"/>
      <w:szCs w:val="20"/>
    </w:rPr>
  </w:style>
  <w:style w:type="character" w:customStyle="1" w:styleId="CommentTextChar">
    <w:name w:val="Comment Text Char"/>
    <w:basedOn w:val="DefaultParagraphFont"/>
    <w:link w:val="CommentText"/>
    <w:uiPriority w:val="99"/>
    <w:rsid w:val="00E13FAD"/>
    <w:rPr>
      <w:rFonts w:ascii="Times New Roman" w:hAnsi="Times New Roman" w:cs="Times New Roman"/>
      <w:sz w:val="20"/>
      <w:szCs w:val="20"/>
    </w:rPr>
  </w:style>
  <w:style w:type="paragraph" w:styleId="NoSpacing">
    <w:name w:val="No Spacing"/>
    <w:uiPriority w:val="1"/>
    <w:qFormat/>
    <w:rsid w:val="00E13FAD"/>
    <w:pPr>
      <w:spacing w:after="0" w:line="240" w:lineRule="auto"/>
    </w:pPr>
    <w:rPr>
      <w:rFonts w:eastAsiaTheme="minorHAnsi"/>
    </w:rPr>
  </w:style>
  <w:style w:type="paragraph" w:styleId="Revision">
    <w:name w:val="Revision"/>
    <w:hidden/>
    <w:uiPriority w:val="99"/>
    <w:semiHidden/>
    <w:rsid w:val="00472510"/>
    <w:pPr>
      <w:spacing w:after="0"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72510"/>
    <w:rPr>
      <w:b/>
      <w:bCs/>
    </w:rPr>
  </w:style>
  <w:style w:type="character" w:customStyle="1" w:styleId="CommentSubjectChar">
    <w:name w:val="Comment Subject Char"/>
    <w:basedOn w:val="CommentTextChar"/>
    <w:link w:val="CommentSubject"/>
    <w:uiPriority w:val="99"/>
    <w:semiHidden/>
    <w:rsid w:val="0047251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Frank R.</dc:creator>
  <cp:keywords/>
  <dc:description/>
  <cp:lastModifiedBy>Baumgartner, Frank R.</cp:lastModifiedBy>
  <cp:revision>4</cp:revision>
  <dcterms:created xsi:type="dcterms:W3CDTF">2022-08-25T17:43:00Z</dcterms:created>
  <dcterms:modified xsi:type="dcterms:W3CDTF">2022-08-25T21:27:00Z</dcterms:modified>
</cp:coreProperties>
</file>