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91F8" w14:textId="1D7FBA56" w:rsidR="00E363CF" w:rsidRDefault="00E363CF" w:rsidP="00E363CF">
      <w:pPr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913B6">
        <w:rPr>
          <w:shd w:val="clear" w:color="auto" w:fill="FFFFFF"/>
        </w:rPr>
        <w:t xml:space="preserve">upplementary Table </w:t>
      </w:r>
      <w:r>
        <w:rPr>
          <w:shd w:val="clear" w:color="auto" w:fill="FFFFFF"/>
        </w:rPr>
        <w:t>1. Demographic and clinical differences between included and excluded participants</w:t>
      </w:r>
    </w:p>
    <w:tbl>
      <w:tblPr>
        <w:tblStyle w:val="TableGrid"/>
        <w:tblW w:w="9925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275"/>
        <w:gridCol w:w="1166"/>
        <w:gridCol w:w="1166"/>
        <w:gridCol w:w="964"/>
        <w:gridCol w:w="1029"/>
        <w:gridCol w:w="1134"/>
        <w:gridCol w:w="1276"/>
      </w:tblGrid>
      <w:tr w:rsidR="00E363CF" w:rsidRPr="008E1445" w14:paraId="345FE66C" w14:textId="77777777" w:rsidTr="00124DFC"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14:paraId="2090DA72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>Variable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0190AEC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>N (%) / M(SD)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0BC4F2D4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Included group</w:t>
            </w:r>
          </w:p>
          <w:p w14:paraId="1DA4627E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>M (SD) / %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46634D72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Excluded group</w:t>
            </w:r>
            <w:r w:rsidRPr="00530F9A">
              <w:rPr>
                <w:sz w:val="18"/>
                <w:szCs w:val="18"/>
                <w:shd w:val="clear" w:color="auto" w:fill="FFFFFF"/>
              </w:rPr>
              <w:t xml:space="preserve"> M(SD) /%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14:paraId="6A9EE7CD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Mean difference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</w:tcPr>
          <w:p w14:paraId="6D2F980F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Statistical test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5E96990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P value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683ABBA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95%CI</w:t>
            </w:r>
          </w:p>
        </w:tc>
      </w:tr>
      <w:tr w:rsidR="00E363CF" w:rsidRPr="008E1445" w14:paraId="64815439" w14:textId="77777777" w:rsidTr="00124DFC">
        <w:tc>
          <w:tcPr>
            <w:tcW w:w="1915" w:type="dxa"/>
            <w:vMerge/>
            <w:tcBorders>
              <w:bottom w:val="single" w:sz="4" w:space="0" w:color="auto"/>
            </w:tcBorders>
          </w:tcPr>
          <w:p w14:paraId="5E178DC8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8A7159C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4CF4E759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n = </w:t>
            </w:r>
            <w:r>
              <w:rPr>
                <w:sz w:val="18"/>
                <w:szCs w:val="18"/>
                <w:shd w:val="clear" w:color="auto" w:fill="FFFFFF"/>
              </w:rPr>
              <w:t>6,610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6A5C2DD3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n = </w:t>
            </w:r>
            <w:r>
              <w:rPr>
                <w:sz w:val="18"/>
                <w:szCs w:val="18"/>
                <w:shd w:val="clear" w:color="auto" w:fill="FFFFFF"/>
              </w:rPr>
              <w:t>14,040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6D56F874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14:paraId="3C865D32" w14:textId="77777777" w:rsidR="00E363CF" w:rsidRPr="00530F9A" w:rsidRDefault="00E363CF" w:rsidP="00124DFC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9B2261A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6C6C3E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63CF" w:rsidRPr="008E1445" w14:paraId="00293513" w14:textId="77777777" w:rsidTr="00124DFC">
        <w:tc>
          <w:tcPr>
            <w:tcW w:w="1915" w:type="dxa"/>
            <w:tcBorders>
              <w:top w:val="single" w:sz="4" w:space="0" w:color="auto"/>
            </w:tcBorders>
          </w:tcPr>
          <w:p w14:paraId="5088F668" w14:textId="77777777" w:rsidR="00E363CF" w:rsidRPr="00530F9A" w:rsidRDefault="00E363CF" w:rsidP="00124DF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30F9A">
              <w:rPr>
                <w:b/>
                <w:bCs/>
                <w:sz w:val="18"/>
                <w:szCs w:val="18"/>
                <w:shd w:val="clear" w:color="auto" w:fill="FFFFFF"/>
              </w:rPr>
              <w:t>Demographic variables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61DC9B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12590492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7C111BD8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7662042" w14:textId="77777777" w:rsidR="00E363CF" w:rsidRPr="00530F9A" w:rsidRDefault="00E363CF" w:rsidP="00124DFC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3F0684E" w14:textId="77777777" w:rsidR="00E363CF" w:rsidRPr="00530F9A" w:rsidRDefault="00E363CF" w:rsidP="00124DFC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DE5A7F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426BAB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63CF" w:rsidRPr="008E1445" w14:paraId="577F5ABA" w14:textId="77777777" w:rsidTr="00124DFC">
        <w:tc>
          <w:tcPr>
            <w:tcW w:w="1915" w:type="dxa"/>
          </w:tcPr>
          <w:p w14:paraId="47E5C4FC" w14:textId="77777777" w:rsidR="00E363CF" w:rsidRPr="00530F9A" w:rsidRDefault="00E363CF" w:rsidP="00124DFC">
            <w:pPr>
              <w:rPr>
                <w:i/>
                <w:iCs/>
                <w:sz w:val="18"/>
                <w:szCs w:val="18"/>
              </w:rPr>
            </w:pPr>
            <w:r w:rsidRPr="00530F9A">
              <w:rPr>
                <w:i/>
                <w:iCs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1275" w:type="dxa"/>
          </w:tcPr>
          <w:p w14:paraId="54C2E265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537425AA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29D5D6F5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BA43393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14:paraId="355B3537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55C45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817C03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636F3C5F" w14:textId="77777777" w:rsidTr="00124DFC">
        <w:tc>
          <w:tcPr>
            <w:tcW w:w="1915" w:type="dxa"/>
          </w:tcPr>
          <w:p w14:paraId="4BC87107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  Female</w:t>
            </w:r>
          </w:p>
        </w:tc>
        <w:tc>
          <w:tcPr>
            <w:tcW w:w="1275" w:type="dxa"/>
          </w:tcPr>
          <w:p w14:paraId="63A5031D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13,702 (66.45%)</w:t>
            </w:r>
          </w:p>
        </w:tc>
        <w:tc>
          <w:tcPr>
            <w:tcW w:w="1166" w:type="dxa"/>
          </w:tcPr>
          <w:p w14:paraId="4C756D1D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4,542 (68.77%)</w:t>
            </w:r>
          </w:p>
        </w:tc>
        <w:tc>
          <w:tcPr>
            <w:tcW w:w="1166" w:type="dxa"/>
          </w:tcPr>
          <w:p w14:paraId="4FE7DBDC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9,160 (65.36%)</w:t>
            </w:r>
          </w:p>
        </w:tc>
        <w:tc>
          <w:tcPr>
            <w:tcW w:w="964" w:type="dxa"/>
          </w:tcPr>
          <w:p w14:paraId="0CEA5719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151C1B33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χ</w:t>
            </w:r>
            <w:r w:rsidRPr="00530F9A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530F9A">
              <w:rPr>
                <w:rFonts w:cstheme="minorHAnsi"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23.318</w:t>
            </w:r>
          </w:p>
        </w:tc>
        <w:tc>
          <w:tcPr>
            <w:tcW w:w="1134" w:type="dxa"/>
          </w:tcPr>
          <w:p w14:paraId="724C2115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8E1445">
              <w:rPr>
                <w:bCs/>
                <w:sz w:val="18"/>
                <w:szCs w:val="18"/>
              </w:rPr>
              <w:t>&lt;0.001</w:t>
            </w:r>
            <w:r>
              <w:rPr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6D9E0D40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50864DDA" w14:textId="77777777" w:rsidTr="00124DFC">
        <w:tc>
          <w:tcPr>
            <w:tcW w:w="1915" w:type="dxa"/>
          </w:tcPr>
          <w:p w14:paraId="3D6BE68C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  Male</w:t>
            </w:r>
          </w:p>
        </w:tc>
        <w:tc>
          <w:tcPr>
            <w:tcW w:w="1275" w:type="dxa"/>
          </w:tcPr>
          <w:p w14:paraId="6F78611F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6,917 (33.55%)</w:t>
            </w:r>
          </w:p>
        </w:tc>
        <w:tc>
          <w:tcPr>
            <w:tcW w:w="1166" w:type="dxa"/>
          </w:tcPr>
          <w:p w14:paraId="7832E169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2,063 (31.23%)</w:t>
            </w:r>
          </w:p>
        </w:tc>
        <w:tc>
          <w:tcPr>
            <w:tcW w:w="1166" w:type="dxa"/>
          </w:tcPr>
          <w:p w14:paraId="52FE82C9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4,854 (34.64%)</w:t>
            </w:r>
          </w:p>
        </w:tc>
        <w:tc>
          <w:tcPr>
            <w:tcW w:w="964" w:type="dxa"/>
          </w:tcPr>
          <w:p w14:paraId="08EC4CCA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6C4A86D8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2405C8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E8021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7FAFC9D9" w14:textId="77777777" w:rsidTr="00124DFC">
        <w:tc>
          <w:tcPr>
            <w:tcW w:w="1915" w:type="dxa"/>
          </w:tcPr>
          <w:p w14:paraId="4B658933" w14:textId="77777777" w:rsidR="00E363CF" w:rsidRPr="00530F9A" w:rsidRDefault="00E363CF" w:rsidP="00124DFC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  <w:r w:rsidRPr="00530F9A">
              <w:rPr>
                <w:i/>
                <w:iCs/>
                <w:sz w:val="18"/>
                <w:szCs w:val="18"/>
                <w:shd w:val="clear" w:color="auto" w:fill="FFFFFF"/>
              </w:rPr>
              <w:t>Ethnicity</w:t>
            </w:r>
          </w:p>
        </w:tc>
        <w:tc>
          <w:tcPr>
            <w:tcW w:w="1275" w:type="dxa"/>
          </w:tcPr>
          <w:p w14:paraId="114D3DAD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14:paraId="5B43C8A6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14:paraId="527567FD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14:paraId="7D232D06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49833065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47E37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CAD090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269CB873" w14:textId="77777777" w:rsidTr="00124DFC">
        <w:tc>
          <w:tcPr>
            <w:tcW w:w="1915" w:type="dxa"/>
          </w:tcPr>
          <w:p w14:paraId="15DF8A1D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  Asian or Asian British</w:t>
            </w:r>
          </w:p>
        </w:tc>
        <w:tc>
          <w:tcPr>
            <w:tcW w:w="1275" w:type="dxa"/>
          </w:tcPr>
          <w:p w14:paraId="3BC2385A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1,223 (6.51%)</w:t>
            </w:r>
          </w:p>
        </w:tc>
        <w:tc>
          <w:tcPr>
            <w:tcW w:w="1166" w:type="dxa"/>
          </w:tcPr>
          <w:p w14:paraId="24F8A8EB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 (6.91%)</w:t>
            </w:r>
          </w:p>
        </w:tc>
        <w:tc>
          <w:tcPr>
            <w:tcW w:w="1166" w:type="dxa"/>
          </w:tcPr>
          <w:p w14:paraId="7274F923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 (6.30%)</w:t>
            </w:r>
          </w:p>
        </w:tc>
        <w:tc>
          <w:tcPr>
            <w:tcW w:w="964" w:type="dxa"/>
          </w:tcPr>
          <w:p w14:paraId="0C86B5A5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26F32D38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χ</w:t>
            </w:r>
            <w:r w:rsidRPr="00530F9A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530F9A">
              <w:rPr>
                <w:rFonts w:cstheme="minorHAnsi"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75.581</w:t>
            </w:r>
          </w:p>
        </w:tc>
        <w:tc>
          <w:tcPr>
            <w:tcW w:w="1134" w:type="dxa"/>
          </w:tcPr>
          <w:p w14:paraId="5A1A929C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8E1445">
              <w:rPr>
                <w:bCs/>
                <w:sz w:val="18"/>
                <w:szCs w:val="18"/>
              </w:rPr>
              <w:t>&lt;0.001</w:t>
            </w:r>
            <w:r>
              <w:rPr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48775FA2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0CFD79AA" w14:textId="77777777" w:rsidTr="00124DFC">
        <w:tc>
          <w:tcPr>
            <w:tcW w:w="1915" w:type="dxa"/>
          </w:tcPr>
          <w:p w14:paraId="655CCB26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  Black or Black British</w:t>
            </w:r>
          </w:p>
        </w:tc>
        <w:tc>
          <w:tcPr>
            <w:tcW w:w="1275" w:type="dxa"/>
          </w:tcPr>
          <w:p w14:paraId="33EA5390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3,842 (20.45%)</w:t>
            </w:r>
          </w:p>
        </w:tc>
        <w:tc>
          <w:tcPr>
            <w:tcW w:w="1166" w:type="dxa"/>
          </w:tcPr>
          <w:p w14:paraId="3F947E39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1,133 (17.52%)</w:t>
            </w:r>
          </w:p>
        </w:tc>
        <w:tc>
          <w:tcPr>
            <w:tcW w:w="1166" w:type="dxa"/>
          </w:tcPr>
          <w:p w14:paraId="3EBB326A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2,709 (21.99%)</w:t>
            </w:r>
          </w:p>
        </w:tc>
        <w:tc>
          <w:tcPr>
            <w:tcW w:w="964" w:type="dxa"/>
          </w:tcPr>
          <w:p w14:paraId="2E89E0F4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7A87BF50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C355A0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B8B4D1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5B96C797" w14:textId="77777777" w:rsidTr="00124DFC">
        <w:trPr>
          <w:trHeight w:val="60"/>
        </w:trPr>
        <w:tc>
          <w:tcPr>
            <w:tcW w:w="1915" w:type="dxa"/>
          </w:tcPr>
          <w:p w14:paraId="73312A06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  Mixed &amp; Other</w:t>
            </w:r>
          </w:p>
        </w:tc>
        <w:tc>
          <w:tcPr>
            <w:tcW w:w="1275" w:type="dxa"/>
          </w:tcPr>
          <w:p w14:paraId="40261C05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2,208 (11.75%)</w:t>
            </w:r>
          </w:p>
        </w:tc>
        <w:tc>
          <w:tcPr>
            <w:tcW w:w="1166" w:type="dxa"/>
          </w:tcPr>
          <w:p w14:paraId="110DBEC4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688 (10.64%)</w:t>
            </w:r>
          </w:p>
        </w:tc>
        <w:tc>
          <w:tcPr>
            <w:tcW w:w="1166" w:type="dxa"/>
          </w:tcPr>
          <w:p w14:paraId="575C1B9A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1,520 (12.34%)</w:t>
            </w:r>
          </w:p>
        </w:tc>
        <w:tc>
          <w:tcPr>
            <w:tcW w:w="964" w:type="dxa"/>
          </w:tcPr>
          <w:p w14:paraId="039BB7D8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07E8853B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BDEE7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B34625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32FE7C0A" w14:textId="77777777" w:rsidTr="00124DFC">
        <w:trPr>
          <w:trHeight w:val="89"/>
        </w:trPr>
        <w:tc>
          <w:tcPr>
            <w:tcW w:w="1915" w:type="dxa"/>
          </w:tcPr>
          <w:p w14:paraId="4273D701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 xml:space="preserve">  White</w:t>
            </w:r>
          </w:p>
        </w:tc>
        <w:tc>
          <w:tcPr>
            <w:tcW w:w="1275" w:type="dxa"/>
          </w:tcPr>
          <w:p w14:paraId="710C1175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11,512 (61.28%)</w:t>
            </w:r>
          </w:p>
        </w:tc>
        <w:tc>
          <w:tcPr>
            <w:tcW w:w="1166" w:type="dxa"/>
          </w:tcPr>
          <w:p w14:paraId="7706BC5F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4,198 (64.92%)</w:t>
            </w:r>
          </w:p>
        </w:tc>
        <w:tc>
          <w:tcPr>
            <w:tcW w:w="1166" w:type="dxa"/>
          </w:tcPr>
          <w:p w14:paraId="587586EA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7,314 (59.37%)</w:t>
            </w:r>
          </w:p>
        </w:tc>
        <w:tc>
          <w:tcPr>
            <w:tcW w:w="964" w:type="dxa"/>
          </w:tcPr>
          <w:p w14:paraId="2FC5A955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4CFDF20D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3BC433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E2AC73" w14:textId="77777777" w:rsidR="00E363CF" w:rsidRPr="00530F9A" w:rsidRDefault="00E363CF" w:rsidP="00124DFC">
            <w:pPr>
              <w:rPr>
                <w:sz w:val="18"/>
                <w:szCs w:val="18"/>
              </w:rPr>
            </w:pPr>
          </w:p>
        </w:tc>
      </w:tr>
      <w:tr w:rsidR="00E363CF" w:rsidRPr="008E1445" w14:paraId="10860D47" w14:textId="77777777" w:rsidTr="00124DFC">
        <w:tc>
          <w:tcPr>
            <w:tcW w:w="1915" w:type="dxa"/>
          </w:tcPr>
          <w:p w14:paraId="67E95150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>Age</w:t>
            </w:r>
          </w:p>
        </w:tc>
        <w:tc>
          <w:tcPr>
            <w:tcW w:w="1275" w:type="dxa"/>
          </w:tcPr>
          <w:p w14:paraId="7CE1676A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35.31 (13.20)</w:t>
            </w:r>
          </w:p>
        </w:tc>
        <w:tc>
          <w:tcPr>
            <w:tcW w:w="1166" w:type="dxa"/>
          </w:tcPr>
          <w:p w14:paraId="6E494949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35.55 (12.67)</w:t>
            </w:r>
          </w:p>
        </w:tc>
        <w:tc>
          <w:tcPr>
            <w:tcW w:w="1166" w:type="dxa"/>
          </w:tcPr>
          <w:p w14:paraId="0C8D786C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35.20 (13.45)</w:t>
            </w:r>
          </w:p>
        </w:tc>
        <w:tc>
          <w:tcPr>
            <w:tcW w:w="964" w:type="dxa"/>
          </w:tcPr>
          <w:p w14:paraId="2A51874D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-0.35</w:t>
            </w:r>
          </w:p>
        </w:tc>
        <w:tc>
          <w:tcPr>
            <w:tcW w:w="1029" w:type="dxa"/>
          </w:tcPr>
          <w:p w14:paraId="14C05411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t=-</w:t>
            </w:r>
            <w:r>
              <w:rPr>
                <w:rFonts w:cstheme="minorHAnsi"/>
                <w:sz w:val="18"/>
                <w:szCs w:val="18"/>
              </w:rPr>
              <w:t>1.78</w:t>
            </w:r>
          </w:p>
        </w:tc>
        <w:tc>
          <w:tcPr>
            <w:tcW w:w="1134" w:type="dxa"/>
          </w:tcPr>
          <w:p w14:paraId="3165C168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006907">
              <w:rPr>
                <w:bCs/>
                <w:i/>
                <w:i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=0.0374*</w:t>
            </w:r>
          </w:p>
        </w:tc>
        <w:tc>
          <w:tcPr>
            <w:tcW w:w="1276" w:type="dxa"/>
          </w:tcPr>
          <w:p w14:paraId="27B97339" w14:textId="77777777" w:rsidR="00E363CF" w:rsidRPr="00530F9A" w:rsidRDefault="00E363CF" w:rsidP="00124DFC">
            <w:pPr>
              <w:rPr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.74</w:t>
            </w:r>
            <w:r w:rsidRPr="00530F9A">
              <w:rPr>
                <w:bCs/>
                <w:sz w:val="18"/>
                <w:szCs w:val="18"/>
              </w:rPr>
              <w:t xml:space="preserve"> – -</w:t>
            </w:r>
            <w:r>
              <w:rPr>
                <w:bCs/>
                <w:sz w:val="18"/>
                <w:szCs w:val="18"/>
              </w:rPr>
              <w:t>.04</w:t>
            </w:r>
          </w:p>
        </w:tc>
      </w:tr>
      <w:tr w:rsidR="00E363CF" w:rsidRPr="008E1445" w14:paraId="5C909473" w14:textId="77777777" w:rsidTr="00124DFC">
        <w:tc>
          <w:tcPr>
            <w:tcW w:w="1915" w:type="dxa"/>
          </w:tcPr>
          <w:p w14:paraId="01B81FC8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530F9A">
              <w:rPr>
                <w:sz w:val="18"/>
                <w:szCs w:val="18"/>
                <w:shd w:val="clear" w:color="auto" w:fill="FFFFFF"/>
              </w:rPr>
              <w:t>Deprivation percentile</w:t>
            </w:r>
          </w:p>
        </w:tc>
        <w:tc>
          <w:tcPr>
            <w:tcW w:w="1275" w:type="dxa"/>
          </w:tcPr>
          <w:p w14:paraId="0FA7FDF9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0.331 (0.17)</w:t>
            </w:r>
          </w:p>
        </w:tc>
        <w:tc>
          <w:tcPr>
            <w:tcW w:w="1166" w:type="dxa"/>
          </w:tcPr>
          <w:p w14:paraId="3AC6E36B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0.344 (0.18)</w:t>
            </w:r>
          </w:p>
        </w:tc>
        <w:tc>
          <w:tcPr>
            <w:tcW w:w="1166" w:type="dxa"/>
          </w:tcPr>
          <w:p w14:paraId="7B0F65EC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0.325 (0.17)</w:t>
            </w:r>
          </w:p>
        </w:tc>
        <w:tc>
          <w:tcPr>
            <w:tcW w:w="964" w:type="dxa"/>
          </w:tcPr>
          <w:p w14:paraId="18C5F7B6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-0.019</w:t>
            </w:r>
          </w:p>
        </w:tc>
        <w:tc>
          <w:tcPr>
            <w:tcW w:w="1029" w:type="dxa"/>
          </w:tcPr>
          <w:p w14:paraId="7DBCC706" w14:textId="77777777" w:rsidR="00E363CF" w:rsidRPr="00530F9A" w:rsidRDefault="00E363CF" w:rsidP="00124DFC">
            <w:pPr>
              <w:rPr>
                <w:rFonts w:cstheme="minorHAnsi"/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t=</w:t>
            </w:r>
            <w:r>
              <w:rPr>
                <w:bCs/>
                <w:sz w:val="18"/>
                <w:szCs w:val="18"/>
              </w:rPr>
              <w:t>-7.368</w:t>
            </w:r>
          </w:p>
        </w:tc>
        <w:tc>
          <w:tcPr>
            <w:tcW w:w="1134" w:type="dxa"/>
          </w:tcPr>
          <w:p w14:paraId="4E2C1D13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&lt;0.001</w:t>
            </w:r>
            <w:r>
              <w:rPr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0D645153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-.0</w:t>
            </w:r>
            <w:r>
              <w:rPr>
                <w:bCs/>
                <w:sz w:val="18"/>
                <w:szCs w:val="18"/>
              </w:rPr>
              <w:t>24</w:t>
            </w:r>
            <w:r w:rsidRPr="00530F9A">
              <w:rPr>
                <w:bCs/>
                <w:sz w:val="18"/>
                <w:szCs w:val="18"/>
              </w:rPr>
              <w:t xml:space="preserve"> – -.0</w:t>
            </w:r>
            <w:r>
              <w:rPr>
                <w:bCs/>
                <w:sz w:val="18"/>
                <w:szCs w:val="18"/>
              </w:rPr>
              <w:t>14</w:t>
            </w:r>
          </w:p>
        </w:tc>
      </w:tr>
      <w:tr w:rsidR="00E363CF" w:rsidRPr="008E1445" w14:paraId="714AF645" w14:textId="77777777" w:rsidTr="00124DFC">
        <w:tc>
          <w:tcPr>
            <w:tcW w:w="1915" w:type="dxa"/>
            <w:tcBorders>
              <w:top w:val="single" w:sz="4" w:space="0" w:color="auto"/>
            </w:tcBorders>
          </w:tcPr>
          <w:p w14:paraId="319BDB91" w14:textId="77777777" w:rsidR="00E363CF" w:rsidRPr="00530F9A" w:rsidRDefault="00E363CF" w:rsidP="00124DF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30F9A">
              <w:rPr>
                <w:b/>
                <w:bCs/>
                <w:sz w:val="18"/>
                <w:szCs w:val="18"/>
                <w:shd w:val="clear" w:color="auto" w:fill="FFFFFF"/>
              </w:rPr>
              <w:t>Clinical variables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4310B5" w14:textId="77777777" w:rsidR="00E363CF" w:rsidRPr="00530F9A" w:rsidRDefault="00E363CF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7EE4D115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2B3610F6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4356A6F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040FF97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9A0078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10F9C6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</w:p>
        </w:tc>
      </w:tr>
      <w:tr w:rsidR="00E363CF" w:rsidRPr="008E1445" w14:paraId="6A722C30" w14:textId="77777777" w:rsidTr="00124DFC">
        <w:tc>
          <w:tcPr>
            <w:tcW w:w="1915" w:type="dxa"/>
          </w:tcPr>
          <w:p w14:paraId="63D6B0FF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Baseline depression</w:t>
            </w:r>
          </w:p>
        </w:tc>
        <w:tc>
          <w:tcPr>
            <w:tcW w:w="1275" w:type="dxa"/>
          </w:tcPr>
          <w:p w14:paraId="3E511143" w14:textId="77777777" w:rsidR="00E363CF" w:rsidRPr="00530F9A" w:rsidRDefault="00E363CF" w:rsidP="00124D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14.28 (6.31)</w:t>
            </w:r>
          </w:p>
        </w:tc>
        <w:tc>
          <w:tcPr>
            <w:tcW w:w="1166" w:type="dxa"/>
          </w:tcPr>
          <w:p w14:paraId="470FFD06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13.77 (6.08)</w:t>
            </w:r>
          </w:p>
        </w:tc>
        <w:tc>
          <w:tcPr>
            <w:tcW w:w="1166" w:type="dxa"/>
          </w:tcPr>
          <w:p w14:paraId="4B6AA62C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14.76 (6.47)</w:t>
            </w:r>
          </w:p>
        </w:tc>
        <w:tc>
          <w:tcPr>
            <w:tcW w:w="964" w:type="dxa"/>
          </w:tcPr>
          <w:p w14:paraId="5575BB67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0.99</w:t>
            </w:r>
          </w:p>
        </w:tc>
        <w:tc>
          <w:tcPr>
            <w:tcW w:w="1029" w:type="dxa"/>
          </w:tcPr>
          <w:p w14:paraId="20A33AF5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=9.318</w:t>
            </w:r>
          </w:p>
        </w:tc>
        <w:tc>
          <w:tcPr>
            <w:tcW w:w="1134" w:type="dxa"/>
          </w:tcPr>
          <w:p w14:paraId="311988FE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&lt;0.001</w:t>
            </w:r>
            <w:r>
              <w:rPr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3BA956C2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0.79 – 1.20 </w:t>
            </w:r>
          </w:p>
        </w:tc>
      </w:tr>
      <w:tr w:rsidR="00E363CF" w:rsidRPr="008E1445" w14:paraId="08AF0E1E" w14:textId="77777777" w:rsidTr="00124DFC">
        <w:tc>
          <w:tcPr>
            <w:tcW w:w="1915" w:type="dxa"/>
          </w:tcPr>
          <w:p w14:paraId="391613DD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Baseline anxiety</w:t>
            </w:r>
          </w:p>
        </w:tc>
        <w:tc>
          <w:tcPr>
            <w:tcW w:w="1275" w:type="dxa"/>
          </w:tcPr>
          <w:p w14:paraId="1F04EABE" w14:textId="77777777" w:rsidR="00E363CF" w:rsidRPr="00530F9A" w:rsidRDefault="00E363CF" w:rsidP="00124D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12.84 (5.26)</w:t>
            </w:r>
          </w:p>
        </w:tc>
        <w:tc>
          <w:tcPr>
            <w:tcW w:w="1166" w:type="dxa"/>
          </w:tcPr>
          <w:p w14:paraId="1AAE2C41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12.70 (5.09)</w:t>
            </w:r>
          </w:p>
        </w:tc>
        <w:tc>
          <w:tcPr>
            <w:tcW w:w="1166" w:type="dxa"/>
          </w:tcPr>
          <w:p w14:paraId="26E47A0E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12.99 (5.40)</w:t>
            </w:r>
          </w:p>
        </w:tc>
        <w:tc>
          <w:tcPr>
            <w:tcW w:w="964" w:type="dxa"/>
          </w:tcPr>
          <w:p w14:paraId="262B26A8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0.27</w:t>
            </w:r>
          </w:p>
        </w:tc>
        <w:tc>
          <w:tcPr>
            <w:tcW w:w="1029" w:type="dxa"/>
          </w:tcPr>
          <w:p w14:paraId="6076BE04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t=3.012</w:t>
            </w:r>
          </w:p>
        </w:tc>
        <w:tc>
          <w:tcPr>
            <w:tcW w:w="1134" w:type="dxa"/>
          </w:tcPr>
          <w:p w14:paraId="46648821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&lt;0.001</w:t>
            </w:r>
            <w:r>
              <w:rPr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19C72A50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0.09 – 0.44 </w:t>
            </w:r>
          </w:p>
        </w:tc>
      </w:tr>
      <w:tr w:rsidR="00E363CF" w:rsidRPr="008E1445" w14:paraId="64F0A102" w14:textId="77777777" w:rsidTr="00124DFC">
        <w:tc>
          <w:tcPr>
            <w:tcW w:w="1915" w:type="dxa"/>
          </w:tcPr>
          <w:p w14:paraId="3EBD3A37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Baseline PHQ-ADS</w:t>
            </w:r>
          </w:p>
        </w:tc>
        <w:tc>
          <w:tcPr>
            <w:tcW w:w="1275" w:type="dxa"/>
          </w:tcPr>
          <w:p w14:paraId="7C6F14FC" w14:textId="77777777" w:rsidR="00E363CF" w:rsidRPr="00530F9A" w:rsidRDefault="00E363CF" w:rsidP="00124D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27.13 (10.61)</w:t>
            </w:r>
          </w:p>
        </w:tc>
        <w:tc>
          <w:tcPr>
            <w:tcW w:w="1166" w:type="dxa"/>
          </w:tcPr>
          <w:p w14:paraId="4C8512EA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26.47 (10.13)</w:t>
            </w:r>
          </w:p>
        </w:tc>
        <w:tc>
          <w:tcPr>
            <w:tcW w:w="1166" w:type="dxa"/>
          </w:tcPr>
          <w:p w14:paraId="28336F27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27.73 (10.99)</w:t>
            </w:r>
          </w:p>
        </w:tc>
        <w:tc>
          <w:tcPr>
            <w:tcW w:w="964" w:type="dxa"/>
          </w:tcPr>
          <w:p w14:paraId="583C0455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1.27</w:t>
            </w:r>
          </w:p>
        </w:tc>
        <w:tc>
          <w:tcPr>
            <w:tcW w:w="1029" w:type="dxa"/>
          </w:tcPr>
          <w:p w14:paraId="117F1091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t=7.034</w:t>
            </w:r>
          </w:p>
        </w:tc>
        <w:tc>
          <w:tcPr>
            <w:tcW w:w="1134" w:type="dxa"/>
          </w:tcPr>
          <w:p w14:paraId="52AB3C6D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&lt;0.001</w:t>
            </w:r>
            <w:r>
              <w:rPr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0E3A12D1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0.91 – 1.62 </w:t>
            </w:r>
          </w:p>
        </w:tc>
      </w:tr>
      <w:tr w:rsidR="00E363CF" w:rsidRPr="008E1445" w14:paraId="259178AC" w14:textId="77777777" w:rsidTr="00124DFC">
        <w:tc>
          <w:tcPr>
            <w:tcW w:w="1915" w:type="dxa"/>
            <w:tcBorders>
              <w:bottom w:val="single" w:sz="4" w:space="0" w:color="auto"/>
            </w:tcBorders>
          </w:tcPr>
          <w:p w14:paraId="7E5DB5B2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Baseline WSAS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10640C" w14:textId="77777777" w:rsidR="00E363CF" w:rsidRPr="00530F9A" w:rsidRDefault="00E363CF" w:rsidP="00124D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19.05 (9.59)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4BDB2043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18.42 (9.07)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0718694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19.63 (10.01)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E44A63F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1.20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7AAA877D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t=7.383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1CC6FC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 w:rsidRPr="00530F9A">
              <w:rPr>
                <w:bCs/>
                <w:sz w:val="18"/>
                <w:szCs w:val="18"/>
              </w:rPr>
              <w:t>&lt;0.001</w:t>
            </w:r>
            <w:r>
              <w:rPr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0AA610" w14:textId="77777777" w:rsidR="00E363CF" w:rsidRPr="00530F9A" w:rsidRDefault="00E363CF" w:rsidP="00124D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0.88 – 1.52 </w:t>
            </w:r>
          </w:p>
        </w:tc>
      </w:tr>
    </w:tbl>
    <w:p w14:paraId="58CF358D" w14:textId="77777777" w:rsidR="00E363CF" w:rsidRDefault="00E363CF" w:rsidP="00E363CF">
      <w:pPr>
        <w:rPr>
          <w:shd w:val="clear" w:color="auto" w:fill="FFFFFF"/>
        </w:rPr>
      </w:pPr>
    </w:p>
    <w:p w14:paraId="34CB3B39" w14:textId="77777777" w:rsidR="00781412" w:rsidRDefault="00781412" w:rsidP="00781412">
      <w:pPr>
        <w:rPr>
          <w:shd w:val="clear" w:color="auto" w:fill="FFFFFF"/>
        </w:rPr>
      </w:pPr>
    </w:p>
    <w:p w14:paraId="73ABCB3A" w14:textId="1741AF12" w:rsidR="00781412" w:rsidRPr="00DE1EA5" w:rsidRDefault="00781412" w:rsidP="00781412">
      <w:pPr>
        <w:rPr>
          <w:shd w:val="clear" w:color="auto" w:fill="FFFFFF"/>
        </w:rPr>
      </w:pPr>
      <w:r w:rsidRPr="00DE1EA5">
        <w:rPr>
          <w:shd w:val="clear" w:color="auto" w:fill="FFFFFF"/>
        </w:rPr>
        <w:t>S</w:t>
      </w:r>
      <w:r w:rsidR="00E913B6">
        <w:rPr>
          <w:shd w:val="clear" w:color="auto" w:fill="FFFFFF"/>
        </w:rPr>
        <w:t xml:space="preserve">upplementary Table </w:t>
      </w:r>
      <w:r w:rsidR="0092128F">
        <w:rPr>
          <w:shd w:val="clear" w:color="auto" w:fill="FFFFFF"/>
        </w:rPr>
        <w:t>2</w:t>
      </w:r>
      <w:r w:rsidRPr="00DE1EA5">
        <w:rPr>
          <w:shd w:val="clear" w:color="auto" w:fill="FFFFFF"/>
        </w:rPr>
        <w:t>. Binary logistic regression predicting recovery with variables entered in three stages</w:t>
      </w:r>
    </w:p>
    <w:tbl>
      <w:tblPr>
        <w:tblStyle w:val="TableGrid"/>
        <w:tblW w:w="9512" w:type="dxa"/>
        <w:tblLayout w:type="fixed"/>
        <w:tblLook w:val="04A0" w:firstRow="1" w:lastRow="0" w:firstColumn="1" w:lastColumn="0" w:noHBand="0" w:noVBand="1"/>
      </w:tblPr>
      <w:tblGrid>
        <w:gridCol w:w="289"/>
        <w:gridCol w:w="1418"/>
        <w:gridCol w:w="708"/>
        <w:gridCol w:w="851"/>
        <w:gridCol w:w="850"/>
        <w:gridCol w:w="709"/>
        <w:gridCol w:w="851"/>
        <w:gridCol w:w="1001"/>
        <w:gridCol w:w="841"/>
        <w:gridCol w:w="851"/>
        <w:gridCol w:w="1143"/>
      </w:tblGrid>
      <w:tr w:rsidR="00781412" w:rsidRPr="00DE1EA5" w14:paraId="79ECD4D7" w14:textId="77777777" w:rsidTr="00124DFC">
        <w:tc>
          <w:tcPr>
            <w:tcW w:w="1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A061E3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bookmarkStart w:id="0" w:name="_Hlk72936326"/>
            <w:r w:rsidRPr="00DE1EA5">
              <w:rPr>
                <w:sz w:val="18"/>
                <w:szCs w:val="18"/>
                <w:shd w:val="clear" w:color="auto" w:fill="FFFFFF"/>
              </w:rPr>
              <w:t>Variable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43D8180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OR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41DD6B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17C25FEE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6E6EB34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OR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3D9F725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14:paraId="4BEB0455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</w:tcPr>
          <w:p w14:paraId="12120C1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OR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965C430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nil"/>
            </w:tcBorders>
          </w:tcPr>
          <w:p w14:paraId="30244160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</w:tr>
      <w:tr w:rsidR="00781412" w:rsidRPr="00DE1EA5" w14:paraId="039659CB" w14:textId="77777777" w:rsidTr="00124DFC">
        <w:tc>
          <w:tcPr>
            <w:tcW w:w="1707" w:type="dxa"/>
            <w:gridSpan w:val="2"/>
            <w:tcBorders>
              <w:left w:val="nil"/>
              <w:bottom w:val="nil"/>
              <w:right w:val="nil"/>
            </w:tcBorders>
          </w:tcPr>
          <w:p w14:paraId="0DAE3B90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LTC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02FB5B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0.874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15BF6D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0.032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01A6901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.77 – .99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03B3AC8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0.839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B4AE864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0.010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43C22715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.73 – .96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14:paraId="0A6239E8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0.857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554349F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0.025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</w:tcPr>
          <w:p w14:paraId="3A73B29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.75 – .98</w:t>
            </w:r>
          </w:p>
        </w:tc>
      </w:tr>
      <w:tr w:rsidR="00781412" w:rsidRPr="00DE1EA5" w14:paraId="6860DF48" w14:textId="77777777" w:rsidTr="00124DFC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F708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Gender (Female)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8DA6B8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19DF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56AEC7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BE726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F9B5C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0.436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2D7EA5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.84 – 1.08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04513B8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6213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0.307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2D49196B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.83 – 1.06</w:t>
            </w:r>
          </w:p>
        </w:tc>
      </w:tr>
      <w:tr w:rsidR="00781412" w:rsidRPr="00DE1EA5" w14:paraId="36CAB53B" w14:textId="77777777" w:rsidTr="00124DFC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2BCF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Ethnicity (White)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F7906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C200E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1681FE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85BD00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066AB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15F7467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6017BCC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6F590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A374E7B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781412" w:rsidRPr="00DE1EA5" w14:paraId="2AEC4631" w14:textId="77777777" w:rsidTr="00124DFC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9975C3F" w14:textId="77777777" w:rsidR="00781412" w:rsidRPr="00DE1EA5" w:rsidDel="00C76206" w:rsidRDefault="00781412" w:rsidP="00124DF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BA9F1F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 xml:space="preserve">Asian or Asian British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7757FB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70B5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B6D5C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9F5152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F63AD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0.339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49F8FC1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.71 – 1.12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85AC9E4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0.909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FDD16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0.411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BD163B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.72 – 1.14</w:t>
            </w:r>
          </w:p>
        </w:tc>
      </w:tr>
      <w:tr w:rsidR="00781412" w:rsidRPr="00DE1EA5" w14:paraId="74220849" w14:textId="77777777" w:rsidTr="00124DFC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54D9B72" w14:textId="77777777" w:rsidR="00781412" w:rsidRPr="00DE1EA5" w:rsidDel="00C76206" w:rsidRDefault="00781412" w:rsidP="00124DF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512F7E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Black or Black British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97CEC3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3EE7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3F82E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8E8D12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6D69D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0.581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8240E2B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.89 – 1.22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A4045E4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5ED21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0.277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6A26F8C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.93 – 1.28</w:t>
            </w:r>
          </w:p>
        </w:tc>
      </w:tr>
      <w:tr w:rsidR="00781412" w:rsidRPr="00DE1EA5" w14:paraId="0700D9DF" w14:textId="77777777" w:rsidTr="00124DFC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8A4C23E" w14:textId="77777777" w:rsidR="00781412" w:rsidRPr="00DE1EA5" w:rsidRDefault="00781412" w:rsidP="00124DF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BCA9C0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Mixed &amp; Other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C913C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96C46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B9A3C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A8E3B5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496E1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0.339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08D26F6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.72 – 1.05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21C4A17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319F7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0.212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5917F437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.73 – 1.07</w:t>
            </w:r>
          </w:p>
        </w:tc>
      </w:tr>
      <w:tr w:rsidR="00781412" w:rsidRPr="00DE1EA5" w14:paraId="3FDE0EED" w14:textId="77777777" w:rsidTr="00124DFC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E51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Social deprivation percentile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0BECE9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C980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B07E1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E2DBE7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1.520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AFDB1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58341CC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1.10 –2.09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780086C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1.511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04D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857156E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1.10 –2.08</w:t>
            </w:r>
          </w:p>
        </w:tc>
      </w:tr>
      <w:tr w:rsidR="00781412" w:rsidRPr="00DE1EA5" w14:paraId="16341718" w14:textId="77777777" w:rsidTr="00124DFC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F7E94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D7BD7F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D80C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927C14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AEFC08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7A6E7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0.036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69AF09E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1.00 –1.01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10DAB3F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1.006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8586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0.014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562466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1.00 –1.01</w:t>
            </w:r>
          </w:p>
        </w:tc>
      </w:tr>
      <w:tr w:rsidR="00781412" w:rsidRPr="00DE1EA5" w14:paraId="7EF9FA8B" w14:textId="77777777" w:rsidTr="00124DFC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6AB3D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COVID-19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C433D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133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1C7A86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955A71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B933F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80C8478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342CC5A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93F3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6586C9D6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.63 – .80</w:t>
            </w:r>
          </w:p>
        </w:tc>
      </w:tr>
      <w:tr w:rsidR="00781412" w:rsidRPr="00DE1EA5" w14:paraId="56A25ACC" w14:textId="77777777" w:rsidTr="00124DFC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DA499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Baseline WSAS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707665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AE15A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23F950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202DB4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642B5" w14:textId="77777777" w:rsidR="00781412" w:rsidRPr="00DE1EA5" w:rsidRDefault="00781412" w:rsidP="00124DFC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4B9FE62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E60CD44" w14:textId="77777777" w:rsidR="00781412" w:rsidRPr="00DE1EA5" w:rsidDel="0015567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F9779" w14:textId="77777777" w:rsidR="00781412" w:rsidRPr="00DE1EA5" w:rsidDel="0015567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552DAD9" w14:textId="77777777" w:rsidR="00781412" w:rsidRPr="00DE1EA5" w:rsidDel="0015567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.97 – .99</w:t>
            </w:r>
          </w:p>
        </w:tc>
      </w:tr>
      <w:tr w:rsidR="00781412" w:rsidRPr="00DE1EA5" w14:paraId="05084A05" w14:textId="77777777" w:rsidTr="00124DFC"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22525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Baseline PHQ-ADS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7B888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2D2C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BCE3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.91 – 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F2A62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9A3E1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0C402" w14:textId="77777777" w:rsidR="00781412" w:rsidRPr="00DE1EA5" w:rsidRDefault="00781412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.91 – .93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4F53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C11C0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&lt;0.001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1AA1F" w14:textId="77777777" w:rsidR="00781412" w:rsidRPr="00DE1EA5" w:rsidRDefault="00781412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.92 – .94</w:t>
            </w:r>
          </w:p>
        </w:tc>
      </w:tr>
    </w:tbl>
    <w:bookmarkEnd w:id="0"/>
    <w:p w14:paraId="2A0C64E1" w14:textId="77777777" w:rsidR="00781412" w:rsidRPr="00DE1EA5" w:rsidRDefault="00781412" w:rsidP="00781412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* denotes p value ≤0.05; ** denotes p value ≤0.01; *** denotes p value ≤0.001</w:t>
      </w:r>
    </w:p>
    <w:p w14:paraId="3886D505" w14:textId="77777777" w:rsidR="00781412" w:rsidRPr="00DE1EA5" w:rsidRDefault="00781412" w:rsidP="00781412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PHQ-ADS, Patient Health Questionnaire Anxiety-Depression Scale; WSAS, Work and Social Adjustment Scale</w:t>
      </w:r>
    </w:p>
    <w:p w14:paraId="27A6ED05" w14:textId="77777777" w:rsidR="00781412" w:rsidRPr="00DE1EA5" w:rsidRDefault="00781412" w:rsidP="00781412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</w:p>
    <w:p w14:paraId="6A27FAB7" w14:textId="1ACA3A1D" w:rsidR="00390FBD" w:rsidRDefault="00390FBD"/>
    <w:p w14:paraId="5B243922" w14:textId="17B0BBF3" w:rsidR="00390FBD" w:rsidRDefault="00390FBD"/>
    <w:p w14:paraId="722710A6" w14:textId="5FB6930F" w:rsidR="00390FBD" w:rsidRDefault="00390FBD">
      <w:r>
        <w:br w:type="page"/>
      </w:r>
    </w:p>
    <w:p w14:paraId="6489C2C6" w14:textId="77777777" w:rsidR="00390FBD" w:rsidRDefault="00390FBD" w:rsidP="00390FBD">
      <w:pPr>
        <w:sectPr w:rsidR="00390FBD" w:rsidSect="00A720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768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380"/>
        <w:gridCol w:w="7370"/>
      </w:tblGrid>
      <w:tr w:rsidR="006114E3" w:rsidRPr="000A71E9" w14:paraId="5656D128" w14:textId="77777777" w:rsidTr="5F0CCF91">
        <w:trPr>
          <w:trHeight w:val="297"/>
        </w:trPr>
        <w:tc>
          <w:tcPr>
            <w:tcW w:w="7370" w:type="dxa"/>
          </w:tcPr>
          <w:p w14:paraId="6F4F99A2" w14:textId="66C3AF03" w:rsidR="006114E3" w:rsidRPr="000A71E9" w:rsidRDefault="59FFD846" w:rsidP="006114E3">
            <w:pPr>
              <w:rPr>
                <w:sz w:val="20"/>
                <w:szCs w:val="20"/>
              </w:rPr>
            </w:pPr>
            <w:r w:rsidRPr="5F0CCF91">
              <w:rPr>
                <w:sz w:val="20"/>
                <w:szCs w:val="20"/>
              </w:rPr>
              <w:lastRenderedPageBreak/>
              <w:t>S</w:t>
            </w:r>
            <w:r w:rsidR="00E913B6">
              <w:rPr>
                <w:sz w:val="20"/>
                <w:szCs w:val="20"/>
              </w:rPr>
              <w:t xml:space="preserve">upplementary </w:t>
            </w:r>
            <w:r w:rsidRPr="5F0CCF91">
              <w:rPr>
                <w:sz w:val="20"/>
                <w:szCs w:val="20"/>
              </w:rPr>
              <w:t>Figure 1. Interaction effects of LTC and gender on recovery</w:t>
            </w:r>
          </w:p>
        </w:tc>
        <w:tc>
          <w:tcPr>
            <w:tcW w:w="380" w:type="dxa"/>
          </w:tcPr>
          <w:p w14:paraId="5BC5E079" w14:textId="77777777" w:rsidR="006114E3" w:rsidRPr="000A71E9" w:rsidRDefault="006114E3" w:rsidP="006114E3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51416F47" w14:textId="31CF720C" w:rsidR="006114E3" w:rsidRPr="000A71E9" w:rsidRDefault="59FFD846" w:rsidP="006114E3">
            <w:pPr>
              <w:rPr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 w:rsidR="00E913B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2. Interaction effects of LTC and ethnicity on recovery</w:t>
            </w:r>
          </w:p>
        </w:tc>
      </w:tr>
      <w:tr w:rsidR="006114E3" w:rsidRPr="000A71E9" w14:paraId="77D9E779" w14:textId="77777777" w:rsidTr="5F0CCF91">
        <w:trPr>
          <w:trHeight w:val="297"/>
        </w:trPr>
        <w:tc>
          <w:tcPr>
            <w:tcW w:w="7370" w:type="dxa"/>
          </w:tcPr>
          <w:p w14:paraId="5BA2C79E" w14:textId="162683DF" w:rsidR="006114E3" w:rsidRPr="000A71E9" w:rsidRDefault="00CA2B16" w:rsidP="006114E3">
            <w:pPr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3187249E" wp14:editId="2BD0DA11">
                  <wp:extent cx="4032000" cy="2934587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0DB4F" w14:textId="77777777" w:rsidR="006114E3" w:rsidRPr="000A71E9" w:rsidRDefault="006114E3" w:rsidP="006114E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7D7A102E" w14:textId="77777777" w:rsidR="006114E3" w:rsidRPr="000A71E9" w:rsidRDefault="006114E3" w:rsidP="006114E3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4ECBB48A" w14:textId="7F5771C7" w:rsidR="006114E3" w:rsidRPr="000A71E9" w:rsidRDefault="00F81445" w:rsidP="006114E3">
            <w:pPr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0676696E" wp14:editId="7D352682">
                  <wp:extent cx="4032000" cy="2934587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E3" w:rsidRPr="000A71E9" w14:paraId="49AC5D7F" w14:textId="77777777" w:rsidTr="5F0CCF91">
        <w:trPr>
          <w:trHeight w:val="297"/>
        </w:trPr>
        <w:tc>
          <w:tcPr>
            <w:tcW w:w="7370" w:type="dxa"/>
          </w:tcPr>
          <w:p w14:paraId="7D9208E3" w14:textId="02B0C08D" w:rsidR="006114E3" w:rsidRPr="000A71E9" w:rsidRDefault="59FFD846" w:rsidP="006114E3">
            <w:pPr>
              <w:rPr>
                <w:sz w:val="20"/>
                <w:szCs w:val="20"/>
              </w:rPr>
            </w:pPr>
            <w:r w:rsidRPr="5F0CCF91">
              <w:rPr>
                <w:sz w:val="20"/>
                <w:szCs w:val="20"/>
              </w:rPr>
              <w:t>S</w:t>
            </w:r>
            <w:r w:rsidR="00E913B6">
              <w:rPr>
                <w:sz w:val="20"/>
                <w:szCs w:val="20"/>
              </w:rPr>
              <w:t>upplementary</w:t>
            </w:r>
            <w:r w:rsidRPr="5F0CCF91">
              <w:rPr>
                <w:sz w:val="20"/>
                <w:szCs w:val="20"/>
              </w:rPr>
              <w:t xml:space="preserve"> Figure 3. Interaction effects of LTC and social deprivation on recovery</w:t>
            </w:r>
          </w:p>
        </w:tc>
        <w:tc>
          <w:tcPr>
            <w:tcW w:w="380" w:type="dxa"/>
          </w:tcPr>
          <w:p w14:paraId="666BD716" w14:textId="77777777" w:rsidR="006114E3" w:rsidRPr="000A71E9" w:rsidRDefault="006114E3" w:rsidP="006114E3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5227531D" w14:textId="495D3F3C" w:rsidR="006114E3" w:rsidRPr="000A71E9" w:rsidRDefault="59FFD846" w:rsidP="006114E3">
            <w:pPr>
              <w:rPr>
                <w:sz w:val="20"/>
                <w:szCs w:val="20"/>
              </w:rPr>
            </w:pPr>
            <w:r w:rsidRPr="5F0CCF91">
              <w:rPr>
                <w:sz w:val="20"/>
                <w:szCs w:val="20"/>
              </w:rPr>
              <w:t>S</w:t>
            </w:r>
            <w:r w:rsidR="00E913B6">
              <w:rPr>
                <w:sz w:val="20"/>
                <w:szCs w:val="20"/>
              </w:rPr>
              <w:t>upplementary</w:t>
            </w:r>
            <w:r w:rsidRPr="5F0CCF91">
              <w:rPr>
                <w:sz w:val="20"/>
                <w:szCs w:val="20"/>
              </w:rPr>
              <w:t xml:space="preserve"> Figure 4. Interaction effects of LTC and age on recovery</w:t>
            </w:r>
          </w:p>
        </w:tc>
      </w:tr>
      <w:tr w:rsidR="006114E3" w:rsidRPr="00D55914" w14:paraId="668D2B5E" w14:textId="77777777" w:rsidTr="5F0CCF91">
        <w:trPr>
          <w:trHeight w:val="309"/>
        </w:trPr>
        <w:tc>
          <w:tcPr>
            <w:tcW w:w="7370" w:type="dxa"/>
          </w:tcPr>
          <w:p w14:paraId="748BA26E" w14:textId="28C5F2A0" w:rsidR="006114E3" w:rsidRPr="000A71E9" w:rsidRDefault="00D450E6" w:rsidP="006114E3">
            <w:pPr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3D15A166" wp14:editId="474BC206">
                  <wp:extent cx="4032000" cy="2934587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14:paraId="2BE3593D" w14:textId="77777777" w:rsidR="006114E3" w:rsidRPr="000A71E9" w:rsidRDefault="006114E3" w:rsidP="006114E3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4BE335A0" w14:textId="3FC2A968" w:rsidR="006114E3" w:rsidRPr="00D55914" w:rsidRDefault="00120581" w:rsidP="006114E3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2DD3E494" wp14:editId="45860F46">
                  <wp:extent cx="4032000" cy="2934587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30DED" w14:textId="0D46C711" w:rsidR="00390FBD" w:rsidRDefault="00390FBD" w:rsidP="00390FBD"/>
    <w:p w14:paraId="14020684" w14:textId="77777777" w:rsidR="00390FBD" w:rsidRDefault="00390FBD" w:rsidP="00390FBD">
      <w:pPr>
        <w:sectPr w:rsidR="00390FBD" w:rsidSect="00A72068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EE1600A" w14:textId="4A68CC36" w:rsidR="00DA0853" w:rsidRPr="00DE1EA5" w:rsidRDefault="00E913B6" w:rsidP="00DA0853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Supplementary</w:t>
      </w:r>
      <w:r w:rsidR="00DA0853" w:rsidRPr="00DE1EA5">
        <w:rPr>
          <w:shd w:val="clear" w:color="auto" w:fill="FFFFFF"/>
        </w:rPr>
        <w:t xml:space="preserve"> Table </w:t>
      </w:r>
      <w:r>
        <w:rPr>
          <w:shd w:val="clear" w:color="auto" w:fill="FFFFFF"/>
        </w:rPr>
        <w:t>3</w:t>
      </w:r>
      <w:r w:rsidR="00DA0853" w:rsidRPr="00DE1EA5">
        <w:rPr>
          <w:shd w:val="clear" w:color="auto" w:fill="FFFFFF"/>
        </w:rPr>
        <w:t>. Binary logistic regression predicting reliable change with variables entered in three stages</w:t>
      </w:r>
    </w:p>
    <w:tbl>
      <w:tblPr>
        <w:tblStyle w:val="TableGrid"/>
        <w:tblW w:w="9531" w:type="dxa"/>
        <w:tblLayout w:type="fixed"/>
        <w:tblLook w:val="04A0" w:firstRow="1" w:lastRow="0" w:firstColumn="1" w:lastColumn="0" w:noHBand="0" w:noVBand="1"/>
      </w:tblPr>
      <w:tblGrid>
        <w:gridCol w:w="286"/>
        <w:gridCol w:w="1377"/>
        <w:gridCol w:w="692"/>
        <w:gridCol w:w="831"/>
        <w:gridCol w:w="828"/>
        <w:gridCol w:w="693"/>
        <w:gridCol w:w="829"/>
        <w:gridCol w:w="973"/>
        <w:gridCol w:w="820"/>
        <w:gridCol w:w="831"/>
        <w:gridCol w:w="1371"/>
      </w:tblGrid>
      <w:tr w:rsidR="00DA0853" w:rsidRPr="00DE1EA5" w14:paraId="3088607F" w14:textId="77777777" w:rsidTr="00124DFC">
        <w:tc>
          <w:tcPr>
            <w:tcW w:w="16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2E6070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Variable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</w:tcPr>
          <w:p w14:paraId="3936657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OR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76DEF8E4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14:paraId="62FF364A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14:paraId="73D2B1A3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OR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</w:tcPr>
          <w:p w14:paraId="74F5A49C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</w:tcPr>
          <w:p w14:paraId="0EB8F22E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</w:tcPr>
          <w:p w14:paraId="682F8BC6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OR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03122C8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14:paraId="6B442690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</w:tr>
      <w:tr w:rsidR="00DA0853" w:rsidRPr="00DE1EA5" w14:paraId="43432A5A" w14:textId="77777777" w:rsidTr="00124DFC">
        <w:tc>
          <w:tcPr>
            <w:tcW w:w="1663" w:type="dxa"/>
            <w:gridSpan w:val="2"/>
            <w:tcBorders>
              <w:left w:val="nil"/>
              <w:bottom w:val="nil"/>
              <w:right w:val="nil"/>
            </w:tcBorders>
          </w:tcPr>
          <w:p w14:paraId="7AEAAE31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bookmarkStart w:id="1" w:name="_Hlk72956730"/>
            <w:r w:rsidRPr="00DE1EA5">
              <w:rPr>
                <w:sz w:val="18"/>
                <w:szCs w:val="18"/>
              </w:rPr>
              <w:t>LTC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182987A3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0.806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0C45392E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56AF5FB1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.72 – .90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14:paraId="20F6FC2B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0.795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14:paraId="3E34C28E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09189FA0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.71 – .89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14:paraId="10B06F08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0.807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5BA0385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14:paraId="2C9DF816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.72 – .91</w:t>
            </w:r>
          </w:p>
        </w:tc>
      </w:tr>
      <w:tr w:rsidR="00DA0853" w:rsidRPr="00DE1EA5" w14:paraId="59314DF2" w14:textId="77777777" w:rsidTr="00124DFC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C87AE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Gender (Female)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15ADCE8B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7D9640B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DFD7A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B6123D2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1.023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78A7F66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0.679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EA468FD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.92 – 1.14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5CAC1E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1.001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243DE8D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0.989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0BDB76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.90 – 1.12</w:t>
            </w:r>
          </w:p>
        </w:tc>
      </w:tr>
      <w:tr w:rsidR="00DA0853" w:rsidRPr="00DE1EA5" w14:paraId="38A3E9E8" w14:textId="77777777" w:rsidTr="00124DFC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815DA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Ethnicity (White)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6BB3D5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2CF0B8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F1BB2E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4AC70D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36719EE1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FE8EF1C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629E90D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0DE766E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1724A9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DA0853" w:rsidRPr="00DE1EA5" w14:paraId="2191FA32" w14:textId="77777777" w:rsidTr="00124DFC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3513078" w14:textId="77777777" w:rsidR="00DA0853" w:rsidRPr="00DE1EA5" w:rsidDel="00C76206" w:rsidRDefault="00DA0853" w:rsidP="00124DF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CBD0E22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 xml:space="preserve">Asian or Asian British 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BD42471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486D7B8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40E916C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DEDC582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55BEEE02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0.854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8BD9E3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.83 – 1.25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D6B7581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E87A151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0.768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44476E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.84 – 1.26</w:t>
            </w:r>
          </w:p>
        </w:tc>
      </w:tr>
      <w:tr w:rsidR="00DA0853" w:rsidRPr="00DE1EA5" w14:paraId="4DD4F469" w14:textId="77777777" w:rsidTr="00124DFC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838232E" w14:textId="77777777" w:rsidR="00DA0853" w:rsidRPr="00DE1EA5" w:rsidDel="00C76206" w:rsidRDefault="00DA0853" w:rsidP="00124DF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CAAA5CE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Black or Black British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9A7A0A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ECC330B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ACEDBD3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CD41BA5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0.988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70357BA7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0.868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ED5B97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.86 – 1.13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838F78C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C7DB696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0.763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DD274BB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.89 – 1.17</w:t>
            </w:r>
          </w:p>
        </w:tc>
      </w:tr>
      <w:tr w:rsidR="00DA0853" w:rsidRPr="00DE1EA5" w14:paraId="41714C9A" w14:textId="77777777" w:rsidTr="00124DFC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DB14F1C" w14:textId="77777777" w:rsidR="00DA0853" w:rsidRPr="00DE1EA5" w:rsidRDefault="00DA0853" w:rsidP="00124DFC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634E5C0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Mixed &amp; Other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065EC4E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CB496B3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706477D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6F166FF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0.919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7608FD48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0.319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1E99948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.78 – 1.09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9AA4F2D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0.933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5AC3A0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0.418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B3AFFBA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.79 – 1.10</w:t>
            </w:r>
          </w:p>
        </w:tc>
      </w:tr>
      <w:tr w:rsidR="00DA0853" w:rsidRPr="00DE1EA5" w14:paraId="629A3231" w14:textId="77777777" w:rsidTr="00124DFC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4751B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Social deprivation percentile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045D5964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C3AF6D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D1D7C90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F4078F3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1.372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76CFDE8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0.029*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B55A26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 –1.82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F43D2DB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1.014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7FD176A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0.040*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3782116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1.01 –1.80</w:t>
            </w:r>
          </w:p>
        </w:tc>
      </w:tr>
      <w:tr w:rsidR="00DA0853" w:rsidRPr="00DE1EA5" w14:paraId="6E50F0A2" w14:textId="77777777" w:rsidTr="00124DFC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45C8A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Age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00DEF2B4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4118B55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1AE83D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34C3F84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F2D6CDA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0.568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CB5CABD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1.00–1.01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52F874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0.998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B66A29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0.348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B7839D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1.00 –1.01</w:t>
            </w:r>
          </w:p>
        </w:tc>
      </w:tr>
      <w:tr w:rsidR="00DA0853" w:rsidRPr="00DE1EA5" w14:paraId="53A7CE97" w14:textId="77777777" w:rsidTr="00124DFC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C61C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COVID-19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BAFCA8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1FAC3CA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C35EF55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C2B4647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0333E6B1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925C00E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845DC4A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0.713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B20CF62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4C0CDE6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.84 –1.03</w:t>
            </w:r>
          </w:p>
        </w:tc>
      </w:tr>
      <w:tr w:rsidR="00DA0853" w:rsidRPr="00DE1EA5" w14:paraId="56CC0CCA" w14:textId="77777777" w:rsidTr="00124DFC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D4F1E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Baseline WSAS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EC1310C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483A2ED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0E4AD1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4592346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3AAAE4C2" w14:textId="77777777" w:rsidR="00DA0853" w:rsidRPr="00DE1EA5" w:rsidRDefault="00DA0853" w:rsidP="00124DF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916C662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9C58AA0" w14:textId="77777777" w:rsidR="00DA0853" w:rsidRPr="00DE1EA5" w:rsidDel="0015567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0.981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A63DA9D" w14:textId="77777777" w:rsidR="00DA0853" w:rsidRPr="00DE1EA5" w:rsidDel="0015567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3C6A59B" w14:textId="77777777" w:rsidR="00DA0853" w:rsidRPr="00DE1EA5" w:rsidDel="0015567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.97 – .98</w:t>
            </w:r>
          </w:p>
        </w:tc>
      </w:tr>
      <w:tr w:rsidR="00DA0853" w:rsidRPr="00DE1EA5" w14:paraId="126B3A8F" w14:textId="77777777" w:rsidTr="00124DFC"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38748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Baseline PHQ-ADS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9D68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8FA19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F7C3A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1.04– 1.05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B387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48FD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5F0FF" w14:textId="77777777" w:rsidR="00DA0853" w:rsidRPr="00DE1EA5" w:rsidRDefault="00DA0853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1.04–1.05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B2D71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0.931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3AD7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D2E6F" w14:textId="77777777" w:rsidR="00DA0853" w:rsidRPr="00DE1EA5" w:rsidRDefault="00DA0853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1.05 – 1.07</w:t>
            </w:r>
          </w:p>
        </w:tc>
      </w:tr>
    </w:tbl>
    <w:bookmarkEnd w:id="1"/>
    <w:p w14:paraId="36B23872" w14:textId="77777777" w:rsidR="00DA0853" w:rsidRPr="00DE1EA5" w:rsidRDefault="00DA0853" w:rsidP="00DA0853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* denotes p value ≤0.05; ** denotes p value ≤0.01; *** denotes p value ≤0.001</w:t>
      </w:r>
    </w:p>
    <w:p w14:paraId="6E2C459A" w14:textId="77777777" w:rsidR="00DA0853" w:rsidRPr="00DE1EA5" w:rsidRDefault="00DA0853" w:rsidP="00DA0853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PHQ-ADS, Patient Health Questionnaire Anxiety-Depression Scale; WSAS, Work and Social Adjustment Scale</w:t>
      </w:r>
    </w:p>
    <w:p w14:paraId="33771D22" w14:textId="77777777" w:rsidR="00DA0853" w:rsidRPr="00DE1EA5" w:rsidRDefault="00DA0853" w:rsidP="00DA0853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</w:p>
    <w:p w14:paraId="05D0EA0A" w14:textId="77777777" w:rsidR="00390FBD" w:rsidRDefault="00390FBD" w:rsidP="00390FBD"/>
    <w:p w14:paraId="3F09541D" w14:textId="656B1B08" w:rsidR="00390FBD" w:rsidRDefault="00390FBD" w:rsidP="00390FBD">
      <w:pPr>
        <w:sectPr w:rsidR="00390FBD" w:rsidSect="00A720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380"/>
        <w:gridCol w:w="7370"/>
      </w:tblGrid>
      <w:tr w:rsidR="007D055D" w:rsidRPr="000A71E9" w14:paraId="06FBCA9F" w14:textId="77777777" w:rsidTr="5F0CCF91">
        <w:trPr>
          <w:trHeight w:val="297"/>
        </w:trPr>
        <w:tc>
          <w:tcPr>
            <w:tcW w:w="7370" w:type="dxa"/>
          </w:tcPr>
          <w:p w14:paraId="38AFB281" w14:textId="7AE14BC7" w:rsidR="007D055D" w:rsidRPr="000A71E9" w:rsidRDefault="20C05593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</w:t>
            </w:r>
            <w:r w:rsidR="00E913B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upplementary </w:t>
            </w: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Figure 5. Interaction effects of LTC and gender on reliable improvement</w:t>
            </w:r>
          </w:p>
        </w:tc>
        <w:tc>
          <w:tcPr>
            <w:tcW w:w="380" w:type="dxa"/>
          </w:tcPr>
          <w:p w14:paraId="475FC958" w14:textId="77777777" w:rsidR="007D055D" w:rsidRPr="000A71E9" w:rsidRDefault="007D055D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40BBFD93" w14:textId="2F5A80BB" w:rsidR="007D055D" w:rsidRPr="000A71E9" w:rsidRDefault="20C05593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 w:rsidR="00E913B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6. Interaction effects of LTC and ethnicity on reliable improvement</w:t>
            </w:r>
          </w:p>
        </w:tc>
      </w:tr>
      <w:tr w:rsidR="007D055D" w:rsidRPr="000A71E9" w14:paraId="5B21E6CE" w14:textId="77777777" w:rsidTr="5F0CCF91">
        <w:trPr>
          <w:trHeight w:val="297"/>
        </w:trPr>
        <w:tc>
          <w:tcPr>
            <w:tcW w:w="7370" w:type="dxa"/>
          </w:tcPr>
          <w:p w14:paraId="0498DD8D" w14:textId="3D30F4B1" w:rsidR="007D055D" w:rsidRPr="000A71E9" w:rsidRDefault="00425FC9" w:rsidP="00124DFC">
            <w:pPr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5DBDCF07" wp14:editId="4098512A">
                  <wp:extent cx="4032000" cy="2934587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14:paraId="77782F01" w14:textId="77777777" w:rsidR="007D055D" w:rsidRPr="000A71E9" w:rsidRDefault="007D055D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7A27923B" w14:textId="2C2F5316" w:rsidR="007D055D" w:rsidRPr="000A71E9" w:rsidRDefault="00CC0671" w:rsidP="00124DFC">
            <w:pPr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71AE7C75" wp14:editId="4F0BCA2E">
                  <wp:extent cx="4032000" cy="2934587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55D" w:rsidRPr="000A71E9" w14:paraId="4000263C" w14:textId="77777777" w:rsidTr="5F0CCF91">
        <w:trPr>
          <w:trHeight w:val="297"/>
        </w:trPr>
        <w:tc>
          <w:tcPr>
            <w:tcW w:w="7370" w:type="dxa"/>
          </w:tcPr>
          <w:p w14:paraId="3EA052F7" w14:textId="6490106C" w:rsidR="007D055D" w:rsidRPr="000A71E9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20C05593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7. Interaction effects of LTC and social deprivation on reliable improvement</w:t>
            </w:r>
          </w:p>
        </w:tc>
        <w:tc>
          <w:tcPr>
            <w:tcW w:w="380" w:type="dxa"/>
          </w:tcPr>
          <w:p w14:paraId="279B9750" w14:textId="77777777" w:rsidR="007D055D" w:rsidRPr="000A71E9" w:rsidRDefault="007D055D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170899C7" w14:textId="77CFEB42" w:rsidR="007D055D" w:rsidRPr="000A71E9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20C05593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8. Interaction effects of LTC and age on reliable improvement</w:t>
            </w:r>
          </w:p>
        </w:tc>
      </w:tr>
      <w:tr w:rsidR="007D055D" w:rsidRPr="00D55914" w14:paraId="147023FD" w14:textId="77777777" w:rsidTr="5F0CCF91">
        <w:trPr>
          <w:trHeight w:val="309"/>
        </w:trPr>
        <w:tc>
          <w:tcPr>
            <w:tcW w:w="7370" w:type="dxa"/>
          </w:tcPr>
          <w:p w14:paraId="60C79573" w14:textId="45425388" w:rsidR="007D055D" w:rsidRPr="000A71E9" w:rsidRDefault="005B595D" w:rsidP="00124DFC">
            <w:pPr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7FD15E91" wp14:editId="7FCD6509">
                  <wp:extent cx="4032000" cy="293458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14:paraId="63BD4BD2" w14:textId="77777777" w:rsidR="007D055D" w:rsidRPr="000A71E9" w:rsidRDefault="007D055D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70129878" w14:textId="001A6FAC" w:rsidR="007D055D" w:rsidRPr="00D55914" w:rsidRDefault="000A71E9" w:rsidP="00124DFC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0A71E9">
              <w:rPr>
                <w:noProof/>
                <w:sz w:val="20"/>
                <w:szCs w:val="20"/>
              </w:rPr>
              <w:drawing>
                <wp:inline distT="0" distB="0" distL="0" distR="0" wp14:anchorId="2E217353" wp14:editId="354622EF">
                  <wp:extent cx="4032000" cy="2934587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CA8CF" w14:textId="59E6B70F" w:rsidR="00390FBD" w:rsidRDefault="00390FBD" w:rsidP="00390FBD">
      <w:pPr>
        <w:sectPr w:rsidR="00390FBD" w:rsidSect="00A72068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8A6C445" w14:textId="77777777" w:rsidR="00390FBD" w:rsidRDefault="00390FBD" w:rsidP="00390FBD"/>
    <w:p w14:paraId="52B6D755" w14:textId="67F0EECB" w:rsidR="00580CF4" w:rsidRPr="00DE1EA5" w:rsidRDefault="00580CF4" w:rsidP="00580CF4">
      <w:pPr>
        <w:rPr>
          <w:shd w:val="clear" w:color="auto" w:fill="FFFFFF"/>
        </w:rPr>
      </w:pPr>
      <w:r w:rsidRPr="00DE1EA5">
        <w:rPr>
          <w:shd w:val="clear" w:color="auto" w:fill="FFFFFF"/>
        </w:rPr>
        <w:t>S</w:t>
      </w:r>
      <w:r w:rsidR="00E913B6">
        <w:rPr>
          <w:shd w:val="clear" w:color="auto" w:fill="FFFFFF"/>
        </w:rPr>
        <w:t>upplementary</w:t>
      </w:r>
      <w:r w:rsidRPr="00DE1EA5">
        <w:rPr>
          <w:shd w:val="clear" w:color="auto" w:fill="FFFFFF"/>
        </w:rPr>
        <w:t xml:space="preserve"> Table </w:t>
      </w:r>
      <w:r w:rsidR="00E913B6">
        <w:rPr>
          <w:shd w:val="clear" w:color="auto" w:fill="FFFFFF"/>
        </w:rPr>
        <w:t>4</w:t>
      </w:r>
      <w:r w:rsidRPr="00DE1EA5">
        <w:rPr>
          <w:shd w:val="clear" w:color="auto" w:fill="FFFFFF"/>
        </w:rPr>
        <w:t>. Linear regression predicting final PHQ-ADS score with variables entered in three stages</w:t>
      </w:r>
    </w:p>
    <w:tbl>
      <w:tblPr>
        <w:tblStyle w:val="TableGrid"/>
        <w:tblW w:w="15168" w:type="dxa"/>
        <w:tblLayout w:type="fixed"/>
        <w:tblLook w:val="04A0" w:firstRow="1" w:lastRow="0" w:firstColumn="1" w:lastColumn="0" w:noHBand="0" w:noVBand="1"/>
      </w:tblPr>
      <w:tblGrid>
        <w:gridCol w:w="284"/>
        <w:gridCol w:w="1277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60A0C" w:rsidRPr="00DE1EA5" w14:paraId="57634E57" w14:textId="77777777" w:rsidTr="00460A0C">
        <w:tc>
          <w:tcPr>
            <w:tcW w:w="15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6FBA7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bookmarkStart w:id="2" w:name="_Hlk73012524"/>
            <w:r w:rsidRPr="00DE1EA5">
              <w:rPr>
                <w:sz w:val="18"/>
                <w:szCs w:val="18"/>
                <w:shd w:val="clear" w:color="auto" w:fill="FFFFFF"/>
              </w:rPr>
              <w:t>Variable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1852026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DE1EA5">
              <w:rPr>
                <w:sz w:val="18"/>
                <w:szCs w:val="18"/>
                <w:shd w:val="clear" w:color="auto" w:fill="FFFFFF"/>
              </w:rPr>
              <w:t>Coef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D32538D" w14:textId="77777777" w:rsidR="00580CF4" w:rsidRPr="00DE1EA5" w:rsidRDefault="00580CF4" w:rsidP="00124DFC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Standardised</w:t>
            </w:r>
            <w:r w:rsidRPr="00DE1EA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EBC1BE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187DC1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413306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DE1EA5">
              <w:rPr>
                <w:sz w:val="18"/>
                <w:szCs w:val="18"/>
                <w:shd w:val="clear" w:color="auto" w:fill="FFFFFF"/>
              </w:rPr>
              <w:t>Coef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F34B54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Standardised</w:t>
            </w:r>
            <w:r w:rsidRPr="00DE1EA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41B9CF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2619BD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5A4D82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DE1EA5">
              <w:rPr>
                <w:sz w:val="18"/>
                <w:szCs w:val="18"/>
                <w:shd w:val="clear" w:color="auto" w:fill="FFFFFF"/>
              </w:rPr>
              <w:t>Coef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00547D5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Standardised</w:t>
            </w:r>
            <w:r w:rsidRPr="00DE1EA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5A16CE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CDCA2E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</w:tr>
      <w:tr w:rsidR="00460A0C" w:rsidRPr="00DE1EA5" w14:paraId="22E9546F" w14:textId="77777777" w:rsidTr="00460A0C">
        <w:tc>
          <w:tcPr>
            <w:tcW w:w="1561" w:type="dxa"/>
            <w:gridSpan w:val="2"/>
            <w:tcBorders>
              <w:left w:val="nil"/>
              <w:bottom w:val="nil"/>
              <w:right w:val="nil"/>
            </w:tcBorders>
          </w:tcPr>
          <w:p w14:paraId="17C13D32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LTC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6B55559E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1.121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3C27FE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0.045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B2150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5DE031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.62 – 1.62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12956C1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1.227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9F21C4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0.049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834AF4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83539E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.68 – 1.77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CFBC14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1.138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1321FD4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0.046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AFBBE7D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6C79D46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.59 – 1.68</w:t>
            </w:r>
          </w:p>
        </w:tc>
      </w:tr>
      <w:tr w:rsidR="00460A0C" w:rsidRPr="00DE1EA5" w14:paraId="155C5130" w14:textId="77777777" w:rsidTr="00460A0C"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8DD2B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Gender (female)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29B954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784F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59D9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BDF8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C36C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E7B96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7F6A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EDB6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-.31 - 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4041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DC1FD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380CB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D4BA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-.29 - .83</w:t>
            </w:r>
          </w:p>
        </w:tc>
      </w:tr>
      <w:tr w:rsidR="00460A0C" w:rsidRPr="00DE1EA5" w14:paraId="179F0C28" w14:textId="77777777" w:rsidTr="00460A0C"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35A29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Ethnicity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2C68174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611F9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051B7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BDF54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3625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0B91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596924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3765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02BB2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90CB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09225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7525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460A0C" w:rsidRPr="00DE1EA5" w14:paraId="78AA94D3" w14:textId="77777777" w:rsidTr="00460A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A21C9E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530BB2F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Asian or Asian British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989AF1F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0292F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08994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D5B9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E0648F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EA994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3C4E42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31C5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-.87–1.01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3BBD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A9082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&gt; -0.001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C69DC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A07B65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-.94 – .94</w:t>
            </w:r>
          </w:p>
        </w:tc>
      </w:tr>
      <w:tr w:rsidR="00460A0C" w:rsidRPr="00DE1EA5" w14:paraId="03BB782B" w14:textId="77777777" w:rsidTr="00460A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1C5944" w14:textId="77777777" w:rsidR="00580CF4" w:rsidRPr="00DE1EA5" w:rsidDel="00B344F8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1994DDC" w14:textId="77777777" w:rsidR="00580CF4" w:rsidRPr="00DE1EA5" w:rsidDel="00B344F8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Black or Black British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14CC7B0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591D0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07C176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5B11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B7CEC4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842885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33EB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591E55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-.70 – 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EDA3C2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B00D2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4D261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37A4D6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-.88 – .40</w:t>
            </w:r>
          </w:p>
        </w:tc>
      </w:tr>
      <w:tr w:rsidR="00460A0C" w:rsidRPr="00DE1EA5" w14:paraId="758969CD" w14:textId="77777777" w:rsidTr="00460A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DB59B" w14:textId="77777777" w:rsidR="00580CF4" w:rsidRPr="00DE1EA5" w:rsidDel="00B344F8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52CC6B0" w14:textId="77777777" w:rsidR="00580CF4" w:rsidRPr="00DE1EA5" w:rsidDel="00B344F8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Mixed &amp; Other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1CF1D70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A920D0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C9E36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2E3E81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20C03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BDB25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93055D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41A26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-.27 – 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0B05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7A194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8958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FE3D7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-.34 – 1.21</w:t>
            </w:r>
          </w:p>
        </w:tc>
      </w:tr>
      <w:tr w:rsidR="00460A0C" w:rsidRPr="00DE1EA5" w14:paraId="3CF5587A" w14:textId="77777777" w:rsidTr="00460A0C"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CE0AC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Social deprivation percentile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A34026D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DBE35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86A9F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33DAE6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185C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-2.123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6873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8E84AD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0.002**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84BB0F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-3.45 – -.80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922F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-2.032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8F2284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BF20D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F1BD3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-3.35 – -.71</w:t>
            </w:r>
          </w:p>
        </w:tc>
      </w:tr>
      <w:tr w:rsidR="00460A0C" w:rsidRPr="00DE1EA5" w14:paraId="746A040F" w14:textId="77777777" w:rsidTr="00460A0C"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00435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7BE2E76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092A1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A0FAFD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9AA0E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8DB587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-0.010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79B8BC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-0.011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0E315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46DD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-.03 – 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F71A2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297B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4247F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8F920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-.03 - .01</w:t>
            </w:r>
          </w:p>
        </w:tc>
      </w:tr>
      <w:tr w:rsidR="00460A0C" w:rsidRPr="00DE1EA5" w14:paraId="6CFC5926" w14:textId="77777777" w:rsidTr="00460A0C"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A9F93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COVID-19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8388213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E2EB2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4A96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C4045A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7B70E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65D12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D2BDE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8C38E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30B9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2.024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11E2A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1EF77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0.020*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871A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.09 – 1.05</w:t>
            </w:r>
          </w:p>
        </w:tc>
      </w:tr>
      <w:tr w:rsidR="00460A0C" w:rsidRPr="00DE1EA5" w14:paraId="5C12DFB4" w14:textId="77777777" w:rsidTr="00460A0C"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4E5F7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Baseline WSAS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9270294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9ADD6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2C992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C33C1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A2AA3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2798B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DC188" w14:textId="77777777" w:rsidR="00580CF4" w:rsidRPr="00DE1EA5" w:rsidRDefault="00580CF4" w:rsidP="00124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657F2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38BB13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6DB1C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49EC05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F055A7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.09 - .16</w:t>
            </w:r>
          </w:p>
        </w:tc>
      </w:tr>
      <w:tr w:rsidR="00460A0C" w:rsidRPr="00DE1EA5" w14:paraId="73FFC156" w14:textId="77777777" w:rsidTr="00460A0C"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CD5C7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Baseline PHQ-ADS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227E1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D4DB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2A19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EC585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.61 – 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C7614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AB348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BF14" w14:textId="77777777" w:rsidR="00580CF4" w:rsidRPr="00DE1EA5" w:rsidRDefault="00580CF4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B27B9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.60 - 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CCA8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B2AD0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6490C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D493F" w14:textId="77777777" w:rsidR="00580CF4" w:rsidRPr="00DE1EA5" w:rsidRDefault="00580CF4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.53 - .59</w:t>
            </w:r>
          </w:p>
        </w:tc>
      </w:tr>
    </w:tbl>
    <w:bookmarkEnd w:id="2"/>
    <w:p w14:paraId="35A8FD13" w14:textId="77777777" w:rsidR="00580CF4" w:rsidRPr="00DE1EA5" w:rsidRDefault="00580CF4" w:rsidP="00580CF4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* denotes p value ≤0.05; ** denotes p value ≤0.01; *** denotes p value ≤0.001</w:t>
      </w:r>
    </w:p>
    <w:p w14:paraId="2F018D0F" w14:textId="77777777" w:rsidR="00580CF4" w:rsidRPr="00DE1EA5" w:rsidRDefault="00580CF4" w:rsidP="00580CF4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PHQ-ADS, Patient Health Questionnaire Anxiety-Depression Scale; WSAS, Work and Social Adjustment Scale</w:t>
      </w:r>
    </w:p>
    <w:p w14:paraId="698D330A" w14:textId="77777777" w:rsidR="00580CF4" w:rsidRPr="00DE1EA5" w:rsidRDefault="00580CF4" w:rsidP="00580CF4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</w:p>
    <w:p w14:paraId="68EC087B" w14:textId="77777777" w:rsidR="00580CF4" w:rsidRDefault="00580CF4" w:rsidP="00580CF4">
      <w:pPr>
        <w:rPr>
          <w:shd w:val="clear" w:color="auto" w:fill="FFFFFF"/>
        </w:rPr>
      </w:pPr>
    </w:p>
    <w:p w14:paraId="50C45AB7" w14:textId="77777777" w:rsidR="00390FBD" w:rsidRDefault="00390FBD" w:rsidP="00390FBD"/>
    <w:p w14:paraId="17D8FB8B" w14:textId="77777777" w:rsidR="00390FBD" w:rsidRDefault="00390FBD" w:rsidP="00390FBD">
      <w:r>
        <w:br w:type="page"/>
      </w:r>
    </w:p>
    <w:p w14:paraId="7BE3675F" w14:textId="77777777" w:rsidR="00390FBD" w:rsidRDefault="00390FBD" w:rsidP="00390FBD">
      <w:pPr>
        <w:sectPr w:rsidR="00390FBD" w:rsidSect="00580CF4">
          <w:type w:val="nextColumn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380"/>
        <w:gridCol w:w="7370"/>
      </w:tblGrid>
      <w:tr w:rsidR="00A02007" w14:paraId="3B432E4C" w14:textId="77777777" w:rsidTr="5F0CCF91">
        <w:trPr>
          <w:trHeight w:val="297"/>
        </w:trPr>
        <w:tc>
          <w:tcPr>
            <w:tcW w:w="7370" w:type="dxa"/>
          </w:tcPr>
          <w:p w14:paraId="70DFA73A" w14:textId="267DCDCF" w:rsidR="00A02007" w:rsidRPr="00A06051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6FBEBD16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9. Interaction effects of LTC and gender on final PHQ-ADS</w:t>
            </w:r>
          </w:p>
        </w:tc>
        <w:tc>
          <w:tcPr>
            <w:tcW w:w="380" w:type="dxa"/>
          </w:tcPr>
          <w:p w14:paraId="4F1F5920" w14:textId="77777777" w:rsidR="00A02007" w:rsidRPr="00A06051" w:rsidRDefault="00A02007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00AB009D" w14:textId="1D9AB658" w:rsidR="00A02007" w:rsidRPr="00A06051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6FBEBD16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10. Interaction effects of LTC and ethnicity on final PHQ-ADS</w:t>
            </w:r>
          </w:p>
        </w:tc>
      </w:tr>
      <w:tr w:rsidR="00A02007" w14:paraId="0120694D" w14:textId="77777777" w:rsidTr="5F0CCF91">
        <w:trPr>
          <w:trHeight w:val="297"/>
        </w:trPr>
        <w:tc>
          <w:tcPr>
            <w:tcW w:w="7370" w:type="dxa"/>
          </w:tcPr>
          <w:p w14:paraId="1B53FA58" w14:textId="18BA72AB" w:rsidR="00A02007" w:rsidRDefault="00AD4866" w:rsidP="00124DFC">
            <w:r w:rsidRPr="00AD4866">
              <w:rPr>
                <w:noProof/>
              </w:rPr>
              <w:drawing>
                <wp:inline distT="0" distB="0" distL="0" distR="0" wp14:anchorId="0DCE0231" wp14:editId="394ADBB0">
                  <wp:extent cx="4031194" cy="29340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194" cy="29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7D403" w14:textId="77777777" w:rsidR="00A02007" w:rsidRDefault="00A02007" w:rsidP="00124DFC"/>
        </w:tc>
        <w:tc>
          <w:tcPr>
            <w:tcW w:w="380" w:type="dxa"/>
          </w:tcPr>
          <w:p w14:paraId="4A4D7352" w14:textId="77777777" w:rsidR="00A02007" w:rsidRDefault="00A02007" w:rsidP="00124DFC"/>
        </w:tc>
        <w:tc>
          <w:tcPr>
            <w:tcW w:w="7370" w:type="dxa"/>
          </w:tcPr>
          <w:p w14:paraId="184DF0ED" w14:textId="270C3BA2" w:rsidR="00A02007" w:rsidRDefault="00C75534" w:rsidP="00124DFC">
            <w:r w:rsidRPr="00C75534">
              <w:rPr>
                <w:noProof/>
              </w:rPr>
              <w:drawing>
                <wp:inline distT="0" distB="0" distL="0" distR="0" wp14:anchorId="3F195F78" wp14:editId="04BB9B70">
                  <wp:extent cx="4030685" cy="29340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685" cy="29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007" w14:paraId="33802869" w14:textId="77777777" w:rsidTr="5F0CCF91">
        <w:trPr>
          <w:trHeight w:val="297"/>
        </w:trPr>
        <w:tc>
          <w:tcPr>
            <w:tcW w:w="7370" w:type="dxa"/>
          </w:tcPr>
          <w:p w14:paraId="53746119" w14:textId="43215A79" w:rsidR="00A02007" w:rsidRPr="00A06051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6FBEBD16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11. Interaction effects of LTC and social deprivation on final PHQ-ADS</w:t>
            </w:r>
          </w:p>
        </w:tc>
        <w:tc>
          <w:tcPr>
            <w:tcW w:w="380" w:type="dxa"/>
          </w:tcPr>
          <w:p w14:paraId="32BDE9C8" w14:textId="77777777" w:rsidR="00A02007" w:rsidRPr="00A06051" w:rsidRDefault="00A02007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3ABE5999" w14:textId="470FAE62" w:rsidR="00A02007" w:rsidRPr="00A06051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6FBEBD16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12. Interaction effects of LTC and age on final PHQ-ADS</w:t>
            </w:r>
          </w:p>
        </w:tc>
      </w:tr>
      <w:tr w:rsidR="00A02007" w14:paraId="3F6191E9" w14:textId="77777777" w:rsidTr="5F0CCF91">
        <w:trPr>
          <w:trHeight w:val="309"/>
        </w:trPr>
        <w:tc>
          <w:tcPr>
            <w:tcW w:w="7370" w:type="dxa"/>
          </w:tcPr>
          <w:p w14:paraId="569B1837" w14:textId="2994EAFE" w:rsidR="00A02007" w:rsidRDefault="00225372" w:rsidP="00124DFC">
            <w:r w:rsidRPr="00225372">
              <w:rPr>
                <w:noProof/>
              </w:rPr>
              <w:drawing>
                <wp:inline distT="0" distB="0" distL="0" distR="0" wp14:anchorId="73715ECE" wp14:editId="54510ABE">
                  <wp:extent cx="4031194" cy="29340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194" cy="29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14:paraId="16FCC82E" w14:textId="77777777" w:rsidR="00A02007" w:rsidRDefault="00A02007" w:rsidP="00124DFC"/>
        </w:tc>
        <w:tc>
          <w:tcPr>
            <w:tcW w:w="7370" w:type="dxa"/>
          </w:tcPr>
          <w:p w14:paraId="7A984A26" w14:textId="02EE3B05" w:rsidR="008B2B2D" w:rsidRDefault="008B2B2D" w:rsidP="00EF033D">
            <w:pPr>
              <w:tabs>
                <w:tab w:val="left" w:pos="1440"/>
              </w:tabs>
            </w:pPr>
            <w:r w:rsidRPr="008B2B2D">
              <w:rPr>
                <w:noProof/>
              </w:rPr>
              <w:drawing>
                <wp:inline distT="0" distB="0" distL="0" distR="0" wp14:anchorId="1F927FCB" wp14:editId="2A84763B">
                  <wp:extent cx="4032000" cy="2934587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1937B" w14:textId="77777777" w:rsidR="00390FBD" w:rsidRDefault="00390FBD" w:rsidP="00390FBD">
      <w:pPr>
        <w:sectPr w:rsidR="00390FBD" w:rsidSect="00580CF4">
          <w:type w:val="nextColumn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385D88F" w14:textId="77777777" w:rsidR="00390FBD" w:rsidRDefault="00390FBD" w:rsidP="00390FBD"/>
    <w:p w14:paraId="60D19DEB" w14:textId="77777777" w:rsidR="00390FBD" w:rsidRDefault="00390FBD" w:rsidP="00390FBD"/>
    <w:p w14:paraId="04EE638B" w14:textId="5C3ABB21" w:rsidR="002108B0" w:rsidRPr="00DE1EA5" w:rsidRDefault="00E913B6" w:rsidP="002108B0">
      <w:pPr>
        <w:rPr>
          <w:shd w:val="clear" w:color="auto" w:fill="FFFFFF"/>
        </w:rPr>
      </w:pPr>
      <w:r>
        <w:rPr>
          <w:shd w:val="clear" w:color="auto" w:fill="FFFFFF"/>
        </w:rPr>
        <w:t>Supplementary</w:t>
      </w:r>
      <w:r w:rsidR="002108B0" w:rsidRPr="00DE1EA5">
        <w:rPr>
          <w:shd w:val="clear" w:color="auto" w:fill="FFFFFF"/>
        </w:rPr>
        <w:t xml:space="preserve"> Table </w:t>
      </w:r>
      <w:r>
        <w:rPr>
          <w:shd w:val="clear" w:color="auto" w:fill="FFFFFF"/>
        </w:rPr>
        <w:t>5</w:t>
      </w:r>
      <w:r w:rsidR="002108B0" w:rsidRPr="00DE1EA5">
        <w:rPr>
          <w:shd w:val="clear" w:color="auto" w:fill="FFFFFF"/>
        </w:rPr>
        <w:t>. Linear regression predicting final WSAS score with variables entered in three stages</w:t>
      </w:r>
    </w:p>
    <w:tbl>
      <w:tblPr>
        <w:tblStyle w:val="TableGrid"/>
        <w:tblW w:w="15310" w:type="dxa"/>
        <w:tblLayout w:type="fixed"/>
        <w:tblLook w:val="04A0" w:firstRow="1" w:lastRow="0" w:firstColumn="1" w:lastColumn="0" w:noHBand="0" w:noVBand="1"/>
      </w:tblPr>
      <w:tblGrid>
        <w:gridCol w:w="284"/>
        <w:gridCol w:w="1123"/>
        <w:gridCol w:w="1158"/>
        <w:gridCol w:w="1159"/>
        <w:gridCol w:w="1158"/>
        <w:gridCol w:w="1159"/>
        <w:gridCol w:w="1158"/>
        <w:gridCol w:w="1159"/>
        <w:gridCol w:w="1159"/>
        <w:gridCol w:w="1158"/>
        <w:gridCol w:w="1159"/>
        <w:gridCol w:w="1158"/>
        <w:gridCol w:w="1159"/>
        <w:gridCol w:w="1159"/>
      </w:tblGrid>
      <w:tr w:rsidR="002108B0" w:rsidRPr="00DE1EA5" w14:paraId="2015D181" w14:textId="77777777" w:rsidTr="002108B0">
        <w:tc>
          <w:tcPr>
            <w:tcW w:w="14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6D8651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Variable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</w:tcPr>
          <w:p w14:paraId="2CC69B7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DE1EA5">
              <w:rPr>
                <w:sz w:val="18"/>
                <w:szCs w:val="18"/>
                <w:shd w:val="clear" w:color="auto" w:fill="FFFFFF"/>
              </w:rPr>
              <w:t>Coef</w:t>
            </w:r>
            <w:proofErr w:type="spellEnd"/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</w:tcPr>
          <w:p w14:paraId="5A469CA9" w14:textId="77777777" w:rsidR="002108B0" w:rsidRPr="00DE1EA5" w:rsidRDefault="002108B0" w:rsidP="00124DFC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Standardised β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</w:tcPr>
          <w:p w14:paraId="61F4F25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</w:tcPr>
          <w:p w14:paraId="0D019926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</w:tcPr>
          <w:p w14:paraId="115CFA5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DE1EA5">
              <w:rPr>
                <w:sz w:val="18"/>
                <w:szCs w:val="18"/>
                <w:shd w:val="clear" w:color="auto" w:fill="FFFFFF"/>
              </w:rPr>
              <w:t>Coef</w:t>
            </w:r>
            <w:proofErr w:type="spellEnd"/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</w:tcPr>
          <w:p w14:paraId="36FD4DB3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Standardised </w:t>
            </w:r>
            <w:r w:rsidRPr="00DE1EA5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</w:tcPr>
          <w:p w14:paraId="2E9AA14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</w:tcPr>
          <w:p w14:paraId="7D2AAF3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</w:tcPr>
          <w:p w14:paraId="699072D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DE1EA5">
              <w:rPr>
                <w:sz w:val="18"/>
                <w:szCs w:val="18"/>
                <w:shd w:val="clear" w:color="auto" w:fill="FFFFFF"/>
              </w:rPr>
              <w:t>Coef</w:t>
            </w:r>
            <w:proofErr w:type="spellEnd"/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</w:tcPr>
          <w:p w14:paraId="6592CC91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rFonts w:cstheme="minorHAnsi"/>
                <w:sz w:val="18"/>
                <w:szCs w:val="18"/>
                <w:shd w:val="clear" w:color="auto" w:fill="FFFFFF"/>
              </w:rPr>
              <w:t>Standardised β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</w:tcPr>
          <w:p w14:paraId="4BBEB96E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p value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</w:tcPr>
          <w:p w14:paraId="6EDC9A3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95% CI</w:t>
            </w:r>
          </w:p>
        </w:tc>
      </w:tr>
      <w:tr w:rsidR="002108B0" w:rsidRPr="00DE1EA5" w14:paraId="10B9D34B" w14:textId="77777777" w:rsidTr="002108B0">
        <w:tc>
          <w:tcPr>
            <w:tcW w:w="1407" w:type="dxa"/>
            <w:gridSpan w:val="2"/>
            <w:tcBorders>
              <w:left w:val="nil"/>
              <w:bottom w:val="nil"/>
              <w:right w:val="nil"/>
            </w:tcBorders>
          </w:tcPr>
          <w:p w14:paraId="00131650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LTC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774BA35F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1.026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2BC76914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0.050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1C16E53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3564CE6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.59 – 1.46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774FAB5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1.179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466E46C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0.057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0F9F513D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6DFC430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.72 – 1.64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01A5959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1.002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4869183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0.049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02D3366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7BDAB760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.54 – 1.46</w:t>
            </w:r>
          </w:p>
        </w:tc>
      </w:tr>
      <w:tr w:rsidR="002108B0" w:rsidRPr="00DE1EA5" w14:paraId="5B1304BA" w14:textId="77777777" w:rsidTr="002108B0"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BA090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Gender (female)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17B969E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D4E113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6F7B223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779E14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9C41E4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3CB9B6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515D56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0.825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1A8841E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-.39 - .48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8E1597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-0.125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8326A5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26A7A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0.569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2FBA5C4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-.56 - .31</w:t>
            </w:r>
          </w:p>
        </w:tc>
      </w:tr>
      <w:tr w:rsidR="002108B0" w:rsidRPr="00DE1EA5" w14:paraId="22DCEBDF" w14:textId="77777777" w:rsidTr="002108B0"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93A14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Ethnicity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E25B0F7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702A0D6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AE118E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885CDC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0344666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07DA19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EAD760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F959F4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A0CE0D3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B1A0406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019404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3C4E04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108B0" w:rsidRPr="00DE1EA5" w14:paraId="2708B02F" w14:textId="77777777" w:rsidTr="002108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5188F4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2FFC24C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Asian or Asian British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8CDA64A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4714611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899C434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E08EA6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715B11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0.434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63764E4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6267F1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0.288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DE70773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-.37–1.23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3159C0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0.256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F1046F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E7F139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0.526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C1FB251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-.54–1.05</w:t>
            </w:r>
          </w:p>
        </w:tc>
      </w:tr>
      <w:tr w:rsidR="002108B0" w:rsidRPr="00DE1EA5" w14:paraId="0F4C0201" w14:textId="77777777" w:rsidTr="002108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BBDFD" w14:textId="77777777" w:rsidR="002108B0" w:rsidRPr="00DE1EA5" w:rsidDel="00B344F8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1944E41" w14:textId="77777777" w:rsidR="002108B0" w:rsidRPr="00DE1EA5" w:rsidDel="00B344F8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Black or Black British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18AE80E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8F5561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6F5D8F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091B01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01CF790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252124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194D64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0.852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5ED8D4E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-.50 – .60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552BA90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1CBD5E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3D972C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0.833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8152C2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-.60 – .49</w:t>
            </w:r>
          </w:p>
        </w:tc>
      </w:tr>
      <w:tr w:rsidR="002108B0" w:rsidRPr="00DE1EA5" w14:paraId="1DEA40CF" w14:textId="77777777" w:rsidTr="002108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5A36C" w14:textId="77777777" w:rsidR="002108B0" w:rsidRPr="00DE1EA5" w:rsidDel="00B344F8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78B55E0" w14:textId="77777777" w:rsidR="002108B0" w:rsidRPr="00DE1EA5" w:rsidDel="00B344F8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Mixed &amp; Other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76A6517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7B500C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5EC32A1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5F1DE3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90A4750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0.193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A5E843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7039FCE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0.569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116698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-.47 – .86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3DBCCD2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24D472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9AFFCE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0.868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F864AA4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-.60 – .71</w:t>
            </w:r>
          </w:p>
        </w:tc>
      </w:tr>
      <w:tr w:rsidR="002108B0" w:rsidRPr="00DE1EA5" w14:paraId="56976DDB" w14:textId="77777777" w:rsidTr="002108B0"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506C3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Social deprivation percentile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7A13E35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FDC4926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0EF251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16F184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E045BA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-1.359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83CDE0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21F5E0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0.018*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867336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-2.49 – -.23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A2C79E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-1.009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74D20D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-0.019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4F2432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0.077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D07280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-2.13 – .11</w:t>
            </w:r>
          </w:p>
        </w:tc>
      </w:tr>
      <w:tr w:rsidR="002108B0" w:rsidRPr="00DE1EA5" w14:paraId="2FB8145B" w14:textId="77777777" w:rsidTr="002108B0"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E582F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Age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069AC95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10EC21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E38F720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A6D4963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DA52EBC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-0.013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4FEBEFD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-0.017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BF19779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0.130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E4CD333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-.03 – 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44F27FE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-0.012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BBDF44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-0.016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51C3DB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0.168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8D35D8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-.03 – .01</w:t>
            </w:r>
          </w:p>
        </w:tc>
      </w:tr>
      <w:tr w:rsidR="002108B0" w:rsidRPr="00DE1EA5" w14:paraId="0E109674" w14:textId="77777777" w:rsidTr="002108B0"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1BAC1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COVID-19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B9653D5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11AE46D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FB9FF7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D8A5836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F67039C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E02320A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5469694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00B89A7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5AC9600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90338A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0.001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BA1DA94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0.899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B4B2D2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-.38 – .43</w:t>
            </w:r>
          </w:p>
        </w:tc>
      </w:tr>
      <w:tr w:rsidR="002108B0" w:rsidRPr="00DE1EA5" w14:paraId="5BCB52FB" w14:textId="77777777" w:rsidTr="002108B0"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88CB9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Baseline PHQ-ADS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EEB71F8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9800BFD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058BB0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70BFEBD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2389AE3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09AC49D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C75A62E" w14:textId="77777777" w:rsidR="002108B0" w:rsidRPr="00DE1EA5" w:rsidRDefault="002108B0" w:rsidP="00124DF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8752952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1BF1D4F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0.150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BD4367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0.159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73A5A1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49FA6B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.13 - .17</w:t>
            </w:r>
          </w:p>
        </w:tc>
      </w:tr>
      <w:tr w:rsidR="002108B0" w:rsidRPr="00DE1EA5" w14:paraId="03199D35" w14:textId="77777777" w:rsidTr="002108B0"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B503C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Baseline WSAS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1DA99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0.534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C0065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0.506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7C9E1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&lt;0.001</w:t>
            </w:r>
            <w:r w:rsidRPr="00DE1EA5">
              <w:rPr>
                <w:sz w:val="18"/>
                <w:szCs w:val="18"/>
              </w:rPr>
              <w:t>***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89680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.51 – .56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29D91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0.534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3A12F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0.508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B7C49" w14:textId="77777777" w:rsidR="002108B0" w:rsidRPr="00DE1EA5" w:rsidRDefault="002108B0" w:rsidP="00124DFC">
            <w:pPr>
              <w:rPr>
                <w:sz w:val="18"/>
                <w:szCs w:val="18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BF229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.51 - .56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5C943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0.436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6FC4A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0.414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95A68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</w:rPr>
              <w:t>&lt;0.001***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E121C" w14:textId="77777777" w:rsidR="002108B0" w:rsidRPr="00DE1EA5" w:rsidRDefault="002108B0" w:rsidP="00124DFC">
            <w:pPr>
              <w:rPr>
                <w:sz w:val="18"/>
                <w:szCs w:val="18"/>
                <w:shd w:val="clear" w:color="auto" w:fill="FFFFFF"/>
              </w:rPr>
            </w:pPr>
            <w:r w:rsidRPr="00DE1EA5">
              <w:rPr>
                <w:sz w:val="18"/>
                <w:szCs w:val="18"/>
                <w:shd w:val="clear" w:color="auto" w:fill="FFFFFF"/>
              </w:rPr>
              <w:t>.41 - .46</w:t>
            </w:r>
          </w:p>
        </w:tc>
      </w:tr>
    </w:tbl>
    <w:p w14:paraId="08B0B65A" w14:textId="77777777" w:rsidR="002108B0" w:rsidRPr="00DE1EA5" w:rsidRDefault="002108B0" w:rsidP="002108B0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* denotes p value ≤0.05; ** denotes p value ≤0.01; *** denotes p value ≤0.001</w:t>
      </w:r>
    </w:p>
    <w:p w14:paraId="7E5041BB" w14:textId="77777777" w:rsidR="002108B0" w:rsidRPr="00DE1EA5" w:rsidRDefault="002108B0" w:rsidP="002108B0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  <w:r w:rsidRPr="00DE1EA5">
        <w:rPr>
          <w:rFonts w:cstheme="minorHAnsi"/>
          <w:i/>
          <w:iCs/>
          <w:sz w:val="18"/>
          <w:szCs w:val="18"/>
        </w:rPr>
        <w:t>PHQ-ADS, Patient Health Questionnaire Anxiety-Depression Scale; WSAS, Work and Social Adjustment Scale</w:t>
      </w:r>
    </w:p>
    <w:p w14:paraId="67F6AC1E" w14:textId="77777777" w:rsidR="002108B0" w:rsidRDefault="002108B0" w:rsidP="002108B0">
      <w:pPr>
        <w:spacing w:line="240" w:lineRule="auto"/>
        <w:contextualSpacing/>
        <w:rPr>
          <w:rFonts w:cstheme="minorHAnsi"/>
          <w:i/>
          <w:iCs/>
          <w:sz w:val="18"/>
          <w:szCs w:val="18"/>
        </w:rPr>
      </w:pPr>
    </w:p>
    <w:p w14:paraId="64A43482" w14:textId="7D35DBED" w:rsidR="00390FBD" w:rsidRDefault="00390FBD" w:rsidP="00390FBD"/>
    <w:p w14:paraId="034BF607" w14:textId="77777777" w:rsidR="00D70DE0" w:rsidRDefault="00D70DE0" w:rsidP="00390FBD">
      <w:pPr>
        <w:sectPr w:rsidR="00D70DE0" w:rsidSect="00580CF4">
          <w:type w:val="nextColumn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380"/>
        <w:gridCol w:w="7370"/>
      </w:tblGrid>
      <w:tr w:rsidR="00445097" w:rsidRPr="005C5C80" w14:paraId="2BE2E2C9" w14:textId="77777777" w:rsidTr="5F0CCF91">
        <w:trPr>
          <w:trHeight w:val="297"/>
        </w:trPr>
        <w:tc>
          <w:tcPr>
            <w:tcW w:w="7370" w:type="dxa"/>
          </w:tcPr>
          <w:p w14:paraId="221893CB" w14:textId="0E2EA8DA" w:rsidR="00445097" w:rsidRPr="005C5C80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18A4BD78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13. Interaction effects of LTC and gender on final WSAS</w:t>
            </w:r>
          </w:p>
        </w:tc>
        <w:tc>
          <w:tcPr>
            <w:tcW w:w="380" w:type="dxa"/>
          </w:tcPr>
          <w:p w14:paraId="23EAA445" w14:textId="77777777" w:rsidR="00445097" w:rsidRPr="005C5C80" w:rsidRDefault="00445097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7BACB684" w14:textId="08CBC676" w:rsidR="00445097" w:rsidRPr="005C5C80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18A4BD78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14. Interaction effects of LTC and ethnicity on final WSAS</w:t>
            </w:r>
          </w:p>
        </w:tc>
      </w:tr>
      <w:tr w:rsidR="00445097" w:rsidRPr="005C5C80" w14:paraId="09EB33DC" w14:textId="77777777" w:rsidTr="5F0CCF91">
        <w:trPr>
          <w:trHeight w:val="297"/>
        </w:trPr>
        <w:tc>
          <w:tcPr>
            <w:tcW w:w="7370" w:type="dxa"/>
          </w:tcPr>
          <w:p w14:paraId="6C63ECF0" w14:textId="4ABF025C" w:rsidR="00445097" w:rsidRPr="005C5C80" w:rsidRDefault="00066561" w:rsidP="00124DFC">
            <w:pPr>
              <w:rPr>
                <w:sz w:val="20"/>
                <w:szCs w:val="20"/>
              </w:rPr>
            </w:pPr>
            <w:r w:rsidRPr="00066561">
              <w:rPr>
                <w:noProof/>
                <w:sz w:val="20"/>
                <w:szCs w:val="20"/>
              </w:rPr>
              <w:drawing>
                <wp:inline distT="0" distB="0" distL="0" distR="0" wp14:anchorId="05461C7E" wp14:editId="4EB34339">
                  <wp:extent cx="4031194" cy="29340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194" cy="29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14:paraId="5085B50A" w14:textId="77777777" w:rsidR="00445097" w:rsidRPr="005C5C80" w:rsidRDefault="00445097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347F123B" w14:textId="65E012F4" w:rsidR="00445097" w:rsidRPr="005C5C80" w:rsidRDefault="0059454D" w:rsidP="00124DFC">
            <w:pPr>
              <w:rPr>
                <w:sz w:val="20"/>
                <w:szCs w:val="20"/>
              </w:rPr>
            </w:pPr>
            <w:r w:rsidRPr="0059454D">
              <w:rPr>
                <w:noProof/>
                <w:sz w:val="20"/>
                <w:szCs w:val="20"/>
              </w:rPr>
              <w:drawing>
                <wp:inline distT="0" distB="0" distL="0" distR="0" wp14:anchorId="78762A80" wp14:editId="58F1F21A">
                  <wp:extent cx="4031194" cy="293400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194" cy="29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97" w:rsidRPr="005C5C80" w14:paraId="69C59350" w14:textId="77777777" w:rsidTr="5F0CCF91">
        <w:trPr>
          <w:trHeight w:val="297"/>
        </w:trPr>
        <w:tc>
          <w:tcPr>
            <w:tcW w:w="7370" w:type="dxa"/>
          </w:tcPr>
          <w:p w14:paraId="1F312AE8" w14:textId="54603E9C" w:rsidR="00445097" w:rsidRPr="005C5C80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18A4BD78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15. Interaction effects of LTC and social deprivation on final WSAS</w:t>
            </w:r>
          </w:p>
        </w:tc>
        <w:tc>
          <w:tcPr>
            <w:tcW w:w="380" w:type="dxa"/>
          </w:tcPr>
          <w:p w14:paraId="3C47D1A9" w14:textId="77777777" w:rsidR="00445097" w:rsidRPr="005C5C80" w:rsidRDefault="00445097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2A430FE5" w14:textId="46F3D796" w:rsidR="00445097" w:rsidRPr="005C5C80" w:rsidRDefault="00E913B6" w:rsidP="00124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upplementary</w:t>
            </w:r>
            <w:r w:rsidR="18A4BD78" w:rsidRPr="5F0CCF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Figure 16. Interaction effects of LTC and age on final WSAS</w:t>
            </w:r>
          </w:p>
        </w:tc>
      </w:tr>
      <w:tr w:rsidR="00445097" w:rsidRPr="005C5C80" w14:paraId="4E673D76" w14:textId="77777777" w:rsidTr="5F0CCF91">
        <w:trPr>
          <w:trHeight w:val="4651"/>
        </w:trPr>
        <w:tc>
          <w:tcPr>
            <w:tcW w:w="7370" w:type="dxa"/>
          </w:tcPr>
          <w:p w14:paraId="5BB15D12" w14:textId="61768668" w:rsidR="00445097" w:rsidRPr="005C5C80" w:rsidRDefault="0059454D" w:rsidP="00124DFC">
            <w:pPr>
              <w:rPr>
                <w:sz w:val="20"/>
                <w:szCs w:val="20"/>
              </w:rPr>
            </w:pPr>
            <w:r w:rsidRPr="0059454D">
              <w:rPr>
                <w:noProof/>
                <w:sz w:val="20"/>
                <w:szCs w:val="20"/>
              </w:rPr>
              <w:drawing>
                <wp:inline distT="0" distB="0" distL="0" distR="0" wp14:anchorId="5A1050FD" wp14:editId="5C0F41F1">
                  <wp:extent cx="4031194" cy="293400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194" cy="29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14:paraId="3E4C62CA" w14:textId="77777777" w:rsidR="00445097" w:rsidRPr="005C5C80" w:rsidRDefault="00445097" w:rsidP="00124DF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</w:tcPr>
          <w:p w14:paraId="1376C4C4" w14:textId="0EEC00CE" w:rsidR="00445097" w:rsidRPr="005C5C80" w:rsidRDefault="00AE1395" w:rsidP="00124DFC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AE1395">
              <w:rPr>
                <w:noProof/>
                <w:sz w:val="20"/>
                <w:szCs w:val="20"/>
              </w:rPr>
              <w:drawing>
                <wp:inline distT="0" distB="0" distL="0" distR="0" wp14:anchorId="5CC427DE" wp14:editId="4336E4F3">
                  <wp:extent cx="4032000" cy="2934587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097" w:rsidRPr="005C5C80">
              <w:rPr>
                <w:sz w:val="20"/>
                <w:szCs w:val="20"/>
              </w:rPr>
              <w:tab/>
            </w:r>
          </w:p>
        </w:tc>
      </w:tr>
    </w:tbl>
    <w:p w14:paraId="5920B94D" w14:textId="3D6B2D29" w:rsidR="00390FBD" w:rsidRDefault="00390FBD" w:rsidP="00390FBD"/>
    <w:sectPr w:rsidR="00390FBD" w:rsidSect="00445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CBFE" w14:textId="77777777" w:rsidR="00A471BF" w:rsidRDefault="00A471BF" w:rsidP="00390FBD">
      <w:pPr>
        <w:spacing w:after="0" w:line="240" w:lineRule="auto"/>
      </w:pPr>
      <w:r>
        <w:separator/>
      </w:r>
    </w:p>
  </w:endnote>
  <w:endnote w:type="continuationSeparator" w:id="0">
    <w:p w14:paraId="23318D07" w14:textId="77777777" w:rsidR="00A471BF" w:rsidRDefault="00A471BF" w:rsidP="00390FBD">
      <w:pPr>
        <w:spacing w:after="0" w:line="240" w:lineRule="auto"/>
      </w:pPr>
      <w:r>
        <w:continuationSeparator/>
      </w:r>
    </w:p>
  </w:endnote>
  <w:endnote w:type="continuationNotice" w:id="1">
    <w:p w14:paraId="68EDE88A" w14:textId="77777777" w:rsidR="00A471BF" w:rsidRDefault="00A47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602D" w14:textId="77777777" w:rsidR="00A471BF" w:rsidRDefault="00A471BF" w:rsidP="00390FBD">
      <w:pPr>
        <w:spacing w:after="0" w:line="240" w:lineRule="auto"/>
      </w:pPr>
      <w:r>
        <w:separator/>
      </w:r>
    </w:p>
  </w:footnote>
  <w:footnote w:type="continuationSeparator" w:id="0">
    <w:p w14:paraId="0C025065" w14:textId="77777777" w:rsidR="00A471BF" w:rsidRDefault="00A471BF" w:rsidP="00390FBD">
      <w:pPr>
        <w:spacing w:after="0" w:line="240" w:lineRule="auto"/>
      </w:pPr>
      <w:r>
        <w:continuationSeparator/>
      </w:r>
    </w:p>
  </w:footnote>
  <w:footnote w:type="continuationNotice" w:id="1">
    <w:p w14:paraId="6A3F00FF" w14:textId="77777777" w:rsidR="00A471BF" w:rsidRDefault="00A471B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BD"/>
    <w:rsid w:val="00066561"/>
    <w:rsid w:val="000A71E9"/>
    <w:rsid w:val="00120581"/>
    <w:rsid w:val="00124DFC"/>
    <w:rsid w:val="001A0E1B"/>
    <w:rsid w:val="002108B0"/>
    <w:rsid w:val="00225372"/>
    <w:rsid w:val="00261DD7"/>
    <w:rsid w:val="00390FBD"/>
    <w:rsid w:val="00425FC9"/>
    <w:rsid w:val="00445097"/>
    <w:rsid w:val="00460A0C"/>
    <w:rsid w:val="00485C1C"/>
    <w:rsid w:val="004A03E5"/>
    <w:rsid w:val="004E2128"/>
    <w:rsid w:val="004E38D0"/>
    <w:rsid w:val="005277F8"/>
    <w:rsid w:val="00580CF4"/>
    <w:rsid w:val="0059454D"/>
    <w:rsid w:val="005B595D"/>
    <w:rsid w:val="005F3269"/>
    <w:rsid w:val="006114E3"/>
    <w:rsid w:val="006E2282"/>
    <w:rsid w:val="00710037"/>
    <w:rsid w:val="0075354F"/>
    <w:rsid w:val="00781412"/>
    <w:rsid w:val="007D055D"/>
    <w:rsid w:val="007D2123"/>
    <w:rsid w:val="0086098D"/>
    <w:rsid w:val="008B2B2D"/>
    <w:rsid w:val="0092128F"/>
    <w:rsid w:val="009D6824"/>
    <w:rsid w:val="009F4A0F"/>
    <w:rsid w:val="00A02007"/>
    <w:rsid w:val="00A12A85"/>
    <w:rsid w:val="00A315BA"/>
    <w:rsid w:val="00A33AA1"/>
    <w:rsid w:val="00A471BF"/>
    <w:rsid w:val="00A72068"/>
    <w:rsid w:val="00AD4866"/>
    <w:rsid w:val="00AE1395"/>
    <w:rsid w:val="00C016E4"/>
    <w:rsid w:val="00C73F95"/>
    <w:rsid w:val="00C75534"/>
    <w:rsid w:val="00CA2B16"/>
    <w:rsid w:val="00CC0671"/>
    <w:rsid w:val="00D450E6"/>
    <w:rsid w:val="00D70DE0"/>
    <w:rsid w:val="00DA0853"/>
    <w:rsid w:val="00DF37B3"/>
    <w:rsid w:val="00E10CFF"/>
    <w:rsid w:val="00E363CF"/>
    <w:rsid w:val="00E81B0E"/>
    <w:rsid w:val="00E913B6"/>
    <w:rsid w:val="00EF033D"/>
    <w:rsid w:val="00F017C4"/>
    <w:rsid w:val="00F45249"/>
    <w:rsid w:val="00F81445"/>
    <w:rsid w:val="11B46B10"/>
    <w:rsid w:val="13503B71"/>
    <w:rsid w:val="18A4BD78"/>
    <w:rsid w:val="20C05593"/>
    <w:rsid w:val="2B795EA6"/>
    <w:rsid w:val="59FFD846"/>
    <w:rsid w:val="5BD52ECF"/>
    <w:rsid w:val="5F0CCF91"/>
    <w:rsid w:val="6FBEB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30F"/>
  <w15:chartTrackingRefBased/>
  <w15:docId w15:val="{E4D87352-AD0C-4D99-BA3B-D4B4ED4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BD"/>
  </w:style>
  <w:style w:type="paragraph" w:styleId="Footer">
    <w:name w:val="footer"/>
    <w:basedOn w:val="Normal"/>
    <w:link w:val="FooterChar"/>
    <w:uiPriority w:val="99"/>
    <w:unhideWhenUsed/>
    <w:rsid w:val="0039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BD"/>
  </w:style>
  <w:style w:type="table" w:styleId="TableGrid">
    <w:name w:val="Table Grid"/>
    <w:basedOn w:val="TableNormal"/>
    <w:uiPriority w:val="39"/>
    <w:rsid w:val="00E363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Seaton, Natasha</dc:creator>
  <cp:keywords/>
  <dc:description/>
  <cp:lastModifiedBy>Copy Editor</cp:lastModifiedBy>
  <cp:revision>2</cp:revision>
  <dcterms:created xsi:type="dcterms:W3CDTF">2022-04-13T09:10:00Z</dcterms:created>
  <dcterms:modified xsi:type="dcterms:W3CDTF">2022-04-13T09:10:00Z</dcterms:modified>
</cp:coreProperties>
</file>