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F047" w14:textId="5266CC75" w:rsidR="006B5033" w:rsidRPr="006B5033" w:rsidRDefault="006B5033">
      <w:pPr>
        <w:rPr>
          <w:rFonts w:ascii="Times New Roman" w:hAnsi="Times New Roman" w:cs="Times New Roman"/>
          <w:sz w:val="22"/>
          <w:szCs w:val="24"/>
        </w:rPr>
      </w:pPr>
      <w:r w:rsidRPr="006B5033">
        <w:rPr>
          <w:rFonts w:ascii="Times New Roman" w:hAnsi="Times New Roman" w:cs="Times New Roman"/>
          <w:sz w:val="22"/>
          <w:szCs w:val="24"/>
        </w:rPr>
        <w:t>Table S3. Other variables in multivariable logistic regression model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5547"/>
        <w:gridCol w:w="2306"/>
        <w:gridCol w:w="903"/>
      </w:tblGrid>
      <w:tr w:rsidR="006B5033" w:rsidRPr="006433CE" w14:paraId="2D1A02C0" w14:textId="77777777" w:rsidTr="006433CE">
        <w:trPr>
          <w:trHeight w:val="70"/>
        </w:trPr>
        <w:tc>
          <w:tcPr>
            <w:tcW w:w="580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0795B52" w14:textId="62C3F315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 xml:space="preserve">Other </w:t>
            </w:r>
            <w:r w:rsidRPr="006433CE">
              <w:rPr>
                <w:rFonts w:ascii="Times New Roman" w:hAnsi="Times New Roman" w:cs="Times New Roman"/>
                <w:sz w:val="22"/>
              </w:rPr>
              <w:t>variables</w:t>
            </w:r>
            <w:r w:rsidRPr="006433CE">
              <w:rPr>
                <w:rFonts w:ascii="Times New Roman" w:hAnsi="Times New Roman" w:cs="Times New Roman"/>
                <w:sz w:val="22"/>
              </w:rPr>
              <w:t xml:space="preserve"> in model 1</w:t>
            </w:r>
          </w:p>
        </w:tc>
        <w:tc>
          <w:tcPr>
            <w:tcW w:w="2306" w:type="dxa"/>
            <w:tcBorders>
              <w:top w:val="double" w:sz="4" w:space="0" w:color="auto"/>
              <w:bottom w:val="single" w:sz="4" w:space="0" w:color="auto"/>
            </w:tcBorders>
          </w:tcPr>
          <w:p w14:paraId="5AB12A16" w14:textId="7BF05F04" w:rsidR="006B5033" w:rsidRPr="006433CE" w:rsidRDefault="006433CE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Multivariable model</w:t>
            </w:r>
          </w:p>
        </w:tc>
        <w:tc>
          <w:tcPr>
            <w:tcW w:w="903" w:type="dxa"/>
            <w:vMerge w:val="restart"/>
            <w:tcBorders>
              <w:top w:val="double" w:sz="4" w:space="0" w:color="auto"/>
            </w:tcBorders>
            <w:vAlign w:val="center"/>
          </w:tcPr>
          <w:p w14:paraId="59A86AE7" w14:textId="4B0904A3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6433CE">
              <w:rPr>
                <w:rFonts w:ascii="Times New Roman" w:hAnsi="Times New Roman" w:cs="Times New Roman"/>
                <w:sz w:val="22"/>
              </w:rPr>
              <w:t>-value</w:t>
            </w:r>
          </w:p>
        </w:tc>
      </w:tr>
      <w:tr w:rsidR="006B5033" w:rsidRPr="006433CE" w14:paraId="11254127" w14:textId="77777777" w:rsidTr="006433CE">
        <w:trPr>
          <w:trHeight w:val="70"/>
        </w:trPr>
        <w:tc>
          <w:tcPr>
            <w:tcW w:w="5807" w:type="dxa"/>
            <w:gridSpan w:val="2"/>
            <w:vMerge/>
            <w:tcBorders>
              <w:bottom w:val="double" w:sz="4" w:space="0" w:color="auto"/>
            </w:tcBorders>
          </w:tcPr>
          <w:p w14:paraId="7185415B" w14:textId="02077602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double" w:sz="4" w:space="0" w:color="auto"/>
            </w:tcBorders>
          </w:tcPr>
          <w:p w14:paraId="202929C9" w14:textId="4C96AF31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OR (95% CI)</w:t>
            </w:r>
          </w:p>
        </w:tc>
        <w:tc>
          <w:tcPr>
            <w:tcW w:w="903" w:type="dxa"/>
            <w:vMerge/>
            <w:tcBorders>
              <w:bottom w:val="double" w:sz="4" w:space="0" w:color="auto"/>
            </w:tcBorders>
          </w:tcPr>
          <w:p w14:paraId="6634C2E2" w14:textId="66E3C4FD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033" w:rsidRPr="006433CE" w14:paraId="26F4D35C" w14:textId="77777777" w:rsidTr="006433CE">
        <w:trPr>
          <w:trHeight w:val="70"/>
        </w:trPr>
        <w:tc>
          <w:tcPr>
            <w:tcW w:w="5807" w:type="dxa"/>
            <w:gridSpan w:val="2"/>
            <w:tcBorders>
              <w:top w:val="double" w:sz="4" w:space="0" w:color="auto"/>
            </w:tcBorders>
          </w:tcPr>
          <w:p w14:paraId="5D4141F8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Gender: male</w:t>
            </w:r>
          </w:p>
        </w:tc>
        <w:tc>
          <w:tcPr>
            <w:tcW w:w="2306" w:type="dxa"/>
            <w:tcBorders>
              <w:top w:val="double" w:sz="4" w:space="0" w:color="auto"/>
            </w:tcBorders>
          </w:tcPr>
          <w:p w14:paraId="2B8CA7E7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0.87 (0.84, 0.90)</w:t>
            </w:r>
          </w:p>
        </w:tc>
        <w:tc>
          <w:tcPr>
            <w:tcW w:w="903" w:type="dxa"/>
            <w:tcBorders>
              <w:top w:val="double" w:sz="4" w:space="0" w:color="auto"/>
            </w:tcBorders>
          </w:tcPr>
          <w:p w14:paraId="4E121678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7605BDF2" w14:textId="77777777" w:rsidTr="006433CE">
        <w:trPr>
          <w:trHeight w:val="70"/>
        </w:trPr>
        <w:tc>
          <w:tcPr>
            <w:tcW w:w="5807" w:type="dxa"/>
            <w:gridSpan w:val="2"/>
          </w:tcPr>
          <w:p w14:paraId="195D3B21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2306" w:type="dxa"/>
          </w:tcPr>
          <w:p w14:paraId="28B21823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</w:tcPr>
          <w:p w14:paraId="5354C491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033" w:rsidRPr="006433CE" w14:paraId="50A8FD9A" w14:textId="77777777" w:rsidTr="006433CE">
        <w:trPr>
          <w:trHeight w:val="346"/>
        </w:trPr>
        <w:tc>
          <w:tcPr>
            <w:tcW w:w="260" w:type="dxa"/>
          </w:tcPr>
          <w:p w14:paraId="5554F3D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371C1E02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20-29</w:t>
            </w:r>
          </w:p>
        </w:tc>
        <w:tc>
          <w:tcPr>
            <w:tcW w:w="2306" w:type="dxa"/>
          </w:tcPr>
          <w:p w14:paraId="4CB7F975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03" w:type="dxa"/>
          </w:tcPr>
          <w:p w14:paraId="48E9E953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033" w:rsidRPr="006433CE" w14:paraId="2DCCB4E9" w14:textId="77777777" w:rsidTr="006433CE">
        <w:trPr>
          <w:trHeight w:val="346"/>
        </w:trPr>
        <w:tc>
          <w:tcPr>
            <w:tcW w:w="260" w:type="dxa"/>
          </w:tcPr>
          <w:p w14:paraId="7E15DEB9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280E60F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30-39</w:t>
            </w:r>
          </w:p>
        </w:tc>
        <w:tc>
          <w:tcPr>
            <w:tcW w:w="2306" w:type="dxa"/>
          </w:tcPr>
          <w:p w14:paraId="4AAB6E1A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1.14 (1.07, 1.21)</w:t>
            </w:r>
          </w:p>
        </w:tc>
        <w:tc>
          <w:tcPr>
            <w:tcW w:w="903" w:type="dxa"/>
          </w:tcPr>
          <w:p w14:paraId="2DABAB05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21BAF6F5" w14:textId="77777777" w:rsidTr="006433CE">
        <w:trPr>
          <w:trHeight w:val="331"/>
        </w:trPr>
        <w:tc>
          <w:tcPr>
            <w:tcW w:w="260" w:type="dxa"/>
          </w:tcPr>
          <w:p w14:paraId="21451D2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737CE23E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40-49</w:t>
            </w:r>
          </w:p>
        </w:tc>
        <w:tc>
          <w:tcPr>
            <w:tcW w:w="2306" w:type="dxa"/>
          </w:tcPr>
          <w:p w14:paraId="19006CBF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1.35 (1.27, 1.43)</w:t>
            </w:r>
          </w:p>
        </w:tc>
        <w:tc>
          <w:tcPr>
            <w:tcW w:w="903" w:type="dxa"/>
          </w:tcPr>
          <w:p w14:paraId="4058978E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02C49DC0" w14:textId="77777777" w:rsidTr="006433CE">
        <w:trPr>
          <w:trHeight w:val="346"/>
        </w:trPr>
        <w:tc>
          <w:tcPr>
            <w:tcW w:w="260" w:type="dxa"/>
          </w:tcPr>
          <w:p w14:paraId="1CA0DCB6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62400570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50-59</w:t>
            </w:r>
          </w:p>
        </w:tc>
        <w:tc>
          <w:tcPr>
            <w:tcW w:w="2306" w:type="dxa"/>
          </w:tcPr>
          <w:p w14:paraId="4D1D72ED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1.75 (1.65, 1.84)</w:t>
            </w:r>
          </w:p>
        </w:tc>
        <w:tc>
          <w:tcPr>
            <w:tcW w:w="903" w:type="dxa"/>
          </w:tcPr>
          <w:p w14:paraId="7DCED4B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1315BCE7" w14:textId="77777777" w:rsidTr="006433CE">
        <w:trPr>
          <w:trHeight w:val="346"/>
        </w:trPr>
        <w:tc>
          <w:tcPr>
            <w:tcW w:w="260" w:type="dxa"/>
          </w:tcPr>
          <w:p w14:paraId="4BE473B0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163715D6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60-69</w:t>
            </w:r>
          </w:p>
        </w:tc>
        <w:tc>
          <w:tcPr>
            <w:tcW w:w="2306" w:type="dxa"/>
          </w:tcPr>
          <w:p w14:paraId="5A4D76A0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2.19 (2.07, 2.32)</w:t>
            </w:r>
          </w:p>
        </w:tc>
        <w:tc>
          <w:tcPr>
            <w:tcW w:w="903" w:type="dxa"/>
          </w:tcPr>
          <w:p w14:paraId="68CCC7B1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6F3DC628" w14:textId="77777777" w:rsidTr="006433CE">
        <w:trPr>
          <w:trHeight w:val="346"/>
        </w:trPr>
        <w:tc>
          <w:tcPr>
            <w:tcW w:w="260" w:type="dxa"/>
          </w:tcPr>
          <w:p w14:paraId="43FC971A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4C3D883A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70-79</w:t>
            </w:r>
          </w:p>
        </w:tc>
        <w:tc>
          <w:tcPr>
            <w:tcW w:w="2306" w:type="dxa"/>
          </w:tcPr>
          <w:p w14:paraId="6F9FF35B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2.85 (2.68, 3.04)</w:t>
            </w:r>
          </w:p>
        </w:tc>
        <w:tc>
          <w:tcPr>
            <w:tcW w:w="903" w:type="dxa"/>
          </w:tcPr>
          <w:p w14:paraId="6647E58A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6C816F34" w14:textId="77777777" w:rsidTr="006433CE">
        <w:trPr>
          <w:trHeight w:val="331"/>
        </w:trPr>
        <w:tc>
          <w:tcPr>
            <w:tcW w:w="260" w:type="dxa"/>
          </w:tcPr>
          <w:p w14:paraId="2FE7E35E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6E0A6A48" w14:textId="2F48D891" w:rsidR="006B5033" w:rsidRPr="009F56CD" w:rsidRDefault="009F56CD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9F56CD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6B5033" w:rsidRPr="009F56CD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306" w:type="dxa"/>
          </w:tcPr>
          <w:p w14:paraId="209C43E5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3.82 (3.57, 4.09)</w:t>
            </w:r>
          </w:p>
        </w:tc>
        <w:tc>
          <w:tcPr>
            <w:tcW w:w="903" w:type="dxa"/>
          </w:tcPr>
          <w:p w14:paraId="25E565D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7FD75B7A" w14:textId="77777777" w:rsidTr="006433CE">
        <w:trPr>
          <w:trHeight w:val="346"/>
        </w:trPr>
        <w:tc>
          <w:tcPr>
            <w:tcW w:w="5807" w:type="dxa"/>
            <w:gridSpan w:val="2"/>
          </w:tcPr>
          <w:p w14:paraId="3C940644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Residence in 2020</w:t>
            </w:r>
          </w:p>
        </w:tc>
        <w:tc>
          <w:tcPr>
            <w:tcW w:w="2306" w:type="dxa"/>
          </w:tcPr>
          <w:p w14:paraId="15C13998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</w:tcPr>
          <w:p w14:paraId="30CB3C5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033" w:rsidRPr="006433CE" w14:paraId="6D30CB22" w14:textId="77777777" w:rsidTr="006433CE">
        <w:trPr>
          <w:trHeight w:val="346"/>
        </w:trPr>
        <w:tc>
          <w:tcPr>
            <w:tcW w:w="260" w:type="dxa"/>
          </w:tcPr>
          <w:p w14:paraId="03DD5128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5C7F2C7E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 xml:space="preserve">Seoul </w:t>
            </w:r>
          </w:p>
        </w:tc>
        <w:tc>
          <w:tcPr>
            <w:tcW w:w="2306" w:type="dxa"/>
          </w:tcPr>
          <w:p w14:paraId="15DACA1F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03" w:type="dxa"/>
          </w:tcPr>
          <w:p w14:paraId="0588D3C4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033" w:rsidRPr="006433CE" w14:paraId="0676D87F" w14:textId="77777777" w:rsidTr="006433CE">
        <w:trPr>
          <w:trHeight w:val="331"/>
        </w:trPr>
        <w:tc>
          <w:tcPr>
            <w:tcW w:w="260" w:type="dxa"/>
          </w:tcPr>
          <w:p w14:paraId="03EDDBC1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57142D17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Gyeonggido</w:t>
            </w:r>
          </w:p>
        </w:tc>
        <w:tc>
          <w:tcPr>
            <w:tcW w:w="2306" w:type="dxa"/>
          </w:tcPr>
          <w:p w14:paraId="3C12AB1D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1.00 (0.95, 1.05)</w:t>
            </w:r>
          </w:p>
        </w:tc>
        <w:tc>
          <w:tcPr>
            <w:tcW w:w="903" w:type="dxa"/>
          </w:tcPr>
          <w:p w14:paraId="333B569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0.898</w:t>
            </w:r>
          </w:p>
        </w:tc>
      </w:tr>
      <w:tr w:rsidR="006B5033" w:rsidRPr="006433CE" w14:paraId="4D48856F" w14:textId="77777777" w:rsidTr="006433CE">
        <w:trPr>
          <w:trHeight w:val="346"/>
        </w:trPr>
        <w:tc>
          <w:tcPr>
            <w:tcW w:w="260" w:type="dxa"/>
          </w:tcPr>
          <w:p w14:paraId="185C4599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26E6C0A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Daegu</w:t>
            </w:r>
          </w:p>
        </w:tc>
        <w:tc>
          <w:tcPr>
            <w:tcW w:w="2306" w:type="dxa"/>
          </w:tcPr>
          <w:p w14:paraId="7D7A41E6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0.55 (0.53, 0.58)</w:t>
            </w:r>
          </w:p>
        </w:tc>
        <w:tc>
          <w:tcPr>
            <w:tcW w:w="903" w:type="dxa"/>
          </w:tcPr>
          <w:p w14:paraId="563F1654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409DDC53" w14:textId="77777777" w:rsidTr="006433CE">
        <w:trPr>
          <w:trHeight w:val="346"/>
        </w:trPr>
        <w:tc>
          <w:tcPr>
            <w:tcW w:w="260" w:type="dxa"/>
          </w:tcPr>
          <w:p w14:paraId="7233C2E5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46C8C7A6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Gyeongsangbukdo</w:t>
            </w:r>
          </w:p>
        </w:tc>
        <w:tc>
          <w:tcPr>
            <w:tcW w:w="2306" w:type="dxa"/>
          </w:tcPr>
          <w:p w14:paraId="1F9FF9E8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0.78 (0.74, 0.83)</w:t>
            </w:r>
          </w:p>
        </w:tc>
        <w:tc>
          <w:tcPr>
            <w:tcW w:w="903" w:type="dxa"/>
          </w:tcPr>
          <w:p w14:paraId="57430183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5B6A2A45" w14:textId="77777777" w:rsidTr="006433CE">
        <w:trPr>
          <w:trHeight w:val="346"/>
        </w:trPr>
        <w:tc>
          <w:tcPr>
            <w:tcW w:w="260" w:type="dxa"/>
          </w:tcPr>
          <w:p w14:paraId="031A3EE9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20EC338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Other area</w:t>
            </w:r>
          </w:p>
        </w:tc>
        <w:tc>
          <w:tcPr>
            <w:tcW w:w="2306" w:type="dxa"/>
          </w:tcPr>
          <w:p w14:paraId="2082B04C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1.17 (1.12, 1.22)</w:t>
            </w:r>
          </w:p>
        </w:tc>
        <w:tc>
          <w:tcPr>
            <w:tcW w:w="903" w:type="dxa"/>
          </w:tcPr>
          <w:p w14:paraId="50B218B1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2C341763" w14:textId="77777777" w:rsidTr="006433CE">
        <w:trPr>
          <w:trHeight w:val="331"/>
        </w:trPr>
        <w:tc>
          <w:tcPr>
            <w:tcW w:w="5807" w:type="dxa"/>
            <w:gridSpan w:val="2"/>
          </w:tcPr>
          <w:p w14:paraId="12E48F75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Annual income level in 2020</w:t>
            </w:r>
          </w:p>
        </w:tc>
        <w:tc>
          <w:tcPr>
            <w:tcW w:w="2306" w:type="dxa"/>
          </w:tcPr>
          <w:p w14:paraId="65602EAE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</w:tcPr>
          <w:p w14:paraId="35EBA560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033" w:rsidRPr="006433CE" w14:paraId="5D94C94D" w14:textId="77777777" w:rsidTr="006433CE">
        <w:trPr>
          <w:trHeight w:val="346"/>
        </w:trPr>
        <w:tc>
          <w:tcPr>
            <w:tcW w:w="260" w:type="dxa"/>
          </w:tcPr>
          <w:p w14:paraId="6571FDB1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611E4923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 xml:space="preserve">Q1 (lowest) </w:t>
            </w:r>
          </w:p>
        </w:tc>
        <w:tc>
          <w:tcPr>
            <w:tcW w:w="2306" w:type="dxa"/>
          </w:tcPr>
          <w:p w14:paraId="61E8BBC0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03" w:type="dxa"/>
          </w:tcPr>
          <w:p w14:paraId="38778E24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033" w:rsidRPr="006433CE" w14:paraId="59512410" w14:textId="77777777" w:rsidTr="006433CE">
        <w:trPr>
          <w:trHeight w:val="346"/>
        </w:trPr>
        <w:tc>
          <w:tcPr>
            <w:tcW w:w="260" w:type="dxa"/>
          </w:tcPr>
          <w:p w14:paraId="2FFB8117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5E941B55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Q2</w:t>
            </w:r>
          </w:p>
        </w:tc>
        <w:tc>
          <w:tcPr>
            <w:tcW w:w="2306" w:type="dxa"/>
          </w:tcPr>
          <w:p w14:paraId="72E96CC2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0.93 (0.88, 0.97)</w:t>
            </w:r>
          </w:p>
        </w:tc>
        <w:tc>
          <w:tcPr>
            <w:tcW w:w="903" w:type="dxa"/>
          </w:tcPr>
          <w:p w14:paraId="7FFE495B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6B5033" w:rsidRPr="006433CE" w14:paraId="37DBA3A4" w14:textId="77777777" w:rsidTr="006433CE">
        <w:trPr>
          <w:trHeight w:val="346"/>
        </w:trPr>
        <w:tc>
          <w:tcPr>
            <w:tcW w:w="260" w:type="dxa"/>
          </w:tcPr>
          <w:p w14:paraId="18E16B55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1ADF567A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Q3</w:t>
            </w:r>
          </w:p>
        </w:tc>
        <w:tc>
          <w:tcPr>
            <w:tcW w:w="2306" w:type="dxa"/>
          </w:tcPr>
          <w:p w14:paraId="05053B73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0.89 (0.85, 0.93)</w:t>
            </w:r>
          </w:p>
        </w:tc>
        <w:tc>
          <w:tcPr>
            <w:tcW w:w="903" w:type="dxa"/>
          </w:tcPr>
          <w:p w14:paraId="34C655F0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67B4A29E" w14:textId="77777777" w:rsidTr="006433CE">
        <w:trPr>
          <w:trHeight w:val="331"/>
        </w:trPr>
        <w:tc>
          <w:tcPr>
            <w:tcW w:w="260" w:type="dxa"/>
          </w:tcPr>
          <w:p w14:paraId="0021A10D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252C145D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Q4</w:t>
            </w:r>
          </w:p>
        </w:tc>
        <w:tc>
          <w:tcPr>
            <w:tcW w:w="2306" w:type="dxa"/>
          </w:tcPr>
          <w:p w14:paraId="271606CF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0.85 (0.81, 0.88)</w:t>
            </w:r>
          </w:p>
        </w:tc>
        <w:tc>
          <w:tcPr>
            <w:tcW w:w="903" w:type="dxa"/>
          </w:tcPr>
          <w:p w14:paraId="130FFEF4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6DF1512F" w14:textId="77777777" w:rsidTr="006433CE">
        <w:trPr>
          <w:trHeight w:val="346"/>
        </w:trPr>
        <w:tc>
          <w:tcPr>
            <w:tcW w:w="260" w:type="dxa"/>
          </w:tcPr>
          <w:p w14:paraId="17CF6849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0AE066AE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2306" w:type="dxa"/>
          </w:tcPr>
          <w:p w14:paraId="5DCFD07D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0.88 (0.78, 0.99)</w:t>
            </w:r>
          </w:p>
        </w:tc>
        <w:tc>
          <w:tcPr>
            <w:tcW w:w="903" w:type="dxa"/>
          </w:tcPr>
          <w:p w14:paraId="087E3CDB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0.037</w:t>
            </w:r>
          </w:p>
        </w:tc>
      </w:tr>
      <w:tr w:rsidR="006B5033" w:rsidRPr="006433CE" w14:paraId="04D3C4CA" w14:textId="77777777" w:rsidTr="006433CE">
        <w:trPr>
          <w:trHeight w:val="346"/>
        </w:trPr>
        <w:tc>
          <w:tcPr>
            <w:tcW w:w="5807" w:type="dxa"/>
            <w:gridSpan w:val="2"/>
          </w:tcPr>
          <w:p w14:paraId="5DC457AE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Underlying disability</w:t>
            </w:r>
          </w:p>
        </w:tc>
        <w:tc>
          <w:tcPr>
            <w:tcW w:w="2306" w:type="dxa"/>
          </w:tcPr>
          <w:p w14:paraId="5064A5B9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</w:tcPr>
          <w:p w14:paraId="4036792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033" w:rsidRPr="006433CE" w14:paraId="2FEAD706" w14:textId="77777777" w:rsidTr="006433CE">
        <w:trPr>
          <w:trHeight w:val="331"/>
        </w:trPr>
        <w:tc>
          <w:tcPr>
            <w:tcW w:w="260" w:type="dxa"/>
          </w:tcPr>
          <w:p w14:paraId="4B311C26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3611C26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Mild to moderate (vs no disability)</w:t>
            </w:r>
          </w:p>
        </w:tc>
        <w:tc>
          <w:tcPr>
            <w:tcW w:w="2306" w:type="dxa"/>
          </w:tcPr>
          <w:p w14:paraId="625CF3FD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1.09 (1.02, 1.15)</w:t>
            </w:r>
          </w:p>
        </w:tc>
        <w:tc>
          <w:tcPr>
            <w:tcW w:w="903" w:type="dxa"/>
          </w:tcPr>
          <w:p w14:paraId="23091EA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0.007</w:t>
            </w:r>
          </w:p>
        </w:tc>
      </w:tr>
      <w:tr w:rsidR="006B5033" w:rsidRPr="006433CE" w14:paraId="69C0BE14" w14:textId="77777777" w:rsidTr="006433CE">
        <w:trPr>
          <w:trHeight w:val="346"/>
        </w:trPr>
        <w:tc>
          <w:tcPr>
            <w:tcW w:w="260" w:type="dxa"/>
          </w:tcPr>
          <w:p w14:paraId="5F47C48A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5F4BC749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Severe (vs no disability)</w:t>
            </w:r>
          </w:p>
        </w:tc>
        <w:tc>
          <w:tcPr>
            <w:tcW w:w="2306" w:type="dxa"/>
          </w:tcPr>
          <w:p w14:paraId="79291D99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1.14 (1.05, 1.23)</w:t>
            </w:r>
          </w:p>
        </w:tc>
        <w:tc>
          <w:tcPr>
            <w:tcW w:w="903" w:type="dxa"/>
          </w:tcPr>
          <w:p w14:paraId="39616DDE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6B5033" w:rsidRPr="006433CE" w14:paraId="2DE76F39" w14:textId="77777777" w:rsidTr="006433CE">
        <w:trPr>
          <w:trHeight w:val="346"/>
        </w:trPr>
        <w:tc>
          <w:tcPr>
            <w:tcW w:w="5807" w:type="dxa"/>
            <w:gridSpan w:val="2"/>
          </w:tcPr>
          <w:p w14:paraId="2248FCB4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lastRenderedPageBreak/>
              <w:t>Charlson comorbidity index</w:t>
            </w:r>
          </w:p>
        </w:tc>
        <w:tc>
          <w:tcPr>
            <w:tcW w:w="2306" w:type="dxa"/>
          </w:tcPr>
          <w:p w14:paraId="65134D65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1.09 (1.08, 1.09)</w:t>
            </w:r>
          </w:p>
        </w:tc>
        <w:tc>
          <w:tcPr>
            <w:tcW w:w="903" w:type="dxa"/>
          </w:tcPr>
          <w:p w14:paraId="308D0AE3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66D76E8C" w14:textId="77777777" w:rsidTr="006433CE">
        <w:trPr>
          <w:trHeight w:val="346"/>
        </w:trPr>
        <w:tc>
          <w:tcPr>
            <w:tcW w:w="260" w:type="dxa"/>
          </w:tcPr>
          <w:p w14:paraId="22A29F7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53CD910B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Myocardial infarction</w:t>
            </w:r>
          </w:p>
        </w:tc>
        <w:tc>
          <w:tcPr>
            <w:tcW w:w="2306" w:type="dxa"/>
          </w:tcPr>
          <w:p w14:paraId="10423EE5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1.09 (1.02, 1.18)</w:t>
            </w:r>
          </w:p>
        </w:tc>
        <w:tc>
          <w:tcPr>
            <w:tcW w:w="903" w:type="dxa"/>
          </w:tcPr>
          <w:p w14:paraId="5873A03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0.015</w:t>
            </w:r>
          </w:p>
        </w:tc>
      </w:tr>
      <w:tr w:rsidR="006B5033" w:rsidRPr="006433CE" w14:paraId="75F5AF93" w14:textId="77777777" w:rsidTr="006433CE">
        <w:trPr>
          <w:trHeight w:val="331"/>
        </w:trPr>
        <w:tc>
          <w:tcPr>
            <w:tcW w:w="260" w:type="dxa"/>
          </w:tcPr>
          <w:p w14:paraId="71B8CCA5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598FC356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Congestive heart failure</w:t>
            </w:r>
          </w:p>
        </w:tc>
        <w:tc>
          <w:tcPr>
            <w:tcW w:w="2306" w:type="dxa"/>
          </w:tcPr>
          <w:p w14:paraId="7B459B92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1.05 (1.00, 1.10)</w:t>
            </w:r>
          </w:p>
        </w:tc>
        <w:tc>
          <w:tcPr>
            <w:tcW w:w="903" w:type="dxa"/>
          </w:tcPr>
          <w:p w14:paraId="386E2E5E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0.044</w:t>
            </w:r>
          </w:p>
        </w:tc>
      </w:tr>
      <w:tr w:rsidR="006B5033" w:rsidRPr="006433CE" w14:paraId="2EA2EA8D" w14:textId="77777777" w:rsidTr="006433CE">
        <w:trPr>
          <w:trHeight w:val="346"/>
        </w:trPr>
        <w:tc>
          <w:tcPr>
            <w:tcW w:w="260" w:type="dxa"/>
          </w:tcPr>
          <w:p w14:paraId="6D5D9C07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3B379BA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Peripheral vascular disease</w:t>
            </w:r>
          </w:p>
        </w:tc>
        <w:tc>
          <w:tcPr>
            <w:tcW w:w="2306" w:type="dxa"/>
          </w:tcPr>
          <w:p w14:paraId="5F5BFB4F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1.22 (1.17, 1.25)</w:t>
            </w:r>
          </w:p>
        </w:tc>
        <w:tc>
          <w:tcPr>
            <w:tcW w:w="903" w:type="dxa"/>
          </w:tcPr>
          <w:p w14:paraId="66C50021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69A73FA6" w14:textId="77777777" w:rsidTr="006433CE">
        <w:trPr>
          <w:trHeight w:val="346"/>
        </w:trPr>
        <w:tc>
          <w:tcPr>
            <w:tcW w:w="260" w:type="dxa"/>
          </w:tcPr>
          <w:p w14:paraId="3B0CE0AA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7813B17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Cerebrovascular disease</w:t>
            </w:r>
          </w:p>
        </w:tc>
        <w:tc>
          <w:tcPr>
            <w:tcW w:w="2306" w:type="dxa"/>
          </w:tcPr>
          <w:p w14:paraId="268D49E0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1.21 (1.16, 1.27)</w:t>
            </w:r>
          </w:p>
        </w:tc>
        <w:tc>
          <w:tcPr>
            <w:tcW w:w="903" w:type="dxa"/>
          </w:tcPr>
          <w:p w14:paraId="1557F038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55292D9E" w14:textId="77777777" w:rsidTr="006433CE">
        <w:trPr>
          <w:trHeight w:val="346"/>
        </w:trPr>
        <w:tc>
          <w:tcPr>
            <w:tcW w:w="260" w:type="dxa"/>
          </w:tcPr>
          <w:p w14:paraId="5041C30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05E4E4AE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Dementia</w:t>
            </w:r>
          </w:p>
        </w:tc>
        <w:tc>
          <w:tcPr>
            <w:tcW w:w="2306" w:type="dxa"/>
          </w:tcPr>
          <w:p w14:paraId="39258C9A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1.24 (1.17, 1.31)</w:t>
            </w:r>
          </w:p>
        </w:tc>
        <w:tc>
          <w:tcPr>
            <w:tcW w:w="903" w:type="dxa"/>
          </w:tcPr>
          <w:p w14:paraId="708FBBE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13E007D2" w14:textId="77777777" w:rsidTr="006433CE">
        <w:trPr>
          <w:trHeight w:val="331"/>
        </w:trPr>
        <w:tc>
          <w:tcPr>
            <w:tcW w:w="260" w:type="dxa"/>
          </w:tcPr>
          <w:p w14:paraId="27C7DAF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39291EE3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Chronic pulmonary disease</w:t>
            </w:r>
          </w:p>
        </w:tc>
        <w:tc>
          <w:tcPr>
            <w:tcW w:w="2306" w:type="dxa"/>
          </w:tcPr>
          <w:p w14:paraId="7992B16B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1.18 (1.14, 1.22)</w:t>
            </w:r>
          </w:p>
        </w:tc>
        <w:tc>
          <w:tcPr>
            <w:tcW w:w="903" w:type="dxa"/>
          </w:tcPr>
          <w:p w14:paraId="0BAD569A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6FECA6FE" w14:textId="77777777" w:rsidTr="006433CE">
        <w:trPr>
          <w:trHeight w:val="346"/>
        </w:trPr>
        <w:tc>
          <w:tcPr>
            <w:tcW w:w="260" w:type="dxa"/>
          </w:tcPr>
          <w:p w14:paraId="1498CDC5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451AC72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Rheumatic disease</w:t>
            </w:r>
          </w:p>
        </w:tc>
        <w:tc>
          <w:tcPr>
            <w:tcW w:w="2306" w:type="dxa"/>
          </w:tcPr>
          <w:p w14:paraId="2F57BD33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1.12 (1.07, 1.17)</w:t>
            </w:r>
          </w:p>
        </w:tc>
        <w:tc>
          <w:tcPr>
            <w:tcW w:w="903" w:type="dxa"/>
          </w:tcPr>
          <w:p w14:paraId="54021BAD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7E828425" w14:textId="77777777" w:rsidTr="006433CE">
        <w:trPr>
          <w:trHeight w:val="346"/>
        </w:trPr>
        <w:tc>
          <w:tcPr>
            <w:tcW w:w="260" w:type="dxa"/>
          </w:tcPr>
          <w:p w14:paraId="64CF54B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00F290E2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Peptic ulcer disease</w:t>
            </w:r>
          </w:p>
        </w:tc>
        <w:tc>
          <w:tcPr>
            <w:tcW w:w="2306" w:type="dxa"/>
          </w:tcPr>
          <w:p w14:paraId="74ACE6BF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1.21 (1.17, 1.25)</w:t>
            </w:r>
          </w:p>
        </w:tc>
        <w:tc>
          <w:tcPr>
            <w:tcW w:w="903" w:type="dxa"/>
          </w:tcPr>
          <w:p w14:paraId="281D1384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4325E2A1" w14:textId="77777777" w:rsidTr="006433CE">
        <w:trPr>
          <w:trHeight w:val="331"/>
        </w:trPr>
        <w:tc>
          <w:tcPr>
            <w:tcW w:w="260" w:type="dxa"/>
          </w:tcPr>
          <w:p w14:paraId="70146D6F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5AB72E0A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Mild liver disease</w:t>
            </w:r>
          </w:p>
        </w:tc>
        <w:tc>
          <w:tcPr>
            <w:tcW w:w="2306" w:type="dxa"/>
          </w:tcPr>
          <w:p w14:paraId="406E1312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1.26 (1.22, 1.30)</w:t>
            </w:r>
          </w:p>
        </w:tc>
        <w:tc>
          <w:tcPr>
            <w:tcW w:w="903" w:type="dxa"/>
          </w:tcPr>
          <w:p w14:paraId="59DE606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4A2E35A4" w14:textId="77777777" w:rsidTr="006433CE">
        <w:trPr>
          <w:trHeight w:val="346"/>
        </w:trPr>
        <w:tc>
          <w:tcPr>
            <w:tcW w:w="260" w:type="dxa"/>
          </w:tcPr>
          <w:p w14:paraId="1F741AB3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44310132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Diabetes without chronic complication</w:t>
            </w:r>
          </w:p>
        </w:tc>
        <w:tc>
          <w:tcPr>
            <w:tcW w:w="2306" w:type="dxa"/>
          </w:tcPr>
          <w:p w14:paraId="2707AF89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1.09 (1.05, 1.13)</w:t>
            </w:r>
          </w:p>
        </w:tc>
        <w:tc>
          <w:tcPr>
            <w:tcW w:w="903" w:type="dxa"/>
          </w:tcPr>
          <w:p w14:paraId="6CE5E279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3077E5F9" w14:textId="77777777" w:rsidTr="006433CE">
        <w:trPr>
          <w:trHeight w:val="346"/>
        </w:trPr>
        <w:tc>
          <w:tcPr>
            <w:tcW w:w="260" w:type="dxa"/>
          </w:tcPr>
          <w:p w14:paraId="69CCADD1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6C351193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Diabetes with chronic complication</w:t>
            </w:r>
          </w:p>
        </w:tc>
        <w:tc>
          <w:tcPr>
            <w:tcW w:w="2306" w:type="dxa"/>
          </w:tcPr>
          <w:p w14:paraId="4AF02EC3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0.97 (0.92, 1.02)</w:t>
            </w:r>
          </w:p>
        </w:tc>
        <w:tc>
          <w:tcPr>
            <w:tcW w:w="903" w:type="dxa"/>
          </w:tcPr>
          <w:p w14:paraId="7B3EBA24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0.242</w:t>
            </w:r>
          </w:p>
        </w:tc>
      </w:tr>
      <w:tr w:rsidR="006B5033" w:rsidRPr="006433CE" w14:paraId="6020DB92" w14:textId="77777777" w:rsidTr="006433CE">
        <w:trPr>
          <w:trHeight w:val="346"/>
        </w:trPr>
        <w:tc>
          <w:tcPr>
            <w:tcW w:w="260" w:type="dxa"/>
          </w:tcPr>
          <w:p w14:paraId="02BE54B5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5AC44FA9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Hemiplegia or paraplegia</w:t>
            </w:r>
          </w:p>
        </w:tc>
        <w:tc>
          <w:tcPr>
            <w:tcW w:w="2306" w:type="dxa"/>
          </w:tcPr>
          <w:p w14:paraId="3830F12C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1.15 (1.05, 1.27)</w:t>
            </w:r>
          </w:p>
        </w:tc>
        <w:tc>
          <w:tcPr>
            <w:tcW w:w="903" w:type="dxa"/>
          </w:tcPr>
          <w:p w14:paraId="48A0E93E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0.004</w:t>
            </w:r>
          </w:p>
        </w:tc>
      </w:tr>
      <w:tr w:rsidR="006B5033" w:rsidRPr="006433CE" w14:paraId="22DE2E5F" w14:textId="77777777" w:rsidTr="006433CE">
        <w:trPr>
          <w:trHeight w:val="331"/>
        </w:trPr>
        <w:tc>
          <w:tcPr>
            <w:tcW w:w="260" w:type="dxa"/>
          </w:tcPr>
          <w:p w14:paraId="67944707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3E75D353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Renal disease</w:t>
            </w:r>
          </w:p>
        </w:tc>
        <w:tc>
          <w:tcPr>
            <w:tcW w:w="2306" w:type="dxa"/>
          </w:tcPr>
          <w:p w14:paraId="4938F3B0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1.02 (0.96, 1.09)</w:t>
            </w:r>
          </w:p>
        </w:tc>
        <w:tc>
          <w:tcPr>
            <w:tcW w:w="903" w:type="dxa"/>
          </w:tcPr>
          <w:p w14:paraId="28E98D4B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0.473</w:t>
            </w:r>
          </w:p>
        </w:tc>
      </w:tr>
      <w:tr w:rsidR="006B5033" w:rsidRPr="006433CE" w14:paraId="292EA58D" w14:textId="77777777" w:rsidTr="006433CE">
        <w:trPr>
          <w:trHeight w:val="346"/>
        </w:trPr>
        <w:tc>
          <w:tcPr>
            <w:tcW w:w="260" w:type="dxa"/>
          </w:tcPr>
          <w:p w14:paraId="40A5A7DC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2E25895A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Any malignancy</w:t>
            </w:r>
          </w:p>
        </w:tc>
        <w:tc>
          <w:tcPr>
            <w:tcW w:w="2306" w:type="dxa"/>
          </w:tcPr>
          <w:p w14:paraId="711300C8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1.07 (1.03, 1.12)</w:t>
            </w:r>
          </w:p>
        </w:tc>
        <w:tc>
          <w:tcPr>
            <w:tcW w:w="903" w:type="dxa"/>
          </w:tcPr>
          <w:p w14:paraId="0111F69D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6B5033" w:rsidRPr="006433CE" w14:paraId="36B689F7" w14:textId="77777777" w:rsidTr="006433CE">
        <w:trPr>
          <w:trHeight w:val="346"/>
        </w:trPr>
        <w:tc>
          <w:tcPr>
            <w:tcW w:w="260" w:type="dxa"/>
          </w:tcPr>
          <w:p w14:paraId="7D91D4C2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5E9C0734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Moderate or severe liver disease</w:t>
            </w:r>
          </w:p>
        </w:tc>
        <w:tc>
          <w:tcPr>
            <w:tcW w:w="2306" w:type="dxa"/>
          </w:tcPr>
          <w:p w14:paraId="22CD4DB4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1.13 (0.98, 1.29)</w:t>
            </w:r>
          </w:p>
        </w:tc>
        <w:tc>
          <w:tcPr>
            <w:tcW w:w="903" w:type="dxa"/>
          </w:tcPr>
          <w:p w14:paraId="392AB6E0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0.091</w:t>
            </w:r>
          </w:p>
        </w:tc>
      </w:tr>
      <w:tr w:rsidR="006B5033" w:rsidRPr="006433CE" w14:paraId="1F7DFDFD" w14:textId="77777777" w:rsidTr="006433CE">
        <w:trPr>
          <w:trHeight w:val="346"/>
        </w:trPr>
        <w:tc>
          <w:tcPr>
            <w:tcW w:w="260" w:type="dxa"/>
          </w:tcPr>
          <w:p w14:paraId="13D7935D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</w:tcPr>
          <w:p w14:paraId="503D06F7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Metastatic solid tumour</w:t>
            </w:r>
          </w:p>
        </w:tc>
        <w:tc>
          <w:tcPr>
            <w:tcW w:w="2306" w:type="dxa"/>
          </w:tcPr>
          <w:p w14:paraId="504103B4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1.20 (1.11, 1.30)</w:t>
            </w:r>
          </w:p>
        </w:tc>
        <w:tc>
          <w:tcPr>
            <w:tcW w:w="903" w:type="dxa"/>
          </w:tcPr>
          <w:p w14:paraId="6937DF4A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6B5033" w:rsidRPr="006433CE" w14:paraId="636A4174" w14:textId="77777777" w:rsidTr="006433CE">
        <w:trPr>
          <w:trHeight w:val="331"/>
        </w:trPr>
        <w:tc>
          <w:tcPr>
            <w:tcW w:w="260" w:type="dxa"/>
            <w:tcBorders>
              <w:bottom w:val="double" w:sz="4" w:space="0" w:color="auto"/>
            </w:tcBorders>
          </w:tcPr>
          <w:p w14:paraId="3F85A029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47" w:type="dxa"/>
            <w:tcBorders>
              <w:bottom w:val="double" w:sz="4" w:space="0" w:color="auto"/>
            </w:tcBorders>
          </w:tcPr>
          <w:p w14:paraId="045E2927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eastAsia="굴림" w:hAnsi="Times New Roman" w:cs="Times New Roman"/>
                <w:kern w:val="0"/>
                <w:sz w:val="22"/>
              </w:rPr>
              <w:t>AIDS/HIV</w:t>
            </w:r>
          </w:p>
        </w:tc>
        <w:tc>
          <w:tcPr>
            <w:tcW w:w="2306" w:type="dxa"/>
            <w:tcBorders>
              <w:bottom w:val="double" w:sz="4" w:space="0" w:color="auto"/>
            </w:tcBorders>
          </w:tcPr>
          <w:p w14:paraId="2B5D71FE" w14:textId="77777777" w:rsidR="006B5033" w:rsidRPr="006433CE" w:rsidRDefault="006B5033" w:rsidP="006433C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1.31 (0.97, 1.76)</w:t>
            </w: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14:paraId="3AEAF949" w14:textId="77777777" w:rsidR="006B5033" w:rsidRPr="006433CE" w:rsidRDefault="006B5033" w:rsidP="006433C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6433CE">
              <w:rPr>
                <w:rFonts w:ascii="Times New Roman" w:hAnsi="Times New Roman" w:cs="Times New Roman"/>
                <w:sz w:val="22"/>
              </w:rPr>
              <w:t>0.078</w:t>
            </w:r>
          </w:p>
        </w:tc>
      </w:tr>
    </w:tbl>
    <w:p w14:paraId="0AC3BE11" w14:textId="77777777" w:rsidR="009F56CD" w:rsidRPr="00385E95" w:rsidRDefault="009F56CD" w:rsidP="009F56CD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</w:t>
      </w:r>
      <w:r>
        <w:rPr>
          <w:rFonts w:ascii="Times New Roman" w:hAnsi="Times New Roman" w:cs="Times New Roman"/>
          <w:sz w:val="22"/>
        </w:rPr>
        <w:t xml:space="preserve">R, odds ratio; CI, confidence interval; </w:t>
      </w:r>
      <w:r w:rsidRPr="00385E95">
        <w:rPr>
          <w:rFonts w:ascii="Times New Roman" w:hAnsi="Times New Roman" w:cs="Times New Roman"/>
          <w:sz w:val="22"/>
        </w:rPr>
        <w:t>AIDS, acquired immunodeficiency syndrome; HIV, human immunodeficiency virus</w:t>
      </w:r>
    </w:p>
    <w:p w14:paraId="21F8B937" w14:textId="125F4D72" w:rsidR="00DF5004" w:rsidRPr="009F56CD" w:rsidRDefault="00DF5004" w:rsidP="006433CE">
      <w:pPr>
        <w:spacing w:line="480" w:lineRule="auto"/>
        <w:rPr>
          <w:rFonts w:ascii="Times New Roman" w:hAnsi="Times New Roman" w:cs="Times New Roman"/>
          <w:sz w:val="22"/>
        </w:rPr>
      </w:pPr>
    </w:p>
    <w:sectPr w:rsidR="00DF5004" w:rsidRPr="009F56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33"/>
    <w:rsid w:val="006433CE"/>
    <w:rsid w:val="006B5033"/>
    <w:rsid w:val="009F56CD"/>
    <w:rsid w:val="00D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A06A"/>
  <w15:chartTrackingRefBased/>
  <w15:docId w15:val="{8A0911BF-88A0-4148-89FD-E8F423B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3</cp:revision>
  <dcterms:created xsi:type="dcterms:W3CDTF">2021-03-18T02:42:00Z</dcterms:created>
  <dcterms:modified xsi:type="dcterms:W3CDTF">2021-03-18T02:50:00Z</dcterms:modified>
</cp:coreProperties>
</file>