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39980" w14:textId="77777777" w:rsidR="000A3D94" w:rsidRPr="00222066" w:rsidRDefault="000A3D94" w:rsidP="000A3D94">
      <w:pPr>
        <w:rPr>
          <w:b/>
          <w:i/>
        </w:rPr>
      </w:pPr>
      <w:r>
        <w:rPr>
          <w:b/>
          <w:i/>
        </w:rPr>
        <w:t>Supplementary Table 1. Categories of clusters for different mental health profiles in the dataset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187"/>
      </w:tblGrid>
      <w:tr w:rsidR="000A3D94" w:rsidRPr="00A8759E" w14:paraId="45CC7556" w14:textId="77777777" w:rsidTr="00FB77C9">
        <w:tc>
          <w:tcPr>
            <w:tcW w:w="1569" w:type="pct"/>
          </w:tcPr>
          <w:p w14:paraId="78849BEA" w14:textId="77777777" w:rsidR="000A3D94" w:rsidRDefault="000A3D94" w:rsidP="00FB77C9">
            <w:pPr>
              <w:rPr>
                <w:b/>
              </w:rPr>
            </w:pPr>
          </w:p>
        </w:tc>
        <w:tc>
          <w:tcPr>
            <w:tcW w:w="3431" w:type="pct"/>
          </w:tcPr>
          <w:p w14:paraId="125E46BD" w14:textId="77777777" w:rsidR="000A3D94" w:rsidRPr="00A8759E" w:rsidRDefault="000A3D94" w:rsidP="00FB77C9">
            <w:r>
              <w:rPr>
                <w:b/>
              </w:rPr>
              <w:t>MHMDS coding</w:t>
            </w:r>
          </w:p>
        </w:tc>
      </w:tr>
      <w:tr w:rsidR="000A3D94" w:rsidRPr="00A8759E" w14:paraId="7F84DB86" w14:textId="77777777" w:rsidTr="00FB77C9">
        <w:tc>
          <w:tcPr>
            <w:tcW w:w="1569" w:type="pct"/>
          </w:tcPr>
          <w:p w14:paraId="4FBE3251" w14:textId="77777777" w:rsidR="000A3D94" w:rsidRDefault="000A3D94" w:rsidP="00FB77C9">
            <w:pPr>
              <w:rPr>
                <w:b/>
              </w:rPr>
            </w:pPr>
            <w:r>
              <w:rPr>
                <w:b/>
              </w:rPr>
              <w:t>Care cluster</w:t>
            </w:r>
          </w:p>
        </w:tc>
        <w:tc>
          <w:tcPr>
            <w:tcW w:w="3431" w:type="pct"/>
          </w:tcPr>
          <w:p w14:paraId="4E9D319B" w14:textId="77777777" w:rsidR="000A3D94" w:rsidRPr="00A8759E" w:rsidRDefault="000A3D94" w:rsidP="00FB77C9"/>
        </w:tc>
      </w:tr>
      <w:tr w:rsidR="000A3D94" w:rsidRPr="00A8759E" w14:paraId="06A4B202" w14:textId="77777777" w:rsidTr="00FB77C9">
        <w:tc>
          <w:tcPr>
            <w:tcW w:w="1569" w:type="pct"/>
          </w:tcPr>
          <w:p w14:paraId="26E6AA2E" w14:textId="77777777" w:rsidR="000A3D94" w:rsidRPr="00A33A67" w:rsidRDefault="000A3D94" w:rsidP="00FB77C9">
            <w:pPr>
              <w:jc w:val="right"/>
            </w:pPr>
            <w:r w:rsidRPr="00A33A67">
              <w:t>Non-psychosis</w:t>
            </w:r>
          </w:p>
        </w:tc>
        <w:tc>
          <w:tcPr>
            <w:tcW w:w="3431" w:type="pct"/>
          </w:tcPr>
          <w:p w14:paraId="7A1B5BFB" w14:textId="77777777" w:rsidR="000A3D94" w:rsidRPr="00A8759E" w:rsidRDefault="000A3D94" w:rsidP="00FB77C9">
            <w:r>
              <w:t xml:space="preserve">Codes/Care Clusters: </w:t>
            </w:r>
            <w:r w:rsidRPr="00A8759E">
              <w:t>00</w:t>
            </w:r>
            <w:r>
              <w:t xml:space="preserve"> – </w:t>
            </w:r>
            <w:proofErr w:type="gramStart"/>
            <w:r w:rsidRPr="00A8759E">
              <w:t>0</w:t>
            </w:r>
            <w:r>
              <w:t>9  (</w:t>
            </w:r>
            <w:proofErr w:type="gramEnd"/>
            <w:r>
              <w:t xml:space="preserve">Variance, Low Severity Common Mental Health Problems, Low Severity Common Mental Health Problems with Greater Need, Moderate Severity Non-Psychotic, Severe Non-Psychotic, Very Severe Non-Psychotic Disorders, Non-Psychotic Disorder of Over-Valued Ideas, </w:t>
            </w:r>
            <w:r w:rsidRPr="000D05E6">
              <w:t>High Disability Enduring Non-Psychotic Disorders</w:t>
            </w:r>
            <w:r>
              <w:t xml:space="preserve">, </w:t>
            </w:r>
            <w:r w:rsidRPr="00DF7A55">
              <w:t>Non-Psychotic Chaotic and Challenging Disorders</w:t>
            </w:r>
            <w:r>
              <w:t xml:space="preserve">, </w:t>
            </w:r>
            <w:r w:rsidRPr="00DF7A55">
              <w:t>Cluster Under Review</w:t>
            </w:r>
            <w:r>
              <w:t>)</w:t>
            </w:r>
          </w:p>
        </w:tc>
      </w:tr>
      <w:tr w:rsidR="000A3D94" w:rsidRPr="00A8759E" w14:paraId="2B9344AD" w14:textId="77777777" w:rsidTr="00FB77C9">
        <w:tc>
          <w:tcPr>
            <w:tcW w:w="1569" w:type="pct"/>
          </w:tcPr>
          <w:p w14:paraId="774DBA16" w14:textId="77777777" w:rsidR="000A3D94" w:rsidRPr="00A33A67" w:rsidRDefault="000A3D94" w:rsidP="00FB77C9">
            <w:pPr>
              <w:jc w:val="right"/>
            </w:pPr>
            <w:r>
              <w:t>P</w:t>
            </w:r>
            <w:r w:rsidRPr="00A33A67">
              <w:t>sychosis</w:t>
            </w:r>
          </w:p>
        </w:tc>
        <w:tc>
          <w:tcPr>
            <w:tcW w:w="3431" w:type="pct"/>
          </w:tcPr>
          <w:p w14:paraId="7BE8C324" w14:textId="77777777" w:rsidR="000A3D94" w:rsidRPr="00A8759E" w:rsidRDefault="000A3D94" w:rsidP="00FB77C9">
            <w:r>
              <w:t xml:space="preserve">Codes/Care Clusters: 10, 11, 14, </w:t>
            </w:r>
            <w:proofErr w:type="gramStart"/>
            <w:r>
              <w:t>15  (</w:t>
            </w:r>
            <w:proofErr w:type="gramEnd"/>
            <w:r w:rsidRPr="00DF7A55">
              <w:t>First Episode Psychosis</w:t>
            </w:r>
            <w:r>
              <w:t>, Ongoing Recurrent Psychosis [</w:t>
            </w:r>
            <w:r w:rsidRPr="00F727B1">
              <w:t>Low Symptoms</w:t>
            </w:r>
            <w:r>
              <w:t xml:space="preserve">], </w:t>
            </w:r>
            <w:r w:rsidRPr="00DF7A55">
              <w:t>Psychotic Crisis</w:t>
            </w:r>
            <w:r>
              <w:t xml:space="preserve">, </w:t>
            </w:r>
            <w:r w:rsidRPr="00DF7A55">
              <w:t>Severe Psychotic Depression</w:t>
            </w:r>
            <w:r>
              <w:t>)</w:t>
            </w:r>
          </w:p>
        </w:tc>
      </w:tr>
      <w:tr w:rsidR="000A3D94" w:rsidRPr="00A8759E" w14:paraId="2627299C" w14:textId="77777777" w:rsidTr="00FB77C9">
        <w:tc>
          <w:tcPr>
            <w:tcW w:w="1569" w:type="pct"/>
          </w:tcPr>
          <w:p w14:paraId="4BBE596B" w14:textId="77777777" w:rsidR="000A3D94" w:rsidRPr="00A33A67" w:rsidRDefault="000A3D94" w:rsidP="00FB77C9">
            <w:pPr>
              <w:jc w:val="right"/>
            </w:pPr>
            <w:r w:rsidRPr="00A33A67">
              <w:t>Severe psychosis</w:t>
            </w:r>
          </w:p>
        </w:tc>
        <w:tc>
          <w:tcPr>
            <w:tcW w:w="3431" w:type="pct"/>
          </w:tcPr>
          <w:p w14:paraId="60793D07" w14:textId="77777777" w:rsidR="000A3D94" w:rsidRPr="00A8759E" w:rsidRDefault="000A3D94" w:rsidP="00FB77C9">
            <w:r>
              <w:t>Codes/Care Clusters: 12, 13, 16, 17 (Ongoing or Recurrent Psychosis [High disability], Ongoing or Recurrent Psychosis [</w:t>
            </w:r>
            <w:r w:rsidRPr="00DF7A55">
              <w:t>High Symptoms and Disability</w:t>
            </w:r>
            <w:r>
              <w:t>], Dual Diagnosis, Psychosis and Affective Disorder [Difficult to Engage])</w:t>
            </w:r>
          </w:p>
        </w:tc>
      </w:tr>
    </w:tbl>
    <w:p w14:paraId="0F8462E9" w14:textId="77777777" w:rsidR="00A433BC" w:rsidRDefault="00A433BC"/>
    <w:sectPr w:rsidR="00A43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94"/>
    <w:rsid w:val="000A3D94"/>
    <w:rsid w:val="00A4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FEA4"/>
  <w15:chartTrackingRefBased/>
  <w15:docId w15:val="{D3D6B57B-A180-4B37-91D3-087D00D3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Osborn, David</dc:creator>
  <cp:keywords/>
  <dc:description/>
  <cp:lastModifiedBy>Osborn, David</cp:lastModifiedBy>
  <cp:revision>1</cp:revision>
  <dcterms:created xsi:type="dcterms:W3CDTF">2021-01-20T14:23:00Z</dcterms:created>
  <dcterms:modified xsi:type="dcterms:W3CDTF">2021-01-20T14:25:00Z</dcterms:modified>
</cp:coreProperties>
</file>