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8F4CF" w14:textId="5F4F007A" w:rsidR="001459C4" w:rsidRPr="00565A7B" w:rsidRDefault="008C46DF" w:rsidP="001459C4">
      <w:pPr>
        <w:pStyle w:val="Caption"/>
        <w:keepNext/>
      </w:pPr>
      <w:r>
        <w:t xml:space="preserve">Supplementary </w:t>
      </w:r>
      <w:r w:rsidR="001459C4" w:rsidRPr="00565A7B">
        <w:t>Table 1 Comorbid Psychiatric Diagnoses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3838"/>
        <w:gridCol w:w="2933"/>
        <w:gridCol w:w="1984"/>
        <w:gridCol w:w="1927"/>
      </w:tblGrid>
      <w:tr w:rsidR="001459C4" w:rsidRPr="00565A7B" w14:paraId="72B042EF" w14:textId="77777777" w:rsidTr="00F260FC">
        <w:trPr>
          <w:trHeight w:val="300"/>
        </w:trPr>
        <w:tc>
          <w:tcPr>
            <w:tcW w:w="3838" w:type="dxa"/>
          </w:tcPr>
          <w:p w14:paraId="08246DC3" w14:textId="77777777" w:rsidR="001459C4" w:rsidRPr="00565A7B" w:rsidRDefault="001459C4" w:rsidP="00F260FC">
            <w:pPr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565A7B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Diagnosis Category</w:t>
            </w:r>
          </w:p>
        </w:tc>
        <w:tc>
          <w:tcPr>
            <w:tcW w:w="2933" w:type="dxa"/>
            <w:noWrap/>
            <w:hideMark/>
          </w:tcPr>
          <w:p w14:paraId="78938D08" w14:textId="77777777" w:rsidR="001459C4" w:rsidRPr="00565A7B" w:rsidRDefault="001459C4" w:rsidP="00F260FC">
            <w:pPr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565A7B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Specific diagnoses</w:t>
            </w:r>
          </w:p>
        </w:tc>
        <w:tc>
          <w:tcPr>
            <w:tcW w:w="1984" w:type="dxa"/>
            <w:noWrap/>
            <w:hideMark/>
          </w:tcPr>
          <w:p w14:paraId="4F9658C7" w14:textId="77777777" w:rsidR="001459C4" w:rsidRPr="00565A7B" w:rsidRDefault="001459C4" w:rsidP="00F260FC">
            <w:pPr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565A7B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ICD10</w:t>
            </w:r>
          </w:p>
        </w:tc>
        <w:tc>
          <w:tcPr>
            <w:tcW w:w="1927" w:type="dxa"/>
            <w:noWrap/>
            <w:hideMark/>
          </w:tcPr>
          <w:p w14:paraId="55D8A149" w14:textId="77777777" w:rsidR="001459C4" w:rsidRPr="00565A7B" w:rsidRDefault="001459C4" w:rsidP="00F260FC">
            <w:pPr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565A7B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DSM IV</w:t>
            </w:r>
          </w:p>
        </w:tc>
      </w:tr>
      <w:tr w:rsidR="001459C4" w:rsidRPr="00565A7B" w14:paraId="1D7EE3CB" w14:textId="77777777" w:rsidTr="00F260FC">
        <w:trPr>
          <w:trHeight w:val="300"/>
        </w:trPr>
        <w:tc>
          <w:tcPr>
            <w:tcW w:w="3838" w:type="dxa"/>
          </w:tcPr>
          <w:p w14:paraId="6F04CDB9" w14:textId="77777777" w:rsidR="001459C4" w:rsidRPr="00565A7B" w:rsidRDefault="001459C4" w:rsidP="00F260FC">
            <w:pPr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65A7B">
              <w:rPr>
                <w:rFonts w:ascii="Calibri" w:eastAsia="Times New Roman" w:hAnsi="Calibri" w:cs="Times New Roman"/>
                <w:color w:val="000000"/>
                <w:lang w:eastAsia="en-NZ"/>
              </w:rPr>
              <w:t>Psychoses</w:t>
            </w:r>
          </w:p>
        </w:tc>
        <w:tc>
          <w:tcPr>
            <w:tcW w:w="2933" w:type="dxa"/>
            <w:noWrap/>
            <w:hideMark/>
          </w:tcPr>
          <w:p w14:paraId="265518A3" w14:textId="77777777" w:rsidR="001459C4" w:rsidRPr="00565A7B" w:rsidRDefault="001459C4" w:rsidP="00F260FC">
            <w:pPr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65A7B">
              <w:rPr>
                <w:rFonts w:ascii="Calibri" w:eastAsia="Times New Roman" w:hAnsi="Calibri" w:cs="Times New Roman"/>
                <w:color w:val="000000"/>
                <w:lang w:eastAsia="en-NZ"/>
              </w:rPr>
              <w:t>Schizophrenia, Schizoaffective disorder, other psychotic disorder</w:t>
            </w:r>
          </w:p>
        </w:tc>
        <w:tc>
          <w:tcPr>
            <w:tcW w:w="1984" w:type="dxa"/>
            <w:noWrap/>
            <w:hideMark/>
          </w:tcPr>
          <w:p w14:paraId="299EE462" w14:textId="77777777" w:rsidR="001459C4" w:rsidRPr="00565A7B" w:rsidRDefault="001459C4" w:rsidP="00F260FC">
            <w:pPr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65A7B">
              <w:rPr>
                <w:rFonts w:ascii="Calibri" w:eastAsia="Times New Roman" w:hAnsi="Calibri" w:cs="Times New Roman"/>
                <w:color w:val="000000"/>
                <w:lang w:eastAsia="en-NZ"/>
              </w:rPr>
              <w:t>F20-F25, F28-29</w:t>
            </w:r>
          </w:p>
        </w:tc>
        <w:tc>
          <w:tcPr>
            <w:tcW w:w="1927" w:type="dxa"/>
            <w:noWrap/>
            <w:hideMark/>
          </w:tcPr>
          <w:p w14:paraId="4FAC3BCC" w14:textId="77777777" w:rsidR="001459C4" w:rsidRPr="00565A7B" w:rsidRDefault="001459C4" w:rsidP="00F260FC">
            <w:pPr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65A7B">
              <w:rPr>
                <w:rFonts w:ascii="Calibri" w:eastAsia="Times New Roman" w:hAnsi="Calibri" w:cs="Times New Roman"/>
                <w:color w:val="000000"/>
                <w:lang w:eastAsia="en-NZ"/>
              </w:rPr>
              <w:t>2951-57, 2959, 297-8</w:t>
            </w:r>
          </w:p>
        </w:tc>
      </w:tr>
      <w:tr w:rsidR="001459C4" w:rsidRPr="00565A7B" w14:paraId="37E3F2EE" w14:textId="77777777" w:rsidTr="00F260FC">
        <w:trPr>
          <w:trHeight w:val="300"/>
        </w:trPr>
        <w:tc>
          <w:tcPr>
            <w:tcW w:w="3838" w:type="dxa"/>
          </w:tcPr>
          <w:p w14:paraId="27F59EB1" w14:textId="77777777" w:rsidR="001459C4" w:rsidRPr="00565A7B" w:rsidRDefault="001459C4" w:rsidP="00F260FC">
            <w:pPr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65A7B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Alcohol related disorder </w:t>
            </w:r>
            <w:proofErr w:type="spellStart"/>
            <w:r w:rsidRPr="00565A7B">
              <w:rPr>
                <w:rFonts w:ascii="Calibri" w:eastAsia="Times New Roman" w:hAnsi="Calibri" w:cs="Times New Roman"/>
                <w:color w:val="000000"/>
                <w:lang w:eastAsia="en-NZ"/>
              </w:rPr>
              <w:t>incl</w:t>
            </w:r>
            <w:proofErr w:type="spellEnd"/>
            <w:r w:rsidRPr="00565A7B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abuse/dependence</w:t>
            </w:r>
          </w:p>
        </w:tc>
        <w:tc>
          <w:tcPr>
            <w:tcW w:w="2933" w:type="dxa"/>
            <w:noWrap/>
            <w:hideMark/>
          </w:tcPr>
          <w:p w14:paraId="14D5ABC5" w14:textId="77777777" w:rsidR="001459C4" w:rsidRPr="00565A7B" w:rsidRDefault="001459C4" w:rsidP="00F260FC">
            <w:pPr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84" w:type="dxa"/>
            <w:noWrap/>
            <w:hideMark/>
          </w:tcPr>
          <w:p w14:paraId="642B5245" w14:textId="77777777" w:rsidR="001459C4" w:rsidRPr="00565A7B" w:rsidRDefault="001459C4" w:rsidP="00F260FC">
            <w:pPr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65A7B">
              <w:rPr>
                <w:rFonts w:ascii="Calibri" w:eastAsia="Times New Roman" w:hAnsi="Calibri" w:cs="Times New Roman"/>
                <w:color w:val="000000"/>
                <w:lang w:eastAsia="en-NZ"/>
              </w:rPr>
              <w:t>F10</w:t>
            </w:r>
          </w:p>
        </w:tc>
        <w:tc>
          <w:tcPr>
            <w:tcW w:w="1927" w:type="dxa"/>
            <w:noWrap/>
            <w:hideMark/>
          </w:tcPr>
          <w:p w14:paraId="6D0019A0" w14:textId="77777777" w:rsidR="001459C4" w:rsidRPr="00565A7B" w:rsidRDefault="001459C4" w:rsidP="00F260FC">
            <w:pPr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65A7B">
              <w:rPr>
                <w:rFonts w:ascii="Calibri" w:eastAsia="Times New Roman" w:hAnsi="Calibri" w:cs="Times New Roman"/>
                <w:color w:val="000000"/>
                <w:lang w:eastAsia="en-NZ"/>
              </w:rPr>
              <w:t>291x, 3030, 3039, 3050</w:t>
            </w:r>
          </w:p>
        </w:tc>
      </w:tr>
      <w:tr w:rsidR="001459C4" w:rsidRPr="00565A7B" w14:paraId="2672C83B" w14:textId="77777777" w:rsidTr="00F260FC">
        <w:trPr>
          <w:trHeight w:val="300"/>
        </w:trPr>
        <w:tc>
          <w:tcPr>
            <w:tcW w:w="3838" w:type="dxa"/>
          </w:tcPr>
          <w:p w14:paraId="3EEB6C34" w14:textId="77777777" w:rsidR="001459C4" w:rsidRPr="00565A7B" w:rsidRDefault="001459C4" w:rsidP="00F260FC">
            <w:pPr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65A7B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Substance related disorder </w:t>
            </w:r>
            <w:proofErr w:type="spellStart"/>
            <w:r w:rsidRPr="00565A7B">
              <w:rPr>
                <w:rFonts w:ascii="Calibri" w:eastAsia="Times New Roman" w:hAnsi="Calibri" w:cs="Times New Roman"/>
                <w:color w:val="000000"/>
                <w:lang w:eastAsia="en-NZ"/>
              </w:rPr>
              <w:t>inc</w:t>
            </w:r>
            <w:proofErr w:type="spellEnd"/>
            <w:r w:rsidRPr="00565A7B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abuse/dependence (excluding nicotine)</w:t>
            </w:r>
          </w:p>
        </w:tc>
        <w:tc>
          <w:tcPr>
            <w:tcW w:w="2933" w:type="dxa"/>
            <w:noWrap/>
            <w:hideMark/>
          </w:tcPr>
          <w:p w14:paraId="68A2D543" w14:textId="77777777" w:rsidR="001459C4" w:rsidRPr="00565A7B" w:rsidRDefault="001459C4" w:rsidP="00F260FC">
            <w:pPr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84" w:type="dxa"/>
            <w:noWrap/>
            <w:hideMark/>
          </w:tcPr>
          <w:p w14:paraId="49DC6B64" w14:textId="77777777" w:rsidR="001459C4" w:rsidRPr="00565A7B" w:rsidRDefault="001459C4" w:rsidP="00F260FC">
            <w:pPr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65A7B">
              <w:rPr>
                <w:rFonts w:ascii="Calibri" w:eastAsia="Times New Roman" w:hAnsi="Calibri" w:cs="Times New Roman"/>
                <w:color w:val="000000"/>
                <w:lang w:eastAsia="en-NZ"/>
              </w:rPr>
              <w:t>F11-F16, F18-F19</w:t>
            </w:r>
          </w:p>
        </w:tc>
        <w:tc>
          <w:tcPr>
            <w:tcW w:w="1927" w:type="dxa"/>
            <w:noWrap/>
            <w:hideMark/>
          </w:tcPr>
          <w:p w14:paraId="2810C56E" w14:textId="77777777" w:rsidR="001459C4" w:rsidRPr="00565A7B" w:rsidRDefault="001459C4" w:rsidP="00F260FC">
            <w:pPr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65A7B">
              <w:rPr>
                <w:rFonts w:ascii="Calibri" w:eastAsia="Times New Roman" w:hAnsi="Calibri" w:cs="Times New Roman"/>
                <w:color w:val="000000"/>
                <w:lang w:eastAsia="en-NZ"/>
              </w:rPr>
              <w:t>292x, 304x, 3052-3059</w:t>
            </w:r>
          </w:p>
        </w:tc>
      </w:tr>
      <w:tr w:rsidR="001459C4" w:rsidRPr="00565A7B" w14:paraId="60958B09" w14:textId="77777777" w:rsidTr="00F260FC">
        <w:trPr>
          <w:trHeight w:val="300"/>
        </w:trPr>
        <w:tc>
          <w:tcPr>
            <w:tcW w:w="3838" w:type="dxa"/>
          </w:tcPr>
          <w:p w14:paraId="1C784CE9" w14:textId="77777777" w:rsidR="001459C4" w:rsidRPr="00565A7B" w:rsidRDefault="001459C4" w:rsidP="00F260FC">
            <w:pPr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65A7B">
              <w:rPr>
                <w:rFonts w:ascii="Calibri" w:eastAsia="Times New Roman" w:hAnsi="Calibri" w:cs="Times New Roman"/>
                <w:color w:val="000000"/>
                <w:lang w:eastAsia="en-NZ"/>
              </w:rPr>
              <w:t>Depression and other mood disorders</w:t>
            </w:r>
          </w:p>
        </w:tc>
        <w:tc>
          <w:tcPr>
            <w:tcW w:w="2933" w:type="dxa"/>
            <w:noWrap/>
            <w:hideMark/>
          </w:tcPr>
          <w:p w14:paraId="4E2B5971" w14:textId="77777777" w:rsidR="001459C4" w:rsidRPr="00565A7B" w:rsidRDefault="001459C4" w:rsidP="00F260FC">
            <w:pPr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65A7B">
              <w:rPr>
                <w:rFonts w:ascii="Calibri" w:eastAsia="Times New Roman" w:hAnsi="Calibri" w:cs="Times New Roman"/>
                <w:color w:val="000000"/>
                <w:lang w:eastAsia="en-NZ"/>
              </w:rPr>
              <w:t>Major Depressive Disorder, other mood disorder</w:t>
            </w:r>
          </w:p>
        </w:tc>
        <w:tc>
          <w:tcPr>
            <w:tcW w:w="1984" w:type="dxa"/>
            <w:noWrap/>
            <w:hideMark/>
          </w:tcPr>
          <w:p w14:paraId="701312DF" w14:textId="77777777" w:rsidR="001459C4" w:rsidRPr="00565A7B" w:rsidRDefault="001459C4" w:rsidP="00F260FC">
            <w:pPr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65A7B">
              <w:rPr>
                <w:rFonts w:ascii="Calibri" w:eastAsia="Times New Roman" w:hAnsi="Calibri" w:cs="Times New Roman"/>
                <w:color w:val="000000"/>
                <w:lang w:eastAsia="en-NZ"/>
              </w:rPr>
              <w:t>F320-F323, F328, F329, F33x, F34-F39</w:t>
            </w:r>
          </w:p>
        </w:tc>
        <w:tc>
          <w:tcPr>
            <w:tcW w:w="1927" w:type="dxa"/>
            <w:noWrap/>
            <w:hideMark/>
          </w:tcPr>
          <w:p w14:paraId="26C7F883" w14:textId="77777777" w:rsidR="001459C4" w:rsidRPr="00565A7B" w:rsidRDefault="001459C4" w:rsidP="00F260FC">
            <w:pPr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65A7B">
              <w:rPr>
                <w:rFonts w:ascii="Calibri" w:eastAsia="Times New Roman" w:hAnsi="Calibri" w:cs="Times New Roman"/>
                <w:color w:val="000000"/>
                <w:lang w:eastAsia="en-NZ"/>
              </w:rPr>
              <w:t>2962-2963, 311, 2969</w:t>
            </w:r>
          </w:p>
        </w:tc>
      </w:tr>
      <w:tr w:rsidR="001459C4" w:rsidRPr="00565A7B" w14:paraId="1620F452" w14:textId="77777777" w:rsidTr="00F260FC">
        <w:trPr>
          <w:trHeight w:val="300"/>
        </w:trPr>
        <w:tc>
          <w:tcPr>
            <w:tcW w:w="3838" w:type="dxa"/>
          </w:tcPr>
          <w:p w14:paraId="6403C31E" w14:textId="77777777" w:rsidR="001459C4" w:rsidRPr="00565A7B" w:rsidRDefault="001459C4" w:rsidP="00F260FC">
            <w:pPr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65A7B">
              <w:rPr>
                <w:rFonts w:ascii="Calibri" w:eastAsia="Times New Roman" w:hAnsi="Calibri" w:cs="Times New Roman"/>
                <w:color w:val="000000"/>
                <w:lang w:eastAsia="en-NZ"/>
              </w:rPr>
              <w:t>Anxiety and related</w:t>
            </w:r>
          </w:p>
        </w:tc>
        <w:tc>
          <w:tcPr>
            <w:tcW w:w="2933" w:type="dxa"/>
            <w:noWrap/>
            <w:hideMark/>
          </w:tcPr>
          <w:p w14:paraId="7F61307C" w14:textId="77777777" w:rsidR="001459C4" w:rsidRPr="00565A7B" w:rsidRDefault="001459C4" w:rsidP="00F260FC">
            <w:pPr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65A7B">
              <w:rPr>
                <w:rFonts w:ascii="Calibri" w:eastAsia="Times New Roman" w:hAnsi="Calibri" w:cs="Times New Roman"/>
                <w:color w:val="000000"/>
                <w:lang w:eastAsia="en-NZ"/>
              </w:rPr>
              <w:t>Anxiety disorder, OCD, Adjustment disorder, PTSD</w:t>
            </w:r>
          </w:p>
        </w:tc>
        <w:tc>
          <w:tcPr>
            <w:tcW w:w="1984" w:type="dxa"/>
            <w:noWrap/>
            <w:hideMark/>
          </w:tcPr>
          <w:p w14:paraId="4E8DF60A" w14:textId="77777777" w:rsidR="001459C4" w:rsidRPr="00565A7B" w:rsidRDefault="001459C4" w:rsidP="00F260FC">
            <w:pPr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65A7B">
              <w:rPr>
                <w:rFonts w:ascii="Calibri" w:eastAsia="Times New Roman" w:hAnsi="Calibri" w:cs="Times New Roman"/>
                <w:color w:val="000000"/>
                <w:lang w:eastAsia="en-NZ"/>
              </w:rPr>
              <w:t>F40-F45, F48</w:t>
            </w:r>
          </w:p>
        </w:tc>
        <w:tc>
          <w:tcPr>
            <w:tcW w:w="1927" w:type="dxa"/>
            <w:noWrap/>
            <w:hideMark/>
          </w:tcPr>
          <w:p w14:paraId="3724B42D" w14:textId="77777777" w:rsidR="001459C4" w:rsidRPr="00565A7B" w:rsidRDefault="001459C4" w:rsidP="00F260FC">
            <w:pPr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65A7B">
              <w:rPr>
                <w:rFonts w:ascii="Calibri" w:eastAsia="Times New Roman" w:hAnsi="Calibri" w:cs="Times New Roman"/>
                <w:color w:val="000000"/>
                <w:lang w:eastAsia="en-NZ"/>
              </w:rPr>
              <w:t>3000-3008, 3090-3099</w:t>
            </w:r>
          </w:p>
        </w:tc>
      </w:tr>
      <w:tr w:rsidR="001459C4" w:rsidRPr="00565A7B" w14:paraId="79CA1C22" w14:textId="77777777" w:rsidTr="00F260FC">
        <w:trPr>
          <w:trHeight w:val="300"/>
        </w:trPr>
        <w:tc>
          <w:tcPr>
            <w:tcW w:w="3838" w:type="dxa"/>
          </w:tcPr>
          <w:p w14:paraId="0949BCB1" w14:textId="77777777" w:rsidR="001459C4" w:rsidRPr="00565A7B" w:rsidRDefault="001459C4" w:rsidP="00F260FC">
            <w:pPr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65A7B">
              <w:rPr>
                <w:rFonts w:ascii="Calibri" w:eastAsia="Times New Roman" w:hAnsi="Calibri" w:cs="Times New Roman"/>
                <w:color w:val="000000"/>
                <w:lang w:eastAsia="en-NZ"/>
              </w:rPr>
              <w:t>Personality disorder</w:t>
            </w:r>
          </w:p>
        </w:tc>
        <w:tc>
          <w:tcPr>
            <w:tcW w:w="2933" w:type="dxa"/>
            <w:noWrap/>
            <w:hideMark/>
          </w:tcPr>
          <w:p w14:paraId="6CD8900A" w14:textId="77777777" w:rsidR="001459C4" w:rsidRPr="00565A7B" w:rsidRDefault="001459C4" w:rsidP="00F260FC">
            <w:pPr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84" w:type="dxa"/>
            <w:noWrap/>
            <w:hideMark/>
          </w:tcPr>
          <w:p w14:paraId="4B1AC33F" w14:textId="77777777" w:rsidR="001459C4" w:rsidRPr="00565A7B" w:rsidRDefault="001459C4" w:rsidP="00F260FC">
            <w:pPr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65A7B">
              <w:rPr>
                <w:rFonts w:ascii="Calibri" w:eastAsia="Times New Roman" w:hAnsi="Calibri" w:cs="Times New Roman"/>
                <w:color w:val="000000"/>
                <w:lang w:eastAsia="en-NZ"/>
              </w:rPr>
              <w:t>F60-69</w:t>
            </w:r>
          </w:p>
        </w:tc>
        <w:tc>
          <w:tcPr>
            <w:tcW w:w="1927" w:type="dxa"/>
            <w:noWrap/>
            <w:hideMark/>
          </w:tcPr>
          <w:p w14:paraId="5CC12C37" w14:textId="77777777" w:rsidR="001459C4" w:rsidRPr="00565A7B" w:rsidRDefault="001459C4" w:rsidP="00F260FC">
            <w:pPr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65A7B">
              <w:rPr>
                <w:rFonts w:ascii="Calibri" w:eastAsia="Times New Roman" w:hAnsi="Calibri" w:cs="Times New Roman"/>
                <w:color w:val="000000"/>
                <w:lang w:eastAsia="en-NZ"/>
              </w:rPr>
              <w:t>3010-3019</w:t>
            </w:r>
          </w:p>
        </w:tc>
      </w:tr>
    </w:tbl>
    <w:p w14:paraId="6D2DF385" w14:textId="77777777" w:rsidR="00C95A65" w:rsidRPr="001459C4" w:rsidRDefault="00C95A65" w:rsidP="001459C4"/>
    <w:sectPr w:rsidR="00C95A65" w:rsidRPr="001459C4" w:rsidSect="001459C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C4"/>
    <w:rsid w:val="001459C4"/>
    <w:rsid w:val="008C46DF"/>
    <w:rsid w:val="009F2AB5"/>
    <w:rsid w:val="00A86000"/>
    <w:rsid w:val="00C9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91285"/>
  <w15:chartTrackingRefBased/>
  <w15:docId w15:val="{6ADD251F-8BD5-4AF9-A774-8F930CC0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9C4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459C4"/>
    <w:pPr>
      <w:spacing w:after="200" w:line="240" w:lineRule="auto"/>
    </w:pPr>
    <w:rPr>
      <w:i/>
      <w:iCs/>
      <w:color w:val="44546A" w:themeColor="text2"/>
      <w:sz w:val="18"/>
      <w:szCs w:val="1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Welch</dc:creator>
  <cp:keywords/>
  <dc:description/>
  <cp:lastModifiedBy>Annalisa Welch</cp:lastModifiedBy>
  <cp:revision>2</cp:revision>
  <dcterms:created xsi:type="dcterms:W3CDTF">2020-10-06T08:57:00Z</dcterms:created>
  <dcterms:modified xsi:type="dcterms:W3CDTF">2020-10-07T13:48:00Z</dcterms:modified>
</cp:coreProperties>
</file>