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DE" w:rsidRPr="00B06E7A" w:rsidRDefault="005316DF" w:rsidP="00A535DE">
      <w:pPr>
        <w:jc w:val="center"/>
        <w:rPr>
          <w:b/>
          <w:bCs/>
        </w:rPr>
      </w:pPr>
      <w:r w:rsidRPr="00B06E7A">
        <w:rPr>
          <w:b/>
          <w:bCs/>
        </w:rPr>
        <w:t>Supplementary</w:t>
      </w:r>
      <w:r w:rsidR="0054594E" w:rsidRPr="00B06E7A">
        <w:rPr>
          <w:b/>
          <w:bCs/>
        </w:rPr>
        <w:t xml:space="preserve"> Materials</w:t>
      </w:r>
    </w:p>
    <w:p w:rsidR="00A535DE" w:rsidRPr="00B06E7A" w:rsidRDefault="00A535DE">
      <w:pPr>
        <w:rPr>
          <w:b/>
          <w:bCs/>
        </w:rPr>
      </w:pPr>
    </w:p>
    <w:p w:rsidR="00A535DE" w:rsidRPr="00B06E7A" w:rsidRDefault="00A535DE">
      <w:pPr>
        <w:rPr>
          <w:b/>
          <w:bCs/>
        </w:rPr>
      </w:pPr>
      <w:r w:rsidRPr="00B06E7A">
        <w:rPr>
          <w:b/>
          <w:bCs/>
        </w:rPr>
        <w:t>Supplementary Methods</w:t>
      </w:r>
    </w:p>
    <w:p w:rsidR="00A10F0E" w:rsidRPr="00B06E7A" w:rsidRDefault="00A10F0E"/>
    <w:p w:rsidR="00DB3CCE" w:rsidRPr="00B06E7A" w:rsidRDefault="00DB3CCE" w:rsidP="00DB3CCE">
      <w:pPr>
        <w:rPr>
          <w:i/>
          <w:iCs/>
        </w:rPr>
      </w:pPr>
      <w:r w:rsidRPr="00B06E7A">
        <w:rPr>
          <w:i/>
          <w:iCs/>
        </w:rPr>
        <w:t>Detailed Description of Cognitive Tasks</w:t>
      </w:r>
    </w:p>
    <w:p w:rsidR="004D1A8F" w:rsidRPr="00B06E7A" w:rsidRDefault="004D1A8F" w:rsidP="004D1A8F">
      <w:r w:rsidRPr="00B06E7A">
        <w:t>Study materials are available on Open Science Framework (</w:t>
      </w:r>
      <w:hyperlink r:id="rId7" w:history="1">
        <w:r w:rsidRPr="00B06E7A">
          <w:rPr>
            <w:rStyle w:val="Hyperlink"/>
          </w:rPr>
          <w:t>https://osf.io/nhjvs/</w:t>
        </w:r>
      </w:hyperlink>
      <w:r w:rsidRPr="00B06E7A">
        <w:t xml:space="preserve">). Scripted text used by researchers to instruct participants for each cognitive task are available in the </w:t>
      </w:r>
      <w:r w:rsidR="0048606C" w:rsidRPr="00B06E7A">
        <w:t>c</w:t>
      </w:r>
      <w:r w:rsidRPr="00B06E7A">
        <w:t xml:space="preserve">ase </w:t>
      </w:r>
      <w:r w:rsidR="0048606C" w:rsidRPr="00B06E7A">
        <w:t>r</w:t>
      </w:r>
      <w:r w:rsidRPr="00B06E7A">
        <w:t xml:space="preserve">eport </w:t>
      </w:r>
      <w:r w:rsidR="0048606C" w:rsidRPr="00B06E7A">
        <w:t>f</w:t>
      </w:r>
      <w:r w:rsidRPr="00B06E7A">
        <w:t>orm, which is publicly available on O</w:t>
      </w:r>
      <w:r w:rsidR="00BA7D2A" w:rsidRPr="00B06E7A">
        <w:t xml:space="preserve">pen </w:t>
      </w:r>
      <w:r w:rsidRPr="00B06E7A">
        <w:t>S</w:t>
      </w:r>
      <w:r w:rsidR="00BA7D2A" w:rsidRPr="00B06E7A">
        <w:t xml:space="preserve">cience </w:t>
      </w:r>
      <w:r w:rsidRPr="00B06E7A">
        <w:t>F</w:t>
      </w:r>
      <w:r w:rsidR="00BA7D2A" w:rsidRPr="00B06E7A">
        <w:t>ramework</w:t>
      </w:r>
      <w:r w:rsidRPr="00B06E7A">
        <w:t xml:space="preserve">. </w:t>
      </w:r>
    </w:p>
    <w:p w:rsidR="004D1A8F" w:rsidRPr="00B06E7A" w:rsidRDefault="004D1A8F" w:rsidP="004D1A8F">
      <w:pPr>
        <w:rPr>
          <w:u w:val="single"/>
        </w:rPr>
      </w:pPr>
    </w:p>
    <w:p w:rsidR="00DB3CCE" w:rsidRPr="00B06E7A" w:rsidRDefault="00DB3CCE" w:rsidP="00DB3CCE">
      <w:r w:rsidRPr="00B06E7A">
        <w:rPr>
          <w:u w:val="single"/>
        </w:rPr>
        <w:t>Prisoner’s Dilemma</w:t>
      </w:r>
    </w:p>
    <w:p w:rsidR="00DB3CCE" w:rsidRPr="00B06E7A" w:rsidRDefault="00DB3CCE" w:rsidP="00986346">
      <w:r w:rsidRPr="00B06E7A">
        <w:t xml:space="preserve">Cooperative behaviours were measured using an iterated Prisoner’s Dilemma task </w:t>
      </w:r>
      <w:r w:rsidRPr="00B06E7A">
        <w:fldChar w:fldCharType="begin" w:fldLock="1"/>
      </w:r>
      <w:r w:rsidR="006E2C75" w:rsidRPr="00B06E7A">
        <w:instrText>ADDIN CSL_CITATION {"citationItems":[{"id":"ITEM-1","itemData":{"DOI":"10.1038/sj.npp.1300932","ISSN":"0893133X","abstract":"Adaptive social behavior often necessitates choosing to cooperate with others for long-term gains at the expense of noncooperative behaviors giving larger immediate gains. Although little is know about the neural substrates that support cooperative over noncooperative behaviors, recent research has shown that mutually cooperative behavior in the context of a mixed-motive game, the Prisoner's Dilemma (PD), is associated with increased neural activity within reinforcement circuitry. Other research attests to a role for serotonin in the modulation of social behavior and in reward processing. In this study, we used a within-subject, crossover, double-blind design to investigate performance of an iterated, sequential PD game for monetary reward by healthy human adult participants following ingestion of an amino-acid drink that either did (T+) or did not (T-) contain I-tryptophan. Tryptophan depletion produced significant reductions in the level of cooperation shown by participants when playing the game on the first, but not the second, study days. This effect was accompanied by a significantly diminished probability of cooperative responding given previous mutually cooperative behavior. These data suggest that serotonin plays a significant role in the acquisition of socially cooperative behavior in human adult participants, and suggest novel hypotheses concerning the serotonergic modulation of reward information in socially cooperative behavior in both health and psychiatric illness. © 2006 Nature Publishing Group All rights reserved.","author":[{"dropping-particle":"","family":"Wood","given":"Richard M.","non-dropping-particle":"","parse-names":false,"suffix":""},{"dropping-particle":"","family":"Rilling","given":"James K.","non-dropping-particle":"","parse-names":false,"suffix":""},{"dropping-particle":"","family":"Sanfey","given":"Alan G.","non-dropping-particle":"","parse-names":false,"suffix":""},{"dropping-particle":"","family":"Bhagwagar","given":"Zubin","non-dropping-particle":"","parse-names":false,"suffix":""},{"dropping-particle":"","family":"Rogers","given":"Robert D.","non-dropping-particle":"","parse-names":false,"suffix":""}],"container-title":"Neuropsychopharmacology","id":"ITEM-1","issue":"5","issued":{"date-parts":[["2006"]]},"page":"1075-1084","title":"Effects of tryptophan depletion on the performance of an iterated Prisoner's Dilemma game in healthy adults","type":"article-journal","volume":"31"},"uris":["http://www.mendeley.com/documents/?uuid=5858952d-cf3b-4d1b-884c-2e16210070f7"]},{"id":"ITEM-2","itemData":{"DOI":"10.1016/S0896-6273(02)00755-9","ISSN":"08966273","PMID":"12160756","abstract":"Cooperation based on reciprocal altruism has evolved in only a small number of species, yet it constitutes the core behavioral principle of human social life. The iterated Prisoner's Dilemma Game has been used to model this form of cooperation. We used fMRI to scan 36 women as they played an iterated Prisoner's Dilemma Game with another woman to investigate the neurobiological basis of cooperative social behavior. Mutual cooperation was associated with consistent activation in brain areas that have been linked with reward processing: nucleus accumbens, the caudate nucleus, ventromedial frontal/orbitofrontal cortex, and rostral anterior cingulate cortex. We propose that activation of this neural network positively reinforces reciprocal altruism, thereby motivating subjects to resist the temptation to selfishly accept but not reciprocate favors.","author":[{"dropping-particle":"","family":"Rilling","given":"James K.","non-dropping-particle":"","parse-names":false,"suffix":""},{"dropping-particle":"","family":"Gutman","given":"David A.","non-dropping-particle":"","parse-names":false,"suffix":""},{"dropping-particle":"","family":"Zeh","given":"Thorsten R.","non-dropping-particle":"","parse-names":false,"suffix":""},{"dropping-particle":"","family":"Pagnoni","given":"Giuseppe","non-dropping-particle":"","parse-names":false,"suffix":""},{"dropping-particle":"","family":"Berns","given":"Gregory S.","non-dropping-particle":"","parse-names":false,"suffix":""},{"dropping-particle":"","family":"Kilts","given":"Clinton D.","non-dropping-particle":"","parse-names":false,"suffix":""}],"container-title":"Neuron","id":"ITEM-2","issue":"2","issued":{"date-parts":[["2002"]]},"page":"395-405","title":"A neural basis for social cooperation","type":"article-journal","volume":"35"},"uris":["http://www.mendeley.com/documents/?uuid=ae4adef0-676b-4ec6-9b52-15350b5525df"]}],"mendeley":{"formattedCitation":"(1,2)","plainTextFormattedCitation":"(1,2)","previouslyFormattedCitation":"(1,2)"},"properties":{"noteIndex":0},"schema":"https://github.com/citation-style-language/schema/raw/master/csl-citation.json"}</w:instrText>
      </w:r>
      <w:r w:rsidRPr="00B06E7A">
        <w:fldChar w:fldCharType="separate"/>
      </w:r>
      <w:bookmarkStart w:id="0" w:name="__Fieldmark__480_2615282857"/>
      <w:bookmarkStart w:id="1" w:name="__Fieldmark__348_1645873223"/>
      <w:bookmarkStart w:id="2" w:name="__Fieldmark__619_186195518"/>
      <w:r w:rsidR="00732256" w:rsidRPr="00B06E7A">
        <w:rPr>
          <w:noProof/>
        </w:rPr>
        <w:t>(1,2)</w:t>
      </w:r>
      <w:r w:rsidRPr="00B06E7A">
        <w:fldChar w:fldCharType="end"/>
      </w:r>
      <w:bookmarkEnd w:id="0"/>
      <w:bookmarkEnd w:id="1"/>
      <w:bookmarkEnd w:id="2"/>
      <w:r w:rsidRPr="00B06E7A">
        <w:t xml:space="preserve">. </w:t>
      </w:r>
      <w:r w:rsidR="004D1A8F" w:rsidRPr="00B06E7A">
        <w:t>Participants were instructed that they had to choose to work with</w:t>
      </w:r>
      <w:r w:rsidR="00BA7D2A" w:rsidRPr="00B06E7A">
        <w:t xml:space="preserve"> (cooperate)</w:t>
      </w:r>
      <w:r w:rsidR="004D1A8F" w:rsidRPr="00B06E7A">
        <w:t xml:space="preserve"> or against </w:t>
      </w:r>
      <w:r w:rsidR="00BA7D2A" w:rsidRPr="00B06E7A">
        <w:t xml:space="preserve">(defect) </w:t>
      </w:r>
      <w:r w:rsidR="004D1A8F" w:rsidRPr="00B06E7A">
        <w:t xml:space="preserve">the computer to win points. </w:t>
      </w:r>
      <w:r w:rsidRPr="00B06E7A">
        <w:t>On each trial</w:t>
      </w:r>
      <w:r w:rsidR="00BA7D2A" w:rsidRPr="00B06E7A">
        <w:t>, p</w:t>
      </w:r>
      <w:r w:rsidRPr="00B06E7A">
        <w:t xml:space="preserve">articipants were shown a 2 x 2 matrix demonstrating the possible outcomes of players’ choices. Participants made their choice, before being shown the other’s choice and the resulting outcome. Points were structured so that the highest amount of points was won by defecting whilst the other chose to cooperate, followed in descending order by both players choosing to cooperate, both players choosing to defect, and choosing to cooperate whilst the other defected. </w:t>
      </w:r>
    </w:p>
    <w:p w:rsidR="00DB3CCE" w:rsidRPr="00B06E7A" w:rsidRDefault="00DB3CCE" w:rsidP="00DB3CCE">
      <w:r w:rsidRPr="00B06E7A">
        <w:t xml:space="preserve">Participants completed two blocks of 26 trials, which differed according to social context. In one block the other player initially cooperated, whereas in a second block the other player initially defected. Two ‘other’ personas were used for each block. Order of social context and assignment of ‘other’ personae were counterbalanced. After the first trial, the other followed a ‘tit for tat’ strategy, mirroring the choice of the participant in the previous trial. </w:t>
      </w:r>
    </w:p>
    <w:p w:rsidR="00DB3CCE" w:rsidRPr="00B06E7A" w:rsidRDefault="00DB3CCE" w:rsidP="00DB3CCE">
      <w:r w:rsidRPr="00B06E7A">
        <w:t xml:space="preserve">The proportion of cooperative choices and reaction times for cooperative choices were recorded. </w:t>
      </w:r>
    </w:p>
    <w:p w:rsidR="00DB3CCE" w:rsidRPr="00B06E7A" w:rsidRDefault="00DB3CCE" w:rsidP="00DB3CCE">
      <w:pPr>
        <w:rPr>
          <w:u w:val="single"/>
        </w:rPr>
      </w:pPr>
    </w:p>
    <w:p w:rsidR="00DB3CCE" w:rsidRPr="00B06E7A" w:rsidRDefault="00DB3CCE" w:rsidP="00DB3CCE">
      <w:r w:rsidRPr="00B06E7A">
        <w:rPr>
          <w:u w:val="single"/>
        </w:rPr>
        <w:t>Social Evaluation Learning</w:t>
      </w:r>
    </w:p>
    <w:p w:rsidR="00DB3CCE" w:rsidRPr="00B06E7A" w:rsidRDefault="00DB3CCE" w:rsidP="00DB3CCE">
      <w:r w:rsidRPr="00B06E7A">
        <w:t xml:space="preserve">Learning of social evaluations was measured using a reinforcement learning task </w:t>
      </w:r>
      <w:r w:rsidRPr="00B06E7A">
        <w:fldChar w:fldCharType="begin" w:fldLock="1"/>
      </w:r>
      <w:r w:rsidR="006E2C75" w:rsidRPr="00B06E7A">
        <w:instrText>ADDIN CSL_CITATION {"citationItems":[{"id":"ITEM-1","itemData":{"DOI":"10.1016/j.jbtep.2012.05.004","ISSN":"00057916","abstract":"Background and objectives: Fears of negative evaluation characterise social anxiety, and preferential processing of fear-relevant information is implicated in maintaining symptoms. Little is known, however, about the relationship between social anxiety and the process of inferring negative evaluation. The ability to use social information to learn what others think about one, referred to here as self-referential learning, is fundamental for effective social interaction. The aim of this research was to examine whether social anxiety is associated with self-referential learning. Methods: 102 Females with either high (n = 52) or low (n = 50) self-reported social anxiety completed a novel probabilistic social learning task. Using trial and error, the task required participants to learn two self-referential rules, 'I am liked' and 'I am disliked'. Results: Participants across the sample were better at learning the positive rule 'I am liked' than the negative rule 'I am disliked', β = -6.4, 95% CI [-8.0, -4.7], p &lt; 0.001. This preference for learning positive self-referential information was strongest in the lowest socially anxious and was abolished in the most symptomatic participants. Relative to the low group, the high anxiety group were better at learning they were disliked and worse at learning they were liked, social anxiety by rule interaction β = 3.6; 95% CI [+0.3, +7.0], p = 0.03. Limitations: The specificity of the results to self-referential processing requires further research. Conclusions: Healthy individuals show a robust preference for learning that they are liked relative to disliked. This positive self-referential bias is reduced in social anxiety in a way that would be expected to exacerbate anxiety symptoms. © 2012 Elsevier Ltd. All rights reserved.","author":[{"dropping-particle":"","family":"Button","given":"Katherine S.","non-dropping-particle":"","parse-names":false,"suffix":""},{"dropping-particle":"","family":"Browning","given":"Michael","non-dropping-particle":"","parse-names":false,"suffix":""},{"dropping-particle":"","family":"Munafò","given":"Marcus R.","non-dropping-particle":"","parse-names":false,"suffix":""},{"dropping-particle":"","family":"Lewis","given":"Glyn","non-dropping-particle":"","parse-names":false,"suffix":""}],"container-title":"Journal of Behavior Therapy and Experimental Psychiatry","id":"ITEM-1","issue":"4","issued":{"date-parts":[["2012"]]},"page":"1082-1087","title":"Social inference and social anxiety: Evidence of a fear-congruent self-referential learning bias","type":"article-journal","volume":"43"},"uris":["http://www.mendeley.com/documents/?uuid=e7191d52-839a-496a-bf22-045f22015db9"]},{"id":"ITEM-2","itemData":{"DOI":"10.1371/journal.pone.0119456","ISSN":"19326203","abstract":"Background Fear of negative evaluation (FNE) defines social anxiety yet the process of inferring social evaluation, and its potential role in maintaining social anxiety, is poorly understood. We developed an instrumental learning task to model social evaluation learning, predicting that FNE would specifically bias learning about the self but not others. Methods During six test blocks (3 self-referential, 3 other-referential), participants (n = 100) met six personas and selected a word from a positive/negative pair to finish their social evaluation sentences \"I think [you are / George is]. . .\". Feedback contingencies corresponded to 3 rules, liked, neutral and disliked, with P[positive word correct] = 0.8, 0.5 and 0.2, respectively. Results As FNE increased participants selected fewer positive words (β = -0.4, 95% CI -0.7, -0.2, p = 0.001), which was strongest in the self-referential condition (FNE × condition 0.28, 95% CI 0.01, 0.54, p = 0.04), and the neutral and dislike rules (FNE × condition × rule, p = 0.07). At low FNE the proportion of positive words selected for self-neutral and self-disliked greatly exceeded the feedback contingency, indicating poor learning, which improved as FNE increased. Conclusions FNE is associated with differences in processing social-evaluative information specifically about the self. At low FNE this manifests as insensitivity to learning negative self-referential evaluation. High FNE individuals are equally sensitive to learning positive or negative evaluation, which although objectively more accurate, may have detrimental effects on mental health.","author":[{"dropping-particle":"","family":"Button","given":"Katherine S.","non-dropping-particle":"","parse-names":false,"suffix":""},{"dropping-particle":"","family":"Kounali","given":"Daphne","non-dropping-particle":"","parse-names":false,"suffix":""},{"dropping-particle":"","family":"Stapinski","given":"Lexine","non-dropping-particle":"","parse-names":false,"suffix":""},{"dropping-particle":"","family":"Rapee","given":"Ronald M.","non-dropping-particle":"","parse-names":false,"suffix":""},{"dropping-particle":"","family":"Lewis","given":"Glyn","non-dropping-particle":"","parse-names":false,"suffix":""},{"dropping-particle":"","family":"Munafò","given":"Marcus R.","non-dropping-particle":"","parse-names":false,"suffix":""}],"container-title":"PLoS ONE","id":"ITEM-2","issue":"4","issued":{"date-parts":[["2015"]]},"page":"e0119456","title":"Fear of negative evaluation biases social evaluation inference: Evidence from a probabilistic learning task","type":"article-journal","volume":"10"},"uris":["http://www.mendeley.com/documents/?uuid=2b9e72f4-4ede-48d2-9af4-72b979ad3f1d"]}],"mendeley":{"formattedCitation":"(3,4)","plainTextFormattedCitation":"(3,4)","previouslyFormattedCitation":"(3,4)"},"properties":{"noteIndex":0},"schema":"https://github.com/citation-style-language/schema/raw/master/csl-citation.json"}</w:instrText>
      </w:r>
      <w:r w:rsidRPr="00B06E7A">
        <w:fldChar w:fldCharType="separate"/>
      </w:r>
      <w:bookmarkStart w:id="3" w:name="__Fieldmark__496_2615282857"/>
      <w:bookmarkStart w:id="4" w:name="__Fieldmark__360_1645873223"/>
      <w:bookmarkStart w:id="5" w:name="__Fieldmark__668_186195518"/>
      <w:r w:rsidR="00732256" w:rsidRPr="00B06E7A">
        <w:rPr>
          <w:noProof/>
        </w:rPr>
        <w:t>(3,4)</w:t>
      </w:r>
      <w:r w:rsidRPr="00B06E7A">
        <w:fldChar w:fldCharType="end"/>
      </w:r>
      <w:bookmarkEnd w:id="3"/>
      <w:bookmarkEnd w:id="4"/>
      <w:bookmarkEnd w:id="5"/>
      <w:r w:rsidRPr="00B06E7A">
        <w:t xml:space="preserve">. </w:t>
      </w:r>
      <w:r w:rsidR="004D1A8F" w:rsidRPr="00B06E7A">
        <w:t xml:space="preserve">Participants were told that they had to learn how much the computer liked themselves, a friend and a stranger. </w:t>
      </w:r>
      <w:r w:rsidRPr="00B06E7A">
        <w:t>Separate blocks were completed for each referential condition. On each trial, participants were presented with positive-negative personality word pairs and were asked to select the word that represented the computer’s attitude. No time limit was imposed. Participants were given feedback on their selection (presented for 2000ms). For each referential condition, participants learnt varying levels of positive ‘like’ rules (60-80% of positive words correct) and negative ‘dislike’ rules (20-40% of positive words correct). Referential condition and rule order were randomised. 24 trials were completed per block.</w:t>
      </w:r>
    </w:p>
    <w:p w:rsidR="00DB3CCE" w:rsidRPr="00B06E7A" w:rsidRDefault="00DB3CCE" w:rsidP="00DB3CCE">
      <w:r w:rsidRPr="00B06E7A">
        <w:t xml:space="preserve">Learning was assessed through the number of errors made before reaching the criterion of eight consecutive rule-congruent responses. This was averaged across each level of the positive ‘like’ and negative ‘dislike’ rules. Bias scores were calculated by subtracting errors to criterion made when learning the dislike rule from the like rule. A positive value indicates a negative bias, as fewer errors are made learning the dislike rule compared to the like rule. Conversely, a negative value indicates a positive bias, as fewer errors are made learning the like rule compared to the dislike rule. </w:t>
      </w:r>
    </w:p>
    <w:p w:rsidR="00DB3CCE" w:rsidRPr="00B06E7A" w:rsidRDefault="00DB3CCE" w:rsidP="00DB3CCE">
      <w:pPr>
        <w:rPr>
          <w:u w:val="single"/>
        </w:rPr>
      </w:pPr>
    </w:p>
    <w:p w:rsidR="00DB3CCE" w:rsidRPr="00B06E7A" w:rsidRDefault="00DB3CCE" w:rsidP="00DB3CCE">
      <w:r w:rsidRPr="00B06E7A">
        <w:rPr>
          <w:u w:val="single"/>
        </w:rPr>
        <w:t>Emotional Categorisation and Recall</w:t>
      </w:r>
    </w:p>
    <w:p w:rsidR="00DB3CCE" w:rsidRPr="00B06E7A" w:rsidRDefault="00DB3CCE" w:rsidP="00B95BE1">
      <w:r w:rsidRPr="00B06E7A">
        <w:t xml:space="preserve">Positive and negative words were selected from a dataset of personality trait descriptors rated for likability </w:t>
      </w:r>
      <w:r w:rsidRPr="00B06E7A">
        <w:fldChar w:fldCharType="begin" w:fldLock="1"/>
      </w:r>
      <w:r w:rsidR="006E2C75" w:rsidRPr="00B06E7A">
        <w:instrText>ADDIN CSL_CITATION {"citationItems":[{"id":"ITEM-1","itemData":{"DOI":"10.1037/h0025907","ISSN":"00223514","abstract":"100 COLLEGE STUDENTS RATED 555 PERSONALITY-TRAIT WORDS. LIKABLENESS RATINGS OF 555 PERSONALITY-TRAIT WORDS ON LIKABLENESS AS PERSONALITY CHARACTERISTICS. THE MEAN RATINGS AND THEIR VARIANCES ARE TABULATED, TOGETHER WITH AUXILIARY RATINGS ON MEANINGFULNESS. CORRELATIONS OF THE NORMATIVE LIKABLENESS VALUES WITH SIMILAR DATA FROM 3 OTHER UNIVERSITIES RANGED FROM .96-.99. BETWEEN-S VARIABILITY WAS ASSESSED, AND ITS RELEVANCE TO EXPERIMENTAL DESIGN IS DISCUSSED. (PsycINFO Database Record (c) 2006 APA, all rights reserved). © 1968 American Psychological Association.","author":[{"dropping-particle":"","family":"Anderson","given":"Norman H","non-dropping-particle":"","parse-names":false,"suffix":""}],"container-title":"Journal of Personality and Social Psychology","id":"ITEM-1","issue":"3","issued":{"date-parts":[["1968"]]},"page":"272","title":"Likeableness Ratings of 555 Personality-Trait Words","type":"article-journal","volume":"9"},"uris":["http://www.mendeley.com/documents/?uuid=63639e32-6b0a-413d-9416-0a67117202b0"]}],"mendeley":{"formattedCitation":"(5)","plainTextFormattedCitation":"(5)","previouslyFormattedCitation":"(5)"},"properties":{"noteIndex":0},"schema":"https://github.com/citation-style-language/schema/raw/master/csl-citation.json"}</w:instrText>
      </w:r>
      <w:r w:rsidRPr="00B06E7A">
        <w:fldChar w:fldCharType="separate"/>
      </w:r>
      <w:bookmarkStart w:id="6" w:name="__Fieldmark__511_2615282857"/>
      <w:bookmarkStart w:id="7" w:name="__Fieldmark__371_1645873223"/>
      <w:bookmarkStart w:id="8" w:name="__Fieldmark__700_186195518"/>
      <w:r w:rsidR="00732256" w:rsidRPr="00B06E7A">
        <w:rPr>
          <w:noProof/>
        </w:rPr>
        <w:t>(5)</w:t>
      </w:r>
      <w:r w:rsidRPr="00B06E7A">
        <w:fldChar w:fldCharType="end"/>
      </w:r>
      <w:bookmarkEnd w:id="6"/>
      <w:bookmarkEnd w:id="7"/>
      <w:bookmarkEnd w:id="8"/>
      <w:r w:rsidRPr="00B06E7A">
        <w:t xml:space="preserve">. Two lists of 20 positive and 20 negative words were created matched </w:t>
      </w:r>
      <w:r w:rsidRPr="00B06E7A">
        <w:lastRenderedPageBreak/>
        <w:t xml:space="preserve">according to word length. </w:t>
      </w:r>
      <w:r w:rsidR="00B95BE1" w:rsidRPr="00B06E7A">
        <w:t xml:space="preserve">At the beginning of the task </w:t>
      </w:r>
      <w:r w:rsidR="000D7E23" w:rsidRPr="00B06E7A">
        <w:t>p</w:t>
      </w:r>
      <w:r w:rsidR="00B95BE1" w:rsidRPr="00B06E7A">
        <w:t xml:space="preserve">articipants were asked to enter the first name of a familiar other to allow personalised task instructions. </w:t>
      </w:r>
      <w:r w:rsidRPr="00B06E7A">
        <w:t xml:space="preserve">Participants </w:t>
      </w:r>
      <w:r w:rsidR="00B95BE1" w:rsidRPr="00B06E7A">
        <w:t>then</w:t>
      </w:r>
      <w:r w:rsidRPr="00B06E7A">
        <w:t xml:space="preserve"> encoded personality traits to the self or other by categorising whether presented positive and negative words described themselves/the other</w:t>
      </w:r>
      <w:r w:rsidR="00B95BE1" w:rsidRPr="00B06E7A">
        <w:t xml:space="preserve"> (“In this task we will ask you to indicate whether each word describes [self/other]</w:t>
      </w:r>
      <w:r w:rsidR="000D7E23" w:rsidRPr="00B06E7A">
        <w:t>”)</w:t>
      </w:r>
      <w:r w:rsidR="00B95BE1" w:rsidRPr="00B06E7A">
        <w:t>. Separate blocks were completed for each referential condition, with order and list assignment randomised. Participants were instructed to press a key to indicate if the word described the person (‘yes’) or did not describe the person (‘no’). ‘j’ and ‘k’ keys were used for input, with key assignment for each response randomised. Immediately following categorisation of personality traits p</w:t>
      </w:r>
      <w:r w:rsidRPr="00B06E7A">
        <w:t xml:space="preserve">articipants </w:t>
      </w:r>
      <w:r w:rsidR="00B95BE1" w:rsidRPr="00B06E7A">
        <w:t xml:space="preserve">were asked to recall </w:t>
      </w:r>
      <w:r w:rsidRPr="00B06E7A">
        <w:t xml:space="preserve">as many of the presented characteristics as they could in two minutes, using the keyboard to enter their responses. </w:t>
      </w:r>
    </w:p>
    <w:p w:rsidR="00DB3CCE" w:rsidRPr="00B06E7A" w:rsidRDefault="00DB3CCE" w:rsidP="00DB3CCE">
      <w:r w:rsidRPr="00B06E7A">
        <w:t>The total number of positive and negative words categorised as describing the self and other were recorded. The total number of positive and negative words correctly recalled were recorded according to referential condition.</w:t>
      </w:r>
    </w:p>
    <w:p w:rsidR="00DB3CCE" w:rsidRPr="00B06E7A" w:rsidRDefault="00DB3CCE" w:rsidP="00DB3CCE">
      <w:pPr>
        <w:rPr>
          <w:u w:val="single"/>
        </w:rPr>
      </w:pPr>
    </w:p>
    <w:p w:rsidR="00DB3CCE" w:rsidRPr="00B06E7A" w:rsidRDefault="00DB3CCE" w:rsidP="00DB3CCE">
      <w:pPr>
        <w:rPr>
          <w:u w:val="single"/>
        </w:rPr>
      </w:pPr>
      <w:r w:rsidRPr="00B06E7A">
        <w:rPr>
          <w:u w:val="single"/>
        </w:rPr>
        <w:t>Self-Esteem Go/No-Go Association</w:t>
      </w:r>
    </w:p>
    <w:p w:rsidR="00DB3CCE" w:rsidRPr="00B06E7A" w:rsidRDefault="00DB3CCE" w:rsidP="00DB3CCE">
      <w:r w:rsidRPr="00B06E7A">
        <w:t xml:space="preserve">Inhibitory control when responding to affective words in relation to the self and others was measured using a go/no-go association task </w:t>
      </w:r>
      <w:r w:rsidRPr="00B06E7A">
        <w:fldChar w:fldCharType="begin" w:fldLock="1"/>
      </w:r>
      <w:r w:rsidR="006E2C75" w:rsidRPr="00B06E7A">
        <w:instrText>ADDIN CSL_CITATION {"citationItems":[{"id":"ITEM-1","itemData":{"DOI":"10.1080/15298860902815451","ISSN":"15298868","abstract":"Several studies have tested whether narcissism is a compensatory reaction to underlying ego fragility by examining narcissism's empirical links to both explicit self-esteem (ESE) and implicit self-esteem (ISE), under the general expectation that narcissists should exhibit an abundance of ESE but a dearth of ISE. However, not only have these studies yielded conflicting findings, they have also proceeded from divergent theoretical assumptions that shape the interpretation of their findings. Here, we draw out the implications of three prominent models of the interrelationships between narcissism, ESE, and ISE, before reassessing those interrelationships in a large multi-session study. Two (out of three) indices of ISE covaried negatively with narcissism, consistent with the view that ISE is a global marker for ego fragility. We contextualize our findings in terms of recent research and propose a new mechanism linking ISE to ego fragility. © 2009 Psychology Press.","author":[{"dropping-particle":"","family":"Gregg","given":"Aiden P.","non-dropping-particle":"","parse-names":false,"suffix":""},{"dropping-particle":"","family":"Sedikides","given":"Constantine","non-dropping-particle":"","parse-names":false,"suffix":""}],"container-title":"Self and Identity","id":"ITEM-1","issue":"2","issued":{"date-parts":[["2010"]]},"page":"142-161","title":"Narcissistic fragility: Rethinking its links to explicit and implicit self-esteem","type":"article-journal","volume":"9"},"uris":["http://www.mendeley.com/documents/?uuid=8946eceb-6ef8-419c-9d17-4f9f6909d411"]}],"mendeley":{"formattedCitation":"(6)","plainTextFormattedCitation":"(6)","previouslyFormattedCitation":"(6)"},"properties":{"noteIndex":0},"schema":"https://github.com/citation-style-language/schema/raw/master/csl-citation.json"}</w:instrText>
      </w:r>
      <w:r w:rsidRPr="00B06E7A">
        <w:fldChar w:fldCharType="separate"/>
      </w:r>
      <w:bookmarkStart w:id="9" w:name="__Fieldmark__526_2615282857"/>
      <w:bookmarkStart w:id="10" w:name="__Fieldmark__382_1645873223"/>
      <w:bookmarkStart w:id="11" w:name="__Fieldmark__727_186195518"/>
      <w:r w:rsidR="00732256" w:rsidRPr="00B06E7A">
        <w:rPr>
          <w:noProof/>
        </w:rPr>
        <w:t>(6)</w:t>
      </w:r>
      <w:r w:rsidRPr="00B06E7A">
        <w:fldChar w:fldCharType="end"/>
      </w:r>
      <w:bookmarkEnd w:id="9"/>
      <w:bookmarkEnd w:id="10"/>
      <w:bookmarkEnd w:id="11"/>
      <w:r w:rsidRPr="00B06E7A">
        <w:t xml:space="preserve">. This task was used to measure affective processing occurring in interaction with referential processing. </w:t>
      </w:r>
      <w:r w:rsidR="004D1A8F" w:rsidRPr="00B06E7A">
        <w:t xml:space="preserve">Participants were instructed that they had to categorise words by pressing the spacebar. </w:t>
      </w:r>
      <w:r w:rsidRPr="00B06E7A">
        <w:t xml:space="preserve">Participants categorised words relating to two referential conditions (self or others), and two emotional conditions (positive or negative characteristics). In each trial a word belonging to one of these categories was briefly displayed (600 </w:t>
      </w:r>
      <w:proofErr w:type="spellStart"/>
      <w:r w:rsidRPr="00B06E7A">
        <w:t>ms</w:t>
      </w:r>
      <w:proofErr w:type="spellEnd"/>
      <w:r w:rsidRPr="00B06E7A">
        <w:t xml:space="preserve">) at the centre of the screen. Participants pressed the spacebar if the presented word belonged to a specified paired referential-emotion category (e.g. Self-Positive, Self-Negative, Other-Positive, Other-Negative). Four randomised blocks were completed relating to each referential-emotion combination, with 16 practice trials and 48 test trials per block. Response timeouts of 600 </w:t>
      </w:r>
      <w:proofErr w:type="spellStart"/>
      <w:r w:rsidRPr="00B06E7A">
        <w:t>ms</w:t>
      </w:r>
      <w:proofErr w:type="spellEnd"/>
      <w:r w:rsidRPr="00B06E7A">
        <w:t xml:space="preserve"> were applied.</w:t>
      </w:r>
    </w:p>
    <w:p w:rsidR="00DB3CCE" w:rsidRPr="00B06E7A" w:rsidRDefault="00DB3CCE" w:rsidP="00DB3CCE">
      <w:r w:rsidRPr="00B06E7A">
        <w:t>Discriminative accuracy (d’) was calculated through applying z-score transformations and subtracting hit z-scores from false alarm z-scores for each referential-emotion combination. Z-scores were adjusted by adding or subtracting 0.005 if the values were 0 or 1 to remove extreme values.</w:t>
      </w:r>
    </w:p>
    <w:p w:rsidR="00DB3CCE" w:rsidRPr="00B06E7A" w:rsidRDefault="00DB3CCE" w:rsidP="00DB3CCE">
      <w:pPr>
        <w:rPr>
          <w:u w:val="single"/>
        </w:rPr>
      </w:pPr>
    </w:p>
    <w:p w:rsidR="00DB3CCE" w:rsidRPr="00B06E7A" w:rsidRDefault="00DB3CCE" w:rsidP="00DB3CCE">
      <w:r w:rsidRPr="00B06E7A">
        <w:rPr>
          <w:u w:val="single"/>
        </w:rPr>
        <w:t>Associative Learning</w:t>
      </w:r>
    </w:p>
    <w:p w:rsidR="00DB3CCE" w:rsidRPr="00B06E7A" w:rsidRDefault="00DB3CCE" w:rsidP="00DB3CCE">
      <w:r w:rsidRPr="00B06E7A">
        <w:t xml:space="preserve">Simple associative learning of abstract shape pairings with self, reward and emotion was measured using three tasks </w:t>
      </w:r>
      <w:r w:rsidRPr="00B06E7A">
        <w:fldChar w:fldCharType="begin" w:fldLock="1"/>
      </w:r>
      <w:r w:rsidR="006E2C75" w:rsidRPr="00B06E7A">
        <w:instrText>ADDIN CSL_CITATION {"citationItems":[{"id":"ITEM-1","itemData":{"DOI":"10.1080/17470218.2015.1122069","ISSN":"17470226","abstract":"There are established effects of self- and reward-biases even on simple perceptual matching tasks [Sui, J., He, X., &amp; Humphreys, G. W. (2012). Perceptual effects of social salience: Evidence from self-prioritization effects on perceptual matching. Journal of Experimental Psychology, Human Perception and Performance, 38, 1105–1117]; however we know little about whether these biases can be modulated by particular interventions, and whether the biases then change in the same way. Here we assessed how the biases alter under conditions designed to induce negative mood. We had participants read a list of self-related negative or neutral mood statements [Velten, E. (1968). A laboratory task for induction of mood states. Behavior Research and Therapy, 6, 473–482] and also listen for 10 min to a passage of negative or neutral music, prior to carrying out perceptual matching with shape</w:instrText>
      </w:r>
      <w:r w:rsidR="006E2C75" w:rsidRPr="00B06E7A">
        <w:rPr>
          <w:rFonts w:hint="eastAsia"/>
        </w:rPr>
        <w:instrText>s associated to personal labels (self or stranger) or reward (£12 or £1). Responses to the self- and high-reward-associated shapes were selectively slower and less sensitive (d</w:instrText>
      </w:r>
      <w:r w:rsidR="006E2C75" w:rsidRPr="00B06E7A">
        <w:rPr>
          <w:rFonts w:hint="eastAsia"/>
        </w:rPr>
        <w:instrText>′</w:instrText>
      </w:r>
      <w:r w:rsidR="006E2C75" w:rsidRPr="00B06E7A">
        <w:rPr>
          <w:rFonts w:hint="eastAsia"/>
        </w:rPr>
        <w:instrText>) following the negative mood induction procedures, and the decrease in mood c</w:instrText>
      </w:r>
      <w:r w:rsidR="006E2C75" w:rsidRPr="00B06E7A">
        <w:instrText>orrelated with decreases in the reaction time bias across “high saliency” (self and high-reward) stimuli. We suggest that negative mood may decrease self- and reward-biases through reducing attention to salient external stimuli.","author":[{"dropping-particle":"","family":"Sui","given":"Jie","non-dropping-particle":"","parse-names":false,"suffix":""},{"dropping-particle":"","family":"Ohrling","given":"Erik","non-dropping-particle":"","parse-names":false,"suffix":""},{"dropping-particle":"","family":"Humphreys","given":"Glyn W.","non-dropping-particle":"","parse-names":false,"suffix":""}],"container-title":"Quarterly Journal of Experimental Psychology","id":"ITEM-1","issue":"7","issued":{"date-parts":[["2016"]]},"page":"1438-1448","title":"Negative mood disrupts self- and reward-biases in perceptual matching","type":"article-journal","volume":"69"},"uris":["http://www.mendeley.com/documents/?uuid=af1ac126-2303-4ad1-9eeb-6a0c72a59d59"]},{"id":"ITEM-2","itemData":{"DOI":"10.1080/17470218.2015.1101477","ISSN":"17470226","abstract":"We examined whether self-biases in perceptual matching reflect the positive valence of self-related stimuli. Participants associated geometric shapes with either personal labels (e.g., you, friend, stranger) or faces with different emotional expressions (e.g., happy, neutral, sad). They then judged whether shape–label or shape–face pairs were as originally shown or re-paired. Match times were faster to self-associated stimuli and to stimuli associated with the most positive valence. In addition, both the self-bias and the positive emotion bias were reliable across individuals in different test sessions. In contrast there was no sign of a correlation between the self-bias and the emotion-bias effects. We argue that self-bias and the bias to stimuli linked to positive emotion are separate and may reflect different underlying processes.","author":[{"dropping-particle":"","family":"Stolte","given":"Moritz","non-dropping-particle":"","parse-names":false,"suffix":""},{"dropping-particle":"","family":"Humphreys","given":"Glyn","non-dropping-particle":"","parse-names":false,"suffix":""},{"dropping-particle":"","family":"Yankouskaya","given":"Alla","non-dropping-particle":"","parse-names":false,"suffix":""},{"dropping-particle":"","family":"Sui","given":"Jie","non-dropping-particle":"","parse-names":false,"suffix":""}],"container-title":"Quarterly Journal of Experimental Psychology","id":"ITEM-2","issue":"6","issued":{"date-parts":[["2017"]]},"page":"1011-1022","title":"Dissociating biases towards the self and positive emotion","type":"article-journal","volume":"70"},"uris":["http://www.mendeley.com/documents/?uuid=ccdc6360-154c-4935-ade1-6739bae6e29d"]}],"mendeley":{"formattedCitation":"(7,8)","plainTextFormattedCitation":"(7,8)","previouslyFormattedCitation":"(7,8)"},"properties":{"noteIndex":0},"schema":"https://github.com/citation-style-language/schema/raw/master/csl-citation.json"}</w:instrText>
      </w:r>
      <w:r w:rsidRPr="00B06E7A">
        <w:fldChar w:fldCharType="separate"/>
      </w:r>
      <w:bookmarkStart w:id="12" w:name="__Fieldmark__541_2615282857"/>
      <w:bookmarkStart w:id="13" w:name="__Fieldmark__393_1645873223"/>
      <w:bookmarkStart w:id="14" w:name="__Fieldmark__739_186195518"/>
      <w:r w:rsidR="00732256" w:rsidRPr="00B06E7A">
        <w:rPr>
          <w:noProof/>
        </w:rPr>
        <w:t>(7,8)</w:t>
      </w:r>
      <w:r w:rsidRPr="00B06E7A">
        <w:fldChar w:fldCharType="end"/>
      </w:r>
      <w:bookmarkEnd w:id="12"/>
      <w:bookmarkEnd w:id="13"/>
      <w:bookmarkEnd w:id="14"/>
      <w:r w:rsidRPr="00B06E7A">
        <w:t xml:space="preserve">. This was used to measure how self-reference, emotional valence, and reward independently influence simple associative learning. Previous work in healthy controls has found that associative learning is prioritised for the self, positive stimuli and high levels of reward </w:t>
      </w:r>
      <w:r w:rsidRPr="00B06E7A">
        <w:fldChar w:fldCharType="begin" w:fldLock="1"/>
      </w:r>
      <w:r w:rsidR="006E2C75" w:rsidRPr="00B06E7A">
        <w:instrText xml:space="preserve">ADDIN CSL_CITATION {"citationItems":[{"id":"ITEM-1","itemData":{"DOI":"10.1080/17470218.2015.1101477","ISSN":"17470226","abstract":"We examined whether self-biases in perceptual matching reflect the positive valence of self-related stimuli. Participants associated geometric shapes with either personal labels (e.g., you, friend, stranger) or faces with different emotional expressions (e.g., happy, neutral, sad). They then judged whether shape–label or shape–face pairs were as originally shown or re-paired. Match times were faster to self-associated stimuli and to stimuli associated with the most positive valence. In addition, both the self-bias and the positive emotion bias were reliable across individuals in different test sessions. In contrast there was no sign of a correlation between the self-bias and the emotion-bias effects. We argue that self-bias and the bias to stimuli linked to positive emotion are separate and may reflect different underlying processes.","author":[{"dropping-particle":"","family":"Stolte","given":"Moritz","non-dropping-particle":"","parse-names":false,"suffix":""},{"dropping-particle":"","family":"Humphreys","given":"Glyn","non-dropping-particle":"","parse-names":false,"suffix":""},{"dropping-particle":"","family":"Yankouskaya","given":"Alla","non-dropping-particle":"","parse-names":false,"suffix":""},{"dropping-particle":"","family":"Sui","given":"Jie","non-dropping-particle":"","parse-names":false,"suffix":""}],"container-title":"Quarterly Journal of Experimental Psychology","id":"ITEM-1","issue":"6","issued":{"date-parts":[["2017"]]},"page":"1011-1022","title":"Dissociating biases towards the self and positive emotion","type":"article-journal","volume":"70"},"uris":["http://www.mendeley.com/documents/?uuid=ccdc6360-154c-4935-ade1-6739bae6e29d"]},{"id":"ITEM-2","itemData":{"DOI":"10.1080/17470218.2015.1122069","ISSN":"17470226","abstract":"There are established effects of self- and reward-biases even on simple perceptual matching tasks [Sui, J., He, X., &amp; Humphreys, G. W. (2012). Perceptual effects of social salience: Evidence from self-prioritization effects on perceptual matching. Journal of Experimental Psychology, Human Perception and Performance, 38, 1105–1117]; however we know little about whether these biases can be modulated by particular interventions, and whether the biases then change in the same way. Here we assessed how the biases alter under conditions designed to induce negative mood. We had participants read a list of self-related negative or neutral mood statements [Velten, E. (1968). A laboratory task for induction of mood states. Behavior Research and Therapy, 6, 473–482] and also listen for 10 min to a passage of negative or neutral music, prior to carrying out perceptual matching with shapes associated to </w:instrText>
      </w:r>
      <w:r w:rsidR="006E2C75" w:rsidRPr="00B06E7A">
        <w:rPr>
          <w:rFonts w:hint="eastAsia"/>
        </w:rPr>
        <w:instrText>personal labels (self or stranger) or reward (£12 or £1). Responses to the self- and high-reward-associated shapes were selectively slower and less sensitive (d</w:instrText>
      </w:r>
      <w:r w:rsidR="006E2C75" w:rsidRPr="00B06E7A">
        <w:rPr>
          <w:rFonts w:hint="eastAsia"/>
        </w:rPr>
        <w:instrText>′</w:instrText>
      </w:r>
      <w:r w:rsidR="006E2C75" w:rsidRPr="00B06E7A">
        <w:rPr>
          <w:rFonts w:hint="eastAsia"/>
        </w:rPr>
        <w:instrText>) following the negative mood induction procedures, and the decrease in mood correlated with d</w:instrText>
      </w:r>
      <w:r w:rsidR="006E2C75" w:rsidRPr="00B06E7A">
        <w:instrText>ecreases in the reaction time bias across “high saliency” (self and high-reward) stimuli. We suggest that negative mood may decrease self- and reward-biases through reducing attention to salient external stimuli.","author":[{"dropping-particle":"","family":"Sui","given":"Jie","non-dropping-particle":"","parse-names":false,"suffix":""},{"dropping-particle":"","family":"Ohrling","given":"Erik","non-dropping-particle":"","parse-names":false,"suffix":""},{"dropping-particle":"","family":"Humphreys","given":"Glyn W.","non-dropping-particle":"","parse-names":false,"suffix":""}],"container-title":"Quarterly Journal of Experimental Psychology","id":"ITEM-2","issue":"7","issued":{"date-parts":[["2016"]]},"page":"1438-1448","title":"Negative mood disrupts self- and reward-biases in perceptual matching","type":"article-journal","volume":"69"},"uris":["http://www.mendeley.com/documents/?uuid=af1ac126-2303-4ad1-9eeb-6a0c72a59d59"]}],"mendeley":{"formattedCitation":"(7,8)","plainTextFormattedCitation":"(7,8)","previouslyFormattedCitation":"(7,8)"},"properties":{"noteIndex":0},"schema":"https://github.com/citation-style-language/schema/raw/master/csl-citation.json"}</w:instrText>
      </w:r>
      <w:r w:rsidRPr="00B06E7A">
        <w:fldChar w:fldCharType="separate"/>
      </w:r>
      <w:bookmarkStart w:id="15" w:name="__Fieldmark__552_2615282857"/>
      <w:bookmarkStart w:id="16" w:name="__Fieldmark__400_1645873223"/>
      <w:bookmarkStart w:id="17" w:name="__Fieldmark__747_186195518"/>
      <w:r w:rsidR="00732256" w:rsidRPr="00B06E7A">
        <w:rPr>
          <w:noProof/>
        </w:rPr>
        <w:t>(7,8)</w:t>
      </w:r>
      <w:r w:rsidRPr="00B06E7A">
        <w:fldChar w:fldCharType="end"/>
      </w:r>
      <w:bookmarkEnd w:id="15"/>
      <w:bookmarkEnd w:id="16"/>
      <w:bookmarkEnd w:id="17"/>
      <w:r w:rsidRPr="00B06E7A">
        <w:t xml:space="preserve">. </w:t>
      </w:r>
      <w:r w:rsidRPr="00B06E7A">
        <w:rPr>
          <w:color w:val="000000" w:themeColor="text1"/>
        </w:rPr>
        <w:t xml:space="preserve">Nine </w:t>
      </w:r>
      <w:r w:rsidRPr="00B06E7A">
        <w:t>practice trials and two blocks of 60 testing trials were completed per task.</w:t>
      </w:r>
    </w:p>
    <w:p w:rsidR="00DB3CCE" w:rsidRPr="00B06E7A" w:rsidRDefault="00DB3CCE" w:rsidP="00DB3CCE">
      <w:r w:rsidRPr="00B06E7A">
        <w:t>In each task, participants</w:t>
      </w:r>
      <w:r w:rsidR="00986346" w:rsidRPr="00B06E7A">
        <w:t xml:space="preserve"> were told that they had to match shapes with words or pictures. </w:t>
      </w:r>
      <w:r w:rsidRPr="00B06E7A">
        <w:t xml:space="preserve"> Shapes and stimuli varied according to each task; in the self-task, shapes were matched with the words ‘self’ ‘friend’ and ‘stranger’; in the emotion task, shapes were matched with happy, neutral and sad cartoon faces; and in the reward task, shapes were matched with high (£9), medium (£3) and low (£1) monetary rewards. Shape-stimuli pairings were randomly assigned. </w:t>
      </w:r>
    </w:p>
    <w:p w:rsidR="00DB3CCE" w:rsidRPr="00B06E7A" w:rsidRDefault="00DB3CCE" w:rsidP="00DB3CCE">
      <w:r w:rsidRPr="00B06E7A">
        <w:t xml:space="preserve">Participants were presented with a combination of the stimuli-shape pairings and pressed the ‘n’ or the ‘m’ key to indicate whether the presented pairings matched with the </w:t>
      </w:r>
      <w:r w:rsidRPr="00B06E7A">
        <w:lastRenderedPageBreak/>
        <w:t xml:space="preserve">previously learnt associations. In each trial a fixation point was displayed for 2000 </w:t>
      </w:r>
      <w:proofErr w:type="spellStart"/>
      <w:r w:rsidRPr="00B06E7A">
        <w:t>ms</w:t>
      </w:r>
      <w:proofErr w:type="spellEnd"/>
      <w:r w:rsidRPr="00B06E7A">
        <w:t xml:space="preserve">, followed by a stimuli-shape pairing. Stimuli-shape pairings were presented for 100 </w:t>
      </w:r>
      <w:proofErr w:type="spellStart"/>
      <w:r w:rsidRPr="00B06E7A">
        <w:t>ms</w:t>
      </w:r>
      <w:proofErr w:type="spellEnd"/>
      <w:r w:rsidRPr="00B06E7A">
        <w:t xml:space="preserve"> for the self and reward associative tasks, and 150 </w:t>
      </w:r>
      <w:proofErr w:type="spellStart"/>
      <w:r w:rsidRPr="00B06E7A">
        <w:t>ms</w:t>
      </w:r>
      <w:proofErr w:type="spellEnd"/>
      <w:r w:rsidRPr="00B06E7A">
        <w:t xml:space="preserve"> for the emotion task due to the greater visual complexity of stimuli. Participants were asked to provide a response within 1100 </w:t>
      </w:r>
      <w:proofErr w:type="spellStart"/>
      <w:r w:rsidRPr="00B06E7A">
        <w:t>ms</w:t>
      </w:r>
      <w:proofErr w:type="spellEnd"/>
      <w:r w:rsidRPr="00B06E7A">
        <w:t xml:space="preserve"> and were then given feedback on their response for 500 </w:t>
      </w:r>
      <w:proofErr w:type="spellStart"/>
      <w:r w:rsidRPr="00B06E7A">
        <w:t>ms</w:t>
      </w:r>
      <w:proofErr w:type="spellEnd"/>
      <w:r w:rsidRPr="00B06E7A">
        <w:t>. At the end of each block participants were informed of their accuracy (% correct).</w:t>
      </w:r>
    </w:p>
    <w:p w:rsidR="00DB3CCE" w:rsidRPr="00B06E7A" w:rsidRDefault="00DB3CCE" w:rsidP="00DB3CCE">
      <w:r w:rsidRPr="00B06E7A">
        <w:t xml:space="preserve">For the reward task only, participants received a monetary reward based on the proportion of correct trials per category of reward stimuli. </w:t>
      </w:r>
    </w:p>
    <w:p w:rsidR="005B03EF" w:rsidRPr="00B06E7A" w:rsidRDefault="005B03EF"/>
    <w:p w:rsidR="005B03EF" w:rsidRPr="00B06E7A" w:rsidRDefault="005B03EF">
      <w:pPr>
        <w:rPr>
          <w:i/>
          <w:iCs/>
        </w:rPr>
      </w:pPr>
      <w:r w:rsidRPr="00B06E7A">
        <w:rPr>
          <w:i/>
          <w:iCs/>
        </w:rPr>
        <w:t xml:space="preserve">Detailed </w:t>
      </w:r>
      <w:r w:rsidR="00752A28" w:rsidRPr="00B06E7A">
        <w:rPr>
          <w:i/>
          <w:iCs/>
        </w:rPr>
        <w:t>Description</w:t>
      </w:r>
      <w:r w:rsidRPr="00B06E7A">
        <w:rPr>
          <w:i/>
          <w:iCs/>
        </w:rPr>
        <w:t xml:space="preserve"> of Statistical Models for Cognitive Tasks</w:t>
      </w:r>
    </w:p>
    <w:p w:rsidR="005B03EF" w:rsidRPr="00B06E7A" w:rsidRDefault="00B82018" w:rsidP="005B03EF">
      <w:pPr>
        <w:rPr>
          <w:u w:val="single"/>
        </w:rPr>
      </w:pPr>
      <w:r w:rsidRPr="00B06E7A">
        <w:t xml:space="preserve">Unless otherwise stated, analyses were pre-registered and confirmatory. </w:t>
      </w:r>
      <w:r w:rsidR="005B03EF" w:rsidRPr="00B06E7A">
        <w:t>For all models, subject was entered as a random effect to account for the repeated measures elements of the cognitive tasks.</w:t>
      </w:r>
      <w:r w:rsidR="00DC16A8" w:rsidRPr="00B06E7A">
        <w:t xml:space="preserve"> The citalopram group was used as the reference category in all analyses.</w:t>
      </w:r>
      <w:r w:rsidR="005E2990" w:rsidRPr="00B06E7A">
        <w:t xml:space="preserve"> </w:t>
      </w:r>
    </w:p>
    <w:p w:rsidR="005B03EF" w:rsidRPr="00B06E7A" w:rsidRDefault="005B03EF" w:rsidP="005B03EF">
      <w:pPr>
        <w:rPr>
          <w:u w:val="single"/>
        </w:rPr>
      </w:pPr>
    </w:p>
    <w:p w:rsidR="005B03EF" w:rsidRPr="00B06E7A" w:rsidRDefault="005B03EF" w:rsidP="005B03EF">
      <w:pPr>
        <w:rPr>
          <w:u w:val="single"/>
        </w:rPr>
      </w:pPr>
      <w:r w:rsidRPr="00B06E7A">
        <w:rPr>
          <w:u w:val="single"/>
        </w:rPr>
        <w:t>Prisoners’ Dilemma</w:t>
      </w:r>
    </w:p>
    <w:p w:rsidR="005B03EF" w:rsidRPr="00B06E7A" w:rsidRDefault="005B03EF" w:rsidP="005B03EF">
      <w:r w:rsidRPr="00B06E7A">
        <w:t xml:space="preserve">Proportion of cooperative behaviours was the outcome, drug group, social context and the interaction between drug group and social context were predictors. </w:t>
      </w:r>
    </w:p>
    <w:p w:rsidR="005B03EF" w:rsidRPr="00B06E7A" w:rsidRDefault="005B03EF" w:rsidP="005B03EF">
      <w:pPr>
        <w:rPr>
          <w:u w:val="single"/>
        </w:rPr>
      </w:pPr>
    </w:p>
    <w:p w:rsidR="005B03EF" w:rsidRPr="00B06E7A" w:rsidRDefault="005B03EF" w:rsidP="005B03EF">
      <w:pPr>
        <w:rPr>
          <w:u w:val="single"/>
        </w:rPr>
      </w:pPr>
      <w:r w:rsidRPr="00B06E7A">
        <w:rPr>
          <w:u w:val="single"/>
        </w:rPr>
        <w:t>Social Evaluation Learning</w:t>
      </w:r>
    </w:p>
    <w:p w:rsidR="005B03EF" w:rsidRPr="00B06E7A" w:rsidRDefault="005B03EF" w:rsidP="005B03EF">
      <w:r w:rsidRPr="00B06E7A">
        <w:t xml:space="preserve">Bias score was the outcome, and drug group, referential condition and the interaction between drug group and referential condition were predictors. Exploratory analyses were conducted examining the effect of drug group (the predictor) on bias score (the outcome) separately for each referential condition. </w:t>
      </w:r>
    </w:p>
    <w:p w:rsidR="005B03EF" w:rsidRPr="00B06E7A" w:rsidRDefault="005B03EF" w:rsidP="005B03EF"/>
    <w:p w:rsidR="005E2990" w:rsidRPr="00B06E7A" w:rsidRDefault="005B03EF" w:rsidP="0048606C">
      <w:r w:rsidRPr="00B06E7A">
        <w:t xml:space="preserve">To understand whether effects on bias scores were driven by learning within a particular rule (e.g. better learning of ‘dislike’ or worse learning of ‘like’), we re-ran the models using errors to criterion as the outcome, and referential condition, rule, drug group and the interaction between these variables, as predictors. Exploratory analyses were conducted separately for each referential condition examining the effect of drug group, rule, and the interaction between drug group and rule on errors to criterion. </w:t>
      </w:r>
    </w:p>
    <w:p w:rsidR="005B03EF" w:rsidRPr="00B06E7A" w:rsidRDefault="005B03EF" w:rsidP="005B03EF">
      <w:pPr>
        <w:rPr>
          <w:u w:val="single"/>
        </w:rPr>
      </w:pPr>
    </w:p>
    <w:p w:rsidR="005B03EF" w:rsidRPr="00B06E7A" w:rsidRDefault="005B03EF" w:rsidP="005B03EF">
      <w:pPr>
        <w:rPr>
          <w:u w:val="single"/>
        </w:rPr>
      </w:pPr>
      <w:r w:rsidRPr="00B06E7A">
        <w:rPr>
          <w:u w:val="single"/>
        </w:rPr>
        <w:t>Referential Categorisation and Recall</w:t>
      </w:r>
    </w:p>
    <w:p w:rsidR="00B47393" w:rsidRPr="00B06E7A" w:rsidRDefault="005B03EF" w:rsidP="005B03EF">
      <w:r w:rsidRPr="00B06E7A">
        <w:t xml:space="preserve">The number of words categorised as descriptive (“yes”) was the outcome, and drug group, referential condition, valence, and the interaction between these were predictors. This model was repeated with the total number of words correctly recalled as the outcome. </w:t>
      </w:r>
      <w:r w:rsidR="00B47393" w:rsidRPr="00B06E7A">
        <w:t>As the citalopram group had a higher proportion of participants that did not speak English as a first language, we conducted a sensitivity analysis repeating this model with a binary variable representing whether English was spoken as a first language (yes/no) included as an additional predictor variable.</w:t>
      </w:r>
    </w:p>
    <w:p w:rsidR="00B47393" w:rsidRPr="00B06E7A" w:rsidRDefault="00B47393" w:rsidP="005B03EF"/>
    <w:p w:rsidR="005B03EF" w:rsidRPr="00B06E7A" w:rsidRDefault="005B03EF" w:rsidP="005B03EF">
      <w:r w:rsidRPr="00B06E7A">
        <w:t>Exploratory analyses were conducted separately for each referential condition, with total number of words correctly recalled as the outcome and valence, drug group and the interaction between drug group and valence as predictors.</w:t>
      </w:r>
    </w:p>
    <w:p w:rsidR="005B03EF" w:rsidRPr="00B06E7A" w:rsidRDefault="005B03EF" w:rsidP="005B03EF">
      <w:pPr>
        <w:rPr>
          <w:u w:val="single"/>
        </w:rPr>
      </w:pPr>
    </w:p>
    <w:p w:rsidR="005B03EF" w:rsidRPr="00B06E7A" w:rsidRDefault="005B03EF" w:rsidP="005B03EF">
      <w:pPr>
        <w:rPr>
          <w:u w:val="single"/>
        </w:rPr>
      </w:pPr>
      <w:r w:rsidRPr="00B06E7A">
        <w:rPr>
          <w:u w:val="single"/>
        </w:rPr>
        <w:t>Self-Esteem Go/No-Go Task</w:t>
      </w:r>
    </w:p>
    <w:p w:rsidR="005B03EF" w:rsidRPr="00B06E7A" w:rsidRDefault="005B03EF" w:rsidP="005B03EF">
      <w:r w:rsidRPr="00B06E7A">
        <w:t xml:space="preserve">D’ was the outcome, and drug group, referential condition, valence, and the interaction between these were predictors. To assess whether effects on d’ may be driven by changes </w:t>
      </w:r>
      <w:r w:rsidRPr="00B06E7A">
        <w:lastRenderedPageBreak/>
        <w:t>in hits or false alarms, these models were repeated separately with hits and false alarms as the outcome.</w:t>
      </w:r>
    </w:p>
    <w:p w:rsidR="005B03EF" w:rsidRPr="00B06E7A" w:rsidRDefault="005B03EF" w:rsidP="005B03EF">
      <w:pPr>
        <w:rPr>
          <w:u w:val="single"/>
        </w:rPr>
      </w:pPr>
    </w:p>
    <w:p w:rsidR="005B03EF" w:rsidRPr="00B06E7A" w:rsidRDefault="005B03EF" w:rsidP="005B03EF">
      <w:pPr>
        <w:rPr>
          <w:u w:val="single"/>
        </w:rPr>
      </w:pPr>
      <w:r w:rsidRPr="00B06E7A">
        <w:rPr>
          <w:u w:val="single"/>
        </w:rPr>
        <w:t>Associative Learning</w:t>
      </w:r>
    </w:p>
    <w:p w:rsidR="005B03EF" w:rsidRPr="00B06E7A" w:rsidRDefault="005B03EF" w:rsidP="005B03EF">
      <w:r w:rsidRPr="00B06E7A">
        <w:t>Separate models were conducted for each task (self, emotion, reward) with accuracy (% correct) as the outcome. Stimuli, drug group, and the interaction between stimuli and drug group were predictors. These models were repeated with reaction times as the outcome.</w:t>
      </w:r>
    </w:p>
    <w:p w:rsidR="00DB3CCE" w:rsidRPr="00B06E7A" w:rsidRDefault="00DB3CCE">
      <w:r w:rsidRPr="00B06E7A">
        <w:br w:type="page"/>
      </w:r>
    </w:p>
    <w:p w:rsidR="002B141A" w:rsidRPr="00B06E7A" w:rsidRDefault="002B141A">
      <w:pPr>
        <w:rPr>
          <w:b/>
          <w:bCs/>
        </w:rPr>
      </w:pPr>
      <w:r w:rsidRPr="00B06E7A">
        <w:rPr>
          <w:b/>
          <w:bCs/>
        </w:rPr>
        <w:lastRenderedPageBreak/>
        <w:t>Supplementary Tables</w:t>
      </w:r>
    </w:p>
    <w:p w:rsidR="002B141A" w:rsidRPr="00B06E7A" w:rsidRDefault="002B141A"/>
    <w:p w:rsidR="002B141A" w:rsidRPr="00B06E7A" w:rsidRDefault="00A10F0E" w:rsidP="002B141A">
      <w:r w:rsidRPr="00B06E7A">
        <w:t>S</w:t>
      </w:r>
      <w:r w:rsidR="002B141A" w:rsidRPr="00B06E7A">
        <w:t>1</w:t>
      </w:r>
    </w:p>
    <w:p w:rsidR="00A10F0E" w:rsidRPr="00B06E7A" w:rsidRDefault="00A10F0E">
      <w:r w:rsidRPr="00B06E7A">
        <w:rPr>
          <w:i/>
          <w:iCs/>
        </w:rPr>
        <w:t>Follow-up Contrasts exploring the effect of Drug Group at each Timepoint</w:t>
      </w:r>
      <w:r w:rsidR="0089449D" w:rsidRPr="00B06E7A">
        <w:rPr>
          <w:i/>
          <w:iCs/>
        </w:rPr>
        <w:t xml:space="preserve"> on VAS ratings of Happiness and Sadness</w:t>
      </w:r>
    </w:p>
    <w:p w:rsidR="00A10F0E" w:rsidRPr="00B06E7A" w:rsidRDefault="00A10F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625"/>
        <w:gridCol w:w="1499"/>
        <w:gridCol w:w="1506"/>
        <w:gridCol w:w="1470"/>
        <w:gridCol w:w="1455"/>
      </w:tblGrid>
      <w:tr w:rsidR="00A10F0E" w:rsidRPr="00B06E7A" w:rsidTr="005316DF">
        <w:tc>
          <w:tcPr>
            <w:tcW w:w="1455" w:type="dxa"/>
            <w:tcBorders>
              <w:top w:val="single" w:sz="4" w:space="0" w:color="auto"/>
              <w:bottom w:val="single" w:sz="4" w:space="0" w:color="auto"/>
            </w:tcBorders>
          </w:tcPr>
          <w:p w:rsidR="00A10F0E" w:rsidRPr="00B06E7A" w:rsidRDefault="00A10F0E"/>
        </w:tc>
        <w:tc>
          <w:tcPr>
            <w:tcW w:w="1625" w:type="dxa"/>
            <w:tcBorders>
              <w:top w:val="single" w:sz="4" w:space="0" w:color="auto"/>
              <w:bottom w:val="single" w:sz="4" w:space="0" w:color="auto"/>
            </w:tcBorders>
          </w:tcPr>
          <w:p w:rsidR="00A10F0E" w:rsidRPr="00B06E7A" w:rsidRDefault="00A10F0E">
            <w:pPr>
              <w:rPr>
                <w:b/>
                <w:bCs/>
              </w:rPr>
            </w:pPr>
            <w:r w:rsidRPr="00B06E7A">
              <w:rPr>
                <w:b/>
                <w:bCs/>
              </w:rPr>
              <w:t>Estimate</w:t>
            </w:r>
          </w:p>
        </w:tc>
        <w:tc>
          <w:tcPr>
            <w:tcW w:w="1499" w:type="dxa"/>
            <w:tcBorders>
              <w:top w:val="single" w:sz="4" w:space="0" w:color="auto"/>
              <w:bottom w:val="single" w:sz="4" w:space="0" w:color="auto"/>
            </w:tcBorders>
          </w:tcPr>
          <w:p w:rsidR="00A10F0E" w:rsidRPr="00B06E7A" w:rsidRDefault="00A10F0E">
            <w:pPr>
              <w:rPr>
                <w:b/>
                <w:bCs/>
              </w:rPr>
            </w:pPr>
            <w:r w:rsidRPr="00B06E7A">
              <w:rPr>
                <w:b/>
                <w:bCs/>
              </w:rPr>
              <w:t>SE</w:t>
            </w:r>
          </w:p>
        </w:tc>
        <w:tc>
          <w:tcPr>
            <w:tcW w:w="1506" w:type="dxa"/>
            <w:tcBorders>
              <w:top w:val="single" w:sz="4" w:space="0" w:color="auto"/>
              <w:bottom w:val="single" w:sz="4" w:space="0" w:color="auto"/>
            </w:tcBorders>
          </w:tcPr>
          <w:p w:rsidR="00A10F0E" w:rsidRPr="00B06E7A" w:rsidRDefault="00A10F0E">
            <w:pPr>
              <w:rPr>
                <w:b/>
                <w:bCs/>
              </w:rPr>
            </w:pPr>
            <w:r w:rsidRPr="00B06E7A">
              <w:rPr>
                <w:b/>
                <w:bCs/>
              </w:rPr>
              <w:t>DF</w:t>
            </w:r>
          </w:p>
        </w:tc>
        <w:tc>
          <w:tcPr>
            <w:tcW w:w="1470" w:type="dxa"/>
            <w:tcBorders>
              <w:top w:val="single" w:sz="4" w:space="0" w:color="auto"/>
              <w:bottom w:val="single" w:sz="4" w:space="0" w:color="auto"/>
            </w:tcBorders>
          </w:tcPr>
          <w:p w:rsidR="00A10F0E" w:rsidRPr="00B06E7A" w:rsidRDefault="00A10F0E">
            <w:pPr>
              <w:rPr>
                <w:b/>
                <w:bCs/>
              </w:rPr>
            </w:pPr>
            <w:r w:rsidRPr="00B06E7A">
              <w:rPr>
                <w:b/>
                <w:bCs/>
              </w:rPr>
              <w:t>t</w:t>
            </w:r>
          </w:p>
        </w:tc>
        <w:tc>
          <w:tcPr>
            <w:tcW w:w="1455" w:type="dxa"/>
            <w:tcBorders>
              <w:top w:val="single" w:sz="4" w:space="0" w:color="auto"/>
              <w:bottom w:val="single" w:sz="4" w:space="0" w:color="auto"/>
            </w:tcBorders>
          </w:tcPr>
          <w:p w:rsidR="00A10F0E" w:rsidRPr="00B06E7A" w:rsidRDefault="00A10F0E">
            <w:pPr>
              <w:rPr>
                <w:b/>
                <w:bCs/>
              </w:rPr>
            </w:pPr>
            <w:r w:rsidRPr="00B06E7A">
              <w:rPr>
                <w:b/>
                <w:bCs/>
              </w:rPr>
              <w:t>p</w:t>
            </w:r>
          </w:p>
        </w:tc>
      </w:tr>
      <w:tr w:rsidR="00A10F0E" w:rsidRPr="00B06E7A" w:rsidTr="005316DF">
        <w:tc>
          <w:tcPr>
            <w:tcW w:w="1455" w:type="dxa"/>
            <w:tcBorders>
              <w:top w:val="single" w:sz="4" w:space="0" w:color="auto"/>
            </w:tcBorders>
          </w:tcPr>
          <w:p w:rsidR="00A10F0E" w:rsidRPr="00B06E7A" w:rsidRDefault="00A10F0E">
            <w:pPr>
              <w:rPr>
                <w:b/>
                <w:bCs/>
              </w:rPr>
            </w:pPr>
            <w:r w:rsidRPr="00B06E7A">
              <w:rPr>
                <w:b/>
                <w:bCs/>
              </w:rPr>
              <w:t>Happiness</w:t>
            </w:r>
          </w:p>
        </w:tc>
        <w:tc>
          <w:tcPr>
            <w:tcW w:w="1625" w:type="dxa"/>
            <w:tcBorders>
              <w:top w:val="single" w:sz="4" w:space="0" w:color="auto"/>
            </w:tcBorders>
          </w:tcPr>
          <w:p w:rsidR="00A10F0E" w:rsidRPr="00B06E7A" w:rsidRDefault="00A10F0E"/>
        </w:tc>
        <w:tc>
          <w:tcPr>
            <w:tcW w:w="1499" w:type="dxa"/>
            <w:tcBorders>
              <w:top w:val="single" w:sz="4" w:space="0" w:color="auto"/>
            </w:tcBorders>
          </w:tcPr>
          <w:p w:rsidR="00A10F0E" w:rsidRPr="00B06E7A" w:rsidRDefault="00A10F0E"/>
        </w:tc>
        <w:tc>
          <w:tcPr>
            <w:tcW w:w="1506" w:type="dxa"/>
            <w:tcBorders>
              <w:top w:val="single" w:sz="4" w:space="0" w:color="auto"/>
            </w:tcBorders>
          </w:tcPr>
          <w:p w:rsidR="00A10F0E" w:rsidRPr="00B06E7A" w:rsidRDefault="00A10F0E"/>
        </w:tc>
        <w:tc>
          <w:tcPr>
            <w:tcW w:w="1470" w:type="dxa"/>
            <w:tcBorders>
              <w:top w:val="single" w:sz="4" w:space="0" w:color="auto"/>
            </w:tcBorders>
          </w:tcPr>
          <w:p w:rsidR="00A10F0E" w:rsidRPr="00B06E7A" w:rsidRDefault="00A10F0E"/>
        </w:tc>
        <w:tc>
          <w:tcPr>
            <w:tcW w:w="1455" w:type="dxa"/>
            <w:tcBorders>
              <w:top w:val="single" w:sz="4" w:space="0" w:color="auto"/>
            </w:tcBorders>
          </w:tcPr>
          <w:p w:rsidR="00A10F0E" w:rsidRPr="00B06E7A" w:rsidRDefault="00A10F0E"/>
        </w:tc>
      </w:tr>
      <w:tr w:rsidR="00A10F0E" w:rsidRPr="00B06E7A" w:rsidTr="005316DF">
        <w:tc>
          <w:tcPr>
            <w:tcW w:w="1455" w:type="dxa"/>
          </w:tcPr>
          <w:p w:rsidR="00A10F0E" w:rsidRPr="00B06E7A" w:rsidRDefault="00A10F0E">
            <w:r w:rsidRPr="00B06E7A">
              <w:t>Baseline</w:t>
            </w:r>
          </w:p>
        </w:tc>
        <w:tc>
          <w:tcPr>
            <w:tcW w:w="1625" w:type="dxa"/>
          </w:tcPr>
          <w:p w:rsidR="00A10F0E" w:rsidRPr="00B06E7A" w:rsidRDefault="00A10F0E">
            <w:r w:rsidRPr="00B06E7A">
              <w:t>-8.22</w:t>
            </w:r>
          </w:p>
        </w:tc>
        <w:tc>
          <w:tcPr>
            <w:tcW w:w="1499" w:type="dxa"/>
          </w:tcPr>
          <w:p w:rsidR="00A10F0E" w:rsidRPr="00B06E7A" w:rsidRDefault="00A10F0E">
            <w:r w:rsidRPr="00B06E7A">
              <w:t>3.94</w:t>
            </w:r>
          </w:p>
        </w:tc>
        <w:tc>
          <w:tcPr>
            <w:tcW w:w="1506" w:type="dxa"/>
          </w:tcPr>
          <w:p w:rsidR="00A10F0E" w:rsidRPr="00B06E7A" w:rsidRDefault="00A10F0E">
            <w:r w:rsidRPr="00B06E7A">
              <w:t>57.8</w:t>
            </w:r>
          </w:p>
        </w:tc>
        <w:tc>
          <w:tcPr>
            <w:tcW w:w="1470" w:type="dxa"/>
          </w:tcPr>
          <w:p w:rsidR="00A10F0E" w:rsidRPr="00B06E7A" w:rsidRDefault="00A10F0E">
            <w:r w:rsidRPr="00B06E7A">
              <w:t>-2.09</w:t>
            </w:r>
          </w:p>
        </w:tc>
        <w:tc>
          <w:tcPr>
            <w:tcW w:w="1455" w:type="dxa"/>
          </w:tcPr>
          <w:p w:rsidR="00A10F0E" w:rsidRPr="00B06E7A" w:rsidRDefault="00A10F0E">
            <w:r w:rsidRPr="00B06E7A">
              <w:t>0.041</w:t>
            </w:r>
          </w:p>
        </w:tc>
      </w:tr>
      <w:tr w:rsidR="00A10F0E" w:rsidRPr="00B06E7A" w:rsidTr="005316DF">
        <w:tc>
          <w:tcPr>
            <w:tcW w:w="1455" w:type="dxa"/>
          </w:tcPr>
          <w:p w:rsidR="00A10F0E" w:rsidRPr="00B06E7A" w:rsidRDefault="00A10F0E">
            <w:r w:rsidRPr="00B06E7A">
              <w:t>Post-Drug</w:t>
            </w:r>
          </w:p>
        </w:tc>
        <w:tc>
          <w:tcPr>
            <w:tcW w:w="1625" w:type="dxa"/>
          </w:tcPr>
          <w:p w:rsidR="00A10F0E" w:rsidRPr="00B06E7A" w:rsidRDefault="0089449D">
            <w:r w:rsidRPr="00B06E7A">
              <w:t>-0.95</w:t>
            </w:r>
          </w:p>
        </w:tc>
        <w:tc>
          <w:tcPr>
            <w:tcW w:w="1499" w:type="dxa"/>
          </w:tcPr>
          <w:p w:rsidR="00A10F0E" w:rsidRPr="00B06E7A" w:rsidRDefault="0089449D">
            <w:r w:rsidRPr="00B06E7A">
              <w:t>3.94</w:t>
            </w:r>
          </w:p>
        </w:tc>
        <w:tc>
          <w:tcPr>
            <w:tcW w:w="1506" w:type="dxa"/>
          </w:tcPr>
          <w:p w:rsidR="00A10F0E" w:rsidRPr="00B06E7A" w:rsidRDefault="0089449D">
            <w:r w:rsidRPr="00B06E7A">
              <w:t>57.8</w:t>
            </w:r>
          </w:p>
        </w:tc>
        <w:tc>
          <w:tcPr>
            <w:tcW w:w="1470" w:type="dxa"/>
          </w:tcPr>
          <w:p w:rsidR="00A10F0E" w:rsidRPr="00B06E7A" w:rsidRDefault="0089449D">
            <w:r w:rsidRPr="00B06E7A">
              <w:t>-0.24</w:t>
            </w:r>
          </w:p>
        </w:tc>
        <w:tc>
          <w:tcPr>
            <w:tcW w:w="1455" w:type="dxa"/>
          </w:tcPr>
          <w:p w:rsidR="00A10F0E" w:rsidRPr="00B06E7A" w:rsidRDefault="0089449D">
            <w:r w:rsidRPr="00B06E7A">
              <w:t>0.810</w:t>
            </w:r>
          </w:p>
        </w:tc>
      </w:tr>
      <w:tr w:rsidR="00A10F0E" w:rsidRPr="00B06E7A" w:rsidTr="005316DF">
        <w:tc>
          <w:tcPr>
            <w:tcW w:w="1455" w:type="dxa"/>
          </w:tcPr>
          <w:p w:rsidR="00A10F0E" w:rsidRPr="00B06E7A" w:rsidRDefault="00A10F0E">
            <w:r w:rsidRPr="00B06E7A">
              <w:t>Post-Testing</w:t>
            </w:r>
          </w:p>
        </w:tc>
        <w:tc>
          <w:tcPr>
            <w:tcW w:w="1625" w:type="dxa"/>
          </w:tcPr>
          <w:p w:rsidR="00A10F0E" w:rsidRPr="00B06E7A" w:rsidRDefault="0089449D">
            <w:r w:rsidRPr="00B06E7A">
              <w:t>-2.26</w:t>
            </w:r>
          </w:p>
        </w:tc>
        <w:tc>
          <w:tcPr>
            <w:tcW w:w="1499" w:type="dxa"/>
          </w:tcPr>
          <w:p w:rsidR="00A10F0E" w:rsidRPr="00B06E7A" w:rsidRDefault="0089449D">
            <w:r w:rsidRPr="00B06E7A">
              <w:t>3.94</w:t>
            </w:r>
          </w:p>
        </w:tc>
        <w:tc>
          <w:tcPr>
            <w:tcW w:w="1506" w:type="dxa"/>
          </w:tcPr>
          <w:p w:rsidR="00A10F0E" w:rsidRPr="00B06E7A" w:rsidRDefault="0089449D">
            <w:r w:rsidRPr="00B06E7A">
              <w:t>57.8</w:t>
            </w:r>
          </w:p>
        </w:tc>
        <w:tc>
          <w:tcPr>
            <w:tcW w:w="1470" w:type="dxa"/>
          </w:tcPr>
          <w:p w:rsidR="00A10F0E" w:rsidRPr="00B06E7A" w:rsidRDefault="0089449D">
            <w:r w:rsidRPr="00B06E7A">
              <w:t>-0.57</w:t>
            </w:r>
          </w:p>
        </w:tc>
        <w:tc>
          <w:tcPr>
            <w:tcW w:w="1455" w:type="dxa"/>
          </w:tcPr>
          <w:p w:rsidR="00A10F0E" w:rsidRPr="00B06E7A" w:rsidRDefault="0089449D">
            <w:r w:rsidRPr="00B06E7A">
              <w:t>0.568</w:t>
            </w:r>
          </w:p>
        </w:tc>
      </w:tr>
      <w:tr w:rsidR="00A10F0E" w:rsidRPr="00B06E7A" w:rsidTr="005316DF">
        <w:tc>
          <w:tcPr>
            <w:tcW w:w="1455" w:type="dxa"/>
          </w:tcPr>
          <w:p w:rsidR="00A10F0E" w:rsidRPr="00B06E7A" w:rsidRDefault="00A10F0E">
            <w:pPr>
              <w:rPr>
                <w:b/>
                <w:bCs/>
              </w:rPr>
            </w:pPr>
            <w:r w:rsidRPr="00B06E7A">
              <w:rPr>
                <w:b/>
                <w:bCs/>
              </w:rPr>
              <w:t>Sadness</w:t>
            </w:r>
          </w:p>
        </w:tc>
        <w:tc>
          <w:tcPr>
            <w:tcW w:w="1625" w:type="dxa"/>
          </w:tcPr>
          <w:p w:rsidR="00A10F0E" w:rsidRPr="00B06E7A" w:rsidRDefault="00A10F0E"/>
        </w:tc>
        <w:tc>
          <w:tcPr>
            <w:tcW w:w="1499" w:type="dxa"/>
          </w:tcPr>
          <w:p w:rsidR="00A10F0E" w:rsidRPr="00B06E7A" w:rsidRDefault="00A10F0E"/>
        </w:tc>
        <w:tc>
          <w:tcPr>
            <w:tcW w:w="1506" w:type="dxa"/>
          </w:tcPr>
          <w:p w:rsidR="00A10F0E" w:rsidRPr="00B06E7A" w:rsidRDefault="00A10F0E"/>
        </w:tc>
        <w:tc>
          <w:tcPr>
            <w:tcW w:w="1470" w:type="dxa"/>
          </w:tcPr>
          <w:p w:rsidR="00A10F0E" w:rsidRPr="00B06E7A" w:rsidRDefault="00A10F0E"/>
        </w:tc>
        <w:tc>
          <w:tcPr>
            <w:tcW w:w="1455" w:type="dxa"/>
          </w:tcPr>
          <w:p w:rsidR="00A10F0E" w:rsidRPr="00B06E7A" w:rsidRDefault="00A10F0E"/>
        </w:tc>
      </w:tr>
      <w:tr w:rsidR="00A10F0E" w:rsidRPr="00B06E7A" w:rsidTr="005316DF">
        <w:tc>
          <w:tcPr>
            <w:tcW w:w="1455" w:type="dxa"/>
          </w:tcPr>
          <w:p w:rsidR="00A10F0E" w:rsidRPr="00B06E7A" w:rsidRDefault="00A10F0E" w:rsidP="00A10F0E">
            <w:r w:rsidRPr="00B06E7A">
              <w:t>Baseline</w:t>
            </w:r>
          </w:p>
        </w:tc>
        <w:tc>
          <w:tcPr>
            <w:tcW w:w="1625" w:type="dxa"/>
          </w:tcPr>
          <w:p w:rsidR="00A10F0E" w:rsidRPr="00B06E7A" w:rsidRDefault="0089449D" w:rsidP="00A10F0E">
            <w:r w:rsidRPr="00B06E7A">
              <w:t>8.86</w:t>
            </w:r>
          </w:p>
        </w:tc>
        <w:tc>
          <w:tcPr>
            <w:tcW w:w="1499" w:type="dxa"/>
          </w:tcPr>
          <w:p w:rsidR="00A10F0E" w:rsidRPr="00B06E7A" w:rsidRDefault="0089449D" w:rsidP="00A10F0E">
            <w:r w:rsidRPr="00B06E7A">
              <w:t>3.75</w:t>
            </w:r>
          </w:p>
        </w:tc>
        <w:tc>
          <w:tcPr>
            <w:tcW w:w="1506" w:type="dxa"/>
          </w:tcPr>
          <w:p w:rsidR="00A10F0E" w:rsidRPr="00B06E7A" w:rsidRDefault="0089449D" w:rsidP="00A10F0E">
            <w:r w:rsidRPr="00B06E7A">
              <w:t>66</w:t>
            </w:r>
          </w:p>
        </w:tc>
        <w:tc>
          <w:tcPr>
            <w:tcW w:w="1470" w:type="dxa"/>
          </w:tcPr>
          <w:p w:rsidR="00A10F0E" w:rsidRPr="00B06E7A" w:rsidRDefault="0089449D" w:rsidP="00A10F0E">
            <w:r w:rsidRPr="00B06E7A">
              <w:t>2.36</w:t>
            </w:r>
          </w:p>
        </w:tc>
        <w:tc>
          <w:tcPr>
            <w:tcW w:w="1455" w:type="dxa"/>
          </w:tcPr>
          <w:p w:rsidR="00A10F0E" w:rsidRPr="00B06E7A" w:rsidRDefault="0089449D" w:rsidP="00A10F0E">
            <w:r w:rsidRPr="00B06E7A">
              <w:t>0.021</w:t>
            </w:r>
          </w:p>
        </w:tc>
      </w:tr>
      <w:tr w:rsidR="0089449D" w:rsidRPr="00B06E7A" w:rsidTr="005316DF">
        <w:tc>
          <w:tcPr>
            <w:tcW w:w="1455" w:type="dxa"/>
          </w:tcPr>
          <w:p w:rsidR="0089449D" w:rsidRPr="00B06E7A" w:rsidRDefault="0089449D" w:rsidP="0089449D">
            <w:r w:rsidRPr="00B06E7A">
              <w:t>Post-Drug</w:t>
            </w:r>
          </w:p>
        </w:tc>
        <w:tc>
          <w:tcPr>
            <w:tcW w:w="1625" w:type="dxa"/>
          </w:tcPr>
          <w:p w:rsidR="0089449D" w:rsidRPr="00B06E7A" w:rsidRDefault="0089449D" w:rsidP="0089449D">
            <w:r w:rsidRPr="00B06E7A">
              <w:t>3.58</w:t>
            </w:r>
          </w:p>
        </w:tc>
        <w:tc>
          <w:tcPr>
            <w:tcW w:w="1499" w:type="dxa"/>
          </w:tcPr>
          <w:p w:rsidR="0089449D" w:rsidRPr="00B06E7A" w:rsidRDefault="0089449D" w:rsidP="0089449D">
            <w:r w:rsidRPr="00B06E7A">
              <w:t>3.75</w:t>
            </w:r>
          </w:p>
        </w:tc>
        <w:tc>
          <w:tcPr>
            <w:tcW w:w="1506" w:type="dxa"/>
          </w:tcPr>
          <w:p w:rsidR="0089449D" w:rsidRPr="00B06E7A" w:rsidRDefault="0089449D" w:rsidP="0089449D">
            <w:r w:rsidRPr="00B06E7A">
              <w:t>66</w:t>
            </w:r>
          </w:p>
        </w:tc>
        <w:tc>
          <w:tcPr>
            <w:tcW w:w="1470" w:type="dxa"/>
          </w:tcPr>
          <w:p w:rsidR="0089449D" w:rsidRPr="00B06E7A" w:rsidRDefault="0089449D" w:rsidP="0089449D">
            <w:r w:rsidRPr="00B06E7A">
              <w:t>0.95</w:t>
            </w:r>
          </w:p>
        </w:tc>
        <w:tc>
          <w:tcPr>
            <w:tcW w:w="1455" w:type="dxa"/>
          </w:tcPr>
          <w:p w:rsidR="0089449D" w:rsidRPr="00B06E7A" w:rsidRDefault="0089449D" w:rsidP="0089449D">
            <w:r w:rsidRPr="00B06E7A">
              <w:t>0.343</w:t>
            </w:r>
          </w:p>
        </w:tc>
      </w:tr>
      <w:tr w:rsidR="0089449D" w:rsidRPr="00B06E7A" w:rsidTr="005316DF">
        <w:tc>
          <w:tcPr>
            <w:tcW w:w="1455" w:type="dxa"/>
            <w:tcBorders>
              <w:bottom w:val="single" w:sz="4" w:space="0" w:color="auto"/>
            </w:tcBorders>
          </w:tcPr>
          <w:p w:rsidR="0089449D" w:rsidRPr="00B06E7A" w:rsidRDefault="0089449D" w:rsidP="0089449D">
            <w:r w:rsidRPr="00B06E7A">
              <w:t>Post-Testing</w:t>
            </w:r>
          </w:p>
        </w:tc>
        <w:tc>
          <w:tcPr>
            <w:tcW w:w="1625" w:type="dxa"/>
            <w:tcBorders>
              <w:bottom w:val="single" w:sz="4" w:space="0" w:color="auto"/>
            </w:tcBorders>
          </w:tcPr>
          <w:p w:rsidR="0089449D" w:rsidRPr="00B06E7A" w:rsidRDefault="0089449D" w:rsidP="0089449D">
            <w:r w:rsidRPr="00B06E7A">
              <w:t>4.57</w:t>
            </w:r>
          </w:p>
        </w:tc>
        <w:tc>
          <w:tcPr>
            <w:tcW w:w="1499" w:type="dxa"/>
            <w:tcBorders>
              <w:bottom w:val="single" w:sz="4" w:space="0" w:color="auto"/>
            </w:tcBorders>
          </w:tcPr>
          <w:p w:rsidR="0089449D" w:rsidRPr="00B06E7A" w:rsidRDefault="0089449D" w:rsidP="0089449D">
            <w:r w:rsidRPr="00B06E7A">
              <w:t>3.75</w:t>
            </w:r>
          </w:p>
        </w:tc>
        <w:tc>
          <w:tcPr>
            <w:tcW w:w="1506" w:type="dxa"/>
            <w:tcBorders>
              <w:bottom w:val="single" w:sz="4" w:space="0" w:color="auto"/>
            </w:tcBorders>
          </w:tcPr>
          <w:p w:rsidR="0089449D" w:rsidRPr="00B06E7A" w:rsidRDefault="0089449D" w:rsidP="0089449D">
            <w:r w:rsidRPr="00B06E7A">
              <w:t>66</w:t>
            </w:r>
          </w:p>
        </w:tc>
        <w:tc>
          <w:tcPr>
            <w:tcW w:w="1470" w:type="dxa"/>
            <w:tcBorders>
              <w:bottom w:val="single" w:sz="4" w:space="0" w:color="auto"/>
            </w:tcBorders>
          </w:tcPr>
          <w:p w:rsidR="0089449D" w:rsidRPr="00B06E7A" w:rsidRDefault="0089449D" w:rsidP="0089449D">
            <w:r w:rsidRPr="00B06E7A">
              <w:t>1.22</w:t>
            </w:r>
          </w:p>
        </w:tc>
        <w:tc>
          <w:tcPr>
            <w:tcW w:w="1455" w:type="dxa"/>
            <w:tcBorders>
              <w:bottom w:val="single" w:sz="4" w:space="0" w:color="auto"/>
            </w:tcBorders>
          </w:tcPr>
          <w:p w:rsidR="0089449D" w:rsidRPr="00B06E7A" w:rsidRDefault="0089449D" w:rsidP="0089449D">
            <w:r w:rsidRPr="00B06E7A">
              <w:t>0.227</w:t>
            </w:r>
          </w:p>
        </w:tc>
      </w:tr>
    </w:tbl>
    <w:p w:rsidR="00D55D0F" w:rsidRPr="00B06E7A" w:rsidRDefault="00D55D0F" w:rsidP="00D55D0F">
      <w:r w:rsidRPr="00B06E7A">
        <w:rPr>
          <w:sz w:val="20"/>
          <w:szCs w:val="20"/>
        </w:rPr>
        <w:t xml:space="preserve">Note: Citalopram used as the reference category for drug group. </w:t>
      </w:r>
    </w:p>
    <w:p w:rsidR="002B141A" w:rsidRPr="00B06E7A" w:rsidRDefault="002B141A">
      <w:r w:rsidRPr="00B06E7A">
        <w:br w:type="page"/>
      </w:r>
    </w:p>
    <w:p w:rsidR="0083285F" w:rsidRPr="00B06E7A" w:rsidRDefault="002B141A">
      <w:r w:rsidRPr="00B06E7A">
        <w:lastRenderedPageBreak/>
        <w:t>S2</w:t>
      </w:r>
    </w:p>
    <w:p w:rsidR="0083285F" w:rsidRPr="00B06E7A" w:rsidRDefault="0083285F" w:rsidP="0083285F">
      <w:pPr>
        <w:rPr>
          <w:i/>
        </w:rPr>
      </w:pPr>
      <w:r w:rsidRPr="00B06E7A">
        <w:rPr>
          <w:i/>
        </w:rPr>
        <w:t>Results from a mixed-effects regression analysis examining the effect of drug group, referential condition and rule on measures of learning in the Social Evaluation Learning Task</w:t>
      </w:r>
    </w:p>
    <w:p w:rsidR="00564F4A" w:rsidRPr="00B06E7A" w:rsidRDefault="00564F4A" w:rsidP="0083285F">
      <w:pPr>
        <w:rPr>
          <w:i/>
        </w:rPr>
      </w:pPr>
    </w:p>
    <w:tbl>
      <w:tblPr>
        <w:tblStyle w:val="TableGrid"/>
        <w:tblW w:w="9016" w:type="dxa"/>
        <w:tblCellMar>
          <w:left w:w="118" w:type="dxa"/>
        </w:tblCellMar>
        <w:tblLook w:val="04A0" w:firstRow="1" w:lastRow="0" w:firstColumn="1" w:lastColumn="0" w:noHBand="0" w:noVBand="1"/>
      </w:tblPr>
      <w:tblGrid>
        <w:gridCol w:w="2255"/>
        <w:gridCol w:w="2254"/>
        <w:gridCol w:w="2254"/>
        <w:gridCol w:w="2253"/>
      </w:tblGrid>
      <w:tr w:rsidR="0083285F" w:rsidRPr="00B06E7A" w:rsidTr="002B141A">
        <w:tc>
          <w:tcPr>
            <w:tcW w:w="2255" w:type="dxa"/>
            <w:tcBorders>
              <w:left w:val="nil"/>
              <w:right w:val="nil"/>
            </w:tcBorders>
            <w:shd w:val="clear" w:color="auto" w:fill="auto"/>
          </w:tcPr>
          <w:p w:rsidR="0083285F" w:rsidRPr="00B06E7A" w:rsidRDefault="0083285F" w:rsidP="00BC6EF2">
            <w:pPr>
              <w:rPr>
                <w:b/>
                <w:bCs/>
                <w:iCs/>
              </w:rPr>
            </w:pPr>
          </w:p>
        </w:tc>
        <w:tc>
          <w:tcPr>
            <w:tcW w:w="2254" w:type="dxa"/>
            <w:tcBorders>
              <w:left w:val="nil"/>
              <w:right w:val="nil"/>
            </w:tcBorders>
            <w:shd w:val="clear" w:color="auto" w:fill="auto"/>
          </w:tcPr>
          <w:p w:rsidR="0083285F" w:rsidRPr="00B06E7A" w:rsidRDefault="0083285F" w:rsidP="00BC6EF2">
            <w:pPr>
              <w:rPr>
                <w:b/>
                <w:bCs/>
                <w:iCs/>
              </w:rPr>
            </w:pPr>
            <w:r w:rsidRPr="00B06E7A">
              <w:rPr>
                <w:rFonts w:ascii="Symbol" w:eastAsia="Symbol" w:hAnsi="Symbol" w:cs="Symbol"/>
                <w:b/>
                <w:bCs/>
                <w:iCs/>
              </w:rPr>
              <w:t></w:t>
            </w:r>
          </w:p>
        </w:tc>
        <w:tc>
          <w:tcPr>
            <w:tcW w:w="2254" w:type="dxa"/>
            <w:tcBorders>
              <w:left w:val="nil"/>
              <w:right w:val="nil"/>
            </w:tcBorders>
            <w:shd w:val="clear" w:color="auto" w:fill="auto"/>
          </w:tcPr>
          <w:p w:rsidR="0083285F" w:rsidRPr="00B06E7A" w:rsidRDefault="0083285F" w:rsidP="00BC6EF2">
            <w:pPr>
              <w:rPr>
                <w:b/>
                <w:bCs/>
                <w:iCs/>
              </w:rPr>
            </w:pPr>
            <w:r w:rsidRPr="00B06E7A">
              <w:rPr>
                <w:b/>
                <w:bCs/>
                <w:iCs/>
              </w:rPr>
              <w:t>95% CI</w:t>
            </w:r>
          </w:p>
        </w:tc>
        <w:tc>
          <w:tcPr>
            <w:tcW w:w="2253" w:type="dxa"/>
            <w:tcBorders>
              <w:left w:val="nil"/>
              <w:right w:val="nil"/>
            </w:tcBorders>
            <w:shd w:val="clear" w:color="auto" w:fill="auto"/>
          </w:tcPr>
          <w:p w:rsidR="0083285F" w:rsidRPr="00B06E7A" w:rsidRDefault="0083285F" w:rsidP="00BC6EF2">
            <w:pPr>
              <w:rPr>
                <w:b/>
                <w:bCs/>
                <w:iCs/>
              </w:rPr>
            </w:pPr>
            <w:r w:rsidRPr="00B06E7A">
              <w:rPr>
                <w:b/>
                <w:bCs/>
                <w:iCs/>
              </w:rPr>
              <w:t>p</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b/>
                <w:bCs/>
                <w:iCs/>
              </w:rPr>
            </w:pPr>
            <w:r w:rsidRPr="00B06E7A">
              <w:rPr>
                <w:b/>
                <w:bCs/>
                <w:iCs/>
              </w:rPr>
              <w:t>Bias Scores</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p>
        </w:tc>
      </w:tr>
      <w:tr w:rsidR="0083285F" w:rsidRPr="00B06E7A" w:rsidTr="002B141A">
        <w:trPr>
          <w:trHeight w:val="426"/>
        </w:trPr>
        <w:tc>
          <w:tcPr>
            <w:tcW w:w="2255" w:type="dxa"/>
            <w:tcBorders>
              <w:top w:val="nil"/>
              <w:left w:val="nil"/>
              <w:bottom w:val="nil"/>
              <w:right w:val="nil"/>
            </w:tcBorders>
            <w:shd w:val="clear" w:color="auto" w:fill="auto"/>
          </w:tcPr>
          <w:p w:rsidR="0083285F" w:rsidRPr="00B06E7A" w:rsidRDefault="0083285F" w:rsidP="00BC6EF2">
            <w:pPr>
              <w:rPr>
                <w:iCs/>
              </w:rPr>
            </w:pPr>
            <w:r w:rsidRPr="00B06E7A">
              <w:rPr>
                <w:iCs/>
              </w:rPr>
              <w:t>Intercept</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-4.53</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-7.20, -1.85</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0.001</w:t>
            </w:r>
          </w:p>
        </w:tc>
      </w:tr>
      <w:tr w:rsidR="0083285F" w:rsidRPr="00B06E7A" w:rsidTr="002B141A">
        <w:trPr>
          <w:trHeight w:val="432"/>
        </w:trPr>
        <w:tc>
          <w:tcPr>
            <w:tcW w:w="2255" w:type="dxa"/>
            <w:tcBorders>
              <w:top w:val="nil"/>
              <w:left w:val="nil"/>
              <w:bottom w:val="nil"/>
              <w:right w:val="nil"/>
            </w:tcBorders>
            <w:shd w:val="clear" w:color="auto" w:fill="auto"/>
          </w:tcPr>
          <w:p w:rsidR="0083285F" w:rsidRPr="00B06E7A" w:rsidRDefault="0083285F" w:rsidP="00BC6EF2">
            <w:pPr>
              <w:rPr>
                <w:iCs/>
              </w:rPr>
            </w:pPr>
            <w:r w:rsidRPr="00B06E7A">
              <w:rPr>
                <w:iCs/>
              </w:rPr>
              <w:t>Drug group</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1.95</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-1.78, 5.69</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0.308</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Cs/>
              </w:rPr>
            </w:pPr>
            <w:r w:rsidRPr="00B06E7A">
              <w:rPr>
                <w:iCs/>
              </w:rPr>
              <w:t>Referential Condition</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w:t>
            </w:r>
            <w:r w:rsidR="00BC6EF2" w:rsidRPr="00B06E7A">
              <w:rPr>
                <w:iCs/>
              </w:rPr>
              <w:t>738</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Self</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Reference</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Friend</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-1.18</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-3.91, 1.56</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0.403</w:t>
            </w:r>
          </w:p>
        </w:tc>
      </w:tr>
      <w:tr w:rsidR="0083285F" w:rsidRPr="00B06E7A" w:rsidTr="002B141A">
        <w:trPr>
          <w:trHeight w:val="463"/>
        </w:trPr>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Stranger</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0.35</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-2.39, 3.09</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0.803</w:t>
            </w:r>
          </w:p>
        </w:tc>
      </w:tr>
      <w:tr w:rsidR="002B141A" w:rsidRPr="00B06E7A" w:rsidTr="004330C9">
        <w:tc>
          <w:tcPr>
            <w:tcW w:w="4509" w:type="dxa"/>
            <w:gridSpan w:val="2"/>
            <w:tcBorders>
              <w:top w:val="nil"/>
              <w:left w:val="nil"/>
              <w:bottom w:val="nil"/>
              <w:right w:val="nil"/>
            </w:tcBorders>
            <w:shd w:val="clear" w:color="auto" w:fill="auto"/>
          </w:tcPr>
          <w:p w:rsidR="002B141A" w:rsidRPr="00B06E7A" w:rsidRDefault="002B141A" w:rsidP="00BC6EF2">
            <w:pPr>
              <w:rPr>
                <w:iCs/>
              </w:rPr>
            </w:pPr>
            <w:r w:rsidRPr="00B06E7A">
              <w:rPr>
                <w:iCs/>
              </w:rPr>
              <w:t>Drug group * Referential Condition</w:t>
            </w:r>
          </w:p>
        </w:tc>
        <w:tc>
          <w:tcPr>
            <w:tcW w:w="2254" w:type="dxa"/>
            <w:tcBorders>
              <w:top w:val="nil"/>
              <w:left w:val="nil"/>
              <w:bottom w:val="nil"/>
              <w:right w:val="nil"/>
            </w:tcBorders>
            <w:shd w:val="clear" w:color="auto" w:fill="auto"/>
          </w:tcPr>
          <w:p w:rsidR="002B141A" w:rsidRPr="00B06E7A" w:rsidRDefault="002B141A" w:rsidP="00BC6EF2">
            <w:pPr>
              <w:rPr>
                <w:iCs/>
              </w:rPr>
            </w:pPr>
          </w:p>
        </w:tc>
        <w:tc>
          <w:tcPr>
            <w:tcW w:w="2253" w:type="dxa"/>
            <w:tcBorders>
              <w:top w:val="nil"/>
              <w:left w:val="nil"/>
              <w:bottom w:val="nil"/>
              <w:right w:val="nil"/>
            </w:tcBorders>
            <w:shd w:val="clear" w:color="auto" w:fill="auto"/>
          </w:tcPr>
          <w:p w:rsidR="002B141A" w:rsidRPr="00B06E7A" w:rsidRDefault="002B141A" w:rsidP="00BC6EF2">
            <w:pPr>
              <w:rPr>
                <w:iCs/>
              </w:rPr>
            </w:pPr>
            <w:r w:rsidRPr="00B06E7A">
              <w:rPr>
                <w:iCs/>
              </w:rPr>
              <w:t>0.387</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Self</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Reference</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Friend</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2.10</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-1.72, 5.93</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0.284</w:t>
            </w:r>
          </w:p>
        </w:tc>
      </w:tr>
      <w:tr w:rsidR="0083285F" w:rsidRPr="00B06E7A" w:rsidTr="002B141A">
        <w:tc>
          <w:tcPr>
            <w:tcW w:w="2255" w:type="dxa"/>
            <w:tcBorders>
              <w:top w:val="nil"/>
              <w:left w:val="nil"/>
              <w:right w:val="nil"/>
            </w:tcBorders>
            <w:shd w:val="clear" w:color="auto" w:fill="auto"/>
          </w:tcPr>
          <w:p w:rsidR="0083285F" w:rsidRPr="00B06E7A" w:rsidRDefault="0083285F" w:rsidP="00BC6EF2">
            <w:pPr>
              <w:rPr>
                <w:i/>
              </w:rPr>
            </w:pPr>
            <w:r w:rsidRPr="00B06E7A">
              <w:rPr>
                <w:i/>
              </w:rPr>
              <w:t>Stranger</w:t>
            </w:r>
          </w:p>
        </w:tc>
        <w:tc>
          <w:tcPr>
            <w:tcW w:w="2254" w:type="dxa"/>
            <w:tcBorders>
              <w:top w:val="nil"/>
              <w:left w:val="nil"/>
              <w:right w:val="nil"/>
            </w:tcBorders>
            <w:shd w:val="clear" w:color="auto" w:fill="auto"/>
          </w:tcPr>
          <w:p w:rsidR="0083285F" w:rsidRPr="00B06E7A" w:rsidRDefault="0083285F" w:rsidP="00BC6EF2">
            <w:pPr>
              <w:rPr>
                <w:iCs/>
              </w:rPr>
            </w:pPr>
            <w:r w:rsidRPr="00B06E7A">
              <w:rPr>
                <w:iCs/>
              </w:rPr>
              <w:t>-0.33</w:t>
            </w:r>
          </w:p>
        </w:tc>
        <w:tc>
          <w:tcPr>
            <w:tcW w:w="2254" w:type="dxa"/>
            <w:tcBorders>
              <w:top w:val="nil"/>
              <w:left w:val="nil"/>
              <w:right w:val="nil"/>
            </w:tcBorders>
            <w:shd w:val="clear" w:color="auto" w:fill="auto"/>
          </w:tcPr>
          <w:p w:rsidR="0083285F" w:rsidRPr="00B06E7A" w:rsidRDefault="0083285F" w:rsidP="00BC6EF2">
            <w:pPr>
              <w:rPr>
                <w:iCs/>
              </w:rPr>
            </w:pPr>
            <w:r w:rsidRPr="00B06E7A">
              <w:rPr>
                <w:iCs/>
              </w:rPr>
              <w:t>-4.15, 3.50</w:t>
            </w:r>
          </w:p>
        </w:tc>
        <w:tc>
          <w:tcPr>
            <w:tcW w:w="2253" w:type="dxa"/>
            <w:tcBorders>
              <w:top w:val="nil"/>
              <w:left w:val="nil"/>
              <w:right w:val="nil"/>
            </w:tcBorders>
            <w:shd w:val="clear" w:color="auto" w:fill="auto"/>
          </w:tcPr>
          <w:p w:rsidR="0083285F" w:rsidRPr="00B06E7A" w:rsidRDefault="0083285F" w:rsidP="00BC6EF2">
            <w:pPr>
              <w:rPr>
                <w:iCs/>
              </w:rPr>
            </w:pPr>
            <w:r w:rsidRPr="00B06E7A">
              <w:rPr>
                <w:iCs/>
              </w:rPr>
              <w:t>0.868</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b/>
                <w:bCs/>
                <w:iCs/>
              </w:rPr>
            </w:pPr>
            <w:r w:rsidRPr="00B06E7A">
              <w:rPr>
                <w:b/>
                <w:bCs/>
                <w:iCs/>
              </w:rPr>
              <w:t>Errors to Criterion</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p>
        </w:tc>
      </w:tr>
      <w:tr w:rsidR="0083285F" w:rsidRPr="00B06E7A" w:rsidTr="002B141A">
        <w:trPr>
          <w:trHeight w:val="481"/>
        </w:trPr>
        <w:tc>
          <w:tcPr>
            <w:tcW w:w="2255" w:type="dxa"/>
            <w:tcBorders>
              <w:top w:val="nil"/>
              <w:left w:val="nil"/>
              <w:bottom w:val="nil"/>
              <w:right w:val="nil"/>
            </w:tcBorders>
            <w:shd w:val="clear" w:color="auto" w:fill="auto"/>
          </w:tcPr>
          <w:p w:rsidR="0083285F" w:rsidRPr="00B06E7A" w:rsidRDefault="0083285F" w:rsidP="00BC6EF2">
            <w:pPr>
              <w:rPr>
                <w:iCs/>
              </w:rPr>
            </w:pPr>
            <w:r w:rsidRPr="00B06E7A">
              <w:rPr>
                <w:iCs/>
              </w:rPr>
              <w:t>Intercept</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4.13</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2.37, 5.89</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&lt; 0.001</w:t>
            </w:r>
          </w:p>
        </w:tc>
      </w:tr>
      <w:tr w:rsidR="0083285F" w:rsidRPr="00B06E7A" w:rsidTr="002B141A">
        <w:trPr>
          <w:trHeight w:val="416"/>
        </w:trPr>
        <w:tc>
          <w:tcPr>
            <w:tcW w:w="2255" w:type="dxa"/>
            <w:tcBorders>
              <w:top w:val="nil"/>
              <w:left w:val="nil"/>
              <w:bottom w:val="nil"/>
              <w:right w:val="nil"/>
            </w:tcBorders>
            <w:shd w:val="clear" w:color="auto" w:fill="auto"/>
          </w:tcPr>
          <w:p w:rsidR="0083285F" w:rsidRPr="00B06E7A" w:rsidRDefault="0083285F" w:rsidP="00BC6EF2">
            <w:pPr>
              <w:rPr>
                <w:iCs/>
              </w:rPr>
            </w:pPr>
            <w:r w:rsidRPr="00B06E7A">
              <w:rPr>
                <w:iCs/>
              </w:rPr>
              <w:t>Drug group</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1.71</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-0.75, 4.17</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0.17</w:t>
            </w:r>
            <w:r w:rsidR="004330C9" w:rsidRPr="00B06E7A">
              <w:rPr>
                <w:iCs/>
              </w:rPr>
              <w:t>5</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Cs/>
              </w:rPr>
            </w:pPr>
            <w:r w:rsidRPr="00B06E7A">
              <w:rPr>
                <w:iCs/>
              </w:rPr>
              <w:t>Referential Condition</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w:t>
            </w:r>
            <w:r w:rsidR="005D5F10" w:rsidRPr="00B06E7A">
              <w:rPr>
                <w:iCs/>
              </w:rPr>
              <w:t>753</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Self</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Reference</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Friend</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-0.58</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-2.89, 1.74</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0.62</w:t>
            </w:r>
            <w:r w:rsidR="004330C9" w:rsidRPr="00B06E7A">
              <w:rPr>
                <w:iCs/>
              </w:rPr>
              <w:t>7</w:t>
            </w:r>
          </w:p>
        </w:tc>
      </w:tr>
      <w:tr w:rsidR="0083285F" w:rsidRPr="00B06E7A" w:rsidTr="002B141A">
        <w:trPr>
          <w:trHeight w:val="477"/>
        </w:trPr>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Stranger</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1.10</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-1.21, 3.4</w:t>
            </w:r>
            <w:r w:rsidR="004330C9" w:rsidRPr="00B06E7A">
              <w:rPr>
                <w:iCs/>
              </w:rPr>
              <w:t>2</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0.35</w:t>
            </w:r>
            <w:r w:rsidR="004330C9" w:rsidRPr="00B06E7A">
              <w:rPr>
                <w:iCs/>
              </w:rPr>
              <w:t>3</w:t>
            </w:r>
          </w:p>
        </w:tc>
      </w:tr>
      <w:tr w:rsidR="0083285F" w:rsidRPr="00B06E7A" w:rsidTr="002B141A">
        <w:trPr>
          <w:trHeight w:val="412"/>
        </w:trPr>
        <w:tc>
          <w:tcPr>
            <w:tcW w:w="2255" w:type="dxa"/>
            <w:tcBorders>
              <w:top w:val="nil"/>
              <w:left w:val="nil"/>
              <w:bottom w:val="nil"/>
              <w:right w:val="nil"/>
            </w:tcBorders>
            <w:shd w:val="clear" w:color="auto" w:fill="auto"/>
          </w:tcPr>
          <w:p w:rsidR="0083285F" w:rsidRPr="00B06E7A" w:rsidRDefault="0083285F" w:rsidP="00BC6EF2">
            <w:pPr>
              <w:rPr>
                <w:iCs/>
              </w:rPr>
            </w:pPr>
            <w:r w:rsidRPr="00B06E7A">
              <w:rPr>
                <w:iCs/>
              </w:rPr>
              <w:t>Rule</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4.53</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2.21, 6.84</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&lt; 0.001</w:t>
            </w:r>
          </w:p>
        </w:tc>
      </w:tr>
      <w:tr w:rsidR="00564F4A" w:rsidRPr="00B06E7A" w:rsidTr="004330C9">
        <w:tc>
          <w:tcPr>
            <w:tcW w:w="4509" w:type="dxa"/>
            <w:gridSpan w:val="2"/>
            <w:tcBorders>
              <w:top w:val="nil"/>
              <w:left w:val="nil"/>
              <w:bottom w:val="nil"/>
              <w:right w:val="nil"/>
            </w:tcBorders>
            <w:shd w:val="clear" w:color="auto" w:fill="auto"/>
          </w:tcPr>
          <w:p w:rsidR="00564F4A" w:rsidRPr="00B06E7A" w:rsidRDefault="00564F4A" w:rsidP="00BC6EF2">
            <w:pPr>
              <w:rPr>
                <w:iCs/>
              </w:rPr>
            </w:pPr>
            <w:r w:rsidRPr="00B06E7A">
              <w:rPr>
                <w:iCs/>
              </w:rPr>
              <w:t>Drug group * Referential Condition</w:t>
            </w:r>
          </w:p>
        </w:tc>
        <w:tc>
          <w:tcPr>
            <w:tcW w:w="2254" w:type="dxa"/>
            <w:tcBorders>
              <w:top w:val="nil"/>
              <w:left w:val="nil"/>
              <w:bottom w:val="nil"/>
              <w:right w:val="nil"/>
            </w:tcBorders>
            <w:shd w:val="clear" w:color="auto" w:fill="auto"/>
          </w:tcPr>
          <w:p w:rsidR="00564F4A" w:rsidRPr="00B06E7A" w:rsidRDefault="00564F4A" w:rsidP="00BC6EF2">
            <w:pPr>
              <w:rPr>
                <w:iCs/>
              </w:rPr>
            </w:pPr>
          </w:p>
        </w:tc>
        <w:tc>
          <w:tcPr>
            <w:tcW w:w="2253" w:type="dxa"/>
            <w:tcBorders>
              <w:top w:val="nil"/>
              <w:left w:val="nil"/>
              <w:bottom w:val="nil"/>
              <w:right w:val="nil"/>
            </w:tcBorders>
            <w:shd w:val="clear" w:color="auto" w:fill="auto"/>
          </w:tcPr>
          <w:p w:rsidR="00564F4A" w:rsidRPr="00B06E7A" w:rsidRDefault="00564F4A" w:rsidP="00BC6EF2">
            <w:pPr>
              <w:rPr>
                <w:iCs/>
              </w:rPr>
            </w:pPr>
            <w:r w:rsidRPr="00B06E7A">
              <w:rPr>
                <w:iCs/>
              </w:rPr>
              <w:t>0.585</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Self</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Reference</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Friend</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-0.07</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-3.30, 3.1</w:t>
            </w:r>
            <w:r w:rsidR="004330C9" w:rsidRPr="00B06E7A">
              <w:rPr>
                <w:iCs/>
              </w:rPr>
              <w:t>7</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0.967</w:t>
            </w:r>
          </w:p>
        </w:tc>
      </w:tr>
      <w:tr w:rsidR="0083285F" w:rsidRPr="00B06E7A" w:rsidTr="002B141A">
        <w:trPr>
          <w:trHeight w:val="490"/>
        </w:trPr>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Stranger</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-1.46</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-4.</w:t>
            </w:r>
            <w:r w:rsidR="004330C9" w:rsidRPr="00B06E7A">
              <w:rPr>
                <w:iCs/>
              </w:rPr>
              <w:t>70</w:t>
            </w:r>
            <w:r w:rsidRPr="00B06E7A">
              <w:rPr>
                <w:iCs/>
              </w:rPr>
              <w:t>, 1.7</w:t>
            </w:r>
            <w:r w:rsidR="004330C9" w:rsidRPr="00B06E7A">
              <w:rPr>
                <w:iCs/>
              </w:rPr>
              <w:t>8</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0.37</w:t>
            </w:r>
            <w:r w:rsidR="004330C9" w:rsidRPr="00B06E7A">
              <w:rPr>
                <w:iCs/>
              </w:rPr>
              <w:t>9</w:t>
            </w:r>
          </w:p>
        </w:tc>
      </w:tr>
      <w:tr w:rsidR="0083285F" w:rsidRPr="00B06E7A" w:rsidTr="00564F4A">
        <w:trPr>
          <w:trHeight w:val="569"/>
        </w:trPr>
        <w:tc>
          <w:tcPr>
            <w:tcW w:w="2255" w:type="dxa"/>
            <w:tcBorders>
              <w:top w:val="nil"/>
              <w:left w:val="nil"/>
              <w:bottom w:val="nil"/>
              <w:right w:val="nil"/>
            </w:tcBorders>
            <w:shd w:val="clear" w:color="auto" w:fill="auto"/>
          </w:tcPr>
          <w:p w:rsidR="0083285F" w:rsidRPr="00B06E7A" w:rsidRDefault="0083285F" w:rsidP="00BC6EF2">
            <w:pPr>
              <w:rPr>
                <w:iCs/>
              </w:rPr>
            </w:pPr>
            <w:r w:rsidRPr="00B06E7A">
              <w:rPr>
                <w:iCs/>
              </w:rPr>
              <w:t>Drug group * Rule</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-1.95</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-5.1</w:t>
            </w:r>
            <w:r w:rsidR="004330C9" w:rsidRPr="00B06E7A">
              <w:rPr>
                <w:iCs/>
              </w:rPr>
              <w:t>9</w:t>
            </w:r>
            <w:r w:rsidRPr="00B06E7A">
              <w:rPr>
                <w:iCs/>
              </w:rPr>
              <w:t>, 1.28</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0.23</w:t>
            </w:r>
            <w:r w:rsidR="004330C9" w:rsidRPr="00B06E7A">
              <w:rPr>
                <w:iCs/>
              </w:rPr>
              <w:t>8</w:t>
            </w:r>
          </w:p>
        </w:tc>
      </w:tr>
      <w:tr w:rsidR="00564F4A" w:rsidRPr="00B06E7A" w:rsidTr="004330C9">
        <w:tc>
          <w:tcPr>
            <w:tcW w:w="4509" w:type="dxa"/>
            <w:gridSpan w:val="2"/>
            <w:tcBorders>
              <w:top w:val="nil"/>
              <w:left w:val="nil"/>
              <w:bottom w:val="nil"/>
              <w:right w:val="nil"/>
            </w:tcBorders>
            <w:shd w:val="clear" w:color="auto" w:fill="auto"/>
          </w:tcPr>
          <w:p w:rsidR="00564F4A" w:rsidRPr="00B06E7A" w:rsidRDefault="00564F4A" w:rsidP="00BC6EF2">
            <w:pPr>
              <w:rPr>
                <w:iCs/>
              </w:rPr>
            </w:pPr>
            <w:r w:rsidRPr="00B06E7A">
              <w:rPr>
                <w:iCs/>
              </w:rPr>
              <w:t>Referential Condition * Rule</w:t>
            </w:r>
          </w:p>
        </w:tc>
        <w:tc>
          <w:tcPr>
            <w:tcW w:w="2254" w:type="dxa"/>
            <w:tcBorders>
              <w:top w:val="nil"/>
              <w:left w:val="nil"/>
              <w:bottom w:val="nil"/>
              <w:right w:val="nil"/>
            </w:tcBorders>
            <w:shd w:val="clear" w:color="auto" w:fill="auto"/>
          </w:tcPr>
          <w:p w:rsidR="00564F4A" w:rsidRPr="00B06E7A" w:rsidRDefault="00564F4A" w:rsidP="00BC6EF2">
            <w:pPr>
              <w:rPr>
                <w:iCs/>
              </w:rPr>
            </w:pPr>
          </w:p>
        </w:tc>
        <w:tc>
          <w:tcPr>
            <w:tcW w:w="2253" w:type="dxa"/>
            <w:tcBorders>
              <w:top w:val="nil"/>
              <w:left w:val="nil"/>
              <w:bottom w:val="nil"/>
              <w:right w:val="nil"/>
            </w:tcBorders>
            <w:shd w:val="clear" w:color="auto" w:fill="auto"/>
          </w:tcPr>
          <w:p w:rsidR="00564F4A" w:rsidRPr="00B06E7A" w:rsidRDefault="00564F4A" w:rsidP="00BC6EF2">
            <w:pPr>
              <w:rPr>
                <w:iCs/>
              </w:rPr>
            </w:pPr>
            <w:r w:rsidRPr="00B06E7A">
              <w:rPr>
                <w:iCs/>
              </w:rPr>
              <w:t>0.845</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Self</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Reference</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Friend</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1.18</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-2.</w:t>
            </w:r>
            <w:r w:rsidR="004330C9" w:rsidRPr="00B06E7A">
              <w:rPr>
                <w:iCs/>
              </w:rPr>
              <w:t>10</w:t>
            </w:r>
            <w:r w:rsidRPr="00B06E7A">
              <w:rPr>
                <w:iCs/>
              </w:rPr>
              <w:t>, 4.4</w:t>
            </w:r>
            <w:r w:rsidR="004330C9" w:rsidRPr="00B06E7A">
              <w:rPr>
                <w:iCs/>
              </w:rPr>
              <w:t>5</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0.48</w:t>
            </w:r>
            <w:r w:rsidR="004330C9" w:rsidRPr="00B06E7A">
              <w:rPr>
                <w:iCs/>
              </w:rPr>
              <w:t>3</w:t>
            </w:r>
          </w:p>
        </w:tc>
      </w:tr>
      <w:tr w:rsidR="0083285F" w:rsidRPr="00B06E7A" w:rsidTr="002B141A">
        <w:trPr>
          <w:trHeight w:val="502"/>
        </w:trPr>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Stranger</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-0.35</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-3.62, 2.9</w:t>
            </w:r>
            <w:r w:rsidR="004330C9" w:rsidRPr="00B06E7A">
              <w:rPr>
                <w:iCs/>
              </w:rPr>
              <w:t>3</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0.834</w:t>
            </w:r>
          </w:p>
        </w:tc>
      </w:tr>
      <w:tr w:rsidR="00564F4A" w:rsidRPr="00B06E7A" w:rsidTr="004330C9">
        <w:tc>
          <w:tcPr>
            <w:tcW w:w="4509" w:type="dxa"/>
            <w:gridSpan w:val="2"/>
            <w:tcBorders>
              <w:top w:val="nil"/>
              <w:left w:val="nil"/>
              <w:bottom w:val="nil"/>
              <w:right w:val="nil"/>
            </w:tcBorders>
            <w:shd w:val="clear" w:color="auto" w:fill="auto"/>
          </w:tcPr>
          <w:p w:rsidR="00564F4A" w:rsidRPr="00B06E7A" w:rsidRDefault="00564F4A" w:rsidP="00BC6EF2">
            <w:pPr>
              <w:rPr>
                <w:iCs/>
              </w:rPr>
            </w:pPr>
            <w:r w:rsidRPr="00B06E7A">
              <w:rPr>
                <w:iCs/>
              </w:rPr>
              <w:t>Drug group*Referential Condition*Rule</w:t>
            </w:r>
          </w:p>
        </w:tc>
        <w:tc>
          <w:tcPr>
            <w:tcW w:w="2254" w:type="dxa"/>
            <w:tcBorders>
              <w:top w:val="nil"/>
              <w:left w:val="nil"/>
              <w:bottom w:val="nil"/>
              <w:right w:val="nil"/>
            </w:tcBorders>
            <w:shd w:val="clear" w:color="auto" w:fill="auto"/>
          </w:tcPr>
          <w:p w:rsidR="00564F4A" w:rsidRPr="00B06E7A" w:rsidRDefault="00564F4A" w:rsidP="00BC6EF2">
            <w:pPr>
              <w:rPr>
                <w:iCs/>
              </w:rPr>
            </w:pPr>
          </w:p>
        </w:tc>
        <w:tc>
          <w:tcPr>
            <w:tcW w:w="2253" w:type="dxa"/>
            <w:tcBorders>
              <w:top w:val="nil"/>
              <w:left w:val="nil"/>
              <w:bottom w:val="nil"/>
              <w:right w:val="nil"/>
            </w:tcBorders>
            <w:shd w:val="clear" w:color="auto" w:fill="auto"/>
          </w:tcPr>
          <w:p w:rsidR="00564F4A" w:rsidRPr="00B06E7A" w:rsidRDefault="00564F4A" w:rsidP="00BC6EF2">
            <w:pPr>
              <w:rPr>
                <w:iCs/>
              </w:rPr>
            </w:pPr>
            <w:r w:rsidRPr="00B06E7A">
              <w:rPr>
                <w:iCs/>
              </w:rPr>
              <w:t>0.821</w:t>
            </w: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Self</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Reference</w:t>
            </w:r>
          </w:p>
        </w:tc>
        <w:tc>
          <w:tcPr>
            <w:tcW w:w="2254" w:type="dxa"/>
            <w:tcBorders>
              <w:top w:val="nil"/>
              <w:left w:val="nil"/>
              <w:bottom w:val="nil"/>
              <w:right w:val="nil"/>
            </w:tcBorders>
            <w:shd w:val="clear" w:color="auto" w:fill="auto"/>
          </w:tcPr>
          <w:p w:rsidR="0083285F" w:rsidRPr="00B06E7A" w:rsidRDefault="0083285F" w:rsidP="00BC6EF2">
            <w:pPr>
              <w:rPr>
                <w:iCs/>
              </w:rPr>
            </w:pPr>
          </w:p>
        </w:tc>
        <w:tc>
          <w:tcPr>
            <w:tcW w:w="2253" w:type="dxa"/>
            <w:tcBorders>
              <w:top w:val="nil"/>
              <w:left w:val="nil"/>
              <w:bottom w:val="nil"/>
              <w:right w:val="nil"/>
            </w:tcBorders>
            <w:shd w:val="clear" w:color="auto" w:fill="auto"/>
          </w:tcPr>
          <w:p w:rsidR="0083285F" w:rsidRPr="00B06E7A" w:rsidRDefault="0083285F" w:rsidP="00BC6EF2">
            <w:pPr>
              <w:rPr>
                <w:iCs/>
              </w:rPr>
            </w:pPr>
          </w:p>
        </w:tc>
      </w:tr>
      <w:tr w:rsidR="0083285F" w:rsidRPr="00B06E7A" w:rsidTr="002B141A">
        <w:tc>
          <w:tcPr>
            <w:tcW w:w="2255" w:type="dxa"/>
            <w:tcBorders>
              <w:top w:val="nil"/>
              <w:left w:val="nil"/>
              <w:bottom w:val="nil"/>
              <w:right w:val="nil"/>
            </w:tcBorders>
            <w:shd w:val="clear" w:color="auto" w:fill="auto"/>
          </w:tcPr>
          <w:p w:rsidR="0083285F" w:rsidRPr="00B06E7A" w:rsidRDefault="0083285F" w:rsidP="00BC6EF2">
            <w:pPr>
              <w:rPr>
                <w:i/>
              </w:rPr>
            </w:pPr>
            <w:r w:rsidRPr="00B06E7A">
              <w:rPr>
                <w:i/>
              </w:rPr>
              <w:t>Friend</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-2.10</w:t>
            </w:r>
          </w:p>
        </w:tc>
        <w:tc>
          <w:tcPr>
            <w:tcW w:w="2254" w:type="dxa"/>
            <w:tcBorders>
              <w:top w:val="nil"/>
              <w:left w:val="nil"/>
              <w:bottom w:val="nil"/>
              <w:right w:val="nil"/>
            </w:tcBorders>
            <w:shd w:val="clear" w:color="auto" w:fill="auto"/>
          </w:tcPr>
          <w:p w:rsidR="0083285F" w:rsidRPr="00B06E7A" w:rsidRDefault="0083285F" w:rsidP="00BC6EF2">
            <w:pPr>
              <w:rPr>
                <w:iCs/>
              </w:rPr>
            </w:pPr>
            <w:r w:rsidRPr="00B06E7A">
              <w:rPr>
                <w:iCs/>
              </w:rPr>
              <w:t>-6.6</w:t>
            </w:r>
            <w:r w:rsidR="004330C9" w:rsidRPr="00B06E7A">
              <w:rPr>
                <w:iCs/>
              </w:rPr>
              <w:t>8</w:t>
            </w:r>
            <w:r w:rsidRPr="00B06E7A">
              <w:rPr>
                <w:iCs/>
              </w:rPr>
              <w:t>, 2.4</w:t>
            </w:r>
            <w:r w:rsidR="004330C9" w:rsidRPr="00B06E7A">
              <w:rPr>
                <w:iCs/>
              </w:rPr>
              <w:t>8</w:t>
            </w:r>
          </w:p>
        </w:tc>
        <w:tc>
          <w:tcPr>
            <w:tcW w:w="2253" w:type="dxa"/>
            <w:tcBorders>
              <w:top w:val="nil"/>
              <w:left w:val="nil"/>
              <w:bottom w:val="nil"/>
              <w:right w:val="nil"/>
            </w:tcBorders>
            <w:shd w:val="clear" w:color="auto" w:fill="auto"/>
          </w:tcPr>
          <w:p w:rsidR="0083285F" w:rsidRPr="00B06E7A" w:rsidRDefault="0083285F" w:rsidP="00BC6EF2">
            <w:pPr>
              <w:rPr>
                <w:iCs/>
              </w:rPr>
            </w:pPr>
            <w:r w:rsidRPr="00B06E7A">
              <w:rPr>
                <w:iCs/>
              </w:rPr>
              <w:t>0.36</w:t>
            </w:r>
            <w:r w:rsidR="004330C9" w:rsidRPr="00B06E7A">
              <w:rPr>
                <w:iCs/>
              </w:rPr>
              <w:t>9</w:t>
            </w:r>
          </w:p>
        </w:tc>
      </w:tr>
      <w:tr w:rsidR="0083285F" w:rsidRPr="00B06E7A" w:rsidTr="002B141A">
        <w:tc>
          <w:tcPr>
            <w:tcW w:w="2255" w:type="dxa"/>
            <w:tcBorders>
              <w:top w:val="nil"/>
              <w:left w:val="nil"/>
              <w:right w:val="nil"/>
            </w:tcBorders>
            <w:shd w:val="clear" w:color="auto" w:fill="auto"/>
          </w:tcPr>
          <w:p w:rsidR="0083285F" w:rsidRPr="00B06E7A" w:rsidRDefault="0083285F" w:rsidP="00BC6EF2">
            <w:pPr>
              <w:rPr>
                <w:i/>
              </w:rPr>
            </w:pPr>
            <w:r w:rsidRPr="00B06E7A">
              <w:rPr>
                <w:i/>
              </w:rPr>
              <w:t>Stranger</w:t>
            </w:r>
          </w:p>
        </w:tc>
        <w:tc>
          <w:tcPr>
            <w:tcW w:w="2254" w:type="dxa"/>
            <w:tcBorders>
              <w:top w:val="nil"/>
              <w:left w:val="nil"/>
              <w:right w:val="nil"/>
            </w:tcBorders>
            <w:shd w:val="clear" w:color="auto" w:fill="auto"/>
          </w:tcPr>
          <w:p w:rsidR="0083285F" w:rsidRPr="00B06E7A" w:rsidRDefault="0083285F" w:rsidP="00BC6EF2">
            <w:pPr>
              <w:rPr>
                <w:iCs/>
              </w:rPr>
            </w:pPr>
            <w:r w:rsidRPr="00B06E7A">
              <w:rPr>
                <w:iCs/>
              </w:rPr>
              <w:t>0.33</w:t>
            </w:r>
          </w:p>
        </w:tc>
        <w:tc>
          <w:tcPr>
            <w:tcW w:w="2254" w:type="dxa"/>
            <w:tcBorders>
              <w:top w:val="nil"/>
              <w:left w:val="nil"/>
              <w:right w:val="nil"/>
            </w:tcBorders>
            <w:shd w:val="clear" w:color="auto" w:fill="auto"/>
          </w:tcPr>
          <w:p w:rsidR="0083285F" w:rsidRPr="00B06E7A" w:rsidRDefault="0083285F" w:rsidP="00BC6EF2">
            <w:pPr>
              <w:rPr>
                <w:iCs/>
              </w:rPr>
            </w:pPr>
            <w:r w:rsidRPr="00B06E7A">
              <w:rPr>
                <w:iCs/>
              </w:rPr>
              <w:t>-4.2</w:t>
            </w:r>
            <w:r w:rsidR="004330C9" w:rsidRPr="00B06E7A">
              <w:rPr>
                <w:iCs/>
              </w:rPr>
              <w:t>5</w:t>
            </w:r>
            <w:r w:rsidRPr="00B06E7A">
              <w:rPr>
                <w:iCs/>
              </w:rPr>
              <w:t>, 4.</w:t>
            </w:r>
            <w:r w:rsidR="004330C9" w:rsidRPr="00B06E7A">
              <w:rPr>
                <w:iCs/>
              </w:rPr>
              <w:t>91</w:t>
            </w:r>
          </w:p>
        </w:tc>
        <w:tc>
          <w:tcPr>
            <w:tcW w:w="2253" w:type="dxa"/>
            <w:tcBorders>
              <w:top w:val="nil"/>
              <w:left w:val="nil"/>
              <w:right w:val="nil"/>
            </w:tcBorders>
            <w:shd w:val="clear" w:color="auto" w:fill="auto"/>
          </w:tcPr>
          <w:p w:rsidR="0083285F" w:rsidRPr="00B06E7A" w:rsidRDefault="0083285F" w:rsidP="00BC6EF2">
            <w:pPr>
              <w:rPr>
                <w:iCs/>
              </w:rPr>
            </w:pPr>
            <w:r w:rsidRPr="00B06E7A">
              <w:rPr>
                <w:iCs/>
              </w:rPr>
              <w:t>0.889</w:t>
            </w:r>
          </w:p>
        </w:tc>
      </w:tr>
    </w:tbl>
    <w:p w:rsidR="0083285F" w:rsidRPr="00B06E7A" w:rsidRDefault="00D55D0F">
      <w:r w:rsidRPr="00B06E7A">
        <w:rPr>
          <w:sz w:val="20"/>
          <w:szCs w:val="20"/>
        </w:rPr>
        <w:t xml:space="preserve">Note: Citalopram used as the reference category for drug group. </w:t>
      </w:r>
    </w:p>
    <w:p w:rsidR="0083285F" w:rsidRPr="00B06E7A" w:rsidRDefault="0083285F"/>
    <w:p w:rsidR="002B141A" w:rsidRPr="00B06E7A" w:rsidRDefault="002B141A">
      <w:r w:rsidRPr="00B06E7A">
        <w:br w:type="page"/>
      </w:r>
    </w:p>
    <w:p w:rsidR="009509A7" w:rsidRPr="00B06E7A" w:rsidRDefault="002B141A" w:rsidP="002B141A">
      <w:pPr>
        <w:rPr>
          <w:i/>
        </w:rPr>
      </w:pPr>
      <w:r w:rsidRPr="00B06E7A">
        <w:lastRenderedPageBreak/>
        <w:t>S3</w:t>
      </w:r>
    </w:p>
    <w:p w:rsidR="00A0301B" w:rsidRPr="00B06E7A" w:rsidRDefault="00A0301B" w:rsidP="00A0301B">
      <w:pPr>
        <w:rPr>
          <w:i/>
        </w:rPr>
      </w:pPr>
      <w:r w:rsidRPr="00B06E7A">
        <w:rPr>
          <w:i/>
        </w:rPr>
        <w:t>Results from a mixed-effects regression analysis examining the effect of drug group, referential condition and valence on total number of words categorised as descriptive and total number of words correctly recalled</w:t>
      </w:r>
    </w:p>
    <w:p w:rsidR="00564F4A" w:rsidRPr="00B06E7A" w:rsidRDefault="00564F4A" w:rsidP="00A0301B">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785"/>
        <w:gridCol w:w="1347"/>
        <w:gridCol w:w="828"/>
      </w:tblGrid>
      <w:tr w:rsidR="00A0301B" w:rsidRPr="00B06E7A" w:rsidTr="00DB3CCE">
        <w:tc>
          <w:tcPr>
            <w:tcW w:w="0" w:type="auto"/>
            <w:tcBorders>
              <w:top w:val="single" w:sz="4" w:space="0" w:color="auto"/>
              <w:bottom w:val="single" w:sz="4" w:space="0" w:color="auto"/>
            </w:tcBorders>
          </w:tcPr>
          <w:p w:rsidR="00A0301B" w:rsidRPr="00B06E7A" w:rsidRDefault="00A0301B" w:rsidP="00DB3CCE">
            <w:pPr>
              <w:rPr>
                <w:b/>
                <w:bCs/>
                <w:iCs/>
              </w:rPr>
            </w:pPr>
          </w:p>
        </w:tc>
        <w:tc>
          <w:tcPr>
            <w:tcW w:w="0" w:type="auto"/>
            <w:tcBorders>
              <w:top w:val="single" w:sz="4" w:space="0" w:color="auto"/>
              <w:left w:val="nil"/>
              <w:bottom w:val="single" w:sz="4" w:space="0" w:color="auto"/>
            </w:tcBorders>
          </w:tcPr>
          <w:p w:rsidR="00A0301B" w:rsidRPr="00B06E7A" w:rsidRDefault="00A0301B" w:rsidP="00DB3CCE">
            <w:pPr>
              <w:rPr>
                <w:b/>
                <w:bCs/>
                <w:iCs/>
              </w:rPr>
            </w:pPr>
            <w:r w:rsidRPr="00B06E7A">
              <w:rPr>
                <w:b/>
                <w:bCs/>
                <w:iCs/>
              </w:rPr>
              <w:sym w:font="Symbol" w:char="F062"/>
            </w:r>
          </w:p>
        </w:tc>
        <w:tc>
          <w:tcPr>
            <w:tcW w:w="0" w:type="auto"/>
            <w:tcBorders>
              <w:top w:val="single" w:sz="4" w:space="0" w:color="auto"/>
              <w:bottom w:val="single" w:sz="4" w:space="0" w:color="auto"/>
            </w:tcBorders>
          </w:tcPr>
          <w:p w:rsidR="00A0301B" w:rsidRPr="00B06E7A" w:rsidRDefault="00A0301B" w:rsidP="00DB3CCE">
            <w:pPr>
              <w:rPr>
                <w:b/>
                <w:bCs/>
                <w:iCs/>
              </w:rPr>
            </w:pPr>
            <w:r w:rsidRPr="00B06E7A">
              <w:rPr>
                <w:b/>
                <w:bCs/>
                <w:iCs/>
              </w:rPr>
              <w:t>95% CI</w:t>
            </w:r>
          </w:p>
        </w:tc>
        <w:tc>
          <w:tcPr>
            <w:tcW w:w="0" w:type="auto"/>
            <w:tcBorders>
              <w:top w:val="single" w:sz="4" w:space="0" w:color="auto"/>
              <w:bottom w:val="single" w:sz="4" w:space="0" w:color="auto"/>
            </w:tcBorders>
          </w:tcPr>
          <w:p w:rsidR="00A0301B" w:rsidRPr="00B06E7A" w:rsidRDefault="00A0301B" w:rsidP="00DB3CCE">
            <w:pPr>
              <w:rPr>
                <w:b/>
                <w:bCs/>
                <w:iCs/>
              </w:rPr>
            </w:pPr>
            <w:r w:rsidRPr="00B06E7A">
              <w:rPr>
                <w:b/>
                <w:bCs/>
                <w:iCs/>
              </w:rPr>
              <w:t>p</w:t>
            </w:r>
          </w:p>
        </w:tc>
      </w:tr>
      <w:tr w:rsidR="00A0301B" w:rsidRPr="00B06E7A" w:rsidTr="00DB3CCE">
        <w:tc>
          <w:tcPr>
            <w:tcW w:w="0" w:type="auto"/>
            <w:tcBorders>
              <w:top w:val="single" w:sz="4" w:space="0" w:color="auto"/>
            </w:tcBorders>
          </w:tcPr>
          <w:p w:rsidR="00A0301B" w:rsidRPr="00B06E7A" w:rsidRDefault="00A0301B" w:rsidP="00DB3CCE">
            <w:pPr>
              <w:rPr>
                <w:b/>
                <w:bCs/>
                <w:iCs/>
              </w:rPr>
            </w:pPr>
            <w:r w:rsidRPr="00B06E7A">
              <w:rPr>
                <w:b/>
                <w:bCs/>
                <w:iCs/>
              </w:rPr>
              <w:t>Total Categorisations as Descriptive</w:t>
            </w:r>
            <w:r w:rsidR="00564F4A" w:rsidRPr="00B06E7A">
              <w:rPr>
                <w:b/>
                <w:bCs/>
                <w:iCs/>
              </w:rPr>
              <w:t xml:space="preserve"> (“yes”)</w:t>
            </w:r>
          </w:p>
        </w:tc>
        <w:tc>
          <w:tcPr>
            <w:tcW w:w="0" w:type="auto"/>
            <w:tcBorders>
              <w:top w:val="single" w:sz="4" w:space="0" w:color="auto"/>
              <w:left w:val="nil"/>
            </w:tcBorders>
          </w:tcPr>
          <w:p w:rsidR="00A0301B" w:rsidRPr="00B06E7A" w:rsidRDefault="00A0301B" w:rsidP="00DB3CCE">
            <w:pPr>
              <w:rPr>
                <w:iCs/>
              </w:rPr>
            </w:pPr>
          </w:p>
        </w:tc>
        <w:tc>
          <w:tcPr>
            <w:tcW w:w="0" w:type="auto"/>
            <w:tcBorders>
              <w:top w:val="single" w:sz="4" w:space="0" w:color="auto"/>
            </w:tcBorders>
          </w:tcPr>
          <w:p w:rsidR="00A0301B" w:rsidRPr="00B06E7A" w:rsidRDefault="00A0301B" w:rsidP="00DB3CCE">
            <w:pPr>
              <w:rPr>
                <w:iCs/>
              </w:rPr>
            </w:pPr>
          </w:p>
        </w:tc>
        <w:tc>
          <w:tcPr>
            <w:tcW w:w="0" w:type="auto"/>
            <w:tcBorders>
              <w:top w:val="single" w:sz="4" w:space="0" w:color="auto"/>
            </w:tcBorders>
          </w:tcPr>
          <w:p w:rsidR="00A0301B" w:rsidRPr="00B06E7A" w:rsidRDefault="00A0301B" w:rsidP="00DB3CCE">
            <w:pPr>
              <w:rPr>
                <w:iCs/>
              </w:rPr>
            </w:pPr>
          </w:p>
        </w:tc>
      </w:tr>
      <w:tr w:rsidR="00A0301B" w:rsidRPr="00B06E7A" w:rsidTr="00DB3CCE">
        <w:tc>
          <w:tcPr>
            <w:tcW w:w="0" w:type="auto"/>
          </w:tcPr>
          <w:p w:rsidR="00A0301B" w:rsidRPr="00B06E7A" w:rsidRDefault="00A0301B" w:rsidP="00DB3CCE">
            <w:pPr>
              <w:rPr>
                <w:iCs/>
              </w:rPr>
            </w:pPr>
            <w:r w:rsidRPr="00B06E7A">
              <w:rPr>
                <w:iCs/>
              </w:rPr>
              <w:t>Intercept</w:t>
            </w:r>
          </w:p>
        </w:tc>
        <w:tc>
          <w:tcPr>
            <w:tcW w:w="0" w:type="auto"/>
            <w:tcBorders>
              <w:left w:val="nil"/>
            </w:tcBorders>
          </w:tcPr>
          <w:p w:rsidR="00A0301B" w:rsidRPr="00B06E7A" w:rsidRDefault="00A0301B" w:rsidP="00DB3CCE">
            <w:pPr>
              <w:rPr>
                <w:iCs/>
              </w:rPr>
            </w:pPr>
            <w:r w:rsidRPr="00B06E7A">
              <w:rPr>
                <w:iCs/>
              </w:rPr>
              <w:t>16.10</w:t>
            </w:r>
          </w:p>
        </w:tc>
        <w:tc>
          <w:tcPr>
            <w:tcW w:w="0" w:type="auto"/>
          </w:tcPr>
          <w:p w:rsidR="00A0301B" w:rsidRPr="00B06E7A" w:rsidRDefault="00A0301B" w:rsidP="00DB3CCE">
            <w:pPr>
              <w:rPr>
                <w:iCs/>
              </w:rPr>
            </w:pPr>
            <w:r w:rsidRPr="00B06E7A">
              <w:rPr>
                <w:iCs/>
              </w:rPr>
              <w:t>14.81, 17.40</w:t>
            </w:r>
          </w:p>
        </w:tc>
        <w:tc>
          <w:tcPr>
            <w:tcW w:w="0" w:type="auto"/>
          </w:tcPr>
          <w:p w:rsidR="00A0301B" w:rsidRPr="00B06E7A" w:rsidRDefault="00A0301B" w:rsidP="00DB3CCE">
            <w:pPr>
              <w:rPr>
                <w:iCs/>
              </w:rPr>
            </w:pPr>
            <w:r w:rsidRPr="00B06E7A">
              <w:rPr>
                <w:iCs/>
              </w:rPr>
              <w:t>&lt;0.001</w:t>
            </w:r>
          </w:p>
        </w:tc>
      </w:tr>
      <w:tr w:rsidR="00A0301B" w:rsidRPr="00B06E7A" w:rsidTr="00DB3CCE">
        <w:tc>
          <w:tcPr>
            <w:tcW w:w="0" w:type="auto"/>
          </w:tcPr>
          <w:p w:rsidR="00A0301B" w:rsidRPr="00B06E7A" w:rsidRDefault="00A0301B" w:rsidP="00DB3CCE">
            <w:pPr>
              <w:rPr>
                <w:iCs/>
              </w:rPr>
            </w:pPr>
            <w:r w:rsidRPr="00B06E7A">
              <w:rPr>
                <w:iCs/>
              </w:rPr>
              <w:t>Drug Group</w:t>
            </w:r>
          </w:p>
        </w:tc>
        <w:tc>
          <w:tcPr>
            <w:tcW w:w="0" w:type="auto"/>
            <w:tcBorders>
              <w:left w:val="nil"/>
            </w:tcBorders>
          </w:tcPr>
          <w:p w:rsidR="00A0301B" w:rsidRPr="00B06E7A" w:rsidRDefault="00A0301B" w:rsidP="00DB3CCE">
            <w:pPr>
              <w:rPr>
                <w:iCs/>
              </w:rPr>
            </w:pPr>
            <w:r w:rsidRPr="00B06E7A">
              <w:rPr>
                <w:iCs/>
              </w:rPr>
              <w:t>-0.20</w:t>
            </w:r>
          </w:p>
        </w:tc>
        <w:tc>
          <w:tcPr>
            <w:tcW w:w="0" w:type="auto"/>
          </w:tcPr>
          <w:p w:rsidR="00A0301B" w:rsidRPr="00B06E7A" w:rsidRDefault="00A0301B" w:rsidP="00DB3CCE">
            <w:pPr>
              <w:rPr>
                <w:iCs/>
              </w:rPr>
            </w:pPr>
            <w:r w:rsidRPr="00B06E7A">
              <w:rPr>
                <w:iCs/>
              </w:rPr>
              <w:t>-2.01, 1.61</w:t>
            </w:r>
          </w:p>
        </w:tc>
        <w:tc>
          <w:tcPr>
            <w:tcW w:w="0" w:type="auto"/>
          </w:tcPr>
          <w:p w:rsidR="00A0301B" w:rsidRPr="00B06E7A" w:rsidRDefault="00A0301B" w:rsidP="00DB3CCE">
            <w:pPr>
              <w:rPr>
                <w:iCs/>
              </w:rPr>
            </w:pPr>
            <w:r w:rsidRPr="00B06E7A">
              <w:rPr>
                <w:iCs/>
              </w:rPr>
              <w:t>0.833</w:t>
            </w:r>
          </w:p>
        </w:tc>
      </w:tr>
      <w:tr w:rsidR="00A0301B" w:rsidRPr="00B06E7A" w:rsidTr="00DB3CCE">
        <w:tc>
          <w:tcPr>
            <w:tcW w:w="0" w:type="auto"/>
          </w:tcPr>
          <w:p w:rsidR="00A0301B" w:rsidRPr="00B06E7A" w:rsidRDefault="00A0301B" w:rsidP="00DB3CCE">
            <w:pPr>
              <w:rPr>
                <w:iCs/>
              </w:rPr>
            </w:pPr>
            <w:r w:rsidRPr="00B06E7A">
              <w:rPr>
                <w:iCs/>
              </w:rPr>
              <w:t>Referential Condition</w:t>
            </w:r>
          </w:p>
        </w:tc>
        <w:tc>
          <w:tcPr>
            <w:tcW w:w="0" w:type="auto"/>
            <w:tcBorders>
              <w:left w:val="nil"/>
            </w:tcBorders>
          </w:tcPr>
          <w:p w:rsidR="00A0301B" w:rsidRPr="00B06E7A" w:rsidRDefault="00A0301B" w:rsidP="00DB3CCE">
            <w:pPr>
              <w:rPr>
                <w:iCs/>
              </w:rPr>
            </w:pPr>
            <w:r w:rsidRPr="00B06E7A">
              <w:rPr>
                <w:iCs/>
              </w:rPr>
              <w:t>0.35</w:t>
            </w:r>
          </w:p>
        </w:tc>
        <w:tc>
          <w:tcPr>
            <w:tcW w:w="0" w:type="auto"/>
          </w:tcPr>
          <w:p w:rsidR="00A0301B" w:rsidRPr="00B06E7A" w:rsidRDefault="00A0301B" w:rsidP="00DB3CCE">
            <w:pPr>
              <w:rPr>
                <w:iCs/>
              </w:rPr>
            </w:pPr>
            <w:r w:rsidRPr="00B06E7A">
              <w:rPr>
                <w:iCs/>
              </w:rPr>
              <w:t>-1.45, 2.15</w:t>
            </w:r>
          </w:p>
        </w:tc>
        <w:tc>
          <w:tcPr>
            <w:tcW w:w="0" w:type="auto"/>
          </w:tcPr>
          <w:p w:rsidR="00A0301B" w:rsidRPr="00B06E7A" w:rsidRDefault="00A0301B" w:rsidP="00DB3CCE">
            <w:pPr>
              <w:rPr>
                <w:iCs/>
              </w:rPr>
            </w:pPr>
            <w:r w:rsidRPr="00B06E7A">
              <w:rPr>
                <w:iCs/>
              </w:rPr>
              <w:t>0.704</w:t>
            </w:r>
          </w:p>
        </w:tc>
      </w:tr>
      <w:tr w:rsidR="00A0301B" w:rsidRPr="00B06E7A" w:rsidTr="00DB3CCE">
        <w:tc>
          <w:tcPr>
            <w:tcW w:w="0" w:type="auto"/>
          </w:tcPr>
          <w:p w:rsidR="00A0301B" w:rsidRPr="00B06E7A" w:rsidRDefault="00A0301B" w:rsidP="00DB3CCE">
            <w:pPr>
              <w:rPr>
                <w:iCs/>
              </w:rPr>
            </w:pPr>
            <w:r w:rsidRPr="00B06E7A">
              <w:rPr>
                <w:iCs/>
              </w:rPr>
              <w:t>Valence</w:t>
            </w:r>
          </w:p>
        </w:tc>
        <w:tc>
          <w:tcPr>
            <w:tcW w:w="0" w:type="auto"/>
            <w:tcBorders>
              <w:left w:val="nil"/>
            </w:tcBorders>
          </w:tcPr>
          <w:p w:rsidR="00A0301B" w:rsidRPr="00B06E7A" w:rsidRDefault="00A0301B" w:rsidP="00DB3CCE">
            <w:pPr>
              <w:rPr>
                <w:iCs/>
              </w:rPr>
            </w:pPr>
            <w:r w:rsidRPr="00B06E7A">
              <w:rPr>
                <w:iCs/>
              </w:rPr>
              <w:t>-11.70</w:t>
            </w:r>
          </w:p>
        </w:tc>
        <w:tc>
          <w:tcPr>
            <w:tcW w:w="0" w:type="auto"/>
          </w:tcPr>
          <w:p w:rsidR="00A0301B" w:rsidRPr="00B06E7A" w:rsidRDefault="00A0301B" w:rsidP="00DB3CCE">
            <w:pPr>
              <w:rPr>
                <w:iCs/>
              </w:rPr>
            </w:pPr>
            <w:r w:rsidRPr="00B06E7A">
              <w:rPr>
                <w:iCs/>
              </w:rPr>
              <w:t>-13.50, -9.90</w:t>
            </w:r>
          </w:p>
        </w:tc>
        <w:tc>
          <w:tcPr>
            <w:tcW w:w="0" w:type="auto"/>
          </w:tcPr>
          <w:p w:rsidR="00A0301B" w:rsidRPr="00B06E7A" w:rsidRDefault="00A0301B" w:rsidP="00DB3CCE">
            <w:pPr>
              <w:rPr>
                <w:iCs/>
              </w:rPr>
            </w:pPr>
            <w:r w:rsidRPr="00B06E7A">
              <w:rPr>
                <w:iCs/>
              </w:rPr>
              <w:t>&lt;0.001</w:t>
            </w:r>
          </w:p>
        </w:tc>
      </w:tr>
      <w:tr w:rsidR="00A0301B" w:rsidRPr="00B06E7A" w:rsidTr="00DB3CCE">
        <w:tc>
          <w:tcPr>
            <w:tcW w:w="0" w:type="auto"/>
          </w:tcPr>
          <w:p w:rsidR="00A0301B" w:rsidRPr="00B06E7A" w:rsidRDefault="00A0301B" w:rsidP="00DB3CCE">
            <w:pPr>
              <w:rPr>
                <w:iCs/>
              </w:rPr>
            </w:pPr>
            <w:r w:rsidRPr="00B06E7A">
              <w:rPr>
                <w:iCs/>
              </w:rPr>
              <w:t>Drug Group * Referential Condition</w:t>
            </w:r>
          </w:p>
        </w:tc>
        <w:tc>
          <w:tcPr>
            <w:tcW w:w="0" w:type="auto"/>
            <w:tcBorders>
              <w:left w:val="nil"/>
            </w:tcBorders>
          </w:tcPr>
          <w:p w:rsidR="00A0301B" w:rsidRPr="00B06E7A" w:rsidRDefault="00A0301B" w:rsidP="00DB3CCE">
            <w:pPr>
              <w:rPr>
                <w:iCs/>
              </w:rPr>
            </w:pPr>
            <w:r w:rsidRPr="00B06E7A">
              <w:rPr>
                <w:iCs/>
              </w:rPr>
              <w:t>0.60</w:t>
            </w:r>
          </w:p>
        </w:tc>
        <w:tc>
          <w:tcPr>
            <w:tcW w:w="0" w:type="auto"/>
          </w:tcPr>
          <w:p w:rsidR="00A0301B" w:rsidRPr="00B06E7A" w:rsidRDefault="00A0301B" w:rsidP="00DB3CCE">
            <w:pPr>
              <w:rPr>
                <w:iCs/>
              </w:rPr>
            </w:pPr>
            <w:r w:rsidRPr="00B06E7A">
              <w:rPr>
                <w:iCs/>
              </w:rPr>
              <w:t>-1.92, 3.12</w:t>
            </w:r>
          </w:p>
        </w:tc>
        <w:tc>
          <w:tcPr>
            <w:tcW w:w="0" w:type="auto"/>
          </w:tcPr>
          <w:p w:rsidR="00A0301B" w:rsidRPr="00B06E7A" w:rsidRDefault="00A0301B" w:rsidP="00DB3CCE">
            <w:pPr>
              <w:rPr>
                <w:iCs/>
              </w:rPr>
            </w:pPr>
            <w:r w:rsidRPr="00B06E7A">
              <w:rPr>
                <w:iCs/>
              </w:rPr>
              <w:t>0.640</w:t>
            </w:r>
          </w:p>
        </w:tc>
      </w:tr>
      <w:tr w:rsidR="00A0301B" w:rsidRPr="00B06E7A" w:rsidTr="00DB3CCE">
        <w:tc>
          <w:tcPr>
            <w:tcW w:w="0" w:type="auto"/>
          </w:tcPr>
          <w:p w:rsidR="00A0301B" w:rsidRPr="00B06E7A" w:rsidRDefault="00A0301B" w:rsidP="00DB3CCE">
            <w:pPr>
              <w:rPr>
                <w:iCs/>
              </w:rPr>
            </w:pPr>
            <w:r w:rsidRPr="00B06E7A">
              <w:rPr>
                <w:iCs/>
              </w:rPr>
              <w:t>Drug Group * Valence</w:t>
            </w:r>
          </w:p>
        </w:tc>
        <w:tc>
          <w:tcPr>
            <w:tcW w:w="0" w:type="auto"/>
            <w:tcBorders>
              <w:left w:val="nil"/>
            </w:tcBorders>
          </w:tcPr>
          <w:p w:rsidR="00A0301B" w:rsidRPr="00B06E7A" w:rsidRDefault="00A0301B" w:rsidP="00DB3CCE">
            <w:pPr>
              <w:rPr>
                <w:iCs/>
              </w:rPr>
            </w:pPr>
            <w:r w:rsidRPr="00B06E7A">
              <w:rPr>
                <w:iCs/>
              </w:rPr>
              <w:t>0.89</w:t>
            </w:r>
          </w:p>
        </w:tc>
        <w:tc>
          <w:tcPr>
            <w:tcW w:w="0" w:type="auto"/>
          </w:tcPr>
          <w:p w:rsidR="00A0301B" w:rsidRPr="00B06E7A" w:rsidRDefault="00A0301B" w:rsidP="00DB3CCE">
            <w:pPr>
              <w:rPr>
                <w:iCs/>
              </w:rPr>
            </w:pPr>
            <w:r w:rsidRPr="00B06E7A">
              <w:rPr>
                <w:iCs/>
              </w:rPr>
              <w:t>-1.63, 3.41</w:t>
            </w:r>
          </w:p>
        </w:tc>
        <w:tc>
          <w:tcPr>
            <w:tcW w:w="0" w:type="auto"/>
          </w:tcPr>
          <w:p w:rsidR="00A0301B" w:rsidRPr="00B06E7A" w:rsidRDefault="00A0301B" w:rsidP="00DB3CCE">
            <w:pPr>
              <w:rPr>
                <w:iCs/>
              </w:rPr>
            </w:pPr>
            <w:r w:rsidRPr="00B06E7A">
              <w:rPr>
                <w:iCs/>
              </w:rPr>
              <w:t>0.490</w:t>
            </w:r>
          </w:p>
        </w:tc>
      </w:tr>
      <w:tr w:rsidR="00A0301B" w:rsidRPr="00B06E7A" w:rsidTr="00DB3CCE">
        <w:tc>
          <w:tcPr>
            <w:tcW w:w="0" w:type="auto"/>
          </w:tcPr>
          <w:p w:rsidR="00A0301B" w:rsidRPr="00B06E7A" w:rsidRDefault="00A0301B" w:rsidP="00DB3CCE">
            <w:pPr>
              <w:rPr>
                <w:iCs/>
              </w:rPr>
            </w:pPr>
            <w:r w:rsidRPr="00B06E7A">
              <w:rPr>
                <w:iCs/>
              </w:rPr>
              <w:t>Referential Condition * Valence</w:t>
            </w:r>
          </w:p>
        </w:tc>
        <w:tc>
          <w:tcPr>
            <w:tcW w:w="0" w:type="auto"/>
            <w:tcBorders>
              <w:left w:val="nil"/>
            </w:tcBorders>
          </w:tcPr>
          <w:p w:rsidR="00A0301B" w:rsidRPr="00B06E7A" w:rsidRDefault="00A0301B" w:rsidP="00DB3CCE">
            <w:pPr>
              <w:rPr>
                <w:iCs/>
              </w:rPr>
            </w:pPr>
            <w:r w:rsidRPr="00B06E7A">
              <w:rPr>
                <w:iCs/>
              </w:rPr>
              <w:t>-1</w:t>
            </w:r>
            <w:r w:rsidR="00A50030" w:rsidRPr="00B06E7A">
              <w:rPr>
                <w:iCs/>
              </w:rPr>
              <w:t>.</w:t>
            </w:r>
            <w:r w:rsidRPr="00B06E7A">
              <w:rPr>
                <w:iCs/>
              </w:rPr>
              <w:t>25</w:t>
            </w:r>
          </w:p>
        </w:tc>
        <w:tc>
          <w:tcPr>
            <w:tcW w:w="0" w:type="auto"/>
          </w:tcPr>
          <w:p w:rsidR="00A0301B" w:rsidRPr="00B06E7A" w:rsidRDefault="00A0301B" w:rsidP="00DB3CCE">
            <w:pPr>
              <w:rPr>
                <w:iCs/>
              </w:rPr>
            </w:pPr>
            <w:r w:rsidRPr="00B06E7A">
              <w:rPr>
                <w:iCs/>
              </w:rPr>
              <w:t>-3.80, 1.30</w:t>
            </w:r>
          </w:p>
        </w:tc>
        <w:tc>
          <w:tcPr>
            <w:tcW w:w="0" w:type="auto"/>
          </w:tcPr>
          <w:p w:rsidR="00A0301B" w:rsidRPr="00B06E7A" w:rsidRDefault="00A0301B" w:rsidP="00DB3CCE">
            <w:pPr>
              <w:rPr>
                <w:iCs/>
              </w:rPr>
            </w:pPr>
            <w:r w:rsidRPr="00B06E7A">
              <w:rPr>
                <w:iCs/>
              </w:rPr>
              <w:t>0.339</w:t>
            </w:r>
          </w:p>
        </w:tc>
      </w:tr>
      <w:tr w:rsidR="00A0301B" w:rsidRPr="00B06E7A" w:rsidTr="00564F4A">
        <w:trPr>
          <w:trHeight w:val="362"/>
        </w:trPr>
        <w:tc>
          <w:tcPr>
            <w:tcW w:w="0" w:type="auto"/>
          </w:tcPr>
          <w:p w:rsidR="00A0301B" w:rsidRPr="00B06E7A" w:rsidRDefault="00A0301B" w:rsidP="00DB3CCE">
            <w:pPr>
              <w:rPr>
                <w:iCs/>
              </w:rPr>
            </w:pPr>
            <w:r w:rsidRPr="00B06E7A">
              <w:rPr>
                <w:iCs/>
              </w:rPr>
              <w:t>Drug Group &amp;* Referential Condition * Valence</w:t>
            </w:r>
          </w:p>
        </w:tc>
        <w:tc>
          <w:tcPr>
            <w:tcW w:w="0" w:type="auto"/>
            <w:tcBorders>
              <w:left w:val="nil"/>
            </w:tcBorders>
          </w:tcPr>
          <w:p w:rsidR="00A0301B" w:rsidRPr="00B06E7A" w:rsidRDefault="00A0301B" w:rsidP="00DB3CCE">
            <w:pPr>
              <w:rPr>
                <w:iCs/>
              </w:rPr>
            </w:pPr>
            <w:r w:rsidRPr="00B06E7A">
              <w:rPr>
                <w:iCs/>
              </w:rPr>
              <w:t>0.01</w:t>
            </w:r>
          </w:p>
        </w:tc>
        <w:tc>
          <w:tcPr>
            <w:tcW w:w="0" w:type="auto"/>
          </w:tcPr>
          <w:p w:rsidR="00A0301B" w:rsidRPr="00B06E7A" w:rsidRDefault="00A0301B" w:rsidP="00DB3CCE">
            <w:pPr>
              <w:rPr>
                <w:iCs/>
              </w:rPr>
            </w:pPr>
            <w:r w:rsidRPr="00B06E7A">
              <w:rPr>
                <w:iCs/>
              </w:rPr>
              <w:t>-3.55, 3.58</w:t>
            </w:r>
          </w:p>
        </w:tc>
        <w:tc>
          <w:tcPr>
            <w:tcW w:w="0" w:type="auto"/>
          </w:tcPr>
          <w:p w:rsidR="00A0301B" w:rsidRPr="00B06E7A" w:rsidRDefault="00A0301B" w:rsidP="00DB3CCE">
            <w:pPr>
              <w:rPr>
                <w:iCs/>
              </w:rPr>
            </w:pPr>
            <w:r w:rsidRPr="00B06E7A">
              <w:rPr>
                <w:iCs/>
              </w:rPr>
              <w:t>0.995</w:t>
            </w:r>
          </w:p>
        </w:tc>
      </w:tr>
      <w:tr w:rsidR="00A0301B" w:rsidRPr="00B06E7A" w:rsidTr="00DB3CCE">
        <w:tc>
          <w:tcPr>
            <w:tcW w:w="0" w:type="auto"/>
          </w:tcPr>
          <w:p w:rsidR="00A0301B" w:rsidRPr="00B06E7A" w:rsidRDefault="00A0301B" w:rsidP="00DB3CCE">
            <w:pPr>
              <w:rPr>
                <w:b/>
                <w:bCs/>
                <w:iCs/>
              </w:rPr>
            </w:pPr>
            <w:r w:rsidRPr="00B06E7A">
              <w:rPr>
                <w:b/>
                <w:bCs/>
                <w:iCs/>
              </w:rPr>
              <w:t>Total Words Correctly Recalled</w:t>
            </w:r>
          </w:p>
        </w:tc>
        <w:tc>
          <w:tcPr>
            <w:tcW w:w="0" w:type="auto"/>
            <w:tcBorders>
              <w:left w:val="nil"/>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A0301B" w:rsidP="00DB3CCE">
            <w:pPr>
              <w:rPr>
                <w:iCs/>
              </w:rPr>
            </w:pPr>
          </w:p>
        </w:tc>
      </w:tr>
      <w:tr w:rsidR="00A0301B" w:rsidRPr="00B06E7A" w:rsidTr="00DB3CCE">
        <w:tc>
          <w:tcPr>
            <w:tcW w:w="0" w:type="auto"/>
          </w:tcPr>
          <w:p w:rsidR="00A0301B" w:rsidRPr="00B06E7A" w:rsidRDefault="00A0301B" w:rsidP="00DB3CCE">
            <w:pPr>
              <w:rPr>
                <w:iCs/>
              </w:rPr>
            </w:pPr>
            <w:r w:rsidRPr="00B06E7A">
              <w:rPr>
                <w:iCs/>
              </w:rPr>
              <w:t>Intercept</w:t>
            </w:r>
          </w:p>
        </w:tc>
        <w:tc>
          <w:tcPr>
            <w:tcW w:w="0" w:type="auto"/>
            <w:tcBorders>
              <w:left w:val="nil"/>
            </w:tcBorders>
          </w:tcPr>
          <w:p w:rsidR="00A0301B" w:rsidRPr="00B06E7A" w:rsidRDefault="00A0301B" w:rsidP="00DB3CCE">
            <w:pPr>
              <w:rPr>
                <w:iCs/>
              </w:rPr>
            </w:pPr>
            <w:r w:rsidRPr="00B06E7A">
              <w:rPr>
                <w:iCs/>
              </w:rPr>
              <w:t>6.10</w:t>
            </w:r>
          </w:p>
        </w:tc>
        <w:tc>
          <w:tcPr>
            <w:tcW w:w="0" w:type="auto"/>
          </w:tcPr>
          <w:p w:rsidR="00A0301B" w:rsidRPr="00B06E7A" w:rsidRDefault="00A0301B" w:rsidP="00DB3CCE">
            <w:pPr>
              <w:rPr>
                <w:iCs/>
              </w:rPr>
            </w:pPr>
            <w:r w:rsidRPr="00B06E7A">
              <w:rPr>
                <w:iCs/>
              </w:rPr>
              <w:t>5.06, 7.14</w:t>
            </w:r>
          </w:p>
        </w:tc>
        <w:tc>
          <w:tcPr>
            <w:tcW w:w="0" w:type="auto"/>
          </w:tcPr>
          <w:p w:rsidR="00A0301B" w:rsidRPr="00B06E7A" w:rsidRDefault="00A0301B" w:rsidP="00DB3CCE">
            <w:pPr>
              <w:rPr>
                <w:iCs/>
              </w:rPr>
            </w:pPr>
            <w:r w:rsidRPr="00B06E7A">
              <w:rPr>
                <w:iCs/>
              </w:rPr>
              <w:t>&lt;0.001</w:t>
            </w:r>
          </w:p>
        </w:tc>
      </w:tr>
      <w:tr w:rsidR="00A0301B" w:rsidRPr="00B06E7A" w:rsidTr="00DB3CCE">
        <w:tc>
          <w:tcPr>
            <w:tcW w:w="0" w:type="auto"/>
          </w:tcPr>
          <w:p w:rsidR="00A0301B" w:rsidRPr="00B06E7A" w:rsidRDefault="00A0301B" w:rsidP="00DB3CCE">
            <w:pPr>
              <w:rPr>
                <w:iCs/>
              </w:rPr>
            </w:pPr>
            <w:r w:rsidRPr="00B06E7A">
              <w:rPr>
                <w:iCs/>
              </w:rPr>
              <w:t>Drug Group</w:t>
            </w:r>
          </w:p>
        </w:tc>
        <w:tc>
          <w:tcPr>
            <w:tcW w:w="0" w:type="auto"/>
            <w:tcBorders>
              <w:left w:val="nil"/>
            </w:tcBorders>
          </w:tcPr>
          <w:p w:rsidR="00A0301B" w:rsidRPr="00B06E7A" w:rsidRDefault="00A0301B" w:rsidP="00DB3CCE">
            <w:pPr>
              <w:rPr>
                <w:iCs/>
              </w:rPr>
            </w:pPr>
            <w:r w:rsidRPr="00B06E7A">
              <w:rPr>
                <w:iCs/>
              </w:rPr>
              <w:t>-0.96</w:t>
            </w:r>
          </w:p>
        </w:tc>
        <w:tc>
          <w:tcPr>
            <w:tcW w:w="0" w:type="auto"/>
          </w:tcPr>
          <w:p w:rsidR="00A0301B" w:rsidRPr="00B06E7A" w:rsidRDefault="00A0301B" w:rsidP="00DB3CCE">
            <w:pPr>
              <w:rPr>
                <w:iCs/>
              </w:rPr>
            </w:pPr>
            <w:r w:rsidRPr="00B06E7A">
              <w:rPr>
                <w:iCs/>
              </w:rPr>
              <w:t>-2.41, 0.50</w:t>
            </w:r>
          </w:p>
        </w:tc>
        <w:tc>
          <w:tcPr>
            <w:tcW w:w="0" w:type="auto"/>
          </w:tcPr>
          <w:p w:rsidR="00A0301B" w:rsidRPr="00B06E7A" w:rsidRDefault="00A0301B" w:rsidP="00DB3CCE">
            <w:pPr>
              <w:rPr>
                <w:iCs/>
              </w:rPr>
            </w:pPr>
            <w:r w:rsidRPr="00B06E7A">
              <w:rPr>
                <w:iCs/>
              </w:rPr>
              <w:t>0.200</w:t>
            </w:r>
          </w:p>
        </w:tc>
      </w:tr>
      <w:tr w:rsidR="00A0301B" w:rsidRPr="00B06E7A" w:rsidTr="00DB3CCE">
        <w:tc>
          <w:tcPr>
            <w:tcW w:w="0" w:type="auto"/>
          </w:tcPr>
          <w:p w:rsidR="00A0301B" w:rsidRPr="00B06E7A" w:rsidRDefault="00A0301B" w:rsidP="00DB3CCE">
            <w:pPr>
              <w:rPr>
                <w:iCs/>
              </w:rPr>
            </w:pPr>
            <w:r w:rsidRPr="00B06E7A">
              <w:rPr>
                <w:iCs/>
              </w:rPr>
              <w:t>Referential Condition</w:t>
            </w:r>
          </w:p>
        </w:tc>
        <w:tc>
          <w:tcPr>
            <w:tcW w:w="0" w:type="auto"/>
            <w:tcBorders>
              <w:left w:val="nil"/>
            </w:tcBorders>
          </w:tcPr>
          <w:p w:rsidR="00A0301B" w:rsidRPr="00B06E7A" w:rsidRDefault="00A0301B" w:rsidP="00DB3CCE">
            <w:pPr>
              <w:rPr>
                <w:iCs/>
              </w:rPr>
            </w:pPr>
            <w:r w:rsidRPr="00B06E7A">
              <w:rPr>
                <w:iCs/>
              </w:rPr>
              <w:t>-0.05</w:t>
            </w:r>
          </w:p>
        </w:tc>
        <w:tc>
          <w:tcPr>
            <w:tcW w:w="0" w:type="auto"/>
          </w:tcPr>
          <w:p w:rsidR="00A0301B" w:rsidRPr="00B06E7A" w:rsidRDefault="00A0301B" w:rsidP="00DB3CCE">
            <w:pPr>
              <w:rPr>
                <w:iCs/>
              </w:rPr>
            </w:pPr>
            <w:r w:rsidRPr="00B06E7A">
              <w:rPr>
                <w:iCs/>
              </w:rPr>
              <w:t>-1.12, 1.02</w:t>
            </w:r>
          </w:p>
        </w:tc>
        <w:tc>
          <w:tcPr>
            <w:tcW w:w="0" w:type="auto"/>
          </w:tcPr>
          <w:p w:rsidR="00A0301B" w:rsidRPr="00B06E7A" w:rsidRDefault="00A0301B" w:rsidP="00DB3CCE">
            <w:pPr>
              <w:rPr>
                <w:iCs/>
              </w:rPr>
            </w:pPr>
            <w:r w:rsidRPr="00B06E7A">
              <w:rPr>
                <w:iCs/>
              </w:rPr>
              <w:t>0.927</w:t>
            </w:r>
          </w:p>
        </w:tc>
      </w:tr>
      <w:tr w:rsidR="00A0301B" w:rsidRPr="00B06E7A" w:rsidTr="00DB3CCE">
        <w:tc>
          <w:tcPr>
            <w:tcW w:w="0" w:type="auto"/>
          </w:tcPr>
          <w:p w:rsidR="00A0301B" w:rsidRPr="00B06E7A" w:rsidRDefault="00A0301B" w:rsidP="00DB3CCE">
            <w:pPr>
              <w:rPr>
                <w:iCs/>
              </w:rPr>
            </w:pPr>
            <w:r w:rsidRPr="00B06E7A">
              <w:rPr>
                <w:iCs/>
              </w:rPr>
              <w:t>Valence</w:t>
            </w:r>
          </w:p>
        </w:tc>
        <w:tc>
          <w:tcPr>
            <w:tcW w:w="0" w:type="auto"/>
            <w:tcBorders>
              <w:left w:val="nil"/>
            </w:tcBorders>
          </w:tcPr>
          <w:p w:rsidR="00A0301B" w:rsidRPr="00B06E7A" w:rsidRDefault="00A0301B" w:rsidP="00DB3CCE">
            <w:pPr>
              <w:rPr>
                <w:iCs/>
              </w:rPr>
            </w:pPr>
            <w:r w:rsidRPr="00B06E7A">
              <w:rPr>
                <w:iCs/>
              </w:rPr>
              <w:t>-1.30</w:t>
            </w:r>
          </w:p>
        </w:tc>
        <w:tc>
          <w:tcPr>
            <w:tcW w:w="0" w:type="auto"/>
          </w:tcPr>
          <w:p w:rsidR="00A0301B" w:rsidRPr="00B06E7A" w:rsidRDefault="00A0301B" w:rsidP="00DB3CCE">
            <w:pPr>
              <w:rPr>
                <w:iCs/>
              </w:rPr>
            </w:pPr>
            <w:r w:rsidRPr="00B06E7A">
              <w:rPr>
                <w:iCs/>
              </w:rPr>
              <w:t>-2.37, -0.23</w:t>
            </w:r>
          </w:p>
        </w:tc>
        <w:tc>
          <w:tcPr>
            <w:tcW w:w="0" w:type="auto"/>
          </w:tcPr>
          <w:p w:rsidR="00A0301B" w:rsidRPr="00B06E7A" w:rsidRDefault="00A0301B" w:rsidP="00DB3CCE">
            <w:pPr>
              <w:rPr>
                <w:iCs/>
              </w:rPr>
            </w:pPr>
            <w:r w:rsidRPr="00B06E7A">
              <w:rPr>
                <w:iCs/>
              </w:rPr>
              <w:t>0.019</w:t>
            </w:r>
          </w:p>
        </w:tc>
      </w:tr>
      <w:tr w:rsidR="00A0301B" w:rsidRPr="00B06E7A" w:rsidTr="00DB3CCE">
        <w:tc>
          <w:tcPr>
            <w:tcW w:w="0" w:type="auto"/>
          </w:tcPr>
          <w:p w:rsidR="00A0301B" w:rsidRPr="00B06E7A" w:rsidRDefault="00A0301B" w:rsidP="00DB3CCE">
            <w:pPr>
              <w:rPr>
                <w:iCs/>
              </w:rPr>
            </w:pPr>
            <w:r w:rsidRPr="00B06E7A">
              <w:rPr>
                <w:iCs/>
              </w:rPr>
              <w:t>Drug Group * Referential Condition</w:t>
            </w:r>
          </w:p>
        </w:tc>
        <w:tc>
          <w:tcPr>
            <w:tcW w:w="0" w:type="auto"/>
            <w:tcBorders>
              <w:left w:val="nil"/>
            </w:tcBorders>
          </w:tcPr>
          <w:p w:rsidR="00A0301B" w:rsidRPr="00B06E7A" w:rsidRDefault="00A0301B" w:rsidP="00DB3CCE">
            <w:pPr>
              <w:rPr>
                <w:iCs/>
              </w:rPr>
            </w:pPr>
            <w:r w:rsidRPr="00B06E7A">
              <w:rPr>
                <w:iCs/>
              </w:rPr>
              <w:t>-0.57</w:t>
            </w:r>
          </w:p>
        </w:tc>
        <w:tc>
          <w:tcPr>
            <w:tcW w:w="0" w:type="auto"/>
          </w:tcPr>
          <w:p w:rsidR="00A0301B" w:rsidRPr="00B06E7A" w:rsidRDefault="00A0301B" w:rsidP="00DB3CCE">
            <w:pPr>
              <w:rPr>
                <w:iCs/>
              </w:rPr>
            </w:pPr>
            <w:r w:rsidRPr="00B06E7A">
              <w:rPr>
                <w:iCs/>
              </w:rPr>
              <w:t>-2.07, 0.93</w:t>
            </w:r>
          </w:p>
        </w:tc>
        <w:tc>
          <w:tcPr>
            <w:tcW w:w="0" w:type="auto"/>
          </w:tcPr>
          <w:p w:rsidR="00A0301B" w:rsidRPr="00B06E7A" w:rsidRDefault="00A0301B" w:rsidP="00DB3CCE">
            <w:pPr>
              <w:rPr>
                <w:iCs/>
              </w:rPr>
            </w:pPr>
            <w:r w:rsidRPr="00B06E7A">
              <w:rPr>
                <w:iCs/>
              </w:rPr>
              <w:t>0.459</w:t>
            </w:r>
          </w:p>
        </w:tc>
      </w:tr>
      <w:tr w:rsidR="00A0301B" w:rsidRPr="00B06E7A" w:rsidTr="00DB3CCE">
        <w:tc>
          <w:tcPr>
            <w:tcW w:w="0" w:type="auto"/>
          </w:tcPr>
          <w:p w:rsidR="00A0301B" w:rsidRPr="00B06E7A" w:rsidRDefault="00A0301B" w:rsidP="00DB3CCE">
            <w:pPr>
              <w:rPr>
                <w:iCs/>
              </w:rPr>
            </w:pPr>
            <w:r w:rsidRPr="00B06E7A">
              <w:rPr>
                <w:iCs/>
              </w:rPr>
              <w:t>Drug Group * Valence</w:t>
            </w:r>
          </w:p>
        </w:tc>
        <w:tc>
          <w:tcPr>
            <w:tcW w:w="0" w:type="auto"/>
            <w:tcBorders>
              <w:left w:val="nil"/>
            </w:tcBorders>
          </w:tcPr>
          <w:p w:rsidR="00A0301B" w:rsidRPr="00B06E7A" w:rsidRDefault="00A0301B" w:rsidP="00DB3CCE">
            <w:pPr>
              <w:rPr>
                <w:iCs/>
              </w:rPr>
            </w:pPr>
            <w:r w:rsidRPr="00B06E7A">
              <w:rPr>
                <w:iCs/>
              </w:rPr>
              <w:t>0.49</w:t>
            </w:r>
          </w:p>
        </w:tc>
        <w:tc>
          <w:tcPr>
            <w:tcW w:w="0" w:type="auto"/>
          </w:tcPr>
          <w:p w:rsidR="00A0301B" w:rsidRPr="00B06E7A" w:rsidRDefault="00A0301B" w:rsidP="00DB3CCE">
            <w:pPr>
              <w:rPr>
                <w:iCs/>
              </w:rPr>
            </w:pPr>
            <w:r w:rsidRPr="00B06E7A">
              <w:rPr>
                <w:iCs/>
              </w:rPr>
              <w:t>-1.01, 1.99</w:t>
            </w:r>
          </w:p>
        </w:tc>
        <w:tc>
          <w:tcPr>
            <w:tcW w:w="0" w:type="auto"/>
          </w:tcPr>
          <w:p w:rsidR="00A0301B" w:rsidRPr="00B06E7A" w:rsidRDefault="00A0301B" w:rsidP="00DB3CCE">
            <w:pPr>
              <w:rPr>
                <w:iCs/>
              </w:rPr>
            </w:pPr>
            <w:r w:rsidRPr="00B06E7A">
              <w:rPr>
                <w:iCs/>
              </w:rPr>
              <w:t>0.523</w:t>
            </w:r>
          </w:p>
        </w:tc>
      </w:tr>
      <w:tr w:rsidR="00A0301B" w:rsidRPr="00B06E7A" w:rsidTr="00DB3CCE">
        <w:tc>
          <w:tcPr>
            <w:tcW w:w="0" w:type="auto"/>
          </w:tcPr>
          <w:p w:rsidR="00A0301B" w:rsidRPr="00B06E7A" w:rsidRDefault="00A0301B" w:rsidP="00DB3CCE">
            <w:pPr>
              <w:rPr>
                <w:iCs/>
              </w:rPr>
            </w:pPr>
            <w:r w:rsidRPr="00B06E7A">
              <w:rPr>
                <w:iCs/>
              </w:rPr>
              <w:t>Referential Condition * Valence</w:t>
            </w:r>
          </w:p>
        </w:tc>
        <w:tc>
          <w:tcPr>
            <w:tcW w:w="0" w:type="auto"/>
            <w:tcBorders>
              <w:left w:val="nil"/>
            </w:tcBorders>
          </w:tcPr>
          <w:p w:rsidR="00A0301B" w:rsidRPr="00B06E7A" w:rsidRDefault="00A0301B" w:rsidP="00DB3CCE">
            <w:pPr>
              <w:rPr>
                <w:iCs/>
              </w:rPr>
            </w:pPr>
            <w:r w:rsidRPr="00B06E7A">
              <w:rPr>
                <w:iCs/>
              </w:rPr>
              <w:t>-1.30</w:t>
            </w:r>
          </w:p>
        </w:tc>
        <w:tc>
          <w:tcPr>
            <w:tcW w:w="0" w:type="auto"/>
          </w:tcPr>
          <w:p w:rsidR="00A0301B" w:rsidRPr="00B06E7A" w:rsidRDefault="00A0301B" w:rsidP="00DB3CCE">
            <w:pPr>
              <w:rPr>
                <w:iCs/>
              </w:rPr>
            </w:pPr>
            <w:r w:rsidRPr="00B06E7A">
              <w:rPr>
                <w:iCs/>
              </w:rPr>
              <w:t>-2.82, 0.22</w:t>
            </w:r>
          </w:p>
        </w:tc>
        <w:tc>
          <w:tcPr>
            <w:tcW w:w="0" w:type="auto"/>
          </w:tcPr>
          <w:p w:rsidR="00A0301B" w:rsidRPr="00B06E7A" w:rsidRDefault="00A0301B" w:rsidP="00DB3CCE">
            <w:pPr>
              <w:rPr>
                <w:iCs/>
              </w:rPr>
            </w:pPr>
            <w:r w:rsidRPr="00B06E7A">
              <w:rPr>
                <w:iCs/>
              </w:rPr>
              <w:t>0.096</w:t>
            </w:r>
          </w:p>
        </w:tc>
      </w:tr>
      <w:tr w:rsidR="00A0301B" w:rsidRPr="00B06E7A" w:rsidTr="00DB3CCE">
        <w:tc>
          <w:tcPr>
            <w:tcW w:w="0" w:type="auto"/>
            <w:tcBorders>
              <w:bottom w:val="single" w:sz="4" w:space="0" w:color="auto"/>
            </w:tcBorders>
          </w:tcPr>
          <w:p w:rsidR="00A0301B" w:rsidRPr="00B06E7A" w:rsidRDefault="00A0301B" w:rsidP="00DB3CCE">
            <w:pPr>
              <w:rPr>
                <w:iCs/>
              </w:rPr>
            </w:pPr>
            <w:r w:rsidRPr="00B06E7A">
              <w:rPr>
                <w:iCs/>
              </w:rPr>
              <w:t>Drug Group &amp;* Referential Condition * Valence</w:t>
            </w:r>
          </w:p>
        </w:tc>
        <w:tc>
          <w:tcPr>
            <w:tcW w:w="0" w:type="auto"/>
            <w:tcBorders>
              <w:left w:val="nil"/>
              <w:bottom w:val="single" w:sz="4" w:space="0" w:color="auto"/>
            </w:tcBorders>
          </w:tcPr>
          <w:p w:rsidR="00A0301B" w:rsidRPr="00B06E7A" w:rsidRDefault="00A0301B" w:rsidP="00DB3CCE">
            <w:pPr>
              <w:rPr>
                <w:iCs/>
              </w:rPr>
            </w:pPr>
            <w:r w:rsidRPr="00B06E7A">
              <w:rPr>
                <w:iCs/>
              </w:rPr>
              <w:t>1.92</w:t>
            </w:r>
          </w:p>
        </w:tc>
        <w:tc>
          <w:tcPr>
            <w:tcW w:w="0" w:type="auto"/>
            <w:tcBorders>
              <w:bottom w:val="single" w:sz="4" w:space="0" w:color="auto"/>
            </w:tcBorders>
          </w:tcPr>
          <w:p w:rsidR="00A0301B" w:rsidRPr="00B06E7A" w:rsidRDefault="00A0301B" w:rsidP="00DB3CCE">
            <w:pPr>
              <w:rPr>
                <w:iCs/>
              </w:rPr>
            </w:pPr>
            <w:r w:rsidRPr="00B06E7A">
              <w:rPr>
                <w:iCs/>
              </w:rPr>
              <w:t>-0.20, 4.04</w:t>
            </w:r>
          </w:p>
        </w:tc>
        <w:tc>
          <w:tcPr>
            <w:tcW w:w="0" w:type="auto"/>
            <w:tcBorders>
              <w:bottom w:val="single" w:sz="4" w:space="0" w:color="auto"/>
            </w:tcBorders>
          </w:tcPr>
          <w:p w:rsidR="00A0301B" w:rsidRPr="00B06E7A" w:rsidRDefault="00A0301B" w:rsidP="00DB3CCE">
            <w:pPr>
              <w:rPr>
                <w:iCs/>
              </w:rPr>
            </w:pPr>
            <w:r w:rsidRPr="00B06E7A">
              <w:rPr>
                <w:iCs/>
              </w:rPr>
              <w:t>0.079</w:t>
            </w:r>
          </w:p>
        </w:tc>
      </w:tr>
    </w:tbl>
    <w:p w:rsidR="00D55D0F" w:rsidRPr="00B06E7A" w:rsidRDefault="00D55D0F" w:rsidP="00D55D0F">
      <w:pPr>
        <w:rPr>
          <w:sz w:val="20"/>
          <w:szCs w:val="20"/>
        </w:rPr>
      </w:pPr>
      <w:r w:rsidRPr="00B06E7A">
        <w:rPr>
          <w:sz w:val="20"/>
          <w:szCs w:val="20"/>
        </w:rPr>
        <w:t xml:space="preserve">Note: Citalopram used as the reference category for drug group, </w:t>
      </w:r>
      <w:proofErr w:type="spellStart"/>
      <w:r w:rsidRPr="00B06E7A">
        <w:rPr>
          <w:sz w:val="20"/>
          <w:szCs w:val="20"/>
        </w:rPr>
        <w:t>self used</w:t>
      </w:r>
      <w:proofErr w:type="spellEnd"/>
      <w:r w:rsidRPr="00B06E7A">
        <w:rPr>
          <w:sz w:val="20"/>
          <w:szCs w:val="20"/>
        </w:rPr>
        <w:t xml:space="preserve"> as reference category for referential condition, positive (‘likeable’) used as reference category for valence.</w:t>
      </w:r>
    </w:p>
    <w:p w:rsidR="00A0301B" w:rsidRPr="00B06E7A" w:rsidRDefault="00A0301B"/>
    <w:p w:rsidR="002B141A" w:rsidRPr="00B06E7A" w:rsidRDefault="002B141A">
      <w:pPr>
        <w:rPr>
          <w:iCs/>
        </w:rPr>
      </w:pPr>
      <w:r w:rsidRPr="00B06E7A">
        <w:rPr>
          <w:iCs/>
        </w:rPr>
        <w:br w:type="page"/>
      </w:r>
    </w:p>
    <w:p w:rsidR="00522D2D" w:rsidRPr="00B06E7A" w:rsidRDefault="002B141A" w:rsidP="00522D2D">
      <w:pPr>
        <w:rPr>
          <w:iCs/>
        </w:rPr>
      </w:pPr>
      <w:r w:rsidRPr="00B06E7A">
        <w:rPr>
          <w:iCs/>
        </w:rPr>
        <w:lastRenderedPageBreak/>
        <w:t>S4</w:t>
      </w:r>
    </w:p>
    <w:p w:rsidR="00522D2D" w:rsidRPr="00B06E7A" w:rsidRDefault="00522D2D" w:rsidP="00522D2D">
      <w:pPr>
        <w:rPr>
          <w:i/>
        </w:rPr>
      </w:pPr>
      <w:r w:rsidRPr="00B06E7A">
        <w:rPr>
          <w:i/>
        </w:rPr>
        <w:t>Results from a mixed-effects regression analysis examining the effect of drug group, referential condition and valence on discriminative accuracy (D’), hits (%), and false alarms (%) in a Go/No-Go Association Self-Esteem Task</w:t>
      </w:r>
    </w:p>
    <w:p w:rsidR="00522D2D" w:rsidRPr="00B06E7A" w:rsidRDefault="00522D2D" w:rsidP="00522D2D">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785"/>
        <w:gridCol w:w="1347"/>
        <w:gridCol w:w="877"/>
      </w:tblGrid>
      <w:tr w:rsidR="00522D2D" w:rsidRPr="00B06E7A" w:rsidTr="00DB3CCE">
        <w:tc>
          <w:tcPr>
            <w:tcW w:w="0" w:type="auto"/>
            <w:tcBorders>
              <w:top w:val="single" w:sz="4" w:space="0" w:color="auto"/>
              <w:bottom w:val="single" w:sz="4" w:space="0" w:color="auto"/>
            </w:tcBorders>
          </w:tcPr>
          <w:p w:rsidR="00522D2D" w:rsidRPr="00B06E7A" w:rsidRDefault="00522D2D" w:rsidP="00DB3CCE">
            <w:pPr>
              <w:rPr>
                <w:b/>
                <w:bCs/>
                <w:iCs/>
              </w:rPr>
            </w:pPr>
          </w:p>
        </w:tc>
        <w:tc>
          <w:tcPr>
            <w:tcW w:w="0" w:type="auto"/>
            <w:tcBorders>
              <w:top w:val="single" w:sz="4" w:space="0" w:color="auto"/>
              <w:left w:val="nil"/>
              <w:bottom w:val="single" w:sz="4" w:space="0" w:color="auto"/>
            </w:tcBorders>
          </w:tcPr>
          <w:p w:rsidR="00522D2D" w:rsidRPr="00B06E7A" w:rsidRDefault="00522D2D" w:rsidP="00DB3CCE">
            <w:pPr>
              <w:rPr>
                <w:b/>
                <w:bCs/>
                <w:iCs/>
              </w:rPr>
            </w:pPr>
            <w:r w:rsidRPr="00B06E7A">
              <w:rPr>
                <w:b/>
                <w:bCs/>
                <w:iCs/>
              </w:rPr>
              <w:sym w:font="Symbol" w:char="F062"/>
            </w:r>
          </w:p>
        </w:tc>
        <w:tc>
          <w:tcPr>
            <w:tcW w:w="0" w:type="auto"/>
            <w:tcBorders>
              <w:top w:val="single" w:sz="4" w:space="0" w:color="auto"/>
              <w:bottom w:val="single" w:sz="4" w:space="0" w:color="auto"/>
            </w:tcBorders>
          </w:tcPr>
          <w:p w:rsidR="00522D2D" w:rsidRPr="00B06E7A" w:rsidRDefault="00522D2D" w:rsidP="00DB3CCE">
            <w:pPr>
              <w:rPr>
                <w:b/>
                <w:bCs/>
                <w:iCs/>
              </w:rPr>
            </w:pPr>
            <w:r w:rsidRPr="00B06E7A">
              <w:rPr>
                <w:b/>
                <w:bCs/>
                <w:iCs/>
              </w:rPr>
              <w:t>95% CI</w:t>
            </w:r>
          </w:p>
        </w:tc>
        <w:tc>
          <w:tcPr>
            <w:tcW w:w="0" w:type="auto"/>
            <w:tcBorders>
              <w:top w:val="single" w:sz="4" w:space="0" w:color="auto"/>
              <w:bottom w:val="single" w:sz="4" w:space="0" w:color="auto"/>
            </w:tcBorders>
          </w:tcPr>
          <w:p w:rsidR="00522D2D" w:rsidRPr="00B06E7A" w:rsidRDefault="00522D2D" w:rsidP="00DB3CCE">
            <w:pPr>
              <w:rPr>
                <w:b/>
                <w:bCs/>
                <w:iCs/>
              </w:rPr>
            </w:pPr>
            <w:r w:rsidRPr="00B06E7A">
              <w:rPr>
                <w:b/>
                <w:bCs/>
                <w:iCs/>
              </w:rPr>
              <w:t>p</w:t>
            </w:r>
          </w:p>
        </w:tc>
      </w:tr>
      <w:tr w:rsidR="00522D2D" w:rsidRPr="00B06E7A" w:rsidTr="00DB3CCE">
        <w:tc>
          <w:tcPr>
            <w:tcW w:w="0" w:type="auto"/>
            <w:tcBorders>
              <w:top w:val="single" w:sz="4" w:space="0" w:color="auto"/>
            </w:tcBorders>
          </w:tcPr>
          <w:p w:rsidR="00522D2D" w:rsidRPr="00B06E7A" w:rsidRDefault="00522D2D" w:rsidP="00DB3CCE">
            <w:pPr>
              <w:rPr>
                <w:b/>
                <w:bCs/>
                <w:iCs/>
              </w:rPr>
            </w:pPr>
            <w:r w:rsidRPr="00B06E7A">
              <w:rPr>
                <w:b/>
                <w:bCs/>
                <w:iCs/>
              </w:rPr>
              <w:t>D’</w:t>
            </w:r>
          </w:p>
        </w:tc>
        <w:tc>
          <w:tcPr>
            <w:tcW w:w="0" w:type="auto"/>
            <w:tcBorders>
              <w:top w:val="single" w:sz="4" w:space="0" w:color="auto"/>
              <w:left w:val="nil"/>
            </w:tcBorders>
          </w:tcPr>
          <w:p w:rsidR="00522D2D" w:rsidRPr="00B06E7A" w:rsidRDefault="00522D2D" w:rsidP="00DB3CCE">
            <w:pPr>
              <w:rPr>
                <w:iCs/>
              </w:rPr>
            </w:pPr>
          </w:p>
        </w:tc>
        <w:tc>
          <w:tcPr>
            <w:tcW w:w="0" w:type="auto"/>
            <w:tcBorders>
              <w:top w:val="single" w:sz="4" w:space="0" w:color="auto"/>
            </w:tcBorders>
          </w:tcPr>
          <w:p w:rsidR="00522D2D" w:rsidRPr="00B06E7A" w:rsidRDefault="00522D2D" w:rsidP="00DB3CCE">
            <w:pPr>
              <w:rPr>
                <w:iCs/>
              </w:rPr>
            </w:pPr>
          </w:p>
        </w:tc>
        <w:tc>
          <w:tcPr>
            <w:tcW w:w="0" w:type="auto"/>
            <w:tcBorders>
              <w:top w:val="single" w:sz="4" w:space="0" w:color="auto"/>
            </w:tcBorders>
          </w:tcPr>
          <w:p w:rsidR="00522D2D" w:rsidRPr="00B06E7A" w:rsidRDefault="00522D2D" w:rsidP="00DB3CCE">
            <w:pPr>
              <w:rPr>
                <w:iCs/>
              </w:rPr>
            </w:pPr>
          </w:p>
        </w:tc>
      </w:tr>
      <w:tr w:rsidR="00522D2D" w:rsidRPr="00B06E7A" w:rsidTr="00DB3CCE">
        <w:tc>
          <w:tcPr>
            <w:tcW w:w="0" w:type="auto"/>
          </w:tcPr>
          <w:p w:rsidR="00522D2D" w:rsidRPr="00B06E7A" w:rsidRDefault="00522D2D" w:rsidP="00DB3CCE">
            <w:pPr>
              <w:rPr>
                <w:iCs/>
              </w:rPr>
            </w:pPr>
            <w:r w:rsidRPr="00B06E7A">
              <w:rPr>
                <w:iCs/>
              </w:rPr>
              <w:t>Intercept</w:t>
            </w:r>
          </w:p>
        </w:tc>
        <w:tc>
          <w:tcPr>
            <w:tcW w:w="0" w:type="auto"/>
            <w:tcBorders>
              <w:left w:val="nil"/>
            </w:tcBorders>
          </w:tcPr>
          <w:p w:rsidR="00522D2D" w:rsidRPr="00B06E7A" w:rsidRDefault="00522D2D" w:rsidP="00DB3CCE">
            <w:pPr>
              <w:rPr>
                <w:iCs/>
              </w:rPr>
            </w:pPr>
            <w:r w:rsidRPr="00B06E7A">
              <w:rPr>
                <w:iCs/>
              </w:rPr>
              <w:t>1.31</w:t>
            </w:r>
          </w:p>
        </w:tc>
        <w:tc>
          <w:tcPr>
            <w:tcW w:w="0" w:type="auto"/>
          </w:tcPr>
          <w:p w:rsidR="00522D2D" w:rsidRPr="00B06E7A" w:rsidRDefault="00522D2D" w:rsidP="00DB3CCE">
            <w:pPr>
              <w:rPr>
                <w:iCs/>
              </w:rPr>
            </w:pPr>
            <w:r w:rsidRPr="00B06E7A">
              <w:rPr>
                <w:iCs/>
              </w:rPr>
              <w:t>1.03, 1.60</w:t>
            </w:r>
          </w:p>
        </w:tc>
        <w:tc>
          <w:tcPr>
            <w:tcW w:w="0" w:type="auto"/>
          </w:tcPr>
          <w:p w:rsidR="00522D2D" w:rsidRPr="00B06E7A" w:rsidRDefault="00522D2D" w:rsidP="00DB3CCE">
            <w:pPr>
              <w:rPr>
                <w:iCs/>
              </w:rPr>
            </w:pPr>
            <w:r w:rsidRPr="00B06E7A">
              <w:rPr>
                <w:iCs/>
              </w:rPr>
              <w:t>&lt; 0.001</w:t>
            </w:r>
          </w:p>
        </w:tc>
      </w:tr>
      <w:tr w:rsidR="00522D2D" w:rsidRPr="00B06E7A" w:rsidTr="00DB3CCE">
        <w:tc>
          <w:tcPr>
            <w:tcW w:w="0" w:type="auto"/>
          </w:tcPr>
          <w:p w:rsidR="00522D2D" w:rsidRPr="00B06E7A" w:rsidRDefault="00522D2D" w:rsidP="00DB3CCE">
            <w:pPr>
              <w:rPr>
                <w:iCs/>
              </w:rPr>
            </w:pPr>
            <w:r w:rsidRPr="00B06E7A">
              <w:rPr>
                <w:iCs/>
              </w:rPr>
              <w:t>Drug Group</w:t>
            </w:r>
          </w:p>
        </w:tc>
        <w:tc>
          <w:tcPr>
            <w:tcW w:w="0" w:type="auto"/>
            <w:tcBorders>
              <w:left w:val="nil"/>
            </w:tcBorders>
          </w:tcPr>
          <w:p w:rsidR="00522D2D" w:rsidRPr="00B06E7A" w:rsidRDefault="00522D2D" w:rsidP="00DB3CCE">
            <w:pPr>
              <w:rPr>
                <w:iCs/>
              </w:rPr>
            </w:pPr>
            <w:r w:rsidRPr="00B06E7A">
              <w:rPr>
                <w:iCs/>
              </w:rPr>
              <w:t>0.20</w:t>
            </w:r>
          </w:p>
        </w:tc>
        <w:tc>
          <w:tcPr>
            <w:tcW w:w="0" w:type="auto"/>
          </w:tcPr>
          <w:p w:rsidR="00522D2D" w:rsidRPr="00B06E7A" w:rsidRDefault="00522D2D" w:rsidP="00DB3CCE">
            <w:pPr>
              <w:rPr>
                <w:iCs/>
              </w:rPr>
            </w:pPr>
            <w:r w:rsidRPr="00B06E7A">
              <w:rPr>
                <w:iCs/>
              </w:rPr>
              <w:t>-0.20, 0.59</w:t>
            </w:r>
          </w:p>
        </w:tc>
        <w:tc>
          <w:tcPr>
            <w:tcW w:w="0" w:type="auto"/>
          </w:tcPr>
          <w:p w:rsidR="00522D2D" w:rsidRPr="00B06E7A" w:rsidRDefault="00522D2D" w:rsidP="00DB3CCE">
            <w:pPr>
              <w:rPr>
                <w:iCs/>
              </w:rPr>
            </w:pPr>
            <w:r w:rsidRPr="00B06E7A">
              <w:rPr>
                <w:iCs/>
              </w:rPr>
              <w:t>0.339</w:t>
            </w:r>
          </w:p>
        </w:tc>
      </w:tr>
      <w:tr w:rsidR="00522D2D" w:rsidRPr="00B06E7A" w:rsidTr="00DB3CCE">
        <w:tc>
          <w:tcPr>
            <w:tcW w:w="0" w:type="auto"/>
          </w:tcPr>
          <w:p w:rsidR="00522D2D" w:rsidRPr="00B06E7A" w:rsidRDefault="00522D2D" w:rsidP="00DB3CCE">
            <w:pPr>
              <w:rPr>
                <w:iCs/>
              </w:rPr>
            </w:pPr>
            <w:r w:rsidRPr="00B06E7A">
              <w:rPr>
                <w:iCs/>
              </w:rPr>
              <w:t>Referential Condition</w:t>
            </w:r>
          </w:p>
        </w:tc>
        <w:tc>
          <w:tcPr>
            <w:tcW w:w="0" w:type="auto"/>
            <w:tcBorders>
              <w:left w:val="nil"/>
            </w:tcBorders>
          </w:tcPr>
          <w:p w:rsidR="00522D2D" w:rsidRPr="00B06E7A" w:rsidRDefault="00522D2D" w:rsidP="00DB3CCE">
            <w:pPr>
              <w:rPr>
                <w:iCs/>
              </w:rPr>
            </w:pPr>
            <w:r w:rsidRPr="00B06E7A">
              <w:rPr>
                <w:iCs/>
              </w:rPr>
              <w:t>-0.47</w:t>
            </w:r>
          </w:p>
        </w:tc>
        <w:tc>
          <w:tcPr>
            <w:tcW w:w="0" w:type="auto"/>
          </w:tcPr>
          <w:p w:rsidR="00522D2D" w:rsidRPr="00B06E7A" w:rsidRDefault="00522D2D" w:rsidP="00DB3CCE">
            <w:pPr>
              <w:rPr>
                <w:iCs/>
              </w:rPr>
            </w:pPr>
            <w:r w:rsidRPr="00B06E7A">
              <w:rPr>
                <w:iCs/>
              </w:rPr>
              <w:t>-0.84, -0.11</w:t>
            </w:r>
          </w:p>
        </w:tc>
        <w:tc>
          <w:tcPr>
            <w:tcW w:w="0" w:type="auto"/>
          </w:tcPr>
          <w:p w:rsidR="00522D2D" w:rsidRPr="00B06E7A" w:rsidRDefault="00522D2D" w:rsidP="00DB3CCE">
            <w:pPr>
              <w:rPr>
                <w:iCs/>
              </w:rPr>
            </w:pPr>
            <w:r w:rsidRPr="00B06E7A">
              <w:rPr>
                <w:iCs/>
              </w:rPr>
              <w:t>0.012</w:t>
            </w:r>
          </w:p>
        </w:tc>
      </w:tr>
      <w:tr w:rsidR="00522D2D" w:rsidRPr="00B06E7A" w:rsidTr="00DB3CCE">
        <w:tc>
          <w:tcPr>
            <w:tcW w:w="0" w:type="auto"/>
          </w:tcPr>
          <w:p w:rsidR="00522D2D" w:rsidRPr="00B06E7A" w:rsidRDefault="00522D2D" w:rsidP="00DB3CCE">
            <w:pPr>
              <w:rPr>
                <w:iCs/>
              </w:rPr>
            </w:pPr>
            <w:r w:rsidRPr="00B06E7A">
              <w:rPr>
                <w:iCs/>
              </w:rPr>
              <w:t>Valence</w:t>
            </w:r>
          </w:p>
        </w:tc>
        <w:tc>
          <w:tcPr>
            <w:tcW w:w="0" w:type="auto"/>
            <w:tcBorders>
              <w:left w:val="nil"/>
            </w:tcBorders>
          </w:tcPr>
          <w:p w:rsidR="00522D2D" w:rsidRPr="00B06E7A" w:rsidRDefault="00522D2D" w:rsidP="00DB3CCE">
            <w:pPr>
              <w:rPr>
                <w:iCs/>
              </w:rPr>
            </w:pPr>
            <w:r w:rsidRPr="00B06E7A">
              <w:rPr>
                <w:iCs/>
              </w:rPr>
              <w:t>-0.36</w:t>
            </w:r>
          </w:p>
        </w:tc>
        <w:tc>
          <w:tcPr>
            <w:tcW w:w="0" w:type="auto"/>
          </w:tcPr>
          <w:p w:rsidR="00522D2D" w:rsidRPr="00B06E7A" w:rsidRDefault="00522D2D" w:rsidP="00DB3CCE">
            <w:pPr>
              <w:rPr>
                <w:iCs/>
              </w:rPr>
            </w:pPr>
            <w:r w:rsidRPr="00B06E7A">
              <w:rPr>
                <w:iCs/>
              </w:rPr>
              <w:t>-0.73, 0.00</w:t>
            </w:r>
          </w:p>
        </w:tc>
        <w:tc>
          <w:tcPr>
            <w:tcW w:w="0" w:type="auto"/>
          </w:tcPr>
          <w:p w:rsidR="00522D2D" w:rsidRPr="00B06E7A" w:rsidRDefault="00522D2D" w:rsidP="00DB3CCE">
            <w:pPr>
              <w:rPr>
                <w:iCs/>
              </w:rPr>
            </w:pPr>
            <w:r w:rsidRPr="00B06E7A">
              <w:rPr>
                <w:iCs/>
              </w:rPr>
              <w:t>0.052</w:t>
            </w:r>
          </w:p>
        </w:tc>
      </w:tr>
      <w:tr w:rsidR="00522D2D" w:rsidRPr="00B06E7A" w:rsidTr="00DB3CCE">
        <w:tc>
          <w:tcPr>
            <w:tcW w:w="0" w:type="auto"/>
          </w:tcPr>
          <w:p w:rsidR="00522D2D" w:rsidRPr="00B06E7A" w:rsidRDefault="00522D2D" w:rsidP="00DB3CCE">
            <w:pPr>
              <w:rPr>
                <w:iCs/>
              </w:rPr>
            </w:pPr>
            <w:r w:rsidRPr="00B06E7A">
              <w:rPr>
                <w:iCs/>
              </w:rPr>
              <w:t>Drug Group * Referential Condition</w:t>
            </w:r>
          </w:p>
        </w:tc>
        <w:tc>
          <w:tcPr>
            <w:tcW w:w="0" w:type="auto"/>
            <w:tcBorders>
              <w:left w:val="nil"/>
            </w:tcBorders>
          </w:tcPr>
          <w:p w:rsidR="00522D2D" w:rsidRPr="00B06E7A" w:rsidRDefault="00522D2D" w:rsidP="00DB3CCE">
            <w:pPr>
              <w:rPr>
                <w:iCs/>
              </w:rPr>
            </w:pPr>
            <w:r w:rsidRPr="00B06E7A">
              <w:rPr>
                <w:iCs/>
              </w:rPr>
              <w:t>-0.24</w:t>
            </w:r>
          </w:p>
        </w:tc>
        <w:tc>
          <w:tcPr>
            <w:tcW w:w="0" w:type="auto"/>
          </w:tcPr>
          <w:p w:rsidR="00522D2D" w:rsidRPr="00B06E7A" w:rsidRDefault="00522D2D" w:rsidP="00DB3CCE">
            <w:pPr>
              <w:rPr>
                <w:iCs/>
              </w:rPr>
            </w:pPr>
            <w:r w:rsidRPr="00B06E7A">
              <w:rPr>
                <w:iCs/>
              </w:rPr>
              <w:t>-0.74, 0.27</w:t>
            </w:r>
          </w:p>
        </w:tc>
        <w:tc>
          <w:tcPr>
            <w:tcW w:w="0" w:type="auto"/>
          </w:tcPr>
          <w:p w:rsidR="00522D2D" w:rsidRPr="00B06E7A" w:rsidRDefault="00522D2D" w:rsidP="00DB3CCE">
            <w:pPr>
              <w:rPr>
                <w:iCs/>
              </w:rPr>
            </w:pPr>
            <w:r w:rsidRPr="00B06E7A">
              <w:rPr>
                <w:iCs/>
              </w:rPr>
              <w:t>0.362</w:t>
            </w:r>
          </w:p>
        </w:tc>
      </w:tr>
      <w:tr w:rsidR="00522D2D" w:rsidRPr="00B06E7A" w:rsidTr="00DB3CCE">
        <w:tc>
          <w:tcPr>
            <w:tcW w:w="0" w:type="auto"/>
          </w:tcPr>
          <w:p w:rsidR="00522D2D" w:rsidRPr="00B06E7A" w:rsidRDefault="00522D2D" w:rsidP="00DB3CCE">
            <w:pPr>
              <w:rPr>
                <w:iCs/>
              </w:rPr>
            </w:pPr>
            <w:r w:rsidRPr="00B06E7A">
              <w:rPr>
                <w:iCs/>
              </w:rPr>
              <w:t>Drug Group * Valence</w:t>
            </w:r>
          </w:p>
        </w:tc>
        <w:tc>
          <w:tcPr>
            <w:tcW w:w="0" w:type="auto"/>
            <w:tcBorders>
              <w:left w:val="nil"/>
            </w:tcBorders>
          </w:tcPr>
          <w:p w:rsidR="00522D2D" w:rsidRPr="00B06E7A" w:rsidRDefault="00522D2D" w:rsidP="00DB3CCE">
            <w:pPr>
              <w:rPr>
                <w:iCs/>
              </w:rPr>
            </w:pPr>
            <w:r w:rsidRPr="00B06E7A">
              <w:rPr>
                <w:iCs/>
              </w:rPr>
              <w:t>-0.41</w:t>
            </w:r>
          </w:p>
        </w:tc>
        <w:tc>
          <w:tcPr>
            <w:tcW w:w="0" w:type="auto"/>
          </w:tcPr>
          <w:p w:rsidR="00522D2D" w:rsidRPr="00B06E7A" w:rsidRDefault="00522D2D" w:rsidP="00DB3CCE">
            <w:pPr>
              <w:rPr>
                <w:iCs/>
              </w:rPr>
            </w:pPr>
            <w:r w:rsidRPr="00B06E7A">
              <w:rPr>
                <w:iCs/>
              </w:rPr>
              <w:t>-0.92, 0.09</w:t>
            </w:r>
          </w:p>
        </w:tc>
        <w:tc>
          <w:tcPr>
            <w:tcW w:w="0" w:type="auto"/>
          </w:tcPr>
          <w:p w:rsidR="00522D2D" w:rsidRPr="00B06E7A" w:rsidRDefault="00522D2D" w:rsidP="00DB3CCE">
            <w:pPr>
              <w:rPr>
                <w:iCs/>
              </w:rPr>
            </w:pPr>
            <w:r w:rsidRPr="00B06E7A">
              <w:rPr>
                <w:iCs/>
              </w:rPr>
              <w:t>0.112</w:t>
            </w:r>
          </w:p>
        </w:tc>
      </w:tr>
      <w:tr w:rsidR="00522D2D" w:rsidRPr="00B06E7A" w:rsidTr="00DB3CCE">
        <w:tc>
          <w:tcPr>
            <w:tcW w:w="0" w:type="auto"/>
          </w:tcPr>
          <w:p w:rsidR="00522D2D" w:rsidRPr="00B06E7A" w:rsidRDefault="00522D2D" w:rsidP="00DB3CCE">
            <w:pPr>
              <w:rPr>
                <w:iCs/>
              </w:rPr>
            </w:pPr>
            <w:r w:rsidRPr="00B06E7A">
              <w:rPr>
                <w:iCs/>
              </w:rPr>
              <w:t>Referential Condition * Valence</w:t>
            </w:r>
          </w:p>
        </w:tc>
        <w:tc>
          <w:tcPr>
            <w:tcW w:w="0" w:type="auto"/>
            <w:tcBorders>
              <w:left w:val="nil"/>
            </w:tcBorders>
          </w:tcPr>
          <w:p w:rsidR="00522D2D" w:rsidRPr="00B06E7A" w:rsidRDefault="00522D2D" w:rsidP="00DB3CCE">
            <w:pPr>
              <w:rPr>
                <w:iCs/>
              </w:rPr>
            </w:pPr>
            <w:r w:rsidRPr="00B06E7A">
              <w:rPr>
                <w:iCs/>
              </w:rPr>
              <w:t>0.65</w:t>
            </w:r>
          </w:p>
        </w:tc>
        <w:tc>
          <w:tcPr>
            <w:tcW w:w="0" w:type="auto"/>
          </w:tcPr>
          <w:p w:rsidR="00522D2D" w:rsidRPr="00B06E7A" w:rsidRDefault="00522D2D" w:rsidP="00DB3CCE">
            <w:pPr>
              <w:rPr>
                <w:iCs/>
              </w:rPr>
            </w:pPr>
            <w:r w:rsidRPr="00B06E7A">
              <w:rPr>
                <w:iCs/>
              </w:rPr>
              <w:t>0.14, 1.16</w:t>
            </w:r>
          </w:p>
        </w:tc>
        <w:tc>
          <w:tcPr>
            <w:tcW w:w="0" w:type="auto"/>
          </w:tcPr>
          <w:p w:rsidR="00522D2D" w:rsidRPr="00B06E7A" w:rsidRDefault="00522D2D" w:rsidP="00DB3CCE">
            <w:pPr>
              <w:rPr>
                <w:iCs/>
              </w:rPr>
            </w:pPr>
            <w:r w:rsidRPr="00B06E7A">
              <w:rPr>
                <w:iCs/>
              </w:rPr>
              <w:t>0.015</w:t>
            </w:r>
          </w:p>
        </w:tc>
      </w:tr>
      <w:tr w:rsidR="00522D2D" w:rsidRPr="00B06E7A" w:rsidTr="00564F4A">
        <w:trPr>
          <w:trHeight w:val="481"/>
        </w:trPr>
        <w:tc>
          <w:tcPr>
            <w:tcW w:w="0" w:type="auto"/>
          </w:tcPr>
          <w:p w:rsidR="00522D2D" w:rsidRPr="00B06E7A" w:rsidRDefault="00522D2D" w:rsidP="00DB3CCE">
            <w:pPr>
              <w:rPr>
                <w:iCs/>
              </w:rPr>
            </w:pPr>
            <w:r w:rsidRPr="00B06E7A">
              <w:rPr>
                <w:iCs/>
              </w:rPr>
              <w:t>Drug Group &amp;* Referential Condition * Valence</w:t>
            </w:r>
          </w:p>
        </w:tc>
        <w:tc>
          <w:tcPr>
            <w:tcW w:w="0" w:type="auto"/>
            <w:tcBorders>
              <w:left w:val="nil"/>
            </w:tcBorders>
          </w:tcPr>
          <w:p w:rsidR="00522D2D" w:rsidRPr="00B06E7A" w:rsidRDefault="00522D2D" w:rsidP="00DB3CCE">
            <w:pPr>
              <w:rPr>
                <w:iCs/>
              </w:rPr>
            </w:pPr>
            <w:r w:rsidRPr="00B06E7A">
              <w:rPr>
                <w:iCs/>
              </w:rPr>
              <w:t>0.45</w:t>
            </w:r>
          </w:p>
        </w:tc>
        <w:tc>
          <w:tcPr>
            <w:tcW w:w="0" w:type="auto"/>
          </w:tcPr>
          <w:p w:rsidR="00522D2D" w:rsidRPr="00B06E7A" w:rsidRDefault="00522D2D" w:rsidP="00DB3CCE">
            <w:pPr>
              <w:rPr>
                <w:iCs/>
              </w:rPr>
            </w:pPr>
            <w:r w:rsidRPr="00B06E7A">
              <w:rPr>
                <w:iCs/>
              </w:rPr>
              <w:t>-0.27, 1.16</w:t>
            </w:r>
          </w:p>
        </w:tc>
        <w:tc>
          <w:tcPr>
            <w:tcW w:w="0" w:type="auto"/>
          </w:tcPr>
          <w:p w:rsidR="00522D2D" w:rsidRPr="00B06E7A" w:rsidRDefault="00522D2D" w:rsidP="00DB3CCE">
            <w:pPr>
              <w:rPr>
                <w:iCs/>
              </w:rPr>
            </w:pPr>
            <w:r w:rsidRPr="00B06E7A">
              <w:rPr>
                <w:iCs/>
              </w:rPr>
              <w:t>0.223</w:t>
            </w:r>
          </w:p>
        </w:tc>
      </w:tr>
      <w:tr w:rsidR="00522D2D" w:rsidRPr="00B06E7A" w:rsidTr="00DB3CCE">
        <w:tc>
          <w:tcPr>
            <w:tcW w:w="0" w:type="auto"/>
          </w:tcPr>
          <w:p w:rsidR="00522D2D" w:rsidRPr="00B06E7A" w:rsidRDefault="00522D2D" w:rsidP="00DB3CCE">
            <w:pPr>
              <w:rPr>
                <w:b/>
                <w:bCs/>
                <w:iCs/>
              </w:rPr>
            </w:pPr>
            <w:r w:rsidRPr="00B06E7A">
              <w:rPr>
                <w:b/>
                <w:bCs/>
                <w:iCs/>
              </w:rPr>
              <w:t>Hits (%)</w:t>
            </w:r>
          </w:p>
        </w:tc>
        <w:tc>
          <w:tcPr>
            <w:tcW w:w="0" w:type="auto"/>
            <w:tcBorders>
              <w:left w:val="nil"/>
            </w:tcBorders>
          </w:tcPr>
          <w:p w:rsidR="00522D2D" w:rsidRPr="00B06E7A" w:rsidRDefault="00522D2D" w:rsidP="00DB3CCE">
            <w:pPr>
              <w:rPr>
                <w:iCs/>
              </w:rPr>
            </w:pPr>
          </w:p>
        </w:tc>
        <w:tc>
          <w:tcPr>
            <w:tcW w:w="0" w:type="auto"/>
          </w:tcPr>
          <w:p w:rsidR="00522D2D" w:rsidRPr="00B06E7A" w:rsidRDefault="00522D2D" w:rsidP="00DB3CCE">
            <w:pPr>
              <w:rPr>
                <w:iCs/>
              </w:rPr>
            </w:pPr>
          </w:p>
        </w:tc>
        <w:tc>
          <w:tcPr>
            <w:tcW w:w="0" w:type="auto"/>
          </w:tcPr>
          <w:p w:rsidR="00522D2D" w:rsidRPr="00B06E7A" w:rsidRDefault="00522D2D" w:rsidP="00DB3CCE">
            <w:pPr>
              <w:rPr>
                <w:iCs/>
              </w:rPr>
            </w:pPr>
          </w:p>
        </w:tc>
      </w:tr>
      <w:tr w:rsidR="00522D2D" w:rsidRPr="00B06E7A" w:rsidTr="00DB3CCE">
        <w:tc>
          <w:tcPr>
            <w:tcW w:w="0" w:type="auto"/>
          </w:tcPr>
          <w:p w:rsidR="00522D2D" w:rsidRPr="00B06E7A" w:rsidRDefault="00522D2D" w:rsidP="00DB3CCE">
            <w:pPr>
              <w:rPr>
                <w:iCs/>
              </w:rPr>
            </w:pPr>
            <w:r w:rsidRPr="00B06E7A">
              <w:rPr>
                <w:iCs/>
              </w:rPr>
              <w:t>Intercept</w:t>
            </w:r>
          </w:p>
        </w:tc>
        <w:tc>
          <w:tcPr>
            <w:tcW w:w="0" w:type="auto"/>
            <w:tcBorders>
              <w:left w:val="nil"/>
            </w:tcBorders>
          </w:tcPr>
          <w:p w:rsidR="00522D2D" w:rsidRPr="00B06E7A" w:rsidRDefault="00522D2D" w:rsidP="00DB3CCE">
            <w:pPr>
              <w:rPr>
                <w:iCs/>
              </w:rPr>
            </w:pPr>
            <w:r w:rsidRPr="00B06E7A">
              <w:rPr>
                <w:iCs/>
              </w:rPr>
              <w:t>72.22</w:t>
            </w:r>
          </w:p>
        </w:tc>
        <w:tc>
          <w:tcPr>
            <w:tcW w:w="0" w:type="auto"/>
          </w:tcPr>
          <w:p w:rsidR="00522D2D" w:rsidRPr="00B06E7A" w:rsidRDefault="00522D2D" w:rsidP="00DB3CCE">
            <w:pPr>
              <w:rPr>
                <w:iCs/>
              </w:rPr>
            </w:pPr>
            <w:r w:rsidRPr="00B06E7A">
              <w:rPr>
                <w:iCs/>
              </w:rPr>
              <w:t>65.66, 78.79</w:t>
            </w:r>
          </w:p>
        </w:tc>
        <w:tc>
          <w:tcPr>
            <w:tcW w:w="0" w:type="auto"/>
          </w:tcPr>
          <w:p w:rsidR="00522D2D" w:rsidRPr="00B06E7A" w:rsidRDefault="00522D2D" w:rsidP="00DB3CCE">
            <w:pPr>
              <w:rPr>
                <w:iCs/>
              </w:rPr>
            </w:pPr>
            <w:r w:rsidRPr="00B06E7A">
              <w:rPr>
                <w:iCs/>
              </w:rPr>
              <w:t>&lt; 0.001</w:t>
            </w:r>
          </w:p>
        </w:tc>
      </w:tr>
      <w:tr w:rsidR="00522D2D" w:rsidRPr="00B06E7A" w:rsidTr="00DB3CCE">
        <w:tc>
          <w:tcPr>
            <w:tcW w:w="0" w:type="auto"/>
          </w:tcPr>
          <w:p w:rsidR="00522D2D" w:rsidRPr="00B06E7A" w:rsidRDefault="00522D2D" w:rsidP="00DB3CCE">
            <w:pPr>
              <w:rPr>
                <w:iCs/>
              </w:rPr>
            </w:pPr>
            <w:r w:rsidRPr="00B06E7A">
              <w:rPr>
                <w:iCs/>
              </w:rPr>
              <w:t>Drug Group</w:t>
            </w:r>
          </w:p>
        </w:tc>
        <w:tc>
          <w:tcPr>
            <w:tcW w:w="0" w:type="auto"/>
            <w:tcBorders>
              <w:left w:val="nil"/>
            </w:tcBorders>
          </w:tcPr>
          <w:p w:rsidR="00522D2D" w:rsidRPr="00B06E7A" w:rsidRDefault="00522D2D" w:rsidP="00DB3CCE">
            <w:pPr>
              <w:rPr>
                <w:iCs/>
              </w:rPr>
            </w:pPr>
            <w:r w:rsidRPr="00B06E7A">
              <w:rPr>
                <w:iCs/>
              </w:rPr>
              <w:t>8.77</w:t>
            </w:r>
          </w:p>
        </w:tc>
        <w:tc>
          <w:tcPr>
            <w:tcW w:w="0" w:type="auto"/>
          </w:tcPr>
          <w:p w:rsidR="00522D2D" w:rsidRPr="00B06E7A" w:rsidRDefault="00522D2D" w:rsidP="00DB3CCE">
            <w:pPr>
              <w:rPr>
                <w:iCs/>
              </w:rPr>
            </w:pPr>
            <w:r w:rsidRPr="00B06E7A">
              <w:rPr>
                <w:iCs/>
              </w:rPr>
              <w:t>-0.37, 17.90</w:t>
            </w:r>
          </w:p>
        </w:tc>
        <w:tc>
          <w:tcPr>
            <w:tcW w:w="0" w:type="auto"/>
          </w:tcPr>
          <w:p w:rsidR="00522D2D" w:rsidRPr="00B06E7A" w:rsidRDefault="00522D2D" w:rsidP="00DB3CCE">
            <w:pPr>
              <w:rPr>
                <w:iCs/>
              </w:rPr>
            </w:pPr>
            <w:r w:rsidRPr="00B06E7A">
              <w:rPr>
                <w:iCs/>
              </w:rPr>
              <w:t>0.064</w:t>
            </w:r>
          </w:p>
        </w:tc>
      </w:tr>
      <w:tr w:rsidR="00522D2D" w:rsidRPr="00B06E7A" w:rsidTr="00DB3CCE">
        <w:tc>
          <w:tcPr>
            <w:tcW w:w="0" w:type="auto"/>
          </w:tcPr>
          <w:p w:rsidR="00522D2D" w:rsidRPr="00B06E7A" w:rsidRDefault="00522D2D" w:rsidP="00DB3CCE">
            <w:pPr>
              <w:rPr>
                <w:iCs/>
              </w:rPr>
            </w:pPr>
            <w:r w:rsidRPr="00B06E7A">
              <w:rPr>
                <w:iCs/>
              </w:rPr>
              <w:t>Referential Condition</w:t>
            </w:r>
          </w:p>
        </w:tc>
        <w:tc>
          <w:tcPr>
            <w:tcW w:w="0" w:type="auto"/>
            <w:tcBorders>
              <w:left w:val="nil"/>
            </w:tcBorders>
          </w:tcPr>
          <w:p w:rsidR="00522D2D" w:rsidRPr="00B06E7A" w:rsidRDefault="00522D2D" w:rsidP="00DB3CCE">
            <w:pPr>
              <w:rPr>
                <w:iCs/>
              </w:rPr>
            </w:pPr>
            <w:r w:rsidRPr="00B06E7A">
              <w:rPr>
                <w:iCs/>
              </w:rPr>
              <w:t>-10.00</w:t>
            </w:r>
          </w:p>
        </w:tc>
        <w:tc>
          <w:tcPr>
            <w:tcW w:w="0" w:type="auto"/>
          </w:tcPr>
          <w:p w:rsidR="00522D2D" w:rsidRPr="00B06E7A" w:rsidRDefault="00522D2D" w:rsidP="00DB3CCE">
            <w:pPr>
              <w:rPr>
                <w:iCs/>
              </w:rPr>
            </w:pPr>
            <w:r w:rsidRPr="00B06E7A">
              <w:rPr>
                <w:iCs/>
              </w:rPr>
              <w:t>-17.09, -2.91</w:t>
            </w:r>
          </w:p>
        </w:tc>
        <w:tc>
          <w:tcPr>
            <w:tcW w:w="0" w:type="auto"/>
          </w:tcPr>
          <w:p w:rsidR="00522D2D" w:rsidRPr="00B06E7A" w:rsidRDefault="00522D2D" w:rsidP="00DB3CCE">
            <w:pPr>
              <w:rPr>
                <w:iCs/>
              </w:rPr>
            </w:pPr>
            <w:r w:rsidRPr="00B06E7A">
              <w:rPr>
                <w:iCs/>
              </w:rPr>
              <w:t>0.007</w:t>
            </w:r>
          </w:p>
        </w:tc>
      </w:tr>
      <w:tr w:rsidR="00522D2D" w:rsidRPr="00B06E7A" w:rsidTr="00DB3CCE">
        <w:tc>
          <w:tcPr>
            <w:tcW w:w="0" w:type="auto"/>
          </w:tcPr>
          <w:p w:rsidR="00522D2D" w:rsidRPr="00B06E7A" w:rsidRDefault="00522D2D" w:rsidP="00DB3CCE">
            <w:pPr>
              <w:rPr>
                <w:iCs/>
              </w:rPr>
            </w:pPr>
            <w:r w:rsidRPr="00B06E7A">
              <w:rPr>
                <w:iCs/>
              </w:rPr>
              <w:t>Valence</w:t>
            </w:r>
          </w:p>
        </w:tc>
        <w:tc>
          <w:tcPr>
            <w:tcW w:w="0" w:type="auto"/>
            <w:tcBorders>
              <w:left w:val="nil"/>
            </w:tcBorders>
          </w:tcPr>
          <w:p w:rsidR="00522D2D" w:rsidRPr="00B06E7A" w:rsidRDefault="00522D2D" w:rsidP="00DB3CCE">
            <w:pPr>
              <w:rPr>
                <w:iCs/>
              </w:rPr>
            </w:pPr>
            <w:r w:rsidRPr="00B06E7A">
              <w:rPr>
                <w:iCs/>
              </w:rPr>
              <w:t>-8.33</w:t>
            </w:r>
          </w:p>
        </w:tc>
        <w:tc>
          <w:tcPr>
            <w:tcW w:w="0" w:type="auto"/>
          </w:tcPr>
          <w:p w:rsidR="00522D2D" w:rsidRPr="00B06E7A" w:rsidRDefault="00522D2D" w:rsidP="00DB3CCE">
            <w:pPr>
              <w:rPr>
                <w:iCs/>
              </w:rPr>
            </w:pPr>
            <w:r w:rsidRPr="00B06E7A">
              <w:rPr>
                <w:iCs/>
              </w:rPr>
              <w:t>-15.42, -1.24</w:t>
            </w:r>
          </w:p>
        </w:tc>
        <w:tc>
          <w:tcPr>
            <w:tcW w:w="0" w:type="auto"/>
          </w:tcPr>
          <w:p w:rsidR="00522D2D" w:rsidRPr="00B06E7A" w:rsidRDefault="00522D2D" w:rsidP="00DB3CCE">
            <w:pPr>
              <w:rPr>
                <w:iCs/>
              </w:rPr>
            </w:pPr>
            <w:r w:rsidRPr="00B06E7A">
              <w:rPr>
                <w:iCs/>
              </w:rPr>
              <w:t>0.024</w:t>
            </w:r>
          </w:p>
        </w:tc>
      </w:tr>
      <w:tr w:rsidR="00522D2D" w:rsidRPr="00B06E7A" w:rsidTr="00DB3CCE">
        <w:tc>
          <w:tcPr>
            <w:tcW w:w="0" w:type="auto"/>
          </w:tcPr>
          <w:p w:rsidR="00522D2D" w:rsidRPr="00B06E7A" w:rsidRDefault="00522D2D" w:rsidP="00DB3CCE">
            <w:pPr>
              <w:rPr>
                <w:iCs/>
              </w:rPr>
            </w:pPr>
            <w:r w:rsidRPr="00B06E7A">
              <w:rPr>
                <w:iCs/>
              </w:rPr>
              <w:t>Drug Group * Referential Condition</w:t>
            </w:r>
          </w:p>
        </w:tc>
        <w:tc>
          <w:tcPr>
            <w:tcW w:w="0" w:type="auto"/>
            <w:tcBorders>
              <w:left w:val="nil"/>
            </w:tcBorders>
          </w:tcPr>
          <w:p w:rsidR="00522D2D" w:rsidRPr="00B06E7A" w:rsidRDefault="00522D2D" w:rsidP="00DB3CCE">
            <w:pPr>
              <w:rPr>
                <w:iCs/>
              </w:rPr>
            </w:pPr>
            <w:r w:rsidRPr="00B06E7A">
              <w:rPr>
                <w:iCs/>
              </w:rPr>
              <w:t>-4.58</w:t>
            </w:r>
          </w:p>
        </w:tc>
        <w:tc>
          <w:tcPr>
            <w:tcW w:w="0" w:type="auto"/>
          </w:tcPr>
          <w:p w:rsidR="00522D2D" w:rsidRPr="00B06E7A" w:rsidRDefault="00522D2D" w:rsidP="00DB3CCE">
            <w:pPr>
              <w:rPr>
                <w:iCs/>
              </w:rPr>
            </w:pPr>
            <w:r w:rsidRPr="00B06E7A">
              <w:rPr>
                <w:iCs/>
              </w:rPr>
              <w:t>-14.45, 5.29</w:t>
            </w:r>
          </w:p>
        </w:tc>
        <w:tc>
          <w:tcPr>
            <w:tcW w:w="0" w:type="auto"/>
          </w:tcPr>
          <w:p w:rsidR="00522D2D" w:rsidRPr="00B06E7A" w:rsidRDefault="00522D2D" w:rsidP="00DB3CCE">
            <w:pPr>
              <w:rPr>
                <w:iCs/>
              </w:rPr>
            </w:pPr>
            <w:r w:rsidRPr="00B06E7A">
              <w:rPr>
                <w:iCs/>
              </w:rPr>
              <w:t>0.365</w:t>
            </w:r>
          </w:p>
        </w:tc>
      </w:tr>
      <w:tr w:rsidR="00522D2D" w:rsidRPr="00B06E7A" w:rsidTr="00DB3CCE">
        <w:tc>
          <w:tcPr>
            <w:tcW w:w="0" w:type="auto"/>
          </w:tcPr>
          <w:p w:rsidR="00522D2D" w:rsidRPr="00B06E7A" w:rsidRDefault="00522D2D" w:rsidP="00DB3CCE">
            <w:pPr>
              <w:rPr>
                <w:iCs/>
              </w:rPr>
            </w:pPr>
            <w:r w:rsidRPr="00B06E7A">
              <w:rPr>
                <w:iCs/>
              </w:rPr>
              <w:t>Drug Group * Valence</w:t>
            </w:r>
          </w:p>
        </w:tc>
        <w:tc>
          <w:tcPr>
            <w:tcW w:w="0" w:type="auto"/>
            <w:tcBorders>
              <w:left w:val="nil"/>
            </w:tcBorders>
          </w:tcPr>
          <w:p w:rsidR="00522D2D" w:rsidRPr="00B06E7A" w:rsidRDefault="00522D2D" w:rsidP="00DB3CCE">
            <w:pPr>
              <w:rPr>
                <w:iCs/>
              </w:rPr>
            </w:pPr>
            <w:r w:rsidRPr="00B06E7A">
              <w:rPr>
                <w:iCs/>
              </w:rPr>
              <w:t>-7.29</w:t>
            </w:r>
          </w:p>
        </w:tc>
        <w:tc>
          <w:tcPr>
            <w:tcW w:w="0" w:type="auto"/>
          </w:tcPr>
          <w:p w:rsidR="00522D2D" w:rsidRPr="00B06E7A" w:rsidRDefault="00522D2D" w:rsidP="00DB3CCE">
            <w:pPr>
              <w:rPr>
                <w:iCs/>
              </w:rPr>
            </w:pPr>
            <w:r w:rsidRPr="00B06E7A">
              <w:rPr>
                <w:iCs/>
              </w:rPr>
              <w:t>-17.16, 2.58</w:t>
            </w:r>
          </w:p>
        </w:tc>
        <w:tc>
          <w:tcPr>
            <w:tcW w:w="0" w:type="auto"/>
          </w:tcPr>
          <w:p w:rsidR="00522D2D" w:rsidRPr="00B06E7A" w:rsidRDefault="00522D2D" w:rsidP="00DB3CCE">
            <w:pPr>
              <w:rPr>
                <w:iCs/>
              </w:rPr>
            </w:pPr>
            <w:r w:rsidRPr="00B06E7A">
              <w:rPr>
                <w:iCs/>
              </w:rPr>
              <w:t>0.151</w:t>
            </w:r>
          </w:p>
        </w:tc>
      </w:tr>
      <w:tr w:rsidR="00522D2D" w:rsidRPr="00B06E7A" w:rsidTr="00DB3CCE">
        <w:tc>
          <w:tcPr>
            <w:tcW w:w="0" w:type="auto"/>
          </w:tcPr>
          <w:p w:rsidR="00522D2D" w:rsidRPr="00B06E7A" w:rsidRDefault="00522D2D" w:rsidP="00DB3CCE">
            <w:pPr>
              <w:rPr>
                <w:iCs/>
              </w:rPr>
            </w:pPr>
            <w:r w:rsidRPr="00B06E7A">
              <w:rPr>
                <w:iCs/>
              </w:rPr>
              <w:t>Referential Condition * Valence</w:t>
            </w:r>
          </w:p>
        </w:tc>
        <w:tc>
          <w:tcPr>
            <w:tcW w:w="0" w:type="auto"/>
            <w:tcBorders>
              <w:left w:val="nil"/>
            </w:tcBorders>
          </w:tcPr>
          <w:p w:rsidR="00522D2D" w:rsidRPr="00B06E7A" w:rsidRDefault="00522D2D" w:rsidP="00DB3CCE">
            <w:pPr>
              <w:rPr>
                <w:iCs/>
              </w:rPr>
            </w:pPr>
            <w:r w:rsidRPr="00B06E7A">
              <w:rPr>
                <w:iCs/>
              </w:rPr>
              <w:t>16.94</w:t>
            </w:r>
          </w:p>
        </w:tc>
        <w:tc>
          <w:tcPr>
            <w:tcW w:w="0" w:type="auto"/>
          </w:tcPr>
          <w:p w:rsidR="00522D2D" w:rsidRPr="00B06E7A" w:rsidRDefault="00522D2D" w:rsidP="00DB3CCE">
            <w:pPr>
              <w:rPr>
                <w:iCs/>
              </w:rPr>
            </w:pPr>
            <w:r w:rsidRPr="00B06E7A">
              <w:rPr>
                <w:iCs/>
              </w:rPr>
              <w:t>6.92, 26.97</w:t>
            </w:r>
          </w:p>
        </w:tc>
        <w:tc>
          <w:tcPr>
            <w:tcW w:w="0" w:type="auto"/>
          </w:tcPr>
          <w:p w:rsidR="00522D2D" w:rsidRPr="00B06E7A" w:rsidRDefault="00522D2D" w:rsidP="00DB3CCE">
            <w:pPr>
              <w:rPr>
                <w:iCs/>
              </w:rPr>
            </w:pPr>
            <w:r w:rsidRPr="00B06E7A">
              <w:rPr>
                <w:iCs/>
              </w:rPr>
              <w:t>0.001</w:t>
            </w:r>
          </w:p>
        </w:tc>
      </w:tr>
      <w:tr w:rsidR="00522D2D" w:rsidRPr="00B06E7A" w:rsidTr="00564F4A">
        <w:trPr>
          <w:trHeight w:val="560"/>
        </w:trPr>
        <w:tc>
          <w:tcPr>
            <w:tcW w:w="0" w:type="auto"/>
          </w:tcPr>
          <w:p w:rsidR="00522D2D" w:rsidRPr="00B06E7A" w:rsidRDefault="00522D2D" w:rsidP="00DB3CCE">
            <w:pPr>
              <w:rPr>
                <w:iCs/>
              </w:rPr>
            </w:pPr>
            <w:r w:rsidRPr="00B06E7A">
              <w:rPr>
                <w:iCs/>
              </w:rPr>
              <w:t>Drug Group * Referential Condition * Valence</w:t>
            </w:r>
          </w:p>
        </w:tc>
        <w:tc>
          <w:tcPr>
            <w:tcW w:w="0" w:type="auto"/>
            <w:tcBorders>
              <w:left w:val="nil"/>
            </w:tcBorders>
          </w:tcPr>
          <w:p w:rsidR="00522D2D" w:rsidRPr="00B06E7A" w:rsidRDefault="00522D2D" w:rsidP="00DB3CCE">
            <w:pPr>
              <w:rPr>
                <w:iCs/>
              </w:rPr>
            </w:pPr>
            <w:r w:rsidRPr="00B06E7A">
              <w:rPr>
                <w:iCs/>
              </w:rPr>
              <w:t>5.71</w:t>
            </w:r>
          </w:p>
        </w:tc>
        <w:tc>
          <w:tcPr>
            <w:tcW w:w="0" w:type="auto"/>
          </w:tcPr>
          <w:p w:rsidR="00522D2D" w:rsidRPr="00B06E7A" w:rsidRDefault="00522D2D" w:rsidP="00DB3CCE">
            <w:pPr>
              <w:rPr>
                <w:iCs/>
              </w:rPr>
            </w:pPr>
            <w:r w:rsidRPr="00B06E7A">
              <w:rPr>
                <w:iCs/>
              </w:rPr>
              <w:t>-8.25, 19.67</w:t>
            </w:r>
          </w:p>
        </w:tc>
        <w:tc>
          <w:tcPr>
            <w:tcW w:w="0" w:type="auto"/>
          </w:tcPr>
          <w:p w:rsidR="00522D2D" w:rsidRPr="00B06E7A" w:rsidRDefault="00522D2D" w:rsidP="00DB3CCE">
            <w:pPr>
              <w:rPr>
                <w:iCs/>
              </w:rPr>
            </w:pPr>
            <w:r w:rsidRPr="00B06E7A">
              <w:rPr>
                <w:iCs/>
              </w:rPr>
              <w:t>0.425</w:t>
            </w:r>
          </w:p>
        </w:tc>
      </w:tr>
      <w:tr w:rsidR="00522D2D" w:rsidRPr="00B06E7A" w:rsidTr="00DB3CCE">
        <w:tc>
          <w:tcPr>
            <w:tcW w:w="0" w:type="auto"/>
          </w:tcPr>
          <w:p w:rsidR="00522D2D" w:rsidRPr="00B06E7A" w:rsidRDefault="00522D2D" w:rsidP="00DB3CCE">
            <w:pPr>
              <w:rPr>
                <w:iCs/>
              </w:rPr>
            </w:pPr>
            <w:r w:rsidRPr="00B06E7A">
              <w:rPr>
                <w:b/>
                <w:bCs/>
                <w:iCs/>
              </w:rPr>
              <w:t>False Alarms (%)</w:t>
            </w:r>
          </w:p>
        </w:tc>
        <w:tc>
          <w:tcPr>
            <w:tcW w:w="0" w:type="auto"/>
            <w:tcBorders>
              <w:left w:val="nil"/>
            </w:tcBorders>
          </w:tcPr>
          <w:p w:rsidR="00522D2D" w:rsidRPr="00B06E7A" w:rsidRDefault="00522D2D" w:rsidP="00DB3CCE">
            <w:pPr>
              <w:rPr>
                <w:iCs/>
              </w:rPr>
            </w:pPr>
          </w:p>
        </w:tc>
        <w:tc>
          <w:tcPr>
            <w:tcW w:w="0" w:type="auto"/>
          </w:tcPr>
          <w:p w:rsidR="00522D2D" w:rsidRPr="00B06E7A" w:rsidRDefault="00522D2D" w:rsidP="00DB3CCE">
            <w:pPr>
              <w:rPr>
                <w:iCs/>
              </w:rPr>
            </w:pPr>
          </w:p>
        </w:tc>
        <w:tc>
          <w:tcPr>
            <w:tcW w:w="0" w:type="auto"/>
          </w:tcPr>
          <w:p w:rsidR="00522D2D" w:rsidRPr="00B06E7A" w:rsidRDefault="00522D2D" w:rsidP="00DB3CCE">
            <w:pPr>
              <w:rPr>
                <w:iCs/>
              </w:rPr>
            </w:pPr>
          </w:p>
        </w:tc>
      </w:tr>
      <w:tr w:rsidR="00522D2D" w:rsidRPr="00B06E7A" w:rsidTr="00DB3CCE">
        <w:tc>
          <w:tcPr>
            <w:tcW w:w="0" w:type="auto"/>
          </w:tcPr>
          <w:p w:rsidR="00522D2D" w:rsidRPr="00B06E7A" w:rsidRDefault="00522D2D" w:rsidP="00DB3CCE">
            <w:pPr>
              <w:rPr>
                <w:iCs/>
              </w:rPr>
            </w:pPr>
            <w:r w:rsidRPr="00B06E7A">
              <w:rPr>
                <w:iCs/>
              </w:rPr>
              <w:t>Intercept</w:t>
            </w:r>
          </w:p>
        </w:tc>
        <w:tc>
          <w:tcPr>
            <w:tcW w:w="0" w:type="auto"/>
            <w:tcBorders>
              <w:left w:val="nil"/>
            </w:tcBorders>
          </w:tcPr>
          <w:p w:rsidR="00522D2D" w:rsidRPr="00B06E7A" w:rsidRDefault="00522D2D" w:rsidP="00DB3CCE">
            <w:pPr>
              <w:rPr>
                <w:iCs/>
              </w:rPr>
            </w:pPr>
            <w:r w:rsidRPr="00B06E7A">
              <w:rPr>
                <w:iCs/>
              </w:rPr>
              <w:t>28.61</w:t>
            </w:r>
          </w:p>
        </w:tc>
        <w:tc>
          <w:tcPr>
            <w:tcW w:w="0" w:type="auto"/>
          </w:tcPr>
          <w:p w:rsidR="00522D2D" w:rsidRPr="00B06E7A" w:rsidRDefault="00522D2D" w:rsidP="00DB3CCE">
            <w:pPr>
              <w:rPr>
                <w:iCs/>
              </w:rPr>
            </w:pPr>
            <w:r w:rsidRPr="00B06E7A">
              <w:rPr>
                <w:iCs/>
              </w:rPr>
              <w:t>21.69, 35.54</w:t>
            </w:r>
          </w:p>
        </w:tc>
        <w:tc>
          <w:tcPr>
            <w:tcW w:w="0" w:type="auto"/>
          </w:tcPr>
          <w:p w:rsidR="00522D2D" w:rsidRPr="00B06E7A" w:rsidRDefault="00522D2D" w:rsidP="00DB3CCE">
            <w:pPr>
              <w:rPr>
                <w:iCs/>
              </w:rPr>
            </w:pPr>
            <w:r w:rsidRPr="00B06E7A">
              <w:rPr>
                <w:iCs/>
              </w:rPr>
              <w:t>&lt; 0.001</w:t>
            </w:r>
          </w:p>
        </w:tc>
      </w:tr>
      <w:tr w:rsidR="00522D2D" w:rsidRPr="00B06E7A" w:rsidTr="00DB3CCE">
        <w:tc>
          <w:tcPr>
            <w:tcW w:w="0" w:type="auto"/>
          </w:tcPr>
          <w:p w:rsidR="00522D2D" w:rsidRPr="00B06E7A" w:rsidRDefault="00522D2D" w:rsidP="00DB3CCE">
            <w:pPr>
              <w:rPr>
                <w:iCs/>
              </w:rPr>
            </w:pPr>
            <w:r w:rsidRPr="00B06E7A">
              <w:rPr>
                <w:iCs/>
              </w:rPr>
              <w:t>Drug Group</w:t>
            </w:r>
          </w:p>
        </w:tc>
        <w:tc>
          <w:tcPr>
            <w:tcW w:w="0" w:type="auto"/>
            <w:tcBorders>
              <w:left w:val="nil"/>
            </w:tcBorders>
          </w:tcPr>
          <w:p w:rsidR="00522D2D" w:rsidRPr="00B06E7A" w:rsidRDefault="00522D2D" w:rsidP="00DB3CCE">
            <w:pPr>
              <w:rPr>
                <w:iCs/>
              </w:rPr>
            </w:pPr>
            <w:r w:rsidRPr="00B06E7A">
              <w:rPr>
                <w:iCs/>
              </w:rPr>
              <w:t>-0.49</w:t>
            </w:r>
          </w:p>
        </w:tc>
        <w:tc>
          <w:tcPr>
            <w:tcW w:w="0" w:type="auto"/>
          </w:tcPr>
          <w:p w:rsidR="00522D2D" w:rsidRPr="00B06E7A" w:rsidRDefault="00522D2D" w:rsidP="00DB3CCE">
            <w:pPr>
              <w:rPr>
                <w:iCs/>
              </w:rPr>
            </w:pPr>
            <w:r w:rsidRPr="00B06E7A">
              <w:rPr>
                <w:iCs/>
              </w:rPr>
              <w:t>-10.12, 9.15</w:t>
            </w:r>
          </w:p>
        </w:tc>
        <w:tc>
          <w:tcPr>
            <w:tcW w:w="0" w:type="auto"/>
          </w:tcPr>
          <w:p w:rsidR="00522D2D" w:rsidRPr="00B06E7A" w:rsidRDefault="00522D2D" w:rsidP="00DB3CCE">
            <w:pPr>
              <w:rPr>
                <w:iCs/>
              </w:rPr>
            </w:pPr>
            <w:r w:rsidRPr="00B06E7A">
              <w:rPr>
                <w:iCs/>
              </w:rPr>
              <w:t>0.922</w:t>
            </w:r>
          </w:p>
        </w:tc>
      </w:tr>
      <w:tr w:rsidR="00522D2D" w:rsidRPr="00B06E7A" w:rsidTr="00DB3CCE">
        <w:tc>
          <w:tcPr>
            <w:tcW w:w="0" w:type="auto"/>
          </w:tcPr>
          <w:p w:rsidR="00522D2D" w:rsidRPr="00B06E7A" w:rsidRDefault="00522D2D" w:rsidP="00DB3CCE">
            <w:pPr>
              <w:rPr>
                <w:iCs/>
              </w:rPr>
            </w:pPr>
            <w:r w:rsidRPr="00B06E7A">
              <w:rPr>
                <w:iCs/>
              </w:rPr>
              <w:t>Referential Condition</w:t>
            </w:r>
          </w:p>
        </w:tc>
        <w:tc>
          <w:tcPr>
            <w:tcW w:w="0" w:type="auto"/>
            <w:tcBorders>
              <w:left w:val="nil"/>
            </w:tcBorders>
          </w:tcPr>
          <w:p w:rsidR="00522D2D" w:rsidRPr="00B06E7A" w:rsidRDefault="00522D2D" w:rsidP="00DB3CCE">
            <w:pPr>
              <w:rPr>
                <w:iCs/>
              </w:rPr>
            </w:pPr>
            <w:r w:rsidRPr="00B06E7A">
              <w:rPr>
                <w:iCs/>
              </w:rPr>
              <w:t>7.22</w:t>
            </w:r>
          </w:p>
        </w:tc>
        <w:tc>
          <w:tcPr>
            <w:tcW w:w="0" w:type="auto"/>
          </w:tcPr>
          <w:p w:rsidR="00522D2D" w:rsidRPr="00B06E7A" w:rsidRDefault="00522D2D" w:rsidP="00DB3CCE">
            <w:pPr>
              <w:rPr>
                <w:iCs/>
              </w:rPr>
            </w:pPr>
            <w:r w:rsidRPr="00B06E7A">
              <w:rPr>
                <w:iCs/>
              </w:rPr>
              <w:t>-0.31, 14.75</w:t>
            </w:r>
          </w:p>
        </w:tc>
        <w:tc>
          <w:tcPr>
            <w:tcW w:w="0" w:type="auto"/>
          </w:tcPr>
          <w:p w:rsidR="00522D2D" w:rsidRPr="00B06E7A" w:rsidRDefault="00522D2D" w:rsidP="00DB3CCE">
            <w:pPr>
              <w:rPr>
                <w:iCs/>
              </w:rPr>
            </w:pPr>
            <w:r w:rsidRPr="00B06E7A">
              <w:rPr>
                <w:iCs/>
              </w:rPr>
              <w:t>0.063</w:t>
            </w:r>
          </w:p>
        </w:tc>
      </w:tr>
      <w:tr w:rsidR="00522D2D" w:rsidRPr="00B06E7A" w:rsidTr="00DB3CCE">
        <w:tc>
          <w:tcPr>
            <w:tcW w:w="0" w:type="auto"/>
          </w:tcPr>
          <w:p w:rsidR="00522D2D" w:rsidRPr="00B06E7A" w:rsidRDefault="00522D2D" w:rsidP="00DB3CCE">
            <w:pPr>
              <w:rPr>
                <w:iCs/>
              </w:rPr>
            </w:pPr>
            <w:r w:rsidRPr="00B06E7A">
              <w:rPr>
                <w:iCs/>
              </w:rPr>
              <w:t>Valence</w:t>
            </w:r>
          </w:p>
        </w:tc>
        <w:tc>
          <w:tcPr>
            <w:tcW w:w="0" w:type="auto"/>
            <w:tcBorders>
              <w:left w:val="nil"/>
            </w:tcBorders>
          </w:tcPr>
          <w:p w:rsidR="00522D2D" w:rsidRPr="00B06E7A" w:rsidRDefault="00522D2D" w:rsidP="00DB3CCE">
            <w:pPr>
              <w:rPr>
                <w:iCs/>
              </w:rPr>
            </w:pPr>
            <w:r w:rsidRPr="00B06E7A">
              <w:rPr>
                <w:iCs/>
              </w:rPr>
              <w:t>1.39</w:t>
            </w:r>
          </w:p>
        </w:tc>
        <w:tc>
          <w:tcPr>
            <w:tcW w:w="0" w:type="auto"/>
          </w:tcPr>
          <w:p w:rsidR="00522D2D" w:rsidRPr="00B06E7A" w:rsidRDefault="00522D2D" w:rsidP="00DB3CCE">
            <w:pPr>
              <w:rPr>
                <w:iCs/>
              </w:rPr>
            </w:pPr>
            <w:r w:rsidRPr="00B06E7A">
              <w:rPr>
                <w:iCs/>
              </w:rPr>
              <w:t>-6.14, 8.92</w:t>
            </w:r>
          </w:p>
        </w:tc>
        <w:tc>
          <w:tcPr>
            <w:tcW w:w="0" w:type="auto"/>
          </w:tcPr>
          <w:p w:rsidR="00522D2D" w:rsidRPr="00B06E7A" w:rsidRDefault="00522D2D" w:rsidP="00DB3CCE">
            <w:pPr>
              <w:rPr>
                <w:iCs/>
              </w:rPr>
            </w:pPr>
            <w:r w:rsidRPr="00B06E7A">
              <w:rPr>
                <w:iCs/>
              </w:rPr>
              <w:t>0.719</w:t>
            </w:r>
          </w:p>
        </w:tc>
      </w:tr>
      <w:tr w:rsidR="00522D2D" w:rsidRPr="00B06E7A" w:rsidTr="00DB3CCE">
        <w:tc>
          <w:tcPr>
            <w:tcW w:w="0" w:type="auto"/>
          </w:tcPr>
          <w:p w:rsidR="00522D2D" w:rsidRPr="00B06E7A" w:rsidRDefault="00522D2D" w:rsidP="00DB3CCE">
            <w:pPr>
              <w:rPr>
                <w:iCs/>
              </w:rPr>
            </w:pPr>
            <w:r w:rsidRPr="00B06E7A">
              <w:rPr>
                <w:iCs/>
              </w:rPr>
              <w:t>Drug Group * Referential Condition</w:t>
            </w:r>
          </w:p>
        </w:tc>
        <w:tc>
          <w:tcPr>
            <w:tcW w:w="0" w:type="auto"/>
            <w:tcBorders>
              <w:left w:val="nil"/>
            </w:tcBorders>
          </w:tcPr>
          <w:p w:rsidR="00522D2D" w:rsidRPr="00B06E7A" w:rsidRDefault="00522D2D" w:rsidP="00DB3CCE">
            <w:pPr>
              <w:rPr>
                <w:iCs/>
              </w:rPr>
            </w:pPr>
            <w:r w:rsidRPr="00B06E7A">
              <w:rPr>
                <w:iCs/>
              </w:rPr>
              <w:t>1.11</w:t>
            </w:r>
          </w:p>
        </w:tc>
        <w:tc>
          <w:tcPr>
            <w:tcW w:w="0" w:type="auto"/>
          </w:tcPr>
          <w:p w:rsidR="00522D2D" w:rsidRPr="00B06E7A" w:rsidRDefault="00522D2D" w:rsidP="00DB3CCE">
            <w:pPr>
              <w:rPr>
                <w:iCs/>
              </w:rPr>
            </w:pPr>
            <w:r w:rsidRPr="00B06E7A">
              <w:rPr>
                <w:iCs/>
              </w:rPr>
              <w:t>-9.37, 11.59</w:t>
            </w:r>
          </w:p>
        </w:tc>
        <w:tc>
          <w:tcPr>
            <w:tcW w:w="0" w:type="auto"/>
          </w:tcPr>
          <w:p w:rsidR="00522D2D" w:rsidRPr="00B06E7A" w:rsidRDefault="00522D2D" w:rsidP="00DB3CCE">
            <w:pPr>
              <w:rPr>
                <w:iCs/>
              </w:rPr>
            </w:pPr>
            <w:r w:rsidRPr="00B06E7A">
              <w:rPr>
                <w:iCs/>
              </w:rPr>
              <w:t>0.836</w:t>
            </w:r>
          </w:p>
        </w:tc>
      </w:tr>
      <w:tr w:rsidR="00522D2D" w:rsidRPr="00B06E7A" w:rsidTr="00DB3CCE">
        <w:tc>
          <w:tcPr>
            <w:tcW w:w="0" w:type="auto"/>
          </w:tcPr>
          <w:p w:rsidR="00522D2D" w:rsidRPr="00B06E7A" w:rsidRDefault="00522D2D" w:rsidP="00DB3CCE">
            <w:pPr>
              <w:rPr>
                <w:iCs/>
              </w:rPr>
            </w:pPr>
            <w:r w:rsidRPr="00B06E7A">
              <w:rPr>
                <w:iCs/>
              </w:rPr>
              <w:t>Drug Group * Valence</w:t>
            </w:r>
          </w:p>
        </w:tc>
        <w:tc>
          <w:tcPr>
            <w:tcW w:w="0" w:type="auto"/>
            <w:tcBorders>
              <w:left w:val="nil"/>
            </w:tcBorders>
          </w:tcPr>
          <w:p w:rsidR="00522D2D" w:rsidRPr="00B06E7A" w:rsidRDefault="00522D2D" w:rsidP="00DB3CCE">
            <w:pPr>
              <w:rPr>
                <w:iCs/>
              </w:rPr>
            </w:pPr>
            <w:r w:rsidRPr="00B06E7A">
              <w:rPr>
                <w:iCs/>
              </w:rPr>
              <w:t>9.03</w:t>
            </w:r>
          </w:p>
        </w:tc>
        <w:tc>
          <w:tcPr>
            <w:tcW w:w="0" w:type="auto"/>
          </w:tcPr>
          <w:p w:rsidR="00522D2D" w:rsidRPr="00B06E7A" w:rsidRDefault="00522D2D" w:rsidP="00DB3CCE">
            <w:pPr>
              <w:rPr>
                <w:iCs/>
              </w:rPr>
            </w:pPr>
            <w:r w:rsidRPr="00B06E7A">
              <w:rPr>
                <w:iCs/>
              </w:rPr>
              <w:t>-1.45, 19.51</w:t>
            </w:r>
          </w:p>
        </w:tc>
        <w:tc>
          <w:tcPr>
            <w:tcW w:w="0" w:type="auto"/>
          </w:tcPr>
          <w:p w:rsidR="00522D2D" w:rsidRPr="00B06E7A" w:rsidRDefault="00522D2D" w:rsidP="00DB3CCE">
            <w:pPr>
              <w:rPr>
                <w:iCs/>
              </w:rPr>
            </w:pPr>
            <w:r w:rsidRPr="00B06E7A">
              <w:rPr>
                <w:iCs/>
              </w:rPr>
              <w:t>0.095</w:t>
            </w:r>
          </w:p>
        </w:tc>
      </w:tr>
      <w:tr w:rsidR="00522D2D" w:rsidRPr="00B06E7A" w:rsidTr="00DB3CCE">
        <w:tc>
          <w:tcPr>
            <w:tcW w:w="0" w:type="auto"/>
          </w:tcPr>
          <w:p w:rsidR="00522D2D" w:rsidRPr="00B06E7A" w:rsidRDefault="00522D2D" w:rsidP="00DB3CCE">
            <w:pPr>
              <w:rPr>
                <w:iCs/>
              </w:rPr>
            </w:pPr>
            <w:r w:rsidRPr="00B06E7A">
              <w:rPr>
                <w:iCs/>
              </w:rPr>
              <w:t>Referential Condition * Valence</w:t>
            </w:r>
          </w:p>
        </w:tc>
        <w:tc>
          <w:tcPr>
            <w:tcW w:w="0" w:type="auto"/>
            <w:tcBorders>
              <w:left w:val="nil"/>
            </w:tcBorders>
          </w:tcPr>
          <w:p w:rsidR="00522D2D" w:rsidRPr="00B06E7A" w:rsidRDefault="00522D2D" w:rsidP="00DB3CCE">
            <w:pPr>
              <w:rPr>
                <w:iCs/>
              </w:rPr>
            </w:pPr>
            <w:r w:rsidRPr="00B06E7A">
              <w:rPr>
                <w:iCs/>
              </w:rPr>
              <w:t>-6.94</w:t>
            </w:r>
          </w:p>
        </w:tc>
        <w:tc>
          <w:tcPr>
            <w:tcW w:w="0" w:type="auto"/>
          </w:tcPr>
          <w:p w:rsidR="00522D2D" w:rsidRPr="00B06E7A" w:rsidRDefault="00522D2D" w:rsidP="00DB3CCE">
            <w:pPr>
              <w:rPr>
                <w:iCs/>
              </w:rPr>
            </w:pPr>
            <w:r w:rsidRPr="00B06E7A">
              <w:rPr>
                <w:iCs/>
              </w:rPr>
              <w:t>-17.59, 3.70</w:t>
            </w:r>
          </w:p>
        </w:tc>
        <w:tc>
          <w:tcPr>
            <w:tcW w:w="0" w:type="auto"/>
          </w:tcPr>
          <w:p w:rsidR="00522D2D" w:rsidRPr="00B06E7A" w:rsidRDefault="00522D2D" w:rsidP="00DB3CCE">
            <w:pPr>
              <w:rPr>
                <w:iCs/>
              </w:rPr>
            </w:pPr>
            <w:r w:rsidRPr="00B06E7A">
              <w:rPr>
                <w:iCs/>
              </w:rPr>
              <w:t>0.204</w:t>
            </w:r>
          </w:p>
        </w:tc>
      </w:tr>
      <w:tr w:rsidR="00522D2D" w:rsidRPr="00B06E7A" w:rsidTr="00DB3CCE">
        <w:tc>
          <w:tcPr>
            <w:tcW w:w="0" w:type="auto"/>
            <w:tcBorders>
              <w:bottom w:val="single" w:sz="4" w:space="0" w:color="auto"/>
            </w:tcBorders>
          </w:tcPr>
          <w:p w:rsidR="00522D2D" w:rsidRPr="00B06E7A" w:rsidRDefault="00522D2D" w:rsidP="00DB3CCE">
            <w:pPr>
              <w:rPr>
                <w:iCs/>
              </w:rPr>
            </w:pPr>
            <w:r w:rsidRPr="00B06E7A">
              <w:rPr>
                <w:iCs/>
              </w:rPr>
              <w:t>Drug Group &amp;* Referential Condition * Valence</w:t>
            </w:r>
          </w:p>
        </w:tc>
        <w:tc>
          <w:tcPr>
            <w:tcW w:w="0" w:type="auto"/>
            <w:tcBorders>
              <w:left w:val="nil"/>
              <w:bottom w:val="single" w:sz="4" w:space="0" w:color="auto"/>
            </w:tcBorders>
          </w:tcPr>
          <w:p w:rsidR="00522D2D" w:rsidRPr="00B06E7A" w:rsidRDefault="00522D2D" w:rsidP="00DB3CCE">
            <w:pPr>
              <w:rPr>
                <w:iCs/>
              </w:rPr>
            </w:pPr>
            <w:r w:rsidRPr="00B06E7A">
              <w:rPr>
                <w:iCs/>
              </w:rPr>
              <w:t>-5.56</w:t>
            </w:r>
          </w:p>
        </w:tc>
        <w:tc>
          <w:tcPr>
            <w:tcW w:w="0" w:type="auto"/>
            <w:tcBorders>
              <w:bottom w:val="single" w:sz="4" w:space="0" w:color="auto"/>
            </w:tcBorders>
          </w:tcPr>
          <w:p w:rsidR="00522D2D" w:rsidRPr="00B06E7A" w:rsidRDefault="00522D2D" w:rsidP="00DB3CCE">
            <w:pPr>
              <w:rPr>
                <w:iCs/>
              </w:rPr>
            </w:pPr>
            <w:r w:rsidRPr="00B06E7A">
              <w:rPr>
                <w:iCs/>
              </w:rPr>
              <w:t>-20.37, 9.26</w:t>
            </w:r>
          </w:p>
        </w:tc>
        <w:tc>
          <w:tcPr>
            <w:tcW w:w="0" w:type="auto"/>
            <w:tcBorders>
              <w:bottom w:val="single" w:sz="4" w:space="0" w:color="auto"/>
            </w:tcBorders>
          </w:tcPr>
          <w:p w:rsidR="00522D2D" w:rsidRPr="00B06E7A" w:rsidRDefault="00522D2D" w:rsidP="00DB3CCE">
            <w:pPr>
              <w:rPr>
                <w:iCs/>
              </w:rPr>
            </w:pPr>
            <w:r w:rsidRPr="00B06E7A">
              <w:rPr>
                <w:iCs/>
              </w:rPr>
              <w:t>0.464</w:t>
            </w:r>
          </w:p>
        </w:tc>
      </w:tr>
    </w:tbl>
    <w:p w:rsidR="00D55D0F" w:rsidRPr="00B06E7A" w:rsidRDefault="00D55D0F" w:rsidP="00D55D0F">
      <w:pPr>
        <w:rPr>
          <w:sz w:val="20"/>
          <w:szCs w:val="20"/>
        </w:rPr>
      </w:pPr>
      <w:r w:rsidRPr="00B06E7A">
        <w:rPr>
          <w:sz w:val="20"/>
          <w:szCs w:val="20"/>
        </w:rPr>
        <w:t xml:space="preserve">Note: Citalopram used as the reference category for drug group, </w:t>
      </w:r>
      <w:proofErr w:type="spellStart"/>
      <w:r w:rsidRPr="00B06E7A">
        <w:rPr>
          <w:sz w:val="20"/>
          <w:szCs w:val="20"/>
        </w:rPr>
        <w:t>self used</w:t>
      </w:r>
      <w:proofErr w:type="spellEnd"/>
      <w:r w:rsidRPr="00B06E7A">
        <w:rPr>
          <w:sz w:val="20"/>
          <w:szCs w:val="20"/>
        </w:rPr>
        <w:t xml:space="preserve"> as reference category for referential condition, positive used as reference category for valence.</w:t>
      </w:r>
    </w:p>
    <w:p w:rsidR="00522D2D" w:rsidRPr="00B06E7A" w:rsidRDefault="00522D2D" w:rsidP="00522D2D">
      <w:pPr>
        <w:rPr>
          <w:iCs/>
        </w:rPr>
      </w:pPr>
    </w:p>
    <w:p w:rsidR="00522D2D" w:rsidRPr="00B06E7A" w:rsidRDefault="00522D2D"/>
    <w:p w:rsidR="002B141A" w:rsidRPr="00B06E7A" w:rsidRDefault="002B141A">
      <w:r w:rsidRPr="00B06E7A">
        <w:br w:type="page"/>
      </w:r>
    </w:p>
    <w:p w:rsidR="00A0301B" w:rsidRPr="00B06E7A" w:rsidRDefault="002B141A">
      <w:r w:rsidRPr="00B06E7A">
        <w:lastRenderedPageBreak/>
        <w:t>S5</w:t>
      </w:r>
    </w:p>
    <w:p w:rsidR="00A0301B" w:rsidRPr="00B06E7A" w:rsidRDefault="00A0301B" w:rsidP="00A0301B">
      <w:pPr>
        <w:rPr>
          <w:i/>
        </w:rPr>
      </w:pPr>
      <w:r w:rsidRPr="00B06E7A">
        <w:rPr>
          <w:i/>
        </w:rPr>
        <w:t>Results from a mixed-effects regression analysis examining the effect of drug group and stimuli on accuracy (%) and reaction times (</w:t>
      </w:r>
      <w:proofErr w:type="spellStart"/>
      <w:r w:rsidRPr="00B06E7A">
        <w:rPr>
          <w:i/>
        </w:rPr>
        <w:t>ms</w:t>
      </w:r>
      <w:proofErr w:type="spellEnd"/>
      <w:r w:rsidRPr="00B06E7A">
        <w:rPr>
          <w:i/>
        </w:rPr>
        <w:t>) in associative learnings tasks of self, emotion and reward</w:t>
      </w:r>
    </w:p>
    <w:p w:rsidR="00564F4A" w:rsidRPr="00B06E7A" w:rsidRDefault="00564F4A" w:rsidP="00A0301B">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126"/>
        <w:gridCol w:w="1347"/>
        <w:gridCol w:w="877"/>
        <w:gridCol w:w="830"/>
        <w:gridCol w:w="1547"/>
        <w:gridCol w:w="877"/>
      </w:tblGrid>
      <w:tr w:rsidR="00A0301B" w:rsidRPr="00B06E7A" w:rsidTr="00DB3CCE">
        <w:tc>
          <w:tcPr>
            <w:tcW w:w="0" w:type="auto"/>
            <w:tcBorders>
              <w:top w:val="single" w:sz="4" w:space="0" w:color="auto"/>
              <w:right w:val="single" w:sz="4" w:space="0" w:color="auto"/>
            </w:tcBorders>
          </w:tcPr>
          <w:p w:rsidR="00A0301B" w:rsidRPr="00B06E7A" w:rsidRDefault="00A0301B" w:rsidP="00DB3CCE">
            <w:pPr>
              <w:rPr>
                <w:iCs/>
              </w:rPr>
            </w:pPr>
          </w:p>
        </w:tc>
        <w:tc>
          <w:tcPr>
            <w:tcW w:w="0" w:type="auto"/>
            <w:gridSpan w:val="3"/>
            <w:tcBorders>
              <w:top w:val="single" w:sz="4" w:space="0" w:color="auto"/>
              <w:left w:val="single" w:sz="4" w:space="0" w:color="auto"/>
              <w:right w:val="single" w:sz="4" w:space="0" w:color="auto"/>
            </w:tcBorders>
          </w:tcPr>
          <w:p w:rsidR="00A0301B" w:rsidRPr="00B06E7A" w:rsidRDefault="00A0301B" w:rsidP="00DB3CCE">
            <w:pPr>
              <w:rPr>
                <w:b/>
                <w:bCs/>
                <w:iCs/>
              </w:rPr>
            </w:pPr>
            <w:r w:rsidRPr="00B06E7A">
              <w:rPr>
                <w:b/>
                <w:bCs/>
                <w:iCs/>
              </w:rPr>
              <w:t>Accuracy (%)</w:t>
            </w:r>
          </w:p>
        </w:tc>
        <w:tc>
          <w:tcPr>
            <w:tcW w:w="0" w:type="auto"/>
            <w:gridSpan w:val="3"/>
            <w:tcBorders>
              <w:top w:val="single" w:sz="4" w:space="0" w:color="auto"/>
              <w:left w:val="single" w:sz="4" w:space="0" w:color="auto"/>
            </w:tcBorders>
          </w:tcPr>
          <w:p w:rsidR="00A0301B" w:rsidRPr="00B06E7A" w:rsidRDefault="00A0301B" w:rsidP="00DB3CCE">
            <w:pPr>
              <w:rPr>
                <w:b/>
                <w:bCs/>
                <w:iCs/>
              </w:rPr>
            </w:pPr>
            <w:r w:rsidRPr="00B06E7A">
              <w:rPr>
                <w:b/>
                <w:bCs/>
                <w:iCs/>
              </w:rPr>
              <w:t>Reaction Times (</w:t>
            </w:r>
            <w:proofErr w:type="spellStart"/>
            <w:r w:rsidRPr="00B06E7A">
              <w:rPr>
                <w:b/>
                <w:bCs/>
                <w:iCs/>
              </w:rPr>
              <w:t>ms</w:t>
            </w:r>
            <w:proofErr w:type="spellEnd"/>
            <w:r w:rsidRPr="00B06E7A">
              <w:rPr>
                <w:b/>
                <w:bCs/>
                <w:iCs/>
              </w:rPr>
              <w:t>)</w:t>
            </w:r>
          </w:p>
        </w:tc>
      </w:tr>
      <w:tr w:rsidR="00A0301B" w:rsidRPr="00B06E7A" w:rsidTr="00DB3CCE">
        <w:tc>
          <w:tcPr>
            <w:tcW w:w="0" w:type="auto"/>
            <w:tcBorders>
              <w:bottom w:val="single" w:sz="4" w:space="0" w:color="auto"/>
              <w:right w:val="single" w:sz="4" w:space="0" w:color="auto"/>
            </w:tcBorders>
          </w:tcPr>
          <w:p w:rsidR="00A0301B" w:rsidRPr="00B06E7A" w:rsidRDefault="00A0301B" w:rsidP="00DB3CCE">
            <w:pPr>
              <w:rPr>
                <w:b/>
                <w:bCs/>
                <w:iCs/>
              </w:rPr>
            </w:pPr>
          </w:p>
        </w:tc>
        <w:tc>
          <w:tcPr>
            <w:tcW w:w="0" w:type="auto"/>
            <w:tcBorders>
              <w:left w:val="single" w:sz="4" w:space="0" w:color="auto"/>
              <w:bottom w:val="single" w:sz="4" w:space="0" w:color="auto"/>
            </w:tcBorders>
          </w:tcPr>
          <w:p w:rsidR="00A0301B" w:rsidRPr="00B06E7A" w:rsidRDefault="00A0301B" w:rsidP="00DB3CCE">
            <w:pPr>
              <w:rPr>
                <w:b/>
                <w:bCs/>
                <w:iCs/>
              </w:rPr>
            </w:pPr>
            <w:r w:rsidRPr="00B06E7A">
              <w:rPr>
                <w:b/>
                <w:bCs/>
                <w:iCs/>
              </w:rPr>
              <w:sym w:font="Symbol" w:char="F062"/>
            </w:r>
          </w:p>
        </w:tc>
        <w:tc>
          <w:tcPr>
            <w:tcW w:w="0" w:type="auto"/>
            <w:tcBorders>
              <w:bottom w:val="single" w:sz="4" w:space="0" w:color="auto"/>
            </w:tcBorders>
          </w:tcPr>
          <w:p w:rsidR="00A0301B" w:rsidRPr="00B06E7A" w:rsidRDefault="00A0301B" w:rsidP="00DB3CCE">
            <w:pPr>
              <w:rPr>
                <w:b/>
                <w:bCs/>
                <w:iCs/>
              </w:rPr>
            </w:pPr>
            <w:r w:rsidRPr="00B06E7A">
              <w:rPr>
                <w:b/>
                <w:bCs/>
                <w:iCs/>
              </w:rPr>
              <w:t>95% CI</w:t>
            </w:r>
          </w:p>
        </w:tc>
        <w:tc>
          <w:tcPr>
            <w:tcW w:w="0" w:type="auto"/>
            <w:tcBorders>
              <w:bottom w:val="single" w:sz="4" w:space="0" w:color="auto"/>
              <w:right w:val="single" w:sz="4" w:space="0" w:color="auto"/>
            </w:tcBorders>
          </w:tcPr>
          <w:p w:rsidR="00A0301B" w:rsidRPr="00B06E7A" w:rsidRDefault="00A0301B" w:rsidP="00DB3CCE">
            <w:pPr>
              <w:rPr>
                <w:b/>
                <w:bCs/>
                <w:iCs/>
              </w:rPr>
            </w:pPr>
            <w:r w:rsidRPr="00B06E7A">
              <w:rPr>
                <w:b/>
                <w:bCs/>
                <w:iCs/>
              </w:rPr>
              <w:t>p</w:t>
            </w:r>
          </w:p>
        </w:tc>
        <w:tc>
          <w:tcPr>
            <w:tcW w:w="0" w:type="auto"/>
            <w:tcBorders>
              <w:left w:val="single" w:sz="4" w:space="0" w:color="auto"/>
              <w:bottom w:val="single" w:sz="4" w:space="0" w:color="auto"/>
            </w:tcBorders>
          </w:tcPr>
          <w:p w:rsidR="00A0301B" w:rsidRPr="00B06E7A" w:rsidRDefault="00A0301B" w:rsidP="00DB3CCE">
            <w:pPr>
              <w:rPr>
                <w:b/>
                <w:bCs/>
                <w:iCs/>
              </w:rPr>
            </w:pPr>
            <w:r w:rsidRPr="00B06E7A">
              <w:rPr>
                <w:b/>
                <w:bCs/>
                <w:iCs/>
              </w:rPr>
              <w:sym w:font="Symbol" w:char="F062"/>
            </w:r>
          </w:p>
        </w:tc>
        <w:tc>
          <w:tcPr>
            <w:tcW w:w="0" w:type="auto"/>
            <w:tcBorders>
              <w:bottom w:val="single" w:sz="4" w:space="0" w:color="auto"/>
            </w:tcBorders>
          </w:tcPr>
          <w:p w:rsidR="00A0301B" w:rsidRPr="00B06E7A" w:rsidRDefault="00A0301B" w:rsidP="00DB3CCE">
            <w:pPr>
              <w:rPr>
                <w:b/>
                <w:bCs/>
                <w:iCs/>
              </w:rPr>
            </w:pPr>
            <w:r w:rsidRPr="00B06E7A">
              <w:rPr>
                <w:b/>
                <w:bCs/>
                <w:iCs/>
              </w:rPr>
              <w:t>95% CI</w:t>
            </w:r>
          </w:p>
        </w:tc>
        <w:tc>
          <w:tcPr>
            <w:tcW w:w="0" w:type="auto"/>
            <w:tcBorders>
              <w:bottom w:val="single" w:sz="4" w:space="0" w:color="auto"/>
            </w:tcBorders>
          </w:tcPr>
          <w:p w:rsidR="00A0301B" w:rsidRPr="00B06E7A" w:rsidRDefault="00A0301B" w:rsidP="00DB3CCE">
            <w:pPr>
              <w:rPr>
                <w:b/>
                <w:bCs/>
                <w:iCs/>
              </w:rPr>
            </w:pPr>
            <w:r w:rsidRPr="00B06E7A">
              <w:rPr>
                <w:b/>
                <w:bCs/>
                <w:iCs/>
              </w:rPr>
              <w:t>p</w:t>
            </w:r>
          </w:p>
        </w:tc>
      </w:tr>
      <w:tr w:rsidR="00A0301B" w:rsidRPr="00B06E7A" w:rsidTr="00DB3CCE">
        <w:tc>
          <w:tcPr>
            <w:tcW w:w="0" w:type="auto"/>
            <w:tcBorders>
              <w:top w:val="single" w:sz="4" w:space="0" w:color="auto"/>
              <w:right w:val="single" w:sz="4" w:space="0" w:color="auto"/>
            </w:tcBorders>
          </w:tcPr>
          <w:p w:rsidR="00A0301B" w:rsidRPr="00B06E7A" w:rsidRDefault="00A0301B" w:rsidP="00DB3CCE">
            <w:pPr>
              <w:rPr>
                <w:b/>
                <w:bCs/>
                <w:iCs/>
              </w:rPr>
            </w:pPr>
            <w:r w:rsidRPr="00B06E7A">
              <w:rPr>
                <w:b/>
                <w:bCs/>
                <w:iCs/>
              </w:rPr>
              <w:t>Self</w:t>
            </w:r>
          </w:p>
        </w:tc>
        <w:tc>
          <w:tcPr>
            <w:tcW w:w="0" w:type="auto"/>
            <w:tcBorders>
              <w:top w:val="single" w:sz="4" w:space="0" w:color="auto"/>
              <w:left w:val="single" w:sz="4" w:space="0" w:color="auto"/>
            </w:tcBorders>
          </w:tcPr>
          <w:p w:rsidR="00A0301B" w:rsidRPr="00B06E7A" w:rsidRDefault="00A0301B" w:rsidP="00DB3CCE">
            <w:pPr>
              <w:rPr>
                <w:iCs/>
              </w:rPr>
            </w:pPr>
          </w:p>
        </w:tc>
        <w:tc>
          <w:tcPr>
            <w:tcW w:w="0" w:type="auto"/>
            <w:tcBorders>
              <w:top w:val="single" w:sz="4" w:space="0" w:color="auto"/>
            </w:tcBorders>
          </w:tcPr>
          <w:p w:rsidR="00A0301B" w:rsidRPr="00B06E7A" w:rsidRDefault="00A0301B" w:rsidP="00DB3CCE">
            <w:pPr>
              <w:rPr>
                <w:iCs/>
              </w:rPr>
            </w:pPr>
          </w:p>
        </w:tc>
        <w:tc>
          <w:tcPr>
            <w:tcW w:w="0" w:type="auto"/>
            <w:tcBorders>
              <w:top w:val="single" w:sz="4" w:space="0" w:color="auto"/>
              <w:right w:val="single" w:sz="4" w:space="0" w:color="auto"/>
            </w:tcBorders>
          </w:tcPr>
          <w:p w:rsidR="00A0301B" w:rsidRPr="00B06E7A" w:rsidRDefault="00A0301B" w:rsidP="00DB3CCE">
            <w:pPr>
              <w:rPr>
                <w:iCs/>
              </w:rPr>
            </w:pPr>
          </w:p>
        </w:tc>
        <w:tc>
          <w:tcPr>
            <w:tcW w:w="0" w:type="auto"/>
            <w:tcBorders>
              <w:top w:val="single" w:sz="4" w:space="0" w:color="auto"/>
              <w:left w:val="single" w:sz="4" w:space="0" w:color="auto"/>
            </w:tcBorders>
          </w:tcPr>
          <w:p w:rsidR="00A0301B" w:rsidRPr="00B06E7A" w:rsidRDefault="00A0301B" w:rsidP="00DB3CCE">
            <w:pPr>
              <w:rPr>
                <w:iCs/>
              </w:rPr>
            </w:pPr>
          </w:p>
        </w:tc>
        <w:tc>
          <w:tcPr>
            <w:tcW w:w="0" w:type="auto"/>
            <w:tcBorders>
              <w:top w:val="single" w:sz="4" w:space="0" w:color="auto"/>
            </w:tcBorders>
          </w:tcPr>
          <w:p w:rsidR="00A0301B" w:rsidRPr="00B06E7A" w:rsidRDefault="00A0301B" w:rsidP="00DB3CCE">
            <w:pPr>
              <w:rPr>
                <w:iCs/>
              </w:rPr>
            </w:pPr>
          </w:p>
        </w:tc>
        <w:tc>
          <w:tcPr>
            <w:tcW w:w="0" w:type="auto"/>
            <w:tcBorders>
              <w:top w:val="single" w:sz="4" w:space="0" w:color="auto"/>
            </w:tcBorders>
          </w:tcPr>
          <w:p w:rsidR="00A0301B" w:rsidRPr="00B06E7A" w:rsidRDefault="00A0301B" w:rsidP="00DB3CCE">
            <w:pPr>
              <w:rPr>
                <w:iCs/>
              </w:rPr>
            </w:pPr>
          </w:p>
        </w:tc>
      </w:tr>
      <w:tr w:rsidR="00A0301B" w:rsidRPr="00B06E7A" w:rsidTr="00564F4A">
        <w:trPr>
          <w:trHeight w:val="410"/>
        </w:trPr>
        <w:tc>
          <w:tcPr>
            <w:tcW w:w="0" w:type="auto"/>
            <w:tcBorders>
              <w:right w:val="single" w:sz="4" w:space="0" w:color="auto"/>
            </w:tcBorders>
          </w:tcPr>
          <w:p w:rsidR="00A0301B" w:rsidRPr="00B06E7A" w:rsidRDefault="00A0301B" w:rsidP="00DB3CCE">
            <w:pPr>
              <w:rPr>
                <w:iCs/>
              </w:rPr>
            </w:pPr>
            <w:r w:rsidRPr="00B06E7A">
              <w:rPr>
                <w:iCs/>
              </w:rPr>
              <w:t>Intercept</w:t>
            </w:r>
          </w:p>
        </w:tc>
        <w:tc>
          <w:tcPr>
            <w:tcW w:w="0" w:type="auto"/>
            <w:tcBorders>
              <w:left w:val="single" w:sz="4" w:space="0" w:color="auto"/>
            </w:tcBorders>
          </w:tcPr>
          <w:p w:rsidR="00A0301B" w:rsidRPr="00B06E7A" w:rsidRDefault="00A0301B" w:rsidP="00DB3CCE">
            <w:pPr>
              <w:rPr>
                <w:iCs/>
              </w:rPr>
            </w:pPr>
            <w:r w:rsidRPr="00B06E7A">
              <w:rPr>
                <w:iCs/>
              </w:rPr>
              <w:t>89.96</w:t>
            </w:r>
          </w:p>
        </w:tc>
        <w:tc>
          <w:tcPr>
            <w:tcW w:w="0" w:type="auto"/>
          </w:tcPr>
          <w:p w:rsidR="00A0301B" w:rsidRPr="00B06E7A" w:rsidRDefault="00A0301B" w:rsidP="00DB3CCE">
            <w:pPr>
              <w:rPr>
                <w:iCs/>
              </w:rPr>
            </w:pPr>
            <w:r w:rsidRPr="00B06E7A">
              <w:rPr>
                <w:iCs/>
              </w:rPr>
              <w:t>85.03, 94.89</w:t>
            </w:r>
          </w:p>
        </w:tc>
        <w:tc>
          <w:tcPr>
            <w:tcW w:w="0" w:type="auto"/>
            <w:tcBorders>
              <w:right w:val="single" w:sz="4" w:space="0" w:color="auto"/>
            </w:tcBorders>
          </w:tcPr>
          <w:p w:rsidR="00A0301B" w:rsidRPr="00B06E7A" w:rsidRDefault="00A0301B" w:rsidP="00DB3CCE">
            <w:pPr>
              <w:rPr>
                <w:iCs/>
              </w:rPr>
            </w:pPr>
            <w:r w:rsidRPr="00B06E7A">
              <w:rPr>
                <w:iCs/>
              </w:rPr>
              <w:t>&lt; 0.001</w:t>
            </w:r>
          </w:p>
        </w:tc>
        <w:tc>
          <w:tcPr>
            <w:tcW w:w="0" w:type="auto"/>
            <w:tcBorders>
              <w:left w:val="single" w:sz="4" w:space="0" w:color="auto"/>
            </w:tcBorders>
          </w:tcPr>
          <w:p w:rsidR="00A0301B" w:rsidRPr="00B06E7A" w:rsidRDefault="00A0301B" w:rsidP="00DB3CCE">
            <w:pPr>
              <w:rPr>
                <w:iCs/>
              </w:rPr>
            </w:pPr>
            <w:r w:rsidRPr="00B06E7A">
              <w:rPr>
                <w:iCs/>
              </w:rPr>
              <w:t>696.36</w:t>
            </w:r>
          </w:p>
        </w:tc>
        <w:tc>
          <w:tcPr>
            <w:tcW w:w="0" w:type="auto"/>
          </w:tcPr>
          <w:p w:rsidR="00A0301B" w:rsidRPr="00B06E7A" w:rsidRDefault="00A0301B" w:rsidP="00DB3CCE">
            <w:pPr>
              <w:rPr>
                <w:iCs/>
              </w:rPr>
            </w:pPr>
            <w:r w:rsidRPr="00B06E7A">
              <w:rPr>
                <w:iCs/>
              </w:rPr>
              <w:t>664.61, 728.10</w:t>
            </w:r>
          </w:p>
        </w:tc>
        <w:tc>
          <w:tcPr>
            <w:tcW w:w="0" w:type="auto"/>
          </w:tcPr>
          <w:p w:rsidR="00A0301B" w:rsidRPr="00B06E7A" w:rsidRDefault="00A0301B" w:rsidP="00DB3CCE">
            <w:pPr>
              <w:rPr>
                <w:iCs/>
              </w:rPr>
            </w:pPr>
            <w:r w:rsidRPr="00B06E7A">
              <w:rPr>
                <w:iCs/>
              </w:rPr>
              <w:t>&lt; 0.001</w:t>
            </w:r>
          </w:p>
        </w:tc>
      </w:tr>
      <w:tr w:rsidR="00A0301B" w:rsidRPr="00B06E7A" w:rsidTr="00564F4A">
        <w:trPr>
          <w:trHeight w:val="431"/>
        </w:trPr>
        <w:tc>
          <w:tcPr>
            <w:tcW w:w="0" w:type="auto"/>
            <w:tcBorders>
              <w:right w:val="single" w:sz="4" w:space="0" w:color="auto"/>
            </w:tcBorders>
          </w:tcPr>
          <w:p w:rsidR="00A0301B" w:rsidRPr="00B06E7A" w:rsidRDefault="00A0301B" w:rsidP="00DB3CCE">
            <w:pPr>
              <w:rPr>
                <w:iCs/>
              </w:rPr>
            </w:pPr>
            <w:r w:rsidRPr="00B06E7A">
              <w:rPr>
                <w:iCs/>
              </w:rPr>
              <w:t>Drug Group</w:t>
            </w:r>
          </w:p>
        </w:tc>
        <w:tc>
          <w:tcPr>
            <w:tcW w:w="0" w:type="auto"/>
            <w:tcBorders>
              <w:left w:val="single" w:sz="4" w:space="0" w:color="auto"/>
            </w:tcBorders>
          </w:tcPr>
          <w:p w:rsidR="00A0301B" w:rsidRPr="00B06E7A" w:rsidRDefault="00A0301B" w:rsidP="00DB3CCE">
            <w:pPr>
              <w:rPr>
                <w:iCs/>
              </w:rPr>
            </w:pPr>
            <w:r w:rsidRPr="00B06E7A">
              <w:rPr>
                <w:iCs/>
              </w:rPr>
              <w:t>1.30</w:t>
            </w:r>
          </w:p>
        </w:tc>
        <w:tc>
          <w:tcPr>
            <w:tcW w:w="0" w:type="auto"/>
          </w:tcPr>
          <w:p w:rsidR="00A0301B" w:rsidRPr="00B06E7A" w:rsidRDefault="00A0301B" w:rsidP="00DB3CCE">
            <w:pPr>
              <w:rPr>
                <w:iCs/>
              </w:rPr>
            </w:pPr>
            <w:r w:rsidRPr="00B06E7A">
              <w:rPr>
                <w:iCs/>
              </w:rPr>
              <w:t>-5.59, 8.18</w:t>
            </w:r>
          </w:p>
        </w:tc>
        <w:tc>
          <w:tcPr>
            <w:tcW w:w="0" w:type="auto"/>
            <w:tcBorders>
              <w:right w:val="single" w:sz="4" w:space="0" w:color="auto"/>
            </w:tcBorders>
          </w:tcPr>
          <w:p w:rsidR="00A0301B" w:rsidRPr="00B06E7A" w:rsidRDefault="00A0301B" w:rsidP="00DB3CCE">
            <w:pPr>
              <w:rPr>
                <w:iCs/>
              </w:rPr>
            </w:pPr>
            <w:r w:rsidRPr="00B06E7A">
              <w:rPr>
                <w:iCs/>
              </w:rPr>
              <w:t>0.713</w:t>
            </w:r>
          </w:p>
        </w:tc>
        <w:tc>
          <w:tcPr>
            <w:tcW w:w="0" w:type="auto"/>
            <w:tcBorders>
              <w:left w:val="single" w:sz="4" w:space="0" w:color="auto"/>
            </w:tcBorders>
          </w:tcPr>
          <w:p w:rsidR="00A0301B" w:rsidRPr="00B06E7A" w:rsidRDefault="00A0301B" w:rsidP="00DB3CCE">
            <w:pPr>
              <w:rPr>
                <w:iCs/>
              </w:rPr>
            </w:pPr>
            <w:r w:rsidRPr="00B06E7A">
              <w:rPr>
                <w:iCs/>
              </w:rPr>
              <w:t>-11.51</w:t>
            </w:r>
          </w:p>
        </w:tc>
        <w:tc>
          <w:tcPr>
            <w:tcW w:w="0" w:type="auto"/>
          </w:tcPr>
          <w:p w:rsidR="00A0301B" w:rsidRPr="00B06E7A" w:rsidRDefault="00A0301B" w:rsidP="00DB3CCE">
            <w:pPr>
              <w:rPr>
                <w:iCs/>
              </w:rPr>
            </w:pPr>
            <w:r w:rsidRPr="00B06E7A">
              <w:rPr>
                <w:iCs/>
              </w:rPr>
              <w:t>-55.87, 32.85</w:t>
            </w:r>
          </w:p>
        </w:tc>
        <w:tc>
          <w:tcPr>
            <w:tcW w:w="0" w:type="auto"/>
          </w:tcPr>
          <w:p w:rsidR="00A0301B" w:rsidRPr="00B06E7A" w:rsidRDefault="00A0301B" w:rsidP="00DB3CCE">
            <w:pPr>
              <w:rPr>
                <w:iCs/>
              </w:rPr>
            </w:pPr>
            <w:r w:rsidRPr="00B06E7A">
              <w:rPr>
                <w:iCs/>
              </w:rPr>
              <w:t>0.613</w:t>
            </w:r>
          </w:p>
        </w:tc>
      </w:tr>
      <w:tr w:rsidR="00A0301B" w:rsidRPr="00B06E7A" w:rsidTr="00DB3CCE">
        <w:tc>
          <w:tcPr>
            <w:tcW w:w="0" w:type="auto"/>
            <w:tcBorders>
              <w:right w:val="single" w:sz="4" w:space="0" w:color="auto"/>
            </w:tcBorders>
          </w:tcPr>
          <w:p w:rsidR="00A0301B" w:rsidRPr="00B06E7A" w:rsidRDefault="00A0301B" w:rsidP="00DB3CCE">
            <w:pPr>
              <w:rPr>
                <w:iCs/>
              </w:rPr>
            </w:pPr>
            <w:r w:rsidRPr="00B06E7A">
              <w:rPr>
                <w:iCs/>
              </w:rPr>
              <w:t>Stimuli</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9F5684" w:rsidP="00DB3CCE">
            <w:pPr>
              <w:rPr>
                <w:iCs/>
              </w:rPr>
            </w:pPr>
            <w:r w:rsidRPr="00B06E7A">
              <w:rPr>
                <w:iCs/>
              </w:rPr>
              <w:t>&lt; 0.001</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9F5684" w:rsidP="00DB3CCE">
            <w:pPr>
              <w:rPr>
                <w:iCs/>
              </w:rPr>
            </w:pPr>
            <w:r w:rsidRPr="00B06E7A">
              <w:rPr>
                <w:iCs/>
              </w:rPr>
              <w:t>&lt; 0.001</w:t>
            </w: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Self</w:t>
            </w:r>
          </w:p>
        </w:tc>
        <w:tc>
          <w:tcPr>
            <w:tcW w:w="0" w:type="auto"/>
            <w:tcBorders>
              <w:left w:val="single" w:sz="4" w:space="0" w:color="auto"/>
            </w:tcBorders>
          </w:tcPr>
          <w:p w:rsidR="00A0301B" w:rsidRPr="00B06E7A" w:rsidRDefault="00A0301B" w:rsidP="00DB3CCE">
            <w:pPr>
              <w:rPr>
                <w:iCs/>
              </w:rPr>
            </w:pPr>
            <w:r w:rsidRPr="00B06E7A">
              <w:rPr>
                <w:iCs/>
              </w:rPr>
              <w:t>Reference</w:t>
            </w: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A0301B" w:rsidP="00DB3CCE">
            <w:pPr>
              <w:rPr>
                <w:iCs/>
              </w:rPr>
            </w:pP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A0301B" w:rsidP="00DB3CCE">
            <w:pPr>
              <w:rPr>
                <w:iCs/>
              </w:rPr>
            </w:pP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Friend</w:t>
            </w:r>
          </w:p>
        </w:tc>
        <w:tc>
          <w:tcPr>
            <w:tcW w:w="0" w:type="auto"/>
            <w:tcBorders>
              <w:left w:val="single" w:sz="4" w:space="0" w:color="auto"/>
            </w:tcBorders>
          </w:tcPr>
          <w:p w:rsidR="00A0301B" w:rsidRPr="00B06E7A" w:rsidRDefault="00A0301B" w:rsidP="00DB3CCE">
            <w:pPr>
              <w:rPr>
                <w:iCs/>
              </w:rPr>
            </w:pPr>
            <w:r w:rsidRPr="00B06E7A">
              <w:rPr>
                <w:iCs/>
              </w:rPr>
              <w:t>-5.59</w:t>
            </w:r>
          </w:p>
        </w:tc>
        <w:tc>
          <w:tcPr>
            <w:tcW w:w="0" w:type="auto"/>
          </w:tcPr>
          <w:p w:rsidR="00A0301B" w:rsidRPr="00B06E7A" w:rsidRDefault="00A0301B" w:rsidP="00DB3CCE">
            <w:pPr>
              <w:rPr>
                <w:iCs/>
              </w:rPr>
            </w:pPr>
            <w:r w:rsidRPr="00B06E7A">
              <w:rPr>
                <w:iCs/>
              </w:rPr>
              <w:t>-10.36, -0.82</w:t>
            </w:r>
          </w:p>
        </w:tc>
        <w:tc>
          <w:tcPr>
            <w:tcW w:w="0" w:type="auto"/>
            <w:tcBorders>
              <w:right w:val="single" w:sz="4" w:space="0" w:color="auto"/>
            </w:tcBorders>
          </w:tcPr>
          <w:p w:rsidR="00A0301B" w:rsidRPr="00B06E7A" w:rsidRDefault="00A0301B" w:rsidP="00DB3CCE">
            <w:pPr>
              <w:rPr>
                <w:iCs/>
              </w:rPr>
            </w:pPr>
            <w:r w:rsidRPr="00B06E7A">
              <w:rPr>
                <w:iCs/>
              </w:rPr>
              <w:t>0.024</w:t>
            </w:r>
          </w:p>
        </w:tc>
        <w:tc>
          <w:tcPr>
            <w:tcW w:w="0" w:type="auto"/>
            <w:tcBorders>
              <w:left w:val="single" w:sz="4" w:space="0" w:color="auto"/>
            </w:tcBorders>
          </w:tcPr>
          <w:p w:rsidR="00A0301B" w:rsidRPr="00B06E7A" w:rsidRDefault="00A0301B" w:rsidP="00DB3CCE">
            <w:pPr>
              <w:rPr>
                <w:iCs/>
              </w:rPr>
            </w:pPr>
            <w:r w:rsidRPr="00B06E7A">
              <w:rPr>
                <w:iCs/>
              </w:rPr>
              <w:t>28.12</w:t>
            </w:r>
          </w:p>
        </w:tc>
        <w:tc>
          <w:tcPr>
            <w:tcW w:w="0" w:type="auto"/>
          </w:tcPr>
          <w:p w:rsidR="00A0301B" w:rsidRPr="00B06E7A" w:rsidRDefault="00A0301B" w:rsidP="00DB3CCE">
            <w:pPr>
              <w:rPr>
                <w:iCs/>
              </w:rPr>
            </w:pPr>
            <w:r w:rsidRPr="00B06E7A">
              <w:rPr>
                <w:iCs/>
              </w:rPr>
              <w:t>10.71, 45.53</w:t>
            </w:r>
          </w:p>
        </w:tc>
        <w:tc>
          <w:tcPr>
            <w:tcW w:w="0" w:type="auto"/>
          </w:tcPr>
          <w:p w:rsidR="00A0301B" w:rsidRPr="00B06E7A" w:rsidRDefault="00A0301B" w:rsidP="00DB3CCE">
            <w:pPr>
              <w:rPr>
                <w:iCs/>
              </w:rPr>
            </w:pPr>
            <w:r w:rsidRPr="00B06E7A">
              <w:rPr>
                <w:iCs/>
              </w:rPr>
              <w:t>0.002</w:t>
            </w:r>
          </w:p>
        </w:tc>
      </w:tr>
      <w:tr w:rsidR="00A0301B" w:rsidRPr="00B06E7A" w:rsidTr="00564F4A">
        <w:trPr>
          <w:trHeight w:val="320"/>
        </w:trPr>
        <w:tc>
          <w:tcPr>
            <w:tcW w:w="0" w:type="auto"/>
            <w:tcBorders>
              <w:right w:val="single" w:sz="4" w:space="0" w:color="auto"/>
            </w:tcBorders>
          </w:tcPr>
          <w:p w:rsidR="00A0301B" w:rsidRPr="00B06E7A" w:rsidRDefault="00A0301B" w:rsidP="00DB3CCE">
            <w:pPr>
              <w:ind w:left="720"/>
              <w:rPr>
                <w:iCs/>
              </w:rPr>
            </w:pPr>
            <w:r w:rsidRPr="00B06E7A">
              <w:rPr>
                <w:iCs/>
              </w:rPr>
              <w:t>Stranger</w:t>
            </w:r>
          </w:p>
        </w:tc>
        <w:tc>
          <w:tcPr>
            <w:tcW w:w="0" w:type="auto"/>
            <w:tcBorders>
              <w:left w:val="single" w:sz="4" w:space="0" w:color="auto"/>
            </w:tcBorders>
          </w:tcPr>
          <w:p w:rsidR="00A0301B" w:rsidRPr="00B06E7A" w:rsidRDefault="00A0301B" w:rsidP="00DB3CCE">
            <w:pPr>
              <w:rPr>
                <w:iCs/>
              </w:rPr>
            </w:pPr>
            <w:r w:rsidRPr="00B06E7A">
              <w:rPr>
                <w:iCs/>
              </w:rPr>
              <w:t>-10.59</w:t>
            </w:r>
          </w:p>
        </w:tc>
        <w:tc>
          <w:tcPr>
            <w:tcW w:w="0" w:type="auto"/>
          </w:tcPr>
          <w:p w:rsidR="00A0301B" w:rsidRPr="00B06E7A" w:rsidRDefault="00A0301B" w:rsidP="00DB3CCE">
            <w:pPr>
              <w:rPr>
                <w:iCs/>
              </w:rPr>
            </w:pPr>
            <w:r w:rsidRPr="00B06E7A">
              <w:rPr>
                <w:iCs/>
              </w:rPr>
              <w:t>-15.36, -5.82</w:t>
            </w:r>
          </w:p>
        </w:tc>
        <w:tc>
          <w:tcPr>
            <w:tcW w:w="0" w:type="auto"/>
            <w:tcBorders>
              <w:right w:val="single" w:sz="4" w:space="0" w:color="auto"/>
            </w:tcBorders>
          </w:tcPr>
          <w:p w:rsidR="00A0301B" w:rsidRPr="00B06E7A" w:rsidRDefault="00A0301B" w:rsidP="00DB3CCE">
            <w:pPr>
              <w:rPr>
                <w:iCs/>
              </w:rPr>
            </w:pPr>
            <w:r w:rsidRPr="00B06E7A">
              <w:rPr>
                <w:iCs/>
              </w:rPr>
              <w:t>&lt; 0.001</w:t>
            </w:r>
          </w:p>
        </w:tc>
        <w:tc>
          <w:tcPr>
            <w:tcW w:w="0" w:type="auto"/>
            <w:tcBorders>
              <w:left w:val="single" w:sz="4" w:space="0" w:color="auto"/>
            </w:tcBorders>
          </w:tcPr>
          <w:p w:rsidR="00A0301B" w:rsidRPr="00B06E7A" w:rsidRDefault="00A0301B" w:rsidP="00DB3CCE">
            <w:pPr>
              <w:rPr>
                <w:iCs/>
              </w:rPr>
            </w:pPr>
            <w:r w:rsidRPr="00B06E7A">
              <w:rPr>
                <w:iCs/>
              </w:rPr>
              <w:t>39.60</w:t>
            </w:r>
          </w:p>
        </w:tc>
        <w:tc>
          <w:tcPr>
            <w:tcW w:w="0" w:type="auto"/>
          </w:tcPr>
          <w:p w:rsidR="00A0301B" w:rsidRPr="00B06E7A" w:rsidRDefault="00A0301B" w:rsidP="00DB3CCE">
            <w:pPr>
              <w:rPr>
                <w:iCs/>
              </w:rPr>
            </w:pPr>
            <w:r w:rsidRPr="00B06E7A">
              <w:rPr>
                <w:iCs/>
              </w:rPr>
              <w:t>22.19, 57.01</w:t>
            </w:r>
          </w:p>
        </w:tc>
        <w:tc>
          <w:tcPr>
            <w:tcW w:w="0" w:type="auto"/>
          </w:tcPr>
          <w:p w:rsidR="00A0301B" w:rsidRPr="00B06E7A" w:rsidRDefault="00A0301B" w:rsidP="00DB3CCE">
            <w:pPr>
              <w:rPr>
                <w:iCs/>
              </w:rPr>
            </w:pPr>
            <w:r w:rsidRPr="00B06E7A">
              <w:rPr>
                <w:iCs/>
              </w:rPr>
              <w:t>&lt; 0.001</w:t>
            </w:r>
          </w:p>
        </w:tc>
      </w:tr>
      <w:tr w:rsidR="00A0301B" w:rsidRPr="00B06E7A" w:rsidTr="00DB3CCE">
        <w:tc>
          <w:tcPr>
            <w:tcW w:w="0" w:type="auto"/>
            <w:tcBorders>
              <w:right w:val="single" w:sz="4" w:space="0" w:color="auto"/>
            </w:tcBorders>
          </w:tcPr>
          <w:p w:rsidR="00A0301B" w:rsidRPr="00B06E7A" w:rsidRDefault="00A0301B" w:rsidP="00DB3CCE">
            <w:pPr>
              <w:rPr>
                <w:iCs/>
              </w:rPr>
            </w:pPr>
            <w:r w:rsidRPr="00B06E7A">
              <w:rPr>
                <w:iCs/>
              </w:rPr>
              <w:t>Drug Group * Stimuli</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9F5684" w:rsidP="00DB3CCE">
            <w:pPr>
              <w:rPr>
                <w:iCs/>
              </w:rPr>
            </w:pPr>
            <w:r w:rsidRPr="00B06E7A">
              <w:rPr>
                <w:iCs/>
              </w:rPr>
              <w:t>0.503</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9F5684" w:rsidP="00DB3CCE">
            <w:pPr>
              <w:rPr>
                <w:iCs/>
              </w:rPr>
            </w:pPr>
            <w:r w:rsidRPr="00B06E7A">
              <w:rPr>
                <w:iCs/>
              </w:rPr>
              <w:t>0.812</w:t>
            </w: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Self</w:t>
            </w:r>
          </w:p>
        </w:tc>
        <w:tc>
          <w:tcPr>
            <w:tcW w:w="0" w:type="auto"/>
            <w:tcBorders>
              <w:left w:val="single" w:sz="4" w:space="0" w:color="auto"/>
            </w:tcBorders>
          </w:tcPr>
          <w:p w:rsidR="00A0301B" w:rsidRPr="00B06E7A" w:rsidRDefault="00A0301B" w:rsidP="00DB3CCE">
            <w:pPr>
              <w:rPr>
                <w:iCs/>
              </w:rPr>
            </w:pPr>
            <w:r w:rsidRPr="00B06E7A">
              <w:rPr>
                <w:iCs/>
              </w:rPr>
              <w:t>Reference</w:t>
            </w: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A0301B" w:rsidP="00DB3CCE">
            <w:pPr>
              <w:rPr>
                <w:iCs/>
              </w:rPr>
            </w:pP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A0301B" w:rsidP="00DB3CCE">
            <w:pPr>
              <w:rPr>
                <w:iCs/>
              </w:rPr>
            </w:pP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Friend</w:t>
            </w:r>
          </w:p>
        </w:tc>
        <w:tc>
          <w:tcPr>
            <w:tcW w:w="0" w:type="auto"/>
            <w:tcBorders>
              <w:left w:val="single" w:sz="4" w:space="0" w:color="auto"/>
            </w:tcBorders>
          </w:tcPr>
          <w:p w:rsidR="00A0301B" w:rsidRPr="00B06E7A" w:rsidRDefault="00A0301B" w:rsidP="00DB3CCE">
            <w:pPr>
              <w:rPr>
                <w:iCs/>
              </w:rPr>
            </w:pPr>
            <w:r w:rsidRPr="00B06E7A">
              <w:rPr>
                <w:iCs/>
              </w:rPr>
              <w:t>-3.76</w:t>
            </w:r>
          </w:p>
        </w:tc>
        <w:tc>
          <w:tcPr>
            <w:tcW w:w="0" w:type="auto"/>
          </w:tcPr>
          <w:p w:rsidR="00A0301B" w:rsidRPr="00B06E7A" w:rsidRDefault="00A0301B" w:rsidP="00DB3CCE">
            <w:pPr>
              <w:rPr>
                <w:iCs/>
              </w:rPr>
            </w:pPr>
            <w:r w:rsidRPr="00B06E7A">
              <w:rPr>
                <w:iCs/>
              </w:rPr>
              <w:t>-10.43, 2.90</w:t>
            </w:r>
          </w:p>
        </w:tc>
        <w:tc>
          <w:tcPr>
            <w:tcW w:w="0" w:type="auto"/>
            <w:tcBorders>
              <w:right w:val="single" w:sz="4" w:space="0" w:color="auto"/>
            </w:tcBorders>
          </w:tcPr>
          <w:p w:rsidR="00A0301B" w:rsidRPr="00B06E7A" w:rsidRDefault="00A0301B" w:rsidP="00DB3CCE">
            <w:pPr>
              <w:rPr>
                <w:iCs/>
              </w:rPr>
            </w:pPr>
            <w:r w:rsidRPr="00B06E7A">
              <w:rPr>
                <w:iCs/>
              </w:rPr>
              <w:t>0.272</w:t>
            </w:r>
          </w:p>
        </w:tc>
        <w:tc>
          <w:tcPr>
            <w:tcW w:w="0" w:type="auto"/>
            <w:tcBorders>
              <w:left w:val="single" w:sz="4" w:space="0" w:color="auto"/>
            </w:tcBorders>
          </w:tcPr>
          <w:p w:rsidR="00A0301B" w:rsidRPr="00B06E7A" w:rsidRDefault="00A0301B" w:rsidP="00DB3CCE">
            <w:pPr>
              <w:rPr>
                <w:iCs/>
              </w:rPr>
            </w:pPr>
            <w:r w:rsidRPr="00B06E7A">
              <w:rPr>
                <w:iCs/>
              </w:rPr>
              <w:t>7.79</w:t>
            </w:r>
          </w:p>
        </w:tc>
        <w:tc>
          <w:tcPr>
            <w:tcW w:w="0" w:type="auto"/>
          </w:tcPr>
          <w:p w:rsidR="00A0301B" w:rsidRPr="00B06E7A" w:rsidRDefault="00A0301B" w:rsidP="00DB3CCE">
            <w:pPr>
              <w:rPr>
                <w:iCs/>
              </w:rPr>
            </w:pPr>
            <w:r w:rsidRPr="00B06E7A">
              <w:rPr>
                <w:iCs/>
              </w:rPr>
              <w:t>-16.54, 32.12</w:t>
            </w:r>
          </w:p>
        </w:tc>
        <w:tc>
          <w:tcPr>
            <w:tcW w:w="0" w:type="auto"/>
          </w:tcPr>
          <w:p w:rsidR="00A0301B" w:rsidRPr="00B06E7A" w:rsidRDefault="00A0301B" w:rsidP="00DB3CCE">
            <w:pPr>
              <w:rPr>
                <w:iCs/>
              </w:rPr>
            </w:pPr>
            <w:r w:rsidRPr="00B06E7A">
              <w:rPr>
                <w:iCs/>
              </w:rPr>
              <w:t>0.532</w:t>
            </w:r>
          </w:p>
        </w:tc>
      </w:tr>
      <w:tr w:rsidR="00A0301B" w:rsidRPr="00B06E7A" w:rsidTr="00564F4A">
        <w:trPr>
          <w:trHeight w:val="545"/>
        </w:trPr>
        <w:tc>
          <w:tcPr>
            <w:tcW w:w="0" w:type="auto"/>
            <w:tcBorders>
              <w:right w:val="single" w:sz="4" w:space="0" w:color="auto"/>
            </w:tcBorders>
          </w:tcPr>
          <w:p w:rsidR="00A0301B" w:rsidRPr="00B06E7A" w:rsidRDefault="00A0301B" w:rsidP="00DB3CCE">
            <w:pPr>
              <w:ind w:left="720"/>
              <w:rPr>
                <w:iCs/>
              </w:rPr>
            </w:pPr>
            <w:r w:rsidRPr="00B06E7A">
              <w:rPr>
                <w:iCs/>
              </w:rPr>
              <w:t>Stranger</w:t>
            </w:r>
          </w:p>
        </w:tc>
        <w:tc>
          <w:tcPr>
            <w:tcW w:w="0" w:type="auto"/>
            <w:tcBorders>
              <w:left w:val="single" w:sz="4" w:space="0" w:color="auto"/>
            </w:tcBorders>
          </w:tcPr>
          <w:p w:rsidR="00A0301B" w:rsidRPr="00B06E7A" w:rsidRDefault="00A0301B" w:rsidP="00DB3CCE">
            <w:pPr>
              <w:rPr>
                <w:iCs/>
              </w:rPr>
            </w:pPr>
            <w:r w:rsidRPr="00B06E7A">
              <w:rPr>
                <w:iCs/>
              </w:rPr>
              <w:t>-0.98</w:t>
            </w:r>
          </w:p>
        </w:tc>
        <w:tc>
          <w:tcPr>
            <w:tcW w:w="0" w:type="auto"/>
          </w:tcPr>
          <w:p w:rsidR="00A0301B" w:rsidRPr="00B06E7A" w:rsidRDefault="00A0301B" w:rsidP="00DB3CCE">
            <w:pPr>
              <w:rPr>
                <w:iCs/>
              </w:rPr>
            </w:pPr>
            <w:r w:rsidRPr="00B06E7A">
              <w:rPr>
                <w:iCs/>
              </w:rPr>
              <w:t>-7.65, 5.69</w:t>
            </w:r>
          </w:p>
        </w:tc>
        <w:tc>
          <w:tcPr>
            <w:tcW w:w="0" w:type="auto"/>
            <w:tcBorders>
              <w:right w:val="single" w:sz="4" w:space="0" w:color="auto"/>
            </w:tcBorders>
          </w:tcPr>
          <w:p w:rsidR="00A0301B" w:rsidRPr="00B06E7A" w:rsidRDefault="00A0301B" w:rsidP="00DB3CCE">
            <w:pPr>
              <w:rPr>
                <w:iCs/>
              </w:rPr>
            </w:pPr>
            <w:r w:rsidRPr="00B06E7A">
              <w:rPr>
                <w:iCs/>
              </w:rPr>
              <w:t>0.774</w:t>
            </w:r>
          </w:p>
        </w:tc>
        <w:tc>
          <w:tcPr>
            <w:tcW w:w="0" w:type="auto"/>
            <w:tcBorders>
              <w:left w:val="single" w:sz="4" w:space="0" w:color="auto"/>
            </w:tcBorders>
          </w:tcPr>
          <w:p w:rsidR="00A0301B" w:rsidRPr="00B06E7A" w:rsidRDefault="00A0301B" w:rsidP="00DB3CCE">
            <w:pPr>
              <w:rPr>
                <w:iCs/>
              </w:rPr>
            </w:pPr>
            <w:r w:rsidRPr="00B06E7A">
              <w:rPr>
                <w:iCs/>
              </w:rPr>
              <w:t>3.16</w:t>
            </w:r>
          </w:p>
        </w:tc>
        <w:tc>
          <w:tcPr>
            <w:tcW w:w="0" w:type="auto"/>
          </w:tcPr>
          <w:p w:rsidR="00A0301B" w:rsidRPr="00B06E7A" w:rsidRDefault="00A0301B" w:rsidP="00DB3CCE">
            <w:pPr>
              <w:rPr>
                <w:iCs/>
              </w:rPr>
            </w:pPr>
            <w:r w:rsidRPr="00B06E7A">
              <w:rPr>
                <w:iCs/>
              </w:rPr>
              <w:t>-21.17, 27.49</w:t>
            </w:r>
          </w:p>
        </w:tc>
        <w:tc>
          <w:tcPr>
            <w:tcW w:w="0" w:type="auto"/>
          </w:tcPr>
          <w:p w:rsidR="00A0301B" w:rsidRPr="00B06E7A" w:rsidRDefault="00A0301B" w:rsidP="00DB3CCE">
            <w:pPr>
              <w:rPr>
                <w:iCs/>
              </w:rPr>
            </w:pPr>
            <w:r w:rsidRPr="00B06E7A">
              <w:rPr>
                <w:iCs/>
              </w:rPr>
              <w:t>0.800</w:t>
            </w:r>
          </w:p>
        </w:tc>
      </w:tr>
      <w:tr w:rsidR="00A0301B" w:rsidRPr="00B06E7A" w:rsidTr="00DB3CCE">
        <w:tc>
          <w:tcPr>
            <w:tcW w:w="0" w:type="auto"/>
            <w:tcBorders>
              <w:right w:val="single" w:sz="4" w:space="0" w:color="auto"/>
            </w:tcBorders>
          </w:tcPr>
          <w:p w:rsidR="00A0301B" w:rsidRPr="00B06E7A" w:rsidRDefault="00A0301B" w:rsidP="00DB3CCE">
            <w:pPr>
              <w:rPr>
                <w:b/>
                <w:bCs/>
                <w:iCs/>
              </w:rPr>
            </w:pPr>
            <w:r w:rsidRPr="00B06E7A">
              <w:rPr>
                <w:b/>
                <w:bCs/>
                <w:iCs/>
              </w:rPr>
              <w:t>Emotion</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A0301B" w:rsidP="00DB3CCE">
            <w:pPr>
              <w:rPr>
                <w:iCs/>
              </w:rPr>
            </w:pP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A0301B" w:rsidP="00DB3CCE">
            <w:pPr>
              <w:rPr>
                <w:iCs/>
              </w:rPr>
            </w:pPr>
          </w:p>
        </w:tc>
      </w:tr>
      <w:tr w:rsidR="00A0301B" w:rsidRPr="00B06E7A" w:rsidTr="00564F4A">
        <w:trPr>
          <w:trHeight w:val="443"/>
        </w:trPr>
        <w:tc>
          <w:tcPr>
            <w:tcW w:w="0" w:type="auto"/>
            <w:tcBorders>
              <w:right w:val="single" w:sz="4" w:space="0" w:color="auto"/>
            </w:tcBorders>
          </w:tcPr>
          <w:p w:rsidR="00A0301B" w:rsidRPr="00B06E7A" w:rsidRDefault="00A0301B" w:rsidP="00DB3CCE">
            <w:pPr>
              <w:rPr>
                <w:iCs/>
              </w:rPr>
            </w:pPr>
            <w:r w:rsidRPr="00B06E7A">
              <w:rPr>
                <w:iCs/>
              </w:rPr>
              <w:t>Intercept</w:t>
            </w:r>
          </w:p>
        </w:tc>
        <w:tc>
          <w:tcPr>
            <w:tcW w:w="0" w:type="auto"/>
            <w:tcBorders>
              <w:left w:val="single" w:sz="4" w:space="0" w:color="auto"/>
            </w:tcBorders>
          </w:tcPr>
          <w:p w:rsidR="00A0301B" w:rsidRPr="00B06E7A" w:rsidRDefault="00A0301B" w:rsidP="00DB3CCE">
            <w:pPr>
              <w:rPr>
                <w:iCs/>
              </w:rPr>
            </w:pPr>
            <w:r w:rsidRPr="00B06E7A">
              <w:rPr>
                <w:iCs/>
              </w:rPr>
              <w:t>80.81</w:t>
            </w:r>
          </w:p>
        </w:tc>
        <w:tc>
          <w:tcPr>
            <w:tcW w:w="0" w:type="auto"/>
          </w:tcPr>
          <w:p w:rsidR="00A0301B" w:rsidRPr="00B06E7A" w:rsidRDefault="00A0301B" w:rsidP="00DB3CCE">
            <w:pPr>
              <w:rPr>
                <w:iCs/>
              </w:rPr>
            </w:pPr>
            <w:r w:rsidRPr="00B06E7A">
              <w:rPr>
                <w:iCs/>
              </w:rPr>
              <w:t>73.81, 87.81</w:t>
            </w:r>
          </w:p>
        </w:tc>
        <w:tc>
          <w:tcPr>
            <w:tcW w:w="0" w:type="auto"/>
            <w:tcBorders>
              <w:right w:val="single" w:sz="4" w:space="0" w:color="auto"/>
            </w:tcBorders>
          </w:tcPr>
          <w:p w:rsidR="00A0301B" w:rsidRPr="00B06E7A" w:rsidRDefault="00A0301B" w:rsidP="00DB3CCE">
            <w:pPr>
              <w:rPr>
                <w:iCs/>
              </w:rPr>
            </w:pPr>
            <w:r w:rsidRPr="00B06E7A">
              <w:rPr>
                <w:iCs/>
              </w:rPr>
              <w:t>&lt; 0.001</w:t>
            </w:r>
          </w:p>
        </w:tc>
        <w:tc>
          <w:tcPr>
            <w:tcW w:w="0" w:type="auto"/>
            <w:tcBorders>
              <w:left w:val="single" w:sz="4" w:space="0" w:color="auto"/>
            </w:tcBorders>
          </w:tcPr>
          <w:p w:rsidR="00A0301B" w:rsidRPr="00B06E7A" w:rsidRDefault="00A0301B" w:rsidP="00DB3CCE">
            <w:pPr>
              <w:rPr>
                <w:iCs/>
              </w:rPr>
            </w:pPr>
            <w:r w:rsidRPr="00B06E7A">
              <w:rPr>
                <w:iCs/>
              </w:rPr>
              <w:t>731.27</w:t>
            </w:r>
          </w:p>
        </w:tc>
        <w:tc>
          <w:tcPr>
            <w:tcW w:w="0" w:type="auto"/>
          </w:tcPr>
          <w:p w:rsidR="00A0301B" w:rsidRPr="00B06E7A" w:rsidRDefault="00A0301B" w:rsidP="00DB3CCE">
            <w:pPr>
              <w:rPr>
                <w:iCs/>
              </w:rPr>
            </w:pPr>
            <w:r w:rsidRPr="00B06E7A">
              <w:rPr>
                <w:iCs/>
              </w:rPr>
              <w:t>687.21, 775.34</w:t>
            </w:r>
          </w:p>
        </w:tc>
        <w:tc>
          <w:tcPr>
            <w:tcW w:w="0" w:type="auto"/>
          </w:tcPr>
          <w:p w:rsidR="00A0301B" w:rsidRPr="00B06E7A" w:rsidRDefault="00A0301B" w:rsidP="00DB3CCE">
            <w:pPr>
              <w:rPr>
                <w:iCs/>
              </w:rPr>
            </w:pPr>
            <w:r w:rsidRPr="00B06E7A">
              <w:rPr>
                <w:iCs/>
              </w:rPr>
              <w:t>&lt; 0.001</w:t>
            </w:r>
          </w:p>
        </w:tc>
      </w:tr>
      <w:tr w:rsidR="00A0301B" w:rsidRPr="00B06E7A" w:rsidTr="00564F4A">
        <w:trPr>
          <w:trHeight w:val="319"/>
        </w:trPr>
        <w:tc>
          <w:tcPr>
            <w:tcW w:w="0" w:type="auto"/>
            <w:tcBorders>
              <w:right w:val="single" w:sz="4" w:space="0" w:color="auto"/>
            </w:tcBorders>
          </w:tcPr>
          <w:p w:rsidR="00A0301B" w:rsidRPr="00B06E7A" w:rsidRDefault="00A0301B" w:rsidP="00DB3CCE">
            <w:pPr>
              <w:rPr>
                <w:iCs/>
              </w:rPr>
            </w:pPr>
            <w:r w:rsidRPr="00B06E7A">
              <w:rPr>
                <w:iCs/>
              </w:rPr>
              <w:t>Drug Group</w:t>
            </w:r>
          </w:p>
        </w:tc>
        <w:tc>
          <w:tcPr>
            <w:tcW w:w="0" w:type="auto"/>
            <w:tcBorders>
              <w:left w:val="single" w:sz="4" w:space="0" w:color="auto"/>
            </w:tcBorders>
          </w:tcPr>
          <w:p w:rsidR="00A0301B" w:rsidRPr="00B06E7A" w:rsidRDefault="00A0301B" w:rsidP="00DB3CCE">
            <w:pPr>
              <w:rPr>
                <w:iCs/>
              </w:rPr>
            </w:pPr>
            <w:r w:rsidRPr="00B06E7A">
              <w:rPr>
                <w:iCs/>
              </w:rPr>
              <w:t>0.08</w:t>
            </w:r>
          </w:p>
        </w:tc>
        <w:tc>
          <w:tcPr>
            <w:tcW w:w="0" w:type="auto"/>
          </w:tcPr>
          <w:p w:rsidR="00A0301B" w:rsidRPr="00B06E7A" w:rsidRDefault="00A0301B" w:rsidP="00DB3CCE">
            <w:pPr>
              <w:rPr>
                <w:iCs/>
              </w:rPr>
            </w:pPr>
            <w:r w:rsidRPr="00B06E7A">
              <w:rPr>
                <w:iCs/>
              </w:rPr>
              <w:t>-9.71, 9.86</w:t>
            </w:r>
          </w:p>
        </w:tc>
        <w:tc>
          <w:tcPr>
            <w:tcW w:w="0" w:type="auto"/>
            <w:tcBorders>
              <w:right w:val="single" w:sz="4" w:space="0" w:color="auto"/>
            </w:tcBorders>
          </w:tcPr>
          <w:p w:rsidR="00A0301B" w:rsidRPr="00B06E7A" w:rsidRDefault="00A0301B" w:rsidP="00DB3CCE">
            <w:pPr>
              <w:rPr>
                <w:iCs/>
              </w:rPr>
            </w:pPr>
            <w:r w:rsidRPr="00B06E7A">
              <w:rPr>
                <w:iCs/>
              </w:rPr>
              <w:t>0.988</w:t>
            </w:r>
          </w:p>
        </w:tc>
        <w:tc>
          <w:tcPr>
            <w:tcW w:w="0" w:type="auto"/>
            <w:tcBorders>
              <w:left w:val="single" w:sz="4" w:space="0" w:color="auto"/>
            </w:tcBorders>
          </w:tcPr>
          <w:p w:rsidR="00A0301B" w:rsidRPr="00B06E7A" w:rsidRDefault="00A0301B" w:rsidP="00DB3CCE">
            <w:pPr>
              <w:rPr>
                <w:iCs/>
              </w:rPr>
            </w:pPr>
            <w:r w:rsidRPr="00B06E7A">
              <w:rPr>
                <w:iCs/>
              </w:rPr>
              <w:t>-8.59</w:t>
            </w:r>
          </w:p>
        </w:tc>
        <w:tc>
          <w:tcPr>
            <w:tcW w:w="0" w:type="auto"/>
          </w:tcPr>
          <w:p w:rsidR="00A0301B" w:rsidRPr="00B06E7A" w:rsidRDefault="00A0301B" w:rsidP="00DB3CCE">
            <w:pPr>
              <w:rPr>
                <w:iCs/>
              </w:rPr>
            </w:pPr>
            <w:r w:rsidRPr="00B06E7A">
              <w:rPr>
                <w:iCs/>
              </w:rPr>
              <w:t>-70.16, 52.98</w:t>
            </w:r>
          </w:p>
        </w:tc>
        <w:tc>
          <w:tcPr>
            <w:tcW w:w="0" w:type="auto"/>
          </w:tcPr>
          <w:p w:rsidR="00A0301B" w:rsidRPr="00B06E7A" w:rsidRDefault="00A0301B" w:rsidP="00DB3CCE">
            <w:pPr>
              <w:rPr>
                <w:iCs/>
              </w:rPr>
            </w:pPr>
            <w:r w:rsidRPr="00B06E7A">
              <w:rPr>
                <w:iCs/>
              </w:rPr>
              <w:t>0.786</w:t>
            </w:r>
          </w:p>
        </w:tc>
      </w:tr>
      <w:tr w:rsidR="00A0301B" w:rsidRPr="00B06E7A" w:rsidTr="00DB3CCE">
        <w:tc>
          <w:tcPr>
            <w:tcW w:w="0" w:type="auto"/>
            <w:tcBorders>
              <w:right w:val="single" w:sz="4" w:space="0" w:color="auto"/>
            </w:tcBorders>
          </w:tcPr>
          <w:p w:rsidR="00A0301B" w:rsidRPr="00B06E7A" w:rsidRDefault="00A0301B" w:rsidP="00DB3CCE">
            <w:pPr>
              <w:rPr>
                <w:iCs/>
              </w:rPr>
            </w:pPr>
            <w:r w:rsidRPr="00B06E7A">
              <w:rPr>
                <w:iCs/>
              </w:rPr>
              <w:t>Stimuli</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9F5684" w:rsidP="00DB3CCE">
            <w:pPr>
              <w:rPr>
                <w:iCs/>
              </w:rPr>
            </w:pPr>
            <w:r w:rsidRPr="00B06E7A">
              <w:rPr>
                <w:iCs/>
              </w:rPr>
              <w:t>&lt; 0.001</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6037EE" w:rsidP="00DB3CCE">
            <w:pPr>
              <w:rPr>
                <w:iCs/>
              </w:rPr>
            </w:pPr>
            <w:r w:rsidRPr="00B06E7A">
              <w:rPr>
                <w:iCs/>
              </w:rPr>
              <w:t>&lt; 0.001</w:t>
            </w: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Happy</w:t>
            </w:r>
          </w:p>
        </w:tc>
        <w:tc>
          <w:tcPr>
            <w:tcW w:w="0" w:type="auto"/>
            <w:tcBorders>
              <w:left w:val="single" w:sz="4" w:space="0" w:color="auto"/>
            </w:tcBorders>
          </w:tcPr>
          <w:p w:rsidR="00A0301B" w:rsidRPr="00B06E7A" w:rsidRDefault="00A0301B" w:rsidP="00DB3CCE">
            <w:pPr>
              <w:rPr>
                <w:iCs/>
              </w:rPr>
            </w:pPr>
            <w:r w:rsidRPr="00B06E7A">
              <w:rPr>
                <w:iCs/>
              </w:rPr>
              <w:t>Reference</w:t>
            </w: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A0301B" w:rsidP="00DB3CCE">
            <w:pPr>
              <w:rPr>
                <w:iCs/>
              </w:rPr>
            </w:pP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A0301B" w:rsidP="00DB3CCE">
            <w:pPr>
              <w:rPr>
                <w:iCs/>
              </w:rPr>
            </w:pP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Neutral</w:t>
            </w:r>
          </w:p>
        </w:tc>
        <w:tc>
          <w:tcPr>
            <w:tcW w:w="0" w:type="auto"/>
            <w:tcBorders>
              <w:left w:val="single" w:sz="4" w:space="0" w:color="auto"/>
            </w:tcBorders>
          </w:tcPr>
          <w:p w:rsidR="00A0301B" w:rsidRPr="00B06E7A" w:rsidRDefault="00A0301B" w:rsidP="00DB3CCE">
            <w:pPr>
              <w:rPr>
                <w:iCs/>
              </w:rPr>
            </w:pPr>
            <w:r w:rsidRPr="00B06E7A">
              <w:rPr>
                <w:iCs/>
              </w:rPr>
              <w:t>-12.61</w:t>
            </w:r>
          </w:p>
        </w:tc>
        <w:tc>
          <w:tcPr>
            <w:tcW w:w="0" w:type="auto"/>
          </w:tcPr>
          <w:p w:rsidR="00A0301B" w:rsidRPr="00B06E7A" w:rsidRDefault="00A0301B" w:rsidP="00DB3CCE">
            <w:pPr>
              <w:rPr>
                <w:iCs/>
              </w:rPr>
            </w:pPr>
            <w:r w:rsidRPr="00B06E7A">
              <w:rPr>
                <w:iCs/>
              </w:rPr>
              <w:t>-18.59, -6.64</w:t>
            </w:r>
          </w:p>
        </w:tc>
        <w:tc>
          <w:tcPr>
            <w:tcW w:w="0" w:type="auto"/>
            <w:tcBorders>
              <w:right w:val="single" w:sz="4" w:space="0" w:color="auto"/>
            </w:tcBorders>
          </w:tcPr>
          <w:p w:rsidR="00A0301B" w:rsidRPr="00B06E7A" w:rsidRDefault="00A0301B" w:rsidP="00DB3CCE">
            <w:pPr>
              <w:rPr>
                <w:iCs/>
              </w:rPr>
            </w:pPr>
            <w:r w:rsidRPr="00B06E7A">
              <w:rPr>
                <w:iCs/>
              </w:rPr>
              <w:t>&lt; 0.001</w:t>
            </w:r>
          </w:p>
        </w:tc>
        <w:tc>
          <w:tcPr>
            <w:tcW w:w="0" w:type="auto"/>
            <w:tcBorders>
              <w:left w:val="single" w:sz="4" w:space="0" w:color="auto"/>
            </w:tcBorders>
          </w:tcPr>
          <w:p w:rsidR="00A0301B" w:rsidRPr="00B06E7A" w:rsidRDefault="00A0301B" w:rsidP="00DB3CCE">
            <w:pPr>
              <w:rPr>
                <w:iCs/>
              </w:rPr>
            </w:pPr>
            <w:r w:rsidRPr="00B06E7A">
              <w:rPr>
                <w:iCs/>
              </w:rPr>
              <w:t>48.11</w:t>
            </w:r>
          </w:p>
        </w:tc>
        <w:tc>
          <w:tcPr>
            <w:tcW w:w="0" w:type="auto"/>
          </w:tcPr>
          <w:p w:rsidR="00A0301B" w:rsidRPr="00B06E7A" w:rsidRDefault="00A0301B" w:rsidP="00DB3CCE">
            <w:pPr>
              <w:rPr>
                <w:iCs/>
              </w:rPr>
            </w:pPr>
            <w:r w:rsidRPr="00B06E7A">
              <w:rPr>
                <w:iCs/>
              </w:rPr>
              <w:t>25.63, 70.58</w:t>
            </w:r>
          </w:p>
        </w:tc>
        <w:tc>
          <w:tcPr>
            <w:tcW w:w="0" w:type="auto"/>
          </w:tcPr>
          <w:p w:rsidR="00A0301B" w:rsidRPr="00B06E7A" w:rsidRDefault="00A0301B" w:rsidP="00DB3CCE">
            <w:pPr>
              <w:rPr>
                <w:iCs/>
              </w:rPr>
            </w:pPr>
            <w:r w:rsidRPr="00B06E7A">
              <w:rPr>
                <w:iCs/>
              </w:rPr>
              <w:t>&lt; 0.001</w:t>
            </w:r>
          </w:p>
        </w:tc>
      </w:tr>
      <w:tr w:rsidR="00A0301B" w:rsidRPr="00B06E7A" w:rsidTr="00564F4A">
        <w:trPr>
          <w:trHeight w:val="377"/>
        </w:trPr>
        <w:tc>
          <w:tcPr>
            <w:tcW w:w="0" w:type="auto"/>
            <w:tcBorders>
              <w:right w:val="single" w:sz="4" w:space="0" w:color="auto"/>
            </w:tcBorders>
          </w:tcPr>
          <w:p w:rsidR="00A0301B" w:rsidRPr="00B06E7A" w:rsidRDefault="00A0301B" w:rsidP="00DB3CCE">
            <w:pPr>
              <w:ind w:left="720"/>
              <w:rPr>
                <w:iCs/>
              </w:rPr>
            </w:pPr>
            <w:r w:rsidRPr="00B06E7A">
              <w:rPr>
                <w:iCs/>
              </w:rPr>
              <w:t>Sad</w:t>
            </w:r>
          </w:p>
        </w:tc>
        <w:tc>
          <w:tcPr>
            <w:tcW w:w="0" w:type="auto"/>
            <w:tcBorders>
              <w:left w:val="single" w:sz="4" w:space="0" w:color="auto"/>
            </w:tcBorders>
          </w:tcPr>
          <w:p w:rsidR="00A0301B" w:rsidRPr="00B06E7A" w:rsidRDefault="00A0301B" w:rsidP="00DB3CCE">
            <w:pPr>
              <w:rPr>
                <w:iCs/>
              </w:rPr>
            </w:pPr>
            <w:r w:rsidRPr="00B06E7A">
              <w:rPr>
                <w:iCs/>
              </w:rPr>
              <w:t>-12.45</w:t>
            </w:r>
          </w:p>
        </w:tc>
        <w:tc>
          <w:tcPr>
            <w:tcW w:w="0" w:type="auto"/>
          </w:tcPr>
          <w:p w:rsidR="00A0301B" w:rsidRPr="00B06E7A" w:rsidRDefault="00A0301B" w:rsidP="00DB3CCE">
            <w:pPr>
              <w:rPr>
                <w:iCs/>
              </w:rPr>
            </w:pPr>
            <w:r w:rsidRPr="00B06E7A">
              <w:rPr>
                <w:iCs/>
              </w:rPr>
              <w:t>-18.43, -6.47</w:t>
            </w:r>
          </w:p>
        </w:tc>
        <w:tc>
          <w:tcPr>
            <w:tcW w:w="0" w:type="auto"/>
            <w:tcBorders>
              <w:right w:val="single" w:sz="4" w:space="0" w:color="auto"/>
            </w:tcBorders>
          </w:tcPr>
          <w:p w:rsidR="00A0301B" w:rsidRPr="00B06E7A" w:rsidRDefault="00A0301B" w:rsidP="00DB3CCE">
            <w:pPr>
              <w:rPr>
                <w:iCs/>
              </w:rPr>
            </w:pPr>
            <w:r w:rsidRPr="00B06E7A">
              <w:rPr>
                <w:iCs/>
              </w:rPr>
              <w:t>&lt; 0.001</w:t>
            </w:r>
          </w:p>
        </w:tc>
        <w:tc>
          <w:tcPr>
            <w:tcW w:w="0" w:type="auto"/>
            <w:tcBorders>
              <w:left w:val="single" w:sz="4" w:space="0" w:color="auto"/>
            </w:tcBorders>
          </w:tcPr>
          <w:p w:rsidR="00A0301B" w:rsidRPr="00B06E7A" w:rsidRDefault="00A0301B" w:rsidP="00DB3CCE">
            <w:pPr>
              <w:rPr>
                <w:iCs/>
              </w:rPr>
            </w:pPr>
            <w:r w:rsidRPr="00B06E7A">
              <w:rPr>
                <w:iCs/>
              </w:rPr>
              <w:t>45.79</w:t>
            </w:r>
          </w:p>
        </w:tc>
        <w:tc>
          <w:tcPr>
            <w:tcW w:w="0" w:type="auto"/>
          </w:tcPr>
          <w:p w:rsidR="00A0301B" w:rsidRPr="00B06E7A" w:rsidRDefault="00A0301B" w:rsidP="00DB3CCE">
            <w:pPr>
              <w:rPr>
                <w:iCs/>
              </w:rPr>
            </w:pPr>
            <w:r w:rsidRPr="00B06E7A">
              <w:rPr>
                <w:iCs/>
              </w:rPr>
              <w:t>23.32, 68.27</w:t>
            </w:r>
          </w:p>
        </w:tc>
        <w:tc>
          <w:tcPr>
            <w:tcW w:w="0" w:type="auto"/>
          </w:tcPr>
          <w:p w:rsidR="00A0301B" w:rsidRPr="00B06E7A" w:rsidRDefault="00A0301B" w:rsidP="00DB3CCE">
            <w:pPr>
              <w:rPr>
                <w:iCs/>
              </w:rPr>
            </w:pPr>
            <w:r w:rsidRPr="00B06E7A">
              <w:rPr>
                <w:iCs/>
              </w:rPr>
              <w:t>&lt; 0.001</w:t>
            </w:r>
          </w:p>
        </w:tc>
      </w:tr>
      <w:tr w:rsidR="00A0301B" w:rsidRPr="00B06E7A" w:rsidTr="00DB3CCE">
        <w:tc>
          <w:tcPr>
            <w:tcW w:w="0" w:type="auto"/>
            <w:tcBorders>
              <w:right w:val="single" w:sz="4" w:space="0" w:color="auto"/>
            </w:tcBorders>
          </w:tcPr>
          <w:p w:rsidR="00A0301B" w:rsidRPr="00B06E7A" w:rsidRDefault="00A0301B" w:rsidP="00DB3CCE">
            <w:pPr>
              <w:rPr>
                <w:iCs/>
              </w:rPr>
            </w:pPr>
            <w:r w:rsidRPr="00B06E7A">
              <w:rPr>
                <w:iCs/>
              </w:rPr>
              <w:t>Drug Group * Stimuli</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9F5684" w:rsidP="00DB3CCE">
            <w:pPr>
              <w:rPr>
                <w:iCs/>
              </w:rPr>
            </w:pPr>
            <w:r w:rsidRPr="00B06E7A">
              <w:rPr>
                <w:iCs/>
              </w:rPr>
              <w:t>0.716</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9F5684" w:rsidP="00DB3CCE">
            <w:pPr>
              <w:rPr>
                <w:iCs/>
              </w:rPr>
            </w:pPr>
            <w:r w:rsidRPr="00B06E7A">
              <w:rPr>
                <w:iCs/>
              </w:rPr>
              <w:t>0.463</w:t>
            </w: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Happy</w:t>
            </w:r>
          </w:p>
        </w:tc>
        <w:tc>
          <w:tcPr>
            <w:tcW w:w="0" w:type="auto"/>
            <w:tcBorders>
              <w:left w:val="single" w:sz="4" w:space="0" w:color="auto"/>
            </w:tcBorders>
          </w:tcPr>
          <w:p w:rsidR="00A0301B" w:rsidRPr="00B06E7A" w:rsidRDefault="00A0301B" w:rsidP="00DB3CCE">
            <w:pPr>
              <w:rPr>
                <w:iCs/>
              </w:rPr>
            </w:pPr>
            <w:r w:rsidRPr="00B06E7A">
              <w:rPr>
                <w:iCs/>
              </w:rPr>
              <w:t>Reference</w:t>
            </w: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A0301B" w:rsidP="00DB3CCE">
            <w:pPr>
              <w:rPr>
                <w:iCs/>
              </w:rPr>
            </w:pP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A0301B" w:rsidP="00DB3CCE">
            <w:pPr>
              <w:rPr>
                <w:iCs/>
              </w:rPr>
            </w:pP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Neutral</w:t>
            </w:r>
          </w:p>
        </w:tc>
        <w:tc>
          <w:tcPr>
            <w:tcW w:w="0" w:type="auto"/>
            <w:tcBorders>
              <w:left w:val="single" w:sz="4" w:space="0" w:color="auto"/>
            </w:tcBorders>
          </w:tcPr>
          <w:p w:rsidR="00A0301B" w:rsidRPr="00B06E7A" w:rsidRDefault="00A0301B" w:rsidP="00DB3CCE">
            <w:pPr>
              <w:rPr>
                <w:iCs/>
              </w:rPr>
            </w:pPr>
            <w:r w:rsidRPr="00B06E7A">
              <w:rPr>
                <w:iCs/>
              </w:rPr>
              <w:t>-2.71</w:t>
            </w:r>
          </w:p>
        </w:tc>
        <w:tc>
          <w:tcPr>
            <w:tcW w:w="0" w:type="auto"/>
          </w:tcPr>
          <w:p w:rsidR="00A0301B" w:rsidRPr="00B06E7A" w:rsidRDefault="00A0301B" w:rsidP="00DB3CCE">
            <w:pPr>
              <w:rPr>
                <w:iCs/>
              </w:rPr>
            </w:pPr>
            <w:r w:rsidRPr="00B06E7A">
              <w:rPr>
                <w:iCs/>
              </w:rPr>
              <w:t>-11.07, 5.64</w:t>
            </w:r>
          </w:p>
        </w:tc>
        <w:tc>
          <w:tcPr>
            <w:tcW w:w="0" w:type="auto"/>
            <w:tcBorders>
              <w:right w:val="single" w:sz="4" w:space="0" w:color="auto"/>
            </w:tcBorders>
          </w:tcPr>
          <w:p w:rsidR="00A0301B" w:rsidRPr="00B06E7A" w:rsidRDefault="00A0301B" w:rsidP="00DB3CCE">
            <w:pPr>
              <w:rPr>
                <w:iCs/>
              </w:rPr>
            </w:pPr>
            <w:r w:rsidRPr="00B06E7A">
              <w:rPr>
                <w:iCs/>
              </w:rPr>
              <w:t>0.526</w:t>
            </w:r>
          </w:p>
        </w:tc>
        <w:tc>
          <w:tcPr>
            <w:tcW w:w="0" w:type="auto"/>
            <w:tcBorders>
              <w:left w:val="single" w:sz="4" w:space="0" w:color="auto"/>
            </w:tcBorders>
          </w:tcPr>
          <w:p w:rsidR="00A0301B" w:rsidRPr="00B06E7A" w:rsidRDefault="00A0301B" w:rsidP="00DB3CCE">
            <w:pPr>
              <w:rPr>
                <w:iCs/>
              </w:rPr>
            </w:pPr>
            <w:r w:rsidRPr="00B06E7A">
              <w:rPr>
                <w:iCs/>
              </w:rPr>
              <w:t>-19.45</w:t>
            </w:r>
          </w:p>
        </w:tc>
        <w:tc>
          <w:tcPr>
            <w:tcW w:w="0" w:type="auto"/>
          </w:tcPr>
          <w:p w:rsidR="00A0301B" w:rsidRPr="00B06E7A" w:rsidRDefault="00A0301B" w:rsidP="00DB3CCE">
            <w:pPr>
              <w:rPr>
                <w:iCs/>
              </w:rPr>
            </w:pPr>
            <w:r w:rsidRPr="00B06E7A">
              <w:rPr>
                <w:iCs/>
              </w:rPr>
              <w:t>-50.85, 11.95</w:t>
            </w:r>
          </w:p>
        </w:tc>
        <w:tc>
          <w:tcPr>
            <w:tcW w:w="0" w:type="auto"/>
          </w:tcPr>
          <w:p w:rsidR="00A0301B" w:rsidRPr="00B06E7A" w:rsidRDefault="00A0301B" w:rsidP="00DB3CCE">
            <w:pPr>
              <w:rPr>
                <w:iCs/>
              </w:rPr>
            </w:pPr>
            <w:r w:rsidRPr="00B06E7A">
              <w:rPr>
                <w:iCs/>
              </w:rPr>
              <w:t>0.228</w:t>
            </w:r>
          </w:p>
        </w:tc>
      </w:tr>
      <w:tr w:rsidR="00A0301B" w:rsidRPr="00B06E7A" w:rsidTr="00564F4A">
        <w:trPr>
          <w:trHeight w:val="576"/>
        </w:trPr>
        <w:tc>
          <w:tcPr>
            <w:tcW w:w="0" w:type="auto"/>
            <w:tcBorders>
              <w:right w:val="single" w:sz="4" w:space="0" w:color="auto"/>
            </w:tcBorders>
          </w:tcPr>
          <w:p w:rsidR="00A0301B" w:rsidRPr="00B06E7A" w:rsidRDefault="00A0301B" w:rsidP="00DB3CCE">
            <w:pPr>
              <w:ind w:left="720"/>
              <w:rPr>
                <w:iCs/>
              </w:rPr>
            </w:pPr>
            <w:r w:rsidRPr="00B06E7A">
              <w:rPr>
                <w:iCs/>
              </w:rPr>
              <w:t>Sad</w:t>
            </w:r>
          </w:p>
        </w:tc>
        <w:tc>
          <w:tcPr>
            <w:tcW w:w="0" w:type="auto"/>
            <w:tcBorders>
              <w:left w:val="single" w:sz="4" w:space="0" w:color="auto"/>
            </w:tcBorders>
          </w:tcPr>
          <w:p w:rsidR="00A0301B" w:rsidRPr="00B06E7A" w:rsidRDefault="00A0301B" w:rsidP="00DB3CCE">
            <w:pPr>
              <w:rPr>
                <w:iCs/>
              </w:rPr>
            </w:pPr>
            <w:r w:rsidRPr="00B06E7A">
              <w:rPr>
                <w:iCs/>
              </w:rPr>
              <w:t>-3.14</w:t>
            </w:r>
          </w:p>
        </w:tc>
        <w:tc>
          <w:tcPr>
            <w:tcW w:w="0" w:type="auto"/>
          </w:tcPr>
          <w:p w:rsidR="00A0301B" w:rsidRPr="00B06E7A" w:rsidRDefault="00A0301B" w:rsidP="00DB3CCE">
            <w:pPr>
              <w:rPr>
                <w:iCs/>
              </w:rPr>
            </w:pPr>
            <w:r w:rsidRPr="00B06E7A">
              <w:rPr>
                <w:iCs/>
              </w:rPr>
              <w:t>-11.50, 5.21</w:t>
            </w:r>
          </w:p>
        </w:tc>
        <w:tc>
          <w:tcPr>
            <w:tcW w:w="0" w:type="auto"/>
            <w:tcBorders>
              <w:right w:val="single" w:sz="4" w:space="0" w:color="auto"/>
            </w:tcBorders>
          </w:tcPr>
          <w:p w:rsidR="00A0301B" w:rsidRPr="00B06E7A" w:rsidRDefault="00A0301B" w:rsidP="00DB3CCE">
            <w:pPr>
              <w:rPr>
                <w:iCs/>
              </w:rPr>
            </w:pPr>
            <w:r w:rsidRPr="00B06E7A">
              <w:rPr>
                <w:iCs/>
              </w:rPr>
              <w:t>0.463</w:t>
            </w:r>
          </w:p>
        </w:tc>
        <w:tc>
          <w:tcPr>
            <w:tcW w:w="0" w:type="auto"/>
            <w:tcBorders>
              <w:left w:val="single" w:sz="4" w:space="0" w:color="auto"/>
            </w:tcBorders>
          </w:tcPr>
          <w:p w:rsidR="00A0301B" w:rsidRPr="00B06E7A" w:rsidRDefault="00A0301B" w:rsidP="00DB3CCE">
            <w:pPr>
              <w:rPr>
                <w:iCs/>
              </w:rPr>
            </w:pPr>
            <w:r w:rsidRPr="00B06E7A">
              <w:rPr>
                <w:iCs/>
              </w:rPr>
              <w:t>-10.45</w:t>
            </w:r>
          </w:p>
        </w:tc>
        <w:tc>
          <w:tcPr>
            <w:tcW w:w="0" w:type="auto"/>
          </w:tcPr>
          <w:p w:rsidR="00A0301B" w:rsidRPr="00B06E7A" w:rsidRDefault="00A0301B" w:rsidP="00DB3CCE">
            <w:pPr>
              <w:rPr>
                <w:iCs/>
              </w:rPr>
            </w:pPr>
            <w:r w:rsidRPr="00B06E7A">
              <w:rPr>
                <w:iCs/>
              </w:rPr>
              <w:t>-41.85, 20.95</w:t>
            </w:r>
          </w:p>
        </w:tc>
        <w:tc>
          <w:tcPr>
            <w:tcW w:w="0" w:type="auto"/>
          </w:tcPr>
          <w:p w:rsidR="00A0301B" w:rsidRPr="00B06E7A" w:rsidRDefault="00A0301B" w:rsidP="00DB3CCE">
            <w:pPr>
              <w:rPr>
                <w:iCs/>
              </w:rPr>
            </w:pPr>
            <w:r w:rsidRPr="00B06E7A">
              <w:rPr>
                <w:iCs/>
              </w:rPr>
              <w:t>0.516</w:t>
            </w:r>
          </w:p>
        </w:tc>
      </w:tr>
      <w:tr w:rsidR="00A0301B" w:rsidRPr="00B06E7A" w:rsidTr="00DB3CCE">
        <w:tc>
          <w:tcPr>
            <w:tcW w:w="0" w:type="auto"/>
            <w:tcBorders>
              <w:right w:val="single" w:sz="4" w:space="0" w:color="auto"/>
            </w:tcBorders>
          </w:tcPr>
          <w:p w:rsidR="00A0301B" w:rsidRPr="00B06E7A" w:rsidRDefault="00A0301B" w:rsidP="00DB3CCE">
            <w:pPr>
              <w:rPr>
                <w:b/>
                <w:bCs/>
                <w:iCs/>
              </w:rPr>
            </w:pPr>
            <w:r w:rsidRPr="00B06E7A">
              <w:rPr>
                <w:b/>
                <w:bCs/>
                <w:iCs/>
              </w:rPr>
              <w:t>Reward</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A0301B" w:rsidP="00DB3CCE">
            <w:pPr>
              <w:rPr>
                <w:iCs/>
              </w:rPr>
            </w:pP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A0301B" w:rsidP="00DB3CCE">
            <w:pPr>
              <w:rPr>
                <w:iCs/>
              </w:rPr>
            </w:pPr>
          </w:p>
        </w:tc>
      </w:tr>
      <w:tr w:rsidR="00A0301B" w:rsidRPr="00B06E7A" w:rsidTr="00DB3CCE">
        <w:tc>
          <w:tcPr>
            <w:tcW w:w="0" w:type="auto"/>
            <w:tcBorders>
              <w:right w:val="single" w:sz="4" w:space="0" w:color="auto"/>
            </w:tcBorders>
          </w:tcPr>
          <w:p w:rsidR="00A0301B" w:rsidRPr="00B06E7A" w:rsidRDefault="00A0301B" w:rsidP="00DB3CCE">
            <w:pPr>
              <w:rPr>
                <w:iCs/>
              </w:rPr>
            </w:pPr>
            <w:r w:rsidRPr="00B06E7A">
              <w:rPr>
                <w:iCs/>
              </w:rPr>
              <w:t>Intercept</w:t>
            </w:r>
          </w:p>
        </w:tc>
        <w:tc>
          <w:tcPr>
            <w:tcW w:w="0" w:type="auto"/>
            <w:tcBorders>
              <w:left w:val="single" w:sz="4" w:space="0" w:color="auto"/>
            </w:tcBorders>
          </w:tcPr>
          <w:p w:rsidR="00A0301B" w:rsidRPr="00B06E7A" w:rsidRDefault="00A0301B" w:rsidP="00DB3CCE">
            <w:pPr>
              <w:rPr>
                <w:iCs/>
              </w:rPr>
            </w:pPr>
            <w:r w:rsidRPr="00B06E7A">
              <w:rPr>
                <w:iCs/>
              </w:rPr>
              <w:t>81.41</w:t>
            </w:r>
          </w:p>
        </w:tc>
        <w:tc>
          <w:tcPr>
            <w:tcW w:w="0" w:type="auto"/>
          </w:tcPr>
          <w:p w:rsidR="00A0301B" w:rsidRPr="00B06E7A" w:rsidRDefault="00A0301B" w:rsidP="00DB3CCE">
            <w:pPr>
              <w:rPr>
                <w:iCs/>
              </w:rPr>
            </w:pPr>
            <w:r w:rsidRPr="00B06E7A">
              <w:rPr>
                <w:iCs/>
              </w:rPr>
              <w:t>75.32, 87.51</w:t>
            </w:r>
          </w:p>
        </w:tc>
        <w:tc>
          <w:tcPr>
            <w:tcW w:w="0" w:type="auto"/>
            <w:tcBorders>
              <w:right w:val="single" w:sz="4" w:space="0" w:color="auto"/>
            </w:tcBorders>
          </w:tcPr>
          <w:p w:rsidR="00A0301B" w:rsidRPr="00B06E7A" w:rsidRDefault="00A0301B" w:rsidP="00DB3CCE">
            <w:pPr>
              <w:rPr>
                <w:iCs/>
              </w:rPr>
            </w:pPr>
            <w:r w:rsidRPr="00B06E7A">
              <w:rPr>
                <w:iCs/>
              </w:rPr>
              <w:t>&lt;0.001</w:t>
            </w:r>
          </w:p>
        </w:tc>
        <w:tc>
          <w:tcPr>
            <w:tcW w:w="0" w:type="auto"/>
            <w:tcBorders>
              <w:left w:val="single" w:sz="4" w:space="0" w:color="auto"/>
            </w:tcBorders>
          </w:tcPr>
          <w:p w:rsidR="00A0301B" w:rsidRPr="00B06E7A" w:rsidRDefault="00A0301B" w:rsidP="00DB3CCE">
            <w:pPr>
              <w:rPr>
                <w:iCs/>
              </w:rPr>
            </w:pPr>
            <w:r w:rsidRPr="00B06E7A">
              <w:rPr>
                <w:iCs/>
              </w:rPr>
              <w:t>707.51</w:t>
            </w:r>
          </w:p>
        </w:tc>
        <w:tc>
          <w:tcPr>
            <w:tcW w:w="0" w:type="auto"/>
          </w:tcPr>
          <w:p w:rsidR="00A0301B" w:rsidRPr="00B06E7A" w:rsidRDefault="00A0301B" w:rsidP="00DB3CCE">
            <w:pPr>
              <w:rPr>
                <w:iCs/>
              </w:rPr>
            </w:pPr>
            <w:r w:rsidRPr="00B06E7A">
              <w:rPr>
                <w:iCs/>
              </w:rPr>
              <w:t>670.14, 744.88</w:t>
            </w:r>
          </w:p>
        </w:tc>
        <w:tc>
          <w:tcPr>
            <w:tcW w:w="0" w:type="auto"/>
          </w:tcPr>
          <w:p w:rsidR="00A0301B" w:rsidRPr="00B06E7A" w:rsidRDefault="00A0301B" w:rsidP="00DB3CCE">
            <w:pPr>
              <w:rPr>
                <w:iCs/>
              </w:rPr>
            </w:pPr>
            <w:r w:rsidRPr="00B06E7A">
              <w:rPr>
                <w:iCs/>
              </w:rPr>
              <w:t>&lt; 0.001</w:t>
            </w:r>
          </w:p>
        </w:tc>
      </w:tr>
      <w:tr w:rsidR="00A0301B" w:rsidRPr="00B06E7A" w:rsidTr="00564F4A">
        <w:trPr>
          <w:trHeight w:val="333"/>
        </w:trPr>
        <w:tc>
          <w:tcPr>
            <w:tcW w:w="0" w:type="auto"/>
            <w:tcBorders>
              <w:right w:val="single" w:sz="4" w:space="0" w:color="auto"/>
            </w:tcBorders>
          </w:tcPr>
          <w:p w:rsidR="00A0301B" w:rsidRPr="00B06E7A" w:rsidRDefault="00A0301B" w:rsidP="00DB3CCE">
            <w:pPr>
              <w:rPr>
                <w:iCs/>
              </w:rPr>
            </w:pPr>
            <w:r w:rsidRPr="00B06E7A">
              <w:rPr>
                <w:iCs/>
              </w:rPr>
              <w:t>Drug Group</w:t>
            </w:r>
          </w:p>
        </w:tc>
        <w:tc>
          <w:tcPr>
            <w:tcW w:w="0" w:type="auto"/>
            <w:tcBorders>
              <w:left w:val="single" w:sz="4" w:space="0" w:color="auto"/>
            </w:tcBorders>
          </w:tcPr>
          <w:p w:rsidR="00A0301B" w:rsidRPr="00B06E7A" w:rsidRDefault="00A0301B" w:rsidP="00DB3CCE">
            <w:pPr>
              <w:rPr>
                <w:iCs/>
              </w:rPr>
            </w:pPr>
            <w:r w:rsidRPr="00B06E7A">
              <w:rPr>
                <w:iCs/>
              </w:rPr>
              <w:t>-4.01</w:t>
            </w:r>
          </w:p>
        </w:tc>
        <w:tc>
          <w:tcPr>
            <w:tcW w:w="0" w:type="auto"/>
          </w:tcPr>
          <w:p w:rsidR="00A0301B" w:rsidRPr="00B06E7A" w:rsidRDefault="00A0301B" w:rsidP="00DB3CCE">
            <w:pPr>
              <w:rPr>
                <w:iCs/>
              </w:rPr>
            </w:pPr>
            <w:r w:rsidRPr="00B06E7A">
              <w:rPr>
                <w:iCs/>
              </w:rPr>
              <w:t>-12.53, 4.51</w:t>
            </w:r>
          </w:p>
        </w:tc>
        <w:tc>
          <w:tcPr>
            <w:tcW w:w="0" w:type="auto"/>
            <w:tcBorders>
              <w:right w:val="single" w:sz="4" w:space="0" w:color="auto"/>
            </w:tcBorders>
          </w:tcPr>
          <w:p w:rsidR="00A0301B" w:rsidRPr="00B06E7A" w:rsidRDefault="00A0301B" w:rsidP="00DB3CCE">
            <w:pPr>
              <w:rPr>
                <w:iCs/>
              </w:rPr>
            </w:pPr>
            <w:r w:rsidRPr="00B06E7A">
              <w:rPr>
                <w:iCs/>
              </w:rPr>
              <w:t>0.359</w:t>
            </w:r>
          </w:p>
        </w:tc>
        <w:tc>
          <w:tcPr>
            <w:tcW w:w="0" w:type="auto"/>
            <w:tcBorders>
              <w:left w:val="single" w:sz="4" w:space="0" w:color="auto"/>
            </w:tcBorders>
          </w:tcPr>
          <w:p w:rsidR="00A0301B" w:rsidRPr="00B06E7A" w:rsidRDefault="00A0301B" w:rsidP="00DB3CCE">
            <w:pPr>
              <w:rPr>
                <w:iCs/>
              </w:rPr>
            </w:pPr>
            <w:r w:rsidRPr="00B06E7A">
              <w:rPr>
                <w:iCs/>
              </w:rPr>
              <w:t>-23.29</w:t>
            </w:r>
          </w:p>
        </w:tc>
        <w:tc>
          <w:tcPr>
            <w:tcW w:w="0" w:type="auto"/>
          </w:tcPr>
          <w:p w:rsidR="00A0301B" w:rsidRPr="00B06E7A" w:rsidRDefault="00A0301B" w:rsidP="00DB3CCE">
            <w:pPr>
              <w:rPr>
                <w:iCs/>
              </w:rPr>
            </w:pPr>
            <w:r w:rsidRPr="00B06E7A">
              <w:rPr>
                <w:iCs/>
              </w:rPr>
              <w:t>-75.50, 28.93</w:t>
            </w:r>
          </w:p>
        </w:tc>
        <w:tc>
          <w:tcPr>
            <w:tcW w:w="0" w:type="auto"/>
          </w:tcPr>
          <w:p w:rsidR="00A0301B" w:rsidRPr="00B06E7A" w:rsidRDefault="00A0301B" w:rsidP="00DB3CCE">
            <w:pPr>
              <w:rPr>
                <w:iCs/>
              </w:rPr>
            </w:pPr>
            <w:r w:rsidRPr="00B06E7A">
              <w:rPr>
                <w:iCs/>
              </w:rPr>
              <w:t>0.386</w:t>
            </w:r>
          </w:p>
        </w:tc>
      </w:tr>
      <w:tr w:rsidR="00A0301B" w:rsidRPr="00B06E7A" w:rsidTr="00DB3CCE">
        <w:tc>
          <w:tcPr>
            <w:tcW w:w="0" w:type="auto"/>
            <w:tcBorders>
              <w:right w:val="single" w:sz="4" w:space="0" w:color="auto"/>
            </w:tcBorders>
          </w:tcPr>
          <w:p w:rsidR="00A0301B" w:rsidRPr="00B06E7A" w:rsidRDefault="00A0301B" w:rsidP="00DB3CCE">
            <w:pPr>
              <w:rPr>
                <w:iCs/>
              </w:rPr>
            </w:pPr>
            <w:r w:rsidRPr="00B06E7A">
              <w:rPr>
                <w:iCs/>
              </w:rPr>
              <w:t>Stimuli</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6037EE" w:rsidP="00DB3CCE">
            <w:pPr>
              <w:rPr>
                <w:iCs/>
              </w:rPr>
            </w:pPr>
            <w:r w:rsidRPr="00B06E7A">
              <w:rPr>
                <w:iCs/>
              </w:rPr>
              <w:t>0.080</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6037EE" w:rsidP="00DB3CCE">
            <w:pPr>
              <w:rPr>
                <w:iCs/>
              </w:rPr>
            </w:pPr>
            <w:r w:rsidRPr="00B06E7A">
              <w:rPr>
                <w:iCs/>
              </w:rPr>
              <w:t>0.008</w:t>
            </w: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High (£9)</w:t>
            </w:r>
          </w:p>
        </w:tc>
        <w:tc>
          <w:tcPr>
            <w:tcW w:w="0" w:type="auto"/>
            <w:tcBorders>
              <w:left w:val="single" w:sz="4" w:space="0" w:color="auto"/>
            </w:tcBorders>
          </w:tcPr>
          <w:p w:rsidR="00A0301B" w:rsidRPr="00B06E7A" w:rsidRDefault="00A0301B" w:rsidP="00DB3CCE">
            <w:pPr>
              <w:rPr>
                <w:iCs/>
              </w:rPr>
            </w:pPr>
            <w:r w:rsidRPr="00B06E7A">
              <w:rPr>
                <w:iCs/>
              </w:rPr>
              <w:t>Reference</w:t>
            </w: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A0301B" w:rsidP="00DB3CCE">
            <w:pPr>
              <w:rPr>
                <w:iCs/>
              </w:rPr>
            </w:pP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A0301B" w:rsidP="00DB3CCE">
            <w:pPr>
              <w:rPr>
                <w:iCs/>
              </w:rPr>
            </w:pP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Medium (£3)</w:t>
            </w:r>
          </w:p>
        </w:tc>
        <w:tc>
          <w:tcPr>
            <w:tcW w:w="0" w:type="auto"/>
            <w:tcBorders>
              <w:left w:val="single" w:sz="4" w:space="0" w:color="auto"/>
            </w:tcBorders>
          </w:tcPr>
          <w:p w:rsidR="00A0301B" w:rsidRPr="00B06E7A" w:rsidRDefault="00A0301B" w:rsidP="00DB3CCE">
            <w:pPr>
              <w:rPr>
                <w:iCs/>
              </w:rPr>
            </w:pPr>
            <w:r w:rsidRPr="00B06E7A">
              <w:rPr>
                <w:iCs/>
              </w:rPr>
              <w:t>-5.15</w:t>
            </w:r>
          </w:p>
        </w:tc>
        <w:tc>
          <w:tcPr>
            <w:tcW w:w="0" w:type="auto"/>
          </w:tcPr>
          <w:p w:rsidR="00A0301B" w:rsidRPr="00B06E7A" w:rsidRDefault="00A0301B" w:rsidP="00DB3CCE">
            <w:pPr>
              <w:rPr>
                <w:iCs/>
              </w:rPr>
            </w:pPr>
            <w:r w:rsidRPr="00B06E7A">
              <w:rPr>
                <w:iCs/>
              </w:rPr>
              <w:t>-11.35, 1.06</w:t>
            </w:r>
          </w:p>
        </w:tc>
        <w:tc>
          <w:tcPr>
            <w:tcW w:w="0" w:type="auto"/>
            <w:tcBorders>
              <w:right w:val="single" w:sz="4" w:space="0" w:color="auto"/>
            </w:tcBorders>
          </w:tcPr>
          <w:p w:rsidR="00A0301B" w:rsidRPr="00B06E7A" w:rsidRDefault="00A0301B" w:rsidP="00DB3CCE">
            <w:pPr>
              <w:rPr>
                <w:iCs/>
              </w:rPr>
            </w:pPr>
            <w:r w:rsidRPr="00B06E7A">
              <w:rPr>
                <w:iCs/>
              </w:rPr>
              <w:t>0.108</w:t>
            </w:r>
          </w:p>
        </w:tc>
        <w:tc>
          <w:tcPr>
            <w:tcW w:w="0" w:type="auto"/>
            <w:tcBorders>
              <w:left w:val="single" w:sz="4" w:space="0" w:color="auto"/>
            </w:tcBorders>
          </w:tcPr>
          <w:p w:rsidR="00A0301B" w:rsidRPr="00B06E7A" w:rsidRDefault="00A0301B" w:rsidP="00DB3CCE">
            <w:pPr>
              <w:rPr>
                <w:iCs/>
              </w:rPr>
            </w:pPr>
            <w:r w:rsidRPr="00B06E7A">
              <w:rPr>
                <w:iCs/>
              </w:rPr>
              <w:t>25.44</w:t>
            </w:r>
          </w:p>
        </w:tc>
        <w:tc>
          <w:tcPr>
            <w:tcW w:w="0" w:type="auto"/>
          </w:tcPr>
          <w:p w:rsidR="00A0301B" w:rsidRPr="00B06E7A" w:rsidRDefault="00A0301B" w:rsidP="00DB3CCE">
            <w:pPr>
              <w:rPr>
                <w:iCs/>
              </w:rPr>
            </w:pPr>
            <w:r w:rsidRPr="00B06E7A">
              <w:rPr>
                <w:iCs/>
              </w:rPr>
              <w:t>1.30, 49.59</w:t>
            </w:r>
          </w:p>
        </w:tc>
        <w:tc>
          <w:tcPr>
            <w:tcW w:w="0" w:type="auto"/>
          </w:tcPr>
          <w:p w:rsidR="00A0301B" w:rsidRPr="00B06E7A" w:rsidRDefault="00A0301B" w:rsidP="00DB3CCE">
            <w:pPr>
              <w:rPr>
                <w:iCs/>
              </w:rPr>
            </w:pPr>
            <w:r w:rsidRPr="00B06E7A">
              <w:rPr>
                <w:iCs/>
              </w:rPr>
              <w:t>0.042</w:t>
            </w:r>
          </w:p>
        </w:tc>
      </w:tr>
      <w:tr w:rsidR="00A0301B" w:rsidRPr="00B06E7A" w:rsidTr="00564F4A">
        <w:trPr>
          <w:trHeight w:val="321"/>
        </w:trPr>
        <w:tc>
          <w:tcPr>
            <w:tcW w:w="0" w:type="auto"/>
            <w:tcBorders>
              <w:right w:val="single" w:sz="4" w:space="0" w:color="auto"/>
            </w:tcBorders>
          </w:tcPr>
          <w:p w:rsidR="00A0301B" w:rsidRPr="00B06E7A" w:rsidRDefault="00A0301B" w:rsidP="00DB3CCE">
            <w:pPr>
              <w:ind w:left="720"/>
              <w:rPr>
                <w:iCs/>
              </w:rPr>
            </w:pPr>
            <w:r w:rsidRPr="00B06E7A">
              <w:rPr>
                <w:iCs/>
              </w:rPr>
              <w:t>Low (£1)</w:t>
            </w:r>
          </w:p>
        </w:tc>
        <w:tc>
          <w:tcPr>
            <w:tcW w:w="0" w:type="auto"/>
            <w:tcBorders>
              <w:left w:val="single" w:sz="4" w:space="0" w:color="auto"/>
            </w:tcBorders>
          </w:tcPr>
          <w:p w:rsidR="00A0301B" w:rsidRPr="00B06E7A" w:rsidRDefault="00A0301B" w:rsidP="00DB3CCE">
            <w:pPr>
              <w:rPr>
                <w:iCs/>
              </w:rPr>
            </w:pPr>
            <w:r w:rsidRPr="00B06E7A">
              <w:rPr>
                <w:iCs/>
              </w:rPr>
              <w:t>-4.01</w:t>
            </w:r>
          </w:p>
        </w:tc>
        <w:tc>
          <w:tcPr>
            <w:tcW w:w="0" w:type="auto"/>
          </w:tcPr>
          <w:p w:rsidR="00A0301B" w:rsidRPr="00B06E7A" w:rsidRDefault="00A0301B" w:rsidP="00DB3CCE">
            <w:pPr>
              <w:rPr>
                <w:iCs/>
              </w:rPr>
            </w:pPr>
            <w:r w:rsidRPr="00B06E7A">
              <w:rPr>
                <w:iCs/>
              </w:rPr>
              <w:t>-10.22, 2.20</w:t>
            </w:r>
          </w:p>
        </w:tc>
        <w:tc>
          <w:tcPr>
            <w:tcW w:w="0" w:type="auto"/>
            <w:tcBorders>
              <w:right w:val="single" w:sz="4" w:space="0" w:color="auto"/>
            </w:tcBorders>
          </w:tcPr>
          <w:p w:rsidR="00A0301B" w:rsidRPr="00B06E7A" w:rsidRDefault="00A0301B" w:rsidP="00DB3CCE">
            <w:pPr>
              <w:rPr>
                <w:iCs/>
              </w:rPr>
            </w:pPr>
            <w:r w:rsidRPr="00B06E7A">
              <w:rPr>
                <w:iCs/>
              </w:rPr>
              <w:t>0.209</w:t>
            </w:r>
          </w:p>
        </w:tc>
        <w:tc>
          <w:tcPr>
            <w:tcW w:w="0" w:type="auto"/>
            <w:tcBorders>
              <w:left w:val="single" w:sz="4" w:space="0" w:color="auto"/>
            </w:tcBorders>
          </w:tcPr>
          <w:p w:rsidR="00A0301B" w:rsidRPr="00B06E7A" w:rsidRDefault="00A0301B" w:rsidP="00DB3CCE">
            <w:pPr>
              <w:rPr>
                <w:iCs/>
              </w:rPr>
            </w:pPr>
            <w:r w:rsidRPr="00B06E7A">
              <w:rPr>
                <w:iCs/>
              </w:rPr>
              <w:t>10.20</w:t>
            </w:r>
          </w:p>
        </w:tc>
        <w:tc>
          <w:tcPr>
            <w:tcW w:w="0" w:type="auto"/>
          </w:tcPr>
          <w:p w:rsidR="00A0301B" w:rsidRPr="00B06E7A" w:rsidRDefault="00A0301B" w:rsidP="00DB3CCE">
            <w:pPr>
              <w:rPr>
                <w:iCs/>
              </w:rPr>
            </w:pPr>
            <w:r w:rsidRPr="00B06E7A">
              <w:rPr>
                <w:iCs/>
              </w:rPr>
              <w:t>-13.95, 34.34</w:t>
            </w:r>
          </w:p>
        </w:tc>
        <w:tc>
          <w:tcPr>
            <w:tcW w:w="0" w:type="auto"/>
          </w:tcPr>
          <w:p w:rsidR="00A0301B" w:rsidRPr="00B06E7A" w:rsidRDefault="00A0301B" w:rsidP="00DB3CCE">
            <w:pPr>
              <w:rPr>
                <w:iCs/>
              </w:rPr>
            </w:pPr>
            <w:r w:rsidRPr="00B06E7A">
              <w:rPr>
                <w:iCs/>
              </w:rPr>
              <w:t>0.410</w:t>
            </w:r>
          </w:p>
        </w:tc>
      </w:tr>
      <w:tr w:rsidR="00A0301B" w:rsidRPr="00B06E7A" w:rsidTr="00DB3CCE">
        <w:tc>
          <w:tcPr>
            <w:tcW w:w="0" w:type="auto"/>
            <w:tcBorders>
              <w:right w:val="single" w:sz="4" w:space="0" w:color="auto"/>
            </w:tcBorders>
          </w:tcPr>
          <w:p w:rsidR="00A0301B" w:rsidRPr="00B06E7A" w:rsidRDefault="00A0301B" w:rsidP="00DB3CCE">
            <w:pPr>
              <w:rPr>
                <w:iCs/>
              </w:rPr>
            </w:pPr>
            <w:r w:rsidRPr="00B06E7A">
              <w:rPr>
                <w:iCs/>
              </w:rPr>
              <w:t>Drug Group * Stimuli</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6037EE" w:rsidP="00DB3CCE">
            <w:pPr>
              <w:rPr>
                <w:iCs/>
              </w:rPr>
            </w:pPr>
            <w:r w:rsidRPr="00B06E7A">
              <w:rPr>
                <w:iCs/>
              </w:rPr>
              <w:t>0.372</w:t>
            </w: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6037EE" w:rsidP="00DB3CCE">
            <w:pPr>
              <w:rPr>
                <w:iCs/>
              </w:rPr>
            </w:pPr>
            <w:r w:rsidRPr="00B06E7A">
              <w:rPr>
                <w:iCs/>
              </w:rPr>
              <w:t>0.750</w:t>
            </w: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High (£9)</w:t>
            </w:r>
          </w:p>
        </w:tc>
        <w:tc>
          <w:tcPr>
            <w:tcW w:w="0" w:type="auto"/>
            <w:tcBorders>
              <w:left w:val="single" w:sz="4" w:space="0" w:color="auto"/>
            </w:tcBorders>
          </w:tcPr>
          <w:p w:rsidR="00A0301B" w:rsidRPr="00B06E7A" w:rsidRDefault="00A0301B" w:rsidP="00DB3CCE">
            <w:pPr>
              <w:rPr>
                <w:iCs/>
              </w:rPr>
            </w:pPr>
            <w:r w:rsidRPr="00B06E7A">
              <w:rPr>
                <w:iCs/>
              </w:rPr>
              <w:t>Reference</w:t>
            </w:r>
          </w:p>
        </w:tc>
        <w:tc>
          <w:tcPr>
            <w:tcW w:w="0" w:type="auto"/>
          </w:tcPr>
          <w:p w:rsidR="00A0301B" w:rsidRPr="00B06E7A" w:rsidRDefault="00A0301B" w:rsidP="00DB3CCE">
            <w:pPr>
              <w:rPr>
                <w:iCs/>
              </w:rPr>
            </w:pPr>
          </w:p>
        </w:tc>
        <w:tc>
          <w:tcPr>
            <w:tcW w:w="0" w:type="auto"/>
            <w:tcBorders>
              <w:right w:val="single" w:sz="4" w:space="0" w:color="auto"/>
            </w:tcBorders>
          </w:tcPr>
          <w:p w:rsidR="00A0301B" w:rsidRPr="00B06E7A" w:rsidRDefault="00A0301B" w:rsidP="00DB3CCE">
            <w:pPr>
              <w:rPr>
                <w:iCs/>
              </w:rPr>
            </w:pPr>
          </w:p>
        </w:tc>
        <w:tc>
          <w:tcPr>
            <w:tcW w:w="0" w:type="auto"/>
            <w:tcBorders>
              <w:left w:val="single" w:sz="4" w:space="0" w:color="auto"/>
            </w:tcBorders>
          </w:tcPr>
          <w:p w:rsidR="00A0301B" w:rsidRPr="00B06E7A" w:rsidRDefault="00A0301B" w:rsidP="00DB3CCE">
            <w:pPr>
              <w:rPr>
                <w:iCs/>
              </w:rPr>
            </w:pPr>
          </w:p>
        </w:tc>
        <w:tc>
          <w:tcPr>
            <w:tcW w:w="0" w:type="auto"/>
          </w:tcPr>
          <w:p w:rsidR="00A0301B" w:rsidRPr="00B06E7A" w:rsidRDefault="00A0301B" w:rsidP="00DB3CCE">
            <w:pPr>
              <w:rPr>
                <w:iCs/>
              </w:rPr>
            </w:pPr>
          </w:p>
        </w:tc>
        <w:tc>
          <w:tcPr>
            <w:tcW w:w="0" w:type="auto"/>
          </w:tcPr>
          <w:p w:rsidR="00A0301B" w:rsidRPr="00B06E7A" w:rsidRDefault="00A0301B" w:rsidP="00DB3CCE">
            <w:pPr>
              <w:rPr>
                <w:iCs/>
              </w:rPr>
            </w:pPr>
          </w:p>
        </w:tc>
      </w:tr>
      <w:tr w:rsidR="00A0301B" w:rsidRPr="00B06E7A" w:rsidTr="00DB3CCE">
        <w:tc>
          <w:tcPr>
            <w:tcW w:w="0" w:type="auto"/>
            <w:tcBorders>
              <w:right w:val="single" w:sz="4" w:space="0" w:color="auto"/>
            </w:tcBorders>
          </w:tcPr>
          <w:p w:rsidR="00A0301B" w:rsidRPr="00B06E7A" w:rsidRDefault="00A0301B" w:rsidP="00DB3CCE">
            <w:pPr>
              <w:ind w:left="720"/>
              <w:rPr>
                <w:iCs/>
              </w:rPr>
            </w:pPr>
            <w:r w:rsidRPr="00B06E7A">
              <w:rPr>
                <w:iCs/>
              </w:rPr>
              <w:t>Medium (£3)</w:t>
            </w:r>
          </w:p>
        </w:tc>
        <w:tc>
          <w:tcPr>
            <w:tcW w:w="0" w:type="auto"/>
            <w:tcBorders>
              <w:left w:val="single" w:sz="4" w:space="0" w:color="auto"/>
            </w:tcBorders>
          </w:tcPr>
          <w:p w:rsidR="00A0301B" w:rsidRPr="00B06E7A" w:rsidRDefault="00A0301B" w:rsidP="00DB3CCE">
            <w:pPr>
              <w:rPr>
                <w:iCs/>
              </w:rPr>
            </w:pPr>
            <w:r w:rsidRPr="00B06E7A">
              <w:rPr>
                <w:iCs/>
              </w:rPr>
              <w:t>-0.56</w:t>
            </w:r>
          </w:p>
        </w:tc>
        <w:tc>
          <w:tcPr>
            <w:tcW w:w="0" w:type="auto"/>
          </w:tcPr>
          <w:p w:rsidR="00A0301B" w:rsidRPr="00B06E7A" w:rsidRDefault="00A0301B" w:rsidP="00DB3CCE">
            <w:pPr>
              <w:rPr>
                <w:iCs/>
              </w:rPr>
            </w:pPr>
            <w:r w:rsidRPr="00B06E7A">
              <w:rPr>
                <w:iCs/>
              </w:rPr>
              <w:t>-9.23, 8.11</w:t>
            </w:r>
          </w:p>
        </w:tc>
        <w:tc>
          <w:tcPr>
            <w:tcW w:w="0" w:type="auto"/>
            <w:tcBorders>
              <w:right w:val="single" w:sz="4" w:space="0" w:color="auto"/>
            </w:tcBorders>
          </w:tcPr>
          <w:p w:rsidR="00A0301B" w:rsidRPr="00B06E7A" w:rsidRDefault="00A0301B" w:rsidP="00DB3CCE">
            <w:pPr>
              <w:rPr>
                <w:iCs/>
              </w:rPr>
            </w:pPr>
            <w:r w:rsidRPr="00B06E7A">
              <w:rPr>
                <w:iCs/>
              </w:rPr>
              <w:t>0.900</w:t>
            </w:r>
          </w:p>
        </w:tc>
        <w:tc>
          <w:tcPr>
            <w:tcW w:w="0" w:type="auto"/>
            <w:tcBorders>
              <w:left w:val="single" w:sz="4" w:space="0" w:color="auto"/>
            </w:tcBorders>
          </w:tcPr>
          <w:p w:rsidR="00A0301B" w:rsidRPr="00B06E7A" w:rsidRDefault="00A0301B" w:rsidP="00DB3CCE">
            <w:pPr>
              <w:rPr>
                <w:iCs/>
              </w:rPr>
            </w:pPr>
            <w:r w:rsidRPr="00B06E7A">
              <w:rPr>
                <w:iCs/>
              </w:rPr>
              <w:t>12.52</w:t>
            </w:r>
          </w:p>
        </w:tc>
        <w:tc>
          <w:tcPr>
            <w:tcW w:w="0" w:type="auto"/>
          </w:tcPr>
          <w:p w:rsidR="00A0301B" w:rsidRPr="00B06E7A" w:rsidRDefault="00A0301B" w:rsidP="00DB3CCE">
            <w:pPr>
              <w:rPr>
                <w:iCs/>
              </w:rPr>
            </w:pPr>
            <w:r w:rsidRPr="00B06E7A">
              <w:rPr>
                <w:iCs/>
              </w:rPr>
              <w:t>-21.21, 46.25</w:t>
            </w:r>
          </w:p>
        </w:tc>
        <w:tc>
          <w:tcPr>
            <w:tcW w:w="0" w:type="auto"/>
          </w:tcPr>
          <w:p w:rsidR="00A0301B" w:rsidRPr="00B06E7A" w:rsidRDefault="00A0301B" w:rsidP="00DB3CCE">
            <w:pPr>
              <w:rPr>
                <w:iCs/>
              </w:rPr>
            </w:pPr>
            <w:r w:rsidRPr="00B06E7A">
              <w:rPr>
                <w:iCs/>
              </w:rPr>
              <w:t>0.469</w:t>
            </w:r>
          </w:p>
        </w:tc>
      </w:tr>
      <w:tr w:rsidR="00A0301B" w:rsidRPr="00B06E7A" w:rsidTr="00DB3CCE">
        <w:tc>
          <w:tcPr>
            <w:tcW w:w="0" w:type="auto"/>
            <w:tcBorders>
              <w:bottom w:val="single" w:sz="4" w:space="0" w:color="auto"/>
              <w:right w:val="single" w:sz="4" w:space="0" w:color="auto"/>
            </w:tcBorders>
          </w:tcPr>
          <w:p w:rsidR="00A0301B" w:rsidRPr="00B06E7A" w:rsidRDefault="00A0301B" w:rsidP="00DB3CCE">
            <w:pPr>
              <w:ind w:left="720"/>
              <w:rPr>
                <w:iCs/>
              </w:rPr>
            </w:pPr>
            <w:r w:rsidRPr="00B06E7A">
              <w:rPr>
                <w:iCs/>
              </w:rPr>
              <w:t>Low (£1)</w:t>
            </w:r>
          </w:p>
        </w:tc>
        <w:tc>
          <w:tcPr>
            <w:tcW w:w="0" w:type="auto"/>
            <w:tcBorders>
              <w:left w:val="single" w:sz="4" w:space="0" w:color="auto"/>
              <w:bottom w:val="single" w:sz="4" w:space="0" w:color="auto"/>
            </w:tcBorders>
          </w:tcPr>
          <w:p w:rsidR="00A0301B" w:rsidRPr="00B06E7A" w:rsidRDefault="00A0301B" w:rsidP="00DB3CCE">
            <w:pPr>
              <w:rPr>
                <w:iCs/>
              </w:rPr>
            </w:pPr>
            <w:r w:rsidRPr="00B06E7A">
              <w:rPr>
                <w:iCs/>
              </w:rPr>
              <w:t>4.98</w:t>
            </w:r>
          </w:p>
        </w:tc>
        <w:tc>
          <w:tcPr>
            <w:tcW w:w="0" w:type="auto"/>
            <w:tcBorders>
              <w:bottom w:val="single" w:sz="4" w:space="0" w:color="auto"/>
            </w:tcBorders>
          </w:tcPr>
          <w:p w:rsidR="00A0301B" w:rsidRPr="00B06E7A" w:rsidRDefault="00A0301B" w:rsidP="00DB3CCE">
            <w:pPr>
              <w:rPr>
                <w:iCs/>
              </w:rPr>
            </w:pPr>
            <w:r w:rsidRPr="00B06E7A">
              <w:rPr>
                <w:iCs/>
              </w:rPr>
              <w:t>-3.69, 13.66</w:t>
            </w:r>
          </w:p>
        </w:tc>
        <w:tc>
          <w:tcPr>
            <w:tcW w:w="0" w:type="auto"/>
            <w:tcBorders>
              <w:bottom w:val="single" w:sz="4" w:space="0" w:color="auto"/>
              <w:right w:val="single" w:sz="4" w:space="0" w:color="auto"/>
            </w:tcBorders>
          </w:tcPr>
          <w:p w:rsidR="00A0301B" w:rsidRPr="00B06E7A" w:rsidRDefault="00A0301B" w:rsidP="00DB3CCE">
            <w:pPr>
              <w:rPr>
                <w:iCs/>
              </w:rPr>
            </w:pPr>
            <w:r w:rsidRPr="00B06E7A">
              <w:rPr>
                <w:iCs/>
              </w:rPr>
              <w:t>0.264</w:t>
            </w:r>
          </w:p>
        </w:tc>
        <w:tc>
          <w:tcPr>
            <w:tcW w:w="0" w:type="auto"/>
            <w:tcBorders>
              <w:left w:val="single" w:sz="4" w:space="0" w:color="auto"/>
              <w:bottom w:val="single" w:sz="4" w:space="0" w:color="auto"/>
            </w:tcBorders>
          </w:tcPr>
          <w:p w:rsidR="00A0301B" w:rsidRPr="00B06E7A" w:rsidRDefault="00A0301B" w:rsidP="00DB3CCE">
            <w:pPr>
              <w:rPr>
                <w:iCs/>
              </w:rPr>
            </w:pPr>
            <w:r w:rsidRPr="00B06E7A">
              <w:rPr>
                <w:iCs/>
              </w:rPr>
              <w:t>8.31</w:t>
            </w:r>
          </w:p>
        </w:tc>
        <w:tc>
          <w:tcPr>
            <w:tcW w:w="0" w:type="auto"/>
            <w:tcBorders>
              <w:bottom w:val="single" w:sz="4" w:space="0" w:color="auto"/>
            </w:tcBorders>
          </w:tcPr>
          <w:p w:rsidR="00A0301B" w:rsidRPr="00B06E7A" w:rsidRDefault="00A0301B" w:rsidP="00DB3CCE">
            <w:pPr>
              <w:rPr>
                <w:iCs/>
              </w:rPr>
            </w:pPr>
            <w:r w:rsidRPr="00B06E7A">
              <w:rPr>
                <w:iCs/>
              </w:rPr>
              <w:t>-25.42, 42.04</w:t>
            </w:r>
          </w:p>
        </w:tc>
        <w:tc>
          <w:tcPr>
            <w:tcW w:w="0" w:type="auto"/>
            <w:tcBorders>
              <w:bottom w:val="single" w:sz="4" w:space="0" w:color="auto"/>
            </w:tcBorders>
          </w:tcPr>
          <w:p w:rsidR="00A0301B" w:rsidRPr="00B06E7A" w:rsidRDefault="00A0301B" w:rsidP="00DB3CCE">
            <w:pPr>
              <w:rPr>
                <w:iCs/>
              </w:rPr>
            </w:pPr>
            <w:r w:rsidRPr="00B06E7A">
              <w:rPr>
                <w:iCs/>
              </w:rPr>
              <w:t>0.630</w:t>
            </w:r>
          </w:p>
        </w:tc>
      </w:tr>
    </w:tbl>
    <w:p w:rsidR="00D55D0F" w:rsidRPr="00B06E7A" w:rsidRDefault="00D55D0F" w:rsidP="00D55D0F">
      <w:pPr>
        <w:rPr>
          <w:sz w:val="20"/>
          <w:szCs w:val="20"/>
        </w:rPr>
      </w:pPr>
      <w:r w:rsidRPr="00B06E7A">
        <w:rPr>
          <w:sz w:val="20"/>
          <w:szCs w:val="20"/>
        </w:rPr>
        <w:t>Note: Citalopram used as the reference category for drug group.</w:t>
      </w:r>
    </w:p>
    <w:p w:rsidR="00A0301B" w:rsidRPr="00B06E7A" w:rsidRDefault="00A0301B" w:rsidP="00A0301B">
      <w:pPr>
        <w:rPr>
          <w:iCs/>
        </w:rPr>
      </w:pPr>
    </w:p>
    <w:p w:rsidR="002B141A" w:rsidRPr="00B06E7A" w:rsidRDefault="002B141A">
      <w:r w:rsidRPr="00B06E7A">
        <w:br w:type="page"/>
      </w:r>
    </w:p>
    <w:p w:rsidR="00A0301B" w:rsidRPr="00B06E7A" w:rsidRDefault="002B141A" w:rsidP="002B141A">
      <w:r w:rsidRPr="00B06E7A">
        <w:lastRenderedPageBreak/>
        <w:t>S</w:t>
      </w:r>
      <w:r w:rsidR="00BD33D6" w:rsidRPr="00B06E7A">
        <w:t>6</w:t>
      </w:r>
    </w:p>
    <w:p w:rsidR="00431851" w:rsidRPr="00B06E7A" w:rsidRDefault="00431851" w:rsidP="00431851">
      <w:pPr>
        <w:rPr>
          <w:i/>
        </w:rPr>
      </w:pPr>
      <w:r w:rsidRPr="00B06E7A">
        <w:rPr>
          <w:i/>
        </w:rPr>
        <w:t>Group assignment guesses and certainty ratings made by participants and researchers according to drug group</w:t>
      </w:r>
    </w:p>
    <w:p w:rsidR="00564F4A" w:rsidRPr="00B06E7A" w:rsidRDefault="00564F4A" w:rsidP="00431851">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2028"/>
        <w:gridCol w:w="1677"/>
        <w:gridCol w:w="2522"/>
      </w:tblGrid>
      <w:tr w:rsidR="00431851" w:rsidRPr="00B06E7A" w:rsidTr="00564F4A">
        <w:tc>
          <w:tcPr>
            <w:tcW w:w="0" w:type="auto"/>
            <w:tcBorders>
              <w:top w:val="single" w:sz="4" w:space="0" w:color="auto"/>
              <w:bottom w:val="single" w:sz="4" w:space="0" w:color="auto"/>
            </w:tcBorders>
          </w:tcPr>
          <w:p w:rsidR="00431851" w:rsidRPr="00B06E7A" w:rsidRDefault="00431851" w:rsidP="00DB3CCE"/>
        </w:tc>
        <w:tc>
          <w:tcPr>
            <w:tcW w:w="0" w:type="auto"/>
            <w:tcBorders>
              <w:top w:val="single" w:sz="4" w:space="0" w:color="auto"/>
              <w:bottom w:val="single" w:sz="4" w:space="0" w:color="auto"/>
            </w:tcBorders>
          </w:tcPr>
          <w:p w:rsidR="00431851" w:rsidRPr="00B06E7A" w:rsidRDefault="00431851" w:rsidP="00DB3CCE">
            <w:r w:rsidRPr="00B06E7A">
              <w:t>Citalopram (N = 19)</w:t>
            </w:r>
            <w:r w:rsidRPr="00B06E7A">
              <w:rPr>
                <w:vertAlign w:val="superscript"/>
              </w:rPr>
              <w:t>a</w:t>
            </w:r>
          </w:p>
        </w:tc>
        <w:tc>
          <w:tcPr>
            <w:tcW w:w="0" w:type="auto"/>
            <w:tcBorders>
              <w:top w:val="single" w:sz="4" w:space="0" w:color="auto"/>
              <w:bottom w:val="single" w:sz="4" w:space="0" w:color="auto"/>
            </w:tcBorders>
          </w:tcPr>
          <w:p w:rsidR="00431851" w:rsidRPr="00B06E7A" w:rsidRDefault="00431851" w:rsidP="00DB3CCE">
            <w:r w:rsidRPr="00B06E7A">
              <w:t>Placebo (N = 21)</w:t>
            </w:r>
          </w:p>
        </w:tc>
        <w:tc>
          <w:tcPr>
            <w:tcW w:w="0" w:type="auto"/>
            <w:tcBorders>
              <w:top w:val="single" w:sz="4" w:space="0" w:color="auto"/>
              <w:bottom w:val="single" w:sz="4" w:space="0" w:color="auto"/>
            </w:tcBorders>
          </w:tcPr>
          <w:p w:rsidR="00431851" w:rsidRPr="00B06E7A" w:rsidRDefault="00431851" w:rsidP="00DB3CCE">
            <w:r w:rsidRPr="00B06E7A">
              <w:t>p</w:t>
            </w:r>
          </w:p>
        </w:tc>
      </w:tr>
      <w:tr w:rsidR="00431851" w:rsidRPr="00B06E7A" w:rsidTr="00564F4A">
        <w:tc>
          <w:tcPr>
            <w:tcW w:w="0" w:type="auto"/>
            <w:tcBorders>
              <w:top w:val="single" w:sz="4" w:space="0" w:color="auto"/>
            </w:tcBorders>
          </w:tcPr>
          <w:p w:rsidR="00431851" w:rsidRPr="00B06E7A" w:rsidRDefault="00431851" w:rsidP="00DB3CCE">
            <w:pPr>
              <w:rPr>
                <w:b/>
                <w:bCs/>
              </w:rPr>
            </w:pPr>
            <w:r w:rsidRPr="00B06E7A">
              <w:rPr>
                <w:b/>
                <w:bCs/>
              </w:rPr>
              <w:t>Participant</w:t>
            </w:r>
          </w:p>
        </w:tc>
        <w:tc>
          <w:tcPr>
            <w:tcW w:w="0" w:type="auto"/>
            <w:tcBorders>
              <w:top w:val="single" w:sz="4" w:space="0" w:color="auto"/>
            </w:tcBorders>
          </w:tcPr>
          <w:p w:rsidR="00431851" w:rsidRPr="00B06E7A" w:rsidRDefault="00431851" w:rsidP="00DB3CCE"/>
        </w:tc>
        <w:tc>
          <w:tcPr>
            <w:tcW w:w="0" w:type="auto"/>
            <w:tcBorders>
              <w:top w:val="single" w:sz="4" w:space="0" w:color="auto"/>
            </w:tcBorders>
          </w:tcPr>
          <w:p w:rsidR="00431851" w:rsidRPr="00B06E7A" w:rsidRDefault="00431851" w:rsidP="00DB3CCE"/>
        </w:tc>
        <w:tc>
          <w:tcPr>
            <w:tcW w:w="0" w:type="auto"/>
            <w:tcBorders>
              <w:top w:val="single" w:sz="4" w:space="0" w:color="auto"/>
            </w:tcBorders>
          </w:tcPr>
          <w:p w:rsidR="00431851" w:rsidRPr="00B06E7A" w:rsidRDefault="00431851" w:rsidP="00DB3CCE"/>
        </w:tc>
      </w:tr>
      <w:tr w:rsidR="00431851" w:rsidRPr="00B06E7A" w:rsidTr="00564F4A">
        <w:tc>
          <w:tcPr>
            <w:tcW w:w="0" w:type="auto"/>
          </w:tcPr>
          <w:p w:rsidR="00431851" w:rsidRPr="00B06E7A" w:rsidRDefault="00431851" w:rsidP="00DB3CCE">
            <w:r w:rsidRPr="00B06E7A">
              <w:t>Group Guess, N (%)</w:t>
            </w:r>
          </w:p>
        </w:tc>
        <w:tc>
          <w:tcPr>
            <w:tcW w:w="0" w:type="auto"/>
          </w:tcPr>
          <w:p w:rsidR="00431851" w:rsidRPr="00B06E7A" w:rsidRDefault="00431851" w:rsidP="00DB3CCE"/>
        </w:tc>
        <w:tc>
          <w:tcPr>
            <w:tcW w:w="0" w:type="auto"/>
          </w:tcPr>
          <w:p w:rsidR="00431851" w:rsidRPr="00B06E7A" w:rsidRDefault="00431851" w:rsidP="00DB3CCE"/>
        </w:tc>
        <w:tc>
          <w:tcPr>
            <w:tcW w:w="0" w:type="auto"/>
          </w:tcPr>
          <w:p w:rsidR="00431851" w:rsidRPr="00B06E7A" w:rsidRDefault="00431851" w:rsidP="00DB3CCE">
            <w:r w:rsidRPr="00B06E7A">
              <w:t>X</w:t>
            </w:r>
            <w:r w:rsidRPr="00B06E7A">
              <w:rPr>
                <w:vertAlign w:val="superscript"/>
              </w:rPr>
              <w:t>2</w:t>
            </w:r>
            <w:r w:rsidRPr="00B06E7A">
              <w:t>(1) = 12.07, p &lt; .001</w:t>
            </w:r>
          </w:p>
        </w:tc>
      </w:tr>
      <w:tr w:rsidR="00431851" w:rsidRPr="00B06E7A" w:rsidTr="00564F4A">
        <w:tc>
          <w:tcPr>
            <w:tcW w:w="0" w:type="auto"/>
          </w:tcPr>
          <w:p w:rsidR="00431851" w:rsidRPr="00B06E7A" w:rsidRDefault="00431851" w:rsidP="00DB3CCE">
            <w:pPr>
              <w:ind w:left="720"/>
            </w:pPr>
            <w:r w:rsidRPr="00B06E7A">
              <w:t>Citalopram</w:t>
            </w:r>
          </w:p>
        </w:tc>
        <w:tc>
          <w:tcPr>
            <w:tcW w:w="0" w:type="auto"/>
          </w:tcPr>
          <w:p w:rsidR="00431851" w:rsidRPr="00B06E7A" w:rsidRDefault="00431851" w:rsidP="00DB3CCE">
            <w:r w:rsidRPr="00B06E7A">
              <w:t>14 (74)</w:t>
            </w:r>
          </w:p>
        </w:tc>
        <w:tc>
          <w:tcPr>
            <w:tcW w:w="0" w:type="auto"/>
          </w:tcPr>
          <w:p w:rsidR="00431851" w:rsidRPr="00B06E7A" w:rsidRDefault="00431851" w:rsidP="00DB3CCE">
            <w:r w:rsidRPr="00B06E7A">
              <w:t>3 (14)</w:t>
            </w:r>
          </w:p>
        </w:tc>
        <w:tc>
          <w:tcPr>
            <w:tcW w:w="0" w:type="auto"/>
          </w:tcPr>
          <w:p w:rsidR="00431851" w:rsidRPr="00B06E7A" w:rsidRDefault="00431851" w:rsidP="00DB3CCE"/>
        </w:tc>
      </w:tr>
      <w:tr w:rsidR="00431851" w:rsidRPr="00B06E7A" w:rsidTr="00564F4A">
        <w:tc>
          <w:tcPr>
            <w:tcW w:w="0" w:type="auto"/>
          </w:tcPr>
          <w:p w:rsidR="00431851" w:rsidRPr="00B06E7A" w:rsidRDefault="00431851" w:rsidP="00DB3CCE">
            <w:pPr>
              <w:ind w:left="720"/>
            </w:pPr>
            <w:r w:rsidRPr="00B06E7A">
              <w:t>Placebo</w:t>
            </w:r>
          </w:p>
        </w:tc>
        <w:tc>
          <w:tcPr>
            <w:tcW w:w="0" w:type="auto"/>
          </w:tcPr>
          <w:p w:rsidR="00431851" w:rsidRPr="00B06E7A" w:rsidRDefault="00431851" w:rsidP="00DB3CCE">
            <w:r w:rsidRPr="00B06E7A">
              <w:t>5 (26)</w:t>
            </w:r>
          </w:p>
        </w:tc>
        <w:tc>
          <w:tcPr>
            <w:tcW w:w="0" w:type="auto"/>
          </w:tcPr>
          <w:p w:rsidR="00431851" w:rsidRPr="00B06E7A" w:rsidRDefault="00431851" w:rsidP="00DB3CCE">
            <w:r w:rsidRPr="00B06E7A">
              <w:t>18 (86)</w:t>
            </w:r>
          </w:p>
        </w:tc>
        <w:tc>
          <w:tcPr>
            <w:tcW w:w="0" w:type="auto"/>
          </w:tcPr>
          <w:p w:rsidR="00431851" w:rsidRPr="00B06E7A" w:rsidRDefault="00431851" w:rsidP="00DB3CCE"/>
        </w:tc>
      </w:tr>
      <w:tr w:rsidR="00431851" w:rsidRPr="00B06E7A" w:rsidTr="00564F4A">
        <w:tc>
          <w:tcPr>
            <w:tcW w:w="0" w:type="auto"/>
          </w:tcPr>
          <w:p w:rsidR="00431851" w:rsidRPr="00B06E7A" w:rsidRDefault="00431851" w:rsidP="00DB3CCE">
            <w:r w:rsidRPr="00B06E7A">
              <w:t>Certainty, M (SD)</w:t>
            </w:r>
          </w:p>
        </w:tc>
        <w:tc>
          <w:tcPr>
            <w:tcW w:w="0" w:type="auto"/>
          </w:tcPr>
          <w:p w:rsidR="00431851" w:rsidRPr="00B06E7A" w:rsidRDefault="00431851" w:rsidP="00DB3CCE"/>
        </w:tc>
        <w:tc>
          <w:tcPr>
            <w:tcW w:w="0" w:type="auto"/>
          </w:tcPr>
          <w:p w:rsidR="00431851" w:rsidRPr="00B06E7A" w:rsidRDefault="00431851" w:rsidP="00DB3CCE"/>
        </w:tc>
        <w:tc>
          <w:tcPr>
            <w:tcW w:w="0" w:type="auto"/>
          </w:tcPr>
          <w:p w:rsidR="00431851" w:rsidRPr="00B06E7A" w:rsidRDefault="00431851" w:rsidP="00DB3CCE"/>
        </w:tc>
      </w:tr>
      <w:tr w:rsidR="00431851" w:rsidRPr="00B06E7A" w:rsidTr="00564F4A">
        <w:tc>
          <w:tcPr>
            <w:tcW w:w="0" w:type="auto"/>
          </w:tcPr>
          <w:p w:rsidR="00431851" w:rsidRPr="00B06E7A" w:rsidRDefault="00431851" w:rsidP="00DB3CCE">
            <w:pPr>
              <w:ind w:left="720"/>
            </w:pPr>
            <w:r w:rsidRPr="00B06E7A">
              <w:t>Citalopram</w:t>
            </w:r>
          </w:p>
        </w:tc>
        <w:tc>
          <w:tcPr>
            <w:tcW w:w="0" w:type="auto"/>
          </w:tcPr>
          <w:p w:rsidR="00431851" w:rsidRPr="00B06E7A" w:rsidRDefault="00431851" w:rsidP="00DB3CCE">
            <w:r w:rsidRPr="00B06E7A">
              <w:t>53.74 (31.49)</w:t>
            </w:r>
          </w:p>
        </w:tc>
        <w:tc>
          <w:tcPr>
            <w:tcW w:w="0" w:type="auto"/>
          </w:tcPr>
          <w:p w:rsidR="00431851" w:rsidRPr="00B06E7A" w:rsidRDefault="00431851" w:rsidP="00DB3CCE">
            <w:r w:rsidRPr="00B06E7A">
              <w:t>24.38 (20.14)</w:t>
            </w:r>
          </w:p>
        </w:tc>
        <w:tc>
          <w:tcPr>
            <w:tcW w:w="0" w:type="auto"/>
          </w:tcPr>
          <w:p w:rsidR="00431851" w:rsidRPr="00B06E7A" w:rsidRDefault="00431851" w:rsidP="00DB3CCE">
            <w:r w:rsidRPr="00B06E7A">
              <w:t>t(30.09)=3.47, p = 0.002</w:t>
            </w:r>
          </w:p>
        </w:tc>
      </w:tr>
      <w:tr w:rsidR="00431851" w:rsidRPr="00B06E7A" w:rsidTr="00564F4A">
        <w:tc>
          <w:tcPr>
            <w:tcW w:w="0" w:type="auto"/>
          </w:tcPr>
          <w:p w:rsidR="00431851" w:rsidRPr="00B06E7A" w:rsidRDefault="00431851" w:rsidP="00DB3CCE">
            <w:pPr>
              <w:ind w:left="720"/>
            </w:pPr>
            <w:r w:rsidRPr="00B06E7A">
              <w:t>Placebo</w:t>
            </w:r>
          </w:p>
        </w:tc>
        <w:tc>
          <w:tcPr>
            <w:tcW w:w="0" w:type="auto"/>
          </w:tcPr>
          <w:p w:rsidR="00431851" w:rsidRPr="00B06E7A" w:rsidRDefault="00431851" w:rsidP="00DB3CCE">
            <w:r w:rsidRPr="00B06E7A">
              <w:t>30.74 (29.63)</w:t>
            </w:r>
          </w:p>
        </w:tc>
        <w:tc>
          <w:tcPr>
            <w:tcW w:w="0" w:type="auto"/>
          </w:tcPr>
          <w:p w:rsidR="00431851" w:rsidRPr="00B06E7A" w:rsidRDefault="00431851" w:rsidP="00DB3CCE">
            <w:r w:rsidRPr="00B06E7A">
              <w:t>55.14 (22.99)</w:t>
            </w:r>
          </w:p>
        </w:tc>
        <w:tc>
          <w:tcPr>
            <w:tcW w:w="0" w:type="auto"/>
          </w:tcPr>
          <w:p w:rsidR="00431851" w:rsidRPr="00B06E7A" w:rsidRDefault="00431851" w:rsidP="00DB3CCE">
            <w:r w:rsidRPr="00B06E7A">
              <w:t>t(33.89)=-2.89, p = 0.007</w:t>
            </w:r>
          </w:p>
        </w:tc>
      </w:tr>
      <w:tr w:rsidR="00431851" w:rsidRPr="00B06E7A" w:rsidTr="00564F4A">
        <w:tc>
          <w:tcPr>
            <w:tcW w:w="0" w:type="auto"/>
          </w:tcPr>
          <w:p w:rsidR="00431851" w:rsidRPr="00B06E7A" w:rsidRDefault="00431851" w:rsidP="00DB3CCE">
            <w:pPr>
              <w:rPr>
                <w:b/>
                <w:bCs/>
              </w:rPr>
            </w:pPr>
            <w:r w:rsidRPr="00B06E7A">
              <w:rPr>
                <w:b/>
                <w:bCs/>
              </w:rPr>
              <w:t>Researcher</w:t>
            </w:r>
          </w:p>
        </w:tc>
        <w:tc>
          <w:tcPr>
            <w:tcW w:w="0" w:type="auto"/>
          </w:tcPr>
          <w:p w:rsidR="00431851" w:rsidRPr="00B06E7A" w:rsidRDefault="00431851" w:rsidP="00DB3CCE"/>
        </w:tc>
        <w:tc>
          <w:tcPr>
            <w:tcW w:w="0" w:type="auto"/>
          </w:tcPr>
          <w:p w:rsidR="00431851" w:rsidRPr="00B06E7A" w:rsidRDefault="00431851" w:rsidP="00DB3CCE"/>
        </w:tc>
        <w:tc>
          <w:tcPr>
            <w:tcW w:w="0" w:type="auto"/>
          </w:tcPr>
          <w:p w:rsidR="00431851" w:rsidRPr="00B06E7A" w:rsidRDefault="00431851" w:rsidP="00DB3CCE"/>
        </w:tc>
      </w:tr>
      <w:tr w:rsidR="00431851" w:rsidRPr="00B06E7A" w:rsidTr="00564F4A">
        <w:tc>
          <w:tcPr>
            <w:tcW w:w="0" w:type="auto"/>
          </w:tcPr>
          <w:p w:rsidR="00431851" w:rsidRPr="00B06E7A" w:rsidRDefault="00431851" w:rsidP="00DB3CCE">
            <w:r w:rsidRPr="00B06E7A">
              <w:t>Group Guess, N (%)</w:t>
            </w:r>
          </w:p>
        </w:tc>
        <w:tc>
          <w:tcPr>
            <w:tcW w:w="0" w:type="auto"/>
          </w:tcPr>
          <w:p w:rsidR="00431851" w:rsidRPr="00B06E7A" w:rsidRDefault="00431851" w:rsidP="00DB3CCE"/>
        </w:tc>
        <w:tc>
          <w:tcPr>
            <w:tcW w:w="0" w:type="auto"/>
          </w:tcPr>
          <w:p w:rsidR="00431851" w:rsidRPr="00B06E7A" w:rsidRDefault="00431851" w:rsidP="00DB3CCE"/>
        </w:tc>
        <w:tc>
          <w:tcPr>
            <w:tcW w:w="0" w:type="auto"/>
          </w:tcPr>
          <w:p w:rsidR="00431851" w:rsidRPr="00B06E7A" w:rsidRDefault="00431851" w:rsidP="00DB3CCE">
            <w:r w:rsidRPr="00B06E7A">
              <w:t>X</w:t>
            </w:r>
            <w:r w:rsidRPr="00B06E7A">
              <w:rPr>
                <w:vertAlign w:val="superscript"/>
              </w:rPr>
              <w:t>2</w:t>
            </w:r>
            <w:r w:rsidRPr="00B06E7A">
              <w:t>(1) = 0.06, p = 0.806</w:t>
            </w:r>
          </w:p>
        </w:tc>
      </w:tr>
      <w:tr w:rsidR="00431851" w:rsidRPr="00B06E7A" w:rsidTr="00564F4A">
        <w:tc>
          <w:tcPr>
            <w:tcW w:w="0" w:type="auto"/>
          </w:tcPr>
          <w:p w:rsidR="00431851" w:rsidRPr="00B06E7A" w:rsidRDefault="00431851" w:rsidP="00DB3CCE">
            <w:pPr>
              <w:ind w:left="720"/>
            </w:pPr>
            <w:r w:rsidRPr="00B06E7A">
              <w:t>Citalopram</w:t>
            </w:r>
          </w:p>
        </w:tc>
        <w:tc>
          <w:tcPr>
            <w:tcW w:w="0" w:type="auto"/>
          </w:tcPr>
          <w:p w:rsidR="00431851" w:rsidRPr="00B06E7A" w:rsidRDefault="00431851" w:rsidP="00DB3CCE">
            <w:r w:rsidRPr="00B06E7A">
              <w:t>8 (42)</w:t>
            </w:r>
          </w:p>
        </w:tc>
        <w:tc>
          <w:tcPr>
            <w:tcW w:w="0" w:type="auto"/>
          </w:tcPr>
          <w:p w:rsidR="00431851" w:rsidRPr="00B06E7A" w:rsidRDefault="00431851" w:rsidP="00DB3CCE">
            <w:r w:rsidRPr="00B06E7A">
              <w:t>7 (33)</w:t>
            </w:r>
          </w:p>
        </w:tc>
        <w:tc>
          <w:tcPr>
            <w:tcW w:w="0" w:type="auto"/>
          </w:tcPr>
          <w:p w:rsidR="00431851" w:rsidRPr="00B06E7A" w:rsidRDefault="00431851" w:rsidP="00DB3CCE"/>
        </w:tc>
      </w:tr>
      <w:tr w:rsidR="00431851" w:rsidRPr="00B06E7A" w:rsidTr="00564F4A">
        <w:tc>
          <w:tcPr>
            <w:tcW w:w="0" w:type="auto"/>
          </w:tcPr>
          <w:p w:rsidR="00431851" w:rsidRPr="00B06E7A" w:rsidRDefault="00431851" w:rsidP="00DB3CCE">
            <w:pPr>
              <w:ind w:left="720"/>
            </w:pPr>
            <w:r w:rsidRPr="00B06E7A">
              <w:t>Placebo</w:t>
            </w:r>
          </w:p>
        </w:tc>
        <w:tc>
          <w:tcPr>
            <w:tcW w:w="0" w:type="auto"/>
          </w:tcPr>
          <w:p w:rsidR="00431851" w:rsidRPr="00B06E7A" w:rsidRDefault="00431851" w:rsidP="00DB3CCE">
            <w:r w:rsidRPr="00B06E7A">
              <w:t>11 (58)</w:t>
            </w:r>
          </w:p>
        </w:tc>
        <w:tc>
          <w:tcPr>
            <w:tcW w:w="0" w:type="auto"/>
          </w:tcPr>
          <w:p w:rsidR="00431851" w:rsidRPr="00B06E7A" w:rsidRDefault="00431851" w:rsidP="00DB3CCE">
            <w:r w:rsidRPr="00B06E7A">
              <w:t>14 (66)</w:t>
            </w:r>
          </w:p>
        </w:tc>
        <w:tc>
          <w:tcPr>
            <w:tcW w:w="0" w:type="auto"/>
          </w:tcPr>
          <w:p w:rsidR="00431851" w:rsidRPr="00B06E7A" w:rsidRDefault="00431851" w:rsidP="00DB3CCE"/>
        </w:tc>
      </w:tr>
      <w:tr w:rsidR="00431851" w:rsidRPr="00B06E7A" w:rsidTr="00564F4A">
        <w:tc>
          <w:tcPr>
            <w:tcW w:w="0" w:type="auto"/>
          </w:tcPr>
          <w:p w:rsidR="00431851" w:rsidRPr="00B06E7A" w:rsidRDefault="00431851" w:rsidP="00DB3CCE">
            <w:r w:rsidRPr="00B06E7A">
              <w:t>Certainty, M (SD)</w:t>
            </w:r>
          </w:p>
        </w:tc>
        <w:tc>
          <w:tcPr>
            <w:tcW w:w="0" w:type="auto"/>
          </w:tcPr>
          <w:p w:rsidR="00431851" w:rsidRPr="00B06E7A" w:rsidRDefault="00431851" w:rsidP="00DB3CCE"/>
        </w:tc>
        <w:tc>
          <w:tcPr>
            <w:tcW w:w="0" w:type="auto"/>
          </w:tcPr>
          <w:p w:rsidR="00431851" w:rsidRPr="00B06E7A" w:rsidRDefault="00431851" w:rsidP="00DB3CCE"/>
        </w:tc>
        <w:tc>
          <w:tcPr>
            <w:tcW w:w="0" w:type="auto"/>
          </w:tcPr>
          <w:p w:rsidR="00431851" w:rsidRPr="00B06E7A" w:rsidRDefault="00431851" w:rsidP="00DB3CCE"/>
        </w:tc>
      </w:tr>
      <w:tr w:rsidR="00431851" w:rsidRPr="00B06E7A" w:rsidTr="00564F4A">
        <w:tc>
          <w:tcPr>
            <w:tcW w:w="0" w:type="auto"/>
          </w:tcPr>
          <w:p w:rsidR="00431851" w:rsidRPr="00B06E7A" w:rsidRDefault="00431851" w:rsidP="00DB3CCE">
            <w:pPr>
              <w:ind w:left="720"/>
            </w:pPr>
            <w:r w:rsidRPr="00B06E7A">
              <w:t>Citalopram</w:t>
            </w:r>
          </w:p>
        </w:tc>
        <w:tc>
          <w:tcPr>
            <w:tcW w:w="0" w:type="auto"/>
          </w:tcPr>
          <w:p w:rsidR="00431851" w:rsidRPr="00B06E7A" w:rsidRDefault="00431851" w:rsidP="00DB3CCE">
            <w:r w:rsidRPr="00B06E7A">
              <w:t>29.32 (27.62)</w:t>
            </w:r>
          </w:p>
        </w:tc>
        <w:tc>
          <w:tcPr>
            <w:tcW w:w="0" w:type="auto"/>
          </w:tcPr>
          <w:p w:rsidR="00431851" w:rsidRPr="00B06E7A" w:rsidRDefault="00431851" w:rsidP="00DB3CCE">
            <w:r w:rsidRPr="00B06E7A">
              <w:t>28.86 (19.35)</w:t>
            </w:r>
          </w:p>
        </w:tc>
        <w:tc>
          <w:tcPr>
            <w:tcW w:w="0" w:type="auto"/>
          </w:tcPr>
          <w:p w:rsidR="00431851" w:rsidRPr="00B06E7A" w:rsidRDefault="00431851" w:rsidP="00DB3CCE">
            <w:r w:rsidRPr="00B06E7A">
              <w:t>t(31.88) = 0.06, p = 0.952</w:t>
            </w:r>
          </w:p>
        </w:tc>
      </w:tr>
      <w:tr w:rsidR="00431851" w:rsidRPr="00B06E7A" w:rsidTr="00564F4A">
        <w:tc>
          <w:tcPr>
            <w:tcW w:w="0" w:type="auto"/>
            <w:tcBorders>
              <w:bottom w:val="single" w:sz="4" w:space="0" w:color="auto"/>
            </w:tcBorders>
          </w:tcPr>
          <w:p w:rsidR="00431851" w:rsidRPr="00B06E7A" w:rsidRDefault="00431851" w:rsidP="00DB3CCE">
            <w:pPr>
              <w:ind w:left="720"/>
            </w:pPr>
            <w:r w:rsidRPr="00B06E7A">
              <w:t>Placebo</w:t>
            </w:r>
          </w:p>
        </w:tc>
        <w:tc>
          <w:tcPr>
            <w:tcW w:w="0" w:type="auto"/>
            <w:tcBorders>
              <w:bottom w:val="single" w:sz="4" w:space="0" w:color="auto"/>
            </w:tcBorders>
          </w:tcPr>
          <w:p w:rsidR="00431851" w:rsidRPr="00B06E7A" w:rsidRDefault="00431851" w:rsidP="00DB3CCE">
            <w:r w:rsidRPr="00B06E7A">
              <w:t>22.79 (23.65)</w:t>
            </w:r>
          </w:p>
        </w:tc>
        <w:tc>
          <w:tcPr>
            <w:tcW w:w="0" w:type="auto"/>
            <w:tcBorders>
              <w:bottom w:val="single" w:sz="4" w:space="0" w:color="auto"/>
            </w:tcBorders>
          </w:tcPr>
          <w:p w:rsidR="00431851" w:rsidRPr="00B06E7A" w:rsidRDefault="00431851" w:rsidP="00DB3CCE">
            <w:r w:rsidRPr="00B06E7A">
              <w:t>33.24 (22.73)</w:t>
            </w:r>
          </w:p>
        </w:tc>
        <w:tc>
          <w:tcPr>
            <w:tcW w:w="0" w:type="auto"/>
            <w:tcBorders>
              <w:bottom w:val="single" w:sz="4" w:space="0" w:color="auto"/>
            </w:tcBorders>
          </w:tcPr>
          <w:p w:rsidR="00431851" w:rsidRPr="00B06E7A" w:rsidRDefault="00431851" w:rsidP="00DB3CCE">
            <w:r w:rsidRPr="00B06E7A">
              <w:t>t(37.25) = -1.42, p = 0.164</w:t>
            </w:r>
          </w:p>
        </w:tc>
      </w:tr>
    </w:tbl>
    <w:p w:rsidR="00431851" w:rsidRPr="00B06E7A" w:rsidRDefault="00431851" w:rsidP="00431851">
      <w:pPr>
        <w:rPr>
          <w:sz w:val="20"/>
          <w:szCs w:val="20"/>
        </w:rPr>
      </w:pPr>
      <w:r w:rsidRPr="00B06E7A">
        <w:rPr>
          <w:sz w:val="20"/>
          <w:szCs w:val="20"/>
          <w:vertAlign w:val="superscript"/>
        </w:rPr>
        <w:t>a</w:t>
      </w:r>
      <w:r w:rsidR="004C2839" w:rsidRPr="00B06E7A">
        <w:rPr>
          <w:sz w:val="20"/>
          <w:szCs w:val="20"/>
        </w:rPr>
        <w:t xml:space="preserve"> Data for one participant</w:t>
      </w:r>
      <w:r w:rsidRPr="00B06E7A">
        <w:rPr>
          <w:sz w:val="20"/>
          <w:szCs w:val="20"/>
        </w:rPr>
        <w:t xml:space="preserve"> unavailable due to a technical error</w:t>
      </w:r>
      <w:r w:rsidR="004C2839" w:rsidRPr="00B06E7A">
        <w:rPr>
          <w:sz w:val="20"/>
          <w:szCs w:val="20"/>
        </w:rPr>
        <w:t>, total N = 20</w:t>
      </w:r>
    </w:p>
    <w:p w:rsidR="00522D2D" w:rsidRPr="00B06E7A" w:rsidRDefault="00522D2D" w:rsidP="00431851"/>
    <w:p w:rsidR="002B141A" w:rsidRPr="00B06E7A" w:rsidRDefault="002B141A">
      <w:r w:rsidRPr="00B06E7A">
        <w:br w:type="page"/>
      </w:r>
    </w:p>
    <w:p w:rsidR="00431851" w:rsidRPr="00B06E7A" w:rsidRDefault="002B141A" w:rsidP="00431851">
      <w:r w:rsidRPr="00B06E7A">
        <w:lastRenderedPageBreak/>
        <w:t>S</w:t>
      </w:r>
      <w:r w:rsidR="00BD33D6" w:rsidRPr="00B06E7A">
        <w:t>7</w:t>
      </w:r>
    </w:p>
    <w:p w:rsidR="00061CA7" w:rsidRPr="00B06E7A" w:rsidRDefault="00061CA7" w:rsidP="00061CA7">
      <w:pPr>
        <w:rPr>
          <w:i/>
        </w:rPr>
      </w:pPr>
      <w:r w:rsidRPr="00B06E7A">
        <w:rPr>
          <w:i/>
        </w:rPr>
        <w:t xml:space="preserve">Results from a mixed-effects regression analysis examining the effect of drug group and </w:t>
      </w:r>
      <w:r w:rsidR="00564F4A" w:rsidRPr="00B06E7A">
        <w:rPr>
          <w:i/>
        </w:rPr>
        <w:t xml:space="preserve">timepoint </w:t>
      </w:r>
      <w:r w:rsidRPr="00B06E7A">
        <w:rPr>
          <w:i/>
        </w:rPr>
        <w:t xml:space="preserve">on </w:t>
      </w:r>
      <w:r w:rsidR="00564F4A" w:rsidRPr="00B06E7A">
        <w:rPr>
          <w:i/>
        </w:rPr>
        <w:t>self-reported side effects</w:t>
      </w:r>
    </w:p>
    <w:p w:rsidR="00564F4A" w:rsidRPr="00B06E7A" w:rsidRDefault="00564F4A" w:rsidP="00061CA7">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61CA7" w:rsidRPr="00B06E7A" w:rsidTr="00BC6EF2">
        <w:tc>
          <w:tcPr>
            <w:tcW w:w="2254" w:type="dxa"/>
            <w:tcBorders>
              <w:top w:val="single" w:sz="4" w:space="0" w:color="auto"/>
              <w:bottom w:val="single" w:sz="4" w:space="0" w:color="auto"/>
            </w:tcBorders>
          </w:tcPr>
          <w:p w:rsidR="00061CA7" w:rsidRPr="00B06E7A" w:rsidRDefault="00061CA7" w:rsidP="00BC6EF2">
            <w:pPr>
              <w:rPr>
                <w:iCs/>
              </w:rPr>
            </w:pPr>
          </w:p>
        </w:tc>
        <w:tc>
          <w:tcPr>
            <w:tcW w:w="2254" w:type="dxa"/>
            <w:tcBorders>
              <w:top w:val="single" w:sz="4" w:space="0" w:color="auto"/>
              <w:bottom w:val="single" w:sz="4" w:space="0" w:color="auto"/>
            </w:tcBorders>
          </w:tcPr>
          <w:p w:rsidR="00061CA7" w:rsidRPr="00B06E7A" w:rsidRDefault="00061CA7" w:rsidP="00BC6EF2">
            <w:pPr>
              <w:rPr>
                <w:b/>
                <w:bCs/>
                <w:iCs/>
              </w:rPr>
            </w:pPr>
            <w:r w:rsidRPr="00B06E7A">
              <w:rPr>
                <w:b/>
                <w:bCs/>
                <w:iCs/>
              </w:rPr>
              <w:sym w:font="Symbol" w:char="F062"/>
            </w:r>
          </w:p>
        </w:tc>
        <w:tc>
          <w:tcPr>
            <w:tcW w:w="2254" w:type="dxa"/>
            <w:tcBorders>
              <w:top w:val="single" w:sz="4" w:space="0" w:color="auto"/>
              <w:bottom w:val="single" w:sz="4" w:space="0" w:color="auto"/>
            </w:tcBorders>
          </w:tcPr>
          <w:p w:rsidR="00061CA7" w:rsidRPr="00B06E7A" w:rsidRDefault="00061CA7" w:rsidP="00BC6EF2">
            <w:pPr>
              <w:rPr>
                <w:b/>
                <w:bCs/>
                <w:iCs/>
              </w:rPr>
            </w:pPr>
            <w:r w:rsidRPr="00B06E7A">
              <w:rPr>
                <w:b/>
                <w:bCs/>
                <w:iCs/>
              </w:rPr>
              <w:t>95% CI</w:t>
            </w:r>
          </w:p>
        </w:tc>
        <w:tc>
          <w:tcPr>
            <w:tcW w:w="2254" w:type="dxa"/>
            <w:tcBorders>
              <w:top w:val="single" w:sz="4" w:space="0" w:color="auto"/>
              <w:bottom w:val="single" w:sz="4" w:space="0" w:color="auto"/>
            </w:tcBorders>
          </w:tcPr>
          <w:p w:rsidR="00061CA7" w:rsidRPr="00B06E7A" w:rsidRDefault="00061CA7" w:rsidP="00BC6EF2">
            <w:pPr>
              <w:rPr>
                <w:b/>
                <w:bCs/>
                <w:iCs/>
              </w:rPr>
            </w:pPr>
            <w:r w:rsidRPr="00B06E7A">
              <w:rPr>
                <w:b/>
                <w:bCs/>
                <w:iCs/>
              </w:rPr>
              <w:t>p</w:t>
            </w:r>
          </w:p>
        </w:tc>
      </w:tr>
      <w:tr w:rsidR="00061CA7" w:rsidRPr="00B06E7A" w:rsidTr="00BC6EF2">
        <w:tc>
          <w:tcPr>
            <w:tcW w:w="2254" w:type="dxa"/>
            <w:tcBorders>
              <w:top w:val="single" w:sz="4" w:space="0" w:color="auto"/>
            </w:tcBorders>
          </w:tcPr>
          <w:p w:rsidR="00061CA7" w:rsidRPr="00B06E7A" w:rsidRDefault="00061CA7" w:rsidP="00BC6EF2">
            <w:pPr>
              <w:rPr>
                <w:b/>
                <w:bCs/>
                <w:iCs/>
              </w:rPr>
            </w:pPr>
            <w:r w:rsidRPr="00B06E7A">
              <w:rPr>
                <w:b/>
                <w:bCs/>
                <w:iCs/>
              </w:rPr>
              <w:t>Nausea</w:t>
            </w:r>
          </w:p>
        </w:tc>
        <w:tc>
          <w:tcPr>
            <w:tcW w:w="2254" w:type="dxa"/>
            <w:tcBorders>
              <w:top w:val="single" w:sz="4" w:space="0" w:color="auto"/>
            </w:tcBorders>
          </w:tcPr>
          <w:p w:rsidR="00061CA7" w:rsidRPr="00B06E7A" w:rsidRDefault="00061CA7" w:rsidP="00BC6EF2">
            <w:pPr>
              <w:rPr>
                <w:iCs/>
              </w:rPr>
            </w:pPr>
          </w:p>
        </w:tc>
        <w:tc>
          <w:tcPr>
            <w:tcW w:w="2254" w:type="dxa"/>
            <w:tcBorders>
              <w:top w:val="single" w:sz="4" w:space="0" w:color="auto"/>
            </w:tcBorders>
          </w:tcPr>
          <w:p w:rsidR="00061CA7" w:rsidRPr="00B06E7A" w:rsidRDefault="00061CA7" w:rsidP="00BC6EF2">
            <w:pPr>
              <w:rPr>
                <w:iCs/>
              </w:rPr>
            </w:pPr>
          </w:p>
        </w:tc>
        <w:tc>
          <w:tcPr>
            <w:tcW w:w="2254" w:type="dxa"/>
            <w:tcBorders>
              <w:top w:val="single" w:sz="4" w:space="0" w:color="auto"/>
            </w:tcBorders>
          </w:tcPr>
          <w:p w:rsidR="00061CA7" w:rsidRPr="00B06E7A" w:rsidRDefault="00061CA7" w:rsidP="00BC6EF2">
            <w:pPr>
              <w:rPr>
                <w:iCs/>
              </w:rPr>
            </w:pPr>
          </w:p>
        </w:tc>
      </w:tr>
      <w:tr w:rsidR="00061CA7" w:rsidRPr="00B06E7A" w:rsidTr="00BC6EF2">
        <w:tc>
          <w:tcPr>
            <w:tcW w:w="2254" w:type="dxa"/>
          </w:tcPr>
          <w:p w:rsidR="00061CA7" w:rsidRPr="00B06E7A" w:rsidRDefault="00061CA7" w:rsidP="00BC6EF2">
            <w:pPr>
              <w:rPr>
                <w:iCs/>
              </w:rPr>
            </w:pPr>
            <w:r w:rsidRPr="00B06E7A">
              <w:rPr>
                <w:iCs/>
              </w:rPr>
              <w:t>Intercept</w:t>
            </w:r>
          </w:p>
        </w:tc>
        <w:tc>
          <w:tcPr>
            <w:tcW w:w="2254" w:type="dxa"/>
          </w:tcPr>
          <w:p w:rsidR="00061CA7" w:rsidRPr="00B06E7A" w:rsidRDefault="00061CA7" w:rsidP="00BC6EF2">
            <w:pPr>
              <w:rPr>
                <w:iCs/>
              </w:rPr>
            </w:pPr>
            <w:r w:rsidRPr="00B06E7A">
              <w:rPr>
                <w:iCs/>
              </w:rPr>
              <w:t>1.00</w:t>
            </w:r>
          </w:p>
        </w:tc>
        <w:tc>
          <w:tcPr>
            <w:tcW w:w="2254" w:type="dxa"/>
          </w:tcPr>
          <w:p w:rsidR="00061CA7" w:rsidRPr="00B06E7A" w:rsidRDefault="00061CA7" w:rsidP="00BC6EF2">
            <w:pPr>
              <w:rPr>
                <w:iCs/>
              </w:rPr>
            </w:pPr>
            <w:r w:rsidRPr="00B06E7A">
              <w:rPr>
                <w:iCs/>
              </w:rPr>
              <w:t>0.80, 1.20</w:t>
            </w:r>
          </w:p>
        </w:tc>
        <w:tc>
          <w:tcPr>
            <w:tcW w:w="2254" w:type="dxa"/>
          </w:tcPr>
          <w:p w:rsidR="00061CA7" w:rsidRPr="00B06E7A" w:rsidRDefault="00061CA7" w:rsidP="00BC6EF2">
            <w:pPr>
              <w:rPr>
                <w:iCs/>
              </w:rPr>
            </w:pPr>
            <w:r w:rsidRPr="00B06E7A">
              <w:rPr>
                <w:iCs/>
              </w:rPr>
              <w:t>&lt; 0.001</w:t>
            </w:r>
          </w:p>
        </w:tc>
      </w:tr>
      <w:tr w:rsidR="00061CA7" w:rsidRPr="00B06E7A" w:rsidTr="00BC6EF2">
        <w:tc>
          <w:tcPr>
            <w:tcW w:w="2254" w:type="dxa"/>
          </w:tcPr>
          <w:p w:rsidR="00061CA7" w:rsidRPr="00B06E7A" w:rsidRDefault="00061CA7" w:rsidP="00BC6EF2">
            <w:pPr>
              <w:rPr>
                <w:iCs/>
                <w:vertAlign w:val="superscript"/>
              </w:rPr>
            </w:pPr>
            <w:r w:rsidRPr="00B06E7A">
              <w:rPr>
                <w:iCs/>
              </w:rPr>
              <w:t>Drug Group</w:t>
            </w:r>
          </w:p>
        </w:tc>
        <w:tc>
          <w:tcPr>
            <w:tcW w:w="2254" w:type="dxa"/>
          </w:tcPr>
          <w:p w:rsidR="00061CA7" w:rsidRPr="00B06E7A" w:rsidRDefault="00061CA7" w:rsidP="00BC6EF2">
            <w:pPr>
              <w:rPr>
                <w:iCs/>
              </w:rPr>
            </w:pPr>
            <w:r w:rsidRPr="00B06E7A">
              <w:rPr>
                <w:iCs/>
              </w:rPr>
              <w:t>0.00</w:t>
            </w:r>
          </w:p>
        </w:tc>
        <w:tc>
          <w:tcPr>
            <w:tcW w:w="2254" w:type="dxa"/>
          </w:tcPr>
          <w:p w:rsidR="00061CA7" w:rsidRPr="00B06E7A" w:rsidRDefault="00061CA7" w:rsidP="00BC6EF2">
            <w:pPr>
              <w:rPr>
                <w:iCs/>
              </w:rPr>
            </w:pPr>
            <w:r w:rsidRPr="00B06E7A">
              <w:rPr>
                <w:iCs/>
              </w:rPr>
              <w:t>-0.27, 0.27</w:t>
            </w:r>
          </w:p>
        </w:tc>
        <w:tc>
          <w:tcPr>
            <w:tcW w:w="2254" w:type="dxa"/>
          </w:tcPr>
          <w:p w:rsidR="00061CA7" w:rsidRPr="00B06E7A" w:rsidRDefault="00061CA7" w:rsidP="00BC6EF2">
            <w:pPr>
              <w:rPr>
                <w:iCs/>
              </w:rPr>
            </w:pPr>
            <w:r w:rsidRPr="00B06E7A">
              <w:rPr>
                <w:iCs/>
              </w:rPr>
              <w:t>1.000</w:t>
            </w:r>
          </w:p>
        </w:tc>
      </w:tr>
      <w:tr w:rsidR="00061CA7" w:rsidRPr="00B06E7A" w:rsidTr="00BC6EF2">
        <w:tc>
          <w:tcPr>
            <w:tcW w:w="2254" w:type="dxa"/>
          </w:tcPr>
          <w:p w:rsidR="00061CA7" w:rsidRPr="00B06E7A" w:rsidRDefault="00061CA7" w:rsidP="00BC6EF2">
            <w:pPr>
              <w:rPr>
                <w:iCs/>
              </w:rPr>
            </w:pPr>
            <w:r w:rsidRPr="00B06E7A">
              <w:rPr>
                <w:iCs/>
              </w:rPr>
              <w:t>Timepoint</w:t>
            </w:r>
          </w:p>
        </w:tc>
        <w:tc>
          <w:tcPr>
            <w:tcW w:w="2254" w:type="dxa"/>
          </w:tcPr>
          <w:p w:rsidR="00061CA7" w:rsidRPr="00B06E7A" w:rsidRDefault="00061CA7" w:rsidP="00BC6EF2">
            <w:pPr>
              <w:rPr>
                <w:iCs/>
              </w:rPr>
            </w:pPr>
          </w:p>
        </w:tc>
        <w:tc>
          <w:tcPr>
            <w:tcW w:w="2254" w:type="dxa"/>
          </w:tcPr>
          <w:p w:rsidR="00061CA7" w:rsidRPr="00B06E7A" w:rsidRDefault="00061CA7" w:rsidP="00BC6EF2">
            <w:pPr>
              <w:rPr>
                <w:iCs/>
              </w:rPr>
            </w:pPr>
          </w:p>
        </w:tc>
        <w:tc>
          <w:tcPr>
            <w:tcW w:w="2254" w:type="dxa"/>
          </w:tcPr>
          <w:p w:rsidR="00061CA7" w:rsidRPr="00B06E7A" w:rsidRDefault="006037EE" w:rsidP="00BC6EF2">
            <w:pPr>
              <w:rPr>
                <w:iCs/>
              </w:rPr>
            </w:pPr>
            <w:r w:rsidRPr="00B06E7A">
              <w:rPr>
                <w:iCs/>
              </w:rPr>
              <w:t>&lt; 0.001</w:t>
            </w:r>
          </w:p>
        </w:tc>
      </w:tr>
      <w:tr w:rsidR="00061CA7" w:rsidRPr="00B06E7A" w:rsidTr="00BC6EF2">
        <w:tc>
          <w:tcPr>
            <w:tcW w:w="2254" w:type="dxa"/>
          </w:tcPr>
          <w:p w:rsidR="00061CA7" w:rsidRPr="00B06E7A" w:rsidRDefault="00061CA7" w:rsidP="00BC6EF2">
            <w:pPr>
              <w:ind w:left="720"/>
              <w:rPr>
                <w:iCs/>
              </w:rPr>
            </w:pPr>
            <w:r w:rsidRPr="00B06E7A">
              <w:rPr>
                <w:iCs/>
              </w:rPr>
              <w:t>Baseline</w:t>
            </w:r>
          </w:p>
        </w:tc>
        <w:tc>
          <w:tcPr>
            <w:tcW w:w="2254" w:type="dxa"/>
          </w:tcPr>
          <w:p w:rsidR="00061CA7" w:rsidRPr="00B06E7A" w:rsidRDefault="00061CA7" w:rsidP="00BC6EF2">
            <w:pPr>
              <w:rPr>
                <w:iCs/>
              </w:rPr>
            </w:pPr>
            <w:r w:rsidRPr="00B06E7A">
              <w:rPr>
                <w:iCs/>
              </w:rPr>
              <w:t>Reference</w:t>
            </w:r>
          </w:p>
        </w:tc>
        <w:tc>
          <w:tcPr>
            <w:tcW w:w="2254" w:type="dxa"/>
          </w:tcPr>
          <w:p w:rsidR="00061CA7" w:rsidRPr="00B06E7A" w:rsidRDefault="00061CA7" w:rsidP="00BC6EF2">
            <w:pPr>
              <w:rPr>
                <w:iCs/>
              </w:rPr>
            </w:pPr>
          </w:p>
        </w:tc>
        <w:tc>
          <w:tcPr>
            <w:tcW w:w="2254" w:type="dxa"/>
          </w:tcPr>
          <w:p w:rsidR="00061CA7" w:rsidRPr="00B06E7A" w:rsidRDefault="00061CA7" w:rsidP="00BC6EF2">
            <w:pPr>
              <w:rPr>
                <w:iCs/>
              </w:rPr>
            </w:pPr>
          </w:p>
        </w:tc>
      </w:tr>
      <w:tr w:rsidR="00061CA7" w:rsidRPr="00B06E7A" w:rsidTr="00BC6EF2">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061CA7" w:rsidP="00061CA7">
            <w:pPr>
              <w:rPr>
                <w:iCs/>
              </w:rPr>
            </w:pPr>
            <w:r w:rsidRPr="00B06E7A">
              <w:rPr>
                <w:iCs/>
              </w:rPr>
              <w:t>0.68</w:t>
            </w:r>
          </w:p>
        </w:tc>
        <w:tc>
          <w:tcPr>
            <w:tcW w:w="2254" w:type="dxa"/>
          </w:tcPr>
          <w:p w:rsidR="00061CA7" w:rsidRPr="00B06E7A" w:rsidRDefault="00061CA7" w:rsidP="00061CA7">
            <w:pPr>
              <w:rPr>
                <w:iCs/>
              </w:rPr>
            </w:pPr>
            <w:r w:rsidRPr="00B06E7A">
              <w:rPr>
                <w:iCs/>
              </w:rPr>
              <w:t>0.45, 0.92</w:t>
            </w:r>
          </w:p>
        </w:tc>
        <w:tc>
          <w:tcPr>
            <w:tcW w:w="2254" w:type="dxa"/>
          </w:tcPr>
          <w:p w:rsidR="00061CA7" w:rsidRPr="00B06E7A" w:rsidRDefault="00061CA7" w:rsidP="00061CA7">
            <w:pPr>
              <w:rPr>
                <w:iCs/>
              </w:rPr>
            </w:pPr>
            <w:r w:rsidRPr="00B06E7A">
              <w:rPr>
                <w:iCs/>
              </w:rPr>
              <w:t>&lt; 0.001</w:t>
            </w:r>
          </w:p>
        </w:tc>
      </w:tr>
      <w:tr w:rsidR="00061CA7" w:rsidRPr="00B06E7A" w:rsidTr="00BC6EF2">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061CA7" w:rsidP="00061CA7">
            <w:pPr>
              <w:rPr>
                <w:iCs/>
              </w:rPr>
            </w:pPr>
            <w:r w:rsidRPr="00B06E7A">
              <w:rPr>
                <w:iCs/>
              </w:rPr>
              <w:t>0.47</w:t>
            </w:r>
          </w:p>
        </w:tc>
        <w:tc>
          <w:tcPr>
            <w:tcW w:w="2254" w:type="dxa"/>
          </w:tcPr>
          <w:p w:rsidR="00061CA7" w:rsidRPr="00B06E7A" w:rsidRDefault="00061CA7" w:rsidP="00061CA7">
            <w:pPr>
              <w:rPr>
                <w:iCs/>
              </w:rPr>
            </w:pPr>
            <w:r w:rsidRPr="00B06E7A">
              <w:rPr>
                <w:iCs/>
              </w:rPr>
              <w:t>0.24, 0.70</w:t>
            </w:r>
          </w:p>
        </w:tc>
        <w:tc>
          <w:tcPr>
            <w:tcW w:w="2254" w:type="dxa"/>
          </w:tcPr>
          <w:p w:rsidR="00061CA7" w:rsidRPr="00B06E7A" w:rsidRDefault="00061CA7" w:rsidP="00061CA7">
            <w:pPr>
              <w:rPr>
                <w:iCs/>
              </w:rPr>
            </w:pPr>
            <w:r w:rsidRPr="00B06E7A">
              <w:rPr>
                <w:iCs/>
              </w:rPr>
              <w:t>&lt;</w:t>
            </w:r>
            <w:r w:rsidR="006037EE" w:rsidRPr="00B06E7A">
              <w:rPr>
                <w:iCs/>
              </w:rPr>
              <w:t xml:space="preserve"> </w:t>
            </w:r>
            <w:r w:rsidRPr="00B06E7A">
              <w:rPr>
                <w:iCs/>
              </w:rPr>
              <w:t>0.001</w:t>
            </w:r>
          </w:p>
        </w:tc>
      </w:tr>
      <w:tr w:rsidR="00564F4A" w:rsidRPr="00B06E7A" w:rsidTr="004330C9">
        <w:tc>
          <w:tcPr>
            <w:tcW w:w="4508" w:type="dxa"/>
            <w:gridSpan w:val="2"/>
          </w:tcPr>
          <w:p w:rsidR="00564F4A" w:rsidRPr="00B06E7A" w:rsidRDefault="00564F4A" w:rsidP="00061CA7">
            <w:pPr>
              <w:rPr>
                <w:iCs/>
              </w:rPr>
            </w:pPr>
            <w:r w:rsidRPr="00B06E7A">
              <w:rPr>
                <w:iCs/>
              </w:rPr>
              <w:t>Drug Group * Timepoint</w:t>
            </w:r>
          </w:p>
        </w:tc>
        <w:tc>
          <w:tcPr>
            <w:tcW w:w="2254" w:type="dxa"/>
          </w:tcPr>
          <w:p w:rsidR="00564F4A" w:rsidRPr="00B06E7A" w:rsidRDefault="00564F4A" w:rsidP="00061CA7">
            <w:pPr>
              <w:rPr>
                <w:iCs/>
              </w:rPr>
            </w:pPr>
          </w:p>
        </w:tc>
        <w:tc>
          <w:tcPr>
            <w:tcW w:w="2254" w:type="dxa"/>
          </w:tcPr>
          <w:p w:rsidR="00564F4A" w:rsidRPr="00B06E7A" w:rsidRDefault="00564F4A" w:rsidP="00061CA7">
            <w:pPr>
              <w:rPr>
                <w:iCs/>
              </w:rPr>
            </w:pPr>
            <w:r w:rsidRPr="00B06E7A">
              <w:rPr>
                <w:iCs/>
              </w:rPr>
              <w:t>&lt; 0.001</w:t>
            </w:r>
          </w:p>
        </w:tc>
      </w:tr>
      <w:tr w:rsidR="00061CA7" w:rsidRPr="00B06E7A" w:rsidTr="00BC6EF2">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BC6EF2">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061CA7" w:rsidP="00061CA7">
            <w:pPr>
              <w:rPr>
                <w:iCs/>
              </w:rPr>
            </w:pPr>
            <w:r w:rsidRPr="00B06E7A">
              <w:rPr>
                <w:iCs/>
              </w:rPr>
              <w:t>-0.64</w:t>
            </w:r>
          </w:p>
        </w:tc>
        <w:tc>
          <w:tcPr>
            <w:tcW w:w="2254" w:type="dxa"/>
          </w:tcPr>
          <w:p w:rsidR="00061CA7" w:rsidRPr="00B06E7A" w:rsidRDefault="00061CA7" w:rsidP="00061CA7">
            <w:pPr>
              <w:rPr>
                <w:iCs/>
              </w:rPr>
            </w:pPr>
            <w:r w:rsidRPr="00B06E7A">
              <w:rPr>
                <w:iCs/>
              </w:rPr>
              <w:t>-0.95, 0.32</w:t>
            </w:r>
          </w:p>
        </w:tc>
        <w:tc>
          <w:tcPr>
            <w:tcW w:w="2254" w:type="dxa"/>
          </w:tcPr>
          <w:p w:rsidR="00061CA7" w:rsidRPr="00B06E7A" w:rsidRDefault="00061CA7" w:rsidP="00061CA7">
            <w:pPr>
              <w:rPr>
                <w:iCs/>
              </w:rPr>
            </w:pPr>
            <w:r w:rsidRPr="00B06E7A">
              <w:rPr>
                <w:iCs/>
              </w:rPr>
              <w:t>&lt; 0.001</w:t>
            </w:r>
          </w:p>
        </w:tc>
      </w:tr>
      <w:tr w:rsidR="00061CA7" w:rsidRPr="00B06E7A" w:rsidTr="004F4D37">
        <w:trPr>
          <w:trHeight w:val="398"/>
        </w:trPr>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061CA7" w:rsidP="00061CA7">
            <w:pPr>
              <w:rPr>
                <w:iCs/>
              </w:rPr>
            </w:pPr>
            <w:r w:rsidRPr="00B06E7A">
              <w:rPr>
                <w:iCs/>
              </w:rPr>
              <w:t>-0.47</w:t>
            </w:r>
          </w:p>
        </w:tc>
        <w:tc>
          <w:tcPr>
            <w:tcW w:w="2254" w:type="dxa"/>
          </w:tcPr>
          <w:p w:rsidR="00061CA7" w:rsidRPr="00B06E7A" w:rsidRDefault="00061CA7" w:rsidP="00061CA7">
            <w:pPr>
              <w:rPr>
                <w:iCs/>
              </w:rPr>
            </w:pPr>
            <w:r w:rsidRPr="00B06E7A">
              <w:rPr>
                <w:iCs/>
              </w:rPr>
              <w:t>-0.79, -0.16</w:t>
            </w:r>
          </w:p>
        </w:tc>
        <w:tc>
          <w:tcPr>
            <w:tcW w:w="2254" w:type="dxa"/>
          </w:tcPr>
          <w:p w:rsidR="00061CA7" w:rsidRPr="00B06E7A" w:rsidRDefault="00061CA7" w:rsidP="00061CA7">
            <w:pPr>
              <w:rPr>
                <w:iCs/>
              </w:rPr>
            </w:pPr>
            <w:r w:rsidRPr="00B06E7A">
              <w:rPr>
                <w:iCs/>
              </w:rPr>
              <w:t>0.005</w:t>
            </w:r>
          </w:p>
        </w:tc>
      </w:tr>
      <w:tr w:rsidR="00061CA7" w:rsidRPr="00B06E7A" w:rsidTr="00BC6EF2">
        <w:tc>
          <w:tcPr>
            <w:tcW w:w="2254" w:type="dxa"/>
          </w:tcPr>
          <w:p w:rsidR="00061CA7" w:rsidRPr="00B06E7A" w:rsidRDefault="00061CA7" w:rsidP="00061CA7">
            <w:pPr>
              <w:rPr>
                <w:iCs/>
              </w:rPr>
            </w:pPr>
            <w:r w:rsidRPr="00B06E7A">
              <w:rPr>
                <w:b/>
                <w:bCs/>
                <w:iCs/>
              </w:rPr>
              <w:t>Dizziness</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BC6EF2">
        <w:tc>
          <w:tcPr>
            <w:tcW w:w="2254" w:type="dxa"/>
          </w:tcPr>
          <w:p w:rsidR="00061CA7" w:rsidRPr="00B06E7A" w:rsidRDefault="00061CA7" w:rsidP="00061CA7">
            <w:pPr>
              <w:rPr>
                <w:iCs/>
              </w:rPr>
            </w:pPr>
            <w:r w:rsidRPr="00B06E7A">
              <w:rPr>
                <w:iCs/>
              </w:rPr>
              <w:t>Intercept</w:t>
            </w:r>
          </w:p>
        </w:tc>
        <w:tc>
          <w:tcPr>
            <w:tcW w:w="2254" w:type="dxa"/>
          </w:tcPr>
          <w:p w:rsidR="00061CA7" w:rsidRPr="00B06E7A" w:rsidRDefault="00061CA7" w:rsidP="00061CA7">
            <w:pPr>
              <w:rPr>
                <w:iCs/>
              </w:rPr>
            </w:pPr>
            <w:r w:rsidRPr="00B06E7A">
              <w:rPr>
                <w:iCs/>
              </w:rPr>
              <w:t>1.05</w:t>
            </w:r>
          </w:p>
        </w:tc>
        <w:tc>
          <w:tcPr>
            <w:tcW w:w="2254" w:type="dxa"/>
          </w:tcPr>
          <w:p w:rsidR="00061CA7" w:rsidRPr="00B06E7A" w:rsidRDefault="00061CA7" w:rsidP="00061CA7">
            <w:pPr>
              <w:rPr>
                <w:iCs/>
              </w:rPr>
            </w:pPr>
            <w:r w:rsidRPr="00B06E7A">
              <w:rPr>
                <w:iCs/>
              </w:rPr>
              <w:t>0.86, 1.24</w:t>
            </w:r>
          </w:p>
        </w:tc>
        <w:tc>
          <w:tcPr>
            <w:tcW w:w="2254" w:type="dxa"/>
          </w:tcPr>
          <w:p w:rsidR="00061CA7" w:rsidRPr="00B06E7A" w:rsidRDefault="00061CA7" w:rsidP="00061CA7">
            <w:pPr>
              <w:rPr>
                <w:iCs/>
              </w:rPr>
            </w:pPr>
            <w:r w:rsidRPr="00B06E7A">
              <w:rPr>
                <w:iCs/>
              </w:rPr>
              <w:t>&lt; 0.001</w:t>
            </w:r>
          </w:p>
        </w:tc>
      </w:tr>
      <w:tr w:rsidR="00061CA7" w:rsidRPr="00B06E7A" w:rsidTr="00BC6EF2">
        <w:tc>
          <w:tcPr>
            <w:tcW w:w="2254" w:type="dxa"/>
          </w:tcPr>
          <w:p w:rsidR="00061CA7" w:rsidRPr="00B06E7A" w:rsidRDefault="00061CA7" w:rsidP="00061CA7">
            <w:pPr>
              <w:rPr>
                <w:iCs/>
                <w:vertAlign w:val="superscript"/>
              </w:rPr>
            </w:pPr>
            <w:r w:rsidRPr="00B06E7A">
              <w:rPr>
                <w:iCs/>
              </w:rPr>
              <w:t>Drug Group</w:t>
            </w:r>
          </w:p>
        </w:tc>
        <w:tc>
          <w:tcPr>
            <w:tcW w:w="2254" w:type="dxa"/>
          </w:tcPr>
          <w:p w:rsidR="00061CA7" w:rsidRPr="00B06E7A" w:rsidRDefault="00061CA7" w:rsidP="00061CA7">
            <w:pPr>
              <w:rPr>
                <w:iCs/>
              </w:rPr>
            </w:pPr>
            <w:r w:rsidRPr="00B06E7A">
              <w:rPr>
                <w:iCs/>
              </w:rPr>
              <w:t>-0.01</w:t>
            </w:r>
          </w:p>
        </w:tc>
        <w:tc>
          <w:tcPr>
            <w:tcW w:w="2254" w:type="dxa"/>
          </w:tcPr>
          <w:p w:rsidR="00061CA7" w:rsidRPr="00B06E7A" w:rsidRDefault="00061CA7" w:rsidP="00061CA7">
            <w:pPr>
              <w:rPr>
                <w:iCs/>
              </w:rPr>
            </w:pPr>
            <w:r w:rsidRPr="00B06E7A">
              <w:rPr>
                <w:iCs/>
              </w:rPr>
              <w:t>-0.27, 0.26</w:t>
            </w:r>
          </w:p>
        </w:tc>
        <w:tc>
          <w:tcPr>
            <w:tcW w:w="2254" w:type="dxa"/>
          </w:tcPr>
          <w:p w:rsidR="00061CA7" w:rsidRPr="00B06E7A" w:rsidRDefault="00061CA7" w:rsidP="00061CA7">
            <w:pPr>
              <w:rPr>
                <w:iCs/>
              </w:rPr>
            </w:pPr>
            <w:r w:rsidRPr="00B06E7A">
              <w:rPr>
                <w:iCs/>
              </w:rPr>
              <w:t>0.970</w:t>
            </w:r>
          </w:p>
        </w:tc>
      </w:tr>
      <w:tr w:rsidR="00061CA7" w:rsidRPr="00B06E7A" w:rsidTr="00BC6EF2">
        <w:tc>
          <w:tcPr>
            <w:tcW w:w="2254" w:type="dxa"/>
          </w:tcPr>
          <w:p w:rsidR="00061CA7" w:rsidRPr="00B06E7A" w:rsidRDefault="00061CA7" w:rsidP="00061CA7">
            <w:pPr>
              <w:rPr>
                <w:iCs/>
              </w:rPr>
            </w:pPr>
            <w:r w:rsidRPr="00B06E7A">
              <w:rPr>
                <w:iCs/>
              </w:rPr>
              <w:t>Timepoint</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6037EE" w:rsidP="00061CA7">
            <w:pPr>
              <w:rPr>
                <w:iCs/>
              </w:rPr>
            </w:pPr>
            <w:r w:rsidRPr="00B06E7A">
              <w:rPr>
                <w:iCs/>
              </w:rPr>
              <w:t>&lt; 0.001</w:t>
            </w:r>
          </w:p>
        </w:tc>
      </w:tr>
      <w:tr w:rsidR="00061CA7" w:rsidRPr="00B06E7A" w:rsidTr="00BC6EF2">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BC6EF2">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061CA7" w:rsidP="00061CA7">
            <w:pPr>
              <w:rPr>
                <w:iCs/>
              </w:rPr>
            </w:pPr>
            <w:r w:rsidRPr="00B06E7A">
              <w:rPr>
                <w:iCs/>
              </w:rPr>
              <w:t>0.53</w:t>
            </w:r>
          </w:p>
        </w:tc>
        <w:tc>
          <w:tcPr>
            <w:tcW w:w="2254" w:type="dxa"/>
          </w:tcPr>
          <w:p w:rsidR="00061CA7" w:rsidRPr="00B06E7A" w:rsidRDefault="00061CA7" w:rsidP="00061CA7">
            <w:pPr>
              <w:rPr>
                <w:iCs/>
              </w:rPr>
            </w:pPr>
            <w:r w:rsidRPr="00B06E7A">
              <w:rPr>
                <w:iCs/>
              </w:rPr>
              <w:t>0.31, 0.74</w:t>
            </w:r>
          </w:p>
        </w:tc>
        <w:tc>
          <w:tcPr>
            <w:tcW w:w="2254" w:type="dxa"/>
          </w:tcPr>
          <w:p w:rsidR="00061CA7" w:rsidRPr="00B06E7A" w:rsidRDefault="00061CA7" w:rsidP="00061CA7">
            <w:pPr>
              <w:rPr>
                <w:iCs/>
              </w:rPr>
            </w:pPr>
            <w:r w:rsidRPr="00B06E7A">
              <w:rPr>
                <w:iCs/>
              </w:rPr>
              <w:t>&lt; 0.001</w:t>
            </w:r>
          </w:p>
        </w:tc>
      </w:tr>
      <w:tr w:rsidR="00061CA7" w:rsidRPr="00B06E7A" w:rsidTr="00BC6EF2">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061CA7" w:rsidP="00061CA7">
            <w:pPr>
              <w:rPr>
                <w:iCs/>
              </w:rPr>
            </w:pPr>
            <w:r w:rsidRPr="00B06E7A">
              <w:rPr>
                <w:iCs/>
              </w:rPr>
              <w:t>0.32</w:t>
            </w:r>
          </w:p>
        </w:tc>
        <w:tc>
          <w:tcPr>
            <w:tcW w:w="2254" w:type="dxa"/>
          </w:tcPr>
          <w:p w:rsidR="00061CA7" w:rsidRPr="00B06E7A" w:rsidRDefault="00061CA7" w:rsidP="00061CA7">
            <w:pPr>
              <w:rPr>
                <w:iCs/>
              </w:rPr>
            </w:pPr>
            <w:r w:rsidRPr="00B06E7A">
              <w:rPr>
                <w:iCs/>
              </w:rPr>
              <w:t>0.10, 0.53</w:t>
            </w:r>
          </w:p>
        </w:tc>
        <w:tc>
          <w:tcPr>
            <w:tcW w:w="2254" w:type="dxa"/>
          </w:tcPr>
          <w:p w:rsidR="00061CA7" w:rsidRPr="00B06E7A" w:rsidRDefault="00061CA7" w:rsidP="00061CA7">
            <w:pPr>
              <w:rPr>
                <w:iCs/>
              </w:rPr>
            </w:pPr>
            <w:r w:rsidRPr="00B06E7A">
              <w:rPr>
                <w:iCs/>
              </w:rPr>
              <w:t>0.005</w:t>
            </w:r>
          </w:p>
        </w:tc>
      </w:tr>
      <w:tr w:rsidR="00564F4A" w:rsidRPr="00B06E7A" w:rsidTr="004330C9">
        <w:tc>
          <w:tcPr>
            <w:tcW w:w="4508" w:type="dxa"/>
            <w:gridSpan w:val="2"/>
          </w:tcPr>
          <w:p w:rsidR="00564F4A" w:rsidRPr="00B06E7A" w:rsidRDefault="00564F4A" w:rsidP="00061CA7">
            <w:pPr>
              <w:rPr>
                <w:iCs/>
              </w:rPr>
            </w:pPr>
            <w:r w:rsidRPr="00B06E7A">
              <w:rPr>
                <w:iCs/>
              </w:rPr>
              <w:t>Drug Group * Timepoint</w:t>
            </w:r>
          </w:p>
        </w:tc>
        <w:tc>
          <w:tcPr>
            <w:tcW w:w="2254" w:type="dxa"/>
          </w:tcPr>
          <w:p w:rsidR="00564F4A" w:rsidRPr="00B06E7A" w:rsidRDefault="00564F4A" w:rsidP="00061CA7">
            <w:pPr>
              <w:rPr>
                <w:iCs/>
              </w:rPr>
            </w:pPr>
          </w:p>
        </w:tc>
        <w:tc>
          <w:tcPr>
            <w:tcW w:w="2254" w:type="dxa"/>
          </w:tcPr>
          <w:p w:rsidR="00564F4A" w:rsidRPr="00B06E7A" w:rsidRDefault="00564F4A" w:rsidP="00061CA7">
            <w:pPr>
              <w:rPr>
                <w:iCs/>
              </w:rPr>
            </w:pPr>
            <w:r w:rsidRPr="00B06E7A">
              <w:rPr>
                <w:iCs/>
              </w:rPr>
              <w:t>0.012</w:t>
            </w:r>
          </w:p>
        </w:tc>
      </w:tr>
      <w:tr w:rsidR="00061CA7" w:rsidRPr="00B06E7A" w:rsidTr="00BC6EF2">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BC6EF2">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061CA7" w:rsidP="00061CA7">
            <w:pPr>
              <w:rPr>
                <w:iCs/>
              </w:rPr>
            </w:pPr>
            <w:r w:rsidRPr="00B06E7A">
              <w:rPr>
                <w:iCs/>
              </w:rPr>
              <w:t>-0.43</w:t>
            </w:r>
          </w:p>
        </w:tc>
        <w:tc>
          <w:tcPr>
            <w:tcW w:w="2254" w:type="dxa"/>
          </w:tcPr>
          <w:p w:rsidR="00061CA7" w:rsidRPr="00B06E7A" w:rsidRDefault="00061CA7" w:rsidP="00061CA7">
            <w:pPr>
              <w:rPr>
                <w:iCs/>
              </w:rPr>
            </w:pPr>
            <w:r w:rsidRPr="00B06E7A">
              <w:rPr>
                <w:iCs/>
              </w:rPr>
              <w:t>-0.73, -0.14</w:t>
            </w:r>
          </w:p>
        </w:tc>
        <w:tc>
          <w:tcPr>
            <w:tcW w:w="2254" w:type="dxa"/>
          </w:tcPr>
          <w:p w:rsidR="00061CA7" w:rsidRPr="00B06E7A" w:rsidRDefault="00061CA7" w:rsidP="00061CA7">
            <w:pPr>
              <w:rPr>
                <w:iCs/>
              </w:rPr>
            </w:pPr>
            <w:r w:rsidRPr="00B06E7A">
              <w:rPr>
                <w:iCs/>
              </w:rPr>
              <w:t>0.005</w:t>
            </w:r>
          </w:p>
        </w:tc>
      </w:tr>
      <w:tr w:rsidR="00061CA7" w:rsidRPr="00B06E7A" w:rsidTr="004F4D37">
        <w:trPr>
          <w:trHeight w:val="429"/>
        </w:trPr>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061CA7" w:rsidP="00061CA7">
            <w:pPr>
              <w:rPr>
                <w:iCs/>
              </w:rPr>
            </w:pPr>
            <w:r w:rsidRPr="00B06E7A">
              <w:rPr>
                <w:iCs/>
              </w:rPr>
              <w:t>-0.32</w:t>
            </w:r>
          </w:p>
        </w:tc>
        <w:tc>
          <w:tcPr>
            <w:tcW w:w="2254" w:type="dxa"/>
          </w:tcPr>
          <w:p w:rsidR="00061CA7" w:rsidRPr="00B06E7A" w:rsidRDefault="00061CA7" w:rsidP="00061CA7">
            <w:pPr>
              <w:rPr>
                <w:iCs/>
              </w:rPr>
            </w:pPr>
            <w:r w:rsidRPr="00B06E7A">
              <w:rPr>
                <w:iCs/>
              </w:rPr>
              <w:t>-0.61, - 0.02</w:t>
            </w:r>
          </w:p>
        </w:tc>
        <w:tc>
          <w:tcPr>
            <w:tcW w:w="2254" w:type="dxa"/>
          </w:tcPr>
          <w:p w:rsidR="00061CA7" w:rsidRPr="00B06E7A" w:rsidRDefault="00061CA7" w:rsidP="00061CA7">
            <w:pPr>
              <w:rPr>
                <w:iCs/>
              </w:rPr>
            </w:pPr>
            <w:r w:rsidRPr="00B06E7A">
              <w:rPr>
                <w:iCs/>
              </w:rPr>
              <w:t>0.039</w:t>
            </w:r>
          </w:p>
        </w:tc>
      </w:tr>
      <w:tr w:rsidR="00061CA7" w:rsidRPr="00B06E7A" w:rsidTr="00061CA7">
        <w:tc>
          <w:tcPr>
            <w:tcW w:w="2254" w:type="dxa"/>
          </w:tcPr>
          <w:p w:rsidR="00061CA7" w:rsidRPr="00B06E7A" w:rsidRDefault="00061CA7" w:rsidP="00061CA7">
            <w:pPr>
              <w:rPr>
                <w:iCs/>
              </w:rPr>
            </w:pPr>
            <w:r w:rsidRPr="00B06E7A">
              <w:rPr>
                <w:b/>
                <w:bCs/>
                <w:iCs/>
              </w:rPr>
              <w:t>Dry Mouth</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rPr>
                <w:iCs/>
              </w:rPr>
            </w:pPr>
            <w:r w:rsidRPr="00B06E7A">
              <w:rPr>
                <w:iCs/>
              </w:rPr>
              <w:t>Intercept</w:t>
            </w:r>
          </w:p>
        </w:tc>
        <w:tc>
          <w:tcPr>
            <w:tcW w:w="2254" w:type="dxa"/>
          </w:tcPr>
          <w:p w:rsidR="00061CA7" w:rsidRPr="00B06E7A" w:rsidRDefault="00061CA7" w:rsidP="00061CA7">
            <w:pPr>
              <w:rPr>
                <w:iCs/>
              </w:rPr>
            </w:pPr>
            <w:r w:rsidRPr="00B06E7A">
              <w:rPr>
                <w:iCs/>
              </w:rPr>
              <w:t>1.</w:t>
            </w:r>
            <w:r w:rsidR="004C04B8" w:rsidRPr="00B06E7A">
              <w:rPr>
                <w:iCs/>
              </w:rPr>
              <w:t>32</w:t>
            </w:r>
          </w:p>
        </w:tc>
        <w:tc>
          <w:tcPr>
            <w:tcW w:w="2254" w:type="dxa"/>
          </w:tcPr>
          <w:p w:rsidR="00061CA7" w:rsidRPr="00B06E7A" w:rsidRDefault="004C04B8" w:rsidP="00061CA7">
            <w:pPr>
              <w:rPr>
                <w:iCs/>
              </w:rPr>
            </w:pPr>
            <w:r w:rsidRPr="00B06E7A">
              <w:rPr>
                <w:iCs/>
              </w:rPr>
              <w:t>1.10, 1.53</w:t>
            </w:r>
          </w:p>
        </w:tc>
        <w:tc>
          <w:tcPr>
            <w:tcW w:w="2254" w:type="dxa"/>
          </w:tcPr>
          <w:p w:rsidR="00061CA7" w:rsidRPr="00B06E7A" w:rsidRDefault="00061CA7" w:rsidP="00061CA7">
            <w:pPr>
              <w:rPr>
                <w:iCs/>
              </w:rPr>
            </w:pPr>
            <w:r w:rsidRPr="00B06E7A">
              <w:rPr>
                <w:iCs/>
              </w:rPr>
              <w:t>&lt; 0.001</w:t>
            </w:r>
          </w:p>
        </w:tc>
      </w:tr>
      <w:tr w:rsidR="00061CA7" w:rsidRPr="00B06E7A" w:rsidTr="00061CA7">
        <w:tc>
          <w:tcPr>
            <w:tcW w:w="2254" w:type="dxa"/>
          </w:tcPr>
          <w:p w:rsidR="00061CA7" w:rsidRPr="00B06E7A" w:rsidRDefault="00061CA7" w:rsidP="00061CA7">
            <w:pPr>
              <w:rPr>
                <w:iCs/>
                <w:vertAlign w:val="superscript"/>
              </w:rPr>
            </w:pPr>
            <w:r w:rsidRPr="00B06E7A">
              <w:rPr>
                <w:iCs/>
              </w:rPr>
              <w:t>Drug Group</w:t>
            </w:r>
          </w:p>
        </w:tc>
        <w:tc>
          <w:tcPr>
            <w:tcW w:w="2254" w:type="dxa"/>
          </w:tcPr>
          <w:p w:rsidR="00061CA7" w:rsidRPr="00B06E7A" w:rsidRDefault="00061CA7" w:rsidP="00061CA7">
            <w:pPr>
              <w:rPr>
                <w:iCs/>
              </w:rPr>
            </w:pPr>
            <w:r w:rsidRPr="00B06E7A">
              <w:rPr>
                <w:iCs/>
              </w:rPr>
              <w:t>-0.</w:t>
            </w:r>
            <w:r w:rsidR="004C04B8" w:rsidRPr="00B06E7A">
              <w:rPr>
                <w:iCs/>
              </w:rPr>
              <w:t>17</w:t>
            </w:r>
          </w:p>
        </w:tc>
        <w:tc>
          <w:tcPr>
            <w:tcW w:w="2254" w:type="dxa"/>
          </w:tcPr>
          <w:p w:rsidR="00061CA7" w:rsidRPr="00B06E7A" w:rsidRDefault="00061CA7" w:rsidP="00061CA7">
            <w:pPr>
              <w:rPr>
                <w:iCs/>
              </w:rPr>
            </w:pPr>
            <w:r w:rsidRPr="00B06E7A">
              <w:rPr>
                <w:iCs/>
              </w:rPr>
              <w:t>-0.</w:t>
            </w:r>
            <w:r w:rsidR="004C04B8" w:rsidRPr="00B06E7A">
              <w:rPr>
                <w:iCs/>
              </w:rPr>
              <w:t>47, 0.13</w:t>
            </w:r>
          </w:p>
        </w:tc>
        <w:tc>
          <w:tcPr>
            <w:tcW w:w="2254" w:type="dxa"/>
          </w:tcPr>
          <w:p w:rsidR="00061CA7" w:rsidRPr="00B06E7A" w:rsidRDefault="004C04B8" w:rsidP="00061CA7">
            <w:pPr>
              <w:rPr>
                <w:iCs/>
              </w:rPr>
            </w:pPr>
            <w:r w:rsidRPr="00B06E7A">
              <w:rPr>
                <w:iCs/>
              </w:rPr>
              <w:t>0.262</w:t>
            </w:r>
          </w:p>
        </w:tc>
      </w:tr>
      <w:tr w:rsidR="00061CA7" w:rsidRPr="00B06E7A" w:rsidTr="00061CA7">
        <w:tc>
          <w:tcPr>
            <w:tcW w:w="2254" w:type="dxa"/>
          </w:tcPr>
          <w:p w:rsidR="00061CA7" w:rsidRPr="00B06E7A" w:rsidRDefault="00061CA7" w:rsidP="00061CA7">
            <w:pPr>
              <w:rPr>
                <w:iCs/>
              </w:rPr>
            </w:pPr>
            <w:r w:rsidRPr="00B06E7A">
              <w:rPr>
                <w:iCs/>
              </w:rPr>
              <w:t>Timepoint</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6037EE" w:rsidP="00061CA7">
            <w:pPr>
              <w:rPr>
                <w:iCs/>
              </w:rPr>
            </w:pPr>
            <w:r w:rsidRPr="00B06E7A">
              <w:rPr>
                <w:iCs/>
              </w:rPr>
              <w:t>0.410</w:t>
            </w:r>
          </w:p>
        </w:tc>
      </w:tr>
      <w:tr w:rsidR="00061CA7" w:rsidRPr="00B06E7A" w:rsidTr="00061CA7">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4C04B8" w:rsidP="00061CA7">
            <w:pPr>
              <w:rPr>
                <w:iCs/>
              </w:rPr>
            </w:pPr>
            <w:r w:rsidRPr="00B06E7A">
              <w:rPr>
                <w:iCs/>
              </w:rPr>
              <w:t>-0.11</w:t>
            </w:r>
          </w:p>
        </w:tc>
        <w:tc>
          <w:tcPr>
            <w:tcW w:w="2254" w:type="dxa"/>
          </w:tcPr>
          <w:p w:rsidR="00061CA7" w:rsidRPr="00B06E7A" w:rsidRDefault="004C04B8" w:rsidP="00061CA7">
            <w:pPr>
              <w:rPr>
                <w:iCs/>
              </w:rPr>
            </w:pPr>
            <w:r w:rsidRPr="00B06E7A">
              <w:rPr>
                <w:iCs/>
              </w:rPr>
              <w:t>-0.34, 0.13</w:t>
            </w:r>
          </w:p>
        </w:tc>
        <w:tc>
          <w:tcPr>
            <w:tcW w:w="2254" w:type="dxa"/>
          </w:tcPr>
          <w:p w:rsidR="00061CA7" w:rsidRPr="00B06E7A" w:rsidRDefault="004C04B8" w:rsidP="00061CA7">
            <w:pPr>
              <w:rPr>
                <w:iCs/>
              </w:rPr>
            </w:pPr>
            <w:r w:rsidRPr="00B06E7A">
              <w:rPr>
                <w:iCs/>
              </w:rPr>
              <w:t>0.377</w:t>
            </w:r>
          </w:p>
        </w:tc>
      </w:tr>
      <w:tr w:rsidR="00061CA7" w:rsidRPr="00B06E7A" w:rsidTr="00061CA7">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4C04B8" w:rsidP="00061CA7">
            <w:pPr>
              <w:rPr>
                <w:iCs/>
              </w:rPr>
            </w:pPr>
            <w:r w:rsidRPr="00B06E7A">
              <w:rPr>
                <w:iCs/>
              </w:rPr>
              <w:t>-0.21</w:t>
            </w:r>
          </w:p>
        </w:tc>
        <w:tc>
          <w:tcPr>
            <w:tcW w:w="2254" w:type="dxa"/>
          </w:tcPr>
          <w:p w:rsidR="00061CA7" w:rsidRPr="00B06E7A" w:rsidRDefault="004C04B8" w:rsidP="00061CA7">
            <w:pPr>
              <w:rPr>
                <w:iCs/>
              </w:rPr>
            </w:pPr>
            <w:r w:rsidRPr="00B06E7A">
              <w:rPr>
                <w:iCs/>
              </w:rPr>
              <w:t>-0.44, 0.02</w:t>
            </w:r>
          </w:p>
        </w:tc>
        <w:tc>
          <w:tcPr>
            <w:tcW w:w="2254" w:type="dxa"/>
          </w:tcPr>
          <w:p w:rsidR="00061CA7" w:rsidRPr="00B06E7A" w:rsidRDefault="004C04B8" w:rsidP="00061CA7">
            <w:pPr>
              <w:rPr>
                <w:iCs/>
              </w:rPr>
            </w:pPr>
            <w:r w:rsidRPr="00B06E7A">
              <w:rPr>
                <w:iCs/>
              </w:rPr>
              <w:t>0.080</w:t>
            </w:r>
          </w:p>
        </w:tc>
      </w:tr>
      <w:tr w:rsidR="00564F4A" w:rsidRPr="00B06E7A" w:rsidTr="004330C9">
        <w:tc>
          <w:tcPr>
            <w:tcW w:w="4508" w:type="dxa"/>
            <w:gridSpan w:val="2"/>
          </w:tcPr>
          <w:p w:rsidR="00564F4A" w:rsidRPr="00B06E7A" w:rsidRDefault="00564F4A" w:rsidP="00061CA7">
            <w:pPr>
              <w:rPr>
                <w:iCs/>
              </w:rPr>
            </w:pPr>
            <w:r w:rsidRPr="00B06E7A">
              <w:rPr>
                <w:iCs/>
              </w:rPr>
              <w:t>Drug Group * Timepoint</w:t>
            </w:r>
          </w:p>
        </w:tc>
        <w:tc>
          <w:tcPr>
            <w:tcW w:w="2254" w:type="dxa"/>
          </w:tcPr>
          <w:p w:rsidR="00564F4A" w:rsidRPr="00B06E7A" w:rsidRDefault="00564F4A" w:rsidP="00061CA7">
            <w:pPr>
              <w:rPr>
                <w:iCs/>
              </w:rPr>
            </w:pPr>
          </w:p>
        </w:tc>
        <w:tc>
          <w:tcPr>
            <w:tcW w:w="2254" w:type="dxa"/>
          </w:tcPr>
          <w:p w:rsidR="00564F4A" w:rsidRPr="00B06E7A" w:rsidRDefault="00564F4A" w:rsidP="00061CA7">
            <w:pPr>
              <w:rPr>
                <w:iCs/>
              </w:rPr>
            </w:pPr>
            <w:r w:rsidRPr="00B06E7A">
              <w:rPr>
                <w:iCs/>
              </w:rPr>
              <w:t>0.522</w:t>
            </w:r>
          </w:p>
        </w:tc>
      </w:tr>
      <w:tr w:rsidR="00061CA7" w:rsidRPr="00B06E7A" w:rsidTr="00061CA7">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4C04B8" w:rsidP="00061CA7">
            <w:pPr>
              <w:rPr>
                <w:iCs/>
              </w:rPr>
            </w:pPr>
            <w:r w:rsidRPr="00B06E7A">
              <w:rPr>
                <w:iCs/>
              </w:rPr>
              <w:t>0.15</w:t>
            </w:r>
          </w:p>
        </w:tc>
        <w:tc>
          <w:tcPr>
            <w:tcW w:w="2254" w:type="dxa"/>
          </w:tcPr>
          <w:p w:rsidR="00061CA7" w:rsidRPr="00B06E7A" w:rsidRDefault="004C04B8" w:rsidP="00061CA7">
            <w:pPr>
              <w:rPr>
                <w:iCs/>
              </w:rPr>
            </w:pPr>
            <w:r w:rsidRPr="00B06E7A">
              <w:rPr>
                <w:iCs/>
              </w:rPr>
              <w:t>-0.17, 0.47</w:t>
            </w:r>
          </w:p>
        </w:tc>
        <w:tc>
          <w:tcPr>
            <w:tcW w:w="2254" w:type="dxa"/>
          </w:tcPr>
          <w:p w:rsidR="00061CA7" w:rsidRPr="00B06E7A" w:rsidRDefault="00061CA7" w:rsidP="00061CA7">
            <w:pPr>
              <w:rPr>
                <w:iCs/>
              </w:rPr>
            </w:pPr>
            <w:r w:rsidRPr="00B06E7A">
              <w:rPr>
                <w:iCs/>
              </w:rPr>
              <w:t>0.</w:t>
            </w:r>
            <w:r w:rsidR="004C04B8" w:rsidRPr="00B06E7A">
              <w:rPr>
                <w:iCs/>
              </w:rPr>
              <w:t>353</w:t>
            </w:r>
          </w:p>
        </w:tc>
      </w:tr>
      <w:tr w:rsidR="00061CA7" w:rsidRPr="00B06E7A" w:rsidTr="004F4D37">
        <w:trPr>
          <w:trHeight w:val="431"/>
        </w:trPr>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4C04B8" w:rsidP="00061CA7">
            <w:pPr>
              <w:rPr>
                <w:iCs/>
              </w:rPr>
            </w:pPr>
            <w:r w:rsidRPr="00B06E7A">
              <w:rPr>
                <w:iCs/>
              </w:rPr>
              <w:t>0.16</w:t>
            </w:r>
          </w:p>
        </w:tc>
        <w:tc>
          <w:tcPr>
            <w:tcW w:w="2254" w:type="dxa"/>
          </w:tcPr>
          <w:p w:rsidR="00061CA7" w:rsidRPr="00B06E7A" w:rsidRDefault="004C04B8" w:rsidP="00061CA7">
            <w:pPr>
              <w:rPr>
                <w:iCs/>
              </w:rPr>
            </w:pPr>
            <w:r w:rsidRPr="00B06E7A">
              <w:rPr>
                <w:iCs/>
              </w:rPr>
              <w:t>-0.16, 0.48</w:t>
            </w:r>
          </w:p>
        </w:tc>
        <w:tc>
          <w:tcPr>
            <w:tcW w:w="2254" w:type="dxa"/>
          </w:tcPr>
          <w:p w:rsidR="00061CA7" w:rsidRPr="00B06E7A" w:rsidRDefault="00061CA7" w:rsidP="00061CA7">
            <w:pPr>
              <w:rPr>
                <w:iCs/>
              </w:rPr>
            </w:pPr>
            <w:r w:rsidRPr="00B06E7A">
              <w:rPr>
                <w:iCs/>
              </w:rPr>
              <w:t>0.</w:t>
            </w:r>
            <w:r w:rsidR="004C04B8" w:rsidRPr="00B06E7A">
              <w:rPr>
                <w:iCs/>
              </w:rPr>
              <w:t>323</w:t>
            </w:r>
          </w:p>
        </w:tc>
      </w:tr>
      <w:tr w:rsidR="00061CA7" w:rsidRPr="00B06E7A" w:rsidTr="00061CA7">
        <w:tc>
          <w:tcPr>
            <w:tcW w:w="2254" w:type="dxa"/>
          </w:tcPr>
          <w:p w:rsidR="00061CA7" w:rsidRPr="00B06E7A" w:rsidRDefault="00061CA7" w:rsidP="00061CA7">
            <w:pPr>
              <w:rPr>
                <w:iCs/>
              </w:rPr>
            </w:pPr>
            <w:r w:rsidRPr="00B06E7A">
              <w:rPr>
                <w:b/>
                <w:bCs/>
                <w:iCs/>
              </w:rPr>
              <w:t>Headache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rPr>
                <w:iCs/>
              </w:rPr>
            </w:pPr>
            <w:r w:rsidRPr="00B06E7A">
              <w:rPr>
                <w:iCs/>
              </w:rPr>
              <w:t>Intercept</w:t>
            </w:r>
          </w:p>
        </w:tc>
        <w:tc>
          <w:tcPr>
            <w:tcW w:w="2254" w:type="dxa"/>
          </w:tcPr>
          <w:p w:rsidR="00061CA7" w:rsidRPr="00B06E7A" w:rsidRDefault="004C04B8" w:rsidP="00061CA7">
            <w:pPr>
              <w:rPr>
                <w:iCs/>
              </w:rPr>
            </w:pPr>
            <w:r w:rsidRPr="00B06E7A">
              <w:rPr>
                <w:iCs/>
              </w:rPr>
              <w:t>1.00</w:t>
            </w:r>
          </w:p>
        </w:tc>
        <w:tc>
          <w:tcPr>
            <w:tcW w:w="2254" w:type="dxa"/>
          </w:tcPr>
          <w:p w:rsidR="00061CA7" w:rsidRPr="00B06E7A" w:rsidRDefault="004C04B8" w:rsidP="00061CA7">
            <w:pPr>
              <w:rPr>
                <w:iCs/>
              </w:rPr>
            </w:pPr>
            <w:r w:rsidRPr="00B06E7A">
              <w:rPr>
                <w:iCs/>
              </w:rPr>
              <w:t>0.84, 1.16</w:t>
            </w:r>
          </w:p>
        </w:tc>
        <w:tc>
          <w:tcPr>
            <w:tcW w:w="2254" w:type="dxa"/>
          </w:tcPr>
          <w:p w:rsidR="00061CA7" w:rsidRPr="00B06E7A" w:rsidRDefault="004C04B8" w:rsidP="00061CA7">
            <w:pPr>
              <w:rPr>
                <w:iCs/>
              </w:rPr>
            </w:pPr>
            <w:r w:rsidRPr="00B06E7A">
              <w:rPr>
                <w:iCs/>
              </w:rPr>
              <w:t>&lt; 0.001</w:t>
            </w:r>
          </w:p>
        </w:tc>
      </w:tr>
      <w:tr w:rsidR="00061CA7" w:rsidRPr="00B06E7A" w:rsidTr="00061CA7">
        <w:tc>
          <w:tcPr>
            <w:tcW w:w="2254" w:type="dxa"/>
          </w:tcPr>
          <w:p w:rsidR="00061CA7" w:rsidRPr="00B06E7A" w:rsidRDefault="00061CA7" w:rsidP="00061CA7">
            <w:pPr>
              <w:rPr>
                <w:iCs/>
                <w:vertAlign w:val="superscript"/>
              </w:rPr>
            </w:pPr>
            <w:r w:rsidRPr="00B06E7A">
              <w:rPr>
                <w:iCs/>
              </w:rPr>
              <w:t>Drug Group</w:t>
            </w:r>
          </w:p>
        </w:tc>
        <w:tc>
          <w:tcPr>
            <w:tcW w:w="2254" w:type="dxa"/>
          </w:tcPr>
          <w:p w:rsidR="00061CA7" w:rsidRPr="00B06E7A" w:rsidRDefault="004C04B8" w:rsidP="00061CA7">
            <w:pPr>
              <w:rPr>
                <w:iCs/>
              </w:rPr>
            </w:pPr>
            <w:r w:rsidRPr="00B06E7A">
              <w:rPr>
                <w:iCs/>
              </w:rPr>
              <w:t>0.05</w:t>
            </w:r>
          </w:p>
        </w:tc>
        <w:tc>
          <w:tcPr>
            <w:tcW w:w="2254" w:type="dxa"/>
          </w:tcPr>
          <w:p w:rsidR="00061CA7" w:rsidRPr="00B06E7A" w:rsidRDefault="004C04B8" w:rsidP="00061CA7">
            <w:pPr>
              <w:rPr>
                <w:iCs/>
              </w:rPr>
            </w:pPr>
            <w:r w:rsidRPr="00B06E7A">
              <w:rPr>
                <w:iCs/>
              </w:rPr>
              <w:t>-0.18, 0.27</w:t>
            </w:r>
          </w:p>
        </w:tc>
        <w:tc>
          <w:tcPr>
            <w:tcW w:w="2254" w:type="dxa"/>
          </w:tcPr>
          <w:p w:rsidR="00061CA7" w:rsidRPr="00B06E7A" w:rsidRDefault="004C04B8" w:rsidP="00061CA7">
            <w:pPr>
              <w:rPr>
                <w:iCs/>
              </w:rPr>
            </w:pPr>
            <w:r w:rsidRPr="00B06E7A">
              <w:rPr>
                <w:iCs/>
              </w:rPr>
              <w:t>0.679</w:t>
            </w:r>
          </w:p>
        </w:tc>
      </w:tr>
      <w:tr w:rsidR="00061CA7" w:rsidRPr="00B06E7A" w:rsidTr="00061CA7">
        <w:tc>
          <w:tcPr>
            <w:tcW w:w="2254" w:type="dxa"/>
          </w:tcPr>
          <w:p w:rsidR="00061CA7" w:rsidRPr="00B06E7A" w:rsidRDefault="00061CA7" w:rsidP="00061CA7">
            <w:pPr>
              <w:rPr>
                <w:iCs/>
              </w:rPr>
            </w:pPr>
            <w:r w:rsidRPr="00B06E7A">
              <w:rPr>
                <w:iCs/>
              </w:rPr>
              <w:t>Timepoint</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6037EE" w:rsidP="00061CA7">
            <w:pPr>
              <w:rPr>
                <w:iCs/>
              </w:rPr>
            </w:pPr>
            <w:r w:rsidRPr="00B06E7A">
              <w:rPr>
                <w:iCs/>
              </w:rPr>
              <w:t>0.078</w:t>
            </w:r>
          </w:p>
        </w:tc>
      </w:tr>
      <w:tr w:rsidR="00061CA7" w:rsidRPr="00B06E7A" w:rsidTr="00061CA7">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4C04B8" w:rsidP="00061CA7">
            <w:pPr>
              <w:rPr>
                <w:iCs/>
              </w:rPr>
            </w:pPr>
            <w:r w:rsidRPr="00B06E7A">
              <w:rPr>
                <w:iCs/>
              </w:rPr>
              <w:t>0.26</w:t>
            </w:r>
          </w:p>
        </w:tc>
        <w:tc>
          <w:tcPr>
            <w:tcW w:w="2254" w:type="dxa"/>
          </w:tcPr>
          <w:p w:rsidR="00061CA7" w:rsidRPr="00B06E7A" w:rsidRDefault="004C04B8" w:rsidP="00061CA7">
            <w:pPr>
              <w:rPr>
                <w:iCs/>
              </w:rPr>
            </w:pPr>
            <w:r w:rsidRPr="00B06E7A">
              <w:rPr>
                <w:iCs/>
              </w:rPr>
              <w:t>0.06, 0.47</w:t>
            </w:r>
          </w:p>
        </w:tc>
        <w:tc>
          <w:tcPr>
            <w:tcW w:w="2254" w:type="dxa"/>
          </w:tcPr>
          <w:p w:rsidR="00061CA7" w:rsidRPr="00B06E7A" w:rsidRDefault="004C04B8" w:rsidP="00061CA7">
            <w:pPr>
              <w:rPr>
                <w:iCs/>
              </w:rPr>
            </w:pPr>
            <w:r w:rsidRPr="00B06E7A">
              <w:rPr>
                <w:iCs/>
              </w:rPr>
              <w:t>0.013</w:t>
            </w:r>
          </w:p>
        </w:tc>
      </w:tr>
      <w:tr w:rsidR="00061CA7" w:rsidRPr="00B06E7A" w:rsidTr="00061CA7">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4C04B8" w:rsidP="00061CA7">
            <w:pPr>
              <w:rPr>
                <w:iCs/>
              </w:rPr>
            </w:pPr>
            <w:r w:rsidRPr="00B06E7A">
              <w:rPr>
                <w:iCs/>
              </w:rPr>
              <w:t>0.21</w:t>
            </w:r>
          </w:p>
        </w:tc>
        <w:tc>
          <w:tcPr>
            <w:tcW w:w="2254" w:type="dxa"/>
          </w:tcPr>
          <w:p w:rsidR="00061CA7" w:rsidRPr="00B06E7A" w:rsidRDefault="004C04B8" w:rsidP="00061CA7">
            <w:pPr>
              <w:rPr>
                <w:iCs/>
              </w:rPr>
            </w:pPr>
            <w:r w:rsidRPr="00B06E7A">
              <w:rPr>
                <w:iCs/>
              </w:rPr>
              <w:t>0.01, 0.41</w:t>
            </w:r>
          </w:p>
        </w:tc>
        <w:tc>
          <w:tcPr>
            <w:tcW w:w="2254" w:type="dxa"/>
          </w:tcPr>
          <w:p w:rsidR="00061CA7" w:rsidRPr="00B06E7A" w:rsidRDefault="004C04B8" w:rsidP="00061CA7">
            <w:pPr>
              <w:rPr>
                <w:iCs/>
              </w:rPr>
            </w:pPr>
            <w:r w:rsidRPr="00B06E7A">
              <w:rPr>
                <w:iCs/>
              </w:rPr>
              <w:t>0.046</w:t>
            </w:r>
          </w:p>
        </w:tc>
      </w:tr>
      <w:tr w:rsidR="00564F4A" w:rsidRPr="00B06E7A" w:rsidTr="004330C9">
        <w:tc>
          <w:tcPr>
            <w:tcW w:w="4508" w:type="dxa"/>
            <w:gridSpan w:val="2"/>
          </w:tcPr>
          <w:p w:rsidR="00564F4A" w:rsidRPr="00B06E7A" w:rsidRDefault="00564F4A" w:rsidP="00061CA7">
            <w:pPr>
              <w:rPr>
                <w:iCs/>
              </w:rPr>
            </w:pPr>
            <w:r w:rsidRPr="00B06E7A">
              <w:rPr>
                <w:iCs/>
              </w:rPr>
              <w:t>Drug Group * Timepoint</w:t>
            </w:r>
          </w:p>
        </w:tc>
        <w:tc>
          <w:tcPr>
            <w:tcW w:w="2254" w:type="dxa"/>
          </w:tcPr>
          <w:p w:rsidR="00564F4A" w:rsidRPr="00B06E7A" w:rsidRDefault="00564F4A" w:rsidP="00061CA7">
            <w:pPr>
              <w:rPr>
                <w:iCs/>
              </w:rPr>
            </w:pPr>
          </w:p>
        </w:tc>
        <w:tc>
          <w:tcPr>
            <w:tcW w:w="2254" w:type="dxa"/>
          </w:tcPr>
          <w:p w:rsidR="00564F4A" w:rsidRPr="00B06E7A" w:rsidRDefault="00564F4A" w:rsidP="00061CA7">
            <w:pPr>
              <w:rPr>
                <w:iCs/>
              </w:rPr>
            </w:pPr>
            <w:r w:rsidRPr="00B06E7A">
              <w:rPr>
                <w:iCs/>
              </w:rPr>
              <w:t>0.474</w:t>
            </w:r>
          </w:p>
        </w:tc>
      </w:tr>
      <w:tr w:rsidR="00061CA7" w:rsidRPr="00B06E7A" w:rsidTr="00061CA7">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4C04B8" w:rsidP="00061CA7">
            <w:pPr>
              <w:rPr>
                <w:iCs/>
              </w:rPr>
            </w:pPr>
            <w:r w:rsidRPr="00B06E7A">
              <w:rPr>
                <w:iCs/>
              </w:rPr>
              <w:t>-0.17</w:t>
            </w:r>
          </w:p>
        </w:tc>
        <w:tc>
          <w:tcPr>
            <w:tcW w:w="2254" w:type="dxa"/>
          </w:tcPr>
          <w:p w:rsidR="00061CA7" w:rsidRPr="00B06E7A" w:rsidRDefault="004C04B8" w:rsidP="00061CA7">
            <w:pPr>
              <w:rPr>
                <w:iCs/>
              </w:rPr>
            </w:pPr>
            <w:r w:rsidRPr="00B06E7A">
              <w:rPr>
                <w:iCs/>
              </w:rPr>
              <w:t>-0.45, 0.11</w:t>
            </w:r>
          </w:p>
        </w:tc>
        <w:tc>
          <w:tcPr>
            <w:tcW w:w="2254" w:type="dxa"/>
          </w:tcPr>
          <w:p w:rsidR="00061CA7" w:rsidRPr="00B06E7A" w:rsidRDefault="004C04B8" w:rsidP="00061CA7">
            <w:pPr>
              <w:rPr>
                <w:iCs/>
              </w:rPr>
            </w:pPr>
            <w:r w:rsidRPr="00B06E7A">
              <w:rPr>
                <w:iCs/>
              </w:rPr>
              <w:t>0.246</w:t>
            </w:r>
          </w:p>
        </w:tc>
      </w:tr>
      <w:tr w:rsidR="00061CA7" w:rsidRPr="00B06E7A" w:rsidTr="00061CA7">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4C04B8" w:rsidP="00061CA7">
            <w:pPr>
              <w:rPr>
                <w:iCs/>
              </w:rPr>
            </w:pPr>
            <w:r w:rsidRPr="00B06E7A">
              <w:rPr>
                <w:iCs/>
              </w:rPr>
              <w:t>-0.12</w:t>
            </w:r>
          </w:p>
        </w:tc>
        <w:tc>
          <w:tcPr>
            <w:tcW w:w="2254" w:type="dxa"/>
          </w:tcPr>
          <w:p w:rsidR="00061CA7" w:rsidRPr="00B06E7A" w:rsidRDefault="004C04B8" w:rsidP="00061CA7">
            <w:pPr>
              <w:rPr>
                <w:iCs/>
              </w:rPr>
            </w:pPr>
            <w:r w:rsidRPr="00B06E7A">
              <w:rPr>
                <w:iCs/>
              </w:rPr>
              <w:t>-0.40, 0.17</w:t>
            </w:r>
          </w:p>
        </w:tc>
        <w:tc>
          <w:tcPr>
            <w:tcW w:w="2254" w:type="dxa"/>
          </w:tcPr>
          <w:p w:rsidR="00061CA7" w:rsidRPr="00B06E7A" w:rsidRDefault="004C04B8" w:rsidP="00061CA7">
            <w:pPr>
              <w:rPr>
                <w:iCs/>
              </w:rPr>
            </w:pPr>
            <w:r w:rsidRPr="00B06E7A">
              <w:rPr>
                <w:iCs/>
              </w:rPr>
              <w:t>0.424</w:t>
            </w:r>
          </w:p>
        </w:tc>
      </w:tr>
      <w:tr w:rsidR="00061CA7" w:rsidRPr="00B06E7A" w:rsidTr="00061CA7">
        <w:tc>
          <w:tcPr>
            <w:tcW w:w="2254" w:type="dxa"/>
          </w:tcPr>
          <w:p w:rsidR="00061CA7" w:rsidRPr="00B06E7A" w:rsidRDefault="00061CA7" w:rsidP="00061CA7">
            <w:pPr>
              <w:rPr>
                <w:iCs/>
              </w:rPr>
            </w:pPr>
            <w:r w:rsidRPr="00B06E7A">
              <w:rPr>
                <w:b/>
                <w:bCs/>
                <w:iCs/>
              </w:rPr>
              <w:lastRenderedPageBreak/>
              <w:t>Alertness</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rPr>
                <w:iCs/>
              </w:rPr>
            </w:pPr>
            <w:r w:rsidRPr="00B06E7A">
              <w:rPr>
                <w:iCs/>
              </w:rPr>
              <w:t>Intercept</w:t>
            </w:r>
          </w:p>
        </w:tc>
        <w:tc>
          <w:tcPr>
            <w:tcW w:w="2254" w:type="dxa"/>
          </w:tcPr>
          <w:p w:rsidR="00061CA7" w:rsidRPr="00B06E7A" w:rsidRDefault="004C04B8" w:rsidP="00061CA7">
            <w:pPr>
              <w:rPr>
                <w:iCs/>
              </w:rPr>
            </w:pPr>
            <w:r w:rsidRPr="00B06E7A">
              <w:rPr>
                <w:iCs/>
              </w:rPr>
              <w:t>2.26</w:t>
            </w:r>
          </w:p>
        </w:tc>
        <w:tc>
          <w:tcPr>
            <w:tcW w:w="2254" w:type="dxa"/>
          </w:tcPr>
          <w:p w:rsidR="00061CA7" w:rsidRPr="00B06E7A" w:rsidRDefault="004C04B8" w:rsidP="00061CA7">
            <w:pPr>
              <w:rPr>
                <w:iCs/>
              </w:rPr>
            </w:pPr>
            <w:r w:rsidRPr="00B06E7A">
              <w:rPr>
                <w:iCs/>
              </w:rPr>
              <w:t>1.85, 2.68</w:t>
            </w:r>
          </w:p>
        </w:tc>
        <w:tc>
          <w:tcPr>
            <w:tcW w:w="2254" w:type="dxa"/>
          </w:tcPr>
          <w:p w:rsidR="00061CA7" w:rsidRPr="00B06E7A" w:rsidRDefault="004C04B8" w:rsidP="00061CA7">
            <w:pPr>
              <w:rPr>
                <w:iCs/>
              </w:rPr>
            </w:pPr>
            <w:r w:rsidRPr="00B06E7A">
              <w:rPr>
                <w:iCs/>
              </w:rPr>
              <w:t>&lt; 0.001</w:t>
            </w:r>
          </w:p>
        </w:tc>
      </w:tr>
      <w:tr w:rsidR="00061CA7" w:rsidRPr="00B06E7A" w:rsidTr="00061CA7">
        <w:tc>
          <w:tcPr>
            <w:tcW w:w="2254" w:type="dxa"/>
          </w:tcPr>
          <w:p w:rsidR="00061CA7" w:rsidRPr="00B06E7A" w:rsidRDefault="00061CA7" w:rsidP="00061CA7">
            <w:pPr>
              <w:rPr>
                <w:iCs/>
                <w:vertAlign w:val="superscript"/>
              </w:rPr>
            </w:pPr>
            <w:r w:rsidRPr="00B06E7A">
              <w:rPr>
                <w:iCs/>
              </w:rPr>
              <w:t>Drug Group</w:t>
            </w:r>
          </w:p>
        </w:tc>
        <w:tc>
          <w:tcPr>
            <w:tcW w:w="2254" w:type="dxa"/>
          </w:tcPr>
          <w:p w:rsidR="00061CA7" w:rsidRPr="00B06E7A" w:rsidRDefault="004C04B8" w:rsidP="00061CA7">
            <w:pPr>
              <w:rPr>
                <w:iCs/>
              </w:rPr>
            </w:pPr>
            <w:r w:rsidRPr="00B06E7A">
              <w:rPr>
                <w:iCs/>
              </w:rPr>
              <w:t>0.12</w:t>
            </w:r>
          </w:p>
        </w:tc>
        <w:tc>
          <w:tcPr>
            <w:tcW w:w="2254" w:type="dxa"/>
          </w:tcPr>
          <w:p w:rsidR="00061CA7" w:rsidRPr="00B06E7A" w:rsidRDefault="004C04B8" w:rsidP="00061CA7">
            <w:pPr>
              <w:rPr>
                <w:iCs/>
              </w:rPr>
            </w:pPr>
            <w:r w:rsidRPr="00B06E7A">
              <w:rPr>
                <w:iCs/>
              </w:rPr>
              <w:t>-0.45, 0.69</w:t>
            </w:r>
          </w:p>
        </w:tc>
        <w:tc>
          <w:tcPr>
            <w:tcW w:w="2254" w:type="dxa"/>
          </w:tcPr>
          <w:p w:rsidR="00061CA7" w:rsidRPr="00B06E7A" w:rsidRDefault="004C04B8" w:rsidP="00061CA7">
            <w:pPr>
              <w:rPr>
                <w:iCs/>
              </w:rPr>
            </w:pPr>
            <w:r w:rsidRPr="00B06E7A">
              <w:rPr>
                <w:iCs/>
              </w:rPr>
              <w:t>0.687</w:t>
            </w:r>
          </w:p>
        </w:tc>
      </w:tr>
      <w:tr w:rsidR="00061CA7" w:rsidRPr="00B06E7A" w:rsidTr="00061CA7">
        <w:tc>
          <w:tcPr>
            <w:tcW w:w="2254" w:type="dxa"/>
          </w:tcPr>
          <w:p w:rsidR="00061CA7" w:rsidRPr="00B06E7A" w:rsidRDefault="00061CA7" w:rsidP="00061CA7">
            <w:pPr>
              <w:rPr>
                <w:iCs/>
              </w:rPr>
            </w:pPr>
            <w:r w:rsidRPr="00B06E7A">
              <w:rPr>
                <w:iCs/>
              </w:rPr>
              <w:t>Timepoint</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6037EE" w:rsidP="00061CA7">
            <w:pPr>
              <w:rPr>
                <w:iCs/>
              </w:rPr>
            </w:pPr>
            <w:r w:rsidRPr="00B06E7A">
              <w:rPr>
                <w:iCs/>
              </w:rPr>
              <w:t>0.467</w:t>
            </w:r>
          </w:p>
        </w:tc>
      </w:tr>
      <w:tr w:rsidR="00061CA7" w:rsidRPr="00B06E7A" w:rsidTr="00061CA7">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4C04B8" w:rsidP="00061CA7">
            <w:pPr>
              <w:rPr>
                <w:iCs/>
              </w:rPr>
            </w:pPr>
            <w:r w:rsidRPr="00B06E7A">
              <w:rPr>
                <w:iCs/>
              </w:rPr>
              <w:t>-0.21</w:t>
            </w:r>
          </w:p>
        </w:tc>
        <w:tc>
          <w:tcPr>
            <w:tcW w:w="2254" w:type="dxa"/>
          </w:tcPr>
          <w:p w:rsidR="00061CA7" w:rsidRPr="00B06E7A" w:rsidRDefault="004C04B8" w:rsidP="00061CA7">
            <w:pPr>
              <w:rPr>
                <w:iCs/>
              </w:rPr>
            </w:pPr>
            <w:r w:rsidRPr="00B06E7A">
              <w:rPr>
                <w:iCs/>
              </w:rPr>
              <w:t>-0.58, 0.16</w:t>
            </w:r>
          </w:p>
        </w:tc>
        <w:tc>
          <w:tcPr>
            <w:tcW w:w="2254" w:type="dxa"/>
          </w:tcPr>
          <w:p w:rsidR="00061CA7" w:rsidRPr="00B06E7A" w:rsidRDefault="004C04B8" w:rsidP="00061CA7">
            <w:pPr>
              <w:rPr>
                <w:iCs/>
              </w:rPr>
            </w:pPr>
            <w:r w:rsidRPr="00B06E7A">
              <w:rPr>
                <w:iCs/>
              </w:rPr>
              <w:t>0.266</w:t>
            </w:r>
          </w:p>
        </w:tc>
      </w:tr>
      <w:tr w:rsidR="00061CA7" w:rsidRPr="00B06E7A" w:rsidTr="00061CA7">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4C04B8" w:rsidP="00061CA7">
            <w:pPr>
              <w:rPr>
                <w:iCs/>
              </w:rPr>
            </w:pPr>
            <w:r w:rsidRPr="00B06E7A">
              <w:rPr>
                <w:iCs/>
              </w:rPr>
              <w:t>0.00</w:t>
            </w:r>
          </w:p>
        </w:tc>
        <w:tc>
          <w:tcPr>
            <w:tcW w:w="2254" w:type="dxa"/>
          </w:tcPr>
          <w:p w:rsidR="00061CA7" w:rsidRPr="00B06E7A" w:rsidRDefault="004C04B8" w:rsidP="00061CA7">
            <w:pPr>
              <w:rPr>
                <w:iCs/>
              </w:rPr>
            </w:pPr>
            <w:r w:rsidRPr="00B06E7A">
              <w:rPr>
                <w:iCs/>
              </w:rPr>
              <w:t>-0.37, 0.37</w:t>
            </w:r>
          </w:p>
        </w:tc>
        <w:tc>
          <w:tcPr>
            <w:tcW w:w="2254" w:type="dxa"/>
          </w:tcPr>
          <w:p w:rsidR="00061CA7" w:rsidRPr="00B06E7A" w:rsidRDefault="004C04B8" w:rsidP="00061CA7">
            <w:pPr>
              <w:rPr>
                <w:iCs/>
              </w:rPr>
            </w:pPr>
            <w:r w:rsidRPr="00B06E7A">
              <w:rPr>
                <w:iCs/>
              </w:rPr>
              <w:t>1.000</w:t>
            </w:r>
          </w:p>
        </w:tc>
      </w:tr>
      <w:tr w:rsidR="00564F4A" w:rsidRPr="00B06E7A" w:rsidTr="004330C9">
        <w:tc>
          <w:tcPr>
            <w:tcW w:w="4508" w:type="dxa"/>
            <w:gridSpan w:val="2"/>
          </w:tcPr>
          <w:p w:rsidR="00564F4A" w:rsidRPr="00B06E7A" w:rsidRDefault="00564F4A" w:rsidP="00061CA7">
            <w:pPr>
              <w:rPr>
                <w:iCs/>
              </w:rPr>
            </w:pPr>
            <w:r w:rsidRPr="00B06E7A">
              <w:rPr>
                <w:iCs/>
              </w:rPr>
              <w:t>Drug Group * Timepoint</w:t>
            </w:r>
          </w:p>
        </w:tc>
        <w:tc>
          <w:tcPr>
            <w:tcW w:w="2254" w:type="dxa"/>
          </w:tcPr>
          <w:p w:rsidR="00564F4A" w:rsidRPr="00B06E7A" w:rsidRDefault="00564F4A" w:rsidP="00061CA7">
            <w:pPr>
              <w:rPr>
                <w:iCs/>
              </w:rPr>
            </w:pPr>
          </w:p>
        </w:tc>
        <w:tc>
          <w:tcPr>
            <w:tcW w:w="2254" w:type="dxa"/>
          </w:tcPr>
          <w:p w:rsidR="00564F4A" w:rsidRPr="00B06E7A" w:rsidRDefault="00564F4A" w:rsidP="00061CA7">
            <w:pPr>
              <w:rPr>
                <w:iCs/>
              </w:rPr>
            </w:pPr>
            <w:r w:rsidRPr="00B06E7A">
              <w:rPr>
                <w:iCs/>
              </w:rPr>
              <w:t>0.928</w:t>
            </w:r>
          </w:p>
        </w:tc>
      </w:tr>
      <w:tr w:rsidR="00061CA7" w:rsidRPr="00B06E7A" w:rsidTr="00061CA7">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4C04B8" w:rsidP="00061CA7">
            <w:pPr>
              <w:rPr>
                <w:iCs/>
              </w:rPr>
            </w:pPr>
            <w:r w:rsidRPr="00B06E7A">
              <w:rPr>
                <w:iCs/>
              </w:rPr>
              <w:t>-0.03</w:t>
            </w:r>
          </w:p>
        </w:tc>
        <w:tc>
          <w:tcPr>
            <w:tcW w:w="2254" w:type="dxa"/>
          </w:tcPr>
          <w:p w:rsidR="00061CA7" w:rsidRPr="00B06E7A" w:rsidRDefault="004C04B8" w:rsidP="00061CA7">
            <w:pPr>
              <w:rPr>
                <w:iCs/>
              </w:rPr>
            </w:pPr>
            <w:r w:rsidRPr="00B06E7A">
              <w:rPr>
                <w:iCs/>
              </w:rPr>
              <w:t>-0.54, 0.48</w:t>
            </w:r>
          </w:p>
        </w:tc>
        <w:tc>
          <w:tcPr>
            <w:tcW w:w="2254" w:type="dxa"/>
          </w:tcPr>
          <w:p w:rsidR="00061CA7" w:rsidRPr="00B06E7A" w:rsidRDefault="004C04B8" w:rsidP="00061CA7">
            <w:pPr>
              <w:rPr>
                <w:iCs/>
              </w:rPr>
            </w:pPr>
            <w:r w:rsidRPr="00B06E7A">
              <w:rPr>
                <w:iCs/>
              </w:rPr>
              <w:t>0.916</w:t>
            </w:r>
          </w:p>
        </w:tc>
      </w:tr>
      <w:tr w:rsidR="00061CA7" w:rsidRPr="00B06E7A" w:rsidTr="004F4D37">
        <w:trPr>
          <w:trHeight w:val="421"/>
        </w:trPr>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4C04B8" w:rsidP="00061CA7">
            <w:pPr>
              <w:rPr>
                <w:iCs/>
              </w:rPr>
            </w:pPr>
            <w:r w:rsidRPr="00B06E7A">
              <w:rPr>
                <w:iCs/>
              </w:rPr>
              <w:t>-0.10</w:t>
            </w:r>
          </w:p>
        </w:tc>
        <w:tc>
          <w:tcPr>
            <w:tcW w:w="2254" w:type="dxa"/>
          </w:tcPr>
          <w:p w:rsidR="00061CA7" w:rsidRPr="00B06E7A" w:rsidRDefault="004C04B8" w:rsidP="00061CA7">
            <w:pPr>
              <w:rPr>
                <w:iCs/>
              </w:rPr>
            </w:pPr>
            <w:r w:rsidRPr="00B06E7A">
              <w:rPr>
                <w:iCs/>
              </w:rPr>
              <w:t>-0.60, 0.41</w:t>
            </w:r>
          </w:p>
        </w:tc>
        <w:tc>
          <w:tcPr>
            <w:tcW w:w="2254" w:type="dxa"/>
          </w:tcPr>
          <w:p w:rsidR="00061CA7" w:rsidRPr="00B06E7A" w:rsidRDefault="004C04B8" w:rsidP="00061CA7">
            <w:pPr>
              <w:rPr>
                <w:iCs/>
              </w:rPr>
            </w:pPr>
            <w:r w:rsidRPr="00B06E7A">
              <w:rPr>
                <w:iCs/>
              </w:rPr>
              <w:t>0.715</w:t>
            </w:r>
          </w:p>
        </w:tc>
      </w:tr>
      <w:tr w:rsidR="00061CA7" w:rsidRPr="00B06E7A" w:rsidTr="00061CA7">
        <w:tc>
          <w:tcPr>
            <w:tcW w:w="2254" w:type="dxa"/>
          </w:tcPr>
          <w:p w:rsidR="00061CA7" w:rsidRPr="00B06E7A" w:rsidRDefault="00061CA7" w:rsidP="00061CA7">
            <w:pPr>
              <w:rPr>
                <w:iCs/>
              </w:rPr>
            </w:pPr>
            <w:r w:rsidRPr="00B06E7A">
              <w:rPr>
                <w:b/>
                <w:bCs/>
                <w:iCs/>
              </w:rPr>
              <w:t>Agitation</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rPr>
                <w:iCs/>
              </w:rPr>
            </w:pPr>
            <w:r w:rsidRPr="00B06E7A">
              <w:rPr>
                <w:iCs/>
              </w:rPr>
              <w:t>Intercept</w:t>
            </w:r>
          </w:p>
        </w:tc>
        <w:tc>
          <w:tcPr>
            <w:tcW w:w="2254" w:type="dxa"/>
          </w:tcPr>
          <w:p w:rsidR="00061CA7" w:rsidRPr="00B06E7A" w:rsidRDefault="004C04B8" w:rsidP="00061CA7">
            <w:pPr>
              <w:rPr>
                <w:iCs/>
              </w:rPr>
            </w:pPr>
            <w:r w:rsidRPr="00B06E7A">
              <w:rPr>
                <w:iCs/>
              </w:rPr>
              <w:t>1.00</w:t>
            </w:r>
          </w:p>
        </w:tc>
        <w:tc>
          <w:tcPr>
            <w:tcW w:w="2254" w:type="dxa"/>
          </w:tcPr>
          <w:p w:rsidR="00061CA7" w:rsidRPr="00B06E7A" w:rsidRDefault="004C04B8" w:rsidP="00061CA7">
            <w:pPr>
              <w:rPr>
                <w:iCs/>
              </w:rPr>
            </w:pPr>
            <w:r w:rsidRPr="00B06E7A">
              <w:rPr>
                <w:iCs/>
              </w:rPr>
              <w:t>0.84, 1.16</w:t>
            </w:r>
          </w:p>
        </w:tc>
        <w:tc>
          <w:tcPr>
            <w:tcW w:w="2254" w:type="dxa"/>
          </w:tcPr>
          <w:p w:rsidR="00061CA7" w:rsidRPr="00B06E7A" w:rsidRDefault="004C04B8" w:rsidP="00061CA7">
            <w:pPr>
              <w:rPr>
                <w:iCs/>
              </w:rPr>
            </w:pPr>
            <w:r w:rsidRPr="00B06E7A">
              <w:rPr>
                <w:iCs/>
              </w:rPr>
              <w:t>&lt; 0.001</w:t>
            </w:r>
          </w:p>
        </w:tc>
      </w:tr>
      <w:tr w:rsidR="00061CA7" w:rsidRPr="00B06E7A" w:rsidTr="00061CA7">
        <w:tc>
          <w:tcPr>
            <w:tcW w:w="2254" w:type="dxa"/>
          </w:tcPr>
          <w:p w:rsidR="00061CA7" w:rsidRPr="00B06E7A" w:rsidRDefault="00061CA7" w:rsidP="00061CA7">
            <w:pPr>
              <w:rPr>
                <w:iCs/>
                <w:vertAlign w:val="superscript"/>
              </w:rPr>
            </w:pPr>
            <w:r w:rsidRPr="00B06E7A">
              <w:rPr>
                <w:iCs/>
              </w:rPr>
              <w:t>Drug Group</w:t>
            </w:r>
          </w:p>
        </w:tc>
        <w:tc>
          <w:tcPr>
            <w:tcW w:w="2254" w:type="dxa"/>
          </w:tcPr>
          <w:p w:rsidR="00061CA7" w:rsidRPr="00B06E7A" w:rsidRDefault="004C04B8" w:rsidP="00061CA7">
            <w:pPr>
              <w:rPr>
                <w:iCs/>
              </w:rPr>
            </w:pPr>
            <w:r w:rsidRPr="00B06E7A">
              <w:rPr>
                <w:iCs/>
              </w:rPr>
              <w:t>0.00</w:t>
            </w:r>
          </w:p>
        </w:tc>
        <w:tc>
          <w:tcPr>
            <w:tcW w:w="2254" w:type="dxa"/>
          </w:tcPr>
          <w:p w:rsidR="00061CA7" w:rsidRPr="00B06E7A" w:rsidRDefault="004C04B8" w:rsidP="00061CA7">
            <w:pPr>
              <w:rPr>
                <w:iCs/>
              </w:rPr>
            </w:pPr>
            <w:r w:rsidRPr="00B06E7A">
              <w:rPr>
                <w:iCs/>
              </w:rPr>
              <w:t>-0.23, 0.23</w:t>
            </w:r>
          </w:p>
        </w:tc>
        <w:tc>
          <w:tcPr>
            <w:tcW w:w="2254" w:type="dxa"/>
          </w:tcPr>
          <w:p w:rsidR="00061CA7" w:rsidRPr="00B06E7A" w:rsidRDefault="004C04B8" w:rsidP="00061CA7">
            <w:pPr>
              <w:rPr>
                <w:iCs/>
              </w:rPr>
            </w:pPr>
            <w:r w:rsidRPr="00B06E7A">
              <w:rPr>
                <w:iCs/>
              </w:rPr>
              <w:t>1.000</w:t>
            </w:r>
          </w:p>
        </w:tc>
      </w:tr>
      <w:tr w:rsidR="00061CA7" w:rsidRPr="00B06E7A" w:rsidTr="00061CA7">
        <w:tc>
          <w:tcPr>
            <w:tcW w:w="2254" w:type="dxa"/>
          </w:tcPr>
          <w:p w:rsidR="00061CA7" w:rsidRPr="00B06E7A" w:rsidRDefault="00061CA7" w:rsidP="00061CA7">
            <w:pPr>
              <w:rPr>
                <w:iCs/>
              </w:rPr>
            </w:pPr>
            <w:r w:rsidRPr="00B06E7A">
              <w:rPr>
                <w:iCs/>
              </w:rPr>
              <w:t>Timepoint</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c>
          <w:tcPr>
            <w:tcW w:w="2254" w:type="dxa"/>
          </w:tcPr>
          <w:p w:rsidR="00061CA7" w:rsidRPr="00B06E7A" w:rsidRDefault="006037EE" w:rsidP="00061CA7">
            <w:pPr>
              <w:rPr>
                <w:iCs/>
              </w:rPr>
            </w:pPr>
            <w:r w:rsidRPr="00B06E7A">
              <w:rPr>
                <w:iCs/>
              </w:rPr>
              <w:t>0.011</w:t>
            </w:r>
          </w:p>
        </w:tc>
      </w:tr>
      <w:tr w:rsidR="00061CA7" w:rsidRPr="00B06E7A" w:rsidTr="00061CA7">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4C04B8" w:rsidP="00061CA7">
            <w:pPr>
              <w:rPr>
                <w:iCs/>
              </w:rPr>
            </w:pPr>
            <w:r w:rsidRPr="00B06E7A">
              <w:rPr>
                <w:iCs/>
              </w:rPr>
              <w:t>0.21</w:t>
            </w:r>
          </w:p>
        </w:tc>
        <w:tc>
          <w:tcPr>
            <w:tcW w:w="2254" w:type="dxa"/>
          </w:tcPr>
          <w:p w:rsidR="00061CA7" w:rsidRPr="00B06E7A" w:rsidRDefault="004C04B8" w:rsidP="00061CA7">
            <w:pPr>
              <w:rPr>
                <w:iCs/>
              </w:rPr>
            </w:pPr>
            <w:r w:rsidRPr="00B06E7A">
              <w:rPr>
                <w:iCs/>
              </w:rPr>
              <w:t xml:space="preserve">0.01, </w:t>
            </w:r>
            <w:r w:rsidR="00DC16A8" w:rsidRPr="00B06E7A">
              <w:rPr>
                <w:iCs/>
              </w:rPr>
              <w:t>0.41</w:t>
            </w:r>
          </w:p>
        </w:tc>
        <w:tc>
          <w:tcPr>
            <w:tcW w:w="2254" w:type="dxa"/>
          </w:tcPr>
          <w:p w:rsidR="00061CA7" w:rsidRPr="00B06E7A" w:rsidRDefault="00DC16A8" w:rsidP="00061CA7">
            <w:pPr>
              <w:rPr>
                <w:iCs/>
              </w:rPr>
            </w:pPr>
            <w:r w:rsidRPr="00B06E7A">
              <w:rPr>
                <w:iCs/>
              </w:rPr>
              <w:t>0.040</w:t>
            </w:r>
          </w:p>
        </w:tc>
      </w:tr>
      <w:tr w:rsidR="00061CA7" w:rsidRPr="00B06E7A" w:rsidTr="00061CA7">
        <w:tc>
          <w:tcPr>
            <w:tcW w:w="2254" w:type="dxa"/>
          </w:tcPr>
          <w:p w:rsidR="00061CA7" w:rsidRPr="00B06E7A" w:rsidRDefault="00061CA7" w:rsidP="00061CA7">
            <w:pPr>
              <w:ind w:left="720"/>
              <w:rPr>
                <w:iCs/>
              </w:rPr>
            </w:pPr>
            <w:r w:rsidRPr="00B06E7A">
              <w:rPr>
                <w:iCs/>
              </w:rPr>
              <w:t>Post-Testing</w:t>
            </w:r>
          </w:p>
        </w:tc>
        <w:tc>
          <w:tcPr>
            <w:tcW w:w="2254" w:type="dxa"/>
          </w:tcPr>
          <w:p w:rsidR="00061CA7" w:rsidRPr="00B06E7A" w:rsidRDefault="00DC16A8" w:rsidP="00061CA7">
            <w:pPr>
              <w:rPr>
                <w:iCs/>
              </w:rPr>
            </w:pPr>
            <w:r w:rsidRPr="00B06E7A">
              <w:rPr>
                <w:iCs/>
              </w:rPr>
              <w:t>0.11</w:t>
            </w:r>
          </w:p>
        </w:tc>
        <w:tc>
          <w:tcPr>
            <w:tcW w:w="2254" w:type="dxa"/>
          </w:tcPr>
          <w:p w:rsidR="00061CA7" w:rsidRPr="00B06E7A" w:rsidRDefault="00DC16A8" w:rsidP="00061CA7">
            <w:pPr>
              <w:rPr>
                <w:iCs/>
              </w:rPr>
            </w:pPr>
            <w:r w:rsidRPr="00B06E7A">
              <w:rPr>
                <w:iCs/>
              </w:rPr>
              <w:t>-0.09, 0.30</w:t>
            </w:r>
          </w:p>
        </w:tc>
        <w:tc>
          <w:tcPr>
            <w:tcW w:w="2254" w:type="dxa"/>
          </w:tcPr>
          <w:p w:rsidR="00061CA7" w:rsidRPr="00B06E7A" w:rsidRDefault="00DC16A8" w:rsidP="00061CA7">
            <w:pPr>
              <w:rPr>
                <w:iCs/>
              </w:rPr>
            </w:pPr>
            <w:r w:rsidRPr="00B06E7A">
              <w:rPr>
                <w:iCs/>
              </w:rPr>
              <w:t>0.300</w:t>
            </w:r>
          </w:p>
        </w:tc>
      </w:tr>
      <w:tr w:rsidR="00564F4A" w:rsidRPr="00B06E7A" w:rsidTr="004330C9">
        <w:tc>
          <w:tcPr>
            <w:tcW w:w="4508" w:type="dxa"/>
            <w:gridSpan w:val="2"/>
          </w:tcPr>
          <w:p w:rsidR="00564F4A" w:rsidRPr="00B06E7A" w:rsidRDefault="00564F4A" w:rsidP="00061CA7">
            <w:pPr>
              <w:rPr>
                <w:iCs/>
              </w:rPr>
            </w:pPr>
            <w:r w:rsidRPr="00B06E7A">
              <w:rPr>
                <w:iCs/>
              </w:rPr>
              <w:t>Drug Group * Timepoint</w:t>
            </w:r>
          </w:p>
        </w:tc>
        <w:tc>
          <w:tcPr>
            <w:tcW w:w="2254" w:type="dxa"/>
          </w:tcPr>
          <w:p w:rsidR="00564F4A" w:rsidRPr="00B06E7A" w:rsidRDefault="00564F4A" w:rsidP="00061CA7">
            <w:pPr>
              <w:rPr>
                <w:iCs/>
              </w:rPr>
            </w:pPr>
          </w:p>
        </w:tc>
        <w:tc>
          <w:tcPr>
            <w:tcW w:w="2254" w:type="dxa"/>
          </w:tcPr>
          <w:p w:rsidR="00564F4A" w:rsidRPr="00B06E7A" w:rsidRDefault="00564F4A" w:rsidP="00061CA7">
            <w:pPr>
              <w:rPr>
                <w:iCs/>
              </w:rPr>
            </w:pPr>
            <w:r w:rsidRPr="00B06E7A">
              <w:rPr>
                <w:iCs/>
              </w:rPr>
              <w:t>0.100</w:t>
            </w:r>
          </w:p>
        </w:tc>
      </w:tr>
      <w:tr w:rsidR="00061CA7" w:rsidRPr="00B06E7A" w:rsidTr="00061CA7">
        <w:tc>
          <w:tcPr>
            <w:tcW w:w="2254" w:type="dxa"/>
          </w:tcPr>
          <w:p w:rsidR="00061CA7" w:rsidRPr="00B06E7A" w:rsidRDefault="00061CA7" w:rsidP="00061CA7">
            <w:pPr>
              <w:ind w:left="720"/>
              <w:rPr>
                <w:iCs/>
              </w:rPr>
            </w:pPr>
            <w:r w:rsidRPr="00B06E7A">
              <w:rPr>
                <w:iCs/>
              </w:rPr>
              <w:t>Baseline</w:t>
            </w:r>
          </w:p>
        </w:tc>
        <w:tc>
          <w:tcPr>
            <w:tcW w:w="2254" w:type="dxa"/>
          </w:tcPr>
          <w:p w:rsidR="00061CA7" w:rsidRPr="00B06E7A" w:rsidRDefault="00061CA7" w:rsidP="00061CA7">
            <w:pPr>
              <w:rPr>
                <w:iCs/>
              </w:rPr>
            </w:pPr>
            <w:r w:rsidRPr="00B06E7A">
              <w:rPr>
                <w:iCs/>
              </w:rPr>
              <w:t>Reference</w:t>
            </w:r>
          </w:p>
        </w:tc>
        <w:tc>
          <w:tcPr>
            <w:tcW w:w="2254" w:type="dxa"/>
          </w:tcPr>
          <w:p w:rsidR="00061CA7" w:rsidRPr="00B06E7A" w:rsidRDefault="00061CA7" w:rsidP="00061CA7">
            <w:pPr>
              <w:rPr>
                <w:iCs/>
              </w:rPr>
            </w:pPr>
          </w:p>
        </w:tc>
        <w:tc>
          <w:tcPr>
            <w:tcW w:w="2254" w:type="dxa"/>
          </w:tcPr>
          <w:p w:rsidR="00061CA7" w:rsidRPr="00B06E7A" w:rsidRDefault="00061CA7" w:rsidP="00061CA7">
            <w:pPr>
              <w:rPr>
                <w:iCs/>
              </w:rPr>
            </w:pPr>
          </w:p>
        </w:tc>
      </w:tr>
      <w:tr w:rsidR="00061CA7" w:rsidRPr="00B06E7A" w:rsidTr="00061CA7">
        <w:tc>
          <w:tcPr>
            <w:tcW w:w="2254" w:type="dxa"/>
          </w:tcPr>
          <w:p w:rsidR="00061CA7" w:rsidRPr="00B06E7A" w:rsidRDefault="00061CA7" w:rsidP="00061CA7">
            <w:pPr>
              <w:ind w:left="720"/>
              <w:rPr>
                <w:iCs/>
              </w:rPr>
            </w:pPr>
            <w:r w:rsidRPr="00B06E7A">
              <w:rPr>
                <w:iCs/>
              </w:rPr>
              <w:t>Post-Drug</w:t>
            </w:r>
          </w:p>
        </w:tc>
        <w:tc>
          <w:tcPr>
            <w:tcW w:w="2254" w:type="dxa"/>
          </w:tcPr>
          <w:p w:rsidR="00061CA7" w:rsidRPr="00B06E7A" w:rsidRDefault="00DC16A8" w:rsidP="00061CA7">
            <w:pPr>
              <w:rPr>
                <w:iCs/>
              </w:rPr>
            </w:pPr>
            <w:r w:rsidRPr="00B06E7A">
              <w:rPr>
                <w:iCs/>
              </w:rPr>
              <w:t>-0.12</w:t>
            </w:r>
          </w:p>
        </w:tc>
        <w:tc>
          <w:tcPr>
            <w:tcW w:w="2254" w:type="dxa"/>
          </w:tcPr>
          <w:p w:rsidR="00061CA7" w:rsidRPr="00B06E7A" w:rsidRDefault="00DC16A8" w:rsidP="00061CA7">
            <w:pPr>
              <w:rPr>
                <w:iCs/>
              </w:rPr>
            </w:pPr>
            <w:r w:rsidRPr="00B06E7A">
              <w:rPr>
                <w:iCs/>
              </w:rPr>
              <w:t>-0.39, 0.16</w:t>
            </w:r>
          </w:p>
        </w:tc>
        <w:tc>
          <w:tcPr>
            <w:tcW w:w="2254" w:type="dxa"/>
          </w:tcPr>
          <w:p w:rsidR="00061CA7" w:rsidRPr="00B06E7A" w:rsidRDefault="00DC16A8" w:rsidP="00061CA7">
            <w:pPr>
              <w:rPr>
                <w:iCs/>
              </w:rPr>
            </w:pPr>
            <w:r w:rsidRPr="00B06E7A">
              <w:rPr>
                <w:iCs/>
              </w:rPr>
              <w:t>0.411</w:t>
            </w:r>
          </w:p>
        </w:tc>
      </w:tr>
      <w:tr w:rsidR="00061CA7" w:rsidRPr="00B06E7A" w:rsidTr="00061CA7">
        <w:tc>
          <w:tcPr>
            <w:tcW w:w="2254" w:type="dxa"/>
            <w:tcBorders>
              <w:bottom w:val="single" w:sz="4" w:space="0" w:color="auto"/>
            </w:tcBorders>
          </w:tcPr>
          <w:p w:rsidR="00061CA7" w:rsidRPr="00B06E7A" w:rsidRDefault="00061CA7" w:rsidP="00061CA7">
            <w:pPr>
              <w:ind w:left="720"/>
              <w:rPr>
                <w:iCs/>
              </w:rPr>
            </w:pPr>
            <w:r w:rsidRPr="00B06E7A">
              <w:rPr>
                <w:iCs/>
              </w:rPr>
              <w:t>Post-Testing</w:t>
            </w:r>
          </w:p>
        </w:tc>
        <w:tc>
          <w:tcPr>
            <w:tcW w:w="2254" w:type="dxa"/>
            <w:tcBorders>
              <w:bottom w:val="single" w:sz="4" w:space="0" w:color="auto"/>
            </w:tcBorders>
          </w:tcPr>
          <w:p w:rsidR="00061CA7" w:rsidRPr="00B06E7A" w:rsidRDefault="00DC16A8" w:rsidP="00061CA7">
            <w:pPr>
              <w:rPr>
                <w:iCs/>
              </w:rPr>
            </w:pPr>
            <w:r w:rsidRPr="00B06E7A">
              <w:rPr>
                <w:iCs/>
              </w:rPr>
              <w:t>0.18</w:t>
            </w:r>
          </w:p>
        </w:tc>
        <w:tc>
          <w:tcPr>
            <w:tcW w:w="2254" w:type="dxa"/>
            <w:tcBorders>
              <w:bottom w:val="single" w:sz="4" w:space="0" w:color="auto"/>
            </w:tcBorders>
          </w:tcPr>
          <w:p w:rsidR="00061CA7" w:rsidRPr="00B06E7A" w:rsidRDefault="00DC16A8" w:rsidP="00061CA7">
            <w:pPr>
              <w:rPr>
                <w:iCs/>
              </w:rPr>
            </w:pPr>
            <w:r w:rsidRPr="00B06E7A">
              <w:rPr>
                <w:iCs/>
              </w:rPr>
              <w:t>-0.09, 0.45</w:t>
            </w:r>
          </w:p>
        </w:tc>
        <w:tc>
          <w:tcPr>
            <w:tcW w:w="2254" w:type="dxa"/>
            <w:tcBorders>
              <w:bottom w:val="single" w:sz="4" w:space="0" w:color="auto"/>
            </w:tcBorders>
          </w:tcPr>
          <w:p w:rsidR="00061CA7" w:rsidRPr="00B06E7A" w:rsidRDefault="00DC16A8" w:rsidP="00061CA7">
            <w:pPr>
              <w:rPr>
                <w:iCs/>
              </w:rPr>
            </w:pPr>
            <w:r w:rsidRPr="00B06E7A">
              <w:rPr>
                <w:iCs/>
              </w:rPr>
              <w:t>0.199</w:t>
            </w:r>
          </w:p>
        </w:tc>
      </w:tr>
    </w:tbl>
    <w:p w:rsidR="00D55D0F" w:rsidRPr="00B06E7A" w:rsidRDefault="00D55D0F" w:rsidP="00D55D0F">
      <w:pPr>
        <w:rPr>
          <w:sz w:val="20"/>
          <w:szCs w:val="20"/>
        </w:rPr>
      </w:pPr>
      <w:r w:rsidRPr="00B06E7A">
        <w:rPr>
          <w:sz w:val="20"/>
          <w:szCs w:val="20"/>
        </w:rPr>
        <w:t>Note: Citalopram used as the reference category for drug group.</w:t>
      </w:r>
    </w:p>
    <w:p w:rsidR="00A44B84" w:rsidRPr="00B06E7A" w:rsidRDefault="00A44B84"/>
    <w:p w:rsidR="009B17CA" w:rsidRPr="00B06E7A" w:rsidRDefault="009B17CA">
      <w:r w:rsidRPr="00B06E7A">
        <w:br w:type="page"/>
      </w:r>
    </w:p>
    <w:p w:rsidR="009B17CA" w:rsidRPr="00B06E7A" w:rsidRDefault="009B17CA">
      <w:pPr>
        <w:rPr>
          <w:b/>
          <w:bCs/>
        </w:rPr>
      </w:pPr>
      <w:r w:rsidRPr="00B06E7A">
        <w:rPr>
          <w:b/>
          <w:bCs/>
        </w:rPr>
        <w:lastRenderedPageBreak/>
        <w:t>Supplementary Figures</w:t>
      </w:r>
    </w:p>
    <w:p w:rsidR="009B17CA" w:rsidRPr="00B06E7A" w:rsidRDefault="009B17CA">
      <w:pPr>
        <w:rPr>
          <w:b/>
          <w:bCs/>
        </w:rPr>
      </w:pPr>
    </w:p>
    <w:p w:rsidR="009B17CA" w:rsidRPr="00B06E7A" w:rsidRDefault="009B17CA">
      <w:r w:rsidRPr="00B06E7A">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5727700" cy="3535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_bias_graph.pdf"/>
                    <pic:cNvPicPr/>
                  </pic:nvPicPr>
                  <pic:blipFill>
                    <a:blip r:embed="rId8">
                      <a:extLst>
                        <a:ext uri="{28A0092B-C50C-407E-A947-70E740481C1C}">
                          <a14:useLocalDpi xmlns:a14="http://schemas.microsoft.com/office/drawing/2010/main" val="0"/>
                        </a:ext>
                      </a:extLst>
                    </a:blip>
                    <a:stretch>
                      <a:fillRect/>
                    </a:stretch>
                  </pic:blipFill>
                  <pic:spPr>
                    <a:xfrm>
                      <a:off x="0" y="0"/>
                      <a:ext cx="5727700" cy="3535045"/>
                    </a:xfrm>
                    <a:prstGeom prst="rect">
                      <a:avLst/>
                    </a:prstGeom>
                  </pic:spPr>
                </pic:pic>
              </a:graphicData>
            </a:graphic>
            <wp14:sizeRelH relativeFrom="page">
              <wp14:pctWidth>0</wp14:pctWidth>
            </wp14:sizeRelH>
            <wp14:sizeRelV relativeFrom="page">
              <wp14:pctHeight>0</wp14:pctHeight>
            </wp14:sizeRelV>
          </wp:anchor>
        </w:drawing>
      </w:r>
      <w:r w:rsidRPr="00B06E7A">
        <w:t>F1</w:t>
      </w:r>
    </w:p>
    <w:p w:rsidR="00A44B84" w:rsidRPr="00B06E7A" w:rsidRDefault="009B17CA">
      <w:r w:rsidRPr="00B06E7A">
        <w:t xml:space="preserve">Mean bias scores according to referential condition and drug group in the Social Evaluation Learning task. Greater bias scores indicate relatively </w:t>
      </w:r>
      <w:bookmarkStart w:id="18" w:name="_GoBack"/>
      <w:bookmarkEnd w:id="18"/>
      <w:r w:rsidRPr="00B06E7A">
        <w:t>better learning of the negative versus positive rule. Error bars represent standard deviations.</w:t>
      </w:r>
      <w:r w:rsidR="00A44B84" w:rsidRPr="00B06E7A">
        <w:br w:type="page"/>
      </w:r>
    </w:p>
    <w:p w:rsidR="00061CA7" w:rsidRPr="00B06E7A" w:rsidRDefault="00A44B84">
      <w:pPr>
        <w:rPr>
          <w:b/>
          <w:bCs/>
        </w:rPr>
      </w:pPr>
      <w:r w:rsidRPr="00B06E7A">
        <w:rPr>
          <w:b/>
          <w:bCs/>
        </w:rPr>
        <w:lastRenderedPageBreak/>
        <w:t>References</w:t>
      </w:r>
    </w:p>
    <w:p w:rsidR="006E2C75" w:rsidRPr="00B06E7A" w:rsidRDefault="00A44B84" w:rsidP="006E2C75">
      <w:pPr>
        <w:widowControl w:val="0"/>
        <w:autoSpaceDE w:val="0"/>
        <w:autoSpaceDN w:val="0"/>
        <w:adjustRightInd w:val="0"/>
        <w:ind w:left="640" w:hanging="640"/>
        <w:rPr>
          <w:rFonts w:ascii="Calibri" w:hAnsi="Calibri" w:cs="Calibri"/>
          <w:noProof/>
          <w:lang w:val="en-US"/>
        </w:rPr>
      </w:pPr>
      <w:r w:rsidRPr="00B06E7A">
        <w:fldChar w:fldCharType="begin" w:fldLock="1"/>
      </w:r>
      <w:r w:rsidRPr="00B06E7A">
        <w:instrText xml:space="preserve">ADDIN Mendeley Bibliography CSL_BIBLIOGRAPHY </w:instrText>
      </w:r>
      <w:r w:rsidRPr="00B06E7A">
        <w:fldChar w:fldCharType="separate"/>
      </w:r>
      <w:r w:rsidR="006E2C75" w:rsidRPr="00B06E7A">
        <w:rPr>
          <w:rFonts w:ascii="Calibri" w:hAnsi="Calibri" w:cs="Calibri"/>
          <w:noProof/>
          <w:lang w:val="en-US"/>
        </w:rPr>
        <w:t xml:space="preserve">1. </w:t>
      </w:r>
      <w:r w:rsidR="006E2C75" w:rsidRPr="00B06E7A">
        <w:rPr>
          <w:rFonts w:ascii="Calibri" w:hAnsi="Calibri" w:cs="Calibri"/>
          <w:noProof/>
          <w:lang w:val="en-US"/>
        </w:rPr>
        <w:tab/>
        <w:t xml:space="preserve">Wood RM, Rilling JK, Sanfey AG, Bhagwagar Z, Rogers RD. Effects of tryptophan depletion on the performance of an iterated Prisoner’s Dilemma game in healthy adults. Neuropsychopharmacology. 2006;31(5):1075–84. </w:t>
      </w:r>
    </w:p>
    <w:p w:rsidR="006E2C75" w:rsidRPr="00B06E7A" w:rsidRDefault="006E2C75" w:rsidP="006E2C75">
      <w:pPr>
        <w:widowControl w:val="0"/>
        <w:autoSpaceDE w:val="0"/>
        <w:autoSpaceDN w:val="0"/>
        <w:adjustRightInd w:val="0"/>
        <w:ind w:left="640" w:hanging="640"/>
        <w:rPr>
          <w:rFonts w:ascii="Calibri" w:hAnsi="Calibri" w:cs="Calibri"/>
          <w:noProof/>
          <w:lang w:val="en-US"/>
        </w:rPr>
      </w:pPr>
      <w:r w:rsidRPr="00B06E7A">
        <w:rPr>
          <w:rFonts w:ascii="Calibri" w:hAnsi="Calibri" w:cs="Calibri"/>
          <w:noProof/>
          <w:lang w:val="en-US"/>
        </w:rPr>
        <w:t xml:space="preserve">2. </w:t>
      </w:r>
      <w:r w:rsidRPr="00B06E7A">
        <w:rPr>
          <w:rFonts w:ascii="Calibri" w:hAnsi="Calibri" w:cs="Calibri"/>
          <w:noProof/>
          <w:lang w:val="en-US"/>
        </w:rPr>
        <w:tab/>
        <w:t xml:space="preserve">Rilling JK, Gutman DA, Zeh TR, Pagnoni G, Berns GS, Kilts CD. A neural basis for social cooperation. Neuron. 2002;35(2):395–405. </w:t>
      </w:r>
    </w:p>
    <w:p w:rsidR="006E2C75" w:rsidRPr="00B06E7A" w:rsidRDefault="006E2C75" w:rsidP="006E2C75">
      <w:pPr>
        <w:widowControl w:val="0"/>
        <w:autoSpaceDE w:val="0"/>
        <w:autoSpaceDN w:val="0"/>
        <w:adjustRightInd w:val="0"/>
        <w:ind w:left="640" w:hanging="640"/>
        <w:rPr>
          <w:rFonts w:ascii="Calibri" w:hAnsi="Calibri" w:cs="Calibri"/>
          <w:noProof/>
          <w:lang w:val="en-US"/>
        </w:rPr>
      </w:pPr>
      <w:r w:rsidRPr="00B06E7A">
        <w:rPr>
          <w:rFonts w:ascii="Calibri" w:hAnsi="Calibri" w:cs="Calibri"/>
          <w:noProof/>
          <w:lang w:val="en-US"/>
        </w:rPr>
        <w:t xml:space="preserve">3. </w:t>
      </w:r>
      <w:r w:rsidRPr="00B06E7A">
        <w:rPr>
          <w:rFonts w:ascii="Calibri" w:hAnsi="Calibri" w:cs="Calibri"/>
          <w:noProof/>
          <w:lang w:val="en-US"/>
        </w:rPr>
        <w:tab/>
        <w:t xml:space="preserve">Button KS, Browning M, Munafò MR, Lewis G. Social inference and social anxiety: Evidence of a fear-congruent self-referential learning bias. J Behav Ther Exp Psychiatry. 2012;43(4):1082–7. </w:t>
      </w:r>
    </w:p>
    <w:p w:rsidR="006E2C75" w:rsidRPr="00B06E7A" w:rsidRDefault="006E2C75" w:rsidP="006E2C75">
      <w:pPr>
        <w:widowControl w:val="0"/>
        <w:autoSpaceDE w:val="0"/>
        <w:autoSpaceDN w:val="0"/>
        <w:adjustRightInd w:val="0"/>
        <w:ind w:left="640" w:hanging="640"/>
        <w:rPr>
          <w:rFonts w:ascii="Calibri" w:hAnsi="Calibri" w:cs="Calibri"/>
          <w:noProof/>
          <w:lang w:val="en-US"/>
        </w:rPr>
      </w:pPr>
      <w:r w:rsidRPr="00B06E7A">
        <w:rPr>
          <w:rFonts w:ascii="Calibri" w:hAnsi="Calibri" w:cs="Calibri"/>
          <w:noProof/>
          <w:lang w:val="en-US"/>
        </w:rPr>
        <w:t xml:space="preserve">4. </w:t>
      </w:r>
      <w:r w:rsidRPr="00B06E7A">
        <w:rPr>
          <w:rFonts w:ascii="Calibri" w:hAnsi="Calibri" w:cs="Calibri"/>
          <w:noProof/>
          <w:lang w:val="en-US"/>
        </w:rPr>
        <w:tab/>
        <w:t xml:space="preserve">Button KS, Kounali D, Stapinski L, Rapee RM, Lewis G, Munafò MR. Fear of negative evaluation biases social evaluation inference: Evidence from a probabilistic learning task. PLoS One. 2015;10(4):e0119456. </w:t>
      </w:r>
    </w:p>
    <w:p w:rsidR="006E2C75" w:rsidRPr="00B06E7A" w:rsidRDefault="006E2C75" w:rsidP="006E2C75">
      <w:pPr>
        <w:widowControl w:val="0"/>
        <w:autoSpaceDE w:val="0"/>
        <w:autoSpaceDN w:val="0"/>
        <w:adjustRightInd w:val="0"/>
        <w:ind w:left="640" w:hanging="640"/>
        <w:rPr>
          <w:rFonts w:ascii="Calibri" w:hAnsi="Calibri" w:cs="Calibri"/>
          <w:noProof/>
          <w:lang w:val="en-US"/>
        </w:rPr>
      </w:pPr>
      <w:r w:rsidRPr="00B06E7A">
        <w:rPr>
          <w:rFonts w:ascii="Calibri" w:hAnsi="Calibri" w:cs="Calibri"/>
          <w:noProof/>
          <w:lang w:val="en-US"/>
        </w:rPr>
        <w:t xml:space="preserve">5. </w:t>
      </w:r>
      <w:r w:rsidRPr="00B06E7A">
        <w:rPr>
          <w:rFonts w:ascii="Calibri" w:hAnsi="Calibri" w:cs="Calibri"/>
          <w:noProof/>
          <w:lang w:val="en-US"/>
        </w:rPr>
        <w:tab/>
        <w:t xml:space="preserve">Anderson NH. Likeableness Ratings of 555 Personality-Trait Words. J Pers Soc Psychol. 1968;9(3):272. </w:t>
      </w:r>
    </w:p>
    <w:p w:rsidR="006E2C75" w:rsidRPr="00B06E7A" w:rsidRDefault="006E2C75" w:rsidP="006E2C75">
      <w:pPr>
        <w:widowControl w:val="0"/>
        <w:autoSpaceDE w:val="0"/>
        <w:autoSpaceDN w:val="0"/>
        <w:adjustRightInd w:val="0"/>
        <w:ind w:left="640" w:hanging="640"/>
        <w:rPr>
          <w:rFonts w:ascii="Calibri" w:hAnsi="Calibri" w:cs="Calibri"/>
          <w:noProof/>
          <w:lang w:val="en-US"/>
        </w:rPr>
      </w:pPr>
      <w:r w:rsidRPr="00B06E7A">
        <w:rPr>
          <w:rFonts w:ascii="Calibri" w:hAnsi="Calibri" w:cs="Calibri"/>
          <w:noProof/>
          <w:lang w:val="en-US"/>
        </w:rPr>
        <w:t xml:space="preserve">6. </w:t>
      </w:r>
      <w:r w:rsidRPr="00B06E7A">
        <w:rPr>
          <w:rFonts w:ascii="Calibri" w:hAnsi="Calibri" w:cs="Calibri"/>
          <w:noProof/>
          <w:lang w:val="en-US"/>
        </w:rPr>
        <w:tab/>
        <w:t xml:space="preserve">Gregg AP, Sedikides C. Narcissistic fragility: Rethinking its links to explicit and implicit self-esteem. Self Identity. 2010;9(2):142–61. </w:t>
      </w:r>
    </w:p>
    <w:p w:rsidR="006E2C75" w:rsidRPr="00B06E7A" w:rsidRDefault="006E2C75" w:rsidP="006E2C75">
      <w:pPr>
        <w:widowControl w:val="0"/>
        <w:autoSpaceDE w:val="0"/>
        <w:autoSpaceDN w:val="0"/>
        <w:adjustRightInd w:val="0"/>
        <w:ind w:left="640" w:hanging="640"/>
        <w:rPr>
          <w:rFonts w:ascii="Calibri" w:hAnsi="Calibri" w:cs="Calibri"/>
          <w:noProof/>
          <w:lang w:val="en-US"/>
        </w:rPr>
      </w:pPr>
      <w:r w:rsidRPr="00B06E7A">
        <w:rPr>
          <w:rFonts w:ascii="Calibri" w:hAnsi="Calibri" w:cs="Calibri"/>
          <w:noProof/>
          <w:lang w:val="en-US"/>
        </w:rPr>
        <w:t xml:space="preserve">7. </w:t>
      </w:r>
      <w:r w:rsidRPr="00B06E7A">
        <w:rPr>
          <w:rFonts w:ascii="Calibri" w:hAnsi="Calibri" w:cs="Calibri"/>
          <w:noProof/>
          <w:lang w:val="en-US"/>
        </w:rPr>
        <w:tab/>
        <w:t xml:space="preserve">Sui J, Ohrling E, Humphreys GW. Negative mood disrupts self- and reward-biases in perceptual matching. Q J Exp Psychol. 2016;69(7):1438–48. </w:t>
      </w:r>
    </w:p>
    <w:p w:rsidR="006E2C75" w:rsidRPr="00B06E7A" w:rsidRDefault="006E2C75" w:rsidP="006E2C75">
      <w:pPr>
        <w:widowControl w:val="0"/>
        <w:autoSpaceDE w:val="0"/>
        <w:autoSpaceDN w:val="0"/>
        <w:adjustRightInd w:val="0"/>
        <w:ind w:left="640" w:hanging="640"/>
        <w:rPr>
          <w:rFonts w:ascii="Calibri" w:hAnsi="Calibri" w:cs="Calibri"/>
          <w:noProof/>
        </w:rPr>
      </w:pPr>
      <w:r w:rsidRPr="00B06E7A">
        <w:rPr>
          <w:rFonts w:ascii="Calibri" w:hAnsi="Calibri" w:cs="Calibri"/>
          <w:noProof/>
          <w:lang w:val="en-US"/>
        </w:rPr>
        <w:t xml:space="preserve">8. </w:t>
      </w:r>
      <w:r w:rsidRPr="00B06E7A">
        <w:rPr>
          <w:rFonts w:ascii="Calibri" w:hAnsi="Calibri" w:cs="Calibri"/>
          <w:noProof/>
          <w:lang w:val="en-US"/>
        </w:rPr>
        <w:tab/>
        <w:t xml:space="preserve">Stolte M, Humphreys G, Yankouskaya A, Sui J. Dissociating biases towards the self and positive emotion. Q J Exp Psychol. 2017;70(6):1011–22. </w:t>
      </w:r>
    </w:p>
    <w:p w:rsidR="00A44B84" w:rsidRPr="00A44B84" w:rsidRDefault="00A44B84" w:rsidP="006E2C75">
      <w:pPr>
        <w:widowControl w:val="0"/>
        <w:autoSpaceDE w:val="0"/>
        <w:autoSpaceDN w:val="0"/>
        <w:adjustRightInd w:val="0"/>
        <w:ind w:left="640" w:hanging="640"/>
      </w:pPr>
      <w:r w:rsidRPr="00B06E7A">
        <w:fldChar w:fldCharType="end"/>
      </w:r>
    </w:p>
    <w:sectPr w:rsidR="00A44B84" w:rsidRPr="00A44B84" w:rsidSect="00FD0612">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383" w:rsidRDefault="00CF7383" w:rsidP="002B141A">
      <w:r>
        <w:separator/>
      </w:r>
    </w:p>
  </w:endnote>
  <w:endnote w:type="continuationSeparator" w:id="0">
    <w:p w:rsidR="00CF7383" w:rsidRDefault="00CF7383" w:rsidP="002B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0525903"/>
      <w:docPartObj>
        <w:docPartGallery w:val="Page Numbers (Bottom of Page)"/>
        <w:docPartUnique/>
      </w:docPartObj>
    </w:sdtPr>
    <w:sdtEndPr>
      <w:rPr>
        <w:rStyle w:val="PageNumber"/>
      </w:rPr>
    </w:sdtEndPr>
    <w:sdtContent>
      <w:p w:rsidR="005E2990" w:rsidRDefault="005E2990" w:rsidP="004330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E2990" w:rsidRDefault="005E2990" w:rsidP="002B1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139455"/>
      <w:docPartObj>
        <w:docPartGallery w:val="Page Numbers (Bottom of Page)"/>
        <w:docPartUnique/>
      </w:docPartObj>
    </w:sdtPr>
    <w:sdtEndPr>
      <w:rPr>
        <w:rStyle w:val="PageNumber"/>
      </w:rPr>
    </w:sdtEndPr>
    <w:sdtContent>
      <w:p w:rsidR="005E2990" w:rsidRDefault="005E2990" w:rsidP="004330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E2990" w:rsidRDefault="005E2990" w:rsidP="002B14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383" w:rsidRDefault="00CF7383" w:rsidP="002B141A">
      <w:r>
        <w:separator/>
      </w:r>
    </w:p>
  </w:footnote>
  <w:footnote w:type="continuationSeparator" w:id="0">
    <w:p w:rsidR="00CF7383" w:rsidRDefault="00CF7383" w:rsidP="002B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0E"/>
    <w:rsid w:val="00006897"/>
    <w:rsid w:val="000469DC"/>
    <w:rsid w:val="00061CA7"/>
    <w:rsid w:val="000747EE"/>
    <w:rsid w:val="00087508"/>
    <w:rsid w:val="000A465B"/>
    <w:rsid w:val="000B5F31"/>
    <w:rsid w:val="000D547E"/>
    <w:rsid w:val="000D7E23"/>
    <w:rsid w:val="000F2676"/>
    <w:rsid w:val="00223152"/>
    <w:rsid w:val="002B141A"/>
    <w:rsid w:val="00431851"/>
    <w:rsid w:val="004330C9"/>
    <w:rsid w:val="0048606C"/>
    <w:rsid w:val="004C04B8"/>
    <w:rsid w:val="004C2839"/>
    <w:rsid w:val="004D1A8F"/>
    <w:rsid w:val="004F065A"/>
    <w:rsid w:val="004F4D37"/>
    <w:rsid w:val="00522D2D"/>
    <w:rsid w:val="005316DF"/>
    <w:rsid w:val="0054594E"/>
    <w:rsid w:val="00564F4A"/>
    <w:rsid w:val="005B03EF"/>
    <w:rsid w:val="005D5F10"/>
    <w:rsid w:val="005D7C21"/>
    <w:rsid w:val="005E2990"/>
    <w:rsid w:val="006037EE"/>
    <w:rsid w:val="00644B60"/>
    <w:rsid w:val="006E2C75"/>
    <w:rsid w:val="00712482"/>
    <w:rsid w:val="00732256"/>
    <w:rsid w:val="007529EE"/>
    <w:rsid w:val="00752A28"/>
    <w:rsid w:val="007D7105"/>
    <w:rsid w:val="0083285F"/>
    <w:rsid w:val="0089449D"/>
    <w:rsid w:val="009509A7"/>
    <w:rsid w:val="009760D0"/>
    <w:rsid w:val="00986346"/>
    <w:rsid w:val="009B17CA"/>
    <w:rsid w:val="009F5684"/>
    <w:rsid w:val="00A0301B"/>
    <w:rsid w:val="00A10F0E"/>
    <w:rsid w:val="00A40C3F"/>
    <w:rsid w:val="00A44B84"/>
    <w:rsid w:val="00A50030"/>
    <w:rsid w:val="00A535DE"/>
    <w:rsid w:val="00B06E7A"/>
    <w:rsid w:val="00B47393"/>
    <w:rsid w:val="00B82018"/>
    <w:rsid w:val="00B95BE1"/>
    <w:rsid w:val="00BA7D2A"/>
    <w:rsid w:val="00BC6EF2"/>
    <w:rsid w:val="00BD33D6"/>
    <w:rsid w:val="00C72C4B"/>
    <w:rsid w:val="00CF7383"/>
    <w:rsid w:val="00D55D0F"/>
    <w:rsid w:val="00D85781"/>
    <w:rsid w:val="00DA1BD9"/>
    <w:rsid w:val="00DB3CCE"/>
    <w:rsid w:val="00DC16A8"/>
    <w:rsid w:val="00EA2EC6"/>
    <w:rsid w:val="00EF38B9"/>
    <w:rsid w:val="00F405B0"/>
    <w:rsid w:val="00F604D8"/>
    <w:rsid w:val="00FB2381"/>
    <w:rsid w:val="00FD0612"/>
    <w:rsid w:val="00FE7F00"/>
    <w:rsid w:val="00FF12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96506769-460B-BF48-964B-57F5BB1B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F0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F0E"/>
    <w:rPr>
      <w:rFonts w:ascii="Times New Roman" w:hAnsi="Times New Roman" w:cs="Times New Roman"/>
      <w:sz w:val="18"/>
      <w:szCs w:val="18"/>
    </w:rPr>
  </w:style>
  <w:style w:type="paragraph" w:styleId="Footer">
    <w:name w:val="footer"/>
    <w:basedOn w:val="Normal"/>
    <w:link w:val="FooterChar"/>
    <w:uiPriority w:val="99"/>
    <w:unhideWhenUsed/>
    <w:rsid w:val="002B141A"/>
    <w:pPr>
      <w:tabs>
        <w:tab w:val="center" w:pos="4680"/>
        <w:tab w:val="right" w:pos="9360"/>
      </w:tabs>
    </w:pPr>
  </w:style>
  <w:style w:type="character" w:customStyle="1" w:styleId="FooterChar">
    <w:name w:val="Footer Char"/>
    <w:basedOn w:val="DefaultParagraphFont"/>
    <w:link w:val="Footer"/>
    <w:uiPriority w:val="99"/>
    <w:rsid w:val="002B141A"/>
  </w:style>
  <w:style w:type="character" w:styleId="PageNumber">
    <w:name w:val="page number"/>
    <w:basedOn w:val="DefaultParagraphFont"/>
    <w:uiPriority w:val="99"/>
    <w:semiHidden/>
    <w:unhideWhenUsed/>
    <w:rsid w:val="002B141A"/>
  </w:style>
  <w:style w:type="character" w:styleId="Hyperlink">
    <w:name w:val="Hyperlink"/>
    <w:basedOn w:val="DefaultParagraphFont"/>
    <w:uiPriority w:val="99"/>
    <w:unhideWhenUsed/>
    <w:rsid w:val="004D1A8F"/>
    <w:rPr>
      <w:color w:val="0000FF"/>
      <w:u w:val="single"/>
    </w:rPr>
  </w:style>
  <w:style w:type="character" w:styleId="FollowedHyperlink">
    <w:name w:val="FollowedHyperlink"/>
    <w:basedOn w:val="DefaultParagraphFont"/>
    <w:uiPriority w:val="99"/>
    <w:semiHidden/>
    <w:unhideWhenUsed/>
    <w:rsid w:val="004D1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osf.io/nhjv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D359-B60C-6442-A50A-D5B46A77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6553</Words>
  <Characters>37356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Hobbs</dc:creator>
  <cp:keywords/>
  <dc:description/>
  <cp:lastModifiedBy>Katie Hobbs</cp:lastModifiedBy>
  <cp:revision>2</cp:revision>
  <dcterms:created xsi:type="dcterms:W3CDTF">2020-09-10T10:56:00Z</dcterms:created>
  <dcterms:modified xsi:type="dcterms:W3CDTF">2020-09-10T10:56:00Z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b46081e2-b05c-3b41-bc76-a63d3f323ba8</vt:lpwstr>
  </property>
  <property fmtid="{D5CDD505-2E9C-101B-9397-08002B2CF9AE}" pid="24" name="Mendeley Citation Style_1">
    <vt:lpwstr>http://www.zotero.org/styles/vancouver</vt:lpwstr>
  </property>
</Properties>
</file>