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18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DD91530" w:rsidR="00B92965" w:rsidRDefault="00F84ABE" w:rsidP="00B92965">
                <w:r>
                  <w:t>10/18/2021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646FCBE1" w:rsidR="00B92965" w:rsidRDefault="00F84ABE" w:rsidP="00B92965">
                <w:r>
                  <w:t>Dr Tim Young</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Helvetica Neue" w:eastAsia="Arial Unicode MS" w:hAnsi="Helvetica Neue" w:cs="Arial Unicode MS"/>
              <w:b/>
              <w:bCs/>
              <w:color w:val="000000"/>
              <w:sz w:val="28"/>
              <w:szCs w:val="28"/>
              <w:u w:color="000000"/>
              <w:lang w:eastAsia="en-GB"/>
              <w14:textOutline w14:w="12700" w14:cap="flat" w14:cmpd="sng" w14:algn="ctr">
                <w14:noFill/>
                <w14:prstDash w14:val="solid"/>
                <w14:miter w14:lim="100000"/>
              </w14:textOutline>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59FAFC49" w:rsidR="00B92965" w:rsidRDefault="00F84ABE" w:rsidP="00F84ABE">
                <w:r w:rsidRPr="00F84ABE">
                  <w:rPr>
                    <w:rFonts w:ascii="Helvetica Neue" w:eastAsia="Arial Unicode MS" w:hAnsi="Helvetica Neue" w:cs="Arial Unicode MS"/>
                    <w:b/>
                    <w:bCs/>
                    <w:color w:val="000000"/>
                    <w:sz w:val="28"/>
                    <w:szCs w:val="28"/>
                    <w:u w:color="000000"/>
                    <w:lang w:eastAsia="en-GB"/>
                    <w14:textOutline w14:w="12700" w14:cap="flat" w14:cmpd="sng" w14:algn="ctr">
                      <w14:noFill/>
                      <w14:prstDash w14:val="solid"/>
                      <w14:miter w14:lim="100000"/>
                    </w14:textOutline>
                  </w:rPr>
                  <w:t>Neurology in the Psychiatric Patient</w:t>
                </w:r>
                <w:r>
                  <w:rPr>
                    <w:rFonts w:ascii="Helvetica Neue" w:eastAsia="Arial Unicode MS" w:hAnsi="Helvetica Neue" w:cs="Arial Unicode MS"/>
                    <w:b/>
                    <w:bCs/>
                    <w:color w:val="000000"/>
                    <w:sz w:val="28"/>
                    <w:szCs w:val="28"/>
                    <w:u w:color="000000"/>
                    <w:lang w:eastAsia="en-GB"/>
                    <w14:textOutline w14:w="12700" w14:cap="flat" w14:cmpd="sng" w14:algn="ctr">
                      <w14:noFill/>
                      <w14:prstDash w14:val="solid"/>
                      <w14:miter w14:lim="100000"/>
                    </w14:textOutline>
                  </w:rPr>
                  <w:t xml:space="preserve">: </w:t>
                </w:r>
                <w:r w:rsidRPr="00F84ABE">
                  <w:rPr>
                    <w:rFonts w:ascii="Helvetica Neue" w:eastAsia="Arial Unicode MS" w:hAnsi="Helvetica Neue" w:cs="Arial Unicode MS"/>
                    <w:b/>
                    <w:bCs/>
                    <w:color w:val="000000"/>
                    <w:sz w:val="28"/>
                    <w:szCs w:val="28"/>
                    <w:u w:color="000000"/>
                    <w:lang w:eastAsia="en-GB"/>
                    <w14:textOutline w14:w="12700" w14:cap="flat" w14:cmpd="sng" w14:algn="ctr">
                      <w14:noFill/>
                      <w14:prstDash w14:val="solid"/>
                      <w14:miter w14:lim="100000"/>
                    </w14:textOutline>
                  </w:rPr>
                  <w:t>How to think about differentials in altered mental status and diagnoses not to miss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71B9EEE0" w:rsidR="00F52A77" w:rsidRDefault="00F84ABE"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3688B6B" w:rsidR="00F52A77" w:rsidRDefault="00F84ABE"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B571DC9" w:rsidR="00F52A77" w:rsidRDefault="00F84ABE"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75A503E0" w:rsidR="00F52A77" w:rsidRDefault="00F84ABE"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51D0394E" w:rsidR="00F52A77" w:rsidRDefault="00F84ABE"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5700E7F" w:rsidR="00F52A77" w:rsidRDefault="00F84ABE"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E0E9694" w:rsidR="00F52A77" w:rsidRDefault="00F84ABE"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EC3A363" w:rsidR="00F52A77" w:rsidRDefault="00F84ABE"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947EEF2" w:rsidR="00F52A77" w:rsidRDefault="00F84ABE"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B4BA4FC" w:rsidR="00F52A77" w:rsidRDefault="00F84ABE" w:rsidP="00F52A77">
                  <w:permStart w:id="530011188" w:edGrp="everyone"/>
                  <w:r>
                    <w:t>I am a co-director for the UCL Clinical Neurology by distance learning MSc/Diploma/PG Certificate course</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20054FCF" w:rsidR="00F52A77" w:rsidRDefault="00F84ABE" w:rsidP="00F52A77">
                  <w:r>
                    <w:t>I am a director of my own company, Young Headache Management</w:t>
                  </w:r>
                </w:p>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03FE3CC1" w:rsidR="00F52A77" w:rsidRDefault="00F84ABE"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D9A8A7D" w:rsidR="00F52A77" w:rsidRDefault="00F84ABE"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104AD66B" w:rsidR="00F52A77" w:rsidRDefault="00F84ABE"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F37E2B9" w:rsidR="00F52A77" w:rsidRDefault="00F84ABE"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C578" w14:textId="77777777" w:rsidR="00B527C7" w:rsidRDefault="00B527C7" w:rsidP="00E23042">
      <w:r>
        <w:separator/>
      </w:r>
    </w:p>
  </w:endnote>
  <w:endnote w:type="continuationSeparator" w:id="0">
    <w:p w14:paraId="5D43E685" w14:textId="77777777" w:rsidR="00B527C7" w:rsidRDefault="00B527C7"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097E" w14:textId="77777777" w:rsidR="00B527C7" w:rsidRDefault="00B527C7" w:rsidP="00E23042">
      <w:r>
        <w:separator/>
      </w:r>
    </w:p>
  </w:footnote>
  <w:footnote w:type="continuationSeparator" w:id="0">
    <w:p w14:paraId="4F7B2F44" w14:textId="77777777" w:rsidR="00B527C7" w:rsidRDefault="00B527C7"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613F3"/>
    <w:rsid w:val="00F84ABE"/>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3D6A0A"/>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457</Words>
  <Characters>2606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Tim Young</cp:lastModifiedBy>
  <cp:revision>2</cp:revision>
  <dcterms:created xsi:type="dcterms:W3CDTF">2021-10-18T10:38:00Z</dcterms:created>
  <dcterms:modified xsi:type="dcterms:W3CDTF">2021-10-18T10:38:00Z</dcterms:modified>
</cp:coreProperties>
</file>