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27E0C" w14:textId="77777777" w:rsidR="00A849B8" w:rsidRDefault="00A849B8" w:rsidP="00A849B8">
      <w:pPr>
        <w:pStyle w:val="BodyA"/>
      </w:pPr>
      <w:bookmarkStart w:id="0" w:name="_GoBack"/>
      <w:bookmarkEnd w:id="0"/>
    </w:p>
    <w:p w14:paraId="629A689A" w14:textId="1593077C" w:rsidR="00A849B8" w:rsidRDefault="00A849B8" w:rsidP="00A849B8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Supplementary </w:t>
      </w:r>
      <w:r>
        <w:rPr>
          <w:b/>
          <w:bCs/>
          <w:u w:val="single"/>
        </w:rPr>
        <w:t>Appendix 1</w:t>
      </w:r>
    </w:p>
    <w:tbl>
      <w:tblPr>
        <w:tblW w:w="901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849B8" w14:paraId="6BA6C79F" w14:textId="77777777" w:rsidTr="002D2E03">
        <w:trPr>
          <w:trHeight w:val="27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B868" w14:textId="77777777" w:rsidR="00A849B8" w:rsidRDefault="00A849B8" w:rsidP="002D2E03">
            <w:pPr>
              <w:pStyle w:val="BodyA"/>
              <w:spacing w:after="160" w:line="259" w:lineRule="auto"/>
            </w:pPr>
            <w:r>
              <w:rPr>
                <w:b/>
                <w:bCs/>
              </w:rPr>
              <w:t xml:space="preserve">22q11.2 Associated Area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E4D2A" w14:textId="77777777" w:rsidR="00A849B8" w:rsidRDefault="00A849B8" w:rsidP="002D2E03">
            <w:pPr>
              <w:pStyle w:val="BodyA"/>
            </w:pPr>
            <w:r>
              <w:rPr>
                <w:b/>
                <w:bCs/>
              </w:rPr>
              <w:t>Role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26DD" w14:textId="77777777" w:rsidR="00A849B8" w:rsidRDefault="00A849B8" w:rsidP="002D2E03">
            <w:pPr>
              <w:pStyle w:val="BodyA"/>
            </w:pPr>
            <w:r>
              <w:rPr>
                <w:b/>
                <w:bCs/>
              </w:rPr>
              <w:t>Effect</w:t>
            </w:r>
          </w:p>
        </w:tc>
      </w:tr>
      <w:tr w:rsidR="00A849B8" w14:paraId="525375DB" w14:textId="77777777" w:rsidTr="002D2E03">
        <w:trPr>
          <w:trHeight w:val="123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08B5" w14:textId="77777777" w:rsidR="00A849B8" w:rsidRDefault="00A849B8" w:rsidP="002D2E03">
            <w:pPr>
              <w:pStyle w:val="BodyA"/>
            </w:pPr>
            <w:proofErr w:type="spellStart"/>
            <w:r>
              <w:rPr>
                <w:b/>
                <w:bCs/>
              </w:rPr>
              <w:t>PRODH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C01F7" w14:textId="77777777" w:rsidR="00A849B8" w:rsidRDefault="00A849B8" w:rsidP="002D2E03">
            <w:pPr>
              <w:pStyle w:val="BodyA"/>
            </w:pPr>
            <w:r>
              <w:t xml:space="preserve">Codes for proline dehydrogenase and is involved in the synthesis of glutamate from proline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 ExcludeAuth="1" &gt;&lt;Year&gt;2017&lt;/Year&gt;&lt;Pages&gt;295-314&lt;/Pages&gt;&lt;DisplayText&gt;(Thompson et al, 2017)&lt;/DisplayText&gt;&lt;record&gt;&lt;ref-type name="Journal Article"&gt;17&lt;/ref-type&gt;&lt;contributors&gt;&lt;authors/&gt;&lt;/contributors&gt;&lt;titles/&gt;&lt;title&gt;Associations between neurodevelopmental genes, neuroanatomy, and ultra high risk sympoms of psychosis in 22q11.2 deletion syndrome&lt;/title&gt;&lt;periodical/&gt;&lt;pages&gt;295-314&lt;/pages&gt;&lt;volume&gt;174B&lt;/volume&gt;&lt;dates&gt;&lt;year&gt;2017&lt;/year&gt;&lt;pub-dates/&gt;&lt;/dates&gt;&lt;/record&gt;&lt;/Cite&gt;&lt;/EndNote&gt;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(Thompson et al, 2017)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1E19" w14:textId="77777777" w:rsidR="00A849B8" w:rsidRDefault="00A849B8" w:rsidP="002D2E03">
            <w:pPr>
              <w:pStyle w:val="BodyA"/>
            </w:pPr>
            <w:r>
              <w:t xml:space="preserve">Alterations in glutamate metabolism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 ExcludeAuth="1" &gt;&lt;Year&gt;2017&lt;/Year&gt;&lt;Pages&gt;295-314&lt;/Pages&gt;&lt;DisplayText&gt;(Thompson et al, 2017)&lt;/DisplayText&gt;&lt;record&gt;&lt;ref-type name="Journal Article"&gt;17&lt;/ref-type&gt;&lt;contributors&gt;&lt;authors/&gt;&lt;/contributors&gt;&lt;titles/&gt;&lt;title&gt;Associations between neurodevelopmental genes, neuroanatomy, and ultra high risk sympoms of psychosis in 22q11.2 deletion syndrome&lt;/title&gt;&lt;periodical/&gt;&lt;pages&gt;295-314&lt;/pages&gt;&lt;volume&gt;174B&lt;/volume&gt;&lt;dates&gt;&lt;year&gt;2017&lt;/year&gt;&lt;pub-dates/&gt;&lt;/dates&gt;&lt;/record&gt;&lt;/Cite&gt;&lt;/EndNote&gt;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(Thompson et al, 2017)</w:t>
            </w:r>
            <w:r>
              <w:rPr>
                <w:lang w:val="fr-FR"/>
              </w:rPr>
              <w:fldChar w:fldCharType="end"/>
            </w:r>
            <w:r>
              <w:t>.</w:t>
            </w:r>
          </w:p>
        </w:tc>
      </w:tr>
      <w:tr w:rsidR="00A849B8" w14:paraId="400A15B9" w14:textId="77777777" w:rsidTr="002D2E03">
        <w:trPr>
          <w:trHeight w:val="121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250D" w14:textId="77777777" w:rsidR="00A849B8" w:rsidRDefault="00A849B8" w:rsidP="002D2E03">
            <w:pPr>
              <w:pStyle w:val="BodyA"/>
            </w:pPr>
            <w:r>
              <w:rPr>
                <w:b/>
                <w:bCs/>
              </w:rPr>
              <w:t>DGCR8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6366" w14:textId="77777777" w:rsidR="00A849B8" w:rsidRDefault="00A849B8" w:rsidP="002D2E03">
            <w:pPr>
              <w:pStyle w:val="BodyA"/>
            </w:pPr>
            <w:r>
              <w:t>Used in the processing of micro RNA maintains mRNA transcripts within a set range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 ExcludeAuth="1" &gt;&lt;Year&gt;2017&lt;/Year&gt;&lt;Pages&gt;295-314&lt;/Pages&gt;&lt;DisplayText&gt; (Thompson et al, 2017)&lt;/DisplayText&gt;&lt;record&gt;&lt;ref-type name="Journal Article"&gt;17&lt;/ref-type&gt;&lt;contributors&gt;&lt;authors/&gt;&lt;/contributors&gt;&lt;titles/&gt;&lt;title&gt;Associations between neurodevelopmental genes, neuroanatomy, and ultra high risk sympoms of psychosis in 22q11.2 deletion syndrome&lt;/title&gt;&lt;periodical/&gt;&lt;pages&gt;295-314&lt;/pages&gt;&lt;volume&gt;174B&lt;/volume&gt;&lt;dates&gt;&lt;year&gt;2017&lt;/year&gt;&lt;pub-dates/&gt;&lt;/dates&gt;&lt;/record&gt;&lt;/Cite&gt;&lt;/EndNote&gt;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 xml:space="preserve"> (Thompson et al, 2017)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2DAD" w14:textId="77777777" w:rsidR="00A849B8" w:rsidRDefault="00A849B8" w:rsidP="002D2E03">
            <w:pPr>
              <w:pStyle w:val="BodyA"/>
            </w:pPr>
            <w:r>
              <w:t xml:space="preserve">Synaptic alterations and neuronal architecture changes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 ExcludeAuth="1" &gt;&lt;Year&gt;2017&lt;/Year&gt;&lt;Pages&gt;295-314&lt;/Pages&gt;&lt;DisplayText&gt;(Thompson et al, 2017)&lt;/DisplayText&gt;&lt;record&gt;&lt;ref-type name="Journal Article"&gt;17&lt;/ref-type&gt;&lt;contributors&gt;&lt;authors/&gt;&lt;/contributors&gt;&lt;titles/&gt;&lt;title&gt;Associations between neurodevelopmental genes, neuroanatomy, and ultra high risk sympoms of psychosis in 22q11.2 deletion syndrome&lt;/title&gt;&lt;periodical/&gt;&lt;pages&gt;295-314&lt;/pages&gt;&lt;volume&gt;174B&lt;/volume&gt;&lt;dates&gt;&lt;year&gt;2017&lt;/year&gt;&lt;pub-dates/&gt;&lt;/dates&gt;&lt;/record&gt;&lt;/Cite&gt;&lt;/EndNote&gt;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(Thompson et al, 2017)</w:t>
            </w:r>
            <w:r>
              <w:rPr>
                <w:lang w:val="fr-FR"/>
              </w:rPr>
              <w:fldChar w:fldCharType="end"/>
            </w:r>
          </w:p>
        </w:tc>
      </w:tr>
      <w:tr w:rsidR="00A849B8" w14:paraId="57C8194F" w14:textId="77777777" w:rsidTr="002D2E03">
        <w:trPr>
          <w:trHeight w:val="165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25CF" w14:textId="77777777" w:rsidR="00A849B8" w:rsidRDefault="00A849B8" w:rsidP="002D2E03">
            <w:pPr>
              <w:pStyle w:val="BodyA"/>
            </w:pPr>
            <w:r>
              <w:rPr>
                <w:b/>
                <w:bCs/>
              </w:rPr>
              <w:t>ZDHHC8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5A9A" w14:textId="77777777" w:rsidR="00A849B8" w:rsidRDefault="00A849B8" w:rsidP="002D2E03">
            <w:pPr>
              <w:pStyle w:val="BodyA"/>
            </w:pPr>
            <w:r>
              <w:t xml:space="preserve">A gene primarily expressed in the neocortex, olfactory bulb and cerebellum, the SNP rs175174 results in a premature stop codon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 ExcludeAuth="1" &gt;&lt;Year&gt;2017&lt;/Year&gt;&lt;Pages&gt;295-314&lt;/Pages&gt;&lt;DisplayText&gt;(Thompson et al, 2017)&lt;/DisplayText&gt;&lt;record&gt;&lt;ref-type name="Journal Article"&gt;17&lt;/ref-type&gt;&lt;contributors&gt;&lt;authors/&gt;&lt;/contributors&gt;&lt;titles/&gt;&lt;title&gt;Associations between neurodevelopmental genes, neuroanatomy, and ultra high risk sympoms of psychosis in 22q11.2 deletion syndrome&lt;/title&gt;&lt;periodical/&gt;&lt;pages&gt;295-314&lt;/pages&gt;&lt;volume&gt;174B&lt;/volume&gt;&lt;dates&gt;&lt;year&gt;2017&lt;/year&gt;&lt;pub-dates/&gt;&lt;/dates&gt;&lt;/record&gt;&lt;/Cite&gt;&lt;/EndNote&gt;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(Thompson et al, 2017)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AF12" w14:textId="77777777" w:rsidR="00A849B8" w:rsidRDefault="00A849B8" w:rsidP="002D2E03">
            <w:pPr>
              <w:pStyle w:val="BodyA"/>
            </w:pPr>
            <w:r>
              <w:t xml:space="preserve">Altered neuronal architecture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 ExcludeAuth="1" &gt;&lt;Year&gt;2017&lt;/Year&gt;&lt;Pages&gt;295-314&lt;/Pages&gt;&lt;DisplayText&gt;(Thompson et al, 2017)&lt;/DisplayText&gt;&lt;record&gt;&lt;ref-type name="Journal Article"&gt;17&lt;/ref-type&gt;&lt;contributors&gt;&lt;authors/&gt;&lt;/contributors&gt;&lt;titles/&gt;&lt;title&gt;Associations between neurodevelopmental genes, neuroanatomy, and ultra high risk sympoms of psychosis in 22q11.2 deletion syndrome&lt;/title&gt;&lt;periodical/&gt;&lt;pages&gt;295-314&lt;/pages&gt;&lt;volume&gt;174B&lt;/volume&gt;&lt;dates&gt;&lt;year&gt;2017&lt;/year&gt;&lt;pub-dates/&gt;&lt;/dates&gt;&lt;/record&gt;&lt;/Cite&gt;&lt;/EndNote&gt;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(Thompson et al, 2017)</w:t>
            </w:r>
            <w:r>
              <w:rPr>
                <w:lang w:val="fr-FR"/>
              </w:rPr>
              <w:fldChar w:fldCharType="end"/>
            </w:r>
            <w:r>
              <w:t>.</w:t>
            </w:r>
          </w:p>
        </w:tc>
      </w:tr>
      <w:tr w:rsidR="00A849B8" w14:paraId="6B11CF13" w14:textId="77777777" w:rsidTr="002D2E03">
        <w:trPr>
          <w:trHeight w:val="147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C863" w14:textId="77777777" w:rsidR="00A849B8" w:rsidRDefault="00A849B8" w:rsidP="002D2E03">
            <w:pPr>
              <w:pStyle w:val="BodyA"/>
            </w:pPr>
            <w:r>
              <w:rPr>
                <w:b/>
                <w:bCs/>
              </w:rPr>
              <w:t>GNB1L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74BE3" w14:textId="77777777" w:rsidR="00A849B8" w:rsidRDefault="00A849B8" w:rsidP="002D2E03">
            <w:pPr>
              <w:pStyle w:val="BodyA"/>
            </w:pPr>
            <w:r>
              <w:t xml:space="preserve">Encodes a G-protein beta subunit like polypeptide, expressed in the cerebral cortex, hippocampus and cerebellum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 ExcludeAuth="1" &gt;&lt;Year&gt;2017&lt;/Year&gt;&lt;Pages&gt;295-314&lt;/Pages&gt;&lt;DisplayText&gt;(Thompson et al, 2017)&lt;/DisplayText&gt;&lt;record&gt;&lt;ref-type name="Journal Article"&gt;17&lt;/ref-type&gt;&lt;contributors&gt;&lt;authors/&gt;&lt;/contributors&gt;&lt;titles/&gt;&lt;title&gt;Associations between neurodevelopmental genes, neuroanatomy, and ultra high risk sympoms of psychosis in 22q11.2 deletion syndrome&lt;/title&gt;&lt;periodical/&gt;&lt;pages&gt;295-314&lt;/pages&gt;&lt;volume&gt;174B&lt;/volume&gt;&lt;dates&gt;&lt;year&gt;2017&lt;/year&gt;&lt;pub-dates/&gt;&lt;/dates&gt;&lt;/record&gt;&lt;/Cite&gt;&lt;/EndNote&gt;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(Thompson et al, 2017)</w:t>
            </w:r>
            <w:r>
              <w:rPr>
                <w:lang w:val="fr-FR"/>
              </w:rPr>
              <w:fldChar w:fldCharType="end"/>
            </w:r>
            <w:r>
              <w:t>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4012" w14:textId="77777777" w:rsidR="00A849B8" w:rsidRDefault="00A849B8" w:rsidP="002D2E03">
            <w:pPr>
              <w:pStyle w:val="BodyA"/>
            </w:pPr>
            <w:r>
              <w:t xml:space="preserve">Role in neurodevelopment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 ExcludeAuth="1" &gt;&lt;Year&gt;2017&lt;/Year&gt;&lt;Pages&gt;295-314&lt;/Pages&gt;&lt;DisplayText&gt;(Thompson et al, 2017)&lt;/DisplayText&gt;&lt;record&gt;&lt;ref-type name="Journal Article"&gt;17&lt;/ref-type&gt;&lt;contributors&gt;&lt;authors/&gt;&lt;/contributors&gt;&lt;titles/&gt;&lt;title&gt;Associations between neurodevelopmental genes, neuroanatomy, and ultra high risk sympoms of psychosis in 22q11.2 deletion syndrome&lt;/title&gt;&lt;periodical/&gt;&lt;pages&gt;295-314&lt;/pages&gt;&lt;volume&gt;174B&lt;/volume&gt;&lt;dates&gt;&lt;year&gt;2017&lt;/year&gt;&lt;pub-dates/&gt;&lt;/dates&gt;&lt;/record&gt;&lt;/Cite&gt;&lt;/EndNote&gt;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(Thompson et al, 2017)</w:t>
            </w:r>
            <w:r>
              <w:rPr>
                <w:lang w:val="fr-FR"/>
              </w:rPr>
              <w:fldChar w:fldCharType="end"/>
            </w:r>
            <w:r>
              <w:t>.</w:t>
            </w:r>
          </w:p>
        </w:tc>
      </w:tr>
      <w:tr w:rsidR="00A849B8" w14:paraId="52E24E1A" w14:textId="77777777" w:rsidTr="002D2E03">
        <w:trPr>
          <w:trHeight w:val="147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F242" w14:textId="77777777" w:rsidR="00A849B8" w:rsidRDefault="00A849B8" w:rsidP="002D2E03">
            <w:pPr>
              <w:pStyle w:val="BodyA"/>
            </w:pPr>
            <w:r>
              <w:rPr>
                <w:b/>
                <w:bCs/>
              </w:rPr>
              <w:t xml:space="preserve">TBX1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863F" w14:textId="77777777" w:rsidR="00A849B8" w:rsidRDefault="00A849B8" w:rsidP="002D2E03">
            <w:pPr>
              <w:pStyle w:val="BodyA"/>
            </w:pPr>
            <w:r>
              <w:t xml:space="preserve">Abnormal transcription factor </w:t>
            </w:r>
            <w:r>
              <w:fldChar w:fldCharType="begin"/>
            </w:r>
            <w:r>
              <w:instrText xml:space="preserve"> ADDIN EN.CITE &lt;EndNote&gt;&lt;Cite ExcludeAuth="1" &gt;&lt;Year&gt;2015&lt;/Year&gt;&lt;Pages&gt;615-635&lt;/Pages&gt;&lt;DisplayText&gt;(Keshavan et al, 2015)&lt;/DisplayText&gt;&lt;record&gt;&lt;ref-type name="Journal Article"&gt;17&lt;/ref-type&gt;&lt;contributors&gt;&lt;authors/&gt;&lt;/contributors&gt;&lt;titles/&gt;&lt;title&gt;Dysplasticity, metaplasticity, and schizophrenia: Implications for risk, illness, and novel interventions&lt;/title&gt;&lt;periodical/&gt;&lt;pages&gt;615-635&lt;/pages&gt;&lt;volume&gt;27&lt;/volume&gt;&lt;dates&gt;&lt;year&gt;2015&lt;/year&gt;&lt;pub-dates/&gt;&lt;/dates&gt;&lt;/record&gt;&lt;/Cite&gt;&lt;/EndNote&gt;</w:instrText>
            </w:r>
            <w:r>
              <w:fldChar w:fldCharType="separate"/>
            </w:r>
            <w:r>
              <w:t>(</w:t>
            </w:r>
            <w:proofErr w:type="spellStart"/>
            <w:r>
              <w:t>Keshavan</w:t>
            </w:r>
            <w:proofErr w:type="spellEnd"/>
            <w:r>
              <w:t xml:space="preserve"> et al, 2015)</w:t>
            </w:r>
            <w:r>
              <w:fldChar w:fldCharType="end"/>
            </w:r>
            <w:r>
              <w:t>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0889" w14:textId="77777777" w:rsidR="00A849B8" w:rsidRDefault="00A849B8" w:rsidP="002D2E03">
            <w:pPr>
              <w:pStyle w:val="BodyA"/>
              <w:keepNext/>
            </w:pPr>
            <w:r>
              <w:t xml:space="preserve">Interferes with synapse structure, linked with impaired cognitive flexibility and fixed delusions </w:t>
            </w:r>
            <w:r>
              <w:fldChar w:fldCharType="begin"/>
            </w:r>
            <w:r>
              <w:instrText xml:space="preserve"> ADDIN EN.CITE &lt;EndNote&gt;&lt;Cite ExcludeAuth="1" &gt;&lt;Year&gt;2015&lt;/Year&gt;&lt;Pages&gt;615-635&lt;/Pages&gt;&lt;DisplayText&gt;(Keshavan et al, 2015)&lt;/DisplayText&gt;&lt;record&gt;&lt;ref-type name="Journal Article"&gt;17&lt;/ref-type&gt;&lt;contributors&gt;&lt;authors/&gt;&lt;/contributors&gt;&lt;titles/&gt;&lt;title&gt;Dysplasticity, metaplasticity, and schizophrenia: Implications for risk, illness, and novel interventions&lt;/title&gt;&lt;periodical/&gt;&lt;pages&gt;615-635&lt;/pages&gt;&lt;volume&gt;27&lt;/volume&gt;&lt;dates&gt;&lt;year&gt;2015&lt;/year&gt;&lt;pub-dates/&gt;&lt;/dates&gt;&lt;/record&gt;&lt;/Cite&gt;&lt;/EndNote&gt;</w:instrText>
            </w:r>
            <w:r>
              <w:fldChar w:fldCharType="separate"/>
            </w:r>
            <w:r>
              <w:t>(</w:t>
            </w:r>
            <w:proofErr w:type="spellStart"/>
            <w:r>
              <w:t>Keshavan</w:t>
            </w:r>
            <w:proofErr w:type="spellEnd"/>
            <w:r>
              <w:t xml:space="preserve"> et al, 2015)</w:t>
            </w:r>
            <w:r>
              <w:fldChar w:fldCharType="end"/>
            </w:r>
            <w:r>
              <w:t xml:space="preserve">. </w:t>
            </w:r>
          </w:p>
        </w:tc>
      </w:tr>
      <w:tr w:rsidR="00A849B8" w14:paraId="05E2A533" w14:textId="77777777" w:rsidTr="002D2E03">
        <w:trPr>
          <w:trHeight w:val="169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2F95" w14:textId="77777777" w:rsidR="00A849B8" w:rsidRDefault="00A849B8" w:rsidP="002D2E03">
            <w:pPr>
              <w:pStyle w:val="BodyA"/>
            </w:pPr>
            <w:r>
              <w:rPr>
                <w:b/>
                <w:bCs/>
              </w:rPr>
              <w:t xml:space="preserve">PIK4CA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55CC" w14:textId="77777777" w:rsidR="00A849B8" w:rsidRDefault="00A849B8" w:rsidP="002D2E03">
            <w:pPr>
              <w:pStyle w:val="BodyA"/>
            </w:pPr>
            <w:r>
              <w:t xml:space="preserve">Enzyme regulates synaptic transmission. Associated with schizophrenia in both those with and those without 22q11.2 deletion syndrome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 ExcludeAuth="1" &gt;&lt;Year&gt;2017&lt;/Year&gt;&lt;Pages&gt;295-314&lt;/Pages&gt;&lt;DisplayText&gt;(Thompson et al, 2017)&lt;/DisplayText&gt;&lt;record&gt;&lt;ref-type name="Journal Article"&gt;17&lt;/ref-type&gt;&lt;contributors&gt;&lt;authors/&gt;&lt;/contributors&gt;&lt;titles/&gt;&lt;title&gt;Associations between neurodevelopmental genes, neuroanatomy, and ultra high risk sympoms of psychosis in 22q11.2 deletion syndrome&lt;/title&gt;&lt;periodical/&gt;&lt;pages&gt;295-314&lt;/pages&gt;&lt;volume&gt;174B&lt;/volume&gt;&lt;dates&gt;&lt;year&gt;2017&lt;/year&gt;&lt;pub-dates/&gt;&lt;/dates&gt;&lt;/record&gt;&lt;/Cite&gt;&lt;/EndNote&gt;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(Thompson et al, 2017)</w:t>
            </w:r>
            <w:r>
              <w:rPr>
                <w:lang w:val="fr-FR"/>
              </w:rPr>
              <w:fldChar w:fldCharType="end"/>
            </w:r>
            <w:r>
              <w:t>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157CF" w14:textId="77777777" w:rsidR="00A849B8" w:rsidRDefault="00A849B8" w:rsidP="002D2E03">
            <w:pPr>
              <w:pStyle w:val="BodyA"/>
              <w:keepNext/>
            </w:pPr>
            <w:r>
              <w:t xml:space="preserve">Implicated in neurodevelopment and synapse transmission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 ExcludeAuth="1" &gt;&lt;Year&gt;2017&lt;/Year&gt;&lt;Pages&gt;295-314&lt;/Pages&gt;&lt;DisplayText&gt;(Thompson et al, 2017)&lt;/DisplayText&gt;&lt;record&gt;&lt;ref-type name="Journal Article"&gt;17&lt;/ref-type&gt;&lt;contributors&gt;&lt;authors/&gt;&lt;/contributors&gt;&lt;titles/&gt;&lt;title&gt;Associations between neurodevelopmental genes, neuroanatomy, and ultra high risk sympoms of psychosis in 22q11.2 deletion syndrome&lt;/title&gt;&lt;periodical/&gt;&lt;pages&gt;295-314&lt;/pages&gt;&lt;volume&gt;174B&lt;/volume&gt;&lt;dates&gt;&lt;year&gt;2017&lt;/year&gt;&lt;pub-dates/&gt;&lt;/dates&gt;&lt;/record&gt;&lt;/Cite&gt;&lt;/EndNote&gt;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(Thompson et al, 2017)</w:t>
            </w:r>
            <w:r>
              <w:rPr>
                <w:lang w:val="fr-FR"/>
              </w:rPr>
              <w:fldChar w:fldCharType="end"/>
            </w:r>
          </w:p>
        </w:tc>
      </w:tr>
      <w:tr w:rsidR="00A849B8" w14:paraId="30C4DB9B" w14:textId="77777777" w:rsidTr="002D2E03">
        <w:trPr>
          <w:trHeight w:val="169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58E3" w14:textId="77777777" w:rsidR="00A849B8" w:rsidRDefault="00A849B8" w:rsidP="002D2E03">
            <w:pPr>
              <w:pStyle w:val="BodyA"/>
            </w:pPr>
            <w:r>
              <w:rPr>
                <w:b/>
                <w:bCs/>
              </w:rPr>
              <w:t xml:space="preserve">RTN4R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6E19F" w14:textId="77777777" w:rsidR="00A849B8" w:rsidRDefault="00A849B8" w:rsidP="002D2E03">
            <w:pPr>
              <w:pStyle w:val="BodyA"/>
            </w:pPr>
            <w:r>
              <w:t xml:space="preserve">The RTN4R gene encodes for the reticulon 4 receptor (also known as the Nogo-66 receptor). This plays a role in the inhibition of axonal growth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 ExcludeAuth="1" &gt;&lt;Year&gt;2017&lt;/Year&gt;&lt;Pages&gt;295-314&lt;/Pages&gt;&lt;DisplayText&gt;(Thompson et al, 2017)&lt;/DisplayText&gt;&lt;record&gt;&lt;ref-type name="Journal Article"&gt;17&lt;/ref-type&gt;&lt;contributors&gt;&lt;authors/&gt;&lt;/contributors&gt;&lt;titles/&gt;&lt;title&gt;Associations between neurodevelopmental genes, neuroanatomy, and ultra high risk sympoms of psychosis in 22q11.2 deletion syndrome&lt;/title&gt;&lt;periodical/&gt;&lt;pages&gt;295-314&lt;/pages&gt;&lt;volume&gt;174B&lt;/volume&gt;&lt;dates&gt;&lt;year&gt;2017&lt;/year&gt;&lt;pub-dates/&gt;&lt;/dates&gt;&lt;/record&gt;&lt;/Cite&gt;&lt;/EndNote&gt;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(Thompson et al, 2017)</w:t>
            </w:r>
            <w:r>
              <w:rPr>
                <w:lang w:val="fr-FR"/>
              </w:rPr>
              <w:fldChar w:fldCharType="end"/>
            </w:r>
            <w:r>
              <w:t>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4C7B" w14:textId="77777777" w:rsidR="00A849B8" w:rsidRDefault="00A849B8" w:rsidP="002D2E03">
            <w:pPr>
              <w:pStyle w:val="BodyA"/>
              <w:keepNext/>
            </w:pPr>
            <w:r>
              <w:t>Linked to impairments in visual spatial functions and axonal growth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 ExcludeAuth="1" &gt;&lt;Year&gt;2017&lt;/Year&gt;&lt;Pages&gt;295-314&lt;/Pages&gt;&lt;DisplayText&gt; (Thompson et al, 2017)&lt;/DisplayText&gt;&lt;record&gt;&lt;ref-type name="Journal Article"&gt;17&lt;/ref-type&gt;&lt;contributors&gt;&lt;authors/&gt;&lt;/contributors&gt;&lt;titles/&gt;&lt;title&gt;Associations between neurodevelopmental genes, neuroanatomy, and ultra high risk sympoms of psychosis in 22q11.2 deletion syndrome&lt;/title&gt;&lt;periodical/&gt;&lt;pages&gt;295-314&lt;/pages&gt;&lt;volume&gt;174B&lt;/volume&gt;&lt;dates&gt;&lt;year&gt;2017&lt;/year&gt;&lt;pub-dates/&gt;&lt;/dates&gt;&lt;/record&gt;&lt;/Cite&gt;&lt;/EndNote&gt;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 xml:space="preserve"> (Thompson et al, 2017)</w:t>
            </w:r>
            <w:r>
              <w:rPr>
                <w:lang w:val="fr-FR"/>
              </w:rPr>
              <w:fldChar w:fldCharType="end"/>
            </w:r>
            <w:r>
              <w:t>.</w:t>
            </w:r>
          </w:p>
        </w:tc>
      </w:tr>
    </w:tbl>
    <w:p w14:paraId="0B29A9BF" w14:textId="77777777" w:rsidR="00A849B8" w:rsidRDefault="00A849B8" w:rsidP="00A849B8">
      <w:pPr>
        <w:pStyle w:val="BodyA"/>
        <w:widowControl w:val="0"/>
        <w:ind w:left="216" w:hanging="216"/>
      </w:pPr>
    </w:p>
    <w:p w14:paraId="67D2FE20" w14:textId="77777777" w:rsidR="00554B73" w:rsidRDefault="00554B73"/>
    <w:sectPr w:rsidR="00554B7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058C4" w14:textId="77777777" w:rsidR="005E594B" w:rsidRDefault="005E594B" w:rsidP="005E594B">
      <w:pPr>
        <w:spacing w:after="0" w:line="240" w:lineRule="auto"/>
      </w:pPr>
      <w:r>
        <w:separator/>
      </w:r>
    </w:p>
  </w:endnote>
  <w:endnote w:type="continuationSeparator" w:id="0">
    <w:p w14:paraId="106F6C78" w14:textId="77777777" w:rsidR="005E594B" w:rsidRDefault="005E594B" w:rsidP="005E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AD2F" w14:textId="77777777" w:rsidR="00F1255D" w:rsidRDefault="005E594B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A5267" w14:textId="77777777" w:rsidR="005E594B" w:rsidRDefault="005E594B" w:rsidP="005E594B">
      <w:pPr>
        <w:spacing w:after="0" w:line="240" w:lineRule="auto"/>
      </w:pPr>
      <w:r>
        <w:separator/>
      </w:r>
    </w:p>
  </w:footnote>
  <w:footnote w:type="continuationSeparator" w:id="0">
    <w:p w14:paraId="5E300405" w14:textId="77777777" w:rsidR="005E594B" w:rsidRDefault="005E594B" w:rsidP="005E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AF18" w14:textId="4A39B0B6" w:rsidR="00F1255D" w:rsidRDefault="005E594B">
    <w:pPr>
      <w:pStyle w:val="Header"/>
      <w:tabs>
        <w:tab w:val="clear" w:pos="9026"/>
        <w:tab w:val="right" w:pos="900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B8"/>
    <w:rsid w:val="00554B73"/>
    <w:rsid w:val="005E594B"/>
    <w:rsid w:val="00A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9C42"/>
  <w15:chartTrackingRefBased/>
  <w15:docId w15:val="{6365B288-C925-4310-8AC7-BC51CF6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849B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HeaderChar">
    <w:name w:val="Header Char"/>
    <w:basedOn w:val="DefaultParagraphFont"/>
    <w:link w:val="Header"/>
    <w:rsid w:val="00A849B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Footer">
    <w:name w:val="footer"/>
    <w:link w:val="FooterChar"/>
    <w:rsid w:val="00A849B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character" w:customStyle="1" w:styleId="FooterChar">
    <w:name w:val="Footer Char"/>
    <w:basedOn w:val="DefaultParagraphFont"/>
    <w:link w:val="Footer"/>
    <w:rsid w:val="00A849B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customStyle="1" w:styleId="BodyA">
    <w:name w:val="Body A"/>
    <w:rsid w:val="00A84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1289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Parsons (Sunrise Setting)</dc:creator>
  <cp:keywords/>
  <dc:description/>
  <cp:lastModifiedBy>Danielle Parsons (Sunrise Setting)</cp:lastModifiedBy>
  <cp:revision>2</cp:revision>
  <dcterms:created xsi:type="dcterms:W3CDTF">2019-01-15T15:08:00Z</dcterms:created>
  <dcterms:modified xsi:type="dcterms:W3CDTF">2019-01-15T15:09:00Z</dcterms:modified>
</cp:coreProperties>
</file>