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EFBA" w14:textId="75992441" w:rsidR="00DB1C69" w:rsidRPr="00CC5ACC" w:rsidRDefault="00DB1C69" w:rsidP="00C67739">
      <w:pPr>
        <w:spacing w:line="480" w:lineRule="auto"/>
        <w:rPr>
          <w:rFonts w:ascii="Times New Roman" w:hAnsi="Times New Roman" w:cs="Times New Roman"/>
          <w:b/>
          <w:bCs/>
        </w:rPr>
      </w:pPr>
      <w:r w:rsidRPr="00CC5ACC">
        <w:rPr>
          <w:rFonts w:ascii="Times New Roman" w:hAnsi="Times New Roman" w:cs="Times New Roman"/>
          <w:b/>
          <w:bCs/>
        </w:rPr>
        <w:t>Supplement</w:t>
      </w:r>
      <w:r w:rsidR="00F91B3A" w:rsidRPr="00CC5ACC">
        <w:rPr>
          <w:rFonts w:ascii="Times New Roman" w:hAnsi="Times New Roman" w:cs="Times New Roman"/>
          <w:b/>
          <w:bCs/>
        </w:rPr>
        <w:t xml:space="preserve"> to:</w:t>
      </w:r>
    </w:p>
    <w:p w14:paraId="31A86A5E" w14:textId="77777777" w:rsidR="00DB1C69" w:rsidRPr="00DB1C69" w:rsidRDefault="00DB1C69" w:rsidP="00C67739">
      <w:pPr>
        <w:spacing w:line="480" w:lineRule="auto"/>
        <w:rPr>
          <w:rFonts w:ascii="Times New Roman" w:hAnsi="Times New Roman" w:cs="Times New Roman"/>
          <w:b/>
          <w:bCs/>
          <w:sz w:val="21"/>
          <w:szCs w:val="21"/>
        </w:rPr>
      </w:pPr>
    </w:p>
    <w:p w14:paraId="4C48537A" w14:textId="239EFDD1" w:rsidR="00E97683" w:rsidRDefault="00E97683" w:rsidP="00C67739">
      <w:pPr>
        <w:spacing w:line="480" w:lineRule="auto"/>
        <w:rPr>
          <w:rFonts w:ascii="Times New Roman" w:hAnsi="Times New Roman" w:cs="Times New Roman"/>
          <w:b/>
          <w:bCs/>
        </w:rPr>
      </w:pPr>
      <w:r w:rsidRPr="00C67739">
        <w:rPr>
          <w:rFonts w:ascii="Times" w:hAnsi="Times" w:cs="Arial"/>
          <w:b/>
          <w:bCs/>
        </w:rPr>
        <w:t xml:space="preserve">The mental health and well-being of internally displaced female Yazidis in the Kurdistan Region of Iraq: a realist </w:t>
      </w:r>
      <w:r w:rsidRPr="00C67739">
        <w:rPr>
          <w:rFonts w:ascii="Times New Roman" w:hAnsi="Times New Roman" w:cs="Times New Roman"/>
          <w:b/>
          <w:bCs/>
        </w:rPr>
        <w:t xml:space="preserve">review of psychosocial interventions and the impact of COVID-19. </w:t>
      </w:r>
    </w:p>
    <w:p w14:paraId="205632DF" w14:textId="25EA5946" w:rsidR="00F91B3A" w:rsidRDefault="00F91B3A" w:rsidP="00C67739">
      <w:pPr>
        <w:spacing w:line="480" w:lineRule="auto"/>
        <w:rPr>
          <w:rFonts w:ascii="Times New Roman" w:hAnsi="Times New Roman" w:cs="Times New Roman"/>
          <w:b/>
          <w:bCs/>
        </w:rPr>
      </w:pPr>
    </w:p>
    <w:p w14:paraId="2A6F981D" w14:textId="162B6788" w:rsidR="00F91B3A" w:rsidRDefault="00F91B3A" w:rsidP="00C67739">
      <w:pPr>
        <w:spacing w:line="480" w:lineRule="auto"/>
        <w:rPr>
          <w:rFonts w:ascii="Times New Roman" w:hAnsi="Times New Roman" w:cs="Times New Roman"/>
          <w:b/>
          <w:bCs/>
        </w:rPr>
      </w:pPr>
    </w:p>
    <w:p w14:paraId="07E96379" w14:textId="7375996E" w:rsidR="00F91B3A" w:rsidRPr="00F91B3A" w:rsidRDefault="00F91B3A" w:rsidP="00F91B3A">
      <w:pPr>
        <w:spacing w:line="480" w:lineRule="auto"/>
        <w:rPr>
          <w:rFonts w:ascii="Times New Roman" w:hAnsi="Times New Roman" w:cs="Times New Roman"/>
          <w:b/>
          <w:bCs/>
        </w:rPr>
      </w:pPr>
      <w:r w:rsidRPr="00F91B3A">
        <w:rPr>
          <w:rFonts w:ascii="Times New Roman" w:hAnsi="Times New Roman" w:cs="Times New Roman"/>
          <w:b/>
          <w:bCs/>
        </w:rPr>
        <w:t>Corresponding author:</w:t>
      </w:r>
    </w:p>
    <w:p w14:paraId="1F99C9D0" w14:textId="77777777" w:rsidR="00F91B3A" w:rsidRPr="00F91B3A" w:rsidRDefault="00F91B3A" w:rsidP="00F91B3A">
      <w:pPr>
        <w:spacing w:line="480" w:lineRule="auto"/>
        <w:rPr>
          <w:rFonts w:ascii="Times New Roman" w:hAnsi="Times New Roman" w:cs="Times New Roman"/>
        </w:rPr>
      </w:pPr>
      <w:r w:rsidRPr="00F91B3A">
        <w:rPr>
          <w:rFonts w:ascii="Times New Roman" w:hAnsi="Times New Roman" w:cs="Times New Roman"/>
        </w:rPr>
        <w:t>Sophia Lobanov-Rostovsky</w:t>
      </w:r>
    </w:p>
    <w:p w14:paraId="69DFF485" w14:textId="77777777" w:rsidR="00F91B3A" w:rsidRPr="00F91B3A" w:rsidRDefault="00F91B3A" w:rsidP="00F91B3A">
      <w:pPr>
        <w:spacing w:line="480" w:lineRule="auto"/>
        <w:rPr>
          <w:rFonts w:ascii="Times New Roman" w:hAnsi="Times New Roman" w:cs="Times New Roman"/>
          <w:color w:val="202124"/>
          <w:shd w:val="clear" w:color="auto" w:fill="FFFFFF"/>
        </w:rPr>
      </w:pPr>
      <w:r w:rsidRPr="00F91B3A">
        <w:rPr>
          <w:rFonts w:ascii="Times New Roman" w:hAnsi="Times New Roman" w:cs="Times New Roman"/>
          <w:color w:val="202124"/>
          <w:shd w:val="clear" w:color="auto" w:fill="FFFFFF"/>
        </w:rPr>
        <w:t>Institute for Global Health</w:t>
      </w:r>
    </w:p>
    <w:p w14:paraId="4FB488DA" w14:textId="77777777" w:rsidR="00F91B3A" w:rsidRPr="00F91B3A" w:rsidRDefault="00F91B3A" w:rsidP="00F91B3A">
      <w:pPr>
        <w:spacing w:line="480" w:lineRule="auto"/>
        <w:rPr>
          <w:rFonts w:ascii="Times New Roman" w:hAnsi="Times New Roman" w:cs="Times New Roman"/>
        </w:rPr>
      </w:pPr>
      <w:r w:rsidRPr="00F91B3A">
        <w:rPr>
          <w:rFonts w:ascii="Times New Roman" w:hAnsi="Times New Roman" w:cs="Times New Roman"/>
        </w:rPr>
        <w:t>University College London</w:t>
      </w:r>
    </w:p>
    <w:p w14:paraId="5BF2FAAB" w14:textId="77777777" w:rsidR="00F91B3A" w:rsidRPr="00F91B3A" w:rsidRDefault="00F91B3A" w:rsidP="00F91B3A">
      <w:pPr>
        <w:spacing w:line="480" w:lineRule="auto"/>
        <w:rPr>
          <w:rFonts w:ascii="Times New Roman" w:hAnsi="Times New Roman" w:cs="Times New Roman"/>
        </w:rPr>
      </w:pPr>
      <w:r w:rsidRPr="00F91B3A">
        <w:rPr>
          <w:rFonts w:ascii="Times New Roman" w:hAnsi="Times New Roman" w:cs="Times New Roman"/>
          <w:color w:val="202124"/>
        </w:rPr>
        <w:t>WC1N 1EH</w:t>
      </w:r>
      <w:r w:rsidRPr="00F91B3A">
        <w:rPr>
          <w:rFonts w:ascii="Times New Roman" w:hAnsi="Times New Roman" w:cs="Times New Roman"/>
        </w:rPr>
        <w:t>, UK</w:t>
      </w:r>
    </w:p>
    <w:p w14:paraId="13876C68" w14:textId="77777777" w:rsidR="00F91B3A" w:rsidRPr="00F91B3A" w:rsidRDefault="00F91B3A" w:rsidP="00F91B3A">
      <w:pPr>
        <w:spacing w:line="480" w:lineRule="auto"/>
        <w:rPr>
          <w:rFonts w:ascii="Times New Roman" w:hAnsi="Times New Roman" w:cs="Times New Roman"/>
          <w:vertAlign w:val="superscript"/>
        </w:rPr>
      </w:pPr>
      <w:r w:rsidRPr="00F91B3A">
        <w:rPr>
          <w:rFonts w:ascii="Times New Roman" w:hAnsi="Times New Roman" w:cs="Times New Roman"/>
        </w:rPr>
        <w:t xml:space="preserve">Email: </w:t>
      </w:r>
      <w:hyperlink r:id="rId8" w:history="1">
        <w:r w:rsidRPr="00F91B3A">
          <w:rPr>
            <w:rStyle w:val="Hyperlink"/>
            <w:rFonts w:ascii="Times New Roman" w:hAnsi="Times New Roman" w:cs="Times New Roman"/>
          </w:rPr>
          <w:t>sophia.lobanov-rostovsky.14@ucl.ac.uk</w:t>
        </w:r>
      </w:hyperlink>
    </w:p>
    <w:p w14:paraId="1A2F7B77" w14:textId="2AA03A68" w:rsidR="00F91B3A" w:rsidRPr="00F91B3A" w:rsidRDefault="00F91B3A" w:rsidP="00C67739">
      <w:pPr>
        <w:spacing w:line="480" w:lineRule="auto"/>
        <w:rPr>
          <w:rFonts w:ascii="Times New Roman" w:hAnsi="Times New Roman" w:cs="Times New Roman"/>
          <w:b/>
          <w:bCs/>
        </w:rPr>
      </w:pPr>
    </w:p>
    <w:p w14:paraId="5FED67C5" w14:textId="31B2CF0D" w:rsidR="00F91B3A" w:rsidRDefault="00F91B3A" w:rsidP="00C67739">
      <w:pPr>
        <w:spacing w:line="480" w:lineRule="auto"/>
        <w:rPr>
          <w:rFonts w:ascii="Times New Roman" w:hAnsi="Times New Roman" w:cs="Times New Roman"/>
          <w:b/>
          <w:bCs/>
        </w:rPr>
      </w:pPr>
    </w:p>
    <w:p w14:paraId="33BE0170" w14:textId="1B49E5C1" w:rsidR="00F91B3A" w:rsidRDefault="00F91B3A" w:rsidP="00C67739">
      <w:pPr>
        <w:spacing w:line="480" w:lineRule="auto"/>
        <w:rPr>
          <w:rFonts w:ascii="Times New Roman" w:hAnsi="Times New Roman" w:cs="Times New Roman"/>
          <w:b/>
          <w:bCs/>
        </w:rPr>
      </w:pPr>
    </w:p>
    <w:p w14:paraId="7CFFDC33" w14:textId="7EAF8E7A" w:rsidR="00F91B3A" w:rsidRDefault="00F91B3A" w:rsidP="00C67739">
      <w:pPr>
        <w:spacing w:line="480" w:lineRule="auto"/>
        <w:rPr>
          <w:rFonts w:ascii="Times New Roman" w:hAnsi="Times New Roman" w:cs="Times New Roman"/>
          <w:b/>
          <w:bCs/>
        </w:rPr>
      </w:pPr>
    </w:p>
    <w:p w14:paraId="2FF9EB90" w14:textId="21CEB5ED" w:rsidR="00F91B3A" w:rsidRDefault="00F91B3A" w:rsidP="00C67739">
      <w:pPr>
        <w:spacing w:line="480" w:lineRule="auto"/>
        <w:rPr>
          <w:rFonts w:ascii="Times New Roman" w:hAnsi="Times New Roman" w:cs="Times New Roman"/>
          <w:b/>
          <w:bCs/>
        </w:rPr>
      </w:pPr>
    </w:p>
    <w:p w14:paraId="12260AEF" w14:textId="587E3163" w:rsidR="00F91B3A" w:rsidRDefault="00F91B3A" w:rsidP="00C67739">
      <w:pPr>
        <w:spacing w:line="480" w:lineRule="auto"/>
        <w:rPr>
          <w:rFonts w:ascii="Times New Roman" w:hAnsi="Times New Roman" w:cs="Times New Roman"/>
          <w:b/>
          <w:bCs/>
        </w:rPr>
      </w:pPr>
    </w:p>
    <w:p w14:paraId="7C399680" w14:textId="484FB026" w:rsidR="00F91B3A" w:rsidRDefault="00F91B3A" w:rsidP="00C67739">
      <w:pPr>
        <w:spacing w:line="480" w:lineRule="auto"/>
        <w:rPr>
          <w:rFonts w:ascii="Times New Roman" w:hAnsi="Times New Roman" w:cs="Times New Roman"/>
          <w:b/>
          <w:bCs/>
        </w:rPr>
      </w:pPr>
    </w:p>
    <w:p w14:paraId="34258130" w14:textId="1DD9F10C" w:rsidR="00F91B3A" w:rsidRDefault="00F91B3A" w:rsidP="00C67739">
      <w:pPr>
        <w:spacing w:line="480" w:lineRule="auto"/>
        <w:rPr>
          <w:rFonts w:ascii="Times New Roman" w:hAnsi="Times New Roman" w:cs="Times New Roman"/>
          <w:b/>
          <w:bCs/>
        </w:rPr>
      </w:pPr>
    </w:p>
    <w:p w14:paraId="4D010E55" w14:textId="3C8FBCD4" w:rsidR="00F91B3A" w:rsidRDefault="00F91B3A" w:rsidP="00C67739">
      <w:pPr>
        <w:spacing w:line="480" w:lineRule="auto"/>
        <w:rPr>
          <w:rFonts w:ascii="Times New Roman" w:hAnsi="Times New Roman" w:cs="Times New Roman"/>
          <w:b/>
          <w:bCs/>
        </w:rPr>
      </w:pPr>
    </w:p>
    <w:p w14:paraId="714BE4B5" w14:textId="0791EFD7" w:rsidR="00F91B3A" w:rsidRDefault="00F91B3A" w:rsidP="00C67739">
      <w:pPr>
        <w:spacing w:line="480" w:lineRule="auto"/>
        <w:rPr>
          <w:rFonts w:ascii="Times New Roman" w:hAnsi="Times New Roman" w:cs="Times New Roman"/>
          <w:b/>
          <w:bCs/>
        </w:rPr>
      </w:pPr>
    </w:p>
    <w:p w14:paraId="04AAB6CB" w14:textId="24333941" w:rsidR="00F91B3A" w:rsidRDefault="00F91B3A" w:rsidP="00C67739">
      <w:pPr>
        <w:spacing w:line="480" w:lineRule="auto"/>
        <w:rPr>
          <w:rFonts w:ascii="Times New Roman" w:hAnsi="Times New Roman" w:cs="Times New Roman"/>
          <w:b/>
          <w:bCs/>
        </w:rPr>
      </w:pPr>
    </w:p>
    <w:p w14:paraId="5C282C3B" w14:textId="0C35C76D" w:rsidR="00F91B3A" w:rsidRDefault="00F91B3A" w:rsidP="00C67739">
      <w:pPr>
        <w:spacing w:line="480" w:lineRule="auto"/>
        <w:rPr>
          <w:rFonts w:ascii="Times New Roman" w:hAnsi="Times New Roman" w:cs="Times New Roman"/>
          <w:b/>
          <w:bCs/>
        </w:rPr>
      </w:pPr>
    </w:p>
    <w:p w14:paraId="06305AF8" w14:textId="081EA2AE" w:rsidR="00F91B3A" w:rsidRDefault="00F91B3A" w:rsidP="00C67739">
      <w:pPr>
        <w:spacing w:line="480" w:lineRule="auto"/>
        <w:rPr>
          <w:rFonts w:ascii="Times New Roman" w:hAnsi="Times New Roman" w:cs="Times New Roman"/>
          <w:b/>
          <w:bCs/>
        </w:rPr>
      </w:pPr>
    </w:p>
    <w:p w14:paraId="63B1D56C" w14:textId="6617E4BF" w:rsidR="00637904" w:rsidRPr="006E0F0E" w:rsidRDefault="00F91B3A" w:rsidP="00A40884">
      <w:pPr>
        <w:spacing w:line="480" w:lineRule="auto"/>
        <w:rPr>
          <w:rFonts w:ascii="Times New Roman" w:hAnsi="Times New Roman" w:cs="Times New Roman"/>
          <w:b/>
          <w:bCs/>
        </w:rPr>
      </w:pPr>
      <w:r w:rsidRPr="006E0F0E">
        <w:rPr>
          <w:rFonts w:ascii="Times New Roman" w:hAnsi="Times New Roman" w:cs="Times New Roman"/>
          <w:b/>
          <w:bCs/>
        </w:rPr>
        <w:t>APPENDIX</w:t>
      </w:r>
    </w:p>
    <w:sdt>
      <w:sdtPr>
        <w:rPr>
          <w:rFonts w:ascii="Times New Roman" w:eastAsiaTheme="minorHAnsi" w:hAnsi="Times New Roman" w:cs="Times New Roman"/>
          <w:b w:val="0"/>
          <w:bCs w:val="0"/>
          <w:color w:val="auto"/>
          <w:sz w:val="24"/>
          <w:szCs w:val="24"/>
          <w:lang w:val="en-GB"/>
        </w:rPr>
        <w:id w:val="-1469664166"/>
        <w:docPartObj>
          <w:docPartGallery w:val="Table of Contents"/>
          <w:docPartUnique/>
        </w:docPartObj>
      </w:sdtPr>
      <w:sdtEndPr>
        <w:rPr>
          <w:noProof/>
        </w:rPr>
      </w:sdtEndPr>
      <w:sdtContent>
        <w:p w14:paraId="46691452" w14:textId="4A5E6D96" w:rsidR="00ED3FC1" w:rsidRPr="006E0F0E" w:rsidRDefault="00ED3FC1">
          <w:pPr>
            <w:pStyle w:val="TOCHeading"/>
            <w:rPr>
              <w:rFonts w:ascii="Times New Roman" w:hAnsi="Times New Roman" w:cs="Times New Roman"/>
              <w:color w:val="000000" w:themeColor="text1"/>
              <w:sz w:val="24"/>
              <w:szCs w:val="24"/>
            </w:rPr>
          </w:pPr>
          <w:r w:rsidRPr="006E0F0E">
            <w:rPr>
              <w:rFonts w:ascii="Times New Roman" w:hAnsi="Times New Roman" w:cs="Times New Roman"/>
              <w:color w:val="000000" w:themeColor="text1"/>
              <w:sz w:val="24"/>
              <w:szCs w:val="24"/>
            </w:rPr>
            <w:t>Contents</w:t>
          </w:r>
        </w:p>
        <w:p w14:paraId="313FCEFF" w14:textId="484B8A1C" w:rsidR="00CF1AC1" w:rsidRPr="00CF1AC1" w:rsidRDefault="00ED3FC1">
          <w:pPr>
            <w:pStyle w:val="TOC1"/>
            <w:tabs>
              <w:tab w:val="right" w:leader="dot" w:pos="9010"/>
            </w:tabs>
            <w:rPr>
              <w:rFonts w:ascii="Times New Roman" w:eastAsiaTheme="minorEastAsia" w:hAnsi="Times New Roman" w:cs="Times New Roman"/>
              <w:b w:val="0"/>
              <w:bCs w:val="0"/>
              <w:i w:val="0"/>
              <w:iCs w:val="0"/>
              <w:noProof/>
              <w:lang w:eastAsia="en-GB"/>
            </w:rPr>
          </w:pPr>
          <w:r w:rsidRPr="00CF1AC1">
            <w:rPr>
              <w:rFonts w:ascii="Times New Roman" w:hAnsi="Times New Roman" w:cs="Times New Roman"/>
            </w:rPr>
            <w:fldChar w:fldCharType="begin"/>
          </w:r>
          <w:r w:rsidRPr="00CF1AC1">
            <w:rPr>
              <w:rFonts w:ascii="Times New Roman" w:hAnsi="Times New Roman" w:cs="Times New Roman"/>
            </w:rPr>
            <w:instrText xml:space="preserve"> TOC \o "1-3" \h \z \u </w:instrText>
          </w:r>
          <w:r w:rsidRPr="00CF1AC1">
            <w:rPr>
              <w:rFonts w:ascii="Times New Roman" w:hAnsi="Times New Roman" w:cs="Times New Roman"/>
            </w:rPr>
            <w:fldChar w:fldCharType="separate"/>
          </w:r>
          <w:hyperlink w:anchor="_Toc104555927" w:history="1">
            <w:r w:rsidR="00CF1AC1" w:rsidRPr="00CF1AC1">
              <w:rPr>
                <w:rStyle w:val="Hyperlink"/>
                <w:rFonts w:ascii="Times New Roman" w:hAnsi="Times New Roman" w:cs="Times New Roman"/>
                <w:noProof/>
              </w:rPr>
              <w:t>Supplementary figure 1: Mental health needs of internally displaced, female Yazidis in the Kurdistan Region of Iraq</w:t>
            </w:r>
            <w:r w:rsidR="00CF1AC1" w:rsidRPr="00CF1AC1">
              <w:rPr>
                <w:rFonts w:ascii="Times New Roman" w:hAnsi="Times New Roman" w:cs="Times New Roman"/>
                <w:noProof/>
                <w:webHidden/>
              </w:rPr>
              <w:tab/>
            </w:r>
            <w:r w:rsidR="00CF1AC1" w:rsidRPr="00CF1AC1">
              <w:rPr>
                <w:rFonts w:ascii="Times New Roman" w:hAnsi="Times New Roman" w:cs="Times New Roman"/>
                <w:noProof/>
                <w:webHidden/>
              </w:rPr>
              <w:fldChar w:fldCharType="begin"/>
            </w:r>
            <w:r w:rsidR="00CF1AC1" w:rsidRPr="00CF1AC1">
              <w:rPr>
                <w:rFonts w:ascii="Times New Roman" w:hAnsi="Times New Roman" w:cs="Times New Roman"/>
                <w:noProof/>
                <w:webHidden/>
              </w:rPr>
              <w:instrText xml:space="preserve"> PAGEREF _Toc104555927 \h </w:instrText>
            </w:r>
            <w:r w:rsidR="00CF1AC1" w:rsidRPr="00CF1AC1">
              <w:rPr>
                <w:rFonts w:ascii="Times New Roman" w:hAnsi="Times New Roman" w:cs="Times New Roman"/>
                <w:noProof/>
                <w:webHidden/>
              </w:rPr>
            </w:r>
            <w:r w:rsidR="00CF1AC1" w:rsidRPr="00CF1AC1">
              <w:rPr>
                <w:rFonts w:ascii="Times New Roman" w:hAnsi="Times New Roman" w:cs="Times New Roman"/>
                <w:noProof/>
                <w:webHidden/>
              </w:rPr>
              <w:fldChar w:fldCharType="separate"/>
            </w:r>
            <w:r w:rsidR="00CF1AC1" w:rsidRPr="00CF1AC1">
              <w:rPr>
                <w:rFonts w:ascii="Times New Roman" w:hAnsi="Times New Roman" w:cs="Times New Roman"/>
                <w:noProof/>
                <w:webHidden/>
              </w:rPr>
              <w:t>3</w:t>
            </w:r>
            <w:r w:rsidR="00CF1AC1" w:rsidRPr="00CF1AC1">
              <w:rPr>
                <w:rFonts w:ascii="Times New Roman" w:hAnsi="Times New Roman" w:cs="Times New Roman"/>
                <w:noProof/>
                <w:webHidden/>
              </w:rPr>
              <w:fldChar w:fldCharType="end"/>
            </w:r>
          </w:hyperlink>
        </w:p>
        <w:p w14:paraId="77F4D7C9" w14:textId="56E73809" w:rsidR="00CF1AC1" w:rsidRPr="00CF1AC1" w:rsidRDefault="00782219">
          <w:pPr>
            <w:pStyle w:val="TOC1"/>
            <w:tabs>
              <w:tab w:val="right" w:leader="dot" w:pos="9010"/>
            </w:tabs>
            <w:rPr>
              <w:rFonts w:ascii="Times New Roman" w:eastAsiaTheme="minorEastAsia" w:hAnsi="Times New Roman" w:cs="Times New Roman"/>
              <w:b w:val="0"/>
              <w:bCs w:val="0"/>
              <w:i w:val="0"/>
              <w:iCs w:val="0"/>
              <w:noProof/>
              <w:lang w:eastAsia="en-GB"/>
            </w:rPr>
          </w:pPr>
          <w:hyperlink w:anchor="_Toc104555928" w:history="1">
            <w:r w:rsidR="00CF1AC1" w:rsidRPr="00CF1AC1">
              <w:rPr>
                <w:rStyle w:val="Hyperlink"/>
                <w:rFonts w:ascii="Times New Roman" w:hAnsi="Times New Roman" w:cs="Times New Roman"/>
                <w:noProof/>
              </w:rPr>
              <w:t>Supplementary table 1: Summary of literature review search strategy and selection, according to RAMESES standards of reporting for realist reviews</w:t>
            </w:r>
            <w:r w:rsidR="00CF1AC1" w:rsidRPr="00CF1AC1">
              <w:rPr>
                <w:rFonts w:ascii="Times New Roman" w:hAnsi="Times New Roman" w:cs="Times New Roman"/>
                <w:noProof/>
                <w:webHidden/>
              </w:rPr>
              <w:tab/>
            </w:r>
            <w:r w:rsidR="00CF1AC1" w:rsidRPr="00CF1AC1">
              <w:rPr>
                <w:rFonts w:ascii="Times New Roman" w:hAnsi="Times New Roman" w:cs="Times New Roman"/>
                <w:noProof/>
                <w:webHidden/>
              </w:rPr>
              <w:fldChar w:fldCharType="begin"/>
            </w:r>
            <w:r w:rsidR="00CF1AC1" w:rsidRPr="00CF1AC1">
              <w:rPr>
                <w:rFonts w:ascii="Times New Roman" w:hAnsi="Times New Roman" w:cs="Times New Roman"/>
                <w:noProof/>
                <w:webHidden/>
              </w:rPr>
              <w:instrText xml:space="preserve"> PAGEREF _Toc104555928 \h </w:instrText>
            </w:r>
            <w:r w:rsidR="00CF1AC1" w:rsidRPr="00CF1AC1">
              <w:rPr>
                <w:rFonts w:ascii="Times New Roman" w:hAnsi="Times New Roman" w:cs="Times New Roman"/>
                <w:noProof/>
                <w:webHidden/>
              </w:rPr>
            </w:r>
            <w:r w:rsidR="00CF1AC1" w:rsidRPr="00CF1AC1">
              <w:rPr>
                <w:rFonts w:ascii="Times New Roman" w:hAnsi="Times New Roman" w:cs="Times New Roman"/>
                <w:noProof/>
                <w:webHidden/>
              </w:rPr>
              <w:fldChar w:fldCharType="separate"/>
            </w:r>
            <w:r w:rsidR="00CF1AC1" w:rsidRPr="00CF1AC1">
              <w:rPr>
                <w:rFonts w:ascii="Times New Roman" w:hAnsi="Times New Roman" w:cs="Times New Roman"/>
                <w:noProof/>
                <w:webHidden/>
              </w:rPr>
              <w:t>4</w:t>
            </w:r>
            <w:r w:rsidR="00CF1AC1" w:rsidRPr="00CF1AC1">
              <w:rPr>
                <w:rFonts w:ascii="Times New Roman" w:hAnsi="Times New Roman" w:cs="Times New Roman"/>
                <w:noProof/>
                <w:webHidden/>
              </w:rPr>
              <w:fldChar w:fldCharType="end"/>
            </w:r>
          </w:hyperlink>
        </w:p>
        <w:p w14:paraId="07074158" w14:textId="58F46949" w:rsidR="00CF1AC1" w:rsidRPr="00CF1AC1" w:rsidRDefault="00782219">
          <w:pPr>
            <w:pStyle w:val="TOC1"/>
            <w:tabs>
              <w:tab w:val="right" w:leader="dot" w:pos="9010"/>
            </w:tabs>
            <w:rPr>
              <w:rFonts w:ascii="Times New Roman" w:eastAsiaTheme="minorEastAsia" w:hAnsi="Times New Roman" w:cs="Times New Roman"/>
              <w:b w:val="0"/>
              <w:bCs w:val="0"/>
              <w:i w:val="0"/>
              <w:iCs w:val="0"/>
              <w:noProof/>
              <w:lang w:eastAsia="en-GB"/>
            </w:rPr>
          </w:pPr>
          <w:hyperlink w:anchor="_Toc104555929" w:history="1">
            <w:r w:rsidR="00CF1AC1" w:rsidRPr="00CF1AC1">
              <w:rPr>
                <w:rStyle w:val="Hyperlink"/>
                <w:rFonts w:ascii="Times New Roman" w:hAnsi="Times New Roman" w:cs="Times New Roman"/>
                <w:noProof/>
              </w:rPr>
              <w:t>References</w:t>
            </w:r>
            <w:r w:rsidR="00CF1AC1" w:rsidRPr="00CF1AC1">
              <w:rPr>
                <w:rFonts w:ascii="Times New Roman" w:hAnsi="Times New Roman" w:cs="Times New Roman"/>
                <w:noProof/>
                <w:webHidden/>
              </w:rPr>
              <w:tab/>
            </w:r>
            <w:r w:rsidR="00CF1AC1" w:rsidRPr="00CF1AC1">
              <w:rPr>
                <w:rFonts w:ascii="Times New Roman" w:hAnsi="Times New Roman" w:cs="Times New Roman"/>
                <w:noProof/>
                <w:webHidden/>
              </w:rPr>
              <w:fldChar w:fldCharType="begin"/>
            </w:r>
            <w:r w:rsidR="00CF1AC1" w:rsidRPr="00CF1AC1">
              <w:rPr>
                <w:rFonts w:ascii="Times New Roman" w:hAnsi="Times New Roman" w:cs="Times New Roman"/>
                <w:noProof/>
                <w:webHidden/>
              </w:rPr>
              <w:instrText xml:space="preserve"> PAGEREF _Toc104555929 \h </w:instrText>
            </w:r>
            <w:r w:rsidR="00CF1AC1" w:rsidRPr="00CF1AC1">
              <w:rPr>
                <w:rFonts w:ascii="Times New Roman" w:hAnsi="Times New Roman" w:cs="Times New Roman"/>
                <w:noProof/>
                <w:webHidden/>
              </w:rPr>
            </w:r>
            <w:r w:rsidR="00CF1AC1" w:rsidRPr="00CF1AC1">
              <w:rPr>
                <w:rFonts w:ascii="Times New Roman" w:hAnsi="Times New Roman" w:cs="Times New Roman"/>
                <w:noProof/>
                <w:webHidden/>
              </w:rPr>
              <w:fldChar w:fldCharType="separate"/>
            </w:r>
            <w:r w:rsidR="00CF1AC1" w:rsidRPr="00CF1AC1">
              <w:rPr>
                <w:rFonts w:ascii="Times New Roman" w:hAnsi="Times New Roman" w:cs="Times New Roman"/>
                <w:noProof/>
                <w:webHidden/>
              </w:rPr>
              <w:t>5</w:t>
            </w:r>
            <w:r w:rsidR="00CF1AC1" w:rsidRPr="00CF1AC1">
              <w:rPr>
                <w:rFonts w:ascii="Times New Roman" w:hAnsi="Times New Roman" w:cs="Times New Roman"/>
                <w:noProof/>
                <w:webHidden/>
              </w:rPr>
              <w:fldChar w:fldCharType="end"/>
            </w:r>
          </w:hyperlink>
        </w:p>
        <w:p w14:paraId="483D5EF0" w14:textId="3C62823E" w:rsidR="00ED3FC1" w:rsidRPr="00CF1AC1" w:rsidRDefault="00ED3FC1">
          <w:pPr>
            <w:rPr>
              <w:rFonts w:ascii="Times New Roman" w:hAnsi="Times New Roman" w:cs="Times New Roman"/>
              <w:b/>
              <w:bCs/>
            </w:rPr>
          </w:pPr>
          <w:r w:rsidRPr="00CF1AC1">
            <w:rPr>
              <w:rFonts w:ascii="Times New Roman" w:hAnsi="Times New Roman" w:cs="Times New Roman"/>
              <w:b/>
              <w:bCs/>
              <w:noProof/>
            </w:rPr>
            <w:fldChar w:fldCharType="end"/>
          </w:r>
        </w:p>
      </w:sdtContent>
    </w:sdt>
    <w:p w14:paraId="164FA1C7" w14:textId="41FF38AF" w:rsidR="00637904" w:rsidRPr="00CF1AC1" w:rsidRDefault="00637904">
      <w:pPr>
        <w:rPr>
          <w:rFonts w:ascii="Times New Roman" w:hAnsi="Times New Roman" w:cs="Times New Roman"/>
          <w:b/>
          <w:bCs/>
        </w:rPr>
      </w:pPr>
    </w:p>
    <w:p w14:paraId="35DCDB54" w14:textId="5CF273AE" w:rsidR="00637904" w:rsidRPr="00CF1AC1" w:rsidRDefault="00637904">
      <w:pPr>
        <w:rPr>
          <w:rFonts w:ascii="Times New Roman" w:hAnsi="Times New Roman" w:cs="Times New Roman"/>
          <w:b/>
          <w:bCs/>
        </w:rPr>
      </w:pPr>
    </w:p>
    <w:p w14:paraId="736BC1A1" w14:textId="220D2D1A" w:rsidR="00637904" w:rsidRPr="00F91B3A" w:rsidRDefault="00637904">
      <w:pPr>
        <w:rPr>
          <w:rFonts w:ascii="Times New Roman" w:hAnsi="Times New Roman" w:cs="Times New Roman"/>
          <w:b/>
          <w:bCs/>
        </w:rPr>
      </w:pPr>
    </w:p>
    <w:p w14:paraId="25508E80" w14:textId="19522620" w:rsidR="00637904" w:rsidRPr="00F91B3A" w:rsidRDefault="00637904">
      <w:pPr>
        <w:rPr>
          <w:rFonts w:ascii="Times New Roman" w:hAnsi="Times New Roman" w:cs="Times New Roman"/>
          <w:b/>
          <w:bCs/>
        </w:rPr>
      </w:pPr>
    </w:p>
    <w:p w14:paraId="43583494" w14:textId="753B2426" w:rsidR="00637904" w:rsidRPr="00F91B3A" w:rsidRDefault="00637904">
      <w:pPr>
        <w:rPr>
          <w:rFonts w:ascii="Times New Roman" w:hAnsi="Times New Roman" w:cs="Times New Roman"/>
          <w:b/>
          <w:bCs/>
        </w:rPr>
      </w:pPr>
    </w:p>
    <w:p w14:paraId="78E6A9AE" w14:textId="44087D5C" w:rsidR="00ED3FC1" w:rsidRPr="00F91B3A" w:rsidRDefault="00ED3FC1">
      <w:pPr>
        <w:rPr>
          <w:b/>
          <w:bCs/>
        </w:rPr>
      </w:pPr>
    </w:p>
    <w:p w14:paraId="14BE03B9" w14:textId="58A186C1" w:rsidR="00ED3FC1" w:rsidRPr="00F91B3A" w:rsidRDefault="00ED3FC1">
      <w:pPr>
        <w:rPr>
          <w:b/>
          <w:bCs/>
        </w:rPr>
      </w:pPr>
    </w:p>
    <w:p w14:paraId="47BB7CF2" w14:textId="5DE089B8" w:rsidR="00ED3FC1" w:rsidRPr="00F91B3A" w:rsidRDefault="00ED3FC1">
      <w:pPr>
        <w:rPr>
          <w:b/>
          <w:bCs/>
        </w:rPr>
      </w:pPr>
    </w:p>
    <w:p w14:paraId="0A103AAE" w14:textId="2BA7C8BB" w:rsidR="00C67739" w:rsidRPr="00F91B3A" w:rsidRDefault="00C67739">
      <w:pPr>
        <w:rPr>
          <w:b/>
          <w:bCs/>
        </w:rPr>
      </w:pPr>
    </w:p>
    <w:p w14:paraId="5ECC6527" w14:textId="171A2D8A" w:rsidR="00C67739" w:rsidRPr="00F91B3A" w:rsidRDefault="00C67739">
      <w:pPr>
        <w:rPr>
          <w:b/>
          <w:bCs/>
        </w:rPr>
      </w:pPr>
    </w:p>
    <w:p w14:paraId="6251C9BE" w14:textId="77777777" w:rsidR="00A04A20" w:rsidRDefault="00A04A20">
      <w:pPr>
        <w:rPr>
          <w:b/>
          <w:bCs/>
        </w:rPr>
      </w:pPr>
    </w:p>
    <w:p w14:paraId="04AB5E56" w14:textId="3D4EB7C6" w:rsidR="00ED3FC1" w:rsidRDefault="00ED3FC1">
      <w:pPr>
        <w:rPr>
          <w:b/>
          <w:bCs/>
        </w:rPr>
      </w:pPr>
    </w:p>
    <w:p w14:paraId="0FECF90E" w14:textId="111B4490" w:rsidR="00ED3FC1" w:rsidRDefault="00ED3FC1">
      <w:pPr>
        <w:rPr>
          <w:b/>
          <w:bCs/>
        </w:rPr>
      </w:pPr>
    </w:p>
    <w:p w14:paraId="3CDB0325" w14:textId="19B91F9E" w:rsidR="00ED3FC1" w:rsidRDefault="00ED3FC1">
      <w:pPr>
        <w:rPr>
          <w:b/>
          <w:bCs/>
        </w:rPr>
      </w:pPr>
    </w:p>
    <w:p w14:paraId="07A18903" w14:textId="77777777" w:rsidR="00FF6072" w:rsidRDefault="00FF6072">
      <w:pPr>
        <w:rPr>
          <w:b/>
          <w:bCs/>
        </w:rPr>
      </w:pPr>
    </w:p>
    <w:p w14:paraId="0D3B1F85" w14:textId="3034E52B" w:rsidR="00F91B3A" w:rsidRDefault="00F91B3A" w:rsidP="00C67739">
      <w:pPr>
        <w:pStyle w:val="Style1"/>
      </w:pPr>
    </w:p>
    <w:p w14:paraId="277197F3" w14:textId="77777777" w:rsidR="00F91B3A" w:rsidRDefault="00F91B3A" w:rsidP="00C67739">
      <w:pPr>
        <w:pStyle w:val="Style1"/>
      </w:pPr>
    </w:p>
    <w:p w14:paraId="0E0FC914" w14:textId="7D3F9490" w:rsidR="00C67739" w:rsidRDefault="00C67739">
      <w:pPr>
        <w:rPr>
          <w:b/>
          <w:bCs/>
        </w:rPr>
      </w:pPr>
    </w:p>
    <w:p w14:paraId="1200827B" w14:textId="4B233572" w:rsidR="00637904" w:rsidRDefault="00637904">
      <w:pPr>
        <w:rPr>
          <w:b/>
          <w:bCs/>
        </w:rPr>
      </w:pPr>
    </w:p>
    <w:p w14:paraId="156C7B75" w14:textId="6B6E3F67" w:rsidR="00637904" w:rsidRDefault="00637904">
      <w:pPr>
        <w:rPr>
          <w:b/>
          <w:bCs/>
        </w:rPr>
      </w:pPr>
    </w:p>
    <w:p w14:paraId="20614B8E" w14:textId="02202AB0" w:rsidR="00637904" w:rsidRDefault="00637904">
      <w:pPr>
        <w:rPr>
          <w:b/>
          <w:bCs/>
        </w:rPr>
      </w:pPr>
    </w:p>
    <w:p w14:paraId="3ACAA2B0" w14:textId="0BE06F2C" w:rsidR="00637904" w:rsidRDefault="00637904">
      <w:pPr>
        <w:rPr>
          <w:b/>
          <w:bCs/>
        </w:rPr>
      </w:pPr>
    </w:p>
    <w:p w14:paraId="6A34DABE" w14:textId="7ABAA214" w:rsidR="00637904" w:rsidRDefault="00637904">
      <w:pPr>
        <w:rPr>
          <w:b/>
          <w:bCs/>
        </w:rPr>
      </w:pPr>
    </w:p>
    <w:p w14:paraId="5E7AC1C0" w14:textId="77777777" w:rsidR="00CF1AC1" w:rsidRDefault="00CF1AC1" w:rsidP="00CF1AC1">
      <w:pPr>
        <w:pStyle w:val="Style1"/>
        <w:spacing w:line="480" w:lineRule="auto"/>
        <w:rPr>
          <w:b/>
          <w:bCs/>
        </w:rPr>
      </w:pPr>
    </w:p>
    <w:p w14:paraId="260A85A7" w14:textId="7CB613D5" w:rsidR="00637904" w:rsidRDefault="00637904">
      <w:pPr>
        <w:rPr>
          <w:b/>
          <w:bCs/>
        </w:rPr>
      </w:pPr>
    </w:p>
    <w:p w14:paraId="7023CD1C" w14:textId="28809965" w:rsidR="00637904" w:rsidRDefault="00637904">
      <w:pPr>
        <w:rPr>
          <w:b/>
          <w:bCs/>
        </w:rPr>
      </w:pPr>
    </w:p>
    <w:p w14:paraId="688972A8" w14:textId="7C00955B" w:rsidR="00637904" w:rsidRDefault="00637904">
      <w:pPr>
        <w:rPr>
          <w:b/>
          <w:bCs/>
        </w:rPr>
      </w:pPr>
    </w:p>
    <w:p w14:paraId="3D6ECDB4" w14:textId="5ED63FCA" w:rsidR="00637904" w:rsidRDefault="00637904">
      <w:pPr>
        <w:rPr>
          <w:b/>
          <w:bCs/>
        </w:rPr>
      </w:pPr>
    </w:p>
    <w:p w14:paraId="5C5A1A92" w14:textId="3526A21A" w:rsidR="00637904" w:rsidRDefault="00637904">
      <w:pPr>
        <w:rPr>
          <w:b/>
          <w:bCs/>
        </w:rPr>
      </w:pPr>
    </w:p>
    <w:p w14:paraId="110FCF19" w14:textId="2688A09D" w:rsidR="00637904" w:rsidRDefault="00637904">
      <w:pPr>
        <w:rPr>
          <w:b/>
          <w:bCs/>
        </w:rPr>
      </w:pPr>
    </w:p>
    <w:p w14:paraId="62867928" w14:textId="188AB5E6" w:rsidR="00637904" w:rsidRDefault="00637904">
      <w:pPr>
        <w:rPr>
          <w:b/>
          <w:bCs/>
        </w:rPr>
      </w:pPr>
    </w:p>
    <w:p w14:paraId="7D52DF5C" w14:textId="4D8A3B6E" w:rsidR="00CF1AC1" w:rsidRDefault="00CF1AC1" w:rsidP="00CF1AC1">
      <w:pPr>
        <w:pStyle w:val="Style1"/>
        <w:spacing w:line="480" w:lineRule="auto"/>
        <w:rPr>
          <w:b/>
          <w:bCs/>
        </w:rPr>
      </w:pPr>
      <w:bookmarkStart w:id="0" w:name="_Toc104555927"/>
      <w:r>
        <w:rPr>
          <w:b/>
          <w:bCs/>
        </w:rPr>
        <w:lastRenderedPageBreak/>
        <w:t>Supplementary f</w:t>
      </w:r>
      <w:r w:rsidRPr="00CC5ACC">
        <w:rPr>
          <w:b/>
          <w:bCs/>
        </w:rPr>
        <w:t>igure 1: Mental health needs of internally displaced, female Yazidis in the Kurdistan Region of Iraq.</w:t>
      </w:r>
      <w:r w:rsidRPr="00CC5ACC">
        <w:rPr>
          <w:rFonts w:cs="Times New Roman"/>
          <w:b/>
          <w:bCs/>
        </w:rPr>
        <w:t xml:space="preserve"> Adapted from </w:t>
      </w:r>
      <w:r w:rsidRPr="00CC5ACC">
        <w:rPr>
          <w:rFonts w:cs="Times New Roman"/>
          <w:b/>
          <w:bCs/>
        </w:rPr>
        <w:fldChar w:fldCharType="begin"/>
      </w:r>
      <w:r w:rsidRPr="00CC5ACC">
        <w:rPr>
          <w:rFonts w:cs="Times New Roman"/>
          <w:b/>
          <w:bCs/>
        </w:rPr>
        <w:instrText xml:space="preserve"> ADDIN EN.CITE &lt;EndNote&gt;&lt;Cite&gt;&lt;Author&gt;Miller&lt;/Author&gt;&lt;Year&gt;2017&lt;/Year&gt;&lt;RecNum&gt;8&lt;/RecNum&gt;&lt;DisplayText&gt;(Miller and Rasmussen, 2017)&lt;/DisplayText&gt;&lt;record&gt;&lt;rec-number&gt;8&lt;/rec-number&gt;&lt;foreign-keys&gt;&lt;key app="EN" db-id="pesvttvxbaxvape2fzk520dtv92raaerwevw" timestamp="1600776616"&gt;8&lt;/key&gt;&lt;/foreign-keys&gt;&lt;ref-type name="Journal Article"&gt;17&lt;/ref-type&gt;&lt;contributors&gt;&lt;authors&gt;&lt;author&gt;Miller, KE&lt;/author&gt;&lt;author&gt;Rasmussen, A&lt;/author&gt;&lt;/authors&gt;&lt;/contributors&gt;&lt;titles&gt;&lt;title&gt;The mental health of civilians displaced by armed conflict: an ecological model of refugee distress&lt;/title&gt;&lt;secondary-title&gt;Epidemiology and psychiatric sciences&lt;/secondary-title&gt;&lt;/titles&gt;&lt;periodical&gt;&lt;full-title&gt;Epidemiology and psychiatric sciences&lt;/full-title&gt;&lt;/periodical&gt;&lt;pages&gt;129-138&lt;/pages&gt;&lt;volume&gt;26&lt;/volume&gt;&lt;number&gt;2&lt;/number&gt;&lt;dates&gt;&lt;year&gt;2017&lt;/year&gt;&lt;/dates&gt;&lt;isbn&gt;2045-7960&lt;/isbn&gt;&lt;urls&gt;&lt;/urls&gt;&lt;/record&gt;&lt;/Cite&gt;&lt;/EndNote&gt;</w:instrText>
      </w:r>
      <w:r w:rsidRPr="00CC5ACC">
        <w:rPr>
          <w:rFonts w:cs="Times New Roman"/>
          <w:b/>
          <w:bCs/>
        </w:rPr>
        <w:fldChar w:fldCharType="separate"/>
      </w:r>
      <w:r w:rsidRPr="00CC5ACC">
        <w:rPr>
          <w:rFonts w:cs="Times New Roman"/>
          <w:b/>
          <w:bCs/>
          <w:noProof/>
        </w:rPr>
        <w:t>(Miller and Rasmussen, 2017)</w:t>
      </w:r>
      <w:r w:rsidRPr="00CC5ACC">
        <w:rPr>
          <w:rFonts w:cs="Times New Roman"/>
          <w:b/>
          <w:bCs/>
        </w:rPr>
        <w:fldChar w:fldCharType="end"/>
      </w:r>
      <w:r w:rsidRPr="00CC5ACC">
        <w:rPr>
          <w:rFonts w:cs="Times New Roman"/>
          <w:b/>
          <w:bCs/>
        </w:rPr>
        <w:t>.</w:t>
      </w:r>
      <w:bookmarkEnd w:id="0"/>
    </w:p>
    <w:p w14:paraId="27608203" w14:textId="4B16C33A" w:rsidR="00637904" w:rsidRDefault="00CF1AC1">
      <w:pPr>
        <w:rPr>
          <w:b/>
          <w:bCs/>
        </w:rPr>
      </w:pPr>
      <w:r>
        <w:rPr>
          <w:b/>
          <w:bCs/>
          <w:noProof/>
        </w:rPr>
        <w:drawing>
          <wp:anchor distT="0" distB="0" distL="114300" distR="114300" simplePos="0" relativeHeight="251658240" behindDoc="1" locked="0" layoutInCell="1" allowOverlap="1" wp14:anchorId="763CD8BF" wp14:editId="32A55457">
            <wp:simplePos x="0" y="0"/>
            <wp:positionH relativeFrom="column">
              <wp:posOffset>-193183</wp:posOffset>
            </wp:positionH>
            <wp:positionV relativeFrom="paragraph">
              <wp:posOffset>238877</wp:posOffset>
            </wp:positionV>
            <wp:extent cx="6002020" cy="3399790"/>
            <wp:effectExtent l="0" t="0" r="5080" b="3810"/>
            <wp:wrapTight wrapText="bothSides">
              <wp:wrapPolygon edited="0">
                <wp:start x="0" y="0"/>
                <wp:lineTo x="0" y="21544"/>
                <wp:lineTo x="21573" y="21544"/>
                <wp:lineTo x="21573"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002020" cy="3399790"/>
                    </a:xfrm>
                    <a:prstGeom prst="rect">
                      <a:avLst/>
                    </a:prstGeom>
                  </pic:spPr>
                </pic:pic>
              </a:graphicData>
            </a:graphic>
            <wp14:sizeRelH relativeFrom="page">
              <wp14:pctWidth>0</wp14:pctWidth>
            </wp14:sizeRelH>
            <wp14:sizeRelV relativeFrom="page">
              <wp14:pctHeight>0</wp14:pctHeight>
            </wp14:sizeRelV>
          </wp:anchor>
        </w:drawing>
      </w:r>
    </w:p>
    <w:p w14:paraId="0F46FE92" w14:textId="71334E66" w:rsidR="00637904" w:rsidRDefault="00637904">
      <w:pPr>
        <w:rPr>
          <w:b/>
          <w:bCs/>
        </w:rPr>
      </w:pPr>
    </w:p>
    <w:p w14:paraId="02B24E37" w14:textId="5EDC0A1E" w:rsidR="00637904" w:rsidRDefault="00637904">
      <w:pPr>
        <w:rPr>
          <w:b/>
          <w:bCs/>
        </w:rPr>
      </w:pPr>
    </w:p>
    <w:p w14:paraId="01DE5C21" w14:textId="4A811416" w:rsidR="00637904" w:rsidRDefault="00637904">
      <w:pPr>
        <w:rPr>
          <w:b/>
          <w:bCs/>
        </w:rPr>
      </w:pPr>
    </w:p>
    <w:p w14:paraId="54EC6F61" w14:textId="0D79AF7D" w:rsidR="00637904" w:rsidRDefault="00637904">
      <w:pPr>
        <w:rPr>
          <w:b/>
          <w:bCs/>
        </w:rPr>
      </w:pPr>
    </w:p>
    <w:p w14:paraId="104DFA52" w14:textId="3F54EA41" w:rsidR="00637904" w:rsidRDefault="00637904">
      <w:pPr>
        <w:rPr>
          <w:b/>
          <w:bCs/>
        </w:rPr>
      </w:pPr>
    </w:p>
    <w:p w14:paraId="37AB9BA0" w14:textId="4D7E2510" w:rsidR="00A04A20" w:rsidRDefault="00A04A20">
      <w:pPr>
        <w:rPr>
          <w:b/>
          <w:bCs/>
        </w:rPr>
      </w:pPr>
    </w:p>
    <w:p w14:paraId="7B60ABC7" w14:textId="46AAF0BF" w:rsidR="00A04A20" w:rsidRDefault="00A04A20">
      <w:pPr>
        <w:rPr>
          <w:b/>
          <w:bCs/>
        </w:rPr>
      </w:pPr>
    </w:p>
    <w:p w14:paraId="26E2A82E" w14:textId="605AA98D" w:rsidR="00A04A20" w:rsidRDefault="00A04A20">
      <w:pPr>
        <w:rPr>
          <w:b/>
          <w:bCs/>
        </w:rPr>
      </w:pPr>
    </w:p>
    <w:p w14:paraId="112772F2" w14:textId="317176E5" w:rsidR="00A04A20" w:rsidRDefault="00A04A20">
      <w:pPr>
        <w:rPr>
          <w:b/>
          <w:bCs/>
        </w:rPr>
      </w:pPr>
    </w:p>
    <w:p w14:paraId="68EB05E2" w14:textId="77777777" w:rsidR="00A04A20" w:rsidRDefault="00A04A20">
      <w:pPr>
        <w:rPr>
          <w:b/>
          <w:bCs/>
        </w:rPr>
      </w:pPr>
    </w:p>
    <w:p w14:paraId="606DC95E" w14:textId="6F4FB758" w:rsidR="00637904" w:rsidRDefault="00637904"/>
    <w:p w14:paraId="60398C99" w14:textId="16F28AA0" w:rsidR="00CF1AC1" w:rsidRDefault="00CF1AC1"/>
    <w:p w14:paraId="71BCD345" w14:textId="7401F247" w:rsidR="00CF1AC1" w:rsidRDefault="00CF1AC1"/>
    <w:p w14:paraId="09B88382" w14:textId="0699D37E" w:rsidR="00CF1AC1" w:rsidRDefault="00CF1AC1"/>
    <w:p w14:paraId="56534444" w14:textId="536EC715" w:rsidR="00CF1AC1" w:rsidRDefault="00CF1AC1"/>
    <w:p w14:paraId="5BD85D6C" w14:textId="1684EE8D" w:rsidR="00CF1AC1" w:rsidRDefault="00CF1AC1"/>
    <w:p w14:paraId="04C0436F" w14:textId="5EE7B33E" w:rsidR="00CF1AC1" w:rsidRDefault="00CF1AC1"/>
    <w:p w14:paraId="79D43B05" w14:textId="5DE9256D" w:rsidR="00CF1AC1" w:rsidRDefault="00CF1AC1"/>
    <w:p w14:paraId="544DB51E" w14:textId="442A16AA" w:rsidR="00CF1AC1" w:rsidRDefault="00CF1AC1"/>
    <w:p w14:paraId="1AA98BFB" w14:textId="77777777" w:rsidR="00CF1AC1" w:rsidRDefault="00CF1AC1"/>
    <w:p w14:paraId="3326985F" w14:textId="6AB03EC3" w:rsidR="00671406" w:rsidRDefault="00671406"/>
    <w:p w14:paraId="4A986973" w14:textId="0A7407F2" w:rsidR="006C311A" w:rsidRPr="007B6B93" w:rsidRDefault="00CC5ACC" w:rsidP="007B6B93">
      <w:pPr>
        <w:pStyle w:val="Heading1"/>
        <w:spacing w:line="480" w:lineRule="auto"/>
        <w:rPr>
          <w:rFonts w:ascii="Times New Roman" w:hAnsi="Times New Roman" w:cs="Times New Roman"/>
          <w:b/>
          <w:bCs/>
          <w:color w:val="000000" w:themeColor="text1"/>
          <w:sz w:val="24"/>
          <w:szCs w:val="24"/>
        </w:rPr>
      </w:pPr>
      <w:bookmarkStart w:id="1" w:name="_Toc104555928"/>
      <w:r w:rsidRPr="00CC5ACC">
        <w:rPr>
          <w:rFonts w:ascii="Times New Roman" w:hAnsi="Times New Roman" w:cs="Times New Roman"/>
          <w:b/>
          <w:bCs/>
          <w:color w:val="000000" w:themeColor="text1"/>
          <w:sz w:val="24"/>
          <w:szCs w:val="24"/>
        </w:rPr>
        <w:lastRenderedPageBreak/>
        <w:t xml:space="preserve">Supplementary table 1: Summary </w:t>
      </w:r>
      <w:r w:rsidR="007B6B93">
        <w:rPr>
          <w:rFonts w:ascii="Times New Roman" w:hAnsi="Times New Roman" w:cs="Times New Roman"/>
          <w:b/>
          <w:bCs/>
          <w:color w:val="000000" w:themeColor="text1"/>
          <w:sz w:val="24"/>
          <w:szCs w:val="24"/>
        </w:rPr>
        <w:t>of</w:t>
      </w:r>
      <w:r w:rsidRPr="00CC5ACC">
        <w:rPr>
          <w:rFonts w:ascii="Times New Roman" w:hAnsi="Times New Roman" w:cs="Times New Roman"/>
          <w:b/>
          <w:bCs/>
          <w:color w:val="000000" w:themeColor="text1"/>
          <w:sz w:val="24"/>
          <w:szCs w:val="24"/>
        </w:rPr>
        <w:t xml:space="preserve"> literature review search strategy and selection, according to RAMESES standards of reporting</w:t>
      </w:r>
      <w:r w:rsidR="007B6B93">
        <w:rPr>
          <w:rFonts w:ascii="Times New Roman" w:hAnsi="Times New Roman" w:cs="Times New Roman"/>
          <w:b/>
          <w:bCs/>
          <w:color w:val="000000" w:themeColor="text1"/>
          <w:sz w:val="24"/>
          <w:szCs w:val="24"/>
        </w:rPr>
        <w:t xml:space="preserve"> for realist reviews</w:t>
      </w:r>
      <w:r w:rsidRPr="00CC5ACC">
        <w:rPr>
          <w:rFonts w:ascii="Times New Roman" w:hAnsi="Times New Roman" w:cs="Times New Roman"/>
          <w:b/>
          <w:bCs/>
          <w:color w:val="000000" w:themeColor="text1"/>
          <w:sz w:val="24"/>
          <w:szCs w:val="24"/>
        </w:rPr>
        <w:t xml:space="preserve"> </w:t>
      </w:r>
      <w:r w:rsidR="00671406" w:rsidRPr="00CC5ACC">
        <w:rPr>
          <w:rFonts w:ascii="Times New Roman" w:hAnsi="Times New Roman" w:cs="Times New Roman"/>
          <w:b/>
          <w:bCs/>
          <w:color w:val="000000"/>
          <w:sz w:val="24"/>
          <w:szCs w:val="24"/>
        </w:rPr>
        <w:fldChar w:fldCharType="begin"/>
      </w:r>
      <w:r w:rsidR="00C23B64" w:rsidRPr="00CC5ACC">
        <w:rPr>
          <w:rFonts w:ascii="Times New Roman" w:hAnsi="Times New Roman" w:cs="Times New Roman"/>
          <w:b/>
          <w:bCs/>
          <w:color w:val="000000"/>
          <w:sz w:val="24"/>
          <w:szCs w:val="24"/>
        </w:rPr>
        <w:instrText xml:space="preserve"> ADDIN EN.CITE &lt;EndNote&gt;&lt;Cite&gt;&lt;Author&gt;Wong&lt;/Author&gt;&lt;Year&gt;2013&lt;/Year&gt;&lt;RecNum&gt;334&lt;/RecNum&gt;&lt;DisplayText&gt;(Wong et al., 2013)&lt;/DisplayText&gt;&lt;record&gt;&lt;rec-number&gt;334&lt;/rec-number&gt;&lt;foreign-keys&gt;&lt;key app="EN" db-id="pesvttvxbaxvape2fzk520dtv92raaerwevw" timestamp="1626561992"&gt;334&lt;/key&gt;&lt;/foreign-keys&gt;&lt;ref-type name="Journal Article"&gt;17&lt;/ref-type&gt;&lt;contributors&gt;&lt;authors&gt;&lt;author&gt;Wong, Geoff&lt;/author&gt;&lt;author&gt;Greenhalgh, Trish&lt;/author&gt;&lt;author&gt;Westhorp, Gill&lt;/author&gt;&lt;author&gt;Buckingham, Jeanette&lt;/author&gt;&lt;author&gt;Pawson, Ray&lt;/author&gt;&lt;/authors&gt;&lt;/contributors&gt;&lt;titles&gt;&lt;title&gt;RAMESES publication standards: realist syntheses&lt;/title&gt;&lt;secondary-title&gt;BMC medicine&lt;/secondary-title&gt;&lt;/titles&gt;&lt;periodical&gt;&lt;full-title&gt;BMC medicine&lt;/full-title&gt;&lt;/periodical&gt;&lt;pages&gt;1-14&lt;/pages&gt;&lt;volume&gt;11&lt;/volume&gt;&lt;number&gt;1&lt;/number&gt;&lt;dates&gt;&lt;year&gt;2013&lt;/year&gt;&lt;/dates&gt;&lt;isbn&gt;1741-7015&lt;/isbn&gt;&lt;urls&gt;&lt;/urls&gt;&lt;/record&gt;&lt;/Cite&gt;&lt;/EndNote&gt;</w:instrText>
      </w:r>
      <w:r w:rsidR="00671406" w:rsidRPr="00CC5ACC">
        <w:rPr>
          <w:rFonts w:ascii="Times New Roman" w:hAnsi="Times New Roman" w:cs="Times New Roman"/>
          <w:b/>
          <w:bCs/>
          <w:color w:val="000000"/>
          <w:sz w:val="24"/>
          <w:szCs w:val="24"/>
        </w:rPr>
        <w:fldChar w:fldCharType="separate"/>
      </w:r>
      <w:r w:rsidR="00C23B64" w:rsidRPr="00CC5ACC">
        <w:rPr>
          <w:rFonts w:ascii="Times New Roman" w:hAnsi="Times New Roman" w:cs="Times New Roman"/>
          <w:b/>
          <w:bCs/>
          <w:noProof/>
          <w:color w:val="000000"/>
          <w:sz w:val="24"/>
          <w:szCs w:val="24"/>
        </w:rPr>
        <w:t>(Wong et al., 2013)</w:t>
      </w:r>
      <w:r w:rsidR="00671406" w:rsidRPr="00CC5ACC">
        <w:rPr>
          <w:rFonts w:ascii="Times New Roman" w:hAnsi="Times New Roman" w:cs="Times New Roman"/>
          <w:b/>
          <w:bCs/>
          <w:color w:val="000000"/>
          <w:sz w:val="24"/>
          <w:szCs w:val="24"/>
        </w:rPr>
        <w:fldChar w:fldCharType="end"/>
      </w:r>
      <w:r w:rsidR="00671406" w:rsidRPr="00CC5ACC">
        <w:rPr>
          <w:rFonts w:ascii="Times New Roman" w:hAnsi="Times New Roman" w:cs="Times New Roman"/>
          <w:b/>
          <w:bCs/>
          <w:color w:val="000000"/>
          <w:sz w:val="24"/>
          <w:szCs w:val="24"/>
        </w:rPr>
        <w:t>.</w:t>
      </w:r>
      <w:bookmarkEnd w:id="1"/>
      <w:r w:rsidR="00671406" w:rsidRPr="00CC5ACC">
        <w:rPr>
          <w:rFonts w:ascii="Times New Roman" w:hAnsi="Times New Roman" w:cs="Times New Roman"/>
          <w:b/>
          <w:bCs/>
          <w:color w:val="000000"/>
          <w:sz w:val="24"/>
          <w:szCs w:val="24"/>
        </w:rPr>
        <w:t xml:space="preserve"> </w:t>
      </w:r>
      <w:bookmarkStart w:id="2" w:name="_Toc97821931"/>
    </w:p>
    <w:bookmarkEnd w:id="2"/>
    <w:p w14:paraId="0C5C0DF7" w14:textId="77777777" w:rsidR="00612B00" w:rsidRDefault="00612B00"/>
    <w:tbl>
      <w:tblPr>
        <w:tblStyle w:val="TableGrid"/>
        <w:tblW w:w="9237" w:type="dxa"/>
        <w:tblLook w:val="04A0" w:firstRow="1" w:lastRow="0" w:firstColumn="1" w:lastColumn="0" w:noHBand="0" w:noVBand="1"/>
      </w:tblPr>
      <w:tblGrid>
        <w:gridCol w:w="1205"/>
        <w:gridCol w:w="8032"/>
      </w:tblGrid>
      <w:tr w:rsidR="007B6B93" w:rsidRPr="00B54A25" w14:paraId="1E5ED5F8" w14:textId="77777777" w:rsidTr="007B6B93">
        <w:trPr>
          <w:trHeight w:val="539"/>
        </w:trPr>
        <w:tc>
          <w:tcPr>
            <w:tcW w:w="826" w:type="dxa"/>
            <w:shd w:val="clear" w:color="auto" w:fill="F2F2F2" w:themeFill="background1" w:themeFillShade="F2"/>
          </w:tcPr>
          <w:p w14:paraId="25934B89" w14:textId="77777777" w:rsidR="007B6B93" w:rsidRPr="00B54A25" w:rsidRDefault="007B6B93" w:rsidP="00FF055A">
            <w:pPr>
              <w:jc w:val="center"/>
              <w:rPr>
                <w:rFonts w:ascii="Times New Roman" w:hAnsi="Times New Roman" w:cs="Times New Roman"/>
                <w:color w:val="000000"/>
                <w:sz w:val="20"/>
                <w:szCs w:val="20"/>
              </w:rPr>
            </w:pPr>
            <w:r w:rsidRPr="00B54A25">
              <w:rPr>
                <w:rFonts w:ascii="Times New Roman" w:hAnsi="Times New Roman" w:cs="Times New Roman"/>
                <w:color w:val="000000"/>
                <w:sz w:val="20"/>
                <w:szCs w:val="20"/>
              </w:rPr>
              <w:t>Section and topic</w:t>
            </w:r>
          </w:p>
        </w:tc>
        <w:tc>
          <w:tcPr>
            <w:tcW w:w="8411" w:type="dxa"/>
            <w:shd w:val="clear" w:color="auto" w:fill="F2F2F2" w:themeFill="background1" w:themeFillShade="F2"/>
          </w:tcPr>
          <w:p w14:paraId="1EC59E83" w14:textId="4863B4E0" w:rsidR="007B6B93" w:rsidRPr="00B54A25" w:rsidRDefault="00733538" w:rsidP="00FF055A">
            <w:pPr>
              <w:jc w:val="center"/>
              <w:rPr>
                <w:rFonts w:ascii="Times New Roman" w:hAnsi="Times New Roman" w:cs="Times New Roman"/>
                <w:color w:val="000000"/>
                <w:sz w:val="20"/>
                <w:szCs w:val="20"/>
              </w:rPr>
            </w:pPr>
            <w:r>
              <w:rPr>
                <w:rFonts w:ascii="Times New Roman" w:hAnsi="Times New Roman" w:cs="Times New Roman"/>
                <w:color w:val="000000"/>
                <w:sz w:val="20"/>
                <w:szCs w:val="20"/>
              </w:rPr>
              <w:t>Description</w:t>
            </w:r>
          </w:p>
        </w:tc>
      </w:tr>
      <w:tr w:rsidR="007B6B93" w:rsidRPr="00B54A25" w14:paraId="0B33A3BB" w14:textId="77777777" w:rsidTr="00733538">
        <w:trPr>
          <w:trHeight w:val="740"/>
        </w:trPr>
        <w:tc>
          <w:tcPr>
            <w:tcW w:w="826" w:type="dxa"/>
          </w:tcPr>
          <w:p w14:paraId="37433E6C" w14:textId="77777777" w:rsidR="007B6B93" w:rsidRPr="00B54A25" w:rsidRDefault="007B6B93" w:rsidP="00FF055A">
            <w:pPr>
              <w:jc w:val="center"/>
              <w:rPr>
                <w:rFonts w:ascii="Times New Roman" w:hAnsi="Times New Roman" w:cs="Times New Roman"/>
                <w:color w:val="000000"/>
                <w:sz w:val="20"/>
                <w:szCs w:val="20"/>
              </w:rPr>
            </w:pPr>
            <w:r w:rsidRPr="00B54A25">
              <w:rPr>
                <w:rFonts w:ascii="Times New Roman" w:hAnsi="Times New Roman" w:cs="Times New Roman"/>
                <w:color w:val="000000"/>
                <w:sz w:val="20"/>
                <w:szCs w:val="20"/>
              </w:rPr>
              <w:t>Title</w:t>
            </w:r>
          </w:p>
        </w:tc>
        <w:tc>
          <w:tcPr>
            <w:tcW w:w="8411" w:type="dxa"/>
          </w:tcPr>
          <w:p w14:paraId="29BE78F9" w14:textId="477D25F6" w:rsidR="007B6B93" w:rsidRPr="00733538" w:rsidRDefault="007B6B93" w:rsidP="00FF055A">
            <w:pPr>
              <w:rPr>
                <w:rFonts w:ascii="Times New Roman" w:hAnsi="Times New Roman" w:cs="Times New Roman"/>
                <w:b/>
                <w:bCs/>
                <w:i/>
                <w:iCs/>
                <w:sz w:val="20"/>
                <w:szCs w:val="20"/>
              </w:rPr>
            </w:pPr>
            <w:r w:rsidRPr="00B54A25">
              <w:rPr>
                <w:rFonts w:ascii="Times New Roman" w:hAnsi="Times New Roman" w:cs="Times New Roman"/>
                <w:color w:val="000000"/>
                <w:sz w:val="20"/>
                <w:szCs w:val="20"/>
              </w:rPr>
              <w:t xml:space="preserve">Our manuscript title clearly outlines that it is a realist review: </w:t>
            </w:r>
            <w:r w:rsidRPr="00B54A25">
              <w:rPr>
                <w:rFonts w:ascii="Times New Roman" w:hAnsi="Times New Roman" w:cs="Times New Roman"/>
                <w:i/>
                <w:iCs/>
                <w:sz w:val="20"/>
                <w:szCs w:val="20"/>
              </w:rPr>
              <w:t>The mental health and well-being of internally displaced female Yazidis in the Kurdistan Region of Iraq: a realist review of psychosocial interventions and the impact of COVID-19.</w:t>
            </w:r>
            <w:r w:rsidRPr="00B54A25">
              <w:rPr>
                <w:rFonts w:ascii="Times New Roman" w:hAnsi="Times New Roman" w:cs="Times New Roman"/>
                <w:b/>
                <w:bCs/>
                <w:i/>
                <w:iCs/>
                <w:sz w:val="20"/>
                <w:szCs w:val="20"/>
              </w:rPr>
              <w:t xml:space="preserve"> </w:t>
            </w:r>
          </w:p>
        </w:tc>
      </w:tr>
      <w:tr w:rsidR="007B6B93" w:rsidRPr="00B54A25" w14:paraId="70FF945A" w14:textId="77777777" w:rsidTr="00733538">
        <w:trPr>
          <w:trHeight w:val="654"/>
        </w:trPr>
        <w:tc>
          <w:tcPr>
            <w:tcW w:w="826" w:type="dxa"/>
          </w:tcPr>
          <w:p w14:paraId="571CE40C" w14:textId="77777777" w:rsidR="007B6B93" w:rsidRPr="00B54A25" w:rsidRDefault="007B6B93" w:rsidP="00FF055A">
            <w:pPr>
              <w:jc w:val="center"/>
              <w:rPr>
                <w:rFonts w:ascii="Times New Roman" w:hAnsi="Times New Roman" w:cs="Times New Roman"/>
                <w:color w:val="000000"/>
                <w:sz w:val="20"/>
                <w:szCs w:val="20"/>
              </w:rPr>
            </w:pPr>
            <w:r w:rsidRPr="00B54A25">
              <w:rPr>
                <w:rFonts w:ascii="Times New Roman" w:hAnsi="Times New Roman" w:cs="Times New Roman"/>
                <w:color w:val="000000"/>
                <w:sz w:val="20"/>
                <w:szCs w:val="20"/>
              </w:rPr>
              <w:t>Abstract</w:t>
            </w:r>
          </w:p>
        </w:tc>
        <w:tc>
          <w:tcPr>
            <w:tcW w:w="8411" w:type="dxa"/>
          </w:tcPr>
          <w:p w14:paraId="0A657329" w14:textId="16A39740" w:rsidR="007B6B93" w:rsidRPr="00B54A25" w:rsidRDefault="007B6B93" w:rsidP="00FF055A">
            <w:pPr>
              <w:rPr>
                <w:rFonts w:ascii="Times New Roman" w:hAnsi="Times New Roman" w:cs="Times New Roman"/>
                <w:color w:val="000000"/>
                <w:sz w:val="20"/>
                <w:szCs w:val="20"/>
              </w:rPr>
            </w:pPr>
            <w:r w:rsidRPr="00B54A25">
              <w:rPr>
                <w:rFonts w:ascii="Times New Roman" w:hAnsi="Times New Roman" w:cs="Times New Roman"/>
                <w:color w:val="000000"/>
                <w:sz w:val="20"/>
                <w:szCs w:val="20"/>
              </w:rPr>
              <w:t>The abstract provides a brief description of: the study’s background, research objectives, search strategy, methods and results. Our conclusion outlines the implications of this research for intervention implementation and delivery.</w:t>
            </w:r>
          </w:p>
        </w:tc>
      </w:tr>
      <w:tr w:rsidR="007B6B93" w:rsidRPr="00B54A25" w14:paraId="1409F30C" w14:textId="77777777" w:rsidTr="00733538">
        <w:trPr>
          <w:trHeight w:val="1136"/>
        </w:trPr>
        <w:tc>
          <w:tcPr>
            <w:tcW w:w="826" w:type="dxa"/>
          </w:tcPr>
          <w:p w14:paraId="17EB4432" w14:textId="77777777" w:rsidR="007B6B93" w:rsidRPr="00B54A25" w:rsidRDefault="007B6B93" w:rsidP="00FF055A">
            <w:pPr>
              <w:jc w:val="center"/>
              <w:rPr>
                <w:rFonts w:ascii="Times New Roman" w:hAnsi="Times New Roman" w:cs="Times New Roman"/>
                <w:color w:val="000000"/>
                <w:sz w:val="20"/>
                <w:szCs w:val="20"/>
              </w:rPr>
            </w:pPr>
            <w:r w:rsidRPr="00B54A25">
              <w:rPr>
                <w:rFonts w:ascii="Times New Roman" w:hAnsi="Times New Roman" w:cs="Times New Roman"/>
                <w:color w:val="000000"/>
                <w:sz w:val="20"/>
                <w:szCs w:val="20"/>
              </w:rPr>
              <w:t>Introduction</w:t>
            </w:r>
          </w:p>
        </w:tc>
        <w:tc>
          <w:tcPr>
            <w:tcW w:w="8411" w:type="dxa"/>
          </w:tcPr>
          <w:p w14:paraId="15FC8869" w14:textId="5371BB72" w:rsidR="007B6B93" w:rsidRPr="00B54A25" w:rsidRDefault="007B6B93" w:rsidP="007B6B93">
            <w:pPr>
              <w:rPr>
                <w:rFonts w:ascii="Times New Roman" w:hAnsi="Times New Roman" w:cs="Times New Roman"/>
                <w:color w:val="000000"/>
                <w:sz w:val="20"/>
                <w:szCs w:val="20"/>
              </w:rPr>
            </w:pPr>
            <w:r w:rsidRPr="00B54A25">
              <w:rPr>
                <w:rFonts w:ascii="Times New Roman" w:hAnsi="Times New Roman" w:cs="Times New Roman"/>
                <w:color w:val="000000"/>
                <w:sz w:val="20"/>
                <w:szCs w:val="20"/>
              </w:rPr>
              <w:t xml:space="preserve">Our introduction </w:t>
            </w:r>
            <w:r w:rsidR="006449DE" w:rsidRPr="00B54A25">
              <w:rPr>
                <w:rFonts w:ascii="Times New Roman" w:hAnsi="Times New Roman" w:cs="Times New Roman"/>
                <w:color w:val="000000"/>
                <w:sz w:val="20"/>
                <w:szCs w:val="20"/>
              </w:rPr>
              <w:t xml:space="preserve">begins by summarising current evidence on the topic area, focusing on the magnitude and risks of conflict-related sexual violence and its mental health implications in a global context. </w:t>
            </w:r>
            <w:r w:rsidR="00B54A25">
              <w:rPr>
                <w:rFonts w:ascii="Times New Roman" w:hAnsi="Times New Roman" w:cs="Times New Roman"/>
                <w:color w:val="000000"/>
                <w:sz w:val="20"/>
                <w:szCs w:val="20"/>
              </w:rPr>
              <w:t>We</w:t>
            </w:r>
            <w:r w:rsidR="006449DE" w:rsidRPr="00B54A25">
              <w:rPr>
                <w:rFonts w:ascii="Times New Roman" w:hAnsi="Times New Roman" w:cs="Times New Roman"/>
                <w:color w:val="000000"/>
                <w:sz w:val="20"/>
                <w:szCs w:val="20"/>
              </w:rPr>
              <w:t xml:space="preserve"> then detail the research context: internally displaced, female Yazidis in the Kurdistan Region of Iraq in a COVID-19 context. We explicitly outline our objectives of the paper at the end of the introduction.</w:t>
            </w:r>
          </w:p>
        </w:tc>
      </w:tr>
      <w:tr w:rsidR="007B6B93" w:rsidRPr="00B54A25" w14:paraId="141CBEB5" w14:textId="77777777" w:rsidTr="007B6B93">
        <w:trPr>
          <w:trHeight w:val="2598"/>
        </w:trPr>
        <w:tc>
          <w:tcPr>
            <w:tcW w:w="826" w:type="dxa"/>
          </w:tcPr>
          <w:p w14:paraId="5CBDD119" w14:textId="77777777" w:rsidR="007B6B93" w:rsidRPr="00B54A25" w:rsidRDefault="007B6B93" w:rsidP="00FF055A">
            <w:pPr>
              <w:jc w:val="center"/>
              <w:rPr>
                <w:rFonts w:ascii="Times New Roman" w:hAnsi="Times New Roman" w:cs="Times New Roman"/>
                <w:color w:val="000000"/>
                <w:sz w:val="20"/>
                <w:szCs w:val="20"/>
              </w:rPr>
            </w:pPr>
            <w:r w:rsidRPr="00B54A25">
              <w:rPr>
                <w:rFonts w:ascii="Times New Roman" w:hAnsi="Times New Roman" w:cs="Times New Roman"/>
                <w:color w:val="000000"/>
                <w:sz w:val="20"/>
                <w:szCs w:val="20"/>
              </w:rPr>
              <w:t>Methods</w:t>
            </w:r>
          </w:p>
        </w:tc>
        <w:tc>
          <w:tcPr>
            <w:tcW w:w="8411" w:type="dxa"/>
          </w:tcPr>
          <w:p w14:paraId="177239B6" w14:textId="7B16013B" w:rsidR="007B6B93" w:rsidRPr="00B54A25" w:rsidRDefault="00A24E91" w:rsidP="00FF055A">
            <w:pPr>
              <w:rPr>
                <w:rFonts w:ascii="Times New Roman" w:hAnsi="Times New Roman" w:cs="Times New Roman"/>
                <w:color w:val="000000"/>
                <w:sz w:val="20"/>
                <w:szCs w:val="20"/>
              </w:rPr>
            </w:pPr>
            <w:r w:rsidRPr="00B54A25">
              <w:rPr>
                <w:rFonts w:ascii="Times New Roman" w:hAnsi="Times New Roman" w:cs="Times New Roman"/>
                <w:color w:val="000000"/>
                <w:sz w:val="20"/>
                <w:szCs w:val="20"/>
              </w:rPr>
              <w:t xml:space="preserve">The methods section of this paper describes the function of a realist review and how it is </w:t>
            </w:r>
            <w:r w:rsidR="005A4862">
              <w:rPr>
                <w:rFonts w:ascii="Times New Roman" w:hAnsi="Times New Roman" w:cs="Times New Roman"/>
                <w:color w:val="000000"/>
                <w:sz w:val="20"/>
                <w:szCs w:val="20"/>
              </w:rPr>
              <w:t xml:space="preserve">the </w:t>
            </w:r>
            <w:r w:rsidRPr="00B54A25">
              <w:rPr>
                <w:rFonts w:ascii="Times New Roman" w:hAnsi="Times New Roman" w:cs="Times New Roman"/>
                <w:color w:val="000000"/>
                <w:sz w:val="20"/>
                <w:szCs w:val="20"/>
              </w:rPr>
              <w:t>most suitable method to use for our research objectives. We explain the process used in exploratory scoping, including which databases were screened and which terms were used. We justify using an exploratory scoping of the literature in order to formulate our context-intervention-mechanism-outcome</w:t>
            </w:r>
            <w:r w:rsidR="00C579C0">
              <w:rPr>
                <w:rFonts w:ascii="Times New Roman" w:hAnsi="Times New Roman" w:cs="Times New Roman"/>
                <w:color w:val="000000"/>
                <w:sz w:val="20"/>
                <w:szCs w:val="20"/>
              </w:rPr>
              <w:t xml:space="preserve"> (CIMO)</w:t>
            </w:r>
            <w:r w:rsidRPr="00B54A25">
              <w:rPr>
                <w:rFonts w:ascii="Times New Roman" w:hAnsi="Times New Roman" w:cs="Times New Roman"/>
                <w:color w:val="000000"/>
                <w:sz w:val="20"/>
                <w:szCs w:val="20"/>
              </w:rPr>
              <w:t xml:space="preserve"> configuration. Table 1 provides the search terms and eligibility criteria used for scoping of the literature. The footnote to Table 1 </w:t>
            </w:r>
            <w:r w:rsidR="00B54A25" w:rsidRPr="00B54A25">
              <w:rPr>
                <w:rFonts w:ascii="Times New Roman" w:hAnsi="Times New Roman" w:cs="Times New Roman"/>
                <w:color w:val="000000"/>
                <w:sz w:val="20"/>
                <w:szCs w:val="20"/>
              </w:rPr>
              <w:t xml:space="preserve">outlines </w:t>
            </w:r>
            <w:r w:rsidRPr="00B54A25">
              <w:rPr>
                <w:rFonts w:ascii="Times New Roman" w:hAnsi="Times New Roman" w:cs="Times New Roman"/>
                <w:color w:val="000000"/>
                <w:sz w:val="20"/>
                <w:szCs w:val="20"/>
              </w:rPr>
              <w:t xml:space="preserve">the </w:t>
            </w:r>
            <w:r w:rsidR="00B54A25" w:rsidRPr="00B54A25">
              <w:rPr>
                <w:rFonts w:ascii="Times New Roman" w:hAnsi="Times New Roman" w:cs="Times New Roman"/>
                <w:color w:val="000000"/>
                <w:sz w:val="20"/>
                <w:szCs w:val="20"/>
              </w:rPr>
              <w:t>grey literature sources used.</w:t>
            </w:r>
            <w:r w:rsidR="0016293C">
              <w:rPr>
                <w:rFonts w:ascii="Times New Roman" w:hAnsi="Times New Roman" w:cs="Times New Roman"/>
                <w:color w:val="000000"/>
                <w:sz w:val="20"/>
                <w:szCs w:val="20"/>
              </w:rPr>
              <w:t xml:space="preserve"> </w:t>
            </w:r>
            <w:r w:rsidR="005832E5">
              <w:rPr>
                <w:rFonts w:ascii="Times New Roman" w:hAnsi="Times New Roman" w:cs="Times New Roman"/>
                <w:color w:val="000000"/>
                <w:sz w:val="20"/>
                <w:szCs w:val="20"/>
              </w:rPr>
              <w:t>A description is provided of how stakeholders who deliver interventions to the target population were identified and recruited for realist interviews.</w:t>
            </w:r>
            <w:r w:rsidR="00C579C0">
              <w:rPr>
                <w:rFonts w:ascii="Times New Roman" w:hAnsi="Times New Roman" w:cs="Times New Roman"/>
                <w:color w:val="000000"/>
                <w:sz w:val="20"/>
                <w:szCs w:val="20"/>
              </w:rPr>
              <w:t xml:space="preserve"> A thematic analysis was undertaken of notes and interview transcripts to identify recurrent themes for inclusion and refining the CIMO configuration</w:t>
            </w:r>
            <w:r w:rsidR="00EE752A">
              <w:rPr>
                <w:rFonts w:ascii="Times New Roman" w:hAnsi="Times New Roman" w:cs="Times New Roman"/>
                <w:color w:val="000000"/>
                <w:sz w:val="20"/>
                <w:szCs w:val="20"/>
              </w:rPr>
              <w:t>, detailed in Table 2</w:t>
            </w:r>
            <w:r w:rsidR="00C579C0">
              <w:rPr>
                <w:rFonts w:ascii="Times New Roman" w:hAnsi="Times New Roman" w:cs="Times New Roman"/>
                <w:color w:val="000000"/>
                <w:sz w:val="20"/>
                <w:szCs w:val="20"/>
              </w:rPr>
              <w:t>. At the point of theoretical saturation, purposive sampling through iterative searches and snowballing techniques was stopped.</w:t>
            </w:r>
            <w:r w:rsidR="00EE752A">
              <w:rPr>
                <w:rFonts w:ascii="Times" w:hAnsi="Times" w:cs="Arial"/>
                <w:bCs/>
                <w:color w:val="111111"/>
              </w:rPr>
              <w:t xml:space="preserve"> </w:t>
            </w:r>
            <w:r w:rsidR="00EE752A" w:rsidRPr="00EE752A">
              <w:rPr>
                <w:rFonts w:ascii="Times New Roman" w:hAnsi="Times New Roman" w:cs="Times New Roman"/>
                <w:bCs/>
                <w:color w:val="111111"/>
                <w:sz w:val="20"/>
                <w:szCs w:val="20"/>
              </w:rPr>
              <w:t>After a review of titles and abstracts, we extracted data</w:t>
            </w:r>
            <w:r w:rsidR="00EE752A" w:rsidRPr="00EE752A">
              <w:rPr>
                <w:rFonts w:ascii="Times New Roman" w:hAnsi="Times New Roman" w:cs="Times New Roman"/>
                <w:b/>
                <w:sz w:val="20"/>
                <w:szCs w:val="20"/>
              </w:rPr>
              <w:t xml:space="preserve"> </w:t>
            </w:r>
            <w:r w:rsidR="00EE752A" w:rsidRPr="00EE752A">
              <w:rPr>
                <w:rFonts w:ascii="Times New Roman" w:hAnsi="Times New Roman" w:cs="Times New Roman"/>
                <w:bCs/>
                <w:sz w:val="20"/>
                <w:szCs w:val="20"/>
              </w:rPr>
              <w:t xml:space="preserve">through </w:t>
            </w:r>
            <w:r w:rsidR="00EE752A" w:rsidRPr="00EE752A">
              <w:rPr>
                <w:rFonts w:ascii="Times New Roman" w:hAnsi="Times New Roman" w:cs="Times New Roman"/>
                <w:bCs/>
                <w:color w:val="000000"/>
                <w:sz w:val="20"/>
                <w:szCs w:val="20"/>
              </w:rPr>
              <w:t>a process of note-taking and conceptualisation.</w:t>
            </w:r>
            <w:r w:rsidR="00EE752A" w:rsidRPr="00EE752A">
              <w:rPr>
                <w:rFonts w:ascii="Times New Roman" w:hAnsi="Times New Roman" w:cs="Times New Roman"/>
                <w:bCs/>
                <w:sz w:val="20"/>
                <w:szCs w:val="20"/>
              </w:rPr>
              <w:t xml:space="preserve"> </w:t>
            </w:r>
            <w:r w:rsidR="00EE752A" w:rsidRPr="00EE752A">
              <w:rPr>
                <w:rFonts w:ascii="Times New Roman" w:hAnsi="Times New Roman" w:cs="Times New Roman"/>
                <w:bCs/>
                <w:color w:val="000000"/>
                <w:sz w:val="20"/>
                <w:szCs w:val="20"/>
              </w:rPr>
              <w:t>Records which met the</w:t>
            </w:r>
            <w:r w:rsidR="00EE752A" w:rsidRPr="00EE752A">
              <w:rPr>
                <w:rFonts w:ascii="Times New Roman" w:hAnsi="Times New Roman" w:cs="Times New Roman"/>
                <w:bCs/>
                <w:sz w:val="20"/>
                <w:szCs w:val="20"/>
              </w:rPr>
              <w:t xml:space="preserve"> inclusion</w:t>
            </w:r>
            <w:r w:rsidR="00EE752A" w:rsidRPr="00EE752A">
              <w:rPr>
                <w:rFonts w:ascii="Times New Roman" w:hAnsi="Times New Roman" w:cs="Times New Roman"/>
                <w:bCs/>
                <w:color w:val="000000"/>
                <w:sz w:val="20"/>
                <w:szCs w:val="20"/>
              </w:rPr>
              <w:t xml:space="preserve"> criteria were included in the final review</w:t>
            </w:r>
            <w:r w:rsidR="00EE752A">
              <w:rPr>
                <w:rFonts w:ascii="Times New Roman" w:hAnsi="Times New Roman" w:cs="Times New Roman"/>
                <w:bCs/>
                <w:color w:val="000000"/>
                <w:sz w:val="20"/>
                <w:szCs w:val="20"/>
              </w:rPr>
              <w:t>.</w:t>
            </w:r>
          </w:p>
        </w:tc>
      </w:tr>
      <w:tr w:rsidR="007B6B93" w:rsidRPr="00B54A25" w14:paraId="6F82C029" w14:textId="77777777" w:rsidTr="007B6B93">
        <w:trPr>
          <w:trHeight w:val="913"/>
        </w:trPr>
        <w:tc>
          <w:tcPr>
            <w:tcW w:w="826" w:type="dxa"/>
          </w:tcPr>
          <w:p w14:paraId="2DCCD316" w14:textId="77777777" w:rsidR="007B6B93" w:rsidRPr="00B54A25" w:rsidRDefault="007B6B93" w:rsidP="00FF055A">
            <w:pPr>
              <w:jc w:val="center"/>
              <w:rPr>
                <w:rFonts w:ascii="Times New Roman" w:hAnsi="Times New Roman" w:cs="Times New Roman"/>
                <w:color w:val="000000"/>
                <w:sz w:val="20"/>
                <w:szCs w:val="20"/>
              </w:rPr>
            </w:pPr>
            <w:r w:rsidRPr="00B54A25">
              <w:rPr>
                <w:rFonts w:ascii="Times New Roman" w:hAnsi="Times New Roman" w:cs="Times New Roman"/>
                <w:color w:val="000000"/>
                <w:sz w:val="20"/>
                <w:szCs w:val="20"/>
              </w:rPr>
              <w:t>Results</w:t>
            </w:r>
          </w:p>
        </w:tc>
        <w:tc>
          <w:tcPr>
            <w:tcW w:w="8411" w:type="dxa"/>
          </w:tcPr>
          <w:p w14:paraId="25CAC8B6" w14:textId="4E436DBE" w:rsidR="007B6B93" w:rsidRPr="00B54A25" w:rsidRDefault="00EE752A" w:rsidP="00FF055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1 outlines the search strategy and yield of this review, including the number of records assessed for eligibility and included in the final review, reasons for exclusion and source of origin (academic database searches, grey literature, purposive sampling). Key findings are represented in Table 3 where each study is summarised by its study design, target population, sample size and intervention, the mechanisms identified for the study intervention(s) and outcomes. A description of results is written at the beginning of the results section including the </w:t>
            </w:r>
            <w:r w:rsidR="00990568">
              <w:rPr>
                <w:rFonts w:ascii="Times New Roman" w:hAnsi="Times New Roman" w:cs="Times New Roman"/>
                <w:color w:val="000000"/>
                <w:sz w:val="20"/>
                <w:szCs w:val="20"/>
              </w:rPr>
              <w:t>number and type of different post-conflict settings, interventions, mechanisms identified and outcomes.</w:t>
            </w:r>
            <w:r w:rsidR="00F11BDA">
              <w:rPr>
                <w:rFonts w:ascii="Times New Roman" w:hAnsi="Times New Roman" w:cs="Times New Roman"/>
                <w:color w:val="000000"/>
                <w:sz w:val="20"/>
                <w:szCs w:val="20"/>
              </w:rPr>
              <w:t xml:space="preserve"> We also outlined results from interviews about the mental health of Yazidis since the onset of COVID-19.</w:t>
            </w:r>
          </w:p>
        </w:tc>
      </w:tr>
      <w:tr w:rsidR="007B6B93" w:rsidRPr="00B54A25" w14:paraId="23E6B60A" w14:textId="77777777" w:rsidTr="00733538">
        <w:trPr>
          <w:trHeight w:val="984"/>
        </w:trPr>
        <w:tc>
          <w:tcPr>
            <w:tcW w:w="826" w:type="dxa"/>
          </w:tcPr>
          <w:p w14:paraId="0612E121" w14:textId="77777777" w:rsidR="007B6B93" w:rsidRPr="00B54A25" w:rsidRDefault="007B6B93" w:rsidP="00FF055A">
            <w:pPr>
              <w:jc w:val="center"/>
              <w:rPr>
                <w:rFonts w:ascii="Times New Roman" w:hAnsi="Times New Roman" w:cs="Times New Roman"/>
                <w:color w:val="000000"/>
                <w:sz w:val="20"/>
                <w:szCs w:val="20"/>
              </w:rPr>
            </w:pPr>
            <w:r w:rsidRPr="00B54A25">
              <w:rPr>
                <w:rFonts w:ascii="Times New Roman" w:hAnsi="Times New Roman" w:cs="Times New Roman"/>
                <w:color w:val="000000"/>
                <w:sz w:val="20"/>
                <w:szCs w:val="20"/>
              </w:rPr>
              <w:t>Discussion</w:t>
            </w:r>
          </w:p>
        </w:tc>
        <w:tc>
          <w:tcPr>
            <w:tcW w:w="8411" w:type="dxa"/>
          </w:tcPr>
          <w:p w14:paraId="1D5368C3" w14:textId="6FAD1823" w:rsidR="007B6B93" w:rsidRPr="00B54A25" w:rsidRDefault="007B6B93" w:rsidP="00FF055A">
            <w:pPr>
              <w:rPr>
                <w:rFonts w:ascii="Times New Roman" w:hAnsi="Times New Roman" w:cs="Times New Roman"/>
                <w:color w:val="000000"/>
                <w:sz w:val="20"/>
                <w:szCs w:val="20"/>
              </w:rPr>
            </w:pPr>
            <w:r w:rsidRPr="00B54A25">
              <w:rPr>
                <w:rFonts w:ascii="Times New Roman" w:hAnsi="Times New Roman" w:cs="Times New Roman"/>
                <w:color w:val="000000"/>
                <w:sz w:val="20"/>
                <w:szCs w:val="20"/>
              </w:rPr>
              <w:t>We provide a general interpretation of our results and discuss implications of these results for the</w:t>
            </w:r>
            <w:r w:rsidR="00EE7836">
              <w:rPr>
                <w:rFonts w:ascii="Times New Roman" w:hAnsi="Times New Roman" w:cs="Times New Roman"/>
                <w:color w:val="000000"/>
                <w:sz w:val="20"/>
                <w:szCs w:val="20"/>
              </w:rPr>
              <w:t xml:space="preserve">  context of the internally displaced, female Yazidi population in the Kurdistan Region of Iraq. We provide ongoing reference of results to the review’s objectives. Strengths and limitations are discussed at the end of the discussion and explain</w:t>
            </w:r>
            <w:r w:rsidR="005A4862">
              <w:rPr>
                <w:rFonts w:ascii="Times New Roman" w:hAnsi="Times New Roman" w:cs="Times New Roman"/>
                <w:color w:val="000000"/>
                <w:sz w:val="20"/>
                <w:szCs w:val="20"/>
              </w:rPr>
              <w:t xml:space="preserve">s </w:t>
            </w:r>
            <w:r w:rsidR="00EE7836">
              <w:rPr>
                <w:rFonts w:ascii="Times New Roman" w:hAnsi="Times New Roman" w:cs="Times New Roman"/>
                <w:color w:val="000000"/>
                <w:sz w:val="20"/>
                <w:szCs w:val="20"/>
              </w:rPr>
              <w:t>where further work is needed.</w:t>
            </w:r>
          </w:p>
        </w:tc>
      </w:tr>
      <w:tr w:rsidR="007B6B93" w:rsidRPr="00B54A25" w14:paraId="7D2C3DD8" w14:textId="77777777" w:rsidTr="007B6B93">
        <w:trPr>
          <w:trHeight w:val="755"/>
        </w:trPr>
        <w:tc>
          <w:tcPr>
            <w:tcW w:w="826" w:type="dxa"/>
          </w:tcPr>
          <w:p w14:paraId="64E2761F" w14:textId="16B3CB23" w:rsidR="007B6B93" w:rsidRPr="00B54A25" w:rsidRDefault="00EE7836" w:rsidP="00FF055A">
            <w:pPr>
              <w:jc w:val="center"/>
              <w:rPr>
                <w:rFonts w:ascii="Times New Roman" w:hAnsi="Times New Roman" w:cs="Times New Roman"/>
                <w:color w:val="000000"/>
                <w:sz w:val="20"/>
                <w:szCs w:val="20"/>
              </w:rPr>
            </w:pPr>
            <w:r>
              <w:rPr>
                <w:rFonts w:ascii="Times New Roman" w:hAnsi="Times New Roman" w:cs="Times New Roman"/>
                <w:color w:val="000000"/>
                <w:sz w:val="20"/>
                <w:szCs w:val="20"/>
              </w:rPr>
              <w:t>Conclusion</w:t>
            </w:r>
          </w:p>
        </w:tc>
        <w:tc>
          <w:tcPr>
            <w:tcW w:w="8411" w:type="dxa"/>
          </w:tcPr>
          <w:p w14:paraId="5EDA70F5" w14:textId="264B11AC" w:rsidR="00733538" w:rsidRPr="00B54A25" w:rsidRDefault="00EE7836" w:rsidP="00FF055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Our conclusion lists the main findings </w:t>
            </w:r>
            <w:r w:rsidR="00733538">
              <w:rPr>
                <w:rFonts w:ascii="Times New Roman" w:hAnsi="Times New Roman" w:cs="Times New Roman"/>
                <w:color w:val="000000"/>
                <w:sz w:val="20"/>
                <w:szCs w:val="20"/>
              </w:rPr>
              <w:t>and implications within</w:t>
            </w:r>
            <w:r>
              <w:rPr>
                <w:rFonts w:ascii="Times New Roman" w:hAnsi="Times New Roman" w:cs="Times New Roman"/>
                <w:color w:val="000000"/>
                <w:sz w:val="20"/>
                <w:szCs w:val="20"/>
              </w:rPr>
              <w:t xml:space="preserve"> the research context and </w:t>
            </w:r>
            <w:r w:rsidR="00733538">
              <w:rPr>
                <w:rFonts w:ascii="Times New Roman" w:hAnsi="Times New Roman" w:cs="Times New Roman"/>
                <w:color w:val="000000"/>
                <w:sz w:val="20"/>
                <w:szCs w:val="20"/>
              </w:rPr>
              <w:t xml:space="preserve">recommendations for future research. The declarations section outlines the ethics approval and consent to participate, consent for publication, availability of data and materials, conflicts of interest, funding source and authors contributions. </w:t>
            </w:r>
          </w:p>
        </w:tc>
      </w:tr>
    </w:tbl>
    <w:p w14:paraId="1E05FD28" w14:textId="77777777" w:rsidR="00ED3FC1" w:rsidRDefault="00ED3FC1" w:rsidP="00D37BE3">
      <w:pPr>
        <w:rPr>
          <w:rFonts w:ascii="Times New Roman" w:hAnsi="Times New Roman" w:cs="Times New Roman"/>
          <w:u w:val="single"/>
        </w:rPr>
      </w:pPr>
    </w:p>
    <w:p w14:paraId="17FC78C2" w14:textId="341EC3E7" w:rsidR="001D0EC7" w:rsidRDefault="001D0EC7" w:rsidP="00ED3FC1">
      <w:pPr>
        <w:pStyle w:val="Style1"/>
      </w:pPr>
      <w:bookmarkStart w:id="3" w:name="_Toc97821953"/>
    </w:p>
    <w:p w14:paraId="1B4E362F" w14:textId="77777777" w:rsidR="00733538" w:rsidRDefault="00733538" w:rsidP="00ED3FC1">
      <w:pPr>
        <w:pStyle w:val="Style1"/>
      </w:pPr>
    </w:p>
    <w:bookmarkEnd w:id="3"/>
    <w:p w14:paraId="47B2CCF0" w14:textId="18BBDA91" w:rsidR="00A8783D" w:rsidRDefault="00A8783D" w:rsidP="00D37BE3">
      <w:pPr>
        <w:rPr>
          <w:rFonts w:ascii="Times New Roman" w:hAnsi="Times New Roman" w:cs="Times New Roman"/>
        </w:rPr>
      </w:pPr>
    </w:p>
    <w:p w14:paraId="4E9CB0BE" w14:textId="77777777" w:rsidR="00A8783D" w:rsidRPr="00D37BE3" w:rsidRDefault="00A8783D" w:rsidP="00D37BE3">
      <w:pPr>
        <w:rPr>
          <w:rFonts w:ascii="Times New Roman" w:hAnsi="Times New Roman" w:cs="Times New Roman"/>
        </w:rPr>
      </w:pPr>
    </w:p>
    <w:p w14:paraId="755E5631" w14:textId="7D5527D8" w:rsidR="00637904" w:rsidRPr="00733538" w:rsidRDefault="00637904" w:rsidP="00ED3FC1">
      <w:pPr>
        <w:pStyle w:val="Style1"/>
        <w:rPr>
          <w:rFonts w:cs="Times New Roman"/>
          <w:b/>
          <w:bCs/>
        </w:rPr>
      </w:pPr>
      <w:bookmarkStart w:id="4" w:name="_Toc104555929"/>
      <w:r w:rsidRPr="00733538">
        <w:rPr>
          <w:rFonts w:cs="Times New Roman"/>
          <w:b/>
          <w:bCs/>
        </w:rPr>
        <w:lastRenderedPageBreak/>
        <w:t>References</w:t>
      </w:r>
      <w:bookmarkEnd w:id="4"/>
    </w:p>
    <w:p w14:paraId="676DD2F6" w14:textId="77777777" w:rsidR="00C23B64" w:rsidRPr="00733538" w:rsidRDefault="00C23B64" w:rsidP="00D37BE3">
      <w:pPr>
        <w:rPr>
          <w:rFonts w:ascii="Times New Roman" w:hAnsi="Times New Roman" w:cs="Times New Roman"/>
        </w:rPr>
      </w:pPr>
    </w:p>
    <w:p w14:paraId="33A4E4C6" w14:textId="77777777" w:rsidR="00A24E91" w:rsidRPr="00733538" w:rsidRDefault="00C23B64" w:rsidP="00A24E91">
      <w:pPr>
        <w:pStyle w:val="EndNoteBibliography"/>
        <w:ind w:left="720" w:hanging="720"/>
        <w:rPr>
          <w:rFonts w:ascii="Times New Roman" w:hAnsi="Times New Roman" w:cs="Times New Roman"/>
          <w:noProof/>
        </w:rPr>
      </w:pPr>
      <w:r w:rsidRPr="00733538">
        <w:rPr>
          <w:rFonts w:ascii="Times New Roman" w:hAnsi="Times New Roman" w:cs="Times New Roman"/>
        </w:rPr>
        <w:fldChar w:fldCharType="begin"/>
      </w:r>
      <w:r w:rsidRPr="00733538">
        <w:rPr>
          <w:rFonts w:ascii="Times New Roman" w:hAnsi="Times New Roman" w:cs="Times New Roman"/>
        </w:rPr>
        <w:instrText xml:space="preserve"> ADDIN EN.REFLIST </w:instrText>
      </w:r>
      <w:r w:rsidRPr="00733538">
        <w:rPr>
          <w:rFonts w:ascii="Times New Roman" w:hAnsi="Times New Roman" w:cs="Times New Roman"/>
        </w:rPr>
        <w:fldChar w:fldCharType="separate"/>
      </w:r>
      <w:r w:rsidR="00A24E91" w:rsidRPr="00733538">
        <w:rPr>
          <w:rFonts w:ascii="Times New Roman" w:hAnsi="Times New Roman" w:cs="Times New Roman"/>
          <w:b/>
          <w:noProof/>
        </w:rPr>
        <w:t>Miller, K &amp; Rasmussen, A</w:t>
      </w:r>
      <w:r w:rsidR="00A24E91" w:rsidRPr="00733538">
        <w:rPr>
          <w:rFonts w:ascii="Times New Roman" w:hAnsi="Times New Roman" w:cs="Times New Roman"/>
          <w:noProof/>
        </w:rPr>
        <w:t xml:space="preserve"> (2017). The mental health of civilians displaced by armed conflict: an ecological model of refugee distress. </w:t>
      </w:r>
      <w:r w:rsidR="00A24E91" w:rsidRPr="00733538">
        <w:rPr>
          <w:rFonts w:ascii="Times New Roman" w:hAnsi="Times New Roman" w:cs="Times New Roman"/>
          <w:i/>
          <w:noProof/>
        </w:rPr>
        <w:t>Epidemiology and psychiatric sciences</w:t>
      </w:r>
      <w:r w:rsidR="00A24E91" w:rsidRPr="00733538">
        <w:rPr>
          <w:rFonts w:ascii="Times New Roman" w:hAnsi="Times New Roman" w:cs="Times New Roman"/>
          <w:noProof/>
        </w:rPr>
        <w:t>, 26, 129-138.</w:t>
      </w:r>
    </w:p>
    <w:p w14:paraId="6E5491F9" w14:textId="77777777" w:rsidR="00A24E91" w:rsidRPr="00733538" w:rsidRDefault="00A24E91" w:rsidP="00A24E91">
      <w:pPr>
        <w:pStyle w:val="EndNoteBibliography"/>
        <w:ind w:left="720" w:hanging="720"/>
        <w:rPr>
          <w:rFonts w:ascii="Times New Roman" w:hAnsi="Times New Roman" w:cs="Times New Roman"/>
          <w:noProof/>
        </w:rPr>
      </w:pPr>
      <w:r w:rsidRPr="00733538">
        <w:rPr>
          <w:rFonts w:ascii="Times New Roman" w:hAnsi="Times New Roman" w:cs="Times New Roman"/>
          <w:b/>
          <w:noProof/>
        </w:rPr>
        <w:t>Wong, G, Greenhalgh, T, Westhorp, G, Buckingham, J &amp; Pawson, R</w:t>
      </w:r>
      <w:r w:rsidRPr="00733538">
        <w:rPr>
          <w:rFonts w:ascii="Times New Roman" w:hAnsi="Times New Roman" w:cs="Times New Roman"/>
          <w:noProof/>
        </w:rPr>
        <w:t xml:space="preserve"> (2013). RAMESES publication standards: realist syntheses. </w:t>
      </w:r>
      <w:r w:rsidRPr="00733538">
        <w:rPr>
          <w:rFonts w:ascii="Times New Roman" w:hAnsi="Times New Roman" w:cs="Times New Roman"/>
          <w:i/>
          <w:noProof/>
        </w:rPr>
        <w:t>BMC medicine</w:t>
      </w:r>
      <w:r w:rsidRPr="00733538">
        <w:rPr>
          <w:rFonts w:ascii="Times New Roman" w:hAnsi="Times New Roman" w:cs="Times New Roman"/>
          <w:noProof/>
        </w:rPr>
        <w:t>, 11, 1-14.</w:t>
      </w:r>
    </w:p>
    <w:p w14:paraId="02C6A0AC" w14:textId="6239D748" w:rsidR="00637904" w:rsidRPr="00C23B64" w:rsidRDefault="00C23B64" w:rsidP="00D37BE3">
      <w:pPr>
        <w:rPr>
          <w:rFonts w:ascii="Times New Roman" w:hAnsi="Times New Roman" w:cs="Times New Roman"/>
        </w:rPr>
      </w:pPr>
      <w:r w:rsidRPr="00733538">
        <w:rPr>
          <w:rFonts w:ascii="Times New Roman" w:hAnsi="Times New Roman" w:cs="Times New Roman"/>
        </w:rPr>
        <w:fldChar w:fldCharType="end"/>
      </w:r>
    </w:p>
    <w:sectPr w:rsidR="00637904" w:rsidRPr="00C23B64" w:rsidSect="00F91B3A">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A1E1" w14:textId="77777777" w:rsidR="00782219" w:rsidRDefault="00782219" w:rsidP="00C67739">
      <w:r>
        <w:separator/>
      </w:r>
    </w:p>
  </w:endnote>
  <w:endnote w:type="continuationSeparator" w:id="0">
    <w:p w14:paraId="586C8CD9" w14:textId="77777777" w:rsidR="00782219" w:rsidRDefault="00782219" w:rsidP="00C6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660084"/>
      <w:docPartObj>
        <w:docPartGallery w:val="Page Numbers (Bottom of Page)"/>
        <w:docPartUnique/>
      </w:docPartObj>
    </w:sdtPr>
    <w:sdtEndPr>
      <w:rPr>
        <w:rStyle w:val="PageNumber"/>
      </w:rPr>
    </w:sdtEndPr>
    <w:sdtContent>
      <w:p w14:paraId="11B8D130" w14:textId="2F0162D2" w:rsidR="00C67739" w:rsidRDefault="00C67739" w:rsidP="009D6A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64779A" w14:textId="77777777" w:rsidR="00C67739" w:rsidRDefault="00C67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0901039"/>
      <w:docPartObj>
        <w:docPartGallery w:val="Page Numbers (Bottom of Page)"/>
        <w:docPartUnique/>
      </w:docPartObj>
    </w:sdtPr>
    <w:sdtEndPr>
      <w:rPr>
        <w:rStyle w:val="PageNumber"/>
      </w:rPr>
    </w:sdtEndPr>
    <w:sdtContent>
      <w:p w14:paraId="761225E7" w14:textId="1E39D881" w:rsidR="00C67739" w:rsidRDefault="00C67739" w:rsidP="009D6A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A9929D" w14:textId="77777777" w:rsidR="00C67739" w:rsidRDefault="00C67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B718" w14:textId="77777777" w:rsidR="00782219" w:rsidRDefault="00782219" w:rsidP="00C67739">
      <w:r>
        <w:separator/>
      </w:r>
    </w:p>
  </w:footnote>
  <w:footnote w:type="continuationSeparator" w:id="0">
    <w:p w14:paraId="2DC6908C" w14:textId="77777777" w:rsidR="00782219" w:rsidRDefault="00782219" w:rsidP="00C67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E93"/>
    <w:multiLevelType w:val="hybridMultilevel"/>
    <w:tmpl w:val="6DFCE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12628"/>
    <w:multiLevelType w:val="hybridMultilevel"/>
    <w:tmpl w:val="A5EE1B90"/>
    <w:lvl w:ilvl="0" w:tplc="08090017">
      <w:start w:val="1"/>
      <w:numFmt w:val="lowerLetter"/>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E1546"/>
    <w:multiLevelType w:val="hybridMultilevel"/>
    <w:tmpl w:val="AE3E2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757C1"/>
    <w:multiLevelType w:val="hybridMultilevel"/>
    <w:tmpl w:val="962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646AB"/>
    <w:multiLevelType w:val="hybridMultilevel"/>
    <w:tmpl w:val="A08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E200E"/>
    <w:multiLevelType w:val="hybridMultilevel"/>
    <w:tmpl w:val="DC80C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5350F6"/>
    <w:multiLevelType w:val="hybridMultilevel"/>
    <w:tmpl w:val="63124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D1786"/>
    <w:multiLevelType w:val="hybridMultilevel"/>
    <w:tmpl w:val="4F1A0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3B41B9"/>
    <w:multiLevelType w:val="hybridMultilevel"/>
    <w:tmpl w:val="287ECA5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64C22894"/>
    <w:multiLevelType w:val="hybridMultilevel"/>
    <w:tmpl w:val="D89A3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41130C"/>
    <w:multiLevelType w:val="hybridMultilevel"/>
    <w:tmpl w:val="AFF2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867E2"/>
    <w:multiLevelType w:val="hybridMultilevel"/>
    <w:tmpl w:val="4A4A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9667073">
    <w:abstractNumId w:val="11"/>
  </w:num>
  <w:num w:numId="2" w16cid:durableId="367296361">
    <w:abstractNumId w:val="8"/>
  </w:num>
  <w:num w:numId="3" w16cid:durableId="2034379638">
    <w:abstractNumId w:val="1"/>
  </w:num>
  <w:num w:numId="4" w16cid:durableId="1626695060">
    <w:abstractNumId w:val="6"/>
  </w:num>
  <w:num w:numId="5" w16cid:durableId="873808793">
    <w:abstractNumId w:val="0"/>
  </w:num>
  <w:num w:numId="6" w16cid:durableId="405541407">
    <w:abstractNumId w:val="7"/>
  </w:num>
  <w:num w:numId="7" w16cid:durableId="1597858736">
    <w:abstractNumId w:val="9"/>
  </w:num>
  <w:num w:numId="8" w16cid:durableId="59402231">
    <w:abstractNumId w:val="4"/>
  </w:num>
  <w:num w:numId="9" w16cid:durableId="548540773">
    <w:abstractNumId w:val="3"/>
  </w:num>
  <w:num w:numId="10" w16cid:durableId="2087219459">
    <w:abstractNumId w:val="10"/>
  </w:num>
  <w:num w:numId="11" w16cid:durableId="576744234">
    <w:abstractNumId w:val="2"/>
  </w:num>
  <w:num w:numId="12" w16cid:durableId="1922333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svttvxbaxvape2fzk520dtv92raaerwevw&quot;&gt;Diss overall&lt;record-ids&gt;&lt;item&gt;8&lt;/item&gt;&lt;item&gt;334&lt;/item&gt;&lt;/record-ids&gt;&lt;/item&gt;&lt;/Libraries&gt;"/>
  </w:docVars>
  <w:rsids>
    <w:rsidRoot w:val="00637904"/>
    <w:rsid w:val="00005F71"/>
    <w:rsid w:val="00010AB6"/>
    <w:rsid w:val="000430DB"/>
    <w:rsid w:val="000441FB"/>
    <w:rsid w:val="00067DFC"/>
    <w:rsid w:val="00075730"/>
    <w:rsid w:val="000824F1"/>
    <w:rsid w:val="000D2F7D"/>
    <w:rsid w:val="000D6ACB"/>
    <w:rsid w:val="000F15B2"/>
    <w:rsid w:val="00107B7E"/>
    <w:rsid w:val="00157473"/>
    <w:rsid w:val="0016293C"/>
    <w:rsid w:val="001D0EC7"/>
    <w:rsid w:val="001E13C6"/>
    <w:rsid w:val="001E4ADE"/>
    <w:rsid w:val="00223BDC"/>
    <w:rsid w:val="00237D15"/>
    <w:rsid w:val="00241B8A"/>
    <w:rsid w:val="0025610B"/>
    <w:rsid w:val="0026135A"/>
    <w:rsid w:val="00305452"/>
    <w:rsid w:val="00305E14"/>
    <w:rsid w:val="003848AD"/>
    <w:rsid w:val="003A722C"/>
    <w:rsid w:val="003E6B76"/>
    <w:rsid w:val="003F2B5D"/>
    <w:rsid w:val="003F3127"/>
    <w:rsid w:val="00402604"/>
    <w:rsid w:val="004115DD"/>
    <w:rsid w:val="00436465"/>
    <w:rsid w:val="00467016"/>
    <w:rsid w:val="0046794C"/>
    <w:rsid w:val="0048662A"/>
    <w:rsid w:val="00487D47"/>
    <w:rsid w:val="004B0317"/>
    <w:rsid w:val="004E6BEF"/>
    <w:rsid w:val="00522847"/>
    <w:rsid w:val="0054110A"/>
    <w:rsid w:val="00544217"/>
    <w:rsid w:val="00581D17"/>
    <w:rsid w:val="005832E5"/>
    <w:rsid w:val="00590D10"/>
    <w:rsid w:val="005A289C"/>
    <w:rsid w:val="005A4862"/>
    <w:rsid w:val="005C1FF7"/>
    <w:rsid w:val="005D24F7"/>
    <w:rsid w:val="005D67BD"/>
    <w:rsid w:val="005E77CB"/>
    <w:rsid w:val="005F0160"/>
    <w:rsid w:val="005F2179"/>
    <w:rsid w:val="00612B00"/>
    <w:rsid w:val="0063551A"/>
    <w:rsid w:val="00637904"/>
    <w:rsid w:val="006449DE"/>
    <w:rsid w:val="00645B7F"/>
    <w:rsid w:val="00653328"/>
    <w:rsid w:val="0065465D"/>
    <w:rsid w:val="006620BC"/>
    <w:rsid w:val="00671406"/>
    <w:rsid w:val="006A62D5"/>
    <w:rsid w:val="006C311A"/>
    <w:rsid w:val="006C5951"/>
    <w:rsid w:val="006D1DC3"/>
    <w:rsid w:val="006D7A7D"/>
    <w:rsid w:val="006E0F0E"/>
    <w:rsid w:val="006F47AC"/>
    <w:rsid w:val="00733538"/>
    <w:rsid w:val="0076402B"/>
    <w:rsid w:val="00777945"/>
    <w:rsid w:val="00782219"/>
    <w:rsid w:val="007822A7"/>
    <w:rsid w:val="007A0405"/>
    <w:rsid w:val="007A0E8F"/>
    <w:rsid w:val="007B6B93"/>
    <w:rsid w:val="007C3D3A"/>
    <w:rsid w:val="007C4093"/>
    <w:rsid w:val="007C55A2"/>
    <w:rsid w:val="007D14BA"/>
    <w:rsid w:val="007D5956"/>
    <w:rsid w:val="00836393"/>
    <w:rsid w:val="00864352"/>
    <w:rsid w:val="008733A1"/>
    <w:rsid w:val="008749DB"/>
    <w:rsid w:val="00892FF3"/>
    <w:rsid w:val="008A279E"/>
    <w:rsid w:val="008B4E0C"/>
    <w:rsid w:val="008E6FB2"/>
    <w:rsid w:val="0090345F"/>
    <w:rsid w:val="00907A8A"/>
    <w:rsid w:val="00915B68"/>
    <w:rsid w:val="009602A5"/>
    <w:rsid w:val="0096680B"/>
    <w:rsid w:val="00990568"/>
    <w:rsid w:val="009C043A"/>
    <w:rsid w:val="009D30D0"/>
    <w:rsid w:val="009E119D"/>
    <w:rsid w:val="009F304B"/>
    <w:rsid w:val="00A038D9"/>
    <w:rsid w:val="00A04A20"/>
    <w:rsid w:val="00A161C7"/>
    <w:rsid w:val="00A20B21"/>
    <w:rsid w:val="00A24E91"/>
    <w:rsid w:val="00A40333"/>
    <w:rsid w:val="00A40884"/>
    <w:rsid w:val="00A41711"/>
    <w:rsid w:val="00A80443"/>
    <w:rsid w:val="00A8783D"/>
    <w:rsid w:val="00A90410"/>
    <w:rsid w:val="00A9553E"/>
    <w:rsid w:val="00AE0EAC"/>
    <w:rsid w:val="00AE6C1B"/>
    <w:rsid w:val="00B201DB"/>
    <w:rsid w:val="00B21D85"/>
    <w:rsid w:val="00B54A25"/>
    <w:rsid w:val="00B54A36"/>
    <w:rsid w:val="00B54D2B"/>
    <w:rsid w:val="00B622D3"/>
    <w:rsid w:val="00B64A06"/>
    <w:rsid w:val="00B65A33"/>
    <w:rsid w:val="00B96165"/>
    <w:rsid w:val="00BA2E29"/>
    <w:rsid w:val="00BA37BE"/>
    <w:rsid w:val="00BC7D49"/>
    <w:rsid w:val="00BE0BE6"/>
    <w:rsid w:val="00BF5DFF"/>
    <w:rsid w:val="00C14403"/>
    <w:rsid w:val="00C216C4"/>
    <w:rsid w:val="00C23B64"/>
    <w:rsid w:val="00C30BCD"/>
    <w:rsid w:val="00C46D7E"/>
    <w:rsid w:val="00C55E1C"/>
    <w:rsid w:val="00C579C0"/>
    <w:rsid w:val="00C67739"/>
    <w:rsid w:val="00C8165B"/>
    <w:rsid w:val="00CB6FEB"/>
    <w:rsid w:val="00CC5ACC"/>
    <w:rsid w:val="00CD096F"/>
    <w:rsid w:val="00CE2C5C"/>
    <w:rsid w:val="00CE5E8E"/>
    <w:rsid w:val="00CF1AC1"/>
    <w:rsid w:val="00D01DC6"/>
    <w:rsid w:val="00D2018C"/>
    <w:rsid w:val="00D376AD"/>
    <w:rsid w:val="00D3793E"/>
    <w:rsid w:val="00D37BE3"/>
    <w:rsid w:val="00D6537B"/>
    <w:rsid w:val="00DB1C69"/>
    <w:rsid w:val="00DC35EF"/>
    <w:rsid w:val="00DC4EF5"/>
    <w:rsid w:val="00DE5C93"/>
    <w:rsid w:val="00DF2AE1"/>
    <w:rsid w:val="00DF35D2"/>
    <w:rsid w:val="00DF5BE5"/>
    <w:rsid w:val="00E26C74"/>
    <w:rsid w:val="00E47DE9"/>
    <w:rsid w:val="00E516F9"/>
    <w:rsid w:val="00E743D9"/>
    <w:rsid w:val="00E963C2"/>
    <w:rsid w:val="00E97683"/>
    <w:rsid w:val="00E979D6"/>
    <w:rsid w:val="00EA57EF"/>
    <w:rsid w:val="00ED3FC1"/>
    <w:rsid w:val="00ED7FB1"/>
    <w:rsid w:val="00EE752A"/>
    <w:rsid w:val="00EE7836"/>
    <w:rsid w:val="00EF3A7B"/>
    <w:rsid w:val="00F11BDA"/>
    <w:rsid w:val="00F347BB"/>
    <w:rsid w:val="00F540EC"/>
    <w:rsid w:val="00F54F9B"/>
    <w:rsid w:val="00F638FE"/>
    <w:rsid w:val="00F6522D"/>
    <w:rsid w:val="00F74134"/>
    <w:rsid w:val="00F76C96"/>
    <w:rsid w:val="00F91B3A"/>
    <w:rsid w:val="00F92EDD"/>
    <w:rsid w:val="00FB1172"/>
    <w:rsid w:val="00FE1EF7"/>
    <w:rsid w:val="00FF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035B"/>
  <w15:chartTrackingRefBased/>
  <w15:docId w15:val="{C4975F74-F428-F04E-9D09-430B299D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F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3F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37904"/>
    <w:rPr>
      <w:w w:val="100"/>
      <w:position w:val="-1"/>
      <w:sz w:val="16"/>
      <w:szCs w:val="16"/>
      <w:effect w:val="none"/>
      <w:vertAlign w:val="baseline"/>
      <w:cs w:val="0"/>
      <w:em w:val="none"/>
    </w:rPr>
  </w:style>
  <w:style w:type="paragraph" w:styleId="ListParagraph">
    <w:name w:val="List Paragraph"/>
    <w:basedOn w:val="Normal"/>
    <w:uiPriority w:val="34"/>
    <w:qFormat/>
    <w:rsid w:val="00637904"/>
    <w:pPr>
      <w:spacing w:after="200" w:line="276" w:lineRule="auto"/>
      <w:ind w:leftChars="-1" w:left="720" w:hangingChars="1" w:hanging="1"/>
      <w:contextualSpacing/>
      <w:textDirection w:val="btLr"/>
      <w:textAlignment w:val="top"/>
      <w:outlineLvl w:val="0"/>
    </w:pPr>
    <w:rPr>
      <w:rFonts w:ascii="Calibri" w:eastAsia="Calibri" w:hAnsi="Calibri" w:cs="Calibri"/>
      <w:position w:val="-1"/>
      <w:sz w:val="22"/>
      <w:szCs w:val="22"/>
      <w:lang w:eastAsia="zh-CN"/>
    </w:rPr>
  </w:style>
  <w:style w:type="paragraph" w:styleId="CommentText">
    <w:name w:val="annotation text"/>
    <w:basedOn w:val="Normal"/>
    <w:link w:val="CommentTextChar"/>
    <w:uiPriority w:val="99"/>
    <w:rsid w:val="00637904"/>
    <w:pPr>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zh-CN"/>
    </w:rPr>
  </w:style>
  <w:style w:type="character" w:customStyle="1" w:styleId="CommentTextChar">
    <w:name w:val="Comment Text Char"/>
    <w:basedOn w:val="DefaultParagraphFont"/>
    <w:link w:val="CommentText"/>
    <w:uiPriority w:val="99"/>
    <w:rsid w:val="00637904"/>
    <w:rPr>
      <w:rFonts w:ascii="Times New Roman" w:eastAsia="Times New Roman" w:hAnsi="Times New Roman" w:cs="Times New Roman"/>
      <w:position w:val="-1"/>
      <w:sz w:val="20"/>
      <w:szCs w:val="20"/>
      <w:lang w:eastAsia="zh-CN"/>
    </w:rPr>
  </w:style>
  <w:style w:type="paragraph" w:customStyle="1" w:styleId="EndNoteBibliographyTitle">
    <w:name w:val="EndNote Bibliography Title"/>
    <w:basedOn w:val="Normal"/>
    <w:link w:val="EndNoteBibliographyTitleChar"/>
    <w:rsid w:val="0063790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37904"/>
    <w:rPr>
      <w:rFonts w:ascii="Calibri" w:hAnsi="Calibri" w:cs="Calibri"/>
      <w:lang w:val="en-US"/>
    </w:rPr>
  </w:style>
  <w:style w:type="paragraph" w:customStyle="1" w:styleId="EndNoteBibliography">
    <w:name w:val="EndNote Bibliography"/>
    <w:basedOn w:val="Normal"/>
    <w:link w:val="EndNoteBibliographyChar"/>
    <w:rsid w:val="00637904"/>
    <w:rPr>
      <w:rFonts w:ascii="Calibri" w:hAnsi="Calibri" w:cs="Calibri"/>
      <w:lang w:val="en-US"/>
    </w:rPr>
  </w:style>
  <w:style w:type="character" w:customStyle="1" w:styleId="EndNoteBibliographyChar">
    <w:name w:val="EndNote Bibliography Char"/>
    <w:basedOn w:val="DefaultParagraphFont"/>
    <w:link w:val="EndNoteBibliography"/>
    <w:rsid w:val="00637904"/>
    <w:rPr>
      <w:rFonts w:ascii="Calibri" w:hAnsi="Calibri" w:cs="Calibri"/>
      <w:lang w:val="en-US"/>
    </w:rPr>
  </w:style>
  <w:style w:type="character" w:customStyle="1" w:styleId="Heading1Char">
    <w:name w:val="Heading 1 Char"/>
    <w:basedOn w:val="DefaultParagraphFont"/>
    <w:link w:val="Heading1"/>
    <w:uiPriority w:val="9"/>
    <w:rsid w:val="00ED3FC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D3FC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D3FC1"/>
    <w:pPr>
      <w:spacing w:before="120"/>
    </w:pPr>
    <w:rPr>
      <w:rFonts w:cstheme="minorHAnsi"/>
      <w:b/>
      <w:bCs/>
      <w:i/>
      <w:iCs/>
    </w:rPr>
  </w:style>
  <w:style w:type="character" w:styleId="Hyperlink">
    <w:name w:val="Hyperlink"/>
    <w:basedOn w:val="DefaultParagraphFont"/>
    <w:uiPriority w:val="99"/>
    <w:unhideWhenUsed/>
    <w:rsid w:val="00ED3FC1"/>
    <w:rPr>
      <w:color w:val="0563C1" w:themeColor="hyperlink"/>
      <w:u w:val="single"/>
    </w:rPr>
  </w:style>
  <w:style w:type="paragraph" w:styleId="TOC2">
    <w:name w:val="toc 2"/>
    <w:basedOn w:val="Normal"/>
    <w:next w:val="Normal"/>
    <w:autoRedefine/>
    <w:uiPriority w:val="39"/>
    <w:semiHidden/>
    <w:unhideWhenUsed/>
    <w:rsid w:val="00ED3FC1"/>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ED3FC1"/>
    <w:pPr>
      <w:ind w:left="480"/>
    </w:pPr>
    <w:rPr>
      <w:rFonts w:cstheme="minorHAnsi"/>
      <w:sz w:val="20"/>
      <w:szCs w:val="20"/>
    </w:rPr>
  </w:style>
  <w:style w:type="paragraph" w:styleId="TOC4">
    <w:name w:val="toc 4"/>
    <w:basedOn w:val="Normal"/>
    <w:next w:val="Normal"/>
    <w:autoRedefine/>
    <w:uiPriority w:val="39"/>
    <w:semiHidden/>
    <w:unhideWhenUsed/>
    <w:rsid w:val="00ED3FC1"/>
    <w:pPr>
      <w:ind w:left="720"/>
    </w:pPr>
    <w:rPr>
      <w:rFonts w:cstheme="minorHAnsi"/>
      <w:sz w:val="20"/>
      <w:szCs w:val="20"/>
    </w:rPr>
  </w:style>
  <w:style w:type="paragraph" w:styleId="TOC5">
    <w:name w:val="toc 5"/>
    <w:basedOn w:val="Normal"/>
    <w:next w:val="Normal"/>
    <w:autoRedefine/>
    <w:uiPriority w:val="39"/>
    <w:semiHidden/>
    <w:unhideWhenUsed/>
    <w:rsid w:val="00ED3FC1"/>
    <w:pPr>
      <w:ind w:left="960"/>
    </w:pPr>
    <w:rPr>
      <w:rFonts w:cstheme="minorHAnsi"/>
      <w:sz w:val="20"/>
      <w:szCs w:val="20"/>
    </w:rPr>
  </w:style>
  <w:style w:type="paragraph" w:styleId="TOC6">
    <w:name w:val="toc 6"/>
    <w:basedOn w:val="Normal"/>
    <w:next w:val="Normal"/>
    <w:autoRedefine/>
    <w:uiPriority w:val="39"/>
    <w:semiHidden/>
    <w:unhideWhenUsed/>
    <w:rsid w:val="00ED3FC1"/>
    <w:pPr>
      <w:ind w:left="1200"/>
    </w:pPr>
    <w:rPr>
      <w:rFonts w:cstheme="minorHAnsi"/>
      <w:sz w:val="20"/>
      <w:szCs w:val="20"/>
    </w:rPr>
  </w:style>
  <w:style w:type="paragraph" w:styleId="TOC7">
    <w:name w:val="toc 7"/>
    <w:basedOn w:val="Normal"/>
    <w:next w:val="Normal"/>
    <w:autoRedefine/>
    <w:uiPriority w:val="39"/>
    <w:semiHidden/>
    <w:unhideWhenUsed/>
    <w:rsid w:val="00ED3FC1"/>
    <w:pPr>
      <w:ind w:left="1440"/>
    </w:pPr>
    <w:rPr>
      <w:rFonts w:cstheme="minorHAnsi"/>
      <w:sz w:val="20"/>
      <w:szCs w:val="20"/>
    </w:rPr>
  </w:style>
  <w:style w:type="paragraph" w:styleId="TOC8">
    <w:name w:val="toc 8"/>
    <w:basedOn w:val="Normal"/>
    <w:next w:val="Normal"/>
    <w:autoRedefine/>
    <w:uiPriority w:val="39"/>
    <w:semiHidden/>
    <w:unhideWhenUsed/>
    <w:rsid w:val="00ED3FC1"/>
    <w:pPr>
      <w:ind w:left="1680"/>
    </w:pPr>
    <w:rPr>
      <w:rFonts w:cstheme="minorHAnsi"/>
      <w:sz w:val="20"/>
      <w:szCs w:val="20"/>
    </w:rPr>
  </w:style>
  <w:style w:type="paragraph" w:styleId="TOC9">
    <w:name w:val="toc 9"/>
    <w:basedOn w:val="Normal"/>
    <w:next w:val="Normal"/>
    <w:autoRedefine/>
    <w:uiPriority w:val="39"/>
    <w:semiHidden/>
    <w:unhideWhenUsed/>
    <w:rsid w:val="00ED3FC1"/>
    <w:pPr>
      <w:ind w:left="1920"/>
    </w:pPr>
    <w:rPr>
      <w:rFonts w:cstheme="minorHAnsi"/>
      <w:sz w:val="20"/>
      <w:szCs w:val="20"/>
    </w:rPr>
  </w:style>
  <w:style w:type="character" w:customStyle="1" w:styleId="Heading2Char">
    <w:name w:val="Heading 2 Char"/>
    <w:basedOn w:val="DefaultParagraphFont"/>
    <w:link w:val="Heading2"/>
    <w:uiPriority w:val="9"/>
    <w:rsid w:val="00ED3FC1"/>
    <w:rPr>
      <w:rFonts w:asciiTheme="majorHAnsi" w:eastAsiaTheme="majorEastAsia" w:hAnsiTheme="majorHAnsi" w:cstheme="majorBidi"/>
      <w:color w:val="2F5496" w:themeColor="accent1" w:themeShade="BF"/>
      <w:sz w:val="26"/>
      <w:szCs w:val="26"/>
    </w:rPr>
  </w:style>
  <w:style w:type="paragraph" w:customStyle="1" w:styleId="Style1">
    <w:name w:val="Style1"/>
    <w:basedOn w:val="Heading1"/>
    <w:qFormat/>
    <w:rsid w:val="00ED3FC1"/>
    <w:rPr>
      <w:rFonts w:ascii="Times New Roman" w:hAnsi="Times New Roman"/>
      <w:color w:val="000000" w:themeColor="text1"/>
      <w:sz w:val="24"/>
    </w:rPr>
  </w:style>
  <w:style w:type="paragraph" w:styleId="Header">
    <w:name w:val="header"/>
    <w:basedOn w:val="Normal"/>
    <w:link w:val="HeaderChar"/>
    <w:uiPriority w:val="99"/>
    <w:unhideWhenUsed/>
    <w:rsid w:val="00C67739"/>
    <w:pPr>
      <w:tabs>
        <w:tab w:val="center" w:pos="4513"/>
        <w:tab w:val="right" w:pos="9026"/>
      </w:tabs>
    </w:pPr>
  </w:style>
  <w:style w:type="character" w:customStyle="1" w:styleId="HeaderChar">
    <w:name w:val="Header Char"/>
    <w:basedOn w:val="DefaultParagraphFont"/>
    <w:link w:val="Header"/>
    <w:uiPriority w:val="99"/>
    <w:rsid w:val="00C67739"/>
  </w:style>
  <w:style w:type="paragraph" w:styleId="Footer">
    <w:name w:val="footer"/>
    <w:basedOn w:val="Normal"/>
    <w:link w:val="FooterChar"/>
    <w:uiPriority w:val="99"/>
    <w:unhideWhenUsed/>
    <w:rsid w:val="00C67739"/>
    <w:pPr>
      <w:tabs>
        <w:tab w:val="center" w:pos="4513"/>
        <w:tab w:val="right" w:pos="9026"/>
      </w:tabs>
    </w:pPr>
  </w:style>
  <w:style w:type="character" w:customStyle="1" w:styleId="FooterChar">
    <w:name w:val="Footer Char"/>
    <w:basedOn w:val="DefaultParagraphFont"/>
    <w:link w:val="Footer"/>
    <w:uiPriority w:val="99"/>
    <w:rsid w:val="00C67739"/>
  </w:style>
  <w:style w:type="character" w:styleId="PageNumber">
    <w:name w:val="page number"/>
    <w:basedOn w:val="DefaultParagraphFont"/>
    <w:uiPriority w:val="99"/>
    <w:semiHidden/>
    <w:unhideWhenUsed/>
    <w:rsid w:val="00C67739"/>
  </w:style>
  <w:style w:type="paragraph" w:styleId="CommentSubject">
    <w:name w:val="annotation subject"/>
    <w:basedOn w:val="CommentText"/>
    <w:next w:val="CommentText"/>
    <w:link w:val="CommentSubjectChar"/>
    <w:uiPriority w:val="99"/>
    <w:semiHidden/>
    <w:unhideWhenUsed/>
    <w:rsid w:val="00DB1C69"/>
    <w:pPr>
      <w:spacing w:line="240" w:lineRule="auto"/>
      <w:ind w:leftChars="0" w:left="0" w:firstLineChars="0" w:firstLine="0"/>
      <w:textDirection w:val="lrTb"/>
      <w:textAlignment w:val="auto"/>
      <w:outlineLvl w:val="9"/>
    </w:pPr>
    <w:rPr>
      <w:rFonts w:asciiTheme="minorHAnsi" w:eastAsiaTheme="minorHAnsi" w:hAnsiTheme="minorHAnsi" w:cstheme="minorBidi"/>
      <w:b/>
      <w:bCs/>
      <w:position w:val="0"/>
      <w:lang w:eastAsia="en-US"/>
    </w:rPr>
  </w:style>
  <w:style w:type="character" w:customStyle="1" w:styleId="CommentSubjectChar">
    <w:name w:val="Comment Subject Char"/>
    <w:basedOn w:val="CommentTextChar"/>
    <w:link w:val="CommentSubject"/>
    <w:uiPriority w:val="99"/>
    <w:semiHidden/>
    <w:rsid w:val="00DB1C69"/>
    <w:rPr>
      <w:rFonts w:ascii="Times New Roman" w:eastAsia="Times New Roman" w:hAnsi="Times New Roman" w:cs="Times New Roman"/>
      <w:b/>
      <w:bCs/>
      <w:position w:val="-1"/>
      <w:sz w:val="20"/>
      <w:szCs w:val="20"/>
      <w:lang w:eastAsia="zh-CN"/>
    </w:rPr>
  </w:style>
  <w:style w:type="table" w:styleId="TableGrid">
    <w:name w:val="Table Grid"/>
    <w:basedOn w:val="TableNormal"/>
    <w:uiPriority w:val="39"/>
    <w:rsid w:val="007B6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B6B93"/>
  </w:style>
  <w:style w:type="character" w:customStyle="1" w:styleId="apple-converted-space">
    <w:name w:val="apple-converted-space"/>
    <w:basedOn w:val="DefaultParagraphFont"/>
    <w:rsid w:val="007B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lobanov-rostovsky.14@u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3BB1-D4C7-B44D-9EBC-CD1B26CA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Lobanov-Rostovsky, Sophia</dc:creator>
  <cp:keywords/>
  <dc:description/>
  <cp:lastModifiedBy>Lobanov-Rostovsky, Sophia</cp:lastModifiedBy>
  <cp:revision>19</cp:revision>
  <dcterms:created xsi:type="dcterms:W3CDTF">2022-05-26T22:06:00Z</dcterms:created>
  <dcterms:modified xsi:type="dcterms:W3CDTF">2022-05-27T15:19:00Z</dcterms:modified>
</cp:coreProperties>
</file>