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9E5B" w14:textId="64C324BD" w:rsidR="00F836E5" w:rsidRDefault="004F7C30" w:rsidP="003F572F">
      <w:pPr>
        <w:snapToGrid w:val="0"/>
        <w:spacing w:line="480" w:lineRule="auto"/>
        <w:rPr>
          <w:rFonts w:ascii="Times New Roman" w:hAnsi="Times New Roman" w:cs="Times New Roman"/>
          <w:lang w:eastAsia="ja-JP"/>
        </w:rPr>
      </w:pPr>
      <w:r w:rsidRPr="00740FE7">
        <w:rPr>
          <w:rFonts w:ascii="Times New Roman" w:hAnsi="Times New Roman" w:cs="Times New Roman"/>
          <w:b/>
          <w:bCs/>
          <w:lang w:eastAsia="ja-JP"/>
        </w:rPr>
        <w:t>SUPPLEMENTA</w:t>
      </w:r>
      <w:r w:rsidR="005D6B5B">
        <w:rPr>
          <w:rFonts w:ascii="Times New Roman" w:hAnsi="Times New Roman" w:cs="Times New Roman"/>
          <w:b/>
          <w:bCs/>
          <w:lang w:eastAsia="ja-JP"/>
        </w:rPr>
        <w:t>RY</w:t>
      </w:r>
      <w:r w:rsidRPr="00740FE7">
        <w:rPr>
          <w:rFonts w:ascii="Times New Roman" w:hAnsi="Times New Roman" w:cs="Times New Roman"/>
          <w:b/>
          <w:bCs/>
          <w:lang w:eastAsia="ja-JP"/>
        </w:rPr>
        <w:t xml:space="preserve"> MATERIAL 1</w:t>
      </w:r>
      <w:r>
        <w:rPr>
          <w:rFonts w:ascii="Times New Roman" w:hAnsi="Times New Roman" w:cs="Times New Roman"/>
          <w:lang w:eastAsia="ja-JP"/>
        </w:rPr>
        <w:t xml:space="preserve"> </w:t>
      </w:r>
      <w:r w:rsidR="0008432A">
        <w:rPr>
          <w:rFonts w:ascii="Times New Roman" w:hAnsi="Times New Roman" w:cs="Times New Roman"/>
        </w:rPr>
        <w:t>Linear</w:t>
      </w:r>
      <w:r w:rsidR="000902B6" w:rsidRPr="004064DB">
        <w:rPr>
          <w:rFonts w:ascii="Times New Roman" w:hAnsi="Times New Roman" w:cs="Times New Roman"/>
        </w:rPr>
        <w:t xml:space="preserve"> regression examining the association of unrest-related distress with </w:t>
      </w:r>
      <w:r w:rsidR="009D2A39">
        <w:rPr>
          <w:rFonts w:ascii="Times New Roman" w:hAnsi="Times New Roman" w:cs="Times New Roman"/>
        </w:rPr>
        <w:t xml:space="preserve">severity of </w:t>
      </w:r>
      <w:r w:rsidR="00D573AE">
        <w:rPr>
          <w:rFonts w:ascii="Times New Roman" w:hAnsi="Times New Roman" w:cs="Times New Roman"/>
        </w:rPr>
        <w:t>depressive symptoms</w:t>
      </w:r>
      <w:r w:rsidR="000902B6" w:rsidRPr="004064DB">
        <w:rPr>
          <w:rFonts w:ascii="Times New Roman" w:hAnsi="Times New Roman" w:cs="Times New Roman"/>
        </w:rPr>
        <w:t>, stratified by the number of conflicts and protests across the four timepoints (</w:t>
      </w:r>
      <w:r w:rsidR="000902B6" w:rsidRPr="004064DB">
        <w:rPr>
          <w:rFonts w:ascii="Times New Roman" w:hAnsi="Times New Roman" w:cs="Times New Roman"/>
          <w:i/>
          <w:iCs/>
        </w:rPr>
        <w:t>N</w:t>
      </w:r>
      <w:r w:rsidR="000902B6" w:rsidRPr="004064DB">
        <w:rPr>
          <w:rFonts w:ascii="Times New Roman" w:hAnsi="Times New Roman" w:cs="Times New Roman"/>
        </w:rPr>
        <w:t>=7,157).</w:t>
      </w:r>
    </w:p>
    <w:tbl>
      <w:tblPr>
        <w:tblStyle w:val="TableGrid"/>
        <w:tblW w:w="9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08"/>
      </w:tblGrid>
      <w:tr w:rsidR="00F836E5" w:rsidRPr="00F836E5" w14:paraId="5616232A" w14:textId="77777777" w:rsidTr="00E30420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D726A98" w14:textId="77777777" w:rsidR="00F836E5" w:rsidRPr="00F836E5" w:rsidRDefault="00F836E5" w:rsidP="003F572F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3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  <w:r w:rsidRPr="00F836E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796FEE4E" w14:textId="77777777" w:rsidR="00F836E5" w:rsidRPr="00F836E5" w:rsidRDefault="00F836E5" w:rsidP="003F572F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6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Pr="00F836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</w:tr>
      <w:tr w:rsidR="00893E45" w:rsidRPr="00F836E5" w14:paraId="569886F4" w14:textId="77777777" w:rsidTr="00E30420">
        <w:trPr>
          <w:trHeight w:val="341"/>
        </w:trPr>
        <w:tc>
          <w:tcPr>
            <w:tcW w:w="5940" w:type="dxa"/>
            <w:tcBorders>
              <w:top w:val="single" w:sz="4" w:space="0" w:color="auto"/>
            </w:tcBorders>
          </w:tcPr>
          <w:p w14:paraId="2A4FF3C7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14:paraId="5847D3E3" w14:textId="1E0F0E10" w:rsidR="00893E45" w:rsidRPr="00F836E5" w:rsidRDefault="002D70F1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0.259 (</w:t>
            </w:r>
            <w:r w:rsidR="00D509A0">
              <w:rPr>
                <w:rFonts w:ascii="Times New Roman" w:hAnsi="Times New Roman" w:cs="Times New Roman"/>
                <w:sz w:val="20"/>
                <w:szCs w:val="20"/>
              </w:rPr>
              <w:t>0.039, 0.479)*</w:t>
            </w:r>
          </w:p>
        </w:tc>
      </w:tr>
      <w:tr w:rsidR="00893E45" w:rsidRPr="00F836E5" w14:paraId="7F25AA95" w14:textId="77777777" w:rsidTr="00E30420">
        <w:tc>
          <w:tcPr>
            <w:tcW w:w="5940" w:type="dxa"/>
          </w:tcPr>
          <w:p w14:paraId="347E102A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408" w:type="dxa"/>
          </w:tcPr>
          <w:p w14:paraId="633EE6B5" w14:textId="40AAB36E" w:rsidR="00893E45" w:rsidRPr="00F836E5" w:rsidRDefault="00C53A14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–0.303 (–0.385, –0.222)***</w:t>
            </w:r>
          </w:p>
        </w:tc>
      </w:tr>
      <w:tr w:rsidR="00893E45" w:rsidRPr="00F836E5" w14:paraId="0A58D023" w14:textId="77777777" w:rsidTr="00E30420">
        <w:tc>
          <w:tcPr>
            <w:tcW w:w="5940" w:type="dxa"/>
          </w:tcPr>
          <w:p w14:paraId="630E077E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408" w:type="dxa"/>
          </w:tcPr>
          <w:p w14:paraId="2C42663C" w14:textId="3E01CF88" w:rsidR="00893E45" w:rsidRPr="00F836E5" w:rsidRDefault="00945137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0.749 (0.501, 0.998)***</w:t>
            </w:r>
          </w:p>
        </w:tc>
      </w:tr>
      <w:tr w:rsidR="00893E45" w:rsidRPr="00F836E5" w14:paraId="341C2597" w14:textId="77777777" w:rsidTr="00E30420">
        <w:tc>
          <w:tcPr>
            <w:tcW w:w="5940" w:type="dxa"/>
          </w:tcPr>
          <w:p w14:paraId="0C357502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 level</w:t>
            </w:r>
          </w:p>
        </w:tc>
        <w:tc>
          <w:tcPr>
            <w:tcW w:w="3408" w:type="dxa"/>
          </w:tcPr>
          <w:p w14:paraId="79D67A3B" w14:textId="725183F5" w:rsidR="00893E45" w:rsidRPr="00F836E5" w:rsidRDefault="009958AC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–0.554 (</w:t>
            </w:r>
            <w:r w:rsidR="00DC163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–0.760, –0.34)***</w:t>
            </w:r>
          </w:p>
        </w:tc>
      </w:tr>
      <w:tr w:rsidR="00893E45" w:rsidRPr="00F836E5" w14:paraId="0CC7E2BA" w14:textId="77777777" w:rsidTr="00E30420">
        <w:tc>
          <w:tcPr>
            <w:tcW w:w="5940" w:type="dxa"/>
          </w:tcPr>
          <w:p w14:paraId="36DAEAF2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3408" w:type="dxa"/>
          </w:tcPr>
          <w:p w14:paraId="07741EA2" w14:textId="406BC117" w:rsidR="00893E45" w:rsidRPr="00F836E5" w:rsidRDefault="000A581D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0.175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–0.064, 0.415)</w:t>
            </w:r>
          </w:p>
        </w:tc>
      </w:tr>
      <w:tr w:rsidR="00893E45" w:rsidRPr="00F836E5" w14:paraId="7C1C43CD" w14:textId="77777777" w:rsidTr="00E30420">
        <w:tc>
          <w:tcPr>
            <w:tcW w:w="5940" w:type="dxa"/>
          </w:tcPr>
          <w:p w14:paraId="6B51C40C" w14:textId="2E1D7F01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 household income (HK$)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08" w:type="dxa"/>
          </w:tcPr>
          <w:p w14:paraId="3ADAEF54" w14:textId="181BDD54" w:rsidR="00893E45" w:rsidRPr="00F836E5" w:rsidRDefault="00E96F54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–0.278 (–0.368, –0.188)***</w:t>
            </w:r>
          </w:p>
        </w:tc>
      </w:tr>
      <w:tr w:rsidR="00893E45" w:rsidRPr="00F836E5" w14:paraId="33248598" w14:textId="77777777" w:rsidTr="00E30420">
        <w:tc>
          <w:tcPr>
            <w:tcW w:w="5940" w:type="dxa"/>
          </w:tcPr>
          <w:p w14:paraId="63620AF4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COVID-19 stress</w:t>
            </w:r>
          </w:p>
        </w:tc>
        <w:tc>
          <w:tcPr>
            <w:tcW w:w="3408" w:type="dxa"/>
          </w:tcPr>
          <w:p w14:paraId="434B19AB" w14:textId="6DC263C2" w:rsidR="00893E45" w:rsidRPr="00F836E5" w:rsidRDefault="00FC5F53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1.558 (1.134, 1.981)***</w:t>
            </w:r>
          </w:p>
        </w:tc>
      </w:tr>
      <w:tr w:rsidR="00893E45" w:rsidRPr="00F836E5" w14:paraId="26130D10" w14:textId="77777777" w:rsidTr="00E30420">
        <w:tc>
          <w:tcPr>
            <w:tcW w:w="5940" w:type="dxa"/>
          </w:tcPr>
          <w:p w14:paraId="1B25F535" w14:textId="77777777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Unrest-related distress</w:t>
            </w:r>
          </w:p>
        </w:tc>
        <w:tc>
          <w:tcPr>
            <w:tcW w:w="3408" w:type="dxa"/>
          </w:tcPr>
          <w:p w14:paraId="1A3CB5B1" w14:textId="0F03F96E" w:rsidR="00893E45" w:rsidRPr="00F836E5" w:rsidRDefault="00FC5F53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2.569 (1.987, 3.152)***</w:t>
            </w:r>
          </w:p>
        </w:tc>
      </w:tr>
      <w:tr w:rsidR="00893E45" w:rsidRPr="00F836E5" w14:paraId="5F66ECBC" w14:textId="77777777" w:rsidTr="00E30420">
        <w:tc>
          <w:tcPr>
            <w:tcW w:w="5940" w:type="dxa"/>
          </w:tcPr>
          <w:p w14:paraId="539D629F" w14:textId="70703FD4" w:rsidR="00893E45" w:rsidRPr="00741E2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Exposure to </w:t>
            </w:r>
            <w:proofErr w:type="spellStart"/>
            <w:r w:rsidRPr="00741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unrest</w:t>
            </w:r>
            <w:r w:rsidRPr="00741E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408" w:type="dxa"/>
          </w:tcPr>
          <w:p w14:paraId="57DD49D9" w14:textId="77777777" w:rsidR="00893E45" w:rsidRPr="00F836E5" w:rsidRDefault="00893E45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E45" w:rsidRPr="00F836E5" w14:paraId="13390AF7" w14:textId="77777777" w:rsidTr="00E30420">
        <w:tc>
          <w:tcPr>
            <w:tcW w:w="5940" w:type="dxa"/>
          </w:tcPr>
          <w:p w14:paraId="43E8D669" w14:textId="1BD88B70" w:rsidR="00893E45" w:rsidRPr="00741E2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20">
              <w:rPr>
                <w:rFonts w:ascii="Times New Roman" w:hAnsi="Times New Roman" w:cs="Times New Roman"/>
                <w:sz w:val="20"/>
                <w:szCs w:val="20"/>
              </w:rPr>
              <w:t>February 2020 (48 conflicts/protests)</w:t>
            </w:r>
          </w:p>
        </w:tc>
        <w:tc>
          <w:tcPr>
            <w:tcW w:w="3408" w:type="dxa"/>
          </w:tcPr>
          <w:p w14:paraId="56764B71" w14:textId="556AA116" w:rsidR="00893E45" w:rsidRPr="00F836E5" w:rsidRDefault="006655B7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–0.537, 0.770)</w:t>
            </w:r>
          </w:p>
        </w:tc>
      </w:tr>
      <w:tr w:rsidR="00893E45" w:rsidRPr="00F836E5" w14:paraId="5094504A" w14:textId="77777777" w:rsidTr="00E30420">
        <w:tc>
          <w:tcPr>
            <w:tcW w:w="5940" w:type="dxa"/>
          </w:tcPr>
          <w:p w14:paraId="4FFE5663" w14:textId="63902897" w:rsidR="00893E45" w:rsidRPr="00741E2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20">
              <w:rPr>
                <w:rFonts w:ascii="Times New Roman" w:hAnsi="Times New Roman" w:cs="Times New Roman"/>
                <w:sz w:val="20"/>
                <w:szCs w:val="20"/>
              </w:rPr>
              <w:t>April 2020 (42 conflicts/protests)</w:t>
            </w:r>
          </w:p>
        </w:tc>
        <w:tc>
          <w:tcPr>
            <w:tcW w:w="3408" w:type="dxa"/>
          </w:tcPr>
          <w:p w14:paraId="6B44FC6A" w14:textId="676DABED" w:rsidR="00893E45" w:rsidRPr="00F836E5" w:rsidRDefault="00F05D4C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–2.185 (–2.853, –1.518)***</w:t>
            </w:r>
          </w:p>
        </w:tc>
      </w:tr>
      <w:tr w:rsidR="00893E45" w:rsidRPr="00F836E5" w14:paraId="69F49B15" w14:textId="77777777" w:rsidTr="00E30420">
        <w:tc>
          <w:tcPr>
            <w:tcW w:w="5940" w:type="dxa"/>
          </w:tcPr>
          <w:p w14:paraId="6C688FF7" w14:textId="2F9B98C8" w:rsidR="00893E45" w:rsidRPr="00741E2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E20">
              <w:rPr>
                <w:rFonts w:ascii="Times New Roman" w:hAnsi="Times New Roman" w:cs="Times New Roman"/>
                <w:sz w:val="20"/>
                <w:szCs w:val="20"/>
              </w:rPr>
              <w:t>July 2020 (97 conflicts/protests)</w:t>
            </w:r>
          </w:p>
        </w:tc>
        <w:tc>
          <w:tcPr>
            <w:tcW w:w="3408" w:type="dxa"/>
          </w:tcPr>
          <w:p w14:paraId="0267FA29" w14:textId="51DD91DE" w:rsidR="00893E45" w:rsidRPr="00F836E5" w:rsidRDefault="00E907DE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–1.960 (</w:t>
            </w:r>
            <w:r w:rsidR="003F13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–2.594, –1.326)***</w:t>
            </w:r>
          </w:p>
        </w:tc>
      </w:tr>
      <w:tr w:rsidR="00893E45" w:rsidRPr="00F836E5" w14:paraId="7C995B5D" w14:textId="77777777" w:rsidTr="00E30420">
        <w:tc>
          <w:tcPr>
            <w:tcW w:w="5940" w:type="dxa"/>
          </w:tcPr>
          <w:p w14:paraId="0E666233" w14:textId="0DEE6B5E" w:rsidR="00893E45" w:rsidRPr="00E23B10" w:rsidRDefault="00893E45" w:rsidP="00893E45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Unrest-related distress × Exposure to </w:t>
            </w:r>
            <w:proofErr w:type="spellStart"/>
            <w:r w:rsidRPr="00E23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unrest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408" w:type="dxa"/>
          </w:tcPr>
          <w:p w14:paraId="08D20869" w14:textId="4150C495" w:rsidR="00893E45" w:rsidRPr="00F836E5" w:rsidRDefault="00893E45" w:rsidP="00893E45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20" w:rsidRPr="00F836E5" w14:paraId="2FBC8F44" w14:textId="77777777" w:rsidTr="00E30420">
        <w:tc>
          <w:tcPr>
            <w:tcW w:w="5940" w:type="dxa"/>
          </w:tcPr>
          <w:p w14:paraId="6E050CD4" w14:textId="74EAEB5D" w:rsidR="00741E20" w:rsidRPr="00E23B10" w:rsidRDefault="00741E20" w:rsidP="00741E20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BC2">
              <w:rPr>
                <w:rFonts w:ascii="Times New Roman" w:hAnsi="Times New Roman" w:cs="Times New Roman"/>
                <w:sz w:val="20"/>
                <w:szCs w:val="20"/>
              </w:rPr>
              <w:t>Unrest-related distress × February 2020 (48 conflicts/protests)</w:t>
            </w:r>
          </w:p>
        </w:tc>
        <w:tc>
          <w:tcPr>
            <w:tcW w:w="3408" w:type="dxa"/>
          </w:tcPr>
          <w:p w14:paraId="52CA2364" w14:textId="51D83E90" w:rsidR="00741E20" w:rsidRDefault="00C80ACB" w:rsidP="00741E20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–0.478 (</w:t>
            </w:r>
            <w:r w:rsidR="0086363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–1.247, 0.290)</w:t>
            </w:r>
          </w:p>
        </w:tc>
      </w:tr>
      <w:tr w:rsidR="00741E20" w:rsidRPr="00F836E5" w14:paraId="66D89827" w14:textId="77777777" w:rsidTr="00E30420">
        <w:tc>
          <w:tcPr>
            <w:tcW w:w="5940" w:type="dxa"/>
            <w:shd w:val="clear" w:color="auto" w:fill="auto"/>
          </w:tcPr>
          <w:p w14:paraId="25918607" w14:textId="7354361C" w:rsidR="00741E20" w:rsidRPr="00E23B10" w:rsidRDefault="00741E20" w:rsidP="00741E20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BC2">
              <w:rPr>
                <w:rFonts w:ascii="Times New Roman" w:hAnsi="Times New Roman" w:cs="Times New Roman"/>
                <w:sz w:val="20"/>
                <w:szCs w:val="20"/>
              </w:rPr>
              <w:t>Unrest-related distress × April 2020 (42 conflicts/protests)</w:t>
            </w:r>
          </w:p>
        </w:tc>
        <w:tc>
          <w:tcPr>
            <w:tcW w:w="3408" w:type="dxa"/>
            <w:shd w:val="clear" w:color="auto" w:fill="auto"/>
          </w:tcPr>
          <w:p w14:paraId="5ACF8971" w14:textId="4928F8C8" w:rsidR="00741E20" w:rsidRDefault="00863639" w:rsidP="00741E20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–1.226 (–1.994, –0.458)**</w:t>
            </w:r>
          </w:p>
        </w:tc>
      </w:tr>
      <w:tr w:rsidR="00741E20" w:rsidRPr="00F836E5" w14:paraId="1709726E" w14:textId="77777777" w:rsidTr="00E30420">
        <w:tc>
          <w:tcPr>
            <w:tcW w:w="5940" w:type="dxa"/>
          </w:tcPr>
          <w:p w14:paraId="3560E1F3" w14:textId="00ACBC99" w:rsidR="00741E20" w:rsidRPr="00E23B10" w:rsidRDefault="00741E20" w:rsidP="00741E20">
            <w:pPr>
              <w:adjustRightInd w:val="0"/>
              <w:snapToGrid w:val="0"/>
              <w:spacing w:afterLines="20" w:after="48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BC2">
              <w:rPr>
                <w:rFonts w:ascii="Times New Roman" w:hAnsi="Times New Roman" w:cs="Times New Roman"/>
                <w:sz w:val="20"/>
                <w:szCs w:val="20"/>
              </w:rPr>
              <w:t>Unrest-related distress × July 2020 (97 conflicts/protests)</w:t>
            </w:r>
          </w:p>
        </w:tc>
        <w:tc>
          <w:tcPr>
            <w:tcW w:w="3408" w:type="dxa"/>
          </w:tcPr>
          <w:p w14:paraId="60C8EBC3" w14:textId="7F900761" w:rsidR="00741E20" w:rsidRDefault="00863639" w:rsidP="00741E20">
            <w:pPr>
              <w:adjustRightInd w:val="0"/>
              <w:snapToGrid w:val="0"/>
              <w:spacing w:afterLines="20" w:after="48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–0.116 (</w:t>
            </w:r>
            <w:r w:rsidR="009E3E00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–0.869, 0.636)</w:t>
            </w:r>
          </w:p>
        </w:tc>
      </w:tr>
    </w:tbl>
    <w:p w14:paraId="05982DB7" w14:textId="56C73E1D" w:rsidR="00F301B7" w:rsidRDefault="00F301B7" w:rsidP="003F572F">
      <w:pPr>
        <w:widowControl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60EF">
        <w:rPr>
          <w:rFonts w:ascii="Times New Roman" w:hAnsi="Times New Roman" w:cs="Times New Roman"/>
          <w:i/>
          <w:sz w:val="20"/>
          <w:szCs w:val="20"/>
        </w:rPr>
        <w:t>Note</w:t>
      </w:r>
      <w:r w:rsidRPr="006260EF">
        <w:rPr>
          <w:rFonts w:ascii="Times New Roman" w:hAnsi="Times New Roman" w:cs="Times New Roman"/>
          <w:sz w:val="20"/>
          <w:szCs w:val="20"/>
        </w:rPr>
        <w:t xml:space="preserve">. </w:t>
      </w:r>
      <w:r w:rsidRPr="006260EF">
        <w:rPr>
          <w:rFonts w:ascii="Times New Roman" w:hAnsi="Times New Roman" w:cs="Times New Roman"/>
          <w:i/>
          <w:sz w:val="20"/>
          <w:szCs w:val="20"/>
        </w:rPr>
        <w:t>p</w:t>
      </w:r>
      <w:r w:rsidRPr="006260EF">
        <w:rPr>
          <w:rFonts w:ascii="Times New Roman" w:hAnsi="Times New Roman" w:cs="Times New Roman"/>
          <w:sz w:val="20"/>
          <w:szCs w:val="20"/>
        </w:rPr>
        <w:t xml:space="preserve">-values are two-sided, * </w:t>
      </w:r>
      <w:r w:rsidRPr="006260EF">
        <w:rPr>
          <w:rFonts w:ascii="Times New Roman" w:hAnsi="Times New Roman" w:cs="Times New Roman"/>
          <w:i/>
          <w:sz w:val="20"/>
          <w:szCs w:val="20"/>
        </w:rPr>
        <w:t>p</w:t>
      </w:r>
      <w:r w:rsidRPr="006260EF">
        <w:rPr>
          <w:rFonts w:ascii="Times New Roman" w:hAnsi="Times New Roman" w:cs="Times New Roman"/>
          <w:sz w:val="20"/>
          <w:szCs w:val="20"/>
        </w:rPr>
        <w:t xml:space="preserve"> &lt; 0.05, *** </w:t>
      </w:r>
      <w:r w:rsidRPr="006260EF">
        <w:rPr>
          <w:rFonts w:ascii="Times New Roman" w:hAnsi="Times New Roman" w:cs="Times New Roman"/>
          <w:i/>
          <w:sz w:val="20"/>
          <w:szCs w:val="20"/>
        </w:rPr>
        <w:t>p</w:t>
      </w:r>
      <w:r w:rsidRPr="006260EF">
        <w:rPr>
          <w:rFonts w:ascii="Times New Roman" w:hAnsi="Times New Roman" w:cs="Times New Roman"/>
          <w:sz w:val="20"/>
          <w:szCs w:val="20"/>
        </w:rPr>
        <w:t xml:space="preserve"> &lt; 0.001.</w:t>
      </w:r>
      <w:r w:rsidR="00905DB2">
        <w:rPr>
          <w:rFonts w:ascii="Times New Roman" w:hAnsi="Times New Roman" w:cs="Times New Roman"/>
          <w:sz w:val="20"/>
          <w:szCs w:val="20"/>
        </w:rPr>
        <w:t xml:space="preserve"> </w:t>
      </w:r>
      <w:r w:rsidR="00F70C72" w:rsidRPr="000F5FFB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0F5FFB" w:rsidRPr="000F5F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66C80" w:rsidRPr="00366C80">
        <w:rPr>
          <w:rFonts w:ascii="Times New Roman" w:hAnsi="Times New Roman" w:cs="Times New Roman"/>
          <w:sz w:val="20"/>
          <w:szCs w:val="20"/>
        </w:rPr>
        <w:t xml:space="preserve"> </w:t>
      </w:r>
      <w:r w:rsidR="000F5FFB">
        <w:rPr>
          <w:rFonts w:ascii="Times New Roman" w:hAnsi="Times New Roman" w:cs="Times New Roman"/>
          <w:sz w:val="20"/>
          <w:szCs w:val="20"/>
        </w:rPr>
        <w:t>=</w:t>
      </w:r>
      <w:r w:rsidR="00366C80">
        <w:rPr>
          <w:rFonts w:ascii="Times New Roman" w:hAnsi="Times New Roman" w:cs="Times New Roman"/>
          <w:sz w:val="20"/>
          <w:szCs w:val="20"/>
        </w:rPr>
        <w:t xml:space="preserve"> </w:t>
      </w:r>
      <w:r w:rsidR="00E86129">
        <w:rPr>
          <w:rFonts w:ascii="Times New Roman" w:hAnsi="Times New Roman" w:cs="Times New Roman"/>
          <w:sz w:val="20"/>
          <w:szCs w:val="20"/>
        </w:rPr>
        <w:t>.33</w:t>
      </w:r>
      <w:r w:rsidR="006E0876">
        <w:rPr>
          <w:rFonts w:ascii="Times New Roman" w:hAnsi="Times New Roman" w:cs="Times New Roman"/>
          <w:sz w:val="20"/>
          <w:szCs w:val="20"/>
        </w:rPr>
        <w:t>3</w:t>
      </w:r>
      <w:r w:rsidR="00366C80">
        <w:rPr>
          <w:rFonts w:ascii="Times New Roman" w:hAnsi="Times New Roman" w:cs="Times New Roman"/>
          <w:sz w:val="20"/>
          <w:szCs w:val="20"/>
        </w:rPr>
        <w:t xml:space="preserve">, </w:t>
      </w:r>
      <w:r w:rsidR="00366C80" w:rsidRPr="00DC298C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366C80">
        <w:rPr>
          <w:rFonts w:ascii="Times New Roman" w:hAnsi="Times New Roman" w:cs="Times New Roman"/>
          <w:sz w:val="20"/>
          <w:szCs w:val="20"/>
        </w:rPr>
        <w:t>(1</w:t>
      </w:r>
      <w:r w:rsidR="00C874C7">
        <w:rPr>
          <w:rFonts w:ascii="Times New Roman" w:hAnsi="Times New Roman" w:cs="Times New Roman"/>
          <w:sz w:val="20"/>
          <w:szCs w:val="20"/>
        </w:rPr>
        <w:t>4</w:t>
      </w:r>
      <w:r w:rsidR="00366C80">
        <w:rPr>
          <w:rFonts w:ascii="Times New Roman" w:hAnsi="Times New Roman" w:cs="Times New Roman"/>
          <w:sz w:val="20"/>
          <w:szCs w:val="20"/>
        </w:rPr>
        <w:t xml:space="preserve">, </w:t>
      </w:r>
      <w:r w:rsidR="00C874C7">
        <w:rPr>
          <w:rFonts w:ascii="Times New Roman" w:hAnsi="Times New Roman" w:cs="Times New Roman"/>
          <w:sz w:val="20"/>
          <w:szCs w:val="20"/>
        </w:rPr>
        <w:t>7142</w:t>
      </w:r>
      <w:r w:rsidR="00366C80">
        <w:rPr>
          <w:rFonts w:ascii="Times New Roman" w:hAnsi="Times New Roman" w:cs="Times New Roman"/>
          <w:sz w:val="20"/>
          <w:szCs w:val="20"/>
        </w:rPr>
        <w:t xml:space="preserve">) = </w:t>
      </w:r>
      <w:r w:rsidR="00AA57BD">
        <w:rPr>
          <w:rFonts w:ascii="Times New Roman" w:hAnsi="Times New Roman" w:cs="Times New Roman"/>
          <w:sz w:val="20"/>
          <w:szCs w:val="20"/>
        </w:rPr>
        <w:t>63.512</w:t>
      </w:r>
      <w:r w:rsidR="00366C80">
        <w:rPr>
          <w:rFonts w:ascii="Times New Roman" w:hAnsi="Times New Roman" w:cs="Times New Roman"/>
          <w:sz w:val="20"/>
          <w:szCs w:val="20"/>
        </w:rPr>
        <w:t xml:space="preserve">, </w:t>
      </w:r>
      <w:r w:rsidR="00366C80" w:rsidRPr="00DC298C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66C80">
        <w:rPr>
          <w:rFonts w:ascii="Times New Roman" w:hAnsi="Times New Roman" w:cs="Times New Roman"/>
          <w:sz w:val="20"/>
          <w:szCs w:val="20"/>
        </w:rPr>
        <w:t xml:space="preserve"> &lt; .001.</w:t>
      </w:r>
    </w:p>
    <w:p w14:paraId="75274117" w14:textId="7DF90BF5" w:rsidR="00721B39" w:rsidRPr="00721B39" w:rsidRDefault="00721B39" w:rsidP="003F572F">
      <w:pPr>
        <w:widowControl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21B3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21B3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21B39">
        <w:rPr>
          <w:rFonts w:ascii="Times New Roman" w:hAnsi="Times New Roman" w:cs="Times New Roman"/>
          <w:sz w:val="20"/>
          <w:szCs w:val="20"/>
        </w:rPr>
        <w:t xml:space="preserve"> following independent variables were coded into categories: Gender (Male=0, Female=1), Age (15–24=1, 65 or above=6), Marital status (Married=0, Unmarried=1), Education level (Primary or below=1, Tertiary or above=3), Employment (Employed=0, Unemployed/Dependent=1), Monthly household income ($19,999 or below=1; $80,000 or above=5), COVID-19 stress (Low=0, High=1), Unrest-related distress (No=0, Yes=1).</w:t>
      </w:r>
    </w:p>
    <w:p w14:paraId="3F944F59" w14:textId="77777777" w:rsidR="00F301B7" w:rsidRPr="006260EF" w:rsidRDefault="00F301B7" w:rsidP="003F572F">
      <w:pPr>
        <w:widowControl w:val="0"/>
        <w:adjustRightInd w:val="0"/>
        <w:snapToGrid w:val="0"/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260E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260EF">
        <w:rPr>
          <w:rFonts w:ascii="Times New Roman" w:hAnsi="Times New Roman" w:cs="Times New Roman"/>
          <w:sz w:val="20"/>
          <w:szCs w:val="20"/>
        </w:rPr>
        <w:t>US$1≈HK$7.80.</w:t>
      </w:r>
    </w:p>
    <w:p w14:paraId="37B4D396" w14:textId="77777777" w:rsidR="00F301B7" w:rsidRPr="006260EF" w:rsidRDefault="00F301B7" w:rsidP="003F572F">
      <w:pPr>
        <w:widowControl w:val="0"/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60E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c</w:t>
      </w:r>
      <w:r w:rsidRPr="006260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260EF">
        <w:rPr>
          <w:rFonts w:ascii="Times New Roman" w:hAnsi="Times New Roman" w:cs="Times New Roman"/>
          <w:sz w:val="20"/>
          <w:szCs w:val="20"/>
        </w:rPr>
        <w:t xml:space="preserve"> number of conflicts/protests (i.e., “exposure to unrest” events) at different timepoints are presented in brackets.</w:t>
      </w:r>
    </w:p>
    <w:p w14:paraId="74FC4866" w14:textId="77777777" w:rsidR="00F836E5" w:rsidRPr="004467A5" w:rsidRDefault="00F836E5" w:rsidP="003F572F">
      <w:pPr>
        <w:snapToGrid w:val="0"/>
        <w:spacing w:line="480" w:lineRule="auto"/>
        <w:rPr>
          <w:rFonts w:ascii="Times New Roman" w:hAnsi="Times New Roman" w:cs="Times New Roman"/>
          <w:lang w:eastAsia="ja-JP"/>
        </w:rPr>
      </w:pPr>
    </w:p>
    <w:sectPr w:rsidR="00F836E5" w:rsidRPr="0044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A5"/>
    <w:rsid w:val="000546B3"/>
    <w:rsid w:val="00064901"/>
    <w:rsid w:val="0008432A"/>
    <w:rsid w:val="000902B6"/>
    <w:rsid w:val="000A4556"/>
    <w:rsid w:val="000A581D"/>
    <w:rsid w:val="000B45E5"/>
    <w:rsid w:val="000D297F"/>
    <w:rsid w:val="000F5FFB"/>
    <w:rsid w:val="0011408C"/>
    <w:rsid w:val="001642F3"/>
    <w:rsid w:val="00176498"/>
    <w:rsid w:val="001E313D"/>
    <w:rsid w:val="001E5A9C"/>
    <w:rsid w:val="001F036E"/>
    <w:rsid w:val="00201609"/>
    <w:rsid w:val="002324BD"/>
    <w:rsid w:val="00256A69"/>
    <w:rsid w:val="002570DB"/>
    <w:rsid w:val="002A6AC8"/>
    <w:rsid w:val="002D70F1"/>
    <w:rsid w:val="00320875"/>
    <w:rsid w:val="00366C80"/>
    <w:rsid w:val="00394C36"/>
    <w:rsid w:val="003C0452"/>
    <w:rsid w:val="003E1274"/>
    <w:rsid w:val="003F1322"/>
    <w:rsid w:val="003F572F"/>
    <w:rsid w:val="00420BE6"/>
    <w:rsid w:val="004467A5"/>
    <w:rsid w:val="00496FF9"/>
    <w:rsid w:val="004A288A"/>
    <w:rsid w:val="004C5CEC"/>
    <w:rsid w:val="004D1CA1"/>
    <w:rsid w:val="004D6D9D"/>
    <w:rsid w:val="004F7C30"/>
    <w:rsid w:val="005737BB"/>
    <w:rsid w:val="005D0A71"/>
    <w:rsid w:val="005D6B5B"/>
    <w:rsid w:val="005F6C36"/>
    <w:rsid w:val="006324E9"/>
    <w:rsid w:val="006655B7"/>
    <w:rsid w:val="00672E38"/>
    <w:rsid w:val="00690259"/>
    <w:rsid w:val="00692183"/>
    <w:rsid w:val="006E0876"/>
    <w:rsid w:val="00721B39"/>
    <w:rsid w:val="00740FE7"/>
    <w:rsid w:val="00741E20"/>
    <w:rsid w:val="00746BFA"/>
    <w:rsid w:val="00796F66"/>
    <w:rsid w:val="007E1D98"/>
    <w:rsid w:val="007E2ACA"/>
    <w:rsid w:val="007F2B32"/>
    <w:rsid w:val="0081481F"/>
    <w:rsid w:val="00863639"/>
    <w:rsid w:val="00865ED3"/>
    <w:rsid w:val="008703EE"/>
    <w:rsid w:val="00893E45"/>
    <w:rsid w:val="008B254A"/>
    <w:rsid w:val="008D112C"/>
    <w:rsid w:val="008F7FF8"/>
    <w:rsid w:val="00905DB2"/>
    <w:rsid w:val="0094028F"/>
    <w:rsid w:val="00945137"/>
    <w:rsid w:val="00952D85"/>
    <w:rsid w:val="0099109A"/>
    <w:rsid w:val="009958AC"/>
    <w:rsid w:val="009C4586"/>
    <w:rsid w:val="009D2A39"/>
    <w:rsid w:val="009E3E00"/>
    <w:rsid w:val="00A33F3D"/>
    <w:rsid w:val="00A459E3"/>
    <w:rsid w:val="00A50E83"/>
    <w:rsid w:val="00A57AD7"/>
    <w:rsid w:val="00A6088F"/>
    <w:rsid w:val="00A64554"/>
    <w:rsid w:val="00AA57BD"/>
    <w:rsid w:val="00B1139A"/>
    <w:rsid w:val="00B61CB8"/>
    <w:rsid w:val="00B9685A"/>
    <w:rsid w:val="00BA1B49"/>
    <w:rsid w:val="00C05855"/>
    <w:rsid w:val="00C53A14"/>
    <w:rsid w:val="00C76762"/>
    <w:rsid w:val="00C80ACB"/>
    <w:rsid w:val="00C86CC5"/>
    <w:rsid w:val="00C874C7"/>
    <w:rsid w:val="00C90FD8"/>
    <w:rsid w:val="00C96C89"/>
    <w:rsid w:val="00CA606C"/>
    <w:rsid w:val="00D127A1"/>
    <w:rsid w:val="00D509A0"/>
    <w:rsid w:val="00D573AE"/>
    <w:rsid w:val="00D63F21"/>
    <w:rsid w:val="00DB0217"/>
    <w:rsid w:val="00DC04C8"/>
    <w:rsid w:val="00DC163B"/>
    <w:rsid w:val="00DC298C"/>
    <w:rsid w:val="00DC5293"/>
    <w:rsid w:val="00DF03C3"/>
    <w:rsid w:val="00DF7987"/>
    <w:rsid w:val="00E23B10"/>
    <w:rsid w:val="00E30420"/>
    <w:rsid w:val="00E61492"/>
    <w:rsid w:val="00E77A0D"/>
    <w:rsid w:val="00E807DF"/>
    <w:rsid w:val="00E86129"/>
    <w:rsid w:val="00E907DE"/>
    <w:rsid w:val="00E96F54"/>
    <w:rsid w:val="00EC6075"/>
    <w:rsid w:val="00ED5972"/>
    <w:rsid w:val="00EF4142"/>
    <w:rsid w:val="00F01F15"/>
    <w:rsid w:val="00F05D4C"/>
    <w:rsid w:val="00F13699"/>
    <w:rsid w:val="00F22F29"/>
    <w:rsid w:val="00F301B7"/>
    <w:rsid w:val="00F30A0C"/>
    <w:rsid w:val="00F70C72"/>
    <w:rsid w:val="00F836E5"/>
    <w:rsid w:val="00FC5F53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76226"/>
  <w15:chartTrackingRefBased/>
  <w15:docId w15:val="{81E8A7D1-89F0-854E-BB63-59FF245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Junchen, Tiffany</dc:creator>
  <cp:keywords/>
  <dc:description/>
  <cp:lastModifiedBy>Tao Junchen, Tiffany</cp:lastModifiedBy>
  <cp:revision>100</cp:revision>
  <dcterms:created xsi:type="dcterms:W3CDTF">2022-04-18T14:57:00Z</dcterms:created>
  <dcterms:modified xsi:type="dcterms:W3CDTF">2022-04-19T09:57:00Z</dcterms:modified>
</cp:coreProperties>
</file>