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D93D2" w14:textId="77777777" w:rsidR="00332D2A" w:rsidRPr="00574B9D" w:rsidRDefault="00332D2A" w:rsidP="00332D2A">
      <w:pPr>
        <w:pStyle w:val="Ttulo2"/>
      </w:pPr>
      <w:bookmarkStart w:id="0" w:name="_GoBack"/>
      <w:bookmarkEnd w:id="0"/>
      <w:r w:rsidRPr="00FE4558">
        <w:t>Appendix A</w:t>
      </w:r>
    </w:p>
    <w:p w14:paraId="26FCA499" w14:textId="77777777" w:rsidR="00332D2A" w:rsidRPr="0022000D" w:rsidRDefault="00332D2A" w:rsidP="00332D2A">
      <w:pPr>
        <w:pStyle w:val="Ttulo4"/>
      </w:pPr>
      <w:r w:rsidRPr="0022000D">
        <w:t xml:space="preserve">Table A.1. Percentage of individuals </w:t>
      </w:r>
      <w:r w:rsidRPr="000701D2">
        <w:t>working</w:t>
      </w:r>
      <w:r w:rsidRPr="0022000D">
        <w:t xml:space="preserve"> different than usual hours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1734"/>
        <w:gridCol w:w="1514"/>
        <w:gridCol w:w="386"/>
        <w:gridCol w:w="1734"/>
        <w:gridCol w:w="1513"/>
      </w:tblGrid>
      <w:tr w:rsidR="00332D2A" w:rsidRPr="0005701E" w14:paraId="4541F831" w14:textId="77777777" w:rsidTr="00440403">
        <w:trPr>
          <w:trHeight w:val="300"/>
          <w:jc w:val="center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5C18" w14:textId="77777777" w:rsidR="00332D2A" w:rsidRPr="0022000D" w:rsidRDefault="00332D2A" w:rsidP="00440403">
            <w:pPr>
              <w:rPr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0EEBE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Head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14:paraId="2443C9B0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D3689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Partner</w:t>
            </w:r>
          </w:p>
        </w:tc>
      </w:tr>
      <w:tr w:rsidR="00332D2A" w:rsidRPr="0005701E" w14:paraId="292B69D1" w14:textId="77777777" w:rsidTr="00440403">
        <w:trPr>
          <w:trHeight w:val="300"/>
          <w:jc w:val="center"/>
        </w:trPr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B4226" w14:textId="77777777" w:rsidR="00332D2A" w:rsidRPr="0005701E" w:rsidRDefault="00332D2A" w:rsidP="00440403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57730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Actual&lt;Usual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A1592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Actual&gt;Usual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A7788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848B0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Actual&lt;Usual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96F31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Actual&gt;Usual</w:t>
            </w:r>
          </w:p>
        </w:tc>
      </w:tr>
      <w:tr w:rsidR="00332D2A" w:rsidRPr="0005701E" w14:paraId="3F20C769" w14:textId="77777777" w:rsidTr="00440403">
        <w:trPr>
          <w:trHeight w:val="227"/>
          <w:jc w:val="center"/>
        </w:trPr>
        <w:tc>
          <w:tcPr>
            <w:tcW w:w="9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478E" w14:textId="77777777" w:rsidR="00332D2A" w:rsidRPr="0005701E" w:rsidRDefault="00332D2A" w:rsidP="00440403">
            <w:pPr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20</w:t>
            </w:r>
            <w:r w:rsidRPr="0005701E">
              <w:rPr>
                <w:color w:val="000000"/>
                <w:sz w:val="20"/>
                <w:szCs w:val="20"/>
                <w:lang w:eastAsia="es-ES"/>
              </w:rPr>
              <w:t>19.Q2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B0C8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12.1%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CA38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4.1%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C71F4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6C89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11.6%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CE3C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3.4%</w:t>
            </w:r>
          </w:p>
        </w:tc>
      </w:tr>
      <w:tr w:rsidR="00332D2A" w:rsidRPr="0005701E" w14:paraId="652526AE" w14:textId="77777777" w:rsidTr="00440403">
        <w:trPr>
          <w:trHeight w:val="227"/>
          <w:jc w:val="center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EB79" w14:textId="77777777" w:rsidR="00332D2A" w:rsidRPr="0005701E" w:rsidRDefault="00332D2A" w:rsidP="00440403">
            <w:pPr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20</w:t>
            </w:r>
            <w:r w:rsidRPr="0005701E">
              <w:rPr>
                <w:color w:val="000000"/>
                <w:sz w:val="20"/>
                <w:szCs w:val="20"/>
                <w:lang w:eastAsia="es-ES"/>
              </w:rPr>
              <w:t>19.Q3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631C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8.8%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276D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4.3%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14:paraId="092C5CFD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07F7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8.0%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4F19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3.6%</w:t>
            </w:r>
          </w:p>
        </w:tc>
      </w:tr>
      <w:tr w:rsidR="00332D2A" w:rsidRPr="0005701E" w14:paraId="344AD530" w14:textId="77777777" w:rsidTr="00440403">
        <w:trPr>
          <w:trHeight w:val="227"/>
          <w:jc w:val="center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CEAE" w14:textId="77777777" w:rsidR="00332D2A" w:rsidRPr="0005701E" w:rsidRDefault="00332D2A" w:rsidP="00440403">
            <w:pPr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20</w:t>
            </w:r>
            <w:r w:rsidRPr="0005701E">
              <w:rPr>
                <w:color w:val="000000"/>
                <w:sz w:val="20"/>
                <w:szCs w:val="20"/>
                <w:lang w:eastAsia="es-ES"/>
              </w:rPr>
              <w:t>19.Q4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D182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12.9%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6270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4.5%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14:paraId="6A91200D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89DB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12.4%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8F6B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3.5%</w:t>
            </w:r>
          </w:p>
        </w:tc>
      </w:tr>
      <w:tr w:rsidR="00332D2A" w:rsidRPr="0005701E" w14:paraId="2F9924E0" w14:textId="77777777" w:rsidTr="00440403">
        <w:trPr>
          <w:trHeight w:val="227"/>
          <w:jc w:val="center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59B2" w14:textId="77777777" w:rsidR="00332D2A" w:rsidRPr="0005701E" w:rsidRDefault="00332D2A" w:rsidP="00440403">
            <w:pPr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20</w:t>
            </w:r>
            <w:r w:rsidRPr="0005701E">
              <w:rPr>
                <w:color w:val="000000"/>
                <w:sz w:val="20"/>
                <w:szCs w:val="20"/>
                <w:lang w:eastAsia="es-ES"/>
              </w:rPr>
              <w:t>20.Q2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D18A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19.0%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66BC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6.4%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14:paraId="60C31EB3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A227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17.8%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85F0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6.5%</w:t>
            </w:r>
          </w:p>
        </w:tc>
      </w:tr>
      <w:tr w:rsidR="00332D2A" w:rsidRPr="0005701E" w14:paraId="49D3D78F" w14:textId="77777777" w:rsidTr="00440403">
        <w:trPr>
          <w:trHeight w:val="227"/>
          <w:jc w:val="center"/>
        </w:trPr>
        <w:tc>
          <w:tcPr>
            <w:tcW w:w="9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734D" w14:textId="77777777" w:rsidR="00332D2A" w:rsidRPr="0005701E" w:rsidRDefault="00332D2A" w:rsidP="00440403">
            <w:pPr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20</w:t>
            </w:r>
            <w:r w:rsidRPr="0005701E">
              <w:rPr>
                <w:color w:val="000000"/>
                <w:sz w:val="20"/>
                <w:szCs w:val="20"/>
                <w:lang w:eastAsia="es-ES"/>
              </w:rPr>
              <w:t>20.Q3</w:t>
            </w:r>
          </w:p>
        </w:tc>
        <w:tc>
          <w:tcPr>
            <w:tcW w:w="10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2738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9.6%</w:t>
            </w:r>
          </w:p>
        </w:tc>
        <w:tc>
          <w:tcPr>
            <w:tcW w:w="8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4571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5.0%</w:t>
            </w:r>
          </w:p>
        </w:tc>
        <w:tc>
          <w:tcPr>
            <w:tcW w:w="227" w:type="pct"/>
            <w:tcBorders>
              <w:top w:val="nil"/>
              <w:left w:val="nil"/>
              <w:right w:val="nil"/>
            </w:tcBorders>
          </w:tcPr>
          <w:p w14:paraId="0149DF70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87EF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8.5%</w:t>
            </w:r>
          </w:p>
        </w:tc>
        <w:tc>
          <w:tcPr>
            <w:tcW w:w="8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90CD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4.6%</w:t>
            </w:r>
          </w:p>
        </w:tc>
      </w:tr>
      <w:tr w:rsidR="00332D2A" w:rsidRPr="0005701E" w14:paraId="32549F6D" w14:textId="77777777" w:rsidTr="00440403">
        <w:trPr>
          <w:trHeight w:val="227"/>
          <w:jc w:val="center"/>
        </w:trPr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16B41" w14:textId="77777777" w:rsidR="00332D2A" w:rsidRPr="0005701E" w:rsidRDefault="00332D2A" w:rsidP="00440403">
            <w:pPr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20</w:t>
            </w:r>
            <w:r w:rsidRPr="0005701E">
              <w:rPr>
                <w:color w:val="000000"/>
                <w:sz w:val="20"/>
                <w:szCs w:val="20"/>
                <w:lang w:eastAsia="es-ES"/>
              </w:rPr>
              <w:t>20.Q4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C8271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14.7%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4FD1F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5.0%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F6076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44C4F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14.1%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04A71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4.5%</w:t>
            </w:r>
          </w:p>
        </w:tc>
      </w:tr>
      <w:tr w:rsidR="00332D2A" w:rsidRPr="0005701E" w14:paraId="35404057" w14:textId="77777777" w:rsidTr="00440403">
        <w:trPr>
          <w:trHeight w:val="227"/>
          <w:jc w:val="center"/>
        </w:trPr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4F249" w14:textId="77777777" w:rsidR="00332D2A" w:rsidRPr="0005701E" w:rsidRDefault="00332D2A" w:rsidP="00440403">
            <w:pPr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FC49E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12.8%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6C309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4.8%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4D763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79D65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12.1%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E20E1" w14:textId="77777777" w:rsidR="00332D2A" w:rsidRPr="0005701E" w:rsidRDefault="00332D2A" w:rsidP="00440403">
            <w:pPr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05701E">
              <w:rPr>
                <w:color w:val="000000"/>
                <w:sz w:val="20"/>
                <w:szCs w:val="20"/>
                <w:lang w:eastAsia="es-ES"/>
              </w:rPr>
              <w:t>4.3%</w:t>
            </w:r>
          </w:p>
        </w:tc>
      </w:tr>
    </w:tbl>
    <w:p w14:paraId="7CF112F5" w14:textId="77777777" w:rsidR="00332D2A" w:rsidRPr="00757031" w:rsidRDefault="00332D2A" w:rsidP="00332D2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Note: Own calculations </w:t>
      </w:r>
      <w:r w:rsidRPr="00757031">
        <w:rPr>
          <w:rFonts w:eastAsiaTheme="majorEastAsia"/>
          <w:sz w:val="18"/>
          <w:szCs w:val="18"/>
        </w:rPr>
        <w:t xml:space="preserve">based on EPA microdata </w:t>
      </w:r>
      <w:r w:rsidRPr="00757031">
        <w:rPr>
          <w:sz w:val="18"/>
          <w:szCs w:val="18"/>
        </w:rPr>
        <w:t>(2019.Q2-2019.Q4 and 2020.Q2-2020.Q4)</w:t>
      </w:r>
      <w:r w:rsidRPr="00757031">
        <w:rPr>
          <w:rFonts w:eastAsiaTheme="majorEastAsia"/>
          <w:sz w:val="18"/>
          <w:szCs w:val="18"/>
        </w:rPr>
        <w:t xml:space="preserve">. </w:t>
      </w:r>
      <w:r w:rsidRPr="00757031">
        <w:rPr>
          <w:sz w:val="18"/>
          <w:szCs w:val="18"/>
        </w:rPr>
        <w:t xml:space="preserve">Sample: “twin” heterosexual-couple households with adults aged 24–64 (married or not) with both partners working full-time. Military occupations and the cities of Ceuta and Melilla </w:t>
      </w:r>
      <w:proofErr w:type="gramStart"/>
      <w:r w:rsidRPr="00757031">
        <w:rPr>
          <w:sz w:val="18"/>
          <w:szCs w:val="18"/>
        </w:rPr>
        <w:t>are excluded</w:t>
      </w:r>
      <w:proofErr w:type="gramEnd"/>
      <w:r w:rsidRPr="00757031">
        <w:rPr>
          <w:sz w:val="18"/>
          <w:szCs w:val="18"/>
        </w:rPr>
        <w:t>.</w:t>
      </w:r>
    </w:p>
    <w:p w14:paraId="47713A8A" w14:textId="5459DA20" w:rsidR="00332D2A" w:rsidRDefault="00332D2A" w:rsidP="00332D2A">
      <w:pPr>
        <w:jc w:val="both"/>
      </w:pPr>
    </w:p>
    <w:p w14:paraId="7AEBC7CE" w14:textId="77777777" w:rsidR="003B2DD0" w:rsidRPr="0005701E" w:rsidRDefault="003B2DD0" w:rsidP="00332D2A">
      <w:pPr>
        <w:jc w:val="both"/>
      </w:pPr>
    </w:p>
    <w:p w14:paraId="5DDF8B96" w14:textId="77777777" w:rsidR="00332D2A" w:rsidRPr="0005701E" w:rsidRDefault="00332D2A" w:rsidP="00332D2A">
      <w:pPr>
        <w:pStyle w:val="Ttulo4"/>
        <w:rPr>
          <w:color w:val="000000"/>
          <w:sz w:val="18"/>
          <w:szCs w:val="18"/>
          <w:lang w:eastAsia="es-ES"/>
        </w:rPr>
      </w:pPr>
      <w:r w:rsidRPr="0005701E">
        <w:t>Table A.2. Estimation results (selection mechanism)</w:t>
      </w:r>
    </w:p>
    <w:tbl>
      <w:tblPr>
        <w:tblW w:w="9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1090"/>
        <w:gridCol w:w="1090"/>
        <w:gridCol w:w="990"/>
        <w:gridCol w:w="990"/>
        <w:gridCol w:w="1090"/>
        <w:gridCol w:w="1053"/>
      </w:tblGrid>
      <w:tr w:rsidR="00332D2A" w:rsidRPr="0005701E" w14:paraId="55D2AB23" w14:textId="77777777" w:rsidTr="00440403">
        <w:trPr>
          <w:trHeight w:hRule="exact" w:val="227"/>
        </w:trPr>
        <w:tc>
          <w:tcPr>
            <w:tcW w:w="2944" w:type="dxa"/>
            <w:shd w:val="clear" w:color="auto" w:fill="FFFFFF" w:themeFill="background1"/>
            <w:noWrap/>
            <w:vAlign w:val="bottom"/>
            <w:hideMark/>
          </w:tcPr>
          <w:p w14:paraId="63FACFF5" w14:textId="77777777" w:rsidR="00332D2A" w:rsidRPr="0005701E" w:rsidRDefault="00332D2A" w:rsidP="00440403">
            <w:pPr>
              <w:rPr>
                <w:color w:val="9C6500"/>
                <w:sz w:val="20"/>
                <w:szCs w:val="20"/>
                <w:lang w:eastAsia="es-ES"/>
              </w:rPr>
            </w:pPr>
          </w:p>
        </w:tc>
        <w:tc>
          <w:tcPr>
            <w:tcW w:w="31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08DB5F" w14:textId="77777777" w:rsidR="00332D2A" w:rsidRPr="0005701E" w:rsidRDefault="00332D2A" w:rsidP="00440403">
            <w:pPr>
              <w:jc w:val="center"/>
              <w:rPr>
                <w:sz w:val="20"/>
                <w:szCs w:val="20"/>
                <w:lang w:eastAsia="es-ES"/>
              </w:rPr>
            </w:pPr>
            <w:r w:rsidRPr="0005701E">
              <w:rPr>
                <w:i/>
                <w:sz w:val="20"/>
                <w:szCs w:val="20"/>
                <w:lang w:eastAsia="es-ES"/>
              </w:rPr>
              <w:t>Male-headed households</w:t>
            </w:r>
          </w:p>
        </w:tc>
        <w:tc>
          <w:tcPr>
            <w:tcW w:w="313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49E87" w14:textId="77777777" w:rsidR="00332D2A" w:rsidRPr="0005701E" w:rsidRDefault="00332D2A" w:rsidP="00440403">
            <w:pPr>
              <w:jc w:val="center"/>
              <w:rPr>
                <w:sz w:val="20"/>
                <w:szCs w:val="20"/>
                <w:lang w:eastAsia="es-ES"/>
              </w:rPr>
            </w:pPr>
            <w:r w:rsidRPr="0005701E">
              <w:rPr>
                <w:i/>
                <w:sz w:val="20"/>
                <w:szCs w:val="20"/>
                <w:lang w:eastAsia="es-ES"/>
              </w:rPr>
              <w:t>Female-headed households</w:t>
            </w:r>
          </w:p>
        </w:tc>
      </w:tr>
      <w:tr w:rsidR="00332D2A" w:rsidRPr="0005701E" w14:paraId="2A723F06" w14:textId="77777777" w:rsidTr="00440403">
        <w:trPr>
          <w:trHeight w:hRule="exact" w:val="227"/>
        </w:trPr>
        <w:tc>
          <w:tcPr>
            <w:tcW w:w="294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FC2E91" w14:textId="77777777" w:rsidR="00332D2A" w:rsidRPr="0005701E" w:rsidRDefault="00332D2A" w:rsidP="00440403">
            <w:pPr>
              <w:rPr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9323C7" w14:textId="77777777" w:rsidR="00332D2A" w:rsidRPr="0005701E" w:rsidRDefault="00332D2A" w:rsidP="00440403">
            <w:pPr>
              <w:rPr>
                <w:sz w:val="20"/>
                <w:szCs w:val="20"/>
                <w:lang w:eastAsia="es-ES"/>
              </w:rPr>
            </w:pPr>
            <w:r w:rsidRPr="0005701E">
              <w:rPr>
                <w:sz w:val="20"/>
                <w:szCs w:val="20"/>
                <w:lang w:eastAsia="es-ES"/>
              </w:rPr>
              <w:t>Q2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05E7D" w14:textId="77777777" w:rsidR="00332D2A" w:rsidRPr="0005701E" w:rsidRDefault="00332D2A" w:rsidP="00440403">
            <w:pPr>
              <w:rPr>
                <w:sz w:val="20"/>
                <w:szCs w:val="20"/>
                <w:lang w:eastAsia="es-ES"/>
              </w:rPr>
            </w:pPr>
            <w:r w:rsidRPr="0005701E">
              <w:rPr>
                <w:sz w:val="20"/>
                <w:szCs w:val="20"/>
                <w:lang w:eastAsia="es-ES"/>
              </w:rPr>
              <w:t>Q3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5A90C" w14:textId="77777777" w:rsidR="00332D2A" w:rsidRPr="0005701E" w:rsidRDefault="00332D2A" w:rsidP="00440403">
            <w:pPr>
              <w:rPr>
                <w:sz w:val="20"/>
                <w:szCs w:val="20"/>
                <w:lang w:eastAsia="es-ES"/>
              </w:rPr>
            </w:pPr>
            <w:r w:rsidRPr="0005701E">
              <w:rPr>
                <w:sz w:val="20"/>
                <w:szCs w:val="20"/>
                <w:lang w:eastAsia="es-ES"/>
              </w:rPr>
              <w:t>Q4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F2D758" w14:textId="77777777" w:rsidR="00332D2A" w:rsidRPr="0005701E" w:rsidRDefault="00332D2A" w:rsidP="00440403">
            <w:pPr>
              <w:rPr>
                <w:sz w:val="20"/>
                <w:szCs w:val="20"/>
                <w:lang w:eastAsia="es-ES"/>
              </w:rPr>
            </w:pPr>
            <w:r w:rsidRPr="0005701E">
              <w:rPr>
                <w:sz w:val="20"/>
                <w:szCs w:val="20"/>
                <w:lang w:eastAsia="es-ES"/>
              </w:rPr>
              <w:t>Q2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C4EB1" w14:textId="77777777" w:rsidR="00332D2A" w:rsidRPr="0005701E" w:rsidRDefault="00332D2A" w:rsidP="00440403">
            <w:pPr>
              <w:rPr>
                <w:sz w:val="20"/>
                <w:szCs w:val="20"/>
                <w:lang w:eastAsia="es-ES"/>
              </w:rPr>
            </w:pPr>
            <w:r w:rsidRPr="0005701E">
              <w:rPr>
                <w:sz w:val="20"/>
                <w:szCs w:val="20"/>
                <w:lang w:eastAsia="es-ES"/>
              </w:rPr>
              <w:t>Q3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3C2BA" w14:textId="77777777" w:rsidR="00332D2A" w:rsidRPr="0005701E" w:rsidRDefault="00332D2A" w:rsidP="00440403">
            <w:pPr>
              <w:rPr>
                <w:sz w:val="20"/>
                <w:szCs w:val="20"/>
                <w:lang w:eastAsia="es-ES"/>
              </w:rPr>
            </w:pPr>
            <w:r w:rsidRPr="0005701E">
              <w:rPr>
                <w:sz w:val="20"/>
                <w:szCs w:val="20"/>
                <w:lang w:eastAsia="es-ES"/>
              </w:rPr>
              <w:t>Q4</w:t>
            </w:r>
          </w:p>
        </w:tc>
      </w:tr>
      <w:tr w:rsidR="00332D2A" w:rsidRPr="00552F8F" w14:paraId="51FDD420" w14:textId="77777777" w:rsidTr="00440403">
        <w:trPr>
          <w:trHeight w:hRule="exact" w:val="170"/>
        </w:trPr>
        <w:tc>
          <w:tcPr>
            <w:tcW w:w="294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8A0C4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2020.Q2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C8C5F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-0.340***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51D415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41EC9E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F2BB5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CB572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-0.279***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97F1B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</w:tr>
      <w:tr w:rsidR="00332D2A" w:rsidRPr="000701D2" w14:paraId="56E635B1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hideMark/>
          </w:tcPr>
          <w:p w14:paraId="11BFABA1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01280C25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(0.024)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786693F2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1246A713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3B84422B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5BEB4349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(0.034)</w:t>
            </w:r>
          </w:p>
        </w:tc>
        <w:tc>
          <w:tcPr>
            <w:tcW w:w="1053" w:type="dxa"/>
            <w:shd w:val="clear" w:color="auto" w:fill="FFFFFF" w:themeFill="background1"/>
            <w:noWrap/>
            <w:hideMark/>
          </w:tcPr>
          <w:p w14:paraId="6B81354A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</w:tr>
      <w:tr w:rsidR="00332D2A" w:rsidRPr="00552F8F" w14:paraId="78971F18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  <w:hideMark/>
          </w:tcPr>
          <w:p w14:paraId="58A6B106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2020.Q3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0DE21856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35CC56F6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-0.103***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7B30EC49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1EE5B351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6D1CFB92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  <w:hideMark/>
          </w:tcPr>
          <w:p w14:paraId="0BEC0561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-0.082***</w:t>
            </w:r>
          </w:p>
        </w:tc>
      </w:tr>
      <w:tr w:rsidR="00332D2A" w:rsidRPr="000701D2" w14:paraId="30958DEC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hideMark/>
          </w:tcPr>
          <w:p w14:paraId="5890D926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47E76357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12DAE6F6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(0.019)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72DB237C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5BED4E1F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39DAE1B0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hideMark/>
          </w:tcPr>
          <w:p w14:paraId="1D110265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(0.025)</w:t>
            </w:r>
          </w:p>
        </w:tc>
      </w:tr>
      <w:tr w:rsidR="00332D2A" w:rsidRPr="00552F8F" w14:paraId="6F350C70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  <w:hideMark/>
          </w:tcPr>
          <w:p w14:paraId="7472572B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2020.Q4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618714EA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163A3E6F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5379F19A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-0.056***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08369384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30C5D804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  <w:hideMark/>
          </w:tcPr>
          <w:p w14:paraId="30FCD99C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</w:tr>
      <w:tr w:rsidR="00332D2A" w:rsidRPr="000701D2" w14:paraId="793F1741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hideMark/>
          </w:tcPr>
          <w:p w14:paraId="612B0B90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4B677C49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5C17E8B7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1C479969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(0.017)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01D51E53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67F90D13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hideMark/>
          </w:tcPr>
          <w:p w14:paraId="58777136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</w:tr>
      <w:tr w:rsidR="00332D2A" w:rsidRPr="000701D2" w14:paraId="4EC73706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  <w:hideMark/>
          </w:tcPr>
          <w:p w14:paraId="046C155F" w14:textId="77777777" w:rsidR="00332D2A" w:rsidRPr="000701D2" w:rsidRDefault="00332D2A" w:rsidP="00440403">
            <w:pPr>
              <w:rPr>
                <w:i/>
                <w:color w:val="000000"/>
                <w:sz w:val="18"/>
                <w:szCs w:val="18"/>
                <w:lang w:eastAsia="es-ES"/>
              </w:rPr>
            </w:pPr>
            <w:r w:rsidRPr="000701D2">
              <w:rPr>
                <w:i/>
                <w:color w:val="000000"/>
                <w:sz w:val="18"/>
                <w:szCs w:val="18"/>
                <w:lang w:eastAsia="es-ES"/>
              </w:rPr>
              <w:t>Child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417CA19F" w14:textId="77777777" w:rsidR="00332D2A" w:rsidRPr="000701D2" w:rsidRDefault="00332D2A" w:rsidP="00440403">
            <w:pPr>
              <w:rPr>
                <w:sz w:val="18"/>
                <w:szCs w:val="18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65512EDF" w14:textId="77777777" w:rsidR="00332D2A" w:rsidRPr="000701D2" w:rsidRDefault="00332D2A" w:rsidP="00440403">
            <w:pPr>
              <w:rPr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7680003E" w14:textId="77777777" w:rsidR="00332D2A" w:rsidRPr="000701D2" w:rsidRDefault="00332D2A" w:rsidP="00440403">
            <w:pPr>
              <w:rPr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2796458F" w14:textId="77777777" w:rsidR="00332D2A" w:rsidRPr="000701D2" w:rsidRDefault="00332D2A" w:rsidP="00440403">
            <w:pPr>
              <w:rPr>
                <w:sz w:val="18"/>
                <w:szCs w:val="18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4AF73C51" w14:textId="77777777" w:rsidR="00332D2A" w:rsidRPr="000701D2" w:rsidRDefault="00332D2A" w:rsidP="00440403">
            <w:pPr>
              <w:rPr>
                <w:sz w:val="18"/>
                <w:szCs w:val="18"/>
                <w:lang w:eastAsia="es-ES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  <w:hideMark/>
          </w:tcPr>
          <w:p w14:paraId="09D1C034" w14:textId="77777777" w:rsidR="00332D2A" w:rsidRPr="000701D2" w:rsidRDefault="00332D2A" w:rsidP="00440403">
            <w:pPr>
              <w:rPr>
                <w:sz w:val="18"/>
                <w:szCs w:val="18"/>
                <w:lang w:eastAsia="es-ES"/>
              </w:rPr>
            </w:pPr>
          </w:p>
        </w:tc>
      </w:tr>
      <w:tr w:rsidR="00332D2A" w:rsidRPr="00552F8F" w14:paraId="60580417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  <w:hideMark/>
          </w:tcPr>
          <w:p w14:paraId="4B96BA7E" w14:textId="77777777" w:rsidR="00332D2A" w:rsidRPr="00552F8F" w:rsidRDefault="00332D2A" w:rsidP="00440403">
            <w:pPr>
              <w:ind w:left="358"/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0-6 years old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707D6164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150E2F91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-0.135***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5C43996D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-0.076*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2861DCF1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4D65C412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-0.110*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  <w:hideMark/>
          </w:tcPr>
          <w:p w14:paraId="541FBB0F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-0.227***</w:t>
            </w:r>
          </w:p>
        </w:tc>
      </w:tr>
      <w:tr w:rsidR="00332D2A" w:rsidRPr="000701D2" w14:paraId="4FCE2649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hideMark/>
          </w:tcPr>
          <w:p w14:paraId="2BA1D7CC" w14:textId="77777777" w:rsidR="00332D2A" w:rsidRPr="000701D2" w:rsidRDefault="00332D2A" w:rsidP="00440403">
            <w:pPr>
              <w:ind w:left="358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7AE08718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(0.034)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12ABA9B2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(0.033)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5E99BC72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(0.033)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4ADF56C0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750FEED2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(0.045)</w:t>
            </w:r>
          </w:p>
        </w:tc>
        <w:tc>
          <w:tcPr>
            <w:tcW w:w="1053" w:type="dxa"/>
            <w:shd w:val="clear" w:color="auto" w:fill="FFFFFF" w:themeFill="background1"/>
            <w:noWrap/>
            <w:hideMark/>
          </w:tcPr>
          <w:p w14:paraId="7F49DDC7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(0.042)</w:t>
            </w:r>
          </w:p>
        </w:tc>
      </w:tr>
      <w:tr w:rsidR="00332D2A" w:rsidRPr="00552F8F" w14:paraId="7555272E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  <w:hideMark/>
          </w:tcPr>
          <w:p w14:paraId="329F9643" w14:textId="77777777" w:rsidR="00332D2A" w:rsidRPr="00552F8F" w:rsidRDefault="00332D2A" w:rsidP="00440403">
            <w:pPr>
              <w:ind w:left="358"/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Over 6 years old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2F5456B7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0.180***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518F842B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0.098***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09CE4FB9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0.145***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4AD5277A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6E5840CB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0.089*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  <w:hideMark/>
          </w:tcPr>
          <w:p w14:paraId="4ABAA4E8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-0.015</w:t>
            </w:r>
          </w:p>
        </w:tc>
      </w:tr>
      <w:tr w:rsidR="00332D2A" w:rsidRPr="000701D2" w14:paraId="70F7122C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hideMark/>
          </w:tcPr>
          <w:p w14:paraId="5ECCF3D0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77B2662C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(0.028)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1206B09B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(0.027)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25B1DF49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(0.027)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33CFB71B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42B05A81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(0.039)</w:t>
            </w:r>
          </w:p>
        </w:tc>
        <w:tc>
          <w:tcPr>
            <w:tcW w:w="1053" w:type="dxa"/>
            <w:shd w:val="clear" w:color="auto" w:fill="FFFFFF" w:themeFill="background1"/>
            <w:noWrap/>
            <w:hideMark/>
          </w:tcPr>
          <w:p w14:paraId="028CDC96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(0.036)</w:t>
            </w:r>
          </w:p>
        </w:tc>
      </w:tr>
      <w:tr w:rsidR="00332D2A" w:rsidRPr="00552F8F" w14:paraId="35CD2DFE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  <w:hideMark/>
          </w:tcPr>
          <w:p w14:paraId="51811E38" w14:textId="77777777" w:rsidR="00332D2A" w:rsidRPr="00552F8F" w:rsidRDefault="00332D2A" w:rsidP="00440403">
            <w:pPr>
              <w:rPr>
                <w:i/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i/>
                <w:color w:val="000000"/>
                <w:sz w:val="16"/>
                <w:szCs w:val="16"/>
                <w:lang w:eastAsia="es-ES"/>
              </w:rPr>
              <w:t>Younger than average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61711B0A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0.224***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4B274086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0.265***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3BE3321E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0.266***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16066FC9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0FFB1F0E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0.179***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  <w:hideMark/>
          </w:tcPr>
          <w:p w14:paraId="2FE315EF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0.235***</w:t>
            </w:r>
          </w:p>
        </w:tc>
      </w:tr>
      <w:tr w:rsidR="00332D2A" w:rsidRPr="000701D2" w14:paraId="4F9DD09D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hideMark/>
          </w:tcPr>
          <w:p w14:paraId="1B6A3DA5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55CBAAA6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(0.020)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015E75A1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(0.020)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1FD3545E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(0.020)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09585A71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1D925A30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(0.027)</w:t>
            </w:r>
          </w:p>
        </w:tc>
        <w:tc>
          <w:tcPr>
            <w:tcW w:w="1053" w:type="dxa"/>
            <w:shd w:val="clear" w:color="auto" w:fill="FFFFFF" w:themeFill="background1"/>
            <w:noWrap/>
            <w:hideMark/>
          </w:tcPr>
          <w:p w14:paraId="129A96F4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(0.026)</w:t>
            </w:r>
          </w:p>
        </w:tc>
      </w:tr>
      <w:tr w:rsidR="00332D2A" w:rsidRPr="00552F8F" w14:paraId="77F300FB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</w:tcPr>
          <w:p w14:paraId="7459018B" w14:textId="77777777" w:rsidR="00332D2A" w:rsidRPr="00552F8F" w:rsidRDefault="00332D2A" w:rsidP="00440403">
            <w:pPr>
              <w:rPr>
                <w:i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552F8F">
              <w:rPr>
                <w:i/>
                <w:color w:val="000000"/>
                <w:sz w:val="16"/>
                <w:szCs w:val="16"/>
                <w:lang w:eastAsia="es-ES"/>
              </w:rPr>
              <w:t>Size_hh</w:t>
            </w:r>
            <w:proofErr w:type="spellEnd"/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159D263D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-0.021+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48D0A5A3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-0.033**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14:paraId="076F2FE4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14:paraId="4F8CF0DB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6D00CFC8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14:paraId="53301DC5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0.027+</w:t>
            </w:r>
          </w:p>
        </w:tc>
      </w:tr>
      <w:tr w:rsidR="00332D2A" w:rsidRPr="000701D2" w14:paraId="63417BB2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</w:tcPr>
          <w:p w14:paraId="40798509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</w:tcPr>
          <w:p w14:paraId="10F17AD2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(0.011)</w:t>
            </w:r>
          </w:p>
        </w:tc>
        <w:tc>
          <w:tcPr>
            <w:tcW w:w="1090" w:type="dxa"/>
            <w:shd w:val="clear" w:color="auto" w:fill="FFFFFF" w:themeFill="background1"/>
            <w:noWrap/>
          </w:tcPr>
          <w:p w14:paraId="1B0187E2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(0.010)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24C6A86B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(0.011)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7437D700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</w:tcPr>
          <w:p w14:paraId="1D401BCE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(0.016)</w:t>
            </w:r>
          </w:p>
        </w:tc>
        <w:tc>
          <w:tcPr>
            <w:tcW w:w="1053" w:type="dxa"/>
            <w:shd w:val="clear" w:color="auto" w:fill="FFFFFF" w:themeFill="background1"/>
            <w:noWrap/>
          </w:tcPr>
          <w:p w14:paraId="3F776A9A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(0.014)</w:t>
            </w:r>
          </w:p>
        </w:tc>
      </w:tr>
      <w:tr w:rsidR="00332D2A" w:rsidRPr="000701D2" w14:paraId="4E2CACF6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  <w:hideMark/>
          </w:tcPr>
          <w:p w14:paraId="62334F20" w14:textId="77777777" w:rsidR="00332D2A" w:rsidRPr="000701D2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701D2">
              <w:rPr>
                <w:i/>
                <w:color w:val="000000"/>
                <w:sz w:val="18"/>
                <w:szCs w:val="18"/>
                <w:lang w:eastAsia="es-ES"/>
              </w:rPr>
              <w:t>Education_hh</w:t>
            </w:r>
            <w:proofErr w:type="spellEnd"/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656F7B4E" w14:textId="77777777" w:rsidR="00332D2A" w:rsidRPr="000701D2" w:rsidRDefault="00332D2A" w:rsidP="00440403">
            <w:pPr>
              <w:rPr>
                <w:sz w:val="18"/>
                <w:szCs w:val="18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00DA42C5" w14:textId="77777777" w:rsidR="00332D2A" w:rsidRPr="000701D2" w:rsidRDefault="00332D2A" w:rsidP="00440403">
            <w:pPr>
              <w:rPr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50403477" w14:textId="77777777" w:rsidR="00332D2A" w:rsidRPr="000701D2" w:rsidRDefault="00332D2A" w:rsidP="00440403">
            <w:pPr>
              <w:rPr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4A299C36" w14:textId="77777777" w:rsidR="00332D2A" w:rsidRPr="000701D2" w:rsidRDefault="00332D2A" w:rsidP="00440403">
            <w:pPr>
              <w:rPr>
                <w:sz w:val="18"/>
                <w:szCs w:val="18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395AA6E6" w14:textId="77777777" w:rsidR="00332D2A" w:rsidRPr="000701D2" w:rsidRDefault="00332D2A" w:rsidP="00440403">
            <w:pPr>
              <w:rPr>
                <w:sz w:val="18"/>
                <w:szCs w:val="18"/>
                <w:lang w:eastAsia="es-ES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  <w:hideMark/>
          </w:tcPr>
          <w:p w14:paraId="65C192E1" w14:textId="77777777" w:rsidR="00332D2A" w:rsidRPr="000701D2" w:rsidRDefault="00332D2A" w:rsidP="00440403">
            <w:pPr>
              <w:rPr>
                <w:sz w:val="18"/>
                <w:szCs w:val="18"/>
                <w:lang w:eastAsia="es-ES"/>
              </w:rPr>
            </w:pPr>
          </w:p>
        </w:tc>
      </w:tr>
      <w:tr w:rsidR="00332D2A" w:rsidRPr="00552F8F" w14:paraId="52049D78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  <w:hideMark/>
          </w:tcPr>
          <w:p w14:paraId="22F43070" w14:textId="77777777" w:rsidR="00332D2A" w:rsidRPr="00552F8F" w:rsidRDefault="00332D2A" w:rsidP="00440403">
            <w:pPr>
              <w:ind w:left="358"/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Head non-tertiary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0CF2EEB7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0.589***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5EBC9488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0.390***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039B0C23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0.544***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6E2D4F50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5B489D88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0.149***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  <w:hideMark/>
          </w:tcPr>
          <w:p w14:paraId="0BD052C9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0.116**</w:t>
            </w:r>
          </w:p>
        </w:tc>
      </w:tr>
      <w:tr w:rsidR="00332D2A" w:rsidRPr="000701D2" w14:paraId="737EBAE7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hideMark/>
          </w:tcPr>
          <w:p w14:paraId="1619E421" w14:textId="77777777" w:rsidR="00332D2A" w:rsidRPr="000701D2" w:rsidRDefault="00332D2A" w:rsidP="00440403">
            <w:pPr>
              <w:ind w:left="358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7A51902A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(0.025)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261494B8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(0.025)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7E9A1B40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(0.024)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7914603B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1DBCAC8D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(0.045)</w:t>
            </w:r>
          </w:p>
        </w:tc>
        <w:tc>
          <w:tcPr>
            <w:tcW w:w="1053" w:type="dxa"/>
            <w:shd w:val="clear" w:color="auto" w:fill="FFFFFF" w:themeFill="background1"/>
            <w:noWrap/>
            <w:hideMark/>
          </w:tcPr>
          <w:p w14:paraId="6A344D19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(0.043)</w:t>
            </w:r>
          </w:p>
        </w:tc>
      </w:tr>
      <w:tr w:rsidR="00332D2A" w:rsidRPr="00552F8F" w14:paraId="34636D6A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  <w:hideMark/>
          </w:tcPr>
          <w:p w14:paraId="5FD535AA" w14:textId="77777777" w:rsidR="00332D2A" w:rsidRPr="00552F8F" w:rsidRDefault="00332D2A" w:rsidP="00440403">
            <w:pPr>
              <w:ind w:left="358"/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Head tertiary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11789D71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0.209***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5B3CB3FE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0.103***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42D1FD1A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0.179***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0CE7A285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2D527427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0.563***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  <w:hideMark/>
          </w:tcPr>
          <w:p w14:paraId="4F3EB99C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0.394***</w:t>
            </w:r>
          </w:p>
        </w:tc>
      </w:tr>
      <w:tr w:rsidR="00332D2A" w:rsidRPr="000701D2" w14:paraId="3E0C4B79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hideMark/>
          </w:tcPr>
          <w:p w14:paraId="656949E1" w14:textId="77777777" w:rsidR="00332D2A" w:rsidRPr="000701D2" w:rsidRDefault="00332D2A" w:rsidP="00440403">
            <w:pPr>
              <w:ind w:left="358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13443CCB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(0.031)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3BDCFB7B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(0.031)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27A87F51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(0.030)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062913E8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70ED57B6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(0.033)</w:t>
            </w:r>
          </w:p>
        </w:tc>
        <w:tc>
          <w:tcPr>
            <w:tcW w:w="1053" w:type="dxa"/>
            <w:shd w:val="clear" w:color="auto" w:fill="FFFFFF" w:themeFill="background1"/>
            <w:noWrap/>
            <w:hideMark/>
          </w:tcPr>
          <w:p w14:paraId="5C4AD64E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(0.032)</w:t>
            </w:r>
          </w:p>
        </w:tc>
      </w:tr>
      <w:tr w:rsidR="00332D2A" w:rsidRPr="00552F8F" w14:paraId="53ACE2BC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  <w:hideMark/>
          </w:tcPr>
          <w:p w14:paraId="78B83253" w14:textId="77777777" w:rsidR="00332D2A" w:rsidRPr="00552F8F" w:rsidRDefault="00332D2A" w:rsidP="00440403">
            <w:pPr>
              <w:ind w:left="358"/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Both tertiary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4D6FA465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0.818***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4F02957A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0.488***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312D3A8B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0.706***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2F2BBC71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3BE8FBA4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0.758***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  <w:hideMark/>
          </w:tcPr>
          <w:p w14:paraId="740A8C14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0.434***</w:t>
            </w:r>
          </w:p>
        </w:tc>
      </w:tr>
      <w:tr w:rsidR="00332D2A" w:rsidRPr="000701D2" w14:paraId="76D91D48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hideMark/>
          </w:tcPr>
          <w:p w14:paraId="2A832FB9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05CA957E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(0.021)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47D5A89D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(0.021)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6AB25E75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(0.021)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57DE9D06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123AC5F3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(0.028)</w:t>
            </w:r>
          </w:p>
        </w:tc>
        <w:tc>
          <w:tcPr>
            <w:tcW w:w="1053" w:type="dxa"/>
            <w:shd w:val="clear" w:color="auto" w:fill="FFFFFF" w:themeFill="background1"/>
            <w:noWrap/>
            <w:hideMark/>
          </w:tcPr>
          <w:p w14:paraId="73C8BBCA" w14:textId="77777777" w:rsidR="00332D2A" w:rsidRPr="000701D2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(0.028)</w:t>
            </w:r>
          </w:p>
        </w:tc>
      </w:tr>
      <w:tr w:rsidR="00332D2A" w:rsidRPr="000701D2" w14:paraId="38454213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  <w:hideMark/>
          </w:tcPr>
          <w:p w14:paraId="02453863" w14:textId="77777777" w:rsidR="00332D2A" w:rsidRPr="000701D2" w:rsidRDefault="00332D2A" w:rsidP="00440403">
            <w:pPr>
              <w:rPr>
                <w:i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701D2">
              <w:rPr>
                <w:i/>
                <w:color w:val="000000"/>
                <w:sz w:val="18"/>
                <w:szCs w:val="18"/>
                <w:lang w:eastAsia="es-ES"/>
              </w:rPr>
              <w:t>Immigrant_hh</w:t>
            </w:r>
            <w:proofErr w:type="spellEnd"/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3490F0BA" w14:textId="77777777" w:rsidR="00332D2A" w:rsidRPr="000701D2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376FE358" w14:textId="77777777" w:rsidR="00332D2A" w:rsidRPr="000701D2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5A71744B" w14:textId="77777777" w:rsidR="00332D2A" w:rsidRPr="000701D2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4D874C78" w14:textId="77777777" w:rsidR="00332D2A" w:rsidRPr="000701D2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5A8D6EA9" w14:textId="77777777" w:rsidR="00332D2A" w:rsidRPr="000701D2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  <w:hideMark/>
          </w:tcPr>
          <w:p w14:paraId="7EDB25C7" w14:textId="77777777" w:rsidR="00332D2A" w:rsidRPr="000701D2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332D2A" w:rsidRPr="00552F8F" w14:paraId="4BCF5123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  <w:hideMark/>
          </w:tcPr>
          <w:p w14:paraId="54049344" w14:textId="77777777" w:rsidR="00332D2A" w:rsidRPr="00552F8F" w:rsidRDefault="00332D2A" w:rsidP="00440403">
            <w:pPr>
              <w:ind w:left="358"/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Head native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4E9272AA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-0.283***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6345D13A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-0.138***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08788660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-0.264***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12C7BE5C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13DE8CB7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  <w:hideMark/>
          </w:tcPr>
          <w:p w14:paraId="5BC91249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-0.039</w:t>
            </w:r>
          </w:p>
        </w:tc>
      </w:tr>
      <w:tr w:rsidR="00332D2A" w:rsidRPr="000701D2" w14:paraId="7BCA5EC9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hideMark/>
          </w:tcPr>
          <w:p w14:paraId="6B6884A7" w14:textId="77777777" w:rsidR="00332D2A" w:rsidRPr="000701D2" w:rsidRDefault="00332D2A" w:rsidP="00440403">
            <w:pPr>
              <w:ind w:left="358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23B5EBD0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(0.041)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152448D5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(0.036)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2C0AC4AF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(0.037)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342834FB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05855EFF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(0.060)</w:t>
            </w:r>
          </w:p>
        </w:tc>
        <w:tc>
          <w:tcPr>
            <w:tcW w:w="1053" w:type="dxa"/>
            <w:shd w:val="clear" w:color="auto" w:fill="FFFFFF" w:themeFill="background1"/>
            <w:noWrap/>
            <w:hideMark/>
          </w:tcPr>
          <w:p w14:paraId="689A1FFF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(0.053)</w:t>
            </w:r>
          </w:p>
        </w:tc>
      </w:tr>
      <w:tr w:rsidR="00332D2A" w:rsidRPr="00552F8F" w14:paraId="24055FA6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  <w:hideMark/>
          </w:tcPr>
          <w:p w14:paraId="1DA34D77" w14:textId="77777777" w:rsidR="00332D2A" w:rsidRPr="00552F8F" w:rsidRDefault="00332D2A" w:rsidP="00440403">
            <w:pPr>
              <w:ind w:left="358"/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Head immigrant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1CDF9F3B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-0.196*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49EC5B79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0B7DFDE9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-0.193*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7B829C06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5CA87DDA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-0.226**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  <w:hideMark/>
          </w:tcPr>
          <w:p w14:paraId="46F0EEC9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-0.074</w:t>
            </w:r>
          </w:p>
        </w:tc>
      </w:tr>
      <w:tr w:rsidR="00332D2A" w:rsidRPr="000701D2" w14:paraId="189D69B7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hideMark/>
          </w:tcPr>
          <w:p w14:paraId="7D3339D8" w14:textId="77777777" w:rsidR="00332D2A" w:rsidRPr="000701D2" w:rsidRDefault="00332D2A" w:rsidP="00440403">
            <w:pPr>
              <w:ind w:left="358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313F0BCE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(0.080)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5AB4ACE2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(0.072)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60594C24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(0.078)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5CCAEC73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6FDDDCC7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(0.085)</w:t>
            </w:r>
          </w:p>
        </w:tc>
        <w:tc>
          <w:tcPr>
            <w:tcW w:w="1053" w:type="dxa"/>
            <w:shd w:val="clear" w:color="auto" w:fill="FFFFFF" w:themeFill="background1"/>
            <w:noWrap/>
            <w:hideMark/>
          </w:tcPr>
          <w:p w14:paraId="2D6BB8CD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(0.070)</w:t>
            </w:r>
          </w:p>
        </w:tc>
      </w:tr>
      <w:tr w:rsidR="00332D2A" w:rsidRPr="00552F8F" w14:paraId="1DA6F25B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  <w:hideMark/>
          </w:tcPr>
          <w:p w14:paraId="69ED51C4" w14:textId="77777777" w:rsidR="00332D2A" w:rsidRPr="00552F8F" w:rsidRDefault="00332D2A" w:rsidP="00440403">
            <w:pPr>
              <w:ind w:left="358"/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Both immigrant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5066C68F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-0.242***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11DC4D8B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-0.148***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4B978F0F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-0.231***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14:paraId="105809D2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  <w:hideMark/>
          </w:tcPr>
          <w:p w14:paraId="1C7D68D3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-0.231***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  <w:hideMark/>
          </w:tcPr>
          <w:p w14:paraId="122B2E96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-0.153**</w:t>
            </w:r>
          </w:p>
        </w:tc>
      </w:tr>
      <w:tr w:rsidR="00332D2A" w:rsidRPr="000701D2" w14:paraId="733DBC93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hideMark/>
          </w:tcPr>
          <w:p w14:paraId="28AC59F0" w14:textId="77777777" w:rsidR="00332D2A" w:rsidRPr="000701D2" w:rsidRDefault="00332D2A" w:rsidP="00440403">
            <w:pPr>
              <w:ind w:left="358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77030D99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(0.038)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4B2D9660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(0.033)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2EEEBB04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(0.035)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17894FA3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14:paraId="09C0E920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(0.056)</w:t>
            </w:r>
          </w:p>
        </w:tc>
        <w:tc>
          <w:tcPr>
            <w:tcW w:w="1053" w:type="dxa"/>
            <w:shd w:val="clear" w:color="auto" w:fill="FFFFFF" w:themeFill="background1"/>
            <w:noWrap/>
            <w:hideMark/>
          </w:tcPr>
          <w:p w14:paraId="48BC19FC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(0.051)</w:t>
            </w:r>
          </w:p>
        </w:tc>
      </w:tr>
      <w:tr w:rsidR="00332D2A" w:rsidRPr="000701D2" w14:paraId="6C8BC03C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</w:tcPr>
          <w:p w14:paraId="2278400D" w14:textId="77777777" w:rsidR="00332D2A" w:rsidRPr="000701D2" w:rsidRDefault="00332D2A" w:rsidP="00440403">
            <w:pPr>
              <w:rPr>
                <w:color w:val="FF0000"/>
                <w:sz w:val="18"/>
                <w:szCs w:val="18"/>
                <w:lang w:eastAsia="es-ES"/>
              </w:rPr>
            </w:pPr>
            <w:r w:rsidRPr="000701D2">
              <w:rPr>
                <w:color w:val="000000"/>
                <w:sz w:val="18"/>
                <w:szCs w:val="18"/>
                <w:lang w:eastAsia="es-ES"/>
              </w:rPr>
              <w:t>Region characteristics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7A3DF4E2" w14:textId="77777777" w:rsidR="00332D2A" w:rsidRPr="000701D2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35E86ADA" w14:textId="77777777" w:rsidR="00332D2A" w:rsidRPr="000701D2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14:paraId="305804A3" w14:textId="77777777" w:rsidR="00332D2A" w:rsidRPr="000701D2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14:paraId="3BB6BA15" w14:textId="77777777" w:rsidR="00332D2A" w:rsidRPr="000701D2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6C0D7B70" w14:textId="77777777" w:rsidR="00332D2A" w:rsidRPr="000701D2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14:paraId="5C456049" w14:textId="77777777" w:rsidR="00332D2A" w:rsidRPr="000701D2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332D2A" w:rsidRPr="00552F8F" w14:paraId="27BA2590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</w:tcPr>
          <w:p w14:paraId="485AB755" w14:textId="77777777" w:rsidR="00332D2A" w:rsidRPr="00552F8F" w:rsidRDefault="00332D2A" w:rsidP="00440403">
            <w:pPr>
              <w:ind w:left="358"/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Female Activity rate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5B380355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0.010**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0EE4AA59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0.011***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14:paraId="7567E355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0.015***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14:paraId="2D892D44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029A4713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0.009*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14:paraId="73A54E4F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0.008*</w:t>
            </w:r>
          </w:p>
        </w:tc>
      </w:tr>
      <w:tr w:rsidR="00332D2A" w:rsidRPr="000701D2" w14:paraId="458F50FB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</w:tcPr>
          <w:p w14:paraId="2B3FCF45" w14:textId="77777777" w:rsidR="00332D2A" w:rsidRPr="000701D2" w:rsidRDefault="00332D2A" w:rsidP="00440403">
            <w:pPr>
              <w:ind w:left="358"/>
              <w:rPr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</w:tcPr>
          <w:p w14:paraId="49FF4842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(0.003)</w:t>
            </w:r>
          </w:p>
        </w:tc>
        <w:tc>
          <w:tcPr>
            <w:tcW w:w="1090" w:type="dxa"/>
            <w:shd w:val="clear" w:color="auto" w:fill="FFFFFF" w:themeFill="background1"/>
            <w:noWrap/>
          </w:tcPr>
          <w:p w14:paraId="6183DCAC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(0.003)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1AB5A461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(0.003)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456FD450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</w:tcPr>
          <w:p w14:paraId="6E30C7F1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(0.005)</w:t>
            </w:r>
          </w:p>
        </w:tc>
        <w:tc>
          <w:tcPr>
            <w:tcW w:w="1053" w:type="dxa"/>
            <w:shd w:val="clear" w:color="auto" w:fill="FFFFFF" w:themeFill="background1"/>
            <w:noWrap/>
          </w:tcPr>
          <w:p w14:paraId="6073624F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(0.004)</w:t>
            </w:r>
          </w:p>
        </w:tc>
      </w:tr>
      <w:tr w:rsidR="00332D2A" w:rsidRPr="00552F8F" w14:paraId="633C47FA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</w:tcPr>
          <w:p w14:paraId="262296AF" w14:textId="77777777" w:rsidR="00332D2A" w:rsidRPr="00552F8F" w:rsidRDefault="00332D2A" w:rsidP="00440403">
            <w:pPr>
              <w:ind w:left="358"/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Female Partial time rate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17FB87D3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-0.013***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279671BC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14:paraId="51960918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-0.015***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14:paraId="03E7C8B8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6E0BFD01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-0.013*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14:paraId="5CF5F81D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-0.009+</w:t>
            </w:r>
          </w:p>
        </w:tc>
      </w:tr>
      <w:tr w:rsidR="00332D2A" w:rsidRPr="000701D2" w14:paraId="2579D145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</w:tcPr>
          <w:p w14:paraId="1AA21AB0" w14:textId="77777777" w:rsidR="00332D2A" w:rsidRPr="000701D2" w:rsidRDefault="00332D2A" w:rsidP="00440403">
            <w:pPr>
              <w:ind w:left="358"/>
              <w:rPr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</w:tcPr>
          <w:p w14:paraId="57E695BF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(0.004)</w:t>
            </w:r>
          </w:p>
        </w:tc>
        <w:tc>
          <w:tcPr>
            <w:tcW w:w="1090" w:type="dxa"/>
            <w:shd w:val="clear" w:color="auto" w:fill="FFFFFF" w:themeFill="background1"/>
            <w:noWrap/>
          </w:tcPr>
          <w:p w14:paraId="440BA8FD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(0.004)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0E5EBB45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(0.004)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6342F2DF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</w:tcPr>
          <w:p w14:paraId="1A6C46AE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(0.005)</w:t>
            </w:r>
          </w:p>
        </w:tc>
        <w:tc>
          <w:tcPr>
            <w:tcW w:w="1053" w:type="dxa"/>
            <w:shd w:val="clear" w:color="auto" w:fill="FFFFFF" w:themeFill="background1"/>
            <w:noWrap/>
          </w:tcPr>
          <w:p w14:paraId="46E049BE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(0.005)</w:t>
            </w:r>
          </w:p>
        </w:tc>
      </w:tr>
      <w:tr w:rsidR="00332D2A" w:rsidRPr="00552F8F" w14:paraId="3CB6E013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</w:tcPr>
          <w:p w14:paraId="4D5E1656" w14:textId="77777777" w:rsidR="00332D2A" w:rsidRPr="00552F8F" w:rsidRDefault="00332D2A" w:rsidP="00440403">
            <w:pPr>
              <w:ind w:left="358"/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Enrolment rate (childcare)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2D8BCC04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671E8912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0.008***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14:paraId="197D6CA8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0.004+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14:paraId="7BBE18D5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46CB9F3C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0.009*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14:paraId="0CA8A461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0.008*</w:t>
            </w:r>
          </w:p>
        </w:tc>
      </w:tr>
      <w:tr w:rsidR="00332D2A" w:rsidRPr="000701D2" w14:paraId="18217426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</w:tcPr>
          <w:p w14:paraId="4EBF13A4" w14:textId="77777777" w:rsidR="00332D2A" w:rsidRPr="000701D2" w:rsidRDefault="00332D2A" w:rsidP="00440403">
            <w:pPr>
              <w:ind w:left="358"/>
              <w:rPr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</w:tcPr>
          <w:p w14:paraId="13615325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(0.003)</w:t>
            </w:r>
          </w:p>
        </w:tc>
        <w:tc>
          <w:tcPr>
            <w:tcW w:w="1090" w:type="dxa"/>
            <w:shd w:val="clear" w:color="auto" w:fill="FFFFFF" w:themeFill="background1"/>
            <w:noWrap/>
          </w:tcPr>
          <w:p w14:paraId="17BF80BF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(0.002)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28BACBBF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(0.002)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2127263F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</w:tcPr>
          <w:p w14:paraId="75F2F9C7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(0.004)</w:t>
            </w:r>
          </w:p>
        </w:tc>
        <w:tc>
          <w:tcPr>
            <w:tcW w:w="1053" w:type="dxa"/>
            <w:shd w:val="clear" w:color="auto" w:fill="FFFFFF" w:themeFill="background1"/>
            <w:noWrap/>
          </w:tcPr>
          <w:p w14:paraId="05653EA8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(0.003)</w:t>
            </w:r>
          </w:p>
        </w:tc>
      </w:tr>
      <w:tr w:rsidR="00332D2A" w:rsidRPr="00552F8F" w14:paraId="7CC74B62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</w:tcPr>
          <w:p w14:paraId="5671835C" w14:textId="77777777" w:rsidR="00332D2A" w:rsidRPr="00552F8F" w:rsidRDefault="00332D2A" w:rsidP="00440403">
            <w:pPr>
              <w:ind w:left="358"/>
              <w:rPr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Unemployment rate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5BC94B0B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5450D10B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-0.020+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14:paraId="3B7069FD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14:paraId="629EE454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04AA470E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14:paraId="1374A414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-0.006</w:t>
            </w:r>
          </w:p>
        </w:tc>
      </w:tr>
      <w:tr w:rsidR="00332D2A" w:rsidRPr="000701D2" w14:paraId="0EE88997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</w:tcPr>
          <w:p w14:paraId="04A3F0AE" w14:textId="77777777" w:rsidR="00332D2A" w:rsidRPr="000701D2" w:rsidRDefault="00332D2A" w:rsidP="00440403">
            <w:pPr>
              <w:ind w:left="358"/>
              <w:rPr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</w:tcPr>
          <w:p w14:paraId="20550347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(0.012)</w:t>
            </w:r>
          </w:p>
        </w:tc>
        <w:tc>
          <w:tcPr>
            <w:tcW w:w="1090" w:type="dxa"/>
            <w:shd w:val="clear" w:color="auto" w:fill="FFFFFF" w:themeFill="background1"/>
            <w:noWrap/>
          </w:tcPr>
          <w:p w14:paraId="786B79E1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(0.011)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4E2FAAB1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(0.011)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15B42F2E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</w:tcPr>
          <w:p w14:paraId="3C82BA3F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(0.018)</w:t>
            </w:r>
          </w:p>
        </w:tc>
        <w:tc>
          <w:tcPr>
            <w:tcW w:w="1053" w:type="dxa"/>
            <w:shd w:val="clear" w:color="auto" w:fill="FFFFFF" w:themeFill="background1"/>
            <w:noWrap/>
          </w:tcPr>
          <w:p w14:paraId="7E2FE81D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(0.016)</w:t>
            </w:r>
          </w:p>
        </w:tc>
      </w:tr>
      <w:tr w:rsidR="00332D2A" w:rsidRPr="00552F8F" w14:paraId="08AA4D9C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</w:tcPr>
          <w:p w14:paraId="09F30C72" w14:textId="77777777" w:rsidR="00332D2A" w:rsidRPr="00552F8F" w:rsidRDefault="00332D2A" w:rsidP="00440403">
            <w:pPr>
              <w:ind w:left="358"/>
              <w:rPr>
                <w:sz w:val="16"/>
                <w:szCs w:val="16"/>
                <w:lang w:eastAsia="es-ES"/>
              </w:rPr>
            </w:pPr>
            <w:r w:rsidRPr="00552F8F">
              <w:rPr>
                <w:sz w:val="16"/>
                <w:szCs w:val="16"/>
                <w:lang w:eastAsia="es-ES"/>
              </w:rPr>
              <w:t>Underemployment rate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4C3139CB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17830C6C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14:paraId="19803F63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14:paraId="680C7C9F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4215E0CA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0.048**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14:paraId="5C5D76FA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0.009</w:t>
            </w:r>
          </w:p>
        </w:tc>
      </w:tr>
      <w:tr w:rsidR="00332D2A" w:rsidRPr="000701D2" w14:paraId="76106F36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</w:tcPr>
          <w:p w14:paraId="087005A9" w14:textId="77777777" w:rsidR="00332D2A" w:rsidRPr="000701D2" w:rsidRDefault="00332D2A" w:rsidP="00440403">
            <w:pPr>
              <w:ind w:left="358"/>
              <w:rPr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</w:tcPr>
          <w:p w14:paraId="4C95C969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(0.011)</w:t>
            </w:r>
          </w:p>
        </w:tc>
        <w:tc>
          <w:tcPr>
            <w:tcW w:w="1090" w:type="dxa"/>
            <w:shd w:val="clear" w:color="auto" w:fill="FFFFFF" w:themeFill="background1"/>
            <w:noWrap/>
          </w:tcPr>
          <w:p w14:paraId="295C90A5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(0.008)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5F25D910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(0.010)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4A0533D2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</w:tcPr>
          <w:p w14:paraId="44A1E68A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(0.017)</w:t>
            </w:r>
          </w:p>
        </w:tc>
        <w:tc>
          <w:tcPr>
            <w:tcW w:w="1053" w:type="dxa"/>
            <w:shd w:val="clear" w:color="auto" w:fill="FFFFFF" w:themeFill="background1"/>
            <w:noWrap/>
          </w:tcPr>
          <w:p w14:paraId="12162184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(0.011)</w:t>
            </w:r>
          </w:p>
        </w:tc>
      </w:tr>
      <w:tr w:rsidR="00332D2A" w:rsidRPr="00552F8F" w14:paraId="4160556C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  <w:vAlign w:val="bottom"/>
          </w:tcPr>
          <w:p w14:paraId="6F87558A" w14:textId="77777777" w:rsidR="00332D2A" w:rsidRPr="00552F8F" w:rsidRDefault="00332D2A" w:rsidP="00440403">
            <w:pPr>
              <w:rPr>
                <w:sz w:val="16"/>
                <w:szCs w:val="16"/>
                <w:lang w:eastAsia="es-ES"/>
              </w:rPr>
            </w:pPr>
            <w:r w:rsidRPr="00552F8F">
              <w:rPr>
                <w:sz w:val="16"/>
                <w:szCs w:val="16"/>
                <w:lang w:eastAsia="es-ES"/>
              </w:rPr>
              <w:t>Constant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35E970C4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-1.356***</w:t>
            </w: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5797DCC1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-1.708***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14:paraId="77FCB1E0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-1.617***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14:paraId="3440CF71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  <w:vAlign w:val="bottom"/>
          </w:tcPr>
          <w:p w14:paraId="3562FFA3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-1.774***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bottom"/>
          </w:tcPr>
          <w:p w14:paraId="31F5E509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</w:rPr>
              <w:t>-1.706***</w:t>
            </w:r>
          </w:p>
        </w:tc>
      </w:tr>
      <w:tr w:rsidR="00332D2A" w:rsidRPr="000701D2" w14:paraId="6ABD69A8" w14:textId="77777777" w:rsidTr="00440403">
        <w:trPr>
          <w:trHeight w:hRule="exact" w:val="170"/>
        </w:trPr>
        <w:tc>
          <w:tcPr>
            <w:tcW w:w="2944" w:type="dxa"/>
            <w:shd w:val="clear" w:color="auto" w:fill="FFFFFF" w:themeFill="background1"/>
            <w:noWrap/>
          </w:tcPr>
          <w:p w14:paraId="27B9F132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90" w:type="dxa"/>
            <w:shd w:val="clear" w:color="auto" w:fill="FFFFFF" w:themeFill="background1"/>
            <w:noWrap/>
          </w:tcPr>
          <w:p w14:paraId="2366C04A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(0.266)</w:t>
            </w:r>
          </w:p>
        </w:tc>
        <w:tc>
          <w:tcPr>
            <w:tcW w:w="1090" w:type="dxa"/>
            <w:shd w:val="clear" w:color="auto" w:fill="FFFFFF" w:themeFill="background1"/>
            <w:noWrap/>
          </w:tcPr>
          <w:p w14:paraId="37EBA868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(0.241)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66A8693B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(0.228)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65D9F943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FFFFFF" w:themeFill="background1"/>
            <w:noWrap/>
          </w:tcPr>
          <w:p w14:paraId="763C70B4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(0.385)</w:t>
            </w:r>
          </w:p>
        </w:tc>
        <w:tc>
          <w:tcPr>
            <w:tcW w:w="1053" w:type="dxa"/>
            <w:shd w:val="clear" w:color="auto" w:fill="FFFFFF" w:themeFill="background1"/>
            <w:noWrap/>
          </w:tcPr>
          <w:p w14:paraId="07BCA2C7" w14:textId="77777777" w:rsidR="00332D2A" w:rsidRPr="000701D2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0701D2">
              <w:rPr>
                <w:color w:val="000000"/>
                <w:sz w:val="14"/>
                <w:szCs w:val="14"/>
              </w:rPr>
              <w:t>(0.342)</w:t>
            </w:r>
          </w:p>
        </w:tc>
      </w:tr>
      <w:tr w:rsidR="00332D2A" w:rsidRPr="000701D2" w14:paraId="56BBF78A" w14:textId="77777777" w:rsidTr="00440403">
        <w:trPr>
          <w:trHeight w:hRule="exact" w:val="170"/>
        </w:trPr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492A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REGION fixed effects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C91F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Yes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5D4A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AE1C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33ED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Yes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D714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Yes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D4C9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Yes</w:t>
            </w:r>
          </w:p>
        </w:tc>
      </w:tr>
      <w:tr w:rsidR="00332D2A" w:rsidRPr="0005701E" w14:paraId="6256AF36" w14:textId="77777777" w:rsidTr="00440403">
        <w:trPr>
          <w:trHeight w:hRule="exact" w:val="227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143EC8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Observations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B92360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27,303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8ECD80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26,066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6E871B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25,579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420E51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14,142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2C2EC3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14,183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0AD9E9" w14:textId="77777777" w:rsidR="00332D2A" w:rsidRPr="00552F8F" w:rsidRDefault="00332D2A" w:rsidP="00440403">
            <w:pPr>
              <w:rPr>
                <w:color w:val="000000"/>
                <w:sz w:val="16"/>
                <w:szCs w:val="16"/>
                <w:lang w:eastAsia="es-ES"/>
              </w:rPr>
            </w:pPr>
            <w:r w:rsidRPr="00552F8F">
              <w:rPr>
                <w:color w:val="000000"/>
                <w:sz w:val="16"/>
                <w:szCs w:val="16"/>
                <w:lang w:eastAsia="es-ES"/>
              </w:rPr>
              <w:t>14,853</w:t>
            </w:r>
          </w:p>
        </w:tc>
      </w:tr>
    </w:tbl>
    <w:p w14:paraId="328C9637" w14:textId="77777777" w:rsidR="00332D2A" w:rsidRPr="0037532F" w:rsidRDefault="00332D2A" w:rsidP="00332D2A">
      <w:pPr>
        <w:ind w:left="284" w:right="-858" w:hanging="284"/>
        <w:jc w:val="both"/>
        <w:rPr>
          <w:sz w:val="18"/>
          <w:szCs w:val="18"/>
          <w:lang w:eastAsia="es-ES"/>
        </w:rPr>
      </w:pPr>
      <w:r w:rsidRPr="0037532F">
        <w:rPr>
          <w:sz w:val="18"/>
          <w:szCs w:val="18"/>
          <w:lang w:eastAsia="en-GB"/>
        </w:rPr>
        <w:t xml:space="preserve">+ </w:t>
      </w:r>
      <w:proofErr w:type="gramStart"/>
      <w:r w:rsidRPr="0037532F">
        <w:rPr>
          <w:i/>
          <w:iCs/>
          <w:sz w:val="18"/>
          <w:szCs w:val="18"/>
          <w:lang w:eastAsia="en-GB"/>
        </w:rPr>
        <w:t>p</w:t>
      </w:r>
      <w:proofErr w:type="gramEnd"/>
      <w:r w:rsidRPr="0037532F">
        <w:rPr>
          <w:i/>
          <w:iCs/>
          <w:sz w:val="18"/>
          <w:szCs w:val="18"/>
          <w:lang w:eastAsia="en-GB"/>
        </w:rPr>
        <w:t xml:space="preserve"> </w:t>
      </w:r>
      <w:r w:rsidRPr="0037532F">
        <w:rPr>
          <w:sz w:val="18"/>
          <w:szCs w:val="18"/>
          <w:lang w:eastAsia="en-GB"/>
        </w:rPr>
        <w:t xml:space="preserve">&lt; 0.1, * </w:t>
      </w:r>
      <w:r w:rsidRPr="0037532F">
        <w:rPr>
          <w:i/>
          <w:iCs/>
          <w:sz w:val="18"/>
          <w:szCs w:val="18"/>
          <w:lang w:eastAsia="en-GB"/>
        </w:rPr>
        <w:t xml:space="preserve">p </w:t>
      </w:r>
      <w:r w:rsidRPr="0037532F">
        <w:rPr>
          <w:sz w:val="18"/>
          <w:szCs w:val="18"/>
          <w:lang w:eastAsia="en-GB"/>
        </w:rPr>
        <w:t xml:space="preserve">&lt; 0.05, ** </w:t>
      </w:r>
      <w:r w:rsidRPr="0037532F">
        <w:rPr>
          <w:i/>
          <w:iCs/>
          <w:sz w:val="18"/>
          <w:szCs w:val="18"/>
          <w:lang w:eastAsia="en-GB"/>
        </w:rPr>
        <w:t xml:space="preserve">p </w:t>
      </w:r>
      <w:r w:rsidRPr="0037532F">
        <w:rPr>
          <w:sz w:val="18"/>
          <w:szCs w:val="18"/>
          <w:lang w:eastAsia="en-GB"/>
        </w:rPr>
        <w:t xml:space="preserve">&lt; 0.01, *** </w:t>
      </w:r>
      <w:r w:rsidRPr="0037532F">
        <w:rPr>
          <w:i/>
          <w:iCs/>
          <w:sz w:val="18"/>
          <w:szCs w:val="18"/>
          <w:lang w:eastAsia="en-GB"/>
        </w:rPr>
        <w:t xml:space="preserve">p </w:t>
      </w:r>
      <w:r w:rsidRPr="0037532F">
        <w:rPr>
          <w:sz w:val="18"/>
          <w:szCs w:val="18"/>
          <w:lang w:eastAsia="en-GB"/>
        </w:rPr>
        <w:t>&lt; 0.001</w:t>
      </w:r>
      <w:r w:rsidRPr="0037532F">
        <w:rPr>
          <w:sz w:val="18"/>
          <w:szCs w:val="18"/>
          <w:lang w:eastAsia="es-ES"/>
        </w:rPr>
        <w:t xml:space="preserve"> Robust standard error in parenthesis. </w:t>
      </w:r>
    </w:p>
    <w:p w14:paraId="566B8F86" w14:textId="77777777" w:rsidR="00332D2A" w:rsidRPr="0037532F" w:rsidRDefault="00332D2A" w:rsidP="00332D2A">
      <w:pPr>
        <w:ind w:right="-858"/>
        <w:jc w:val="both"/>
        <w:rPr>
          <w:sz w:val="18"/>
          <w:szCs w:val="18"/>
        </w:rPr>
      </w:pPr>
      <w:r w:rsidRPr="0037532F">
        <w:rPr>
          <w:sz w:val="18"/>
          <w:szCs w:val="18"/>
        </w:rPr>
        <w:t>Note: Estimations with Heckman Model</w:t>
      </w:r>
      <w:r w:rsidRPr="0037532F">
        <w:rPr>
          <w:sz w:val="18"/>
          <w:szCs w:val="18"/>
          <w:lang w:val="en-GB"/>
        </w:rPr>
        <w:t xml:space="preserve"> based on EPA microdata (2019.Q2-2019.Q4 and 2020.Q2-2020.Q4). </w:t>
      </w:r>
      <w:r w:rsidRPr="0037532F">
        <w:rPr>
          <w:sz w:val="18"/>
          <w:szCs w:val="18"/>
        </w:rPr>
        <w:t xml:space="preserve">Sample: “twin” heterosexual-couple households with adults aged 24–64 (married or not) with both partners working full-time. Military occupations and the cities of Ceuta and Melilla </w:t>
      </w:r>
      <w:proofErr w:type="gramStart"/>
      <w:r w:rsidRPr="0037532F">
        <w:rPr>
          <w:sz w:val="18"/>
          <w:szCs w:val="18"/>
        </w:rPr>
        <w:t>are excluded</w:t>
      </w:r>
      <w:proofErr w:type="gramEnd"/>
      <w:r w:rsidRPr="0037532F">
        <w:rPr>
          <w:sz w:val="18"/>
          <w:szCs w:val="18"/>
        </w:rPr>
        <w:t>.</w:t>
      </w:r>
    </w:p>
    <w:p w14:paraId="776DF5D2" w14:textId="77777777" w:rsidR="00332D2A" w:rsidRPr="003E7A4A" w:rsidRDefault="00332D2A" w:rsidP="00332D2A">
      <w:pPr>
        <w:jc w:val="both"/>
      </w:pPr>
      <w:r w:rsidRPr="003E7A4A">
        <w:br w:type="page"/>
      </w:r>
    </w:p>
    <w:p w14:paraId="507C79F1" w14:textId="77777777" w:rsidR="00332D2A" w:rsidRPr="003E7A4A" w:rsidRDefault="00332D2A" w:rsidP="00332D2A">
      <w:pPr>
        <w:pStyle w:val="Ttulo4"/>
      </w:pPr>
      <w:r w:rsidRPr="003E7A4A">
        <w:lastRenderedPageBreak/>
        <w:t>Table A.3. Estimation results without selection mechanism</w:t>
      </w:r>
    </w:p>
    <w:tbl>
      <w:tblPr>
        <w:tblW w:w="9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3"/>
        <w:gridCol w:w="1219"/>
        <w:gridCol w:w="828"/>
        <w:gridCol w:w="859"/>
        <w:gridCol w:w="146"/>
        <w:gridCol w:w="729"/>
        <w:gridCol w:w="1137"/>
        <w:gridCol w:w="851"/>
      </w:tblGrid>
      <w:tr w:rsidR="00332D2A" w:rsidRPr="004D58A8" w14:paraId="147B5F77" w14:textId="77777777" w:rsidTr="00440403">
        <w:trPr>
          <w:gridAfter w:val="1"/>
          <w:wAfter w:w="851" w:type="dxa"/>
          <w:trHeight w:hRule="exact" w:val="170"/>
        </w:trPr>
        <w:tc>
          <w:tcPr>
            <w:tcW w:w="3973" w:type="dxa"/>
            <w:shd w:val="clear" w:color="auto" w:fill="FFFFFF" w:themeFill="background1"/>
            <w:noWrap/>
            <w:vAlign w:val="bottom"/>
            <w:hideMark/>
          </w:tcPr>
          <w:p w14:paraId="525EE7BE" w14:textId="77777777" w:rsidR="00332D2A" w:rsidRPr="004D58A8" w:rsidRDefault="00332D2A" w:rsidP="00440403">
            <w:pPr>
              <w:rPr>
                <w:color w:val="9C6500"/>
                <w:sz w:val="18"/>
                <w:szCs w:val="18"/>
                <w:lang w:eastAsia="es-ES"/>
              </w:rPr>
            </w:pPr>
          </w:p>
        </w:tc>
        <w:tc>
          <w:tcPr>
            <w:tcW w:w="290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ED5205" w14:textId="77777777" w:rsidR="00332D2A" w:rsidRPr="004D58A8" w:rsidRDefault="00332D2A" w:rsidP="00440403">
            <w:pPr>
              <w:jc w:val="center"/>
              <w:rPr>
                <w:i/>
                <w:sz w:val="18"/>
                <w:szCs w:val="18"/>
                <w:lang w:eastAsia="es-ES"/>
              </w:rPr>
            </w:pPr>
            <w:r w:rsidRPr="004D58A8">
              <w:rPr>
                <w:i/>
                <w:sz w:val="18"/>
                <w:szCs w:val="18"/>
                <w:lang w:eastAsia="es-ES"/>
              </w:rPr>
              <w:t>Male-headed households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470562B" w14:textId="77777777" w:rsidR="00332D2A" w:rsidRPr="004D58A8" w:rsidRDefault="00332D2A" w:rsidP="00440403">
            <w:pPr>
              <w:jc w:val="center"/>
              <w:rPr>
                <w:i/>
                <w:sz w:val="18"/>
                <w:szCs w:val="18"/>
                <w:lang w:eastAsia="es-ES"/>
              </w:rPr>
            </w:pP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68CFB" w14:textId="77777777" w:rsidR="00332D2A" w:rsidRPr="004D58A8" w:rsidRDefault="00332D2A" w:rsidP="00440403">
            <w:pPr>
              <w:jc w:val="center"/>
              <w:rPr>
                <w:i/>
                <w:sz w:val="18"/>
                <w:szCs w:val="18"/>
                <w:lang w:eastAsia="es-ES"/>
              </w:rPr>
            </w:pPr>
            <w:r w:rsidRPr="004D58A8">
              <w:rPr>
                <w:i/>
                <w:sz w:val="18"/>
                <w:szCs w:val="18"/>
                <w:lang w:eastAsia="es-ES"/>
              </w:rPr>
              <w:t>Female-headed households</w:t>
            </w:r>
          </w:p>
        </w:tc>
      </w:tr>
      <w:tr w:rsidR="00332D2A" w:rsidRPr="004D58A8" w14:paraId="5A8ADCE4" w14:textId="77777777" w:rsidTr="00440403">
        <w:trPr>
          <w:trHeight w:hRule="exact" w:val="170"/>
        </w:trPr>
        <w:tc>
          <w:tcPr>
            <w:tcW w:w="397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A096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6D470" w14:textId="77777777" w:rsidR="00332D2A" w:rsidRPr="004D58A8" w:rsidRDefault="00332D2A" w:rsidP="00440403">
            <w:pPr>
              <w:rPr>
                <w:sz w:val="18"/>
                <w:szCs w:val="18"/>
                <w:lang w:eastAsia="es-ES"/>
              </w:rPr>
            </w:pPr>
            <w:r w:rsidRPr="004D58A8">
              <w:rPr>
                <w:sz w:val="18"/>
                <w:szCs w:val="18"/>
                <w:lang w:eastAsia="es-ES"/>
              </w:rPr>
              <w:t>Q2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08C60" w14:textId="77777777" w:rsidR="00332D2A" w:rsidRPr="004D58A8" w:rsidRDefault="00332D2A" w:rsidP="00440403">
            <w:pPr>
              <w:rPr>
                <w:sz w:val="18"/>
                <w:szCs w:val="18"/>
                <w:lang w:eastAsia="es-ES"/>
              </w:rPr>
            </w:pPr>
            <w:r w:rsidRPr="004D58A8">
              <w:rPr>
                <w:sz w:val="18"/>
                <w:szCs w:val="18"/>
                <w:lang w:eastAsia="es-ES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627DA" w14:textId="77777777" w:rsidR="00332D2A" w:rsidRPr="004D58A8" w:rsidRDefault="00332D2A" w:rsidP="00440403">
            <w:pPr>
              <w:rPr>
                <w:sz w:val="18"/>
                <w:szCs w:val="18"/>
                <w:lang w:eastAsia="es-ES"/>
              </w:rPr>
            </w:pPr>
            <w:r w:rsidRPr="004D58A8">
              <w:rPr>
                <w:sz w:val="18"/>
                <w:szCs w:val="18"/>
                <w:lang w:eastAsia="es-ES"/>
              </w:rPr>
              <w:t>Q4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AE39C1A" w14:textId="77777777" w:rsidR="00332D2A" w:rsidRPr="004D58A8" w:rsidRDefault="00332D2A" w:rsidP="00440403">
            <w:pPr>
              <w:rPr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87D58" w14:textId="77777777" w:rsidR="00332D2A" w:rsidRPr="004D58A8" w:rsidRDefault="00332D2A" w:rsidP="00440403">
            <w:pPr>
              <w:rPr>
                <w:sz w:val="18"/>
                <w:szCs w:val="18"/>
                <w:lang w:eastAsia="es-ES"/>
              </w:rPr>
            </w:pPr>
            <w:r w:rsidRPr="004D58A8">
              <w:rPr>
                <w:sz w:val="18"/>
                <w:szCs w:val="18"/>
                <w:lang w:eastAsia="es-ES"/>
              </w:rPr>
              <w:t>Q2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D6207" w14:textId="77777777" w:rsidR="00332D2A" w:rsidRPr="004D58A8" w:rsidRDefault="00332D2A" w:rsidP="00440403">
            <w:pPr>
              <w:rPr>
                <w:sz w:val="18"/>
                <w:szCs w:val="18"/>
                <w:lang w:eastAsia="es-ES"/>
              </w:rPr>
            </w:pPr>
            <w:r w:rsidRPr="004D58A8">
              <w:rPr>
                <w:sz w:val="18"/>
                <w:szCs w:val="18"/>
                <w:lang w:eastAsia="es-ES"/>
              </w:rPr>
              <w:t>Q3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65DD7" w14:textId="77777777" w:rsidR="00332D2A" w:rsidRPr="004D58A8" w:rsidRDefault="00332D2A" w:rsidP="00440403">
            <w:pPr>
              <w:rPr>
                <w:sz w:val="18"/>
                <w:szCs w:val="18"/>
                <w:lang w:eastAsia="es-ES"/>
              </w:rPr>
            </w:pPr>
            <w:r w:rsidRPr="004D58A8">
              <w:rPr>
                <w:sz w:val="18"/>
                <w:szCs w:val="18"/>
                <w:lang w:eastAsia="es-ES"/>
              </w:rPr>
              <w:t>Q4</w:t>
            </w:r>
          </w:p>
        </w:tc>
      </w:tr>
      <w:tr w:rsidR="00332D2A" w:rsidRPr="004D58A8" w14:paraId="7A297103" w14:textId="77777777" w:rsidTr="00440403">
        <w:trPr>
          <w:trHeight w:hRule="exact" w:val="170"/>
        </w:trPr>
        <w:tc>
          <w:tcPr>
            <w:tcW w:w="39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043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2020.Q2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E00A" w14:textId="77777777" w:rsidR="00332D2A" w:rsidRPr="004D58A8" w:rsidRDefault="00332D2A" w:rsidP="00440403">
            <w:pPr>
              <w:rPr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26B799" w14:textId="77777777" w:rsidR="00332D2A" w:rsidRPr="004D58A8" w:rsidRDefault="00332D2A" w:rsidP="00440403">
            <w:pPr>
              <w:rPr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5E4BDD" w14:textId="77777777" w:rsidR="00332D2A" w:rsidRPr="004D58A8" w:rsidRDefault="00332D2A" w:rsidP="00440403">
            <w:pPr>
              <w:rPr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5912A9C" w14:textId="77777777" w:rsidR="00332D2A" w:rsidRPr="004D58A8" w:rsidRDefault="00332D2A" w:rsidP="00440403">
            <w:pPr>
              <w:rPr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8DE4" w14:textId="77777777" w:rsidR="00332D2A" w:rsidRPr="004D58A8" w:rsidRDefault="00332D2A" w:rsidP="00440403">
            <w:pPr>
              <w:rPr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141" w14:textId="77777777" w:rsidR="00332D2A" w:rsidRPr="004D58A8" w:rsidRDefault="00332D2A" w:rsidP="00440403">
            <w:pPr>
              <w:rPr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ABFD83" w14:textId="77777777" w:rsidR="00332D2A" w:rsidRPr="004D58A8" w:rsidRDefault="00332D2A" w:rsidP="00440403">
            <w:pPr>
              <w:rPr>
                <w:sz w:val="18"/>
                <w:szCs w:val="18"/>
                <w:lang w:eastAsia="es-ES"/>
              </w:rPr>
            </w:pPr>
          </w:p>
        </w:tc>
      </w:tr>
      <w:tr w:rsidR="00332D2A" w:rsidRPr="004D58A8" w14:paraId="74DA70FA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22E18BFC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14:paraId="41C3FAD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(0.670)</w:t>
            </w:r>
          </w:p>
        </w:tc>
        <w:tc>
          <w:tcPr>
            <w:tcW w:w="0" w:type="auto"/>
            <w:shd w:val="clear" w:color="auto" w:fill="auto"/>
            <w:noWrap/>
          </w:tcPr>
          <w:p w14:paraId="167A0D94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3679E96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</w:tcPr>
          <w:p w14:paraId="193BC6B2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5426B37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(0.939)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0017DA93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E28F8B8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</w:tr>
      <w:tr w:rsidR="00332D2A" w:rsidRPr="004D58A8" w14:paraId="6ABEC15F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7B2D0EE4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2020.Q3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AA14C9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34DBC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1.019+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CA1730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69E869D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327D4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FFC205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672BCB8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332D2A" w:rsidRPr="004D58A8" w14:paraId="34441146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330D543F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2165BC98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700E68A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(0.603)</w:t>
            </w:r>
          </w:p>
        </w:tc>
        <w:tc>
          <w:tcPr>
            <w:tcW w:w="0" w:type="auto"/>
            <w:shd w:val="clear" w:color="auto" w:fill="auto"/>
            <w:noWrap/>
          </w:tcPr>
          <w:p w14:paraId="5899155F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</w:tcPr>
          <w:p w14:paraId="03D5C42B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AD3534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31" w:type="dxa"/>
            <w:shd w:val="clear" w:color="auto" w:fill="auto"/>
            <w:noWrap/>
            <w:hideMark/>
          </w:tcPr>
          <w:p w14:paraId="582DAFD7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(0.813)</w:t>
            </w:r>
          </w:p>
        </w:tc>
        <w:tc>
          <w:tcPr>
            <w:tcW w:w="851" w:type="dxa"/>
            <w:shd w:val="clear" w:color="auto" w:fill="auto"/>
            <w:noWrap/>
          </w:tcPr>
          <w:p w14:paraId="6BBFB307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</w:tr>
      <w:tr w:rsidR="00332D2A" w:rsidRPr="004D58A8" w14:paraId="5FEED0D8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32577C7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2020.Q4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14F2A30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2536C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723DD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0" w:type="auto"/>
            <w:vAlign w:val="bottom"/>
          </w:tcPr>
          <w:p w14:paraId="61C78FA7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DEE69D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541F2EB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111211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0.574</w:t>
            </w:r>
          </w:p>
        </w:tc>
      </w:tr>
      <w:tr w:rsidR="00332D2A" w:rsidRPr="004D58A8" w14:paraId="564BA0DB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67CED0EC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0431E18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8A4B755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219E476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(0.544)</w:t>
            </w:r>
          </w:p>
        </w:tc>
        <w:tc>
          <w:tcPr>
            <w:tcW w:w="0" w:type="auto"/>
          </w:tcPr>
          <w:p w14:paraId="265E5FA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D877863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31" w:type="dxa"/>
            <w:shd w:val="clear" w:color="auto" w:fill="auto"/>
            <w:noWrap/>
            <w:hideMark/>
          </w:tcPr>
          <w:p w14:paraId="212219BA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441AB0B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(0.769)</w:t>
            </w:r>
          </w:p>
        </w:tc>
      </w:tr>
      <w:tr w:rsidR="00332D2A" w:rsidRPr="004D58A8" w14:paraId="193A8402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2E66E5EC" w14:textId="77777777" w:rsidR="00332D2A" w:rsidRPr="004D58A8" w:rsidRDefault="00332D2A" w:rsidP="00440403">
            <w:pPr>
              <w:rPr>
                <w:i/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i/>
                <w:color w:val="000000"/>
                <w:sz w:val="18"/>
                <w:szCs w:val="18"/>
                <w:lang w:eastAsia="es-ES"/>
              </w:rPr>
              <w:t>Child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C8F6BF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2CFB41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AFCC60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38403799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A1AF51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5FCF7BE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5D0758D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332D2A" w:rsidRPr="004D58A8" w14:paraId="7E1DD308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74E6F5C6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0-6 years old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B6F9DD8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075D7B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0.738+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9A14C0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1.015**</w:t>
            </w:r>
          </w:p>
        </w:tc>
        <w:tc>
          <w:tcPr>
            <w:tcW w:w="0" w:type="auto"/>
            <w:vAlign w:val="bottom"/>
          </w:tcPr>
          <w:p w14:paraId="771AADC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8A066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0.946*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2B23BBF0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1.225*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EDB3F7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1.254**</w:t>
            </w:r>
          </w:p>
        </w:tc>
      </w:tr>
      <w:tr w:rsidR="00332D2A" w:rsidRPr="004D58A8" w14:paraId="7D4AB8CA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5935E4F9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039E0318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(0.359)</w:t>
            </w:r>
          </w:p>
        </w:tc>
        <w:tc>
          <w:tcPr>
            <w:tcW w:w="0" w:type="auto"/>
            <w:shd w:val="clear" w:color="auto" w:fill="auto"/>
            <w:noWrap/>
          </w:tcPr>
          <w:p w14:paraId="5FE9730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(0.388)</w:t>
            </w:r>
          </w:p>
        </w:tc>
        <w:tc>
          <w:tcPr>
            <w:tcW w:w="0" w:type="auto"/>
            <w:shd w:val="clear" w:color="auto" w:fill="auto"/>
            <w:noWrap/>
          </w:tcPr>
          <w:p w14:paraId="19EDCB8D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(0.340)</w:t>
            </w:r>
          </w:p>
        </w:tc>
        <w:tc>
          <w:tcPr>
            <w:tcW w:w="0" w:type="auto"/>
          </w:tcPr>
          <w:p w14:paraId="52A6A010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D57565C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(0.466)</w:t>
            </w:r>
          </w:p>
        </w:tc>
        <w:tc>
          <w:tcPr>
            <w:tcW w:w="1131" w:type="dxa"/>
            <w:shd w:val="clear" w:color="auto" w:fill="auto"/>
            <w:noWrap/>
          </w:tcPr>
          <w:p w14:paraId="7A98EB5F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(0.514)</w:t>
            </w:r>
          </w:p>
        </w:tc>
        <w:tc>
          <w:tcPr>
            <w:tcW w:w="851" w:type="dxa"/>
            <w:shd w:val="clear" w:color="auto" w:fill="auto"/>
            <w:noWrap/>
          </w:tcPr>
          <w:p w14:paraId="578AA78D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(0.448)</w:t>
            </w:r>
          </w:p>
        </w:tc>
      </w:tr>
      <w:tr w:rsidR="00332D2A" w:rsidRPr="004D58A8" w14:paraId="782170DB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36A02527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Older than 6 years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8BE281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0.416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154C9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0.357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28A40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1.225***</w:t>
            </w:r>
          </w:p>
        </w:tc>
        <w:tc>
          <w:tcPr>
            <w:tcW w:w="0" w:type="auto"/>
            <w:vAlign w:val="bottom"/>
          </w:tcPr>
          <w:p w14:paraId="5028C880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A0C64B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0.847*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7DE4056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1.316**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FAF6E26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0.512</w:t>
            </w:r>
          </w:p>
        </w:tc>
      </w:tr>
      <w:tr w:rsidR="00332D2A" w:rsidRPr="004D58A8" w14:paraId="7C180998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35F38595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14:paraId="5A58811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(0.288)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5C3E26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(0.307)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C8EA88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(0.270)</w:t>
            </w:r>
          </w:p>
        </w:tc>
        <w:tc>
          <w:tcPr>
            <w:tcW w:w="0" w:type="auto"/>
          </w:tcPr>
          <w:p w14:paraId="5FDA3C1F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414D7F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(0.388)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2E46F1FB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(0.414)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BDF2C9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(0.367)</w:t>
            </w:r>
          </w:p>
        </w:tc>
      </w:tr>
      <w:tr w:rsidR="00332D2A" w:rsidRPr="004D58A8" w14:paraId="0AE818A1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413500BC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0-6 years old × 20.Q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969F128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1.339*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56299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463F8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-0.635</w:t>
            </w:r>
          </w:p>
        </w:tc>
        <w:tc>
          <w:tcPr>
            <w:tcW w:w="0" w:type="auto"/>
            <w:vAlign w:val="bottom"/>
          </w:tcPr>
          <w:p w14:paraId="116BF98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FD6F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-0.307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FF6299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-0.109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A6E691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-0.251</w:t>
            </w:r>
          </w:p>
        </w:tc>
      </w:tr>
      <w:tr w:rsidR="00332D2A" w:rsidRPr="004D58A8" w14:paraId="21E4CC49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050584B3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14:paraId="3FC080F2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(0.538)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1FAD69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(0.553)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4C8BC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(0.482)</w:t>
            </w:r>
          </w:p>
        </w:tc>
        <w:tc>
          <w:tcPr>
            <w:tcW w:w="0" w:type="auto"/>
          </w:tcPr>
          <w:p w14:paraId="149A5990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06A92E7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(0.708)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1392542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(0.720)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B22FE8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(0.627)</w:t>
            </w:r>
          </w:p>
        </w:tc>
      </w:tr>
      <w:tr w:rsidR="00332D2A" w:rsidRPr="004D58A8" w14:paraId="4E0369B4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617DC517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Over 6 years old × 20.Q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0FEE284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0.776+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4AFA7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3815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-0.751+</w:t>
            </w:r>
          </w:p>
        </w:tc>
        <w:tc>
          <w:tcPr>
            <w:tcW w:w="0" w:type="auto"/>
            <w:vAlign w:val="bottom"/>
          </w:tcPr>
          <w:p w14:paraId="7A56DBF8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1BDB7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-0.822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21802CE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-0.598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304CE9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-0.024</w:t>
            </w:r>
          </w:p>
        </w:tc>
      </w:tr>
      <w:tr w:rsidR="00332D2A" w:rsidRPr="004D58A8" w14:paraId="38280C56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73FAEDE3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14:paraId="7C8512F3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(0.444)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34ED4A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(0.444)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7FF0D9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(0.395)</w:t>
            </w:r>
          </w:p>
        </w:tc>
        <w:tc>
          <w:tcPr>
            <w:tcW w:w="0" w:type="auto"/>
          </w:tcPr>
          <w:p w14:paraId="64477AD0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53F706E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(0.612)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0DC8F0E6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(0.605)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CE5F39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(0.535)</w:t>
            </w:r>
          </w:p>
        </w:tc>
      </w:tr>
      <w:tr w:rsidR="00332D2A" w:rsidRPr="004D58A8" w14:paraId="008DFD85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736E182E" w14:textId="77777777" w:rsidR="00332D2A" w:rsidRPr="004D58A8" w:rsidRDefault="00332D2A" w:rsidP="00440403">
            <w:pPr>
              <w:rPr>
                <w:i/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i/>
                <w:color w:val="000000"/>
                <w:sz w:val="18"/>
                <w:szCs w:val="18"/>
                <w:lang w:eastAsia="es-ES"/>
              </w:rPr>
              <w:t>Younger than average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1A28DD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8C8D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D1E5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0.322+</w:t>
            </w:r>
          </w:p>
        </w:tc>
        <w:tc>
          <w:tcPr>
            <w:tcW w:w="0" w:type="auto"/>
            <w:vAlign w:val="bottom"/>
          </w:tcPr>
          <w:p w14:paraId="5B70F73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816F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-0.131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7226382E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0.345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4621DD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-0.174</w:t>
            </w:r>
          </w:p>
        </w:tc>
      </w:tr>
      <w:tr w:rsidR="00332D2A" w:rsidRPr="004D58A8" w14:paraId="597725F5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62438FD0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14:paraId="54F0F6C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(0.211)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372766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(0.219)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EF535D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(0.192)</w:t>
            </w:r>
          </w:p>
        </w:tc>
        <w:tc>
          <w:tcPr>
            <w:tcW w:w="0" w:type="auto"/>
          </w:tcPr>
          <w:p w14:paraId="715DF26B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C29F8B2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(0.293)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31368807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(0.299)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0D3356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(0.259)</w:t>
            </w:r>
          </w:p>
        </w:tc>
      </w:tr>
      <w:tr w:rsidR="00332D2A" w:rsidRPr="004D58A8" w14:paraId="0846F3D2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4AF81F4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D58A8">
              <w:rPr>
                <w:i/>
                <w:color w:val="000000"/>
                <w:sz w:val="18"/>
                <w:szCs w:val="18"/>
                <w:lang w:eastAsia="es-ES"/>
              </w:rPr>
              <w:t>Education_hh</w:t>
            </w:r>
            <w:proofErr w:type="spellEnd"/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BD53A51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2B0680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A5248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3176580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1D0035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079DB30B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EA72E7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332D2A" w:rsidRPr="004D58A8" w14:paraId="3919F912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250461FC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Head non-tertiary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42FB7D8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0.615*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CB54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26C0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0.639*</w:t>
            </w:r>
          </w:p>
        </w:tc>
        <w:tc>
          <w:tcPr>
            <w:tcW w:w="0" w:type="auto"/>
            <w:vAlign w:val="bottom"/>
          </w:tcPr>
          <w:p w14:paraId="70E66A0E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F997D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0.717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4303ABD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-0.171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4A0E78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0.966*</w:t>
            </w:r>
          </w:p>
        </w:tc>
      </w:tr>
      <w:tr w:rsidR="00332D2A" w:rsidRPr="004D58A8" w14:paraId="481EFA4A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3474FB76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14:paraId="06DFA22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(0.293)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5B91AC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(0.292)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F04A79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(0.259)</w:t>
            </w:r>
          </w:p>
        </w:tc>
        <w:tc>
          <w:tcPr>
            <w:tcW w:w="0" w:type="auto"/>
          </w:tcPr>
          <w:p w14:paraId="7065FFBC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410D233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(0.555)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645CAE97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(0.531)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A2BC4F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(0.478)</w:t>
            </w:r>
          </w:p>
        </w:tc>
      </w:tr>
      <w:tr w:rsidR="00332D2A" w:rsidRPr="004D58A8" w14:paraId="12DD9DCD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6774CFAF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Head tertiary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7504E8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09437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2C44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0.488</w:t>
            </w:r>
          </w:p>
        </w:tc>
        <w:tc>
          <w:tcPr>
            <w:tcW w:w="0" w:type="auto"/>
            <w:vAlign w:val="bottom"/>
          </w:tcPr>
          <w:p w14:paraId="1751419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D4D17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1.290**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7933708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0.378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B31948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0.920**</w:t>
            </w:r>
          </w:p>
        </w:tc>
      </w:tr>
      <w:tr w:rsidR="00332D2A" w:rsidRPr="004D58A8" w14:paraId="616FCD69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5AFB6F41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14:paraId="7AE7E9C6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(0.373)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0056FA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(0.372)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158D02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(0.329)</w:t>
            </w:r>
          </w:p>
        </w:tc>
        <w:tc>
          <w:tcPr>
            <w:tcW w:w="0" w:type="auto"/>
          </w:tcPr>
          <w:p w14:paraId="7BCF7DE9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21E3AF8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(0.403)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3CC92884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(0.389)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24236D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(0.346)</w:t>
            </w:r>
          </w:p>
        </w:tc>
      </w:tr>
      <w:tr w:rsidR="00332D2A" w:rsidRPr="004D58A8" w14:paraId="14A55252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1928138F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Both tertiary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1830355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39811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D82E5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0" w:type="auto"/>
            <w:vAlign w:val="bottom"/>
          </w:tcPr>
          <w:p w14:paraId="59E33FF1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8D597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19C70848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95608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0.677+</w:t>
            </w:r>
          </w:p>
        </w:tc>
      </w:tr>
      <w:tr w:rsidR="00332D2A" w:rsidRPr="004D58A8" w14:paraId="60EF1BDD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2553D282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14:paraId="1BBF79FB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(0.290)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B740DE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(0.297)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403E57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(0.263)</w:t>
            </w:r>
          </w:p>
        </w:tc>
        <w:tc>
          <w:tcPr>
            <w:tcW w:w="0" w:type="auto"/>
          </w:tcPr>
          <w:p w14:paraId="1BA48A9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26492ED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(0.411)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3765550E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(0.401)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7CD473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(0.359)</w:t>
            </w:r>
          </w:p>
        </w:tc>
      </w:tr>
      <w:tr w:rsidR="00332D2A" w:rsidRPr="004D58A8" w14:paraId="32C0749B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500CD031" w14:textId="77777777" w:rsidR="00332D2A" w:rsidRPr="004D58A8" w:rsidRDefault="00332D2A" w:rsidP="00440403">
            <w:pPr>
              <w:rPr>
                <w:i/>
                <w:color w:val="000000"/>
                <w:sz w:val="18"/>
                <w:szCs w:val="18"/>
                <w:vertAlign w:val="superscript"/>
                <w:lang w:eastAsia="es-ES"/>
              </w:rPr>
            </w:pPr>
            <w:proofErr w:type="spellStart"/>
            <w:r w:rsidRPr="004D58A8">
              <w:rPr>
                <w:i/>
                <w:color w:val="000000"/>
                <w:sz w:val="18"/>
                <w:szCs w:val="18"/>
                <w:lang w:eastAsia="es-ES"/>
              </w:rPr>
              <w:t>Occupation_hh</w:t>
            </w:r>
            <w:proofErr w:type="spellEnd"/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69BB8A7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0791C4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7007C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34E68B8C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844D2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6D91B6F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246EE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332D2A" w:rsidRPr="004D58A8" w14:paraId="39861025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</w:tcPr>
          <w:p w14:paraId="1C46377A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 xml:space="preserve">Both white collar+ Head </w:t>
            </w:r>
            <w:proofErr w:type="spellStart"/>
            <w:r w:rsidRPr="004D58A8">
              <w:rPr>
                <w:color w:val="000000"/>
                <w:sz w:val="18"/>
                <w:szCs w:val="18"/>
                <w:lang w:eastAsia="es-ES"/>
              </w:rPr>
              <w:t>teleworkable</w:t>
            </w:r>
            <w:proofErr w:type="spellEnd"/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CCAFCA4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0.845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4AF7B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1.568**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0D3285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-0.389</w:t>
            </w:r>
          </w:p>
        </w:tc>
        <w:tc>
          <w:tcPr>
            <w:tcW w:w="0" w:type="auto"/>
            <w:vAlign w:val="bottom"/>
          </w:tcPr>
          <w:p w14:paraId="6257DD66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D57E06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0.912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1C50A29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1.300+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C796E37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0.296</w:t>
            </w:r>
          </w:p>
        </w:tc>
      </w:tr>
      <w:tr w:rsidR="00332D2A" w:rsidRPr="004D58A8" w14:paraId="6BEB86F3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</w:tcPr>
          <w:p w14:paraId="67261EF3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3C7E435E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(0.517)</w:t>
            </w:r>
          </w:p>
        </w:tc>
        <w:tc>
          <w:tcPr>
            <w:tcW w:w="0" w:type="auto"/>
            <w:shd w:val="clear" w:color="auto" w:fill="auto"/>
            <w:noWrap/>
          </w:tcPr>
          <w:p w14:paraId="52EB46FD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(0.547)</w:t>
            </w:r>
          </w:p>
        </w:tc>
        <w:tc>
          <w:tcPr>
            <w:tcW w:w="0" w:type="auto"/>
            <w:shd w:val="clear" w:color="auto" w:fill="auto"/>
            <w:noWrap/>
          </w:tcPr>
          <w:p w14:paraId="270F2995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(0.466)</w:t>
            </w:r>
          </w:p>
        </w:tc>
        <w:tc>
          <w:tcPr>
            <w:tcW w:w="0" w:type="auto"/>
          </w:tcPr>
          <w:p w14:paraId="0BBB1286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2C2468B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(0.643)</w:t>
            </w:r>
          </w:p>
        </w:tc>
        <w:tc>
          <w:tcPr>
            <w:tcW w:w="1131" w:type="dxa"/>
            <w:shd w:val="clear" w:color="auto" w:fill="auto"/>
            <w:noWrap/>
          </w:tcPr>
          <w:p w14:paraId="12190E40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(0.676)</w:t>
            </w:r>
          </w:p>
        </w:tc>
        <w:tc>
          <w:tcPr>
            <w:tcW w:w="851" w:type="dxa"/>
            <w:shd w:val="clear" w:color="auto" w:fill="auto"/>
            <w:noWrap/>
          </w:tcPr>
          <w:p w14:paraId="6644793A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(0.596)</w:t>
            </w:r>
          </w:p>
        </w:tc>
      </w:tr>
      <w:tr w:rsidR="00332D2A" w:rsidRPr="004D58A8" w14:paraId="34270D81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</w:tcPr>
          <w:p w14:paraId="45A51329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 xml:space="preserve">Both white collar+ Partner </w:t>
            </w:r>
            <w:proofErr w:type="spellStart"/>
            <w:r w:rsidRPr="004D58A8">
              <w:rPr>
                <w:color w:val="000000"/>
                <w:sz w:val="18"/>
                <w:szCs w:val="18"/>
                <w:lang w:eastAsia="es-ES"/>
              </w:rPr>
              <w:t>teleworkable</w:t>
            </w:r>
            <w:proofErr w:type="spellEnd"/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8DCE189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1.231**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C53635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1.521**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BD8F9B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0.626</w:t>
            </w:r>
          </w:p>
        </w:tc>
        <w:tc>
          <w:tcPr>
            <w:tcW w:w="0" w:type="auto"/>
            <w:vAlign w:val="bottom"/>
          </w:tcPr>
          <w:p w14:paraId="673B0CFD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6E446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24427B2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0.788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57C7F29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0.037</w:t>
            </w:r>
          </w:p>
        </w:tc>
      </w:tr>
      <w:tr w:rsidR="00332D2A" w:rsidRPr="004D58A8" w14:paraId="2B83C51D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</w:tcPr>
          <w:p w14:paraId="593DDDE3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3576270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(0.442)</w:t>
            </w:r>
          </w:p>
        </w:tc>
        <w:tc>
          <w:tcPr>
            <w:tcW w:w="0" w:type="auto"/>
            <w:shd w:val="clear" w:color="auto" w:fill="auto"/>
            <w:noWrap/>
          </w:tcPr>
          <w:p w14:paraId="10C32D87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(0.473)</w:t>
            </w:r>
          </w:p>
        </w:tc>
        <w:tc>
          <w:tcPr>
            <w:tcW w:w="0" w:type="auto"/>
            <w:shd w:val="clear" w:color="auto" w:fill="auto"/>
            <w:noWrap/>
          </w:tcPr>
          <w:p w14:paraId="2AB6578E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(0.413)</w:t>
            </w:r>
          </w:p>
        </w:tc>
        <w:tc>
          <w:tcPr>
            <w:tcW w:w="0" w:type="auto"/>
          </w:tcPr>
          <w:p w14:paraId="3049AF50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5D769E8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(0.673)</w:t>
            </w:r>
          </w:p>
        </w:tc>
        <w:tc>
          <w:tcPr>
            <w:tcW w:w="1131" w:type="dxa"/>
            <w:shd w:val="clear" w:color="auto" w:fill="auto"/>
            <w:noWrap/>
          </w:tcPr>
          <w:p w14:paraId="04069498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(0.740)</w:t>
            </w:r>
          </w:p>
        </w:tc>
        <w:tc>
          <w:tcPr>
            <w:tcW w:w="851" w:type="dxa"/>
            <w:shd w:val="clear" w:color="auto" w:fill="auto"/>
            <w:noWrap/>
          </w:tcPr>
          <w:p w14:paraId="0B7F3E40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(0.642)</w:t>
            </w:r>
          </w:p>
        </w:tc>
      </w:tr>
      <w:tr w:rsidR="00332D2A" w:rsidRPr="004D58A8" w14:paraId="6C3E10DA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</w:tcPr>
          <w:p w14:paraId="792DB549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 xml:space="preserve">Both white collar+ Both </w:t>
            </w:r>
            <w:proofErr w:type="spellStart"/>
            <w:r w:rsidRPr="004D58A8">
              <w:rPr>
                <w:color w:val="000000"/>
                <w:sz w:val="18"/>
                <w:szCs w:val="18"/>
                <w:lang w:eastAsia="es-ES"/>
              </w:rPr>
              <w:t>teleworkable</w:t>
            </w:r>
            <w:proofErr w:type="spellEnd"/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990A3DC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0.662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EB0FF4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0.664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CFE61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-0.092</w:t>
            </w:r>
          </w:p>
        </w:tc>
        <w:tc>
          <w:tcPr>
            <w:tcW w:w="0" w:type="auto"/>
            <w:vAlign w:val="bottom"/>
          </w:tcPr>
          <w:p w14:paraId="12BB1AA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F9929E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0.864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377A821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1.456*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DDFCF4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0.411</w:t>
            </w:r>
          </w:p>
        </w:tc>
      </w:tr>
      <w:tr w:rsidR="00332D2A" w:rsidRPr="004D58A8" w14:paraId="59FA6081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</w:tcPr>
          <w:p w14:paraId="241970E9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7F0D5BE7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(0.420)</w:t>
            </w:r>
          </w:p>
        </w:tc>
        <w:tc>
          <w:tcPr>
            <w:tcW w:w="0" w:type="auto"/>
            <w:shd w:val="clear" w:color="auto" w:fill="auto"/>
            <w:noWrap/>
          </w:tcPr>
          <w:p w14:paraId="3E8BB523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(0.463)</w:t>
            </w:r>
          </w:p>
        </w:tc>
        <w:tc>
          <w:tcPr>
            <w:tcW w:w="0" w:type="auto"/>
            <w:shd w:val="clear" w:color="auto" w:fill="auto"/>
            <w:noWrap/>
          </w:tcPr>
          <w:p w14:paraId="10B0E240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(0.394)</w:t>
            </w:r>
          </w:p>
        </w:tc>
        <w:tc>
          <w:tcPr>
            <w:tcW w:w="0" w:type="auto"/>
          </w:tcPr>
          <w:p w14:paraId="6CE45F4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0272EB0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(0.597)</w:t>
            </w:r>
          </w:p>
        </w:tc>
        <w:tc>
          <w:tcPr>
            <w:tcW w:w="1131" w:type="dxa"/>
            <w:shd w:val="clear" w:color="auto" w:fill="auto"/>
            <w:noWrap/>
          </w:tcPr>
          <w:p w14:paraId="4A36C2F8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(0.649)</w:t>
            </w:r>
          </w:p>
        </w:tc>
        <w:tc>
          <w:tcPr>
            <w:tcW w:w="851" w:type="dxa"/>
            <w:shd w:val="clear" w:color="auto" w:fill="auto"/>
            <w:noWrap/>
          </w:tcPr>
          <w:p w14:paraId="31E2844E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(0.556)</w:t>
            </w:r>
          </w:p>
        </w:tc>
      </w:tr>
      <w:tr w:rsidR="00332D2A" w:rsidRPr="004D58A8" w14:paraId="6E1C1C8A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</w:tcPr>
          <w:p w14:paraId="7555093B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D58A8">
              <w:rPr>
                <w:color w:val="000000"/>
                <w:sz w:val="18"/>
                <w:szCs w:val="18"/>
                <w:lang w:eastAsia="es-ES"/>
              </w:rPr>
              <w:t>Head_white</w:t>
            </w:r>
            <w:proofErr w:type="spellEnd"/>
            <w:r w:rsidRPr="004D58A8">
              <w:rPr>
                <w:color w:val="000000"/>
                <w:sz w:val="18"/>
                <w:szCs w:val="18"/>
                <w:lang w:eastAsia="es-ES"/>
              </w:rPr>
              <w:t>-collar+ Non-</w:t>
            </w:r>
            <w:proofErr w:type="spellStart"/>
            <w:r w:rsidRPr="004D58A8">
              <w:rPr>
                <w:color w:val="000000"/>
                <w:sz w:val="18"/>
                <w:szCs w:val="18"/>
                <w:lang w:eastAsia="es-ES"/>
              </w:rPr>
              <w:t>teleworkable</w:t>
            </w:r>
            <w:proofErr w:type="spellEnd"/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A500A81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1.056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AFCA4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0.354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EF2630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0" w:type="auto"/>
            <w:vAlign w:val="bottom"/>
          </w:tcPr>
          <w:p w14:paraId="3E98BB9B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61FDA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-0.307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3E4DC3EB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61E1B1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.000</w:t>
            </w:r>
          </w:p>
        </w:tc>
      </w:tr>
      <w:tr w:rsidR="00332D2A" w:rsidRPr="004D58A8" w14:paraId="39F2E54C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</w:tcPr>
          <w:p w14:paraId="477FC0C9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0B13B32B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(0.734)</w:t>
            </w:r>
          </w:p>
        </w:tc>
        <w:tc>
          <w:tcPr>
            <w:tcW w:w="0" w:type="auto"/>
            <w:shd w:val="clear" w:color="auto" w:fill="auto"/>
            <w:noWrap/>
          </w:tcPr>
          <w:p w14:paraId="0DCD2B6D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(0.741)</w:t>
            </w:r>
          </w:p>
        </w:tc>
        <w:tc>
          <w:tcPr>
            <w:tcW w:w="0" w:type="auto"/>
            <w:shd w:val="clear" w:color="auto" w:fill="auto"/>
            <w:noWrap/>
          </w:tcPr>
          <w:p w14:paraId="1307ADEC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(0.716)</w:t>
            </w:r>
          </w:p>
        </w:tc>
        <w:tc>
          <w:tcPr>
            <w:tcW w:w="0" w:type="auto"/>
          </w:tcPr>
          <w:p w14:paraId="28A7E87D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C8ECE43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(0.573)</w:t>
            </w:r>
          </w:p>
        </w:tc>
        <w:tc>
          <w:tcPr>
            <w:tcW w:w="1131" w:type="dxa"/>
            <w:shd w:val="clear" w:color="auto" w:fill="auto"/>
            <w:noWrap/>
          </w:tcPr>
          <w:p w14:paraId="1D8BCBCA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(0.593)</w:t>
            </w:r>
          </w:p>
        </w:tc>
        <w:tc>
          <w:tcPr>
            <w:tcW w:w="851" w:type="dxa"/>
            <w:shd w:val="clear" w:color="auto" w:fill="auto"/>
            <w:noWrap/>
          </w:tcPr>
          <w:p w14:paraId="1715C9FE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(0.521)</w:t>
            </w:r>
          </w:p>
        </w:tc>
      </w:tr>
      <w:tr w:rsidR="00332D2A" w:rsidRPr="004D58A8" w14:paraId="7287FBC2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</w:tcPr>
          <w:p w14:paraId="36536E26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D58A8">
              <w:rPr>
                <w:color w:val="000000"/>
                <w:sz w:val="18"/>
                <w:szCs w:val="18"/>
                <w:lang w:eastAsia="es-ES"/>
              </w:rPr>
              <w:t>Head_white</w:t>
            </w:r>
            <w:proofErr w:type="spellEnd"/>
            <w:r w:rsidRPr="004D58A8">
              <w:rPr>
                <w:color w:val="000000"/>
                <w:sz w:val="18"/>
                <w:szCs w:val="18"/>
                <w:lang w:eastAsia="es-ES"/>
              </w:rPr>
              <w:t xml:space="preserve">-collar+ </w:t>
            </w:r>
            <w:proofErr w:type="spellStart"/>
            <w:r w:rsidRPr="004D58A8">
              <w:rPr>
                <w:color w:val="000000"/>
                <w:sz w:val="18"/>
                <w:szCs w:val="18"/>
                <w:lang w:eastAsia="es-ES"/>
              </w:rPr>
              <w:t>Teleworkable</w:t>
            </w:r>
            <w:proofErr w:type="spellEnd"/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9B583F8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2.443+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4849C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FFB08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1.197</w:t>
            </w:r>
          </w:p>
        </w:tc>
        <w:tc>
          <w:tcPr>
            <w:tcW w:w="0" w:type="auto"/>
            <w:vAlign w:val="bottom"/>
          </w:tcPr>
          <w:p w14:paraId="413E621C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69DEC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D2520B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657009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0.227</w:t>
            </w:r>
          </w:p>
        </w:tc>
      </w:tr>
      <w:tr w:rsidR="00332D2A" w:rsidRPr="004D58A8" w14:paraId="03AF260E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</w:tcPr>
          <w:p w14:paraId="65D2304B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14:paraId="4B939FF6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(1.339)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6C7DBA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(1.194)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202ED9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(1.133)</w:t>
            </w:r>
          </w:p>
        </w:tc>
        <w:tc>
          <w:tcPr>
            <w:tcW w:w="0" w:type="auto"/>
          </w:tcPr>
          <w:p w14:paraId="37B2126D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579A009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(0.730)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65FD5B33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(0.787)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A09CE0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(0.691)</w:t>
            </w:r>
          </w:p>
        </w:tc>
      </w:tr>
      <w:tr w:rsidR="00332D2A" w:rsidRPr="004D58A8" w14:paraId="5C58E78E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</w:tcPr>
          <w:p w14:paraId="7153910B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 xml:space="preserve">Partner white-collar + Non </w:t>
            </w:r>
            <w:proofErr w:type="spellStart"/>
            <w:r w:rsidRPr="004D58A8">
              <w:rPr>
                <w:color w:val="000000"/>
                <w:sz w:val="18"/>
                <w:szCs w:val="18"/>
                <w:lang w:eastAsia="es-ES"/>
              </w:rPr>
              <w:t>teleworkable</w:t>
            </w:r>
            <w:proofErr w:type="spellEnd"/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DF04869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1.037*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6AFE5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0.933*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6D688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0" w:type="auto"/>
            <w:vAlign w:val="bottom"/>
          </w:tcPr>
          <w:p w14:paraId="07410071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AAB24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1.331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B4477D9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B6654B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1.776+</w:t>
            </w:r>
          </w:p>
        </w:tc>
      </w:tr>
      <w:tr w:rsidR="00332D2A" w:rsidRPr="004D58A8" w14:paraId="4E98F8FB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</w:tcPr>
          <w:p w14:paraId="59B80F59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14:paraId="05319E3B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(0.406)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8FE93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(0.430)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F1D9A3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(0.378)</w:t>
            </w:r>
          </w:p>
        </w:tc>
        <w:tc>
          <w:tcPr>
            <w:tcW w:w="0" w:type="auto"/>
          </w:tcPr>
          <w:p w14:paraId="6B371E13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C89B344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(1.129)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09AF14FE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(1.078)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C50D39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(1.038)</w:t>
            </w:r>
          </w:p>
        </w:tc>
      </w:tr>
      <w:tr w:rsidR="00332D2A" w:rsidRPr="004D58A8" w14:paraId="37731A09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</w:tcPr>
          <w:p w14:paraId="5D9494A4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 xml:space="preserve">Partner white-collar+ </w:t>
            </w:r>
            <w:proofErr w:type="spellStart"/>
            <w:r w:rsidRPr="004D58A8">
              <w:rPr>
                <w:color w:val="000000"/>
                <w:sz w:val="18"/>
                <w:szCs w:val="18"/>
                <w:lang w:eastAsia="es-ES"/>
              </w:rPr>
              <w:t>Teleworkable</w:t>
            </w:r>
            <w:proofErr w:type="spellEnd"/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8174127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0.978+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B4C6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0.831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E35EC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-0.442</w:t>
            </w:r>
          </w:p>
        </w:tc>
        <w:tc>
          <w:tcPr>
            <w:tcW w:w="0" w:type="auto"/>
            <w:vAlign w:val="bottom"/>
          </w:tcPr>
          <w:p w14:paraId="31079546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65F8C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3.980*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8BC2B6B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-1.613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DA6C21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2.018</w:t>
            </w:r>
          </w:p>
        </w:tc>
      </w:tr>
      <w:tr w:rsidR="00332D2A" w:rsidRPr="004D58A8" w14:paraId="4914619F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55BAA243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14:paraId="73EFB9C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(0.547)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B62403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(0.582)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906D84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(0.513)</w:t>
            </w:r>
          </w:p>
        </w:tc>
        <w:tc>
          <w:tcPr>
            <w:tcW w:w="0" w:type="auto"/>
          </w:tcPr>
          <w:p w14:paraId="0BC64669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087DB5F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(1.770)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06F7B25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(1.967)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8088FE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(1.577)</w:t>
            </w:r>
          </w:p>
        </w:tc>
      </w:tr>
      <w:tr w:rsidR="00332D2A" w:rsidRPr="004D58A8" w14:paraId="7E84FB3F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2DF1F970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Both blue-collar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14:paraId="36FB0E0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0.858+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55582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1.015*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2328C1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0" w:type="auto"/>
          </w:tcPr>
          <w:p w14:paraId="28DF5F7D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C5EFD0D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1.176+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031EAFD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0.255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4DB0D0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0.696</w:t>
            </w:r>
          </w:p>
        </w:tc>
      </w:tr>
      <w:tr w:rsidR="00332D2A" w:rsidRPr="004D58A8" w14:paraId="5DE19DA6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4EA78F01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14:paraId="0D260198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(0.484)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17CABC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(0.496)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C94FB5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(0.444)</w:t>
            </w:r>
          </w:p>
        </w:tc>
        <w:tc>
          <w:tcPr>
            <w:tcW w:w="0" w:type="auto"/>
          </w:tcPr>
          <w:p w14:paraId="1B03C28D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A4B4EFF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(0.659)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36227A2F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(0.690)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B6262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(0.633)</w:t>
            </w:r>
          </w:p>
        </w:tc>
      </w:tr>
      <w:tr w:rsidR="00332D2A" w:rsidRPr="004D58A8" w14:paraId="14E85059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3369C518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 xml:space="preserve">Both white collar+ Head </w:t>
            </w:r>
            <w:proofErr w:type="spellStart"/>
            <w:r w:rsidRPr="004D58A8">
              <w:rPr>
                <w:color w:val="000000"/>
                <w:sz w:val="18"/>
                <w:szCs w:val="18"/>
                <w:lang w:eastAsia="es-ES"/>
              </w:rPr>
              <w:t>teleworkable</w:t>
            </w:r>
            <w:proofErr w:type="spellEnd"/>
            <w:r w:rsidRPr="004D58A8">
              <w:rPr>
                <w:color w:val="000000"/>
                <w:sz w:val="18"/>
                <w:szCs w:val="18"/>
                <w:lang w:eastAsia="es-ES"/>
              </w:rPr>
              <w:t xml:space="preserve"> × 20.Q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BBAF0B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2D715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-2.210**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218AB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-0.131</w:t>
            </w:r>
          </w:p>
        </w:tc>
        <w:tc>
          <w:tcPr>
            <w:tcW w:w="0" w:type="auto"/>
            <w:vAlign w:val="bottom"/>
          </w:tcPr>
          <w:p w14:paraId="42A9425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3FFB7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-0.833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155FB15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-1.325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8E01C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-0.902</w:t>
            </w:r>
          </w:p>
        </w:tc>
      </w:tr>
      <w:tr w:rsidR="00332D2A" w:rsidRPr="004D58A8" w14:paraId="224A6177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2F5F25B9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14:paraId="7036F74E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(0.740)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BA6805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(0.785)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3544E3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(0.650)</w:t>
            </w:r>
          </w:p>
        </w:tc>
        <w:tc>
          <w:tcPr>
            <w:tcW w:w="0" w:type="auto"/>
          </w:tcPr>
          <w:p w14:paraId="37A06D5D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0906BC5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(0.941)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5F831604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(0.924)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F09329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(0.810)</w:t>
            </w:r>
          </w:p>
        </w:tc>
      </w:tr>
      <w:tr w:rsidR="00332D2A" w:rsidRPr="004D58A8" w14:paraId="286F92AC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1A89D658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 xml:space="preserve">Both white collar+ Partner </w:t>
            </w:r>
            <w:proofErr w:type="spellStart"/>
            <w:r w:rsidRPr="004D58A8">
              <w:rPr>
                <w:color w:val="000000"/>
                <w:sz w:val="18"/>
                <w:szCs w:val="18"/>
                <w:lang w:eastAsia="es-ES"/>
              </w:rPr>
              <w:t>teleworkable</w:t>
            </w:r>
            <w:proofErr w:type="spellEnd"/>
            <w:r w:rsidRPr="004D58A8">
              <w:rPr>
                <w:color w:val="000000"/>
                <w:sz w:val="18"/>
                <w:szCs w:val="18"/>
                <w:lang w:eastAsia="es-ES"/>
              </w:rPr>
              <w:t xml:space="preserve"> × 20.Q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4F0A5B7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23CB8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00D26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-0.218</w:t>
            </w:r>
          </w:p>
        </w:tc>
        <w:tc>
          <w:tcPr>
            <w:tcW w:w="0" w:type="auto"/>
            <w:vAlign w:val="bottom"/>
          </w:tcPr>
          <w:p w14:paraId="01F54E6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CEECD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-1.347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2F20936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-1.438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584C2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0.049</w:t>
            </w:r>
          </w:p>
        </w:tc>
      </w:tr>
      <w:tr w:rsidR="00332D2A" w:rsidRPr="004D58A8" w14:paraId="2725839C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5B5AA407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14:paraId="3F538EB0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(0.655)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95D03B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(0.665)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62163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(0.589)</w:t>
            </w:r>
          </w:p>
        </w:tc>
        <w:tc>
          <w:tcPr>
            <w:tcW w:w="0" w:type="auto"/>
          </w:tcPr>
          <w:p w14:paraId="3EFA1677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B3CA3B5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(1.031)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00610D6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(1.046)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4B05AD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(0.888)</w:t>
            </w:r>
          </w:p>
        </w:tc>
      </w:tr>
      <w:tr w:rsidR="00332D2A" w:rsidRPr="004D58A8" w14:paraId="0EA623EA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</w:tcPr>
          <w:p w14:paraId="6536BDA7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 xml:space="preserve">Both white collar+ Both </w:t>
            </w:r>
            <w:proofErr w:type="spellStart"/>
            <w:r w:rsidRPr="004D58A8">
              <w:rPr>
                <w:color w:val="000000"/>
                <w:sz w:val="18"/>
                <w:szCs w:val="18"/>
                <w:lang w:eastAsia="es-ES"/>
              </w:rPr>
              <w:t>teleworkable</w:t>
            </w:r>
            <w:proofErr w:type="spellEnd"/>
            <w:r w:rsidRPr="004D58A8">
              <w:rPr>
                <w:color w:val="000000"/>
                <w:sz w:val="18"/>
                <w:szCs w:val="18"/>
                <w:lang w:eastAsia="es-ES"/>
              </w:rPr>
              <w:t xml:space="preserve"> × 20.Q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016A28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-0.106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6626B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-0.368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E7A56E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0" w:type="auto"/>
            <w:vAlign w:val="bottom"/>
          </w:tcPr>
          <w:p w14:paraId="2DC22C94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34E569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-0.633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4151B719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-0.963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EA1EA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32D2A" w:rsidRPr="004D58A8" w14:paraId="59BA184F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</w:tcPr>
          <w:p w14:paraId="16BC939D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5B77AC13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(0.570)</w:t>
            </w:r>
          </w:p>
        </w:tc>
        <w:tc>
          <w:tcPr>
            <w:tcW w:w="0" w:type="auto"/>
            <w:shd w:val="clear" w:color="auto" w:fill="auto"/>
            <w:noWrap/>
          </w:tcPr>
          <w:p w14:paraId="19113E08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(0.606)</w:t>
            </w:r>
          </w:p>
        </w:tc>
        <w:tc>
          <w:tcPr>
            <w:tcW w:w="0" w:type="auto"/>
            <w:shd w:val="clear" w:color="auto" w:fill="auto"/>
            <w:noWrap/>
          </w:tcPr>
          <w:p w14:paraId="45856650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(0.521)</w:t>
            </w:r>
          </w:p>
        </w:tc>
        <w:tc>
          <w:tcPr>
            <w:tcW w:w="0" w:type="auto"/>
          </w:tcPr>
          <w:p w14:paraId="29B2E7C0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F717EAD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(0.806)</w:t>
            </w:r>
          </w:p>
        </w:tc>
        <w:tc>
          <w:tcPr>
            <w:tcW w:w="1131" w:type="dxa"/>
            <w:shd w:val="clear" w:color="auto" w:fill="auto"/>
            <w:noWrap/>
          </w:tcPr>
          <w:p w14:paraId="50158917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(0.836)</w:t>
            </w:r>
          </w:p>
        </w:tc>
        <w:tc>
          <w:tcPr>
            <w:tcW w:w="851" w:type="dxa"/>
            <w:shd w:val="clear" w:color="auto" w:fill="auto"/>
            <w:noWrap/>
          </w:tcPr>
          <w:p w14:paraId="653913D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(0.716)</w:t>
            </w:r>
          </w:p>
        </w:tc>
      </w:tr>
      <w:tr w:rsidR="00332D2A" w:rsidRPr="004D58A8" w14:paraId="5C12F98F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</w:tcPr>
          <w:p w14:paraId="5343714E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D58A8">
              <w:rPr>
                <w:color w:val="000000"/>
                <w:sz w:val="18"/>
                <w:szCs w:val="18"/>
                <w:lang w:eastAsia="es-ES"/>
              </w:rPr>
              <w:t>Head_white</w:t>
            </w:r>
            <w:proofErr w:type="spellEnd"/>
            <w:r w:rsidRPr="004D58A8">
              <w:rPr>
                <w:color w:val="000000"/>
                <w:sz w:val="18"/>
                <w:szCs w:val="18"/>
                <w:lang w:eastAsia="es-ES"/>
              </w:rPr>
              <w:t>-collar+ Non-</w:t>
            </w:r>
            <w:proofErr w:type="spellStart"/>
            <w:r w:rsidRPr="004D58A8">
              <w:rPr>
                <w:color w:val="000000"/>
                <w:sz w:val="18"/>
                <w:szCs w:val="18"/>
                <w:lang w:eastAsia="es-ES"/>
              </w:rPr>
              <w:t>teleworkable</w:t>
            </w:r>
            <w:proofErr w:type="spellEnd"/>
            <w:r w:rsidRPr="004D58A8">
              <w:rPr>
                <w:color w:val="000000"/>
                <w:sz w:val="18"/>
                <w:szCs w:val="18"/>
                <w:lang w:eastAsia="es-ES"/>
              </w:rPr>
              <w:t xml:space="preserve"> × 20.Q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D5E98AC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-0.673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13E870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C8BE05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0" w:type="auto"/>
            <w:vAlign w:val="bottom"/>
          </w:tcPr>
          <w:p w14:paraId="072E9B8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11A8D1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-0.352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1A862FCC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-0.884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8E45EBB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-0.394</w:t>
            </w:r>
          </w:p>
        </w:tc>
      </w:tr>
      <w:tr w:rsidR="00332D2A" w:rsidRPr="004D58A8" w14:paraId="43E484DD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</w:tcPr>
          <w:p w14:paraId="5EFCC3AE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21EBD729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(1.257)</w:t>
            </w:r>
          </w:p>
        </w:tc>
        <w:tc>
          <w:tcPr>
            <w:tcW w:w="0" w:type="auto"/>
            <w:shd w:val="clear" w:color="auto" w:fill="auto"/>
            <w:noWrap/>
          </w:tcPr>
          <w:p w14:paraId="6FA9F76A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(1.125)</w:t>
            </w:r>
          </w:p>
        </w:tc>
        <w:tc>
          <w:tcPr>
            <w:tcW w:w="0" w:type="auto"/>
            <w:shd w:val="clear" w:color="auto" w:fill="auto"/>
            <w:noWrap/>
          </w:tcPr>
          <w:p w14:paraId="66858E33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(1.048)</w:t>
            </w:r>
          </w:p>
        </w:tc>
        <w:tc>
          <w:tcPr>
            <w:tcW w:w="0" w:type="auto"/>
          </w:tcPr>
          <w:p w14:paraId="2CAD1B90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8071F69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(0.870)</w:t>
            </w:r>
          </w:p>
        </w:tc>
        <w:tc>
          <w:tcPr>
            <w:tcW w:w="1131" w:type="dxa"/>
            <w:shd w:val="clear" w:color="auto" w:fill="auto"/>
            <w:noWrap/>
          </w:tcPr>
          <w:p w14:paraId="144CA62F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(0.804)</w:t>
            </w:r>
          </w:p>
        </w:tc>
        <w:tc>
          <w:tcPr>
            <w:tcW w:w="851" w:type="dxa"/>
            <w:shd w:val="clear" w:color="auto" w:fill="auto"/>
            <w:noWrap/>
          </w:tcPr>
          <w:p w14:paraId="5B9024E6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(0.729)</w:t>
            </w:r>
          </w:p>
        </w:tc>
      </w:tr>
      <w:tr w:rsidR="00332D2A" w:rsidRPr="004D58A8" w14:paraId="298A46BE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</w:tcPr>
          <w:p w14:paraId="30C9EF0C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D58A8">
              <w:rPr>
                <w:color w:val="000000"/>
                <w:sz w:val="18"/>
                <w:szCs w:val="18"/>
                <w:lang w:eastAsia="es-ES"/>
              </w:rPr>
              <w:t>Head_white</w:t>
            </w:r>
            <w:proofErr w:type="spellEnd"/>
            <w:r w:rsidRPr="004D58A8">
              <w:rPr>
                <w:color w:val="000000"/>
                <w:sz w:val="18"/>
                <w:szCs w:val="18"/>
                <w:lang w:eastAsia="es-ES"/>
              </w:rPr>
              <w:t xml:space="preserve">-collar+ </w:t>
            </w:r>
            <w:proofErr w:type="spellStart"/>
            <w:r w:rsidRPr="004D58A8">
              <w:rPr>
                <w:color w:val="000000"/>
                <w:sz w:val="18"/>
                <w:szCs w:val="18"/>
                <w:lang w:eastAsia="es-ES"/>
              </w:rPr>
              <w:t>Teleworkable</w:t>
            </w:r>
            <w:proofErr w:type="spellEnd"/>
            <w:r w:rsidRPr="004D58A8">
              <w:rPr>
                <w:color w:val="000000"/>
                <w:sz w:val="18"/>
                <w:szCs w:val="18"/>
                <w:lang w:eastAsia="es-ES"/>
              </w:rPr>
              <w:t xml:space="preserve"> × 20.Q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DE47441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-0.688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4CB3BC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1.946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98102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-2.08</w:t>
            </w:r>
          </w:p>
        </w:tc>
        <w:tc>
          <w:tcPr>
            <w:tcW w:w="0" w:type="auto"/>
            <w:vAlign w:val="bottom"/>
          </w:tcPr>
          <w:p w14:paraId="49AFC437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073FF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6C2E5D64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9C1C408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-0.671</w:t>
            </w:r>
          </w:p>
        </w:tc>
      </w:tr>
      <w:tr w:rsidR="00332D2A" w:rsidRPr="004D58A8" w14:paraId="14BA6E39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</w:tcPr>
          <w:p w14:paraId="38C8A6B7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04B07D18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(1.925)</w:t>
            </w:r>
          </w:p>
        </w:tc>
        <w:tc>
          <w:tcPr>
            <w:tcW w:w="0" w:type="auto"/>
            <w:shd w:val="clear" w:color="auto" w:fill="auto"/>
            <w:noWrap/>
          </w:tcPr>
          <w:p w14:paraId="01BBC78E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(1.808)</w:t>
            </w:r>
          </w:p>
        </w:tc>
        <w:tc>
          <w:tcPr>
            <w:tcW w:w="0" w:type="auto"/>
            <w:shd w:val="clear" w:color="auto" w:fill="auto"/>
            <w:noWrap/>
          </w:tcPr>
          <w:p w14:paraId="1BE35127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(1.658)</w:t>
            </w:r>
          </w:p>
        </w:tc>
        <w:tc>
          <w:tcPr>
            <w:tcW w:w="0" w:type="auto"/>
          </w:tcPr>
          <w:p w14:paraId="7AAD1258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CA5AE42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(1.071)</w:t>
            </w:r>
          </w:p>
        </w:tc>
        <w:tc>
          <w:tcPr>
            <w:tcW w:w="1131" w:type="dxa"/>
            <w:shd w:val="clear" w:color="auto" w:fill="auto"/>
            <w:noWrap/>
          </w:tcPr>
          <w:p w14:paraId="5B1AF038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(1.071)</w:t>
            </w:r>
          </w:p>
        </w:tc>
        <w:tc>
          <w:tcPr>
            <w:tcW w:w="851" w:type="dxa"/>
            <w:shd w:val="clear" w:color="auto" w:fill="auto"/>
            <w:noWrap/>
          </w:tcPr>
          <w:p w14:paraId="337E70CE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(0.924)</w:t>
            </w:r>
          </w:p>
        </w:tc>
      </w:tr>
      <w:tr w:rsidR="00332D2A" w:rsidRPr="004D58A8" w14:paraId="4D4B8E17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</w:tcPr>
          <w:p w14:paraId="4F233CF3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 xml:space="preserve">Partner white-collar+ Non </w:t>
            </w:r>
            <w:proofErr w:type="spellStart"/>
            <w:r w:rsidRPr="004D58A8">
              <w:rPr>
                <w:color w:val="000000"/>
                <w:sz w:val="18"/>
                <w:szCs w:val="18"/>
                <w:lang w:eastAsia="es-ES"/>
              </w:rPr>
              <w:t>teleworkable</w:t>
            </w:r>
            <w:proofErr w:type="spellEnd"/>
            <w:r w:rsidRPr="004D58A8">
              <w:rPr>
                <w:color w:val="000000"/>
                <w:sz w:val="18"/>
                <w:szCs w:val="18"/>
                <w:lang w:eastAsia="es-ES"/>
              </w:rPr>
              <w:t xml:space="preserve"> × 20.Q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5E6119E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-1.174+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3E9DFC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-1.477*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3FA03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0" w:type="auto"/>
            <w:vAlign w:val="bottom"/>
          </w:tcPr>
          <w:p w14:paraId="72F3403D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F45C91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-0.541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519022FB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3.266+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9ADE36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-2.719+</w:t>
            </w:r>
          </w:p>
        </w:tc>
      </w:tr>
      <w:tr w:rsidR="00332D2A" w:rsidRPr="004D58A8" w14:paraId="726BC93F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</w:tcPr>
          <w:p w14:paraId="6696E557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45E92467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(0.616)</w:t>
            </w:r>
          </w:p>
        </w:tc>
        <w:tc>
          <w:tcPr>
            <w:tcW w:w="0" w:type="auto"/>
            <w:shd w:val="clear" w:color="auto" w:fill="auto"/>
            <w:noWrap/>
          </w:tcPr>
          <w:p w14:paraId="1C266F8B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(0.594)</w:t>
            </w:r>
          </w:p>
        </w:tc>
        <w:tc>
          <w:tcPr>
            <w:tcW w:w="0" w:type="auto"/>
            <w:shd w:val="clear" w:color="auto" w:fill="auto"/>
            <w:noWrap/>
          </w:tcPr>
          <w:p w14:paraId="0991DF19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(0.534)</w:t>
            </w:r>
          </w:p>
        </w:tc>
        <w:tc>
          <w:tcPr>
            <w:tcW w:w="0" w:type="auto"/>
          </w:tcPr>
          <w:p w14:paraId="3C286D04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5EB0F5C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(1.903)</w:t>
            </w:r>
          </w:p>
        </w:tc>
        <w:tc>
          <w:tcPr>
            <w:tcW w:w="1131" w:type="dxa"/>
            <w:shd w:val="clear" w:color="auto" w:fill="auto"/>
            <w:noWrap/>
          </w:tcPr>
          <w:p w14:paraId="55B9459D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(1.709)</w:t>
            </w:r>
          </w:p>
        </w:tc>
        <w:tc>
          <w:tcPr>
            <w:tcW w:w="851" w:type="dxa"/>
            <w:shd w:val="clear" w:color="auto" w:fill="auto"/>
            <w:noWrap/>
          </w:tcPr>
          <w:p w14:paraId="3FB0885A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(1.590)</w:t>
            </w:r>
          </w:p>
        </w:tc>
      </w:tr>
      <w:tr w:rsidR="00332D2A" w:rsidRPr="004D58A8" w14:paraId="76EE3AE1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</w:tcPr>
          <w:p w14:paraId="2C146CF3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 xml:space="preserve">Partner white-collar+ </w:t>
            </w:r>
            <w:proofErr w:type="spellStart"/>
            <w:r w:rsidRPr="004D58A8">
              <w:rPr>
                <w:color w:val="000000"/>
                <w:sz w:val="18"/>
                <w:szCs w:val="18"/>
                <w:lang w:eastAsia="es-ES"/>
              </w:rPr>
              <w:t>Teleworkable</w:t>
            </w:r>
            <w:proofErr w:type="spellEnd"/>
            <w:r w:rsidRPr="004D58A8">
              <w:rPr>
                <w:color w:val="000000"/>
                <w:sz w:val="18"/>
                <w:szCs w:val="18"/>
                <w:lang w:eastAsia="es-ES"/>
              </w:rPr>
              <w:t xml:space="preserve"> × 20.Q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6A471E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-1.551*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B1A925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-1.097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B2B33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0.816</w:t>
            </w:r>
          </w:p>
        </w:tc>
        <w:tc>
          <w:tcPr>
            <w:tcW w:w="0" w:type="auto"/>
            <w:vAlign w:val="bottom"/>
          </w:tcPr>
          <w:p w14:paraId="2991A5A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8D213B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-1.155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6840B04B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B8219D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-2.944</w:t>
            </w:r>
          </w:p>
        </w:tc>
      </w:tr>
      <w:tr w:rsidR="00332D2A" w:rsidRPr="004D58A8" w14:paraId="0AC55BC6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</w:tcPr>
          <w:p w14:paraId="2C55C872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71F776E2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(0.779)</w:t>
            </w:r>
          </w:p>
        </w:tc>
        <w:tc>
          <w:tcPr>
            <w:tcW w:w="0" w:type="auto"/>
            <w:shd w:val="clear" w:color="auto" w:fill="auto"/>
            <w:noWrap/>
          </w:tcPr>
          <w:p w14:paraId="3D98A228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(0.817)</w:t>
            </w:r>
          </w:p>
        </w:tc>
        <w:tc>
          <w:tcPr>
            <w:tcW w:w="0" w:type="auto"/>
            <w:shd w:val="clear" w:color="auto" w:fill="auto"/>
            <w:noWrap/>
          </w:tcPr>
          <w:p w14:paraId="23919B4B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(0.705)</w:t>
            </w:r>
          </w:p>
        </w:tc>
        <w:tc>
          <w:tcPr>
            <w:tcW w:w="0" w:type="auto"/>
          </w:tcPr>
          <w:p w14:paraId="23FF6005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7135624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(2.916)</w:t>
            </w:r>
          </w:p>
        </w:tc>
        <w:tc>
          <w:tcPr>
            <w:tcW w:w="1131" w:type="dxa"/>
            <w:shd w:val="clear" w:color="auto" w:fill="auto"/>
            <w:noWrap/>
          </w:tcPr>
          <w:p w14:paraId="5BDC710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(2.767)</w:t>
            </w:r>
          </w:p>
        </w:tc>
        <w:tc>
          <w:tcPr>
            <w:tcW w:w="851" w:type="dxa"/>
            <w:shd w:val="clear" w:color="auto" w:fill="auto"/>
            <w:noWrap/>
          </w:tcPr>
          <w:p w14:paraId="32E8099B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(2.202)</w:t>
            </w:r>
          </w:p>
        </w:tc>
      </w:tr>
      <w:tr w:rsidR="00332D2A" w:rsidRPr="004D58A8" w14:paraId="774B0C1D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</w:tcPr>
          <w:p w14:paraId="505E73F3" w14:textId="77777777" w:rsidR="00332D2A" w:rsidRPr="004D58A8" w:rsidRDefault="00332D2A" w:rsidP="00440403">
            <w:pPr>
              <w:ind w:left="209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Both blue-collar × 20.Q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29313E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6EA070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0DD2A4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-0.489</w:t>
            </w:r>
          </w:p>
        </w:tc>
        <w:tc>
          <w:tcPr>
            <w:tcW w:w="0" w:type="auto"/>
            <w:vAlign w:val="bottom"/>
          </w:tcPr>
          <w:p w14:paraId="67568B0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21A21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6B54C69D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0.482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E5468F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-0.888</w:t>
            </w:r>
          </w:p>
        </w:tc>
      </w:tr>
      <w:tr w:rsidR="00332D2A" w:rsidRPr="004D58A8" w14:paraId="5CDE692B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</w:tcPr>
          <w:p w14:paraId="151CAC93" w14:textId="77777777" w:rsidR="00332D2A" w:rsidRPr="004D58A8" w:rsidRDefault="00332D2A" w:rsidP="00440403">
            <w:pPr>
              <w:ind w:left="209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08153695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(0.714)</w:t>
            </w:r>
          </w:p>
        </w:tc>
        <w:tc>
          <w:tcPr>
            <w:tcW w:w="0" w:type="auto"/>
            <w:shd w:val="clear" w:color="auto" w:fill="auto"/>
            <w:noWrap/>
          </w:tcPr>
          <w:p w14:paraId="30DBA7EE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(0.685)</w:t>
            </w:r>
          </w:p>
        </w:tc>
        <w:tc>
          <w:tcPr>
            <w:tcW w:w="0" w:type="auto"/>
            <w:shd w:val="clear" w:color="auto" w:fill="auto"/>
            <w:noWrap/>
          </w:tcPr>
          <w:p w14:paraId="75C618F8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(0.612)</w:t>
            </w:r>
          </w:p>
        </w:tc>
        <w:tc>
          <w:tcPr>
            <w:tcW w:w="0" w:type="auto"/>
          </w:tcPr>
          <w:p w14:paraId="4BB8D52F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CD745EB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(1.010)</w:t>
            </w:r>
          </w:p>
        </w:tc>
        <w:tc>
          <w:tcPr>
            <w:tcW w:w="1131" w:type="dxa"/>
            <w:shd w:val="clear" w:color="auto" w:fill="auto"/>
            <w:noWrap/>
          </w:tcPr>
          <w:p w14:paraId="39A1F3AE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(0.953)</w:t>
            </w:r>
          </w:p>
        </w:tc>
        <w:tc>
          <w:tcPr>
            <w:tcW w:w="851" w:type="dxa"/>
            <w:shd w:val="clear" w:color="auto" w:fill="auto"/>
            <w:noWrap/>
          </w:tcPr>
          <w:p w14:paraId="150E339A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(0.877)</w:t>
            </w:r>
          </w:p>
        </w:tc>
      </w:tr>
      <w:tr w:rsidR="00332D2A" w:rsidRPr="004D58A8" w14:paraId="4262E522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5B7588BC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D58A8">
              <w:rPr>
                <w:i/>
                <w:color w:val="000000"/>
                <w:sz w:val="18"/>
                <w:szCs w:val="18"/>
                <w:lang w:eastAsia="es-ES"/>
              </w:rPr>
              <w:t>Activity_hh</w:t>
            </w:r>
            <w:proofErr w:type="spellEnd"/>
            <w:r w:rsidRPr="004D58A8">
              <w:rPr>
                <w:color w:val="000000"/>
                <w:sz w:val="18"/>
                <w:szCs w:val="18"/>
                <w:vertAlign w:val="superscript"/>
                <w:lang w:eastAsia="es-ES"/>
              </w:rPr>
              <w:t xml:space="preserve"> 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70B86A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8FC19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C1F9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bottom"/>
          </w:tcPr>
          <w:p w14:paraId="48C52C97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C67E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413C15D0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1DAC2C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32D2A" w:rsidRPr="004D58A8" w14:paraId="275A158F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66FD1853" w14:textId="77777777" w:rsidR="00332D2A" w:rsidRPr="004D58A8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Head non-essential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69B133A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D613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6C629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vAlign w:val="bottom"/>
          </w:tcPr>
          <w:p w14:paraId="63ACC43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F9FEE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0.939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04D771A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2F3D9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32D2A" w:rsidRPr="004D58A8" w14:paraId="6EFCA09B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45F9CAAB" w14:textId="77777777" w:rsidR="00332D2A" w:rsidRPr="004D58A8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14:paraId="1AE0D30C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(0.431)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0D2D6E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(0.454)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94A609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(0.406)</w:t>
            </w:r>
          </w:p>
        </w:tc>
        <w:tc>
          <w:tcPr>
            <w:tcW w:w="0" w:type="auto"/>
          </w:tcPr>
          <w:p w14:paraId="53B26F46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F63BF9F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(0.609)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30BB25E2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(0.645)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A910F7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(0.590)</w:t>
            </w:r>
          </w:p>
        </w:tc>
      </w:tr>
      <w:tr w:rsidR="00332D2A" w:rsidRPr="004D58A8" w14:paraId="15EF03CD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6CAA4215" w14:textId="77777777" w:rsidR="00332D2A" w:rsidRPr="004D58A8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Partner non-essential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AB60F7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1.227**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D5C5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B7FD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0.501</w:t>
            </w:r>
          </w:p>
        </w:tc>
        <w:tc>
          <w:tcPr>
            <w:tcW w:w="0" w:type="auto"/>
            <w:vAlign w:val="bottom"/>
          </w:tcPr>
          <w:p w14:paraId="3C73607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7E85B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2EA9B6F6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-0.284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DCD548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0.626</w:t>
            </w:r>
          </w:p>
        </w:tc>
      </w:tr>
      <w:tr w:rsidR="00332D2A" w:rsidRPr="004D58A8" w14:paraId="4E436595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0D717E62" w14:textId="77777777" w:rsidR="00332D2A" w:rsidRPr="004D58A8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14:paraId="560A1DD6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(0.442)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278956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(0.464)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CC85FA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(0.407)</w:t>
            </w:r>
          </w:p>
        </w:tc>
        <w:tc>
          <w:tcPr>
            <w:tcW w:w="0" w:type="auto"/>
          </w:tcPr>
          <w:p w14:paraId="513CAA93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F68B2AE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(0.579)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0E9B788F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(0.613)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6CB407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(0.545)</w:t>
            </w:r>
          </w:p>
        </w:tc>
      </w:tr>
      <w:tr w:rsidR="00332D2A" w:rsidRPr="004D58A8" w14:paraId="303E92B3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0A9CD47B" w14:textId="77777777" w:rsidR="00332D2A" w:rsidRPr="004D58A8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Both essential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D9033D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0.717+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2CCE6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0.943*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B7A0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0" w:type="auto"/>
            <w:vAlign w:val="bottom"/>
          </w:tcPr>
          <w:p w14:paraId="63265781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7E9B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1CD38D7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-0.058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0A6E84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0.38</w:t>
            </w:r>
          </w:p>
        </w:tc>
      </w:tr>
      <w:tr w:rsidR="00332D2A" w:rsidRPr="004D58A8" w14:paraId="6C7A6A9F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6B8EA136" w14:textId="77777777" w:rsidR="00332D2A" w:rsidRPr="004D58A8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14:paraId="59CB79B2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(0.389)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087CD9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(0.407)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AA9335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(0.359)</w:t>
            </w:r>
          </w:p>
        </w:tc>
        <w:tc>
          <w:tcPr>
            <w:tcW w:w="0" w:type="auto"/>
          </w:tcPr>
          <w:p w14:paraId="68DE3430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F8510C5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(0.534)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1EE12EA9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(0.563)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C7BBBF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(0.506)</w:t>
            </w:r>
          </w:p>
        </w:tc>
      </w:tr>
      <w:tr w:rsidR="00332D2A" w:rsidRPr="004D58A8" w14:paraId="755C920D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2F59469B" w14:textId="77777777" w:rsidR="00332D2A" w:rsidRPr="004D58A8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Head non-essential × 20.Q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EF67111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C5AF7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-1.037+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A7BA4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0" w:type="auto"/>
            <w:vAlign w:val="bottom"/>
          </w:tcPr>
          <w:p w14:paraId="5406081C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20998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5FE6C384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1.009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E77ABE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0.573</w:t>
            </w:r>
          </w:p>
        </w:tc>
      </w:tr>
      <w:tr w:rsidR="00332D2A" w:rsidRPr="004D58A8" w14:paraId="0C1FFE57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7B5C046A" w14:textId="77777777" w:rsidR="00332D2A" w:rsidRPr="004D58A8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14:paraId="142254EA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(0.637)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2058F9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(0.605)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01F244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(0.542)</w:t>
            </w:r>
          </w:p>
        </w:tc>
        <w:tc>
          <w:tcPr>
            <w:tcW w:w="0" w:type="auto"/>
          </w:tcPr>
          <w:p w14:paraId="2DB8022E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73872A2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(0.974)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1B92751D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(0.881)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A39F38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(0.806)</w:t>
            </w:r>
          </w:p>
        </w:tc>
      </w:tr>
      <w:tr w:rsidR="00332D2A" w:rsidRPr="004D58A8" w14:paraId="2F177690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426CFEA9" w14:textId="77777777" w:rsidR="00332D2A" w:rsidRPr="004D58A8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Partner non-essential × 20.Q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A7275EE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-1.165+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311D0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F370D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0.693</w:t>
            </w:r>
          </w:p>
        </w:tc>
        <w:tc>
          <w:tcPr>
            <w:tcW w:w="0" w:type="auto"/>
            <w:vAlign w:val="bottom"/>
          </w:tcPr>
          <w:p w14:paraId="159FA31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FCFF8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-1.596+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331A1C2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-0.143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B80EAB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-0.426</w:t>
            </w:r>
          </w:p>
        </w:tc>
      </w:tr>
      <w:tr w:rsidR="00332D2A" w:rsidRPr="004D58A8" w14:paraId="1C1BEAA2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hideMark/>
          </w:tcPr>
          <w:p w14:paraId="322C2DE2" w14:textId="77777777" w:rsidR="00332D2A" w:rsidRPr="004D58A8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14:paraId="63E8FA16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(0.687)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CF06AA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(0.640)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3F9E72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(0.575)</w:t>
            </w:r>
          </w:p>
        </w:tc>
        <w:tc>
          <w:tcPr>
            <w:tcW w:w="0" w:type="auto"/>
          </w:tcPr>
          <w:p w14:paraId="33AE4A77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06B82E9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(0.879)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7789E9A7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(0.805)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D590AD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(0.723)</w:t>
            </w:r>
          </w:p>
        </w:tc>
      </w:tr>
      <w:tr w:rsidR="00332D2A" w:rsidRPr="004D58A8" w14:paraId="63D5E133" w14:textId="77777777" w:rsidTr="00440403">
        <w:trPr>
          <w:trHeight w:hRule="exact" w:val="170"/>
        </w:trPr>
        <w:tc>
          <w:tcPr>
            <w:tcW w:w="3973" w:type="dxa"/>
            <w:shd w:val="clear" w:color="auto" w:fill="auto"/>
            <w:noWrap/>
            <w:vAlign w:val="bottom"/>
            <w:hideMark/>
          </w:tcPr>
          <w:p w14:paraId="7604FBA7" w14:textId="77777777" w:rsidR="00332D2A" w:rsidRPr="004D58A8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  <w:lang w:eastAsia="es-ES"/>
              </w:rPr>
              <w:t>Both essential × 20.Q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83720DB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F4321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-0.885+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1C570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0.355</w:t>
            </w:r>
          </w:p>
        </w:tc>
        <w:tc>
          <w:tcPr>
            <w:tcW w:w="0" w:type="auto"/>
            <w:vAlign w:val="bottom"/>
          </w:tcPr>
          <w:p w14:paraId="34703EEB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A8022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-0.471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14:paraId="66826C1F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0.232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7ABDF3" w14:textId="77777777" w:rsidR="00332D2A" w:rsidRPr="004D58A8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D58A8">
              <w:rPr>
                <w:color w:val="000000"/>
                <w:sz w:val="18"/>
                <w:szCs w:val="18"/>
              </w:rPr>
              <w:t>-0.239</w:t>
            </w:r>
          </w:p>
        </w:tc>
      </w:tr>
      <w:tr w:rsidR="00332D2A" w:rsidRPr="004D58A8" w14:paraId="61A2ECBB" w14:textId="77777777" w:rsidTr="00440403">
        <w:trPr>
          <w:trHeight w:hRule="exact" w:val="170"/>
        </w:trPr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2D5E23" w14:textId="77777777" w:rsidR="00332D2A" w:rsidRPr="004D58A8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811AD1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(0.553)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EE7CF2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(0.520)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3C3286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(0.465)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6AF3A8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12379D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(0.775)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EC7C18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(0.710)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617A70" w14:textId="77777777" w:rsidR="00332D2A" w:rsidRPr="004D58A8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D58A8">
              <w:rPr>
                <w:color w:val="000000"/>
                <w:sz w:val="14"/>
                <w:szCs w:val="14"/>
              </w:rPr>
              <w:t>(0.647)</w:t>
            </w:r>
          </w:p>
        </w:tc>
      </w:tr>
    </w:tbl>
    <w:p w14:paraId="4260BE2A" w14:textId="416F92EB" w:rsidR="00332D2A" w:rsidRDefault="00332D2A" w:rsidP="00332D2A">
      <w:pPr>
        <w:ind w:left="142" w:right="-1000"/>
        <w:jc w:val="both"/>
        <w:rPr>
          <w:sz w:val="18"/>
          <w:szCs w:val="18"/>
        </w:rPr>
      </w:pPr>
      <w:r w:rsidRPr="0037532F">
        <w:rPr>
          <w:sz w:val="18"/>
          <w:szCs w:val="18"/>
          <w:lang w:eastAsia="en-GB"/>
        </w:rPr>
        <w:t xml:space="preserve">+ </w:t>
      </w:r>
      <w:proofErr w:type="gramStart"/>
      <w:r w:rsidRPr="0037532F">
        <w:rPr>
          <w:i/>
          <w:iCs/>
          <w:sz w:val="18"/>
          <w:szCs w:val="18"/>
          <w:lang w:eastAsia="en-GB"/>
        </w:rPr>
        <w:t>p</w:t>
      </w:r>
      <w:proofErr w:type="gramEnd"/>
      <w:r w:rsidRPr="0037532F">
        <w:rPr>
          <w:i/>
          <w:iCs/>
          <w:sz w:val="18"/>
          <w:szCs w:val="18"/>
          <w:lang w:eastAsia="en-GB"/>
        </w:rPr>
        <w:t xml:space="preserve"> </w:t>
      </w:r>
      <w:r w:rsidRPr="0037532F">
        <w:rPr>
          <w:sz w:val="18"/>
          <w:szCs w:val="18"/>
          <w:lang w:eastAsia="en-GB"/>
        </w:rPr>
        <w:t xml:space="preserve">&lt; 0.1, * </w:t>
      </w:r>
      <w:r w:rsidRPr="0037532F">
        <w:rPr>
          <w:i/>
          <w:iCs/>
          <w:sz w:val="18"/>
          <w:szCs w:val="18"/>
          <w:lang w:eastAsia="en-GB"/>
        </w:rPr>
        <w:t xml:space="preserve">p </w:t>
      </w:r>
      <w:r w:rsidRPr="0037532F">
        <w:rPr>
          <w:sz w:val="18"/>
          <w:szCs w:val="18"/>
          <w:lang w:eastAsia="en-GB"/>
        </w:rPr>
        <w:t xml:space="preserve">&lt; 0.05, ** </w:t>
      </w:r>
      <w:r w:rsidRPr="0037532F">
        <w:rPr>
          <w:i/>
          <w:iCs/>
          <w:sz w:val="18"/>
          <w:szCs w:val="18"/>
          <w:lang w:eastAsia="en-GB"/>
        </w:rPr>
        <w:t xml:space="preserve">p </w:t>
      </w:r>
      <w:r w:rsidRPr="0037532F">
        <w:rPr>
          <w:sz w:val="18"/>
          <w:szCs w:val="18"/>
          <w:lang w:eastAsia="en-GB"/>
        </w:rPr>
        <w:t xml:space="preserve">&lt; 0.01, *** </w:t>
      </w:r>
      <w:r w:rsidRPr="0037532F">
        <w:rPr>
          <w:i/>
          <w:iCs/>
          <w:sz w:val="18"/>
          <w:szCs w:val="18"/>
          <w:lang w:eastAsia="en-GB"/>
        </w:rPr>
        <w:t xml:space="preserve">p </w:t>
      </w:r>
      <w:r w:rsidRPr="0037532F">
        <w:rPr>
          <w:sz w:val="18"/>
          <w:szCs w:val="18"/>
          <w:lang w:eastAsia="en-GB"/>
        </w:rPr>
        <w:t xml:space="preserve">&lt; 0.001. </w:t>
      </w:r>
      <w:r w:rsidRPr="0037532F">
        <w:rPr>
          <w:sz w:val="18"/>
          <w:szCs w:val="18"/>
          <w:lang w:eastAsia="es-ES"/>
        </w:rPr>
        <w:t xml:space="preserve">Robust standard error in parenthesis. </w:t>
      </w:r>
      <w:r w:rsidRPr="0037532F">
        <w:rPr>
          <w:sz w:val="18"/>
          <w:szCs w:val="18"/>
        </w:rPr>
        <w:t>Note: Estimations with Heckman Model</w:t>
      </w:r>
      <w:r w:rsidRPr="0037532F">
        <w:rPr>
          <w:sz w:val="18"/>
          <w:szCs w:val="18"/>
          <w:lang w:val="en-GB"/>
        </w:rPr>
        <w:t xml:space="preserve"> based on EPA microdata (2019.Q2-2019.Q4 and 2020.Q2-2020.Q4). </w:t>
      </w:r>
      <w:r w:rsidRPr="0037532F">
        <w:rPr>
          <w:sz w:val="18"/>
          <w:szCs w:val="18"/>
        </w:rPr>
        <w:t xml:space="preserve">Sample: “twin” heterosexual-couple households with adults aged 24–64 (married or not) with both partners working full-time. Military occupations and the cities of Ceuta and Melilla </w:t>
      </w:r>
      <w:proofErr w:type="gramStart"/>
      <w:r w:rsidRPr="0037532F">
        <w:rPr>
          <w:sz w:val="18"/>
          <w:szCs w:val="18"/>
        </w:rPr>
        <w:t>are excluded</w:t>
      </w:r>
      <w:proofErr w:type="gramEnd"/>
      <w:r w:rsidRPr="0037532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706405EE" w14:textId="3AE8A837" w:rsidR="00332D2A" w:rsidRPr="0037532F" w:rsidRDefault="00476F89" w:rsidP="00332D2A">
      <w:pPr>
        <w:ind w:left="142" w:right="-10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Note: </w:t>
      </w:r>
      <w:r w:rsidRPr="00332D2A">
        <w:rPr>
          <w:sz w:val="18"/>
          <w:szCs w:val="18"/>
        </w:rPr>
        <w:t>This table is equivalent to results in Table 3, but in here, we present a matching diff-in-diff methodology but without considering the selection mechanism (not follow Heckman’s approach). The list of covariates is the same as in the main case, where selection mechanism is included.</w:t>
      </w:r>
    </w:p>
    <w:p w14:paraId="31C8C38A" w14:textId="77777777" w:rsidR="00332D2A" w:rsidRPr="004D58A8" w:rsidRDefault="00332D2A" w:rsidP="00332D2A">
      <w:pPr>
        <w:pStyle w:val="Ttulo4"/>
      </w:pPr>
      <w:r>
        <w:lastRenderedPageBreak/>
        <w:t xml:space="preserve">Table </w:t>
      </w:r>
      <w:r w:rsidRPr="003E7A4A">
        <w:t>A.3. Estimation results without selection mechanism</w:t>
      </w:r>
      <w:r>
        <w:t xml:space="preserve"> </w:t>
      </w:r>
      <w:r w:rsidRPr="003E7A4A">
        <w:rPr>
          <w:sz w:val="22"/>
          <w:szCs w:val="22"/>
        </w:rPr>
        <w:t>(Cont.)</w:t>
      </w:r>
    </w:p>
    <w:tbl>
      <w:tblPr>
        <w:tblW w:w="9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1090"/>
        <w:gridCol w:w="1090"/>
        <w:gridCol w:w="990"/>
        <w:gridCol w:w="407"/>
        <w:gridCol w:w="990"/>
        <w:gridCol w:w="1090"/>
        <w:gridCol w:w="1053"/>
      </w:tblGrid>
      <w:tr w:rsidR="00332D2A" w:rsidRPr="0044498B" w14:paraId="6EE83B0A" w14:textId="77777777" w:rsidTr="00440403">
        <w:trPr>
          <w:trHeight w:hRule="exact" w:val="198"/>
        </w:trPr>
        <w:tc>
          <w:tcPr>
            <w:tcW w:w="2944" w:type="dxa"/>
            <w:shd w:val="clear" w:color="auto" w:fill="FFFFFF" w:themeFill="background1"/>
            <w:noWrap/>
            <w:vAlign w:val="bottom"/>
            <w:hideMark/>
          </w:tcPr>
          <w:p w14:paraId="7E024BB6" w14:textId="77777777" w:rsidR="00332D2A" w:rsidRPr="0044498B" w:rsidRDefault="00332D2A" w:rsidP="00440403">
            <w:pPr>
              <w:rPr>
                <w:color w:val="9C6500"/>
                <w:sz w:val="18"/>
                <w:szCs w:val="18"/>
                <w:lang w:eastAsia="es-ES"/>
              </w:rPr>
            </w:pPr>
          </w:p>
        </w:tc>
        <w:tc>
          <w:tcPr>
            <w:tcW w:w="31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1F895E" w14:textId="77777777" w:rsidR="00332D2A" w:rsidRPr="0044498B" w:rsidRDefault="00332D2A" w:rsidP="00440403">
            <w:pPr>
              <w:jc w:val="center"/>
              <w:rPr>
                <w:i/>
                <w:sz w:val="18"/>
                <w:szCs w:val="18"/>
                <w:lang w:eastAsia="es-ES"/>
              </w:rPr>
            </w:pPr>
            <w:r w:rsidRPr="0044498B">
              <w:rPr>
                <w:i/>
                <w:sz w:val="18"/>
                <w:szCs w:val="18"/>
                <w:lang w:eastAsia="es-ES"/>
              </w:rPr>
              <w:t>Male-headed households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E5A58E" w14:textId="77777777" w:rsidR="00332D2A" w:rsidRPr="0044498B" w:rsidRDefault="00332D2A" w:rsidP="00440403">
            <w:pPr>
              <w:jc w:val="center"/>
              <w:rPr>
                <w:i/>
                <w:sz w:val="18"/>
                <w:szCs w:val="18"/>
                <w:lang w:eastAsia="es-ES"/>
              </w:rPr>
            </w:pPr>
          </w:p>
        </w:tc>
        <w:tc>
          <w:tcPr>
            <w:tcW w:w="313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CFA39" w14:textId="77777777" w:rsidR="00332D2A" w:rsidRPr="0044498B" w:rsidRDefault="00332D2A" w:rsidP="00440403">
            <w:pPr>
              <w:jc w:val="center"/>
              <w:rPr>
                <w:i/>
                <w:sz w:val="18"/>
                <w:szCs w:val="18"/>
                <w:lang w:eastAsia="es-ES"/>
              </w:rPr>
            </w:pPr>
            <w:r w:rsidRPr="0044498B">
              <w:rPr>
                <w:i/>
                <w:sz w:val="18"/>
                <w:szCs w:val="18"/>
                <w:lang w:eastAsia="es-ES"/>
              </w:rPr>
              <w:t>Female-headed households</w:t>
            </w:r>
          </w:p>
        </w:tc>
      </w:tr>
      <w:tr w:rsidR="00332D2A" w:rsidRPr="0044498B" w14:paraId="20911D39" w14:textId="77777777" w:rsidTr="00440403">
        <w:trPr>
          <w:trHeight w:hRule="exact" w:val="198"/>
        </w:trPr>
        <w:tc>
          <w:tcPr>
            <w:tcW w:w="294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DE2C5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18E63" w14:textId="77777777" w:rsidR="00332D2A" w:rsidRPr="0044498B" w:rsidRDefault="00332D2A" w:rsidP="00440403">
            <w:pPr>
              <w:rPr>
                <w:sz w:val="18"/>
                <w:szCs w:val="18"/>
                <w:lang w:eastAsia="es-ES"/>
              </w:rPr>
            </w:pPr>
            <w:r w:rsidRPr="0044498B">
              <w:rPr>
                <w:sz w:val="18"/>
                <w:szCs w:val="18"/>
                <w:lang w:eastAsia="es-ES"/>
              </w:rPr>
              <w:t>Q2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0383E" w14:textId="77777777" w:rsidR="00332D2A" w:rsidRPr="0044498B" w:rsidRDefault="00332D2A" w:rsidP="00440403">
            <w:pPr>
              <w:rPr>
                <w:sz w:val="18"/>
                <w:szCs w:val="18"/>
                <w:lang w:eastAsia="es-ES"/>
              </w:rPr>
            </w:pPr>
            <w:r w:rsidRPr="0044498B">
              <w:rPr>
                <w:sz w:val="18"/>
                <w:szCs w:val="18"/>
                <w:lang w:eastAsia="es-ES"/>
              </w:rPr>
              <w:t>Q3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9A78EB" w14:textId="77777777" w:rsidR="00332D2A" w:rsidRPr="0044498B" w:rsidRDefault="00332D2A" w:rsidP="00440403">
            <w:pPr>
              <w:rPr>
                <w:sz w:val="18"/>
                <w:szCs w:val="18"/>
                <w:lang w:eastAsia="es-ES"/>
              </w:rPr>
            </w:pPr>
            <w:r w:rsidRPr="0044498B">
              <w:rPr>
                <w:sz w:val="18"/>
                <w:szCs w:val="18"/>
                <w:lang w:eastAsia="es-ES"/>
              </w:rPr>
              <w:t>Q4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1D9368" w14:textId="77777777" w:rsidR="00332D2A" w:rsidRPr="0044498B" w:rsidRDefault="00332D2A" w:rsidP="00440403">
            <w:pPr>
              <w:rPr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CD3EB" w14:textId="77777777" w:rsidR="00332D2A" w:rsidRPr="0044498B" w:rsidRDefault="00332D2A" w:rsidP="00440403">
            <w:pPr>
              <w:rPr>
                <w:sz w:val="18"/>
                <w:szCs w:val="18"/>
                <w:lang w:eastAsia="es-ES"/>
              </w:rPr>
            </w:pPr>
            <w:r w:rsidRPr="0044498B">
              <w:rPr>
                <w:sz w:val="18"/>
                <w:szCs w:val="18"/>
                <w:lang w:eastAsia="es-ES"/>
              </w:rPr>
              <w:t>Q2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AE816" w14:textId="77777777" w:rsidR="00332D2A" w:rsidRPr="0044498B" w:rsidRDefault="00332D2A" w:rsidP="00440403">
            <w:pPr>
              <w:rPr>
                <w:sz w:val="18"/>
                <w:szCs w:val="18"/>
                <w:lang w:eastAsia="es-ES"/>
              </w:rPr>
            </w:pPr>
            <w:r w:rsidRPr="0044498B">
              <w:rPr>
                <w:sz w:val="18"/>
                <w:szCs w:val="18"/>
                <w:lang w:eastAsia="es-ES"/>
              </w:rPr>
              <w:t>Q3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B68ECD" w14:textId="77777777" w:rsidR="00332D2A" w:rsidRPr="0044498B" w:rsidRDefault="00332D2A" w:rsidP="00440403">
            <w:pPr>
              <w:rPr>
                <w:sz w:val="18"/>
                <w:szCs w:val="18"/>
                <w:lang w:eastAsia="es-ES"/>
              </w:rPr>
            </w:pPr>
            <w:r w:rsidRPr="0044498B">
              <w:rPr>
                <w:sz w:val="18"/>
                <w:szCs w:val="18"/>
                <w:lang w:eastAsia="es-ES"/>
              </w:rPr>
              <w:t>Q4</w:t>
            </w:r>
          </w:p>
        </w:tc>
      </w:tr>
      <w:tr w:rsidR="00332D2A" w:rsidRPr="0044498B" w14:paraId="1EB47803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</w:tcPr>
          <w:p w14:paraId="7A1AE9DF" w14:textId="77777777" w:rsidR="00332D2A" w:rsidRPr="0044498B" w:rsidRDefault="00332D2A" w:rsidP="00440403">
            <w:pPr>
              <w:rPr>
                <w:i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4498B">
              <w:rPr>
                <w:i/>
                <w:color w:val="000000"/>
                <w:sz w:val="18"/>
                <w:szCs w:val="18"/>
                <w:lang w:eastAsia="es-ES"/>
              </w:rPr>
              <w:t>Contract_hh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58B0BDE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253273A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B14C557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7" w:type="dxa"/>
            <w:vAlign w:val="bottom"/>
          </w:tcPr>
          <w:p w14:paraId="66E3A2C0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5E77B3D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5C6FA4AE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420D9907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32D2A" w:rsidRPr="0044498B" w14:paraId="33E02256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</w:tcPr>
          <w:p w14:paraId="0C6CD619" w14:textId="77777777" w:rsidR="00332D2A" w:rsidRPr="0044498B" w:rsidRDefault="00332D2A" w:rsidP="00440403">
            <w:pPr>
              <w:ind w:left="351"/>
              <w:rPr>
                <w:i/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Head permanent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65E29BD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0.418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25741B64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24B9C19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-0.324</w:t>
            </w:r>
          </w:p>
        </w:tc>
        <w:tc>
          <w:tcPr>
            <w:tcW w:w="407" w:type="dxa"/>
            <w:vAlign w:val="bottom"/>
          </w:tcPr>
          <w:p w14:paraId="59B063F1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EF6EDF0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0.536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21304C7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6EAB120B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-0.452</w:t>
            </w:r>
          </w:p>
        </w:tc>
      </w:tr>
      <w:tr w:rsidR="00332D2A" w:rsidRPr="0044498B" w14:paraId="56150101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</w:tcPr>
          <w:p w14:paraId="38921E46" w14:textId="77777777" w:rsidR="00332D2A" w:rsidRPr="0044498B" w:rsidRDefault="00332D2A" w:rsidP="00440403">
            <w:pPr>
              <w:ind w:left="351"/>
              <w:rPr>
                <w:i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</w:tcPr>
          <w:p w14:paraId="58A045E2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(0.300)</w:t>
            </w:r>
          </w:p>
        </w:tc>
        <w:tc>
          <w:tcPr>
            <w:tcW w:w="1090" w:type="dxa"/>
            <w:shd w:val="clear" w:color="auto" w:fill="auto"/>
            <w:noWrap/>
          </w:tcPr>
          <w:p w14:paraId="17A5E2DE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(0.320)</w:t>
            </w:r>
          </w:p>
        </w:tc>
        <w:tc>
          <w:tcPr>
            <w:tcW w:w="990" w:type="dxa"/>
            <w:shd w:val="clear" w:color="auto" w:fill="auto"/>
            <w:noWrap/>
          </w:tcPr>
          <w:p w14:paraId="51FD2A7A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(0.278)</w:t>
            </w:r>
          </w:p>
        </w:tc>
        <w:tc>
          <w:tcPr>
            <w:tcW w:w="407" w:type="dxa"/>
          </w:tcPr>
          <w:p w14:paraId="78535D43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312DD677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(0.524)</w:t>
            </w:r>
          </w:p>
        </w:tc>
        <w:tc>
          <w:tcPr>
            <w:tcW w:w="1090" w:type="dxa"/>
            <w:shd w:val="clear" w:color="auto" w:fill="auto"/>
            <w:noWrap/>
          </w:tcPr>
          <w:p w14:paraId="46896846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(0.561)</w:t>
            </w:r>
          </w:p>
        </w:tc>
        <w:tc>
          <w:tcPr>
            <w:tcW w:w="1053" w:type="dxa"/>
            <w:shd w:val="clear" w:color="auto" w:fill="auto"/>
            <w:noWrap/>
          </w:tcPr>
          <w:p w14:paraId="2072257D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(0.469)</w:t>
            </w:r>
          </w:p>
        </w:tc>
      </w:tr>
      <w:tr w:rsidR="00332D2A" w:rsidRPr="0044498B" w14:paraId="171F8902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</w:tcPr>
          <w:p w14:paraId="7ED45FF9" w14:textId="77777777" w:rsidR="00332D2A" w:rsidRPr="0044498B" w:rsidRDefault="00332D2A" w:rsidP="00440403">
            <w:pPr>
              <w:ind w:left="351"/>
              <w:rPr>
                <w:i/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Partner permanent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3472C0C7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0.738+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315A6CBC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50A24FC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407" w:type="dxa"/>
            <w:vAlign w:val="bottom"/>
          </w:tcPr>
          <w:p w14:paraId="2139DCB2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3D469F6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0.448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6F1DF47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0.804+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480F89A0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0.451</w:t>
            </w:r>
          </w:p>
        </w:tc>
      </w:tr>
      <w:tr w:rsidR="00332D2A" w:rsidRPr="0044498B" w14:paraId="21F025FC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</w:tcPr>
          <w:p w14:paraId="2FD7C8F3" w14:textId="77777777" w:rsidR="00332D2A" w:rsidRPr="0044498B" w:rsidRDefault="00332D2A" w:rsidP="00440403">
            <w:pPr>
              <w:ind w:left="351"/>
              <w:rPr>
                <w:i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</w:tcPr>
          <w:p w14:paraId="0444E71A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(0.405)</w:t>
            </w:r>
          </w:p>
        </w:tc>
        <w:tc>
          <w:tcPr>
            <w:tcW w:w="1090" w:type="dxa"/>
            <w:shd w:val="clear" w:color="auto" w:fill="auto"/>
            <w:noWrap/>
          </w:tcPr>
          <w:p w14:paraId="6262753C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(0.405)</w:t>
            </w:r>
          </w:p>
        </w:tc>
        <w:tc>
          <w:tcPr>
            <w:tcW w:w="990" w:type="dxa"/>
            <w:shd w:val="clear" w:color="auto" w:fill="auto"/>
            <w:noWrap/>
          </w:tcPr>
          <w:p w14:paraId="76385FC0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(0.351)</w:t>
            </w:r>
          </w:p>
        </w:tc>
        <w:tc>
          <w:tcPr>
            <w:tcW w:w="407" w:type="dxa"/>
          </w:tcPr>
          <w:p w14:paraId="6BBE4A99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7E40C78A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(0.425)</w:t>
            </w:r>
          </w:p>
        </w:tc>
        <w:tc>
          <w:tcPr>
            <w:tcW w:w="1090" w:type="dxa"/>
            <w:shd w:val="clear" w:color="auto" w:fill="auto"/>
            <w:noWrap/>
          </w:tcPr>
          <w:p w14:paraId="1633F1FF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(0.420)</w:t>
            </w:r>
          </w:p>
        </w:tc>
        <w:tc>
          <w:tcPr>
            <w:tcW w:w="1053" w:type="dxa"/>
            <w:shd w:val="clear" w:color="auto" w:fill="auto"/>
            <w:noWrap/>
          </w:tcPr>
          <w:p w14:paraId="61D776A9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(0.374)</w:t>
            </w:r>
          </w:p>
        </w:tc>
      </w:tr>
      <w:tr w:rsidR="00332D2A" w:rsidRPr="0044498B" w14:paraId="0D1796B3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</w:tcPr>
          <w:p w14:paraId="14EE004D" w14:textId="77777777" w:rsidR="00332D2A" w:rsidRPr="0044498B" w:rsidRDefault="00332D2A" w:rsidP="00440403">
            <w:pPr>
              <w:ind w:left="351"/>
              <w:rPr>
                <w:i/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Non-permanent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098E55F4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-0.902+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34842C29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D9EF56A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-0.376</w:t>
            </w:r>
          </w:p>
        </w:tc>
        <w:tc>
          <w:tcPr>
            <w:tcW w:w="407" w:type="dxa"/>
            <w:vAlign w:val="bottom"/>
          </w:tcPr>
          <w:p w14:paraId="6639B926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F80D83F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-0.233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1CF4C2E1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-0.398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74E4EAFB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-0.04</w:t>
            </w:r>
          </w:p>
        </w:tc>
      </w:tr>
      <w:tr w:rsidR="00332D2A" w:rsidRPr="0044498B" w14:paraId="2F9648F1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</w:tcPr>
          <w:p w14:paraId="5CFCF9B6" w14:textId="77777777" w:rsidR="00332D2A" w:rsidRPr="0044498B" w:rsidRDefault="00332D2A" w:rsidP="00440403">
            <w:pPr>
              <w:ind w:left="351"/>
              <w:rPr>
                <w:i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</w:tcPr>
          <w:p w14:paraId="7004AD28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(0.537)</w:t>
            </w:r>
          </w:p>
        </w:tc>
        <w:tc>
          <w:tcPr>
            <w:tcW w:w="1090" w:type="dxa"/>
            <w:shd w:val="clear" w:color="auto" w:fill="auto"/>
            <w:noWrap/>
          </w:tcPr>
          <w:p w14:paraId="7E73C2E6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(0.541)</w:t>
            </w:r>
          </w:p>
        </w:tc>
        <w:tc>
          <w:tcPr>
            <w:tcW w:w="990" w:type="dxa"/>
            <w:shd w:val="clear" w:color="auto" w:fill="auto"/>
            <w:noWrap/>
          </w:tcPr>
          <w:p w14:paraId="3A08FCFF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(0.487)</w:t>
            </w:r>
          </w:p>
        </w:tc>
        <w:tc>
          <w:tcPr>
            <w:tcW w:w="407" w:type="dxa"/>
          </w:tcPr>
          <w:p w14:paraId="05DE9DD4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485983AA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(0.722)</w:t>
            </w:r>
          </w:p>
        </w:tc>
        <w:tc>
          <w:tcPr>
            <w:tcW w:w="1090" w:type="dxa"/>
            <w:shd w:val="clear" w:color="auto" w:fill="auto"/>
            <w:noWrap/>
          </w:tcPr>
          <w:p w14:paraId="2D1CECB2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(0.676)</w:t>
            </w:r>
          </w:p>
        </w:tc>
        <w:tc>
          <w:tcPr>
            <w:tcW w:w="1053" w:type="dxa"/>
            <w:shd w:val="clear" w:color="auto" w:fill="auto"/>
            <w:noWrap/>
          </w:tcPr>
          <w:p w14:paraId="49B13DA2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(0.658)</w:t>
            </w:r>
          </w:p>
        </w:tc>
      </w:tr>
      <w:tr w:rsidR="00332D2A" w:rsidRPr="0044498B" w14:paraId="064FB51D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3791E44" w14:textId="77777777" w:rsidR="00332D2A" w:rsidRPr="0044498B" w:rsidRDefault="00332D2A" w:rsidP="00440403">
            <w:pPr>
              <w:rPr>
                <w:i/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i/>
                <w:color w:val="000000"/>
                <w:sz w:val="18"/>
                <w:szCs w:val="18"/>
                <w:lang w:eastAsia="es-ES"/>
              </w:rPr>
              <w:t>Employee</w:t>
            </w:r>
            <w:r w:rsidRPr="0044498B">
              <w:rPr>
                <w:i/>
                <w:color w:val="000000"/>
                <w:sz w:val="18"/>
                <w:szCs w:val="18"/>
                <w:vertAlign w:val="superscript"/>
                <w:lang w:eastAsia="es-ES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88AF2F1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596D208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044583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7" w:type="dxa"/>
            <w:vAlign w:val="bottom"/>
          </w:tcPr>
          <w:p w14:paraId="7CEB8CCD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8588FC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4E516C4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3A75AB5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32D2A" w:rsidRPr="0044498B" w14:paraId="4479CE46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AE3C778" w14:textId="77777777" w:rsidR="00332D2A" w:rsidRPr="0044498B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4498B">
              <w:rPr>
                <w:color w:val="000000"/>
                <w:sz w:val="18"/>
                <w:szCs w:val="18"/>
                <w:lang w:eastAsia="es-ES"/>
              </w:rPr>
              <w:t>Head_pri</w:t>
            </w:r>
            <w:proofErr w:type="spellEnd"/>
            <w:r w:rsidRPr="0044498B">
              <w:rPr>
                <w:color w:val="000000"/>
                <w:sz w:val="18"/>
                <w:szCs w:val="18"/>
                <w:lang w:eastAsia="es-ES"/>
              </w:rPr>
              <w:t xml:space="preserve"> + </w:t>
            </w:r>
            <w:proofErr w:type="spellStart"/>
            <w:r w:rsidRPr="0044498B">
              <w:rPr>
                <w:color w:val="000000"/>
                <w:sz w:val="18"/>
                <w:szCs w:val="18"/>
                <w:lang w:eastAsia="es-ES"/>
              </w:rPr>
              <w:t>Partner_pub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F680755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1.401***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4EE1F51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1.484***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E3465A8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1.099**</w:t>
            </w:r>
          </w:p>
        </w:tc>
        <w:tc>
          <w:tcPr>
            <w:tcW w:w="407" w:type="dxa"/>
            <w:vAlign w:val="bottom"/>
          </w:tcPr>
          <w:p w14:paraId="5B2CA1D7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499DB4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-0.563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533F21C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-1.145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4DBEF58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-1.462*</w:t>
            </w:r>
          </w:p>
        </w:tc>
      </w:tr>
      <w:tr w:rsidR="00332D2A" w:rsidRPr="0044498B" w14:paraId="7B4E1984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  <w:hideMark/>
          </w:tcPr>
          <w:p w14:paraId="0FEB1BF7" w14:textId="77777777" w:rsidR="00332D2A" w:rsidRPr="0044498B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14:paraId="499C7F9D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(0.373)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13D87C4F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(0.402)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325A71B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(0.344)</w:t>
            </w:r>
          </w:p>
        </w:tc>
        <w:tc>
          <w:tcPr>
            <w:tcW w:w="407" w:type="dxa"/>
          </w:tcPr>
          <w:p w14:paraId="0688B0CC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44F32A7F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(0.774)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3FB2204E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(0.828)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F8E25D5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(0.669)</w:t>
            </w:r>
          </w:p>
        </w:tc>
      </w:tr>
      <w:tr w:rsidR="00332D2A" w:rsidRPr="0044498B" w14:paraId="329BD3EC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35E58B" w14:textId="77777777" w:rsidR="00332D2A" w:rsidRPr="0044498B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4498B">
              <w:rPr>
                <w:color w:val="000000"/>
                <w:sz w:val="18"/>
                <w:szCs w:val="18"/>
                <w:lang w:eastAsia="es-ES"/>
              </w:rPr>
              <w:t>Head_pri</w:t>
            </w:r>
            <w:proofErr w:type="spellEnd"/>
            <w:r w:rsidRPr="0044498B">
              <w:rPr>
                <w:color w:val="000000"/>
                <w:sz w:val="18"/>
                <w:szCs w:val="18"/>
                <w:lang w:eastAsia="es-ES"/>
              </w:rPr>
              <w:t xml:space="preserve"> + </w:t>
            </w:r>
            <w:proofErr w:type="spellStart"/>
            <w:r w:rsidRPr="0044498B">
              <w:rPr>
                <w:color w:val="000000"/>
                <w:sz w:val="18"/>
                <w:szCs w:val="18"/>
                <w:lang w:eastAsia="es-ES"/>
              </w:rPr>
              <w:t>Partner_self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4B40ACA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-3.044***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A0EECFB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-3.918***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9A62DED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-4.095***</w:t>
            </w:r>
          </w:p>
        </w:tc>
        <w:tc>
          <w:tcPr>
            <w:tcW w:w="407" w:type="dxa"/>
            <w:vAlign w:val="bottom"/>
          </w:tcPr>
          <w:p w14:paraId="273CC7A6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C3EA05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5.765***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3F59CEE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7.566***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0922B80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5.757***</w:t>
            </w:r>
          </w:p>
        </w:tc>
      </w:tr>
      <w:tr w:rsidR="00332D2A" w:rsidRPr="0044498B" w14:paraId="69109C7D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  <w:hideMark/>
          </w:tcPr>
          <w:p w14:paraId="1F1DD97B" w14:textId="77777777" w:rsidR="00332D2A" w:rsidRPr="0044498B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14:paraId="572D07DE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(0.442)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7593B4B9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(0.441)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E891EAF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(0.395)</w:t>
            </w:r>
          </w:p>
        </w:tc>
        <w:tc>
          <w:tcPr>
            <w:tcW w:w="407" w:type="dxa"/>
          </w:tcPr>
          <w:p w14:paraId="2D6AF49F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7B373174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(0.505)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0F712A1A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(0.492)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368DDC6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(0.438)</w:t>
            </w:r>
          </w:p>
        </w:tc>
      </w:tr>
      <w:tr w:rsidR="00332D2A" w:rsidRPr="0044498B" w14:paraId="4F7EA012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3D506404" w14:textId="77777777" w:rsidR="00332D2A" w:rsidRPr="0044498B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4498B">
              <w:rPr>
                <w:color w:val="000000"/>
                <w:sz w:val="18"/>
                <w:szCs w:val="18"/>
                <w:lang w:eastAsia="es-ES"/>
              </w:rPr>
              <w:t>Head_pub</w:t>
            </w:r>
            <w:proofErr w:type="spellEnd"/>
            <w:r w:rsidRPr="0044498B">
              <w:rPr>
                <w:color w:val="000000"/>
                <w:sz w:val="18"/>
                <w:szCs w:val="18"/>
                <w:lang w:eastAsia="es-ES"/>
              </w:rPr>
              <w:t xml:space="preserve"> + </w:t>
            </w:r>
            <w:proofErr w:type="spellStart"/>
            <w:r w:rsidRPr="0044498B">
              <w:rPr>
                <w:color w:val="000000"/>
                <w:sz w:val="18"/>
                <w:szCs w:val="18"/>
                <w:lang w:eastAsia="es-ES"/>
              </w:rPr>
              <w:t>Partner_pri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019C9EA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-1.042*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863F565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-1.249*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C9DFEE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-1.270**</w:t>
            </w:r>
          </w:p>
        </w:tc>
        <w:tc>
          <w:tcPr>
            <w:tcW w:w="407" w:type="dxa"/>
            <w:vAlign w:val="bottom"/>
          </w:tcPr>
          <w:p w14:paraId="44A0AF29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6CA1EB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1.084*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98C8F08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1.572**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0581DDF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1.140*</w:t>
            </w:r>
          </w:p>
        </w:tc>
      </w:tr>
      <w:tr w:rsidR="00332D2A" w:rsidRPr="0044498B" w14:paraId="4548F2E2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  <w:hideMark/>
          </w:tcPr>
          <w:p w14:paraId="47CFA4E3" w14:textId="77777777" w:rsidR="00332D2A" w:rsidRPr="0044498B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14:paraId="03F5723C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(0.521)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7A2C0C22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(0.554)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6DA783B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(0.466)</w:t>
            </w:r>
          </w:p>
        </w:tc>
        <w:tc>
          <w:tcPr>
            <w:tcW w:w="407" w:type="dxa"/>
          </w:tcPr>
          <w:p w14:paraId="064316ED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56D32B02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(0.501)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7E25CC4E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(0.529)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B1BD1B6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(0.451)</w:t>
            </w:r>
          </w:p>
        </w:tc>
      </w:tr>
      <w:tr w:rsidR="00332D2A" w:rsidRPr="0044498B" w14:paraId="7D9BE219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9A91AF" w14:textId="77777777" w:rsidR="00332D2A" w:rsidRPr="0044498B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Both public employees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6D3A84A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0EBDDD2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3A9B14F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-0.254</w:t>
            </w:r>
          </w:p>
        </w:tc>
        <w:tc>
          <w:tcPr>
            <w:tcW w:w="407" w:type="dxa"/>
            <w:vAlign w:val="bottom"/>
          </w:tcPr>
          <w:p w14:paraId="4003EC74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93064A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-0.555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0653128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-1.451*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51B9124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-0.638</w:t>
            </w:r>
          </w:p>
        </w:tc>
      </w:tr>
      <w:tr w:rsidR="00332D2A" w:rsidRPr="0044498B" w14:paraId="6F48D8CE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  <w:hideMark/>
          </w:tcPr>
          <w:p w14:paraId="603DD8FC" w14:textId="77777777" w:rsidR="00332D2A" w:rsidRPr="0044498B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14:paraId="3FBA17C9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(0.489)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612F447F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(0.550)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D63AB1A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(0.455)</w:t>
            </w:r>
          </w:p>
        </w:tc>
        <w:tc>
          <w:tcPr>
            <w:tcW w:w="407" w:type="dxa"/>
          </w:tcPr>
          <w:p w14:paraId="23A80506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7FD58554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(0.680)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3D68D2AA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(0.719)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9669401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(0.604)</w:t>
            </w:r>
          </w:p>
        </w:tc>
      </w:tr>
      <w:tr w:rsidR="00332D2A" w:rsidRPr="0044498B" w14:paraId="63472152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8B24D26" w14:textId="77777777" w:rsidR="00332D2A" w:rsidRPr="0044498B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4498B">
              <w:rPr>
                <w:color w:val="000000"/>
                <w:sz w:val="18"/>
                <w:szCs w:val="18"/>
                <w:lang w:eastAsia="es-ES"/>
              </w:rPr>
              <w:t>Head_pub</w:t>
            </w:r>
            <w:proofErr w:type="spellEnd"/>
            <w:r w:rsidRPr="0044498B">
              <w:rPr>
                <w:color w:val="000000"/>
                <w:sz w:val="18"/>
                <w:szCs w:val="18"/>
                <w:lang w:eastAsia="es-ES"/>
              </w:rPr>
              <w:t xml:space="preserve"> + </w:t>
            </w:r>
            <w:proofErr w:type="spellStart"/>
            <w:r w:rsidRPr="0044498B">
              <w:rPr>
                <w:color w:val="000000"/>
                <w:sz w:val="18"/>
                <w:szCs w:val="18"/>
                <w:lang w:eastAsia="es-ES"/>
              </w:rPr>
              <w:t>Partner_self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B467D73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-5.842***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A478C07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-3.211***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D3CDEC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-5.630***</w:t>
            </w:r>
          </w:p>
        </w:tc>
        <w:tc>
          <w:tcPr>
            <w:tcW w:w="407" w:type="dxa"/>
            <w:vAlign w:val="bottom"/>
          </w:tcPr>
          <w:p w14:paraId="398FA75C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1438FB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7.902***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DDAD6BE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8.959***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F6CFD89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7.768***</w:t>
            </w:r>
          </w:p>
        </w:tc>
      </w:tr>
      <w:tr w:rsidR="00332D2A" w:rsidRPr="0044498B" w14:paraId="33DC28C5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  <w:hideMark/>
          </w:tcPr>
          <w:p w14:paraId="3AD63B9A" w14:textId="77777777" w:rsidR="00332D2A" w:rsidRPr="0044498B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14:paraId="47B9639A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(0.822)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2E2EF0ED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(0.852)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9DD6FBD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(0.755)</w:t>
            </w:r>
          </w:p>
        </w:tc>
        <w:tc>
          <w:tcPr>
            <w:tcW w:w="407" w:type="dxa"/>
          </w:tcPr>
          <w:p w14:paraId="1F1495FB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73CA7C5F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(0.682)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3A123F93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(0.756)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91DB601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(0.607)</w:t>
            </w:r>
          </w:p>
        </w:tc>
      </w:tr>
      <w:tr w:rsidR="00332D2A" w:rsidRPr="0044498B" w14:paraId="7D1FF1AF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014D054" w14:textId="77777777" w:rsidR="00332D2A" w:rsidRPr="0044498B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4498B">
              <w:rPr>
                <w:color w:val="000000"/>
                <w:sz w:val="18"/>
                <w:szCs w:val="18"/>
                <w:lang w:eastAsia="es-ES"/>
              </w:rPr>
              <w:t>Head_self</w:t>
            </w:r>
            <w:proofErr w:type="spellEnd"/>
            <w:r w:rsidRPr="0044498B">
              <w:rPr>
                <w:color w:val="000000"/>
                <w:sz w:val="18"/>
                <w:szCs w:val="18"/>
                <w:lang w:eastAsia="es-ES"/>
              </w:rPr>
              <w:t xml:space="preserve"> + </w:t>
            </w:r>
            <w:proofErr w:type="spellStart"/>
            <w:r w:rsidRPr="0044498B">
              <w:rPr>
                <w:color w:val="000000"/>
                <w:sz w:val="18"/>
                <w:szCs w:val="18"/>
                <w:lang w:eastAsia="es-ES"/>
              </w:rPr>
              <w:t>Partner_pri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988FA49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6.124***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6F69F34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6.306***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E46822D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5.850***</w:t>
            </w:r>
          </w:p>
        </w:tc>
        <w:tc>
          <w:tcPr>
            <w:tcW w:w="407" w:type="dxa"/>
            <w:vAlign w:val="bottom"/>
          </w:tcPr>
          <w:p w14:paraId="21FCF4F5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4E112E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-4.969***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DF5D1B3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-4.664***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A7A9E83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-4.218***</w:t>
            </w:r>
          </w:p>
        </w:tc>
      </w:tr>
      <w:tr w:rsidR="00332D2A" w:rsidRPr="0044498B" w14:paraId="3C9014A8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  <w:hideMark/>
          </w:tcPr>
          <w:p w14:paraId="4D87CE92" w14:textId="77777777" w:rsidR="00332D2A" w:rsidRPr="0044498B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14:paraId="6E0C8496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(0.351)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71476E9E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(0.355)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C6B949D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(0.316)</w:t>
            </w:r>
          </w:p>
        </w:tc>
        <w:tc>
          <w:tcPr>
            <w:tcW w:w="407" w:type="dxa"/>
          </w:tcPr>
          <w:p w14:paraId="2631368F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4906D887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(0.595)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26AD7EF2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(0.570)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8EBE3D3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(0.522)</w:t>
            </w:r>
          </w:p>
        </w:tc>
      </w:tr>
      <w:tr w:rsidR="00332D2A" w:rsidRPr="0044498B" w14:paraId="6ADA4410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E75464C" w14:textId="77777777" w:rsidR="00332D2A" w:rsidRPr="0044498B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4498B">
              <w:rPr>
                <w:color w:val="000000"/>
                <w:sz w:val="18"/>
                <w:szCs w:val="18"/>
                <w:lang w:eastAsia="es-ES"/>
              </w:rPr>
              <w:t>Head_self</w:t>
            </w:r>
            <w:proofErr w:type="spellEnd"/>
            <w:r w:rsidRPr="0044498B">
              <w:rPr>
                <w:color w:val="000000"/>
                <w:sz w:val="18"/>
                <w:szCs w:val="18"/>
                <w:lang w:eastAsia="es-ES"/>
              </w:rPr>
              <w:t xml:space="preserve"> + </w:t>
            </w:r>
            <w:proofErr w:type="spellStart"/>
            <w:r w:rsidRPr="0044498B">
              <w:rPr>
                <w:color w:val="000000"/>
                <w:sz w:val="18"/>
                <w:szCs w:val="18"/>
                <w:lang w:eastAsia="es-ES"/>
              </w:rPr>
              <w:t>Partner_pub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416C692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7.692***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8CCBDB6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7.823***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96AD88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7.440***</w:t>
            </w:r>
          </w:p>
        </w:tc>
        <w:tc>
          <w:tcPr>
            <w:tcW w:w="407" w:type="dxa"/>
            <w:vAlign w:val="bottom"/>
          </w:tcPr>
          <w:p w14:paraId="1C8C2003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B4D241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-4.675***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1F2E62D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-6.198***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E7508A9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-4.919***</w:t>
            </w:r>
          </w:p>
        </w:tc>
      </w:tr>
      <w:tr w:rsidR="00332D2A" w:rsidRPr="0044498B" w14:paraId="7144BAD6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  <w:hideMark/>
          </w:tcPr>
          <w:p w14:paraId="5271FFA4" w14:textId="77777777" w:rsidR="00332D2A" w:rsidRPr="0044498B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14:paraId="7A690AB8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(0.508)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2ACD3460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(0.533)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D5F0059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(0.456)</w:t>
            </w:r>
          </w:p>
        </w:tc>
        <w:tc>
          <w:tcPr>
            <w:tcW w:w="407" w:type="dxa"/>
          </w:tcPr>
          <w:p w14:paraId="609D1605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0562A6CB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(1.270)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34A57F95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(1.278)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C1C35B2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(1.123)</w:t>
            </w:r>
          </w:p>
        </w:tc>
      </w:tr>
      <w:tr w:rsidR="00332D2A" w:rsidRPr="0044498B" w14:paraId="597DC765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4C0A763" w14:textId="77777777" w:rsidR="00332D2A" w:rsidRPr="0044498B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Both self-employed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DE286B7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4.521***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656D6CD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4.136***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7B326B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4.203***</w:t>
            </w:r>
          </w:p>
        </w:tc>
        <w:tc>
          <w:tcPr>
            <w:tcW w:w="407" w:type="dxa"/>
            <w:vAlign w:val="bottom"/>
          </w:tcPr>
          <w:p w14:paraId="3D49F256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8E2A14F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2.908***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9534C43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2.635***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BA163C8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2.661***</w:t>
            </w:r>
          </w:p>
        </w:tc>
      </w:tr>
      <w:tr w:rsidR="00332D2A" w:rsidRPr="0044498B" w14:paraId="32D7C261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  <w:hideMark/>
          </w:tcPr>
          <w:p w14:paraId="4957626E" w14:textId="77777777" w:rsidR="00332D2A" w:rsidRPr="0044498B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14:paraId="3867EFA7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(0.377)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06619D68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(0.363)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9E05A0C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(0.332)</w:t>
            </w:r>
          </w:p>
        </w:tc>
        <w:tc>
          <w:tcPr>
            <w:tcW w:w="407" w:type="dxa"/>
          </w:tcPr>
          <w:p w14:paraId="5EEB7232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0988E154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(0.529)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6338FBFA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(0.507)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C2782F5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(0.483)</w:t>
            </w:r>
          </w:p>
        </w:tc>
      </w:tr>
      <w:tr w:rsidR="00332D2A" w:rsidRPr="0044498B" w14:paraId="0795A156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A48C0C2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i/>
                <w:color w:val="000000"/>
                <w:sz w:val="18"/>
                <w:szCs w:val="18"/>
                <w:lang w:eastAsia="es-ES"/>
              </w:rPr>
              <w:t>Gap actual vs. usual (Head)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4178AD2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6358AE8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F1EC06C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7" w:type="dxa"/>
            <w:vAlign w:val="bottom"/>
          </w:tcPr>
          <w:p w14:paraId="29C8B66B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40AEFC8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029D7505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6D9EFE7B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332D2A" w:rsidRPr="0044498B" w14:paraId="0E8E1FE8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125B12F9" w14:textId="77777777" w:rsidR="00332D2A" w:rsidRPr="0044498B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More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AF38CCF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9.445***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C6DBD6F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9.785***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9093C2B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8.940***</w:t>
            </w:r>
          </w:p>
        </w:tc>
        <w:tc>
          <w:tcPr>
            <w:tcW w:w="407" w:type="dxa"/>
            <w:vAlign w:val="bottom"/>
          </w:tcPr>
          <w:p w14:paraId="12560661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3F7907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-8.957***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312C773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-7.426***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27A72AC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-8.682***</w:t>
            </w:r>
          </w:p>
        </w:tc>
      </w:tr>
      <w:tr w:rsidR="00332D2A" w:rsidRPr="0044498B" w14:paraId="0FA8B690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  <w:hideMark/>
          </w:tcPr>
          <w:p w14:paraId="7D6ABE93" w14:textId="77777777" w:rsidR="00332D2A" w:rsidRPr="0044498B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14:paraId="031E0F8F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(0.393)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334781B2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(0.435)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9474B9A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(0.361)</w:t>
            </w:r>
          </w:p>
        </w:tc>
        <w:tc>
          <w:tcPr>
            <w:tcW w:w="407" w:type="dxa"/>
          </w:tcPr>
          <w:p w14:paraId="1F2C3DCC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7F4B6F55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(0.551)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0BFB00E0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(0.614)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75D418E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(0.526)</w:t>
            </w:r>
          </w:p>
        </w:tc>
      </w:tr>
      <w:tr w:rsidR="00332D2A" w:rsidRPr="0044498B" w14:paraId="14DC29FC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6705AD9" w14:textId="77777777" w:rsidR="00332D2A" w:rsidRPr="0044498B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Less: Holidays/festivities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F5A1AF0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-11.889***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EC83671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-10.567***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DD4AF1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-10.877***</w:t>
            </w:r>
          </w:p>
        </w:tc>
        <w:tc>
          <w:tcPr>
            <w:tcW w:w="407" w:type="dxa"/>
            <w:vAlign w:val="bottom"/>
          </w:tcPr>
          <w:p w14:paraId="3190DABD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D2460AD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9.372***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79D826D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11.034***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0A13E35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12.894***</w:t>
            </w:r>
          </w:p>
        </w:tc>
      </w:tr>
      <w:tr w:rsidR="00332D2A" w:rsidRPr="0044498B" w14:paraId="467DC30B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  <w:hideMark/>
          </w:tcPr>
          <w:p w14:paraId="5D435AE6" w14:textId="77777777" w:rsidR="00332D2A" w:rsidRPr="0044498B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14:paraId="7C0305CA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(0.719)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1B02073A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(0.768)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7DC04D4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(0.643)</w:t>
            </w:r>
          </w:p>
        </w:tc>
        <w:tc>
          <w:tcPr>
            <w:tcW w:w="407" w:type="dxa"/>
          </w:tcPr>
          <w:p w14:paraId="0EB1FACE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5CEF76BE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(0.726)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69AB42EB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(0.743)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A3320CA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(0.674)</w:t>
            </w:r>
          </w:p>
        </w:tc>
      </w:tr>
      <w:tr w:rsidR="00332D2A" w:rsidRPr="0044498B" w14:paraId="3E57AEF6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1B058C8" w14:textId="77777777" w:rsidR="00332D2A" w:rsidRPr="0044498B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Less: Flexible schedule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54ADE0D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-11.746***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4357A0D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-14.064***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98430D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-11.794***</w:t>
            </w:r>
          </w:p>
        </w:tc>
        <w:tc>
          <w:tcPr>
            <w:tcW w:w="407" w:type="dxa"/>
            <w:vAlign w:val="bottom"/>
          </w:tcPr>
          <w:p w14:paraId="56512D00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384CC5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10.474***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1E5C708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12.816***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71150DC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8.946***</w:t>
            </w:r>
          </w:p>
        </w:tc>
      </w:tr>
      <w:tr w:rsidR="00332D2A" w:rsidRPr="0044498B" w14:paraId="4594CE90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  <w:hideMark/>
          </w:tcPr>
          <w:p w14:paraId="44DFDF32" w14:textId="77777777" w:rsidR="00332D2A" w:rsidRPr="0044498B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14:paraId="5B82541C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(0.477)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31E192EF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(0.624)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5CEAFB8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(0.385)</w:t>
            </w:r>
          </w:p>
        </w:tc>
        <w:tc>
          <w:tcPr>
            <w:tcW w:w="407" w:type="dxa"/>
          </w:tcPr>
          <w:p w14:paraId="5537F7F7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5F309B91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(0.627)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66CCE589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(0.772)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D8EAD22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(0.523)</w:t>
            </w:r>
          </w:p>
        </w:tc>
      </w:tr>
      <w:tr w:rsidR="00332D2A" w:rsidRPr="0044498B" w14:paraId="4D12154E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78C542A6" w14:textId="77777777" w:rsidR="00332D2A" w:rsidRPr="0044498B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Less: ERTE/ERE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29AE06D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-4.891***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AA094D5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-6.092***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7A840D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-6.775***</w:t>
            </w:r>
          </w:p>
        </w:tc>
        <w:tc>
          <w:tcPr>
            <w:tcW w:w="407" w:type="dxa"/>
            <w:vAlign w:val="bottom"/>
          </w:tcPr>
          <w:p w14:paraId="3028A3F1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2261764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4.838***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A5C0BB4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6.026***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839D0F5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4.303***</w:t>
            </w:r>
          </w:p>
        </w:tc>
      </w:tr>
      <w:tr w:rsidR="00332D2A" w:rsidRPr="0044498B" w14:paraId="24879CEF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  <w:hideMark/>
          </w:tcPr>
          <w:p w14:paraId="49C8240E" w14:textId="77777777" w:rsidR="00332D2A" w:rsidRPr="0044498B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14:paraId="1E1C1B4F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(0.806)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37506098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(0.535)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1967838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(0.827)</w:t>
            </w:r>
          </w:p>
        </w:tc>
        <w:tc>
          <w:tcPr>
            <w:tcW w:w="407" w:type="dxa"/>
          </w:tcPr>
          <w:p w14:paraId="248EBD62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1304258E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(1.114)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212180F8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(0.718)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D5D6F68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(1.113)</w:t>
            </w:r>
          </w:p>
        </w:tc>
      </w:tr>
      <w:tr w:rsidR="00332D2A" w:rsidRPr="0044498B" w14:paraId="31EEB52F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19C407D" w14:textId="77777777" w:rsidR="00332D2A" w:rsidRPr="0044498B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Less: Other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262AFB5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-18.482***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EFBAAB6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-19.143***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D10C5E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-18.444***</w:t>
            </w:r>
          </w:p>
        </w:tc>
        <w:tc>
          <w:tcPr>
            <w:tcW w:w="407" w:type="dxa"/>
            <w:vAlign w:val="bottom"/>
          </w:tcPr>
          <w:p w14:paraId="49D43C8D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E23D538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18.607***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FB7CA0A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17.693***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8CED5D8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14.600***</w:t>
            </w:r>
          </w:p>
        </w:tc>
      </w:tr>
      <w:tr w:rsidR="00332D2A" w:rsidRPr="0044498B" w14:paraId="0FA90E01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  <w:hideMark/>
          </w:tcPr>
          <w:p w14:paraId="2DA98D57" w14:textId="77777777" w:rsidR="00332D2A" w:rsidRPr="0044498B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14:paraId="5C9FFE19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(0.474)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00E3E778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(0.861)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23386AA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(0.833)</w:t>
            </w:r>
          </w:p>
        </w:tc>
        <w:tc>
          <w:tcPr>
            <w:tcW w:w="407" w:type="dxa"/>
          </w:tcPr>
          <w:p w14:paraId="4DC1F7B5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2548B8CA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(0.693)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71E5F5A5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(1.125)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E0DBA19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(1.038)</w:t>
            </w:r>
          </w:p>
        </w:tc>
      </w:tr>
      <w:tr w:rsidR="00332D2A" w:rsidRPr="0044498B" w14:paraId="48F3DA38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38AE353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i/>
                <w:color w:val="000000"/>
                <w:sz w:val="18"/>
                <w:szCs w:val="18"/>
                <w:lang w:eastAsia="es-ES"/>
              </w:rPr>
              <w:t>Gap actual vs. usual (Partner)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23FD25F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57683F1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EB090EF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7" w:type="dxa"/>
            <w:vAlign w:val="bottom"/>
          </w:tcPr>
          <w:p w14:paraId="06B51F9B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D8A3DAB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B6CCA72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479F6509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332D2A" w:rsidRPr="0044498B" w14:paraId="4424BEF6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4E0768EA" w14:textId="77777777" w:rsidR="00332D2A" w:rsidRPr="0044498B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More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D50B94B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-8.860***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CE13561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-7.888***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C9C0DA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-6.774***</w:t>
            </w:r>
          </w:p>
        </w:tc>
        <w:tc>
          <w:tcPr>
            <w:tcW w:w="407" w:type="dxa"/>
            <w:vAlign w:val="bottom"/>
          </w:tcPr>
          <w:p w14:paraId="54F8335A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0D6DA76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9.262***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D87C7BE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9.738***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D06ACEC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9.964***</w:t>
            </w:r>
          </w:p>
        </w:tc>
      </w:tr>
      <w:tr w:rsidR="00332D2A" w:rsidRPr="0044498B" w14:paraId="3054541F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  <w:hideMark/>
          </w:tcPr>
          <w:p w14:paraId="50BECC6A" w14:textId="77777777" w:rsidR="00332D2A" w:rsidRPr="0044498B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14:paraId="42B4F1AC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(0.433)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32A8344B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(0.521)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9EAEECB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(0.419)</w:t>
            </w:r>
          </w:p>
        </w:tc>
        <w:tc>
          <w:tcPr>
            <w:tcW w:w="407" w:type="dxa"/>
          </w:tcPr>
          <w:p w14:paraId="44D7E1E0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2901193B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(0.552)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2A31B185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(0.576)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F7400ED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(0.513)</w:t>
            </w:r>
          </w:p>
        </w:tc>
      </w:tr>
      <w:tr w:rsidR="00332D2A" w:rsidRPr="0044498B" w14:paraId="72ED2796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2E2C02CD" w14:textId="77777777" w:rsidR="00332D2A" w:rsidRPr="0044498B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Less: Holidays/festivities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9744EA2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11.319***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DF986BA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10.362***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8B25A4C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10.117***</w:t>
            </w:r>
          </w:p>
        </w:tc>
        <w:tc>
          <w:tcPr>
            <w:tcW w:w="407" w:type="dxa"/>
            <w:vAlign w:val="bottom"/>
          </w:tcPr>
          <w:p w14:paraId="4D3EEF73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74E074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-9.277***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8D3752A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-13.026***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342C0D9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-10.883***</w:t>
            </w:r>
          </w:p>
        </w:tc>
      </w:tr>
      <w:tr w:rsidR="00332D2A" w:rsidRPr="0044498B" w14:paraId="2ABC2829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  <w:hideMark/>
          </w:tcPr>
          <w:p w14:paraId="0F148EC5" w14:textId="77777777" w:rsidR="00332D2A" w:rsidRPr="0044498B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14:paraId="22B5D6FD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(0.580)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35055CF6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(0.626)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9CC13EC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(0.524)</w:t>
            </w:r>
          </w:p>
        </w:tc>
        <w:tc>
          <w:tcPr>
            <w:tcW w:w="407" w:type="dxa"/>
          </w:tcPr>
          <w:p w14:paraId="15251450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4A88F0CB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(1.024)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028A6A46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(1.204)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31BC0B2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(0.826)</w:t>
            </w:r>
          </w:p>
        </w:tc>
      </w:tr>
      <w:tr w:rsidR="00332D2A" w:rsidRPr="0044498B" w14:paraId="7A82486C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0F5D7FEB" w14:textId="77777777" w:rsidR="00332D2A" w:rsidRPr="0044498B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Less: Flexible schedule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10117BE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11.210***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1F87E6E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13.403***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173AD1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10.920***</w:t>
            </w:r>
          </w:p>
        </w:tc>
        <w:tc>
          <w:tcPr>
            <w:tcW w:w="407" w:type="dxa"/>
            <w:vAlign w:val="bottom"/>
          </w:tcPr>
          <w:p w14:paraId="473863AE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54D86F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-10.597***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7000C71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-13.886***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7EA1707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-9.709***</w:t>
            </w:r>
          </w:p>
        </w:tc>
      </w:tr>
      <w:tr w:rsidR="00332D2A" w:rsidRPr="0044498B" w14:paraId="270A465F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  <w:hideMark/>
          </w:tcPr>
          <w:p w14:paraId="7321521D" w14:textId="77777777" w:rsidR="00332D2A" w:rsidRPr="0044498B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14:paraId="60581E8A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(0.470)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2F9885A7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(0.622)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94C1244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(0.389)</w:t>
            </w:r>
          </w:p>
        </w:tc>
        <w:tc>
          <w:tcPr>
            <w:tcW w:w="407" w:type="dxa"/>
          </w:tcPr>
          <w:p w14:paraId="46656FD4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3C7FE98A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(0.647)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122F1E97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(0.874)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4B536F6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(0.535)</w:t>
            </w:r>
          </w:p>
        </w:tc>
      </w:tr>
      <w:tr w:rsidR="00332D2A" w:rsidRPr="0044498B" w14:paraId="01DB3122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503A7D88" w14:textId="77777777" w:rsidR="00332D2A" w:rsidRPr="0044498B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Less: ERTE/ERE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EEEAE22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6.743***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59B457D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4.949***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0C59F0E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5.017***</w:t>
            </w:r>
          </w:p>
        </w:tc>
        <w:tc>
          <w:tcPr>
            <w:tcW w:w="407" w:type="dxa"/>
            <w:vAlign w:val="bottom"/>
          </w:tcPr>
          <w:p w14:paraId="7873C356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C199FA0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-4.857***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E0D6775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-5.716***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346E564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-4.663***</w:t>
            </w:r>
          </w:p>
        </w:tc>
      </w:tr>
      <w:tr w:rsidR="00332D2A" w:rsidRPr="0044498B" w14:paraId="0779FC1F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  <w:hideMark/>
          </w:tcPr>
          <w:p w14:paraId="50F885F2" w14:textId="77777777" w:rsidR="00332D2A" w:rsidRPr="0044498B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14:paraId="69376F47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(0.902)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0EB4E9E3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(0.577)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D7D5CF1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(0.865)</w:t>
            </w:r>
          </w:p>
        </w:tc>
        <w:tc>
          <w:tcPr>
            <w:tcW w:w="407" w:type="dxa"/>
          </w:tcPr>
          <w:p w14:paraId="5D635B39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47AF7319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(1.202)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30DF544F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(0.856)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2B22675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(1.130)</w:t>
            </w:r>
          </w:p>
        </w:tc>
      </w:tr>
      <w:tr w:rsidR="00332D2A" w:rsidRPr="0044498B" w14:paraId="34566D88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DC9EBC8" w14:textId="77777777" w:rsidR="00332D2A" w:rsidRPr="0044498B" w:rsidRDefault="00332D2A" w:rsidP="00440403">
            <w:pPr>
              <w:ind w:left="356"/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Less: Other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667432A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16.867***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288AC59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18.773***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48C98C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14.526***</w:t>
            </w:r>
          </w:p>
        </w:tc>
        <w:tc>
          <w:tcPr>
            <w:tcW w:w="407" w:type="dxa"/>
            <w:vAlign w:val="bottom"/>
          </w:tcPr>
          <w:p w14:paraId="0368B30A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2A93C6E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-19.223***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1804036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-14.404***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02C08B3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</w:rPr>
              <w:t>-15.157***</w:t>
            </w:r>
          </w:p>
        </w:tc>
      </w:tr>
      <w:tr w:rsidR="00332D2A" w:rsidRPr="0044498B" w14:paraId="60D51097" w14:textId="77777777" w:rsidTr="00440403">
        <w:trPr>
          <w:trHeight w:hRule="exact" w:val="170"/>
        </w:trPr>
        <w:tc>
          <w:tcPr>
            <w:tcW w:w="2944" w:type="dxa"/>
            <w:shd w:val="clear" w:color="auto" w:fill="auto"/>
            <w:noWrap/>
            <w:hideMark/>
          </w:tcPr>
          <w:p w14:paraId="72B4BE37" w14:textId="77777777" w:rsidR="00332D2A" w:rsidRPr="0044498B" w:rsidRDefault="00332D2A" w:rsidP="00440403">
            <w:pPr>
              <w:ind w:left="356"/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14:paraId="1AF23AF8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(0.518)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59CD00A7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(0.815)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89EE83A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(0.914)</w:t>
            </w:r>
          </w:p>
        </w:tc>
        <w:tc>
          <w:tcPr>
            <w:tcW w:w="407" w:type="dxa"/>
          </w:tcPr>
          <w:p w14:paraId="733FBF93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6FA567AE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(0.698)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37877306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(1.299)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2548DE9" w14:textId="77777777" w:rsidR="00332D2A" w:rsidRPr="0044498B" w:rsidRDefault="00332D2A" w:rsidP="00440403">
            <w:pPr>
              <w:rPr>
                <w:color w:val="000000"/>
                <w:sz w:val="14"/>
                <w:szCs w:val="14"/>
                <w:lang w:eastAsia="es-ES"/>
              </w:rPr>
            </w:pPr>
            <w:r w:rsidRPr="0044498B">
              <w:rPr>
                <w:color w:val="000000"/>
                <w:sz w:val="14"/>
                <w:szCs w:val="14"/>
              </w:rPr>
              <w:t>(1.206)</w:t>
            </w:r>
          </w:p>
        </w:tc>
      </w:tr>
      <w:tr w:rsidR="00332D2A" w:rsidRPr="0044498B" w14:paraId="0A4AAA5D" w14:textId="77777777" w:rsidTr="00440403">
        <w:trPr>
          <w:trHeight w:hRule="exact" w:val="198"/>
        </w:trPr>
        <w:tc>
          <w:tcPr>
            <w:tcW w:w="2944" w:type="dxa"/>
            <w:shd w:val="clear" w:color="auto" w:fill="auto"/>
            <w:noWrap/>
            <w:vAlign w:val="bottom"/>
            <w:hideMark/>
          </w:tcPr>
          <w:p w14:paraId="68EA4EBD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REGION fixed effects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FDB9959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696F2BB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7EAAC1B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407" w:type="dxa"/>
            <w:vAlign w:val="bottom"/>
          </w:tcPr>
          <w:p w14:paraId="50D935D0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F25AA2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78BCC2B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9248D39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Yes</w:t>
            </w:r>
          </w:p>
        </w:tc>
      </w:tr>
      <w:tr w:rsidR="00332D2A" w:rsidRPr="0044498B" w14:paraId="7F378623" w14:textId="77777777" w:rsidTr="00440403">
        <w:trPr>
          <w:trHeight w:hRule="exact" w:val="198"/>
        </w:trPr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5F90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Activity (head and partner)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16D6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15F0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7E51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14:paraId="176AB302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1570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4EFE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2FEE" w14:textId="77777777" w:rsidR="00332D2A" w:rsidRPr="0044498B" w:rsidRDefault="00332D2A" w:rsidP="00440403">
            <w:pPr>
              <w:rPr>
                <w:color w:val="000000"/>
                <w:sz w:val="18"/>
                <w:szCs w:val="18"/>
                <w:lang w:eastAsia="es-ES"/>
              </w:rPr>
            </w:pPr>
            <w:r w:rsidRPr="0044498B">
              <w:rPr>
                <w:color w:val="000000"/>
                <w:sz w:val="18"/>
                <w:szCs w:val="18"/>
                <w:lang w:eastAsia="es-ES"/>
              </w:rPr>
              <w:t>Yes</w:t>
            </w:r>
          </w:p>
        </w:tc>
      </w:tr>
    </w:tbl>
    <w:p w14:paraId="1021F443" w14:textId="77777777" w:rsidR="00332D2A" w:rsidRPr="0037532F" w:rsidRDefault="00332D2A" w:rsidP="00332D2A">
      <w:pPr>
        <w:ind w:left="142" w:right="-1000"/>
        <w:jc w:val="both"/>
        <w:rPr>
          <w:sz w:val="18"/>
          <w:szCs w:val="18"/>
        </w:rPr>
      </w:pPr>
      <w:r w:rsidRPr="0037532F">
        <w:rPr>
          <w:sz w:val="18"/>
          <w:szCs w:val="18"/>
          <w:lang w:eastAsia="en-GB"/>
        </w:rPr>
        <w:t xml:space="preserve">+ </w:t>
      </w:r>
      <w:proofErr w:type="gramStart"/>
      <w:r w:rsidRPr="0037532F">
        <w:rPr>
          <w:i/>
          <w:iCs/>
          <w:sz w:val="18"/>
          <w:szCs w:val="18"/>
          <w:lang w:eastAsia="en-GB"/>
        </w:rPr>
        <w:t>p</w:t>
      </w:r>
      <w:proofErr w:type="gramEnd"/>
      <w:r w:rsidRPr="0037532F">
        <w:rPr>
          <w:i/>
          <w:iCs/>
          <w:sz w:val="18"/>
          <w:szCs w:val="18"/>
          <w:lang w:eastAsia="en-GB"/>
        </w:rPr>
        <w:t xml:space="preserve"> </w:t>
      </w:r>
      <w:r w:rsidRPr="0037532F">
        <w:rPr>
          <w:sz w:val="18"/>
          <w:szCs w:val="18"/>
          <w:lang w:eastAsia="en-GB"/>
        </w:rPr>
        <w:t xml:space="preserve">&lt; 0.1, * </w:t>
      </w:r>
      <w:r w:rsidRPr="0037532F">
        <w:rPr>
          <w:i/>
          <w:iCs/>
          <w:sz w:val="18"/>
          <w:szCs w:val="18"/>
          <w:lang w:eastAsia="en-GB"/>
        </w:rPr>
        <w:t xml:space="preserve">p </w:t>
      </w:r>
      <w:r w:rsidRPr="0037532F">
        <w:rPr>
          <w:sz w:val="18"/>
          <w:szCs w:val="18"/>
          <w:lang w:eastAsia="en-GB"/>
        </w:rPr>
        <w:t xml:space="preserve">&lt; 0.05, ** </w:t>
      </w:r>
      <w:r w:rsidRPr="0037532F">
        <w:rPr>
          <w:i/>
          <w:iCs/>
          <w:sz w:val="18"/>
          <w:szCs w:val="18"/>
          <w:lang w:eastAsia="en-GB"/>
        </w:rPr>
        <w:t xml:space="preserve">p </w:t>
      </w:r>
      <w:r w:rsidRPr="0037532F">
        <w:rPr>
          <w:sz w:val="18"/>
          <w:szCs w:val="18"/>
          <w:lang w:eastAsia="en-GB"/>
        </w:rPr>
        <w:t xml:space="preserve">&lt; 0.01, *** </w:t>
      </w:r>
      <w:r w:rsidRPr="0037532F">
        <w:rPr>
          <w:i/>
          <w:iCs/>
          <w:sz w:val="18"/>
          <w:szCs w:val="18"/>
          <w:lang w:eastAsia="en-GB"/>
        </w:rPr>
        <w:t xml:space="preserve">p </w:t>
      </w:r>
      <w:r w:rsidRPr="0037532F">
        <w:rPr>
          <w:sz w:val="18"/>
          <w:szCs w:val="18"/>
          <w:lang w:eastAsia="en-GB"/>
        </w:rPr>
        <w:t xml:space="preserve">&lt; 0.001. </w:t>
      </w:r>
      <w:r w:rsidRPr="0037532F">
        <w:rPr>
          <w:sz w:val="18"/>
          <w:szCs w:val="18"/>
          <w:lang w:eastAsia="es-ES"/>
        </w:rPr>
        <w:t xml:space="preserve">Robust standard error in parenthesis. </w:t>
      </w:r>
      <w:r w:rsidRPr="0037532F">
        <w:rPr>
          <w:sz w:val="18"/>
          <w:szCs w:val="18"/>
        </w:rPr>
        <w:t>Note: Estimations with Heckman Model</w:t>
      </w:r>
      <w:r w:rsidRPr="0037532F">
        <w:rPr>
          <w:sz w:val="18"/>
          <w:szCs w:val="18"/>
          <w:lang w:val="en-GB"/>
        </w:rPr>
        <w:t xml:space="preserve"> based on EPA microdata (2019.Q2-2019.Q4 and 2020.Q2-2020.Q4). </w:t>
      </w:r>
      <w:r w:rsidRPr="0037532F">
        <w:rPr>
          <w:sz w:val="18"/>
          <w:szCs w:val="18"/>
        </w:rPr>
        <w:t xml:space="preserve">Sample: “twin” heterosexual-couple households with adults aged 24–64 (married or not) with both partners working full-time. Military occupations and the cities of Ceuta and Melilla </w:t>
      </w:r>
      <w:proofErr w:type="gramStart"/>
      <w:r w:rsidRPr="0037532F">
        <w:rPr>
          <w:sz w:val="18"/>
          <w:szCs w:val="18"/>
        </w:rPr>
        <w:t>are excluded</w:t>
      </w:r>
      <w:proofErr w:type="gramEnd"/>
      <w:r w:rsidRPr="0037532F">
        <w:rPr>
          <w:sz w:val="18"/>
          <w:szCs w:val="18"/>
        </w:rPr>
        <w:t>.</w:t>
      </w:r>
    </w:p>
    <w:p w14:paraId="79740AE8" w14:textId="37A2893C" w:rsidR="00332D2A" w:rsidRPr="0037532F" w:rsidRDefault="00476F89" w:rsidP="00332D2A">
      <w:pPr>
        <w:ind w:left="142" w:right="-10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Note: </w:t>
      </w:r>
      <w:r w:rsidRPr="00332D2A">
        <w:rPr>
          <w:sz w:val="18"/>
          <w:szCs w:val="18"/>
        </w:rPr>
        <w:t>This table is equivalent to results in Table 3, but in here, we present a matching diff-in-diff methodology but without considering the selection mechanism (not follow Heckman’s approach). The list of covariates is the same as in the main case, where selection mechanism is included.</w:t>
      </w:r>
    </w:p>
    <w:p w14:paraId="01A47873" w14:textId="77777777" w:rsidR="00332D2A" w:rsidRPr="003E7A4A" w:rsidRDefault="00332D2A" w:rsidP="00332D2A">
      <w:pPr>
        <w:rPr>
          <w:sz w:val="14"/>
          <w:szCs w:val="14"/>
        </w:rPr>
      </w:pPr>
    </w:p>
    <w:p w14:paraId="1DAD798B" w14:textId="77777777" w:rsidR="00332D2A" w:rsidRPr="003E7A4A" w:rsidRDefault="00332D2A" w:rsidP="00332D2A">
      <w:pPr>
        <w:jc w:val="center"/>
        <w:rPr>
          <w:b/>
          <w:sz w:val="22"/>
          <w:szCs w:val="22"/>
        </w:rPr>
      </w:pPr>
    </w:p>
    <w:p w14:paraId="231C91F4" w14:textId="77777777" w:rsidR="00332D2A" w:rsidRDefault="00332D2A" w:rsidP="00332D2A">
      <w:pPr>
        <w:sectPr w:rsidR="00332D2A" w:rsidSect="00E913C2">
          <w:footerReference w:type="even" r:id="rId8"/>
          <w:footerReference w:type="default" r:id="rId9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1A18156C" w14:textId="77777777" w:rsidR="00332D2A" w:rsidRDefault="00332D2A" w:rsidP="00332D2A">
      <w:pPr>
        <w:jc w:val="center"/>
      </w:pPr>
      <w:r w:rsidRPr="003E7A4A">
        <w:rPr>
          <w:b/>
          <w:sz w:val="22"/>
          <w:szCs w:val="22"/>
        </w:rPr>
        <w:lastRenderedPageBreak/>
        <w:t xml:space="preserve">Table </w:t>
      </w:r>
      <w:r w:rsidRPr="003E7A4A">
        <w:rPr>
          <w:b/>
        </w:rPr>
        <w:t>A.</w:t>
      </w:r>
      <w:r>
        <w:rPr>
          <w:b/>
        </w:rPr>
        <w:t>4</w:t>
      </w:r>
      <w:r w:rsidRPr="003E7A4A">
        <w:rPr>
          <w:b/>
        </w:rPr>
        <w:t xml:space="preserve">. Estimation results </w:t>
      </w:r>
      <w:r>
        <w:rPr>
          <w:b/>
        </w:rPr>
        <w:t>with different classification of occupation status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1040"/>
        <w:gridCol w:w="1171"/>
        <w:gridCol w:w="1042"/>
        <w:gridCol w:w="863"/>
        <w:gridCol w:w="1117"/>
        <w:gridCol w:w="836"/>
      </w:tblGrid>
      <w:tr w:rsidR="00332D2A" w:rsidRPr="0005701E" w14:paraId="1E0AD479" w14:textId="77777777" w:rsidTr="00440403">
        <w:trPr>
          <w:trHeight w:hRule="exact" w:val="227"/>
          <w:jc w:val="center"/>
        </w:trPr>
        <w:tc>
          <w:tcPr>
            <w:tcW w:w="1429" w:type="pct"/>
            <w:shd w:val="clear" w:color="auto" w:fill="FFFFFF" w:themeFill="background1"/>
            <w:noWrap/>
            <w:vAlign w:val="bottom"/>
            <w:hideMark/>
          </w:tcPr>
          <w:p w14:paraId="28FA8EEA" w14:textId="77777777" w:rsidR="00332D2A" w:rsidRPr="0005701E" w:rsidRDefault="00332D2A" w:rsidP="00440403">
            <w:pPr>
              <w:rPr>
                <w:color w:val="9C6500"/>
                <w:sz w:val="20"/>
                <w:szCs w:val="20"/>
              </w:rPr>
            </w:pPr>
          </w:p>
        </w:tc>
        <w:tc>
          <w:tcPr>
            <w:tcW w:w="191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496B75" w14:textId="77777777" w:rsidR="00332D2A" w:rsidRPr="0005701E" w:rsidRDefault="00332D2A" w:rsidP="00440403">
            <w:pPr>
              <w:jc w:val="center"/>
              <w:rPr>
                <w:i/>
                <w:sz w:val="20"/>
                <w:szCs w:val="20"/>
              </w:rPr>
            </w:pPr>
            <w:r w:rsidRPr="0005701E">
              <w:rPr>
                <w:i/>
                <w:sz w:val="20"/>
                <w:szCs w:val="20"/>
              </w:rPr>
              <w:t>Male-headed households</w:t>
            </w:r>
          </w:p>
        </w:tc>
        <w:tc>
          <w:tcPr>
            <w:tcW w:w="165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AC2B6E" w14:textId="77777777" w:rsidR="00332D2A" w:rsidRPr="0005701E" w:rsidRDefault="00332D2A" w:rsidP="00440403">
            <w:pPr>
              <w:jc w:val="center"/>
              <w:rPr>
                <w:i/>
                <w:sz w:val="20"/>
                <w:szCs w:val="20"/>
              </w:rPr>
            </w:pPr>
            <w:r w:rsidRPr="0005701E">
              <w:rPr>
                <w:i/>
                <w:sz w:val="20"/>
                <w:szCs w:val="20"/>
              </w:rPr>
              <w:t>Female-headed households</w:t>
            </w:r>
          </w:p>
        </w:tc>
      </w:tr>
      <w:tr w:rsidR="00332D2A" w:rsidRPr="0005701E" w14:paraId="727BC745" w14:textId="77777777" w:rsidTr="00440403">
        <w:trPr>
          <w:trHeight w:hRule="exact" w:val="227"/>
          <w:jc w:val="center"/>
        </w:trPr>
        <w:tc>
          <w:tcPr>
            <w:tcW w:w="142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5D5F3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A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6D9F02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Q2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9FC1D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Q3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9A161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Q4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0CC99" w14:textId="77777777" w:rsidR="00332D2A" w:rsidRPr="0005701E" w:rsidRDefault="00332D2A" w:rsidP="00440403">
            <w:pPr>
              <w:ind w:left="185"/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Q2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F5D290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Q3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BB501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Q4</w:t>
            </w:r>
          </w:p>
        </w:tc>
      </w:tr>
      <w:tr w:rsidR="00332D2A" w:rsidRPr="0005701E" w14:paraId="03BCEC1D" w14:textId="77777777" w:rsidTr="00440403">
        <w:trPr>
          <w:trHeight w:hRule="exact" w:val="227"/>
          <w:jc w:val="center"/>
        </w:trPr>
        <w:tc>
          <w:tcPr>
            <w:tcW w:w="1429" w:type="pct"/>
            <w:shd w:val="clear" w:color="auto" w:fill="auto"/>
            <w:noWrap/>
            <w:vAlign w:val="bottom"/>
            <w:hideMark/>
          </w:tcPr>
          <w:p w14:paraId="11988F17" w14:textId="77777777" w:rsidR="00332D2A" w:rsidRPr="0005701E" w:rsidRDefault="00332D2A" w:rsidP="00440403">
            <w:pPr>
              <w:ind w:left="67"/>
              <w:rPr>
                <w:sz w:val="18"/>
                <w:szCs w:val="18"/>
              </w:rPr>
            </w:pPr>
            <w:proofErr w:type="spellStart"/>
            <w:r w:rsidRPr="0005701E">
              <w:rPr>
                <w:sz w:val="18"/>
                <w:szCs w:val="18"/>
              </w:rPr>
              <w:t>Head_white</w:t>
            </w:r>
            <w:proofErr w:type="spellEnd"/>
            <w:r w:rsidRPr="0005701E">
              <w:rPr>
                <w:sz w:val="18"/>
                <w:szCs w:val="18"/>
              </w:rPr>
              <w:t>-collar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4B623EC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-1.226*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14:paraId="7A8CE1E8" w14:textId="77777777" w:rsidR="00332D2A" w:rsidRPr="0005701E" w:rsidRDefault="00332D2A" w:rsidP="00440403">
            <w:pPr>
              <w:ind w:left="120"/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-1.676**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09C384EF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-1.568**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CCF7DD9" w14:textId="77777777" w:rsidR="00332D2A" w:rsidRPr="0005701E" w:rsidRDefault="00332D2A" w:rsidP="00440403">
            <w:pPr>
              <w:ind w:left="91"/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-0.533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2F1BAA13" w14:textId="77777777" w:rsidR="00332D2A" w:rsidRPr="0005701E" w:rsidRDefault="00332D2A" w:rsidP="00440403">
            <w:pPr>
              <w:ind w:left="70"/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-1.916***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358763D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-0.156</w:t>
            </w:r>
          </w:p>
        </w:tc>
      </w:tr>
      <w:tr w:rsidR="00332D2A" w:rsidRPr="0005701E" w14:paraId="0658653E" w14:textId="77777777" w:rsidTr="00440403">
        <w:trPr>
          <w:trHeight w:hRule="exact" w:val="170"/>
          <w:jc w:val="center"/>
        </w:trPr>
        <w:tc>
          <w:tcPr>
            <w:tcW w:w="1429" w:type="pct"/>
            <w:shd w:val="clear" w:color="auto" w:fill="auto"/>
            <w:noWrap/>
            <w:hideMark/>
          </w:tcPr>
          <w:p w14:paraId="01BAC1DF" w14:textId="77777777" w:rsidR="00332D2A" w:rsidRPr="0005701E" w:rsidRDefault="00332D2A" w:rsidP="00440403">
            <w:pPr>
              <w:ind w:left="67"/>
              <w:rPr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  <w:noWrap/>
            <w:hideMark/>
          </w:tcPr>
          <w:p w14:paraId="74AC375D" w14:textId="77777777" w:rsidR="00332D2A" w:rsidRPr="0005701E" w:rsidRDefault="00332D2A" w:rsidP="00440403">
            <w:pPr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(0.621)</w:t>
            </w:r>
          </w:p>
        </w:tc>
        <w:tc>
          <w:tcPr>
            <w:tcW w:w="689" w:type="pct"/>
            <w:shd w:val="clear" w:color="auto" w:fill="auto"/>
            <w:noWrap/>
            <w:hideMark/>
          </w:tcPr>
          <w:p w14:paraId="0DD4E333" w14:textId="77777777" w:rsidR="00332D2A" w:rsidRPr="0005701E" w:rsidRDefault="00332D2A" w:rsidP="00440403">
            <w:pPr>
              <w:ind w:left="120"/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(0.573)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14:paraId="3B1CE209" w14:textId="77777777" w:rsidR="00332D2A" w:rsidRPr="0005701E" w:rsidRDefault="00332D2A" w:rsidP="00440403">
            <w:pPr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(0.569)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E184A2F" w14:textId="77777777" w:rsidR="00332D2A" w:rsidRPr="0005701E" w:rsidRDefault="00332D2A" w:rsidP="00440403">
            <w:pPr>
              <w:ind w:left="91"/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(0.432)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64E2E1E3" w14:textId="77777777" w:rsidR="00332D2A" w:rsidRPr="0005701E" w:rsidRDefault="00332D2A" w:rsidP="00440403">
            <w:pPr>
              <w:ind w:left="70"/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(0.435)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F00A21F" w14:textId="77777777" w:rsidR="00332D2A" w:rsidRPr="0005701E" w:rsidRDefault="00332D2A" w:rsidP="00440403">
            <w:pPr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(0.412)</w:t>
            </w:r>
          </w:p>
        </w:tc>
      </w:tr>
      <w:tr w:rsidR="00332D2A" w:rsidRPr="0005701E" w14:paraId="4CABD5F2" w14:textId="77777777" w:rsidTr="00440403">
        <w:trPr>
          <w:trHeight w:hRule="exact" w:val="227"/>
          <w:jc w:val="center"/>
        </w:trPr>
        <w:tc>
          <w:tcPr>
            <w:tcW w:w="1429" w:type="pct"/>
            <w:shd w:val="clear" w:color="auto" w:fill="auto"/>
            <w:noWrap/>
            <w:vAlign w:val="bottom"/>
            <w:hideMark/>
          </w:tcPr>
          <w:p w14:paraId="0830B73F" w14:textId="77777777" w:rsidR="00332D2A" w:rsidRPr="0005701E" w:rsidRDefault="00332D2A" w:rsidP="00440403">
            <w:pPr>
              <w:ind w:left="67"/>
              <w:rPr>
                <w:sz w:val="18"/>
                <w:szCs w:val="18"/>
              </w:rPr>
            </w:pPr>
            <w:proofErr w:type="spellStart"/>
            <w:r w:rsidRPr="0005701E">
              <w:rPr>
                <w:sz w:val="18"/>
                <w:szCs w:val="18"/>
              </w:rPr>
              <w:t>Partner_white</w:t>
            </w:r>
            <w:proofErr w:type="spellEnd"/>
            <w:r w:rsidRPr="0005701E">
              <w:rPr>
                <w:sz w:val="18"/>
                <w:szCs w:val="18"/>
              </w:rPr>
              <w:t>-collar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4FF29672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-0.609*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14:paraId="288273D9" w14:textId="77777777" w:rsidR="00332D2A" w:rsidRPr="0005701E" w:rsidRDefault="00332D2A" w:rsidP="00440403">
            <w:pPr>
              <w:ind w:left="120"/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-0.891**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FA31CE8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-1.154***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F98B84A" w14:textId="77777777" w:rsidR="00332D2A" w:rsidRPr="0005701E" w:rsidRDefault="00332D2A" w:rsidP="00440403">
            <w:pPr>
              <w:ind w:left="91"/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1212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40E2B7B7" w14:textId="77777777" w:rsidR="00332D2A" w:rsidRPr="0005701E" w:rsidRDefault="00332D2A" w:rsidP="00440403">
            <w:pPr>
              <w:ind w:left="70"/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-2.242**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4AEB03C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1343</w:t>
            </w:r>
          </w:p>
        </w:tc>
      </w:tr>
      <w:tr w:rsidR="00332D2A" w:rsidRPr="0005701E" w14:paraId="687F4D52" w14:textId="77777777" w:rsidTr="00440403">
        <w:trPr>
          <w:trHeight w:hRule="exact" w:val="170"/>
          <w:jc w:val="center"/>
        </w:trPr>
        <w:tc>
          <w:tcPr>
            <w:tcW w:w="1429" w:type="pct"/>
            <w:shd w:val="clear" w:color="auto" w:fill="auto"/>
            <w:noWrap/>
            <w:hideMark/>
          </w:tcPr>
          <w:p w14:paraId="773B912F" w14:textId="77777777" w:rsidR="00332D2A" w:rsidRPr="0005701E" w:rsidRDefault="00332D2A" w:rsidP="00440403">
            <w:pPr>
              <w:ind w:left="67"/>
              <w:rPr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  <w:noWrap/>
            <w:hideMark/>
          </w:tcPr>
          <w:p w14:paraId="433DA3F9" w14:textId="77777777" w:rsidR="00332D2A" w:rsidRPr="0005701E" w:rsidRDefault="00332D2A" w:rsidP="00440403">
            <w:pPr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(0.305)</w:t>
            </w:r>
          </w:p>
        </w:tc>
        <w:tc>
          <w:tcPr>
            <w:tcW w:w="689" w:type="pct"/>
            <w:shd w:val="clear" w:color="auto" w:fill="auto"/>
            <w:noWrap/>
            <w:hideMark/>
          </w:tcPr>
          <w:p w14:paraId="2EC85083" w14:textId="77777777" w:rsidR="00332D2A" w:rsidRPr="0005701E" w:rsidRDefault="00332D2A" w:rsidP="00440403">
            <w:pPr>
              <w:ind w:left="120"/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(0.305)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14:paraId="55C58F40" w14:textId="77777777" w:rsidR="00332D2A" w:rsidRPr="0005701E" w:rsidRDefault="00332D2A" w:rsidP="00440403">
            <w:pPr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(0.276)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715660A" w14:textId="77777777" w:rsidR="00332D2A" w:rsidRPr="0005701E" w:rsidRDefault="00332D2A" w:rsidP="00440403">
            <w:pPr>
              <w:ind w:left="91"/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(0.938)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2AF854AB" w14:textId="77777777" w:rsidR="00332D2A" w:rsidRPr="0005701E" w:rsidRDefault="00332D2A" w:rsidP="00440403">
            <w:pPr>
              <w:ind w:left="70"/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(0.830)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3D4DF18" w14:textId="77777777" w:rsidR="00332D2A" w:rsidRPr="0005701E" w:rsidRDefault="00332D2A" w:rsidP="00440403">
            <w:pPr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(0.859)</w:t>
            </w:r>
          </w:p>
        </w:tc>
      </w:tr>
      <w:tr w:rsidR="00332D2A" w:rsidRPr="0005701E" w14:paraId="463D51ED" w14:textId="77777777" w:rsidTr="00440403">
        <w:trPr>
          <w:trHeight w:hRule="exact" w:val="227"/>
          <w:jc w:val="center"/>
        </w:trPr>
        <w:tc>
          <w:tcPr>
            <w:tcW w:w="1429" w:type="pct"/>
            <w:shd w:val="clear" w:color="auto" w:fill="auto"/>
            <w:noWrap/>
            <w:vAlign w:val="bottom"/>
            <w:hideMark/>
          </w:tcPr>
          <w:p w14:paraId="76C62611" w14:textId="77777777" w:rsidR="00332D2A" w:rsidRPr="0005701E" w:rsidRDefault="00332D2A" w:rsidP="00440403">
            <w:pPr>
              <w:ind w:lef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Both blue</w:t>
            </w:r>
            <w:r w:rsidRPr="0005701E">
              <w:rPr>
                <w:sz w:val="18"/>
                <w:szCs w:val="18"/>
              </w:rPr>
              <w:t>-collar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AAF4DDE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-1.781***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14:paraId="224B0282" w14:textId="77777777" w:rsidR="00332D2A" w:rsidRPr="0005701E" w:rsidRDefault="00332D2A" w:rsidP="00440403">
            <w:pPr>
              <w:ind w:left="120"/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-1.833***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32AC0C4B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-1.976***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D6075A3" w14:textId="77777777" w:rsidR="00332D2A" w:rsidRPr="0005701E" w:rsidRDefault="00332D2A" w:rsidP="00440403">
            <w:pPr>
              <w:ind w:left="91"/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0.029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488DA044" w14:textId="77777777" w:rsidR="00332D2A" w:rsidRPr="0005701E" w:rsidRDefault="00332D2A" w:rsidP="00440403">
            <w:pPr>
              <w:ind w:left="70"/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-2.211***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C4A376D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0.558</w:t>
            </w:r>
          </w:p>
        </w:tc>
      </w:tr>
      <w:tr w:rsidR="00332D2A" w:rsidRPr="0005701E" w14:paraId="3D394D56" w14:textId="77777777" w:rsidTr="00440403">
        <w:trPr>
          <w:trHeight w:hRule="exact" w:val="170"/>
          <w:jc w:val="center"/>
        </w:trPr>
        <w:tc>
          <w:tcPr>
            <w:tcW w:w="1429" w:type="pct"/>
            <w:shd w:val="clear" w:color="auto" w:fill="auto"/>
            <w:noWrap/>
            <w:hideMark/>
          </w:tcPr>
          <w:p w14:paraId="397CB85B" w14:textId="77777777" w:rsidR="00332D2A" w:rsidRPr="0005701E" w:rsidRDefault="00332D2A" w:rsidP="00440403">
            <w:pPr>
              <w:ind w:left="67"/>
              <w:rPr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  <w:noWrap/>
            <w:hideMark/>
          </w:tcPr>
          <w:p w14:paraId="00B94AF0" w14:textId="77777777" w:rsidR="00332D2A" w:rsidRPr="0005701E" w:rsidRDefault="00332D2A" w:rsidP="00440403">
            <w:pPr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(0.420)</w:t>
            </w:r>
          </w:p>
        </w:tc>
        <w:tc>
          <w:tcPr>
            <w:tcW w:w="689" w:type="pct"/>
            <w:shd w:val="clear" w:color="auto" w:fill="auto"/>
            <w:noWrap/>
            <w:hideMark/>
          </w:tcPr>
          <w:p w14:paraId="5F7C7E6D" w14:textId="77777777" w:rsidR="00332D2A" w:rsidRPr="0005701E" w:rsidRDefault="00332D2A" w:rsidP="00440403">
            <w:pPr>
              <w:ind w:left="120"/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(0.413)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14:paraId="460B0001" w14:textId="77777777" w:rsidR="00332D2A" w:rsidRPr="0005701E" w:rsidRDefault="00332D2A" w:rsidP="00440403">
            <w:pPr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(0.384)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F0BF497" w14:textId="77777777" w:rsidR="00332D2A" w:rsidRPr="0005701E" w:rsidRDefault="00332D2A" w:rsidP="00440403">
            <w:pPr>
              <w:ind w:left="91"/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(0.636)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78B3109B" w14:textId="77777777" w:rsidR="00332D2A" w:rsidRPr="0005701E" w:rsidRDefault="00332D2A" w:rsidP="00440403">
            <w:pPr>
              <w:ind w:left="70"/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(0.602)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890FCA7" w14:textId="77777777" w:rsidR="00332D2A" w:rsidRPr="0005701E" w:rsidRDefault="00332D2A" w:rsidP="00440403">
            <w:pPr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(0.613)</w:t>
            </w:r>
          </w:p>
        </w:tc>
      </w:tr>
      <w:tr w:rsidR="00332D2A" w:rsidRPr="0005701E" w14:paraId="1F7F1A12" w14:textId="77777777" w:rsidTr="00440403">
        <w:trPr>
          <w:trHeight w:hRule="exact" w:val="227"/>
          <w:jc w:val="center"/>
        </w:trPr>
        <w:tc>
          <w:tcPr>
            <w:tcW w:w="1429" w:type="pct"/>
            <w:shd w:val="clear" w:color="auto" w:fill="auto"/>
            <w:noWrap/>
            <w:vAlign w:val="bottom"/>
            <w:hideMark/>
          </w:tcPr>
          <w:p w14:paraId="5A58BEB2" w14:textId="77777777" w:rsidR="00332D2A" w:rsidRPr="0005701E" w:rsidRDefault="00332D2A" w:rsidP="00440403">
            <w:pPr>
              <w:ind w:left="67"/>
              <w:rPr>
                <w:sz w:val="18"/>
                <w:szCs w:val="18"/>
              </w:rPr>
            </w:pPr>
            <w:proofErr w:type="spellStart"/>
            <w:r w:rsidRPr="0005701E">
              <w:rPr>
                <w:sz w:val="18"/>
                <w:szCs w:val="18"/>
              </w:rPr>
              <w:t>Head_white</w:t>
            </w:r>
            <w:proofErr w:type="spellEnd"/>
            <w:r w:rsidRPr="0005701E">
              <w:rPr>
                <w:sz w:val="18"/>
                <w:szCs w:val="18"/>
              </w:rPr>
              <w:t xml:space="preserve">-collar </w:t>
            </w:r>
            <w:r>
              <w:rPr>
                <w:sz w:val="18"/>
                <w:szCs w:val="18"/>
              </w:rPr>
              <w:t>×</w:t>
            </w:r>
            <w:r w:rsidRPr="0005701E">
              <w:rPr>
                <w:sz w:val="18"/>
                <w:szCs w:val="18"/>
              </w:rPr>
              <w:t xml:space="preserve"> 20.Q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1998A66E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0.044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14:paraId="103595CB" w14:textId="77777777" w:rsidR="00332D2A" w:rsidRPr="0005701E" w:rsidRDefault="00332D2A" w:rsidP="00440403">
            <w:pPr>
              <w:ind w:left="120"/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1.384+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72C03953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1.118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3642847" w14:textId="77777777" w:rsidR="00332D2A" w:rsidRPr="0005701E" w:rsidRDefault="00332D2A" w:rsidP="00440403">
            <w:pPr>
              <w:ind w:left="91"/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-0.072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446A00D6" w14:textId="77777777" w:rsidR="00332D2A" w:rsidRPr="0005701E" w:rsidRDefault="00332D2A" w:rsidP="00440403">
            <w:pPr>
              <w:ind w:left="70"/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1.156*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1AEF1CD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0.019</w:t>
            </w:r>
          </w:p>
        </w:tc>
      </w:tr>
      <w:tr w:rsidR="00332D2A" w:rsidRPr="0005701E" w14:paraId="6C1E7017" w14:textId="77777777" w:rsidTr="00440403">
        <w:trPr>
          <w:trHeight w:hRule="exact" w:val="170"/>
          <w:jc w:val="center"/>
        </w:trPr>
        <w:tc>
          <w:tcPr>
            <w:tcW w:w="1429" w:type="pct"/>
            <w:shd w:val="clear" w:color="auto" w:fill="auto"/>
            <w:noWrap/>
            <w:hideMark/>
          </w:tcPr>
          <w:p w14:paraId="6A17DAC9" w14:textId="77777777" w:rsidR="00332D2A" w:rsidRPr="0005701E" w:rsidRDefault="00332D2A" w:rsidP="00440403">
            <w:pPr>
              <w:ind w:left="67"/>
              <w:rPr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  <w:noWrap/>
            <w:hideMark/>
          </w:tcPr>
          <w:p w14:paraId="30313E57" w14:textId="77777777" w:rsidR="00332D2A" w:rsidRPr="0005701E" w:rsidRDefault="00332D2A" w:rsidP="00440403">
            <w:pPr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(0.957)</w:t>
            </w:r>
          </w:p>
        </w:tc>
        <w:tc>
          <w:tcPr>
            <w:tcW w:w="689" w:type="pct"/>
            <w:shd w:val="clear" w:color="auto" w:fill="auto"/>
            <w:noWrap/>
            <w:hideMark/>
          </w:tcPr>
          <w:p w14:paraId="6C3169F7" w14:textId="77777777" w:rsidR="00332D2A" w:rsidRPr="0005701E" w:rsidRDefault="00332D2A" w:rsidP="00440403">
            <w:pPr>
              <w:ind w:left="120"/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(0.821)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14:paraId="3EBB2B2E" w14:textId="77777777" w:rsidR="00332D2A" w:rsidRPr="0005701E" w:rsidRDefault="00332D2A" w:rsidP="00440403">
            <w:pPr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(0.798)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D7466B1" w14:textId="77777777" w:rsidR="00332D2A" w:rsidRPr="0005701E" w:rsidRDefault="00332D2A" w:rsidP="00440403">
            <w:pPr>
              <w:ind w:left="91"/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(0.588)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65946C1D" w14:textId="77777777" w:rsidR="00332D2A" w:rsidRPr="0005701E" w:rsidRDefault="00332D2A" w:rsidP="00440403">
            <w:pPr>
              <w:ind w:left="70"/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(0.552)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A04903F" w14:textId="77777777" w:rsidR="00332D2A" w:rsidRPr="0005701E" w:rsidRDefault="00332D2A" w:rsidP="00440403">
            <w:pPr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(0.510)</w:t>
            </w:r>
          </w:p>
        </w:tc>
      </w:tr>
      <w:tr w:rsidR="00332D2A" w:rsidRPr="0005701E" w14:paraId="651DE076" w14:textId="77777777" w:rsidTr="00440403">
        <w:trPr>
          <w:trHeight w:hRule="exact" w:val="227"/>
          <w:jc w:val="center"/>
        </w:trPr>
        <w:tc>
          <w:tcPr>
            <w:tcW w:w="1429" w:type="pct"/>
            <w:shd w:val="clear" w:color="auto" w:fill="auto"/>
            <w:noWrap/>
            <w:vAlign w:val="bottom"/>
            <w:hideMark/>
          </w:tcPr>
          <w:p w14:paraId="66BF0CD4" w14:textId="77777777" w:rsidR="00332D2A" w:rsidRPr="0005701E" w:rsidRDefault="00332D2A" w:rsidP="00440403">
            <w:pPr>
              <w:ind w:left="67"/>
              <w:rPr>
                <w:sz w:val="18"/>
                <w:szCs w:val="18"/>
              </w:rPr>
            </w:pPr>
            <w:proofErr w:type="spellStart"/>
            <w:r w:rsidRPr="0005701E">
              <w:rPr>
                <w:sz w:val="18"/>
                <w:szCs w:val="18"/>
              </w:rPr>
              <w:t>Partner_white</w:t>
            </w:r>
            <w:proofErr w:type="spellEnd"/>
            <w:r w:rsidRPr="0005701E">
              <w:rPr>
                <w:sz w:val="18"/>
                <w:szCs w:val="18"/>
              </w:rPr>
              <w:t xml:space="preserve">-collar </w:t>
            </w:r>
            <w:r>
              <w:rPr>
                <w:sz w:val="18"/>
                <w:szCs w:val="18"/>
              </w:rPr>
              <w:t>×</w:t>
            </w:r>
            <w:r w:rsidRPr="0005701E">
              <w:rPr>
                <w:sz w:val="18"/>
                <w:szCs w:val="18"/>
              </w:rPr>
              <w:t xml:space="preserve"> 20.Q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4A5BFF33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-0.575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14:paraId="465A2DBB" w14:textId="77777777" w:rsidR="00332D2A" w:rsidRPr="0005701E" w:rsidRDefault="00332D2A" w:rsidP="00440403">
            <w:pPr>
              <w:ind w:left="120"/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0.084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0C992F7C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0.894*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BBF65A3" w14:textId="77777777" w:rsidR="00332D2A" w:rsidRPr="0005701E" w:rsidRDefault="00332D2A" w:rsidP="00440403">
            <w:pPr>
              <w:ind w:left="91"/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-0.001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28AB03E5" w14:textId="77777777" w:rsidR="00332D2A" w:rsidRPr="0005701E" w:rsidRDefault="00332D2A" w:rsidP="00440403">
            <w:pPr>
              <w:ind w:left="70"/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1.514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3C12E66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-2.215+</w:t>
            </w:r>
          </w:p>
        </w:tc>
      </w:tr>
      <w:tr w:rsidR="00332D2A" w:rsidRPr="0005701E" w14:paraId="74150E06" w14:textId="77777777" w:rsidTr="00440403">
        <w:trPr>
          <w:trHeight w:hRule="exact" w:val="170"/>
          <w:jc w:val="center"/>
        </w:trPr>
        <w:tc>
          <w:tcPr>
            <w:tcW w:w="1429" w:type="pct"/>
            <w:shd w:val="clear" w:color="auto" w:fill="auto"/>
            <w:noWrap/>
            <w:hideMark/>
          </w:tcPr>
          <w:p w14:paraId="4638EDCD" w14:textId="77777777" w:rsidR="00332D2A" w:rsidRPr="0005701E" w:rsidRDefault="00332D2A" w:rsidP="00440403">
            <w:pPr>
              <w:ind w:left="67"/>
              <w:rPr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  <w:noWrap/>
            <w:hideMark/>
          </w:tcPr>
          <w:p w14:paraId="1107B0A3" w14:textId="77777777" w:rsidR="00332D2A" w:rsidRPr="0005701E" w:rsidRDefault="00332D2A" w:rsidP="00440403">
            <w:pPr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(0.414)</w:t>
            </w:r>
          </w:p>
        </w:tc>
        <w:tc>
          <w:tcPr>
            <w:tcW w:w="689" w:type="pct"/>
            <w:shd w:val="clear" w:color="auto" w:fill="auto"/>
            <w:noWrap/>
            <w:hideMark/>
          </w:tcPr>
          <w:p w14:paraId="6F10048D" w14:textId="77777777" w:rsidR="00332D2A" w:rsidRPr="0005701E" w:rsidRDefault="00332D2A" w:rsidP="00440403">
            <w:pPr>
              <w:ind w:left="120"/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(0.393)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14:paraId="548B7CEC" w14:textId="77777777" w:rsidR="00332D2A" w:rsidRPr="0005701E" w:rsidRDefault="00332D2A" w:rsidP="00440403">
            <w:pPr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(0.361)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6445290" w14:textId="77777777" w:rsidR="00332D2A" w:rsidRPr="0005701E" w:rsidRDefault="00332D2A" w:rsidP="00440403">
            <w:pPr>
              <w:ind w:left="91"/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(1.521)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06201636" w14:textId="77777777" w:rsidR="00332D2A" w:rsidRPr="0005701E" w:rsidRDefault="00332D2A" w:rsidP="00440403">
            <w:pPr>
              <w:ind w:left="70"/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(1.299)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800DC6D" w14:textId="77777777" w:rsidR="00332D2A" w:rsidRPr="0005701E" w:rsidRDefault="00332D2A" w:rsidP="00440403">
            <w:pPr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(1.261)</w:t>
            </w:r>
          </w:p>
        </w:tc>
      </w:tr>
      <w:tr w:rsidR="00332D2A" w:rsidRPr="0005701E" w14:paraId="4A879834" w14:textId="77777777" w:rsidTr="00440403">
        <w:trPr>
          <w:trHeight w:hRule="exact" w:val="227"/>
          <w:jc w:val="center"/>
        </w:trPr>
        <w:tc>
          <w:tcPr>
            <w:tcW w:w="1429" w:type="pct"/>
            <w:shd w:val="clear" w:color="auto" w:fill="auto"/>
            <w:noWrap/>
            <w:vAlign w:val="bottom"/>
            <w:hideMark/>
          </w:tcPr>
          <w:p w14:paraId="66C7E082" w14:textId="77777777" w:rsidR="00332D2A" w:rsidRPr="0005701E" w:rsidRDefault="00332D2A" w:rsidP="00440403">
            <w:pPr>
              <w:ind w:lef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Both blue</w:t>
            </w:r>
            <w:r w:rsidRPr="0005701E">
              <w:rPr>
                <w:sz w:val="18"/>
                <w:szCs w:val="18"/>
              </w:rPr>
              <w:t xml:space="preserve">-collar </w:t>
            </w:r>
            <w:r>
              <w:rPr>
                <w:sz w:val="18"/>
                <w:szCs w:val="18"/>
              </w:rPr>
              <w:t>×</w:t>
            </w:r>
            <w:r w:rsidRPr="0005701E">
              <w:rPr>
                <w:sz w:val="18"/>
                <w:szCs w:val="18"/>
              </w:rPr>
              <w:t xml:space="preserve"> 20.Q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1CFCBD76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-0.155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14:paraId="26FD105D" w14:textId="77777777" w:rsidR="00332D2A" w:rsidRPr="0005701E" w:rsidRDefault="00332D2A" w:rsidP="00440403">
            <w:pPr>
              <w:ind w:left="120"/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0.116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556997FA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0.311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4EF823A4" w14:textId="77777777" w:rsidR="00332D2A" w:rsidRPr="0005701E" w:rsidRDefault="00332D2A" w:rsidP="00440403">
            <w:pPr>
              <w:ind w:left="91"/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1.148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207C31E8" w14:textId="77777777" w:rsidR="00332D2A" w:rsidRPr="0005701E" w:rsidRDefault="00332D2A" w:rsidP="00440403">
            <w:pPr>
              <w:ind w:left="70"/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1.116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7935743" w14:textId="77777777" w:rsidR="00332D2A" w:rsidRPr="0005701E" w:rsidRDefault="00332D2A" w:rsidP="00440403">
            <w:pPr>
              <w:rPr>
                <w:sz w:val="20"/>
                <w:szCs w:val="20"/>
              </w:rPr>
            </w:pPr>
            <w:r w:rsidRPr="0005701E">
              <w:rPr>
                <w:sz w:val="20"/>
                <w:szCs w:val="20"/>
              </w:rPr>
              <w:t>-1.290+</w:t>
            </w:r>
          </w:p>
        </w:tc>
      </w:tr>
      <w:tr w:rsidR="00332D2A" w:rsidRPr="0005701E" w14:paraId="2457FACB" w14:textId="77777777" w:rsidTr="00440403">
        <w:trPr>
          <w:trHeight w:hRule="exact" w:val="170"/>
          <w:jc w:val="center"/>
        </w:trPr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E6EE30" w14:textId="77777777" w:rsidR="00332D2A" w:rsidRPr="0005701E" w:rsidRDefault="00332D2A" w:rsidP="00440403">
            <w:pPr>
              <w:ind w:left="67"/>
              <w:rPr>
                <w:sz w:val="18"/>
                <w:szCs w:val="18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4C857A" w14:textId="77777777" w:rsidR="00332D2A" w:rsidRPr="0005701E" w:rsidRDefault="00332D2A" w:rsidP="00440403">
            <w:pPr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(0.566)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A94B38" w14:textId="77777777" w:rsidR="00332D2A" w:rsidRPr="0005701E" w:rsidRDefault="00332D2A" w:rsidP="00440403">
            <w:pPr>
              <w:ind w:left="120"/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(0.528)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B7A27F" w14:textId="77777777" w:rsidR="00332D2A" w:rsidRPr="0005701E" w:rsidRDefault="00332D2A" w:rsidP="00440403">
            <w:pPr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(0.487)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E1C56A" w14:textId="77777777" w:rsidR="00332D2A" w:rsidRPr="0005701E" w:rsidRDefault="00332D2A" w:rsidP="00440403">
            <w:pPr>
              <w:ind w:left="91"/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(0.836)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5F6745" w14:textId="77777777" w:rsidR="00332D2A" w:rsidRPr="0005701E" w:rsidRDefault="00332D2A" w:rsidP="00440403">
            <w:pPr>
              <w:ind w:left="70"/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(0.778)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09B456" w14:textId="77777777" w:rsidR="00332D2A" w:rsidRPr="0005701E" w:rsidRDefault="00332D2A" w:rsidP="00440403">
            <w:pPr>
              <w:rPr>
                <w:sz w:val="16"/>
                <w:szCs w:val="16"/>
              </w:rPr>
            </w:pPr>
            <w:r w:rsidRPr="0005701E">
              <w:rPr>
                <w:sz w:val="16"/>
                <w:szCs w:val="16"/>
              </w:rPr>
              <w:t>(0.746)</w:t>
            </w:r>
          </w:p>
        </w:tc>
      </w:tr>
      <w:tr w:rsidR="00332D2A" w:rsidRPr="009F3A42" w14:paraId="6890A93B" w14:textId="77777777" w:rsidTr="00440403">
        <w:trPr>
          <w:trHeight w:hRule="exact" w:val="227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3D1662" w14:textId="77777777" w:rsidR="00332D2A" w:rsidRPr="009F3A42" w:rsidRDefault="00332D2A" w:rsidP="00440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B</w:t>
            </w:r>
          </w:p>
        </w:tc>
      </w:tr>
      <w:tr w:rsidR="00332D2A" w:rsidRPr="009F3A42" w14:paraId="5429214F" w14:textId="77777777" w:rsidTr="00440403">
        <w:trPr>
          <w:trHeight w:hRule="exact" w:val="227"/>
          <w:jc w:val="center"/>
        </w:trPr>
        <w:tc>
          <w:tcPr>
            <w:tcW w:w="1429" w:type="pct"/>
            <w:shd w:val="clear" w:color="auto" w:fill="auto"/>
            <w:noWrap/>
            <w:vAlign w:val="bottom"/>
            <w:hideMark/>
          </w:tcPr>
          <w:p w14:paraId="10B93166" w14:textId="77777777" w:rsidR="00332D2A" w:rsidRPr="009F3A42" w:rsidRDefault="00332D2A" w:rsidP="00440403">
            <w:pPr>
              <w:ind w:left="67"/>
              <w:rPr>
                <w:sz w:val="20"/>
                <w:szCs w:val="20"/>
              </w:rPr>
            </w:pPr>
            <w:r w:rsidRPr="009F3A42">
              <w:rPr>
                <w:sz w:val="20"/>
                <w:szCs w:val="20"/>
              </w:rPr>
              <w:t>Head</w:t>
            </w:r>
            <w:r>
              <w:rPr>
                <w:sz w:val="20"/>
                <w:szCs w:val="20"/>
              </w:rPr>
              <w:t xml:space="preserve"> </w:t>
            </w:r>
            <w:r w:rsidRPr="009F3A42">
              <w:rPr>
                <w:sz w:val="20"/>
                <w:szCs w:val="20"/>
              </w:rPr>
              <w:t>telework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BA8DE4A" w14:textId="77777777" w:rsidR="00332D2A" w:rsidRPr="008E3240" w:rsidRDefault="00332D2A" w:rsidP="00440403">
            <w:pPr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0.686+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08647442" w14:textId="77777777" w:rsidR="00332D2A" w:rsidRPr="008E3240" w:rsidRDefault="00332D2A" w:rsidP="00440403">
            <w:pPr>
              <w:ind w:left="120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0.656+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0CCC45F" w14:textId="77777777" w:rsidR="00332D2A" w:rsidRPr="008E3240" w:rsidRDefault="00332D2A" w:rsidP="00440403">
            <w:pPr>
              <w:ind w:left="120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0.424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1A96336D" w14:textId="77777777" w:rsidR="00332D2A" w:rsidRPr="008E3240" w:rsidRDefault="00332D2A" w:rsidP="00440403">
            <w:pPr>
              <w:ind w:left="91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-0.108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0F3F97F2" w14:textId="77777777" w:rsidR="00332D2A" w:rsidRPr="008E3240" w:rsidRDefault="00332D2A" w:rsidP="00440403">
            <w:pPr>
              <w:ind w:left="70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-0.188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15B4CCFF" w14:textId="77777777" w:rsidR="00332D2A" w:rsidRPr="008E3240" w:rsidRDefault="00332D2A" w:rsidP="00440403">
            <w:pPr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-0.076</w:t>
            </w:r>
          </w:p>
        </w:tc>
      </w:tr>
      <w:tr w:rsidR="00332D2A" w:rsidRPr="009F3A42" w14:paraId="27CEED47" w14:textId="77777777" w:rsidTr="00440403">
        <w:trPr>
          <w:trHeight w:hRule="exact" w:val="198"/>
          <w:jc w:val="center"/>
        </w:trPr>
        <w:tc>
          <w:tcPr>
            <w:tcW w:w="1429" w:type="pct"/>
            <w:shd w:val="clear" w:color="auto" w:fill="auto"/>
            <w:noWrap/>
            <w:hideMark/>
          </w:tcPr>
          <w:p w14:paraId="48EFC943" w14:textId="77777777" w:rsidR="00332D2A" w:rsidRPr="009F3A42" w:rsidRDefault="00332D2A" w:rsidP="00440403">
            <w:pPr>
              <w:ind w:left="67"/>
              <w:rPr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noWrap/>
            <w:hideMark/>
          </w:tcPr>
          <w:p w14:paraId="3208E8F5" w14:textId="77777777" w:rsidR="00332D2A" w:rsidRPr="008E3240" w:rsidRDefault="00332D2A" w:rsidP="00440403">
            <w:pPr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0.371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689" w:type="pct"/>
            <w:shd w:val="clear" w:color="auto" w:fill="auto"/>
            <w:noWrap/>
            <w:hideMark/>
          </w:tcPr>
          <w:p w14:paraId="1ADDBBC6" w14:textId="77777777" w:rsidR="00332D2A" w:rsidRPr="008E3240" w:rsidRDefault="00332D2A" w:rsidP="00440403">
            <w:pPr>
              <w:ind w:left="120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0.369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14:paraId="47795A52" w14:textId="77777777" w:rsidR="00332D2A" w:rsidRPr="008E3240" w:rsidRDefault="00332D2A" w:rsidP="00440403">
            <w:pPr>
              <w:ind w:left="120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0.335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58AC8E5" w14:textId="77777777" w:rsidR="00332D2A" w:rsidRPr="008E3240" w:rsidRDefault="00332D2A" w:rsidP="00440403">
            <w:pPr>
              <w:ind w:left="91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0.473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0849A926" w14:textId="77777777" w:rsidR="00332D2A" w:rsidRPr="008E3240" w:rsidRDefault="00332D2A" w:rsidP="00440403">
            <w:pPr>
              <w:ind w:left="70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0.496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CEAD3E0" w14:textId="77777777" w:rsidR="00332D2A" w:rsidRPr="008E3240" w:rsidRDefault="00332D2A" w:rsidP="00440403">
            <w:pPr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0.465</w:t>
            </w:r>
            <w:r w:rsidRPr="009F3A42">
              <w:rPr>
                <w:sz w:val="16"/>
                <w:szCs w:val="16"/>
              </w:rPr>
              <w:t>)</w:t>
            </w:r>
          </w:p>
        </w:tc>
      </w:tr>
      <w:tr w:rsidR="00332D2A" w:rsidRPr="009F3A42" w14:paraId="41DC16AF" w14:textId="77777777" w:rsidTr="00440403">
        <w:trPr>
          <w:trHeight w:hRule="exact" w:val="227"/>
          <w:jc w:val="center"/>
        </w:trPr>
        <w:tc>
          <w:tcPr>
            <w:tcW w:w="1429" w:type="pct"/>
            <w:shd w:val="clear" w:color="auto" w:fill="auto"/>
            <w:noWrap/>
            <w:vAlign w:val="bottom"/>
            <w:hideMark/>
          </w:tcPr>
          <w:p w14:paraId="48717969" w14:textId="77777777" w:rsidR="00332D2A" w:rsidRPr="009F3A42" w:rsidRDefault="00332D2A" w:rsidP="00440403">
            <w:pPr>
              <w:ind w:left="67"/>
              <w:rPr>
                <w:sz w:val="20"/>
                <w:szCs w:val="20"/>
              </w:rPr>
            </w:pPr>
            <w:r w:rsidRPr="009F3A42">
              <w:rPr>
                <w:sz w:val="20"/>
                <w:szCs w:val="20"/>
              </w:rPr>
              <w:t>Partner</w:t>
            </w:r>
            <w:r>
              <w:rPr>
                <w:sz w:val="20"/>
                <w:szCs w:val="20"/>
              </w:rPr>
              <w:t xml:space="preserve"> </w:t>
            </w:r>
            <w:r w:rsidRPr="009F3A42">
              <w:rPr>
                <w:sz w:val="20"/>
                <w:szCs w:val="20"/>
              </w:rPr>
              <w:t>telework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44B88F6" w14:textId="77777777" w:rsidR="00332D2A" w:rsidRPr="008E3240" w:rsidRDefault="00332D2A" w:rsidP="00440403">
            <w:pPr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0.298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20D21AB6" w14:textId="77777777" w:rsidR="00332D2A" w:rsidRPr="008E3240" w:rsidRDefault="00332D2A" w:rsidP="00440403">
            <w:pPr>
              <w:ind w:left="120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0.573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7578DB0" w14:textId="77777777" w:rsidR="00332D2A" w:rsidRPr="008E3240" w:rsidRDefault="00332D2A" w:rsidP="00440403">
            <w:pPr>
              <w:ind w:left="120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-0.555+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34E35D0C" w14:textId="77777777" w:rsidR="00332D2A" w:rsidRPr="008E3240" w:rsidRDefault="00332D2A" w:rsidP="00440403">
            <w:pPr>
              <w:ind w:left="91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1.255*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11757379" w14:textId="77777777" w:rsidR="00332D2A" w:rsidRPr="008E3240" w:rsidRDefault="00332D2A" w:rsidP="00440403">
            <w:pPr>
              <w:ind w:left="70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1.182*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61DBA1D3" w14:textId="77777777" w:rsidR="00332D2A" w:rsidRPr="008E3240" w:rsidRDefault="00332D2A" w:rsidP="00440403">
            <w:pPr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0.33</w:t>
            </w:r>
          </w:p>
        </w:tc>
      </w:tr>
      <w:tr w:rsidR="00332D2A" w:rsidRPr="009F3A42" w14:paraId="3AAACCFA" w14:textId="77777777" w:rsidTr="00440403">
        <w:trPr>
          <w:trHeight w:hRule="exact" w:val="198"/>
          <w:jc w:val="center"/>
        </w:trPr>
        <w:tc>
          <w:tcPr>
            <w:tcW w:w="1429" w:type="pct"/>
            <w:shd w:val="clear" w:color="auto" w:fill="auto"/>
            <w:noWrap/>
            <w:hideMark/>
          </w:tcPr>
          <w:p w14:paraId="335F1B28" w14:textId="77777777" w:rsidR="00332D2A" w:rsidRPr="009F3A42" w:rsidRDefault="00332D2A" w:rsidP="00440403">
            <w:pPr>
              <w:ind w:left="67"/>
              <w:rPr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noWrap/>
            <w:hideMark/>
          </w:tcPr>
          <w:p w14:paraId="62A1905E" w14:textId="77777777" w:rsidR="00332D2A" w:rsidRPr="008E3240" w:rsidRDefault="00332D2A" w:rsidP="00440403">
            <w:pPr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0.367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689" w:type="pct"/>
            <w:shd w:val="clear" w:color="auto" w:fill="auto"/>
            <w:noWrap/>
            <w:hideMark/>
          </w:tcPr>
          <w:p w14:paraId="6B2C40E2" w14:textId="77777777" w:rsidR="00332D2A" w:rsidRPr="008E3240" w:rsidRDefault="00332D2A" w:rsidP="00440403">
            <w:pPr>
              <w:ind w:left="120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0.367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14:paraId="1BC21D08" w14:textId="77777777" w:rsidR="00332D2A" w:rsidRPr="008E3240" w:rsidRDefault="00332D2A" w:rsidP="00440403">
            <w:pPr>
              <w:ind w:left="120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0.330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0E08A5C" w14:textId="77777777" w:rsidR="00332D2A" w:rsidRPr="008E3240" w:rsidRDefault="00332D2A" w:rsidP="00440403">
            <w:pPr>
              <w:ind w:left="91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0.520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4128A5B7" w14:textId="77777777" w:rsidR="00332D2A" w:rsidRPr="008E3240" w:rsidRDefault="00332D2A" w:rsidP="00440403">
            <w:pPr>
              <w:ind w:left="70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0.535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4F6A4375" w14:textId="77777777" w:rsidR="00332D2A" w:rsidRPr="008E3240" w:rsidRDefault="00332D2A" w:rsidP="00440403">
            <w:pPr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0.506</w:t>
            </w:r>
            <w:r w:rsidRPr="009F3A42">
              <w:rPr>
                <w:sz w:val="16"/>
                <w:szCs w:val="16"/>
              </w:rPr>
              <w:t>)</w:t>
            </w:r>
          </w:p>
        </w:tc>
      </w:tr>
      <w:tr w:rsidR="00332D2A" w:rsidRPr="009F3A42" w14:paraId="6679A3BE" w14:textId="77777777" w:rsidTr="00440403">
        <w:trPr>
          <w:trHeight w:hRule="exact" w:val="227"/>
          <w:jc w:val="center"/>
        </w:trPr>
        <w:tc>
          <w:tcPr>
            <w:tcW w:w="1429" w:type="pct"/>
            <w:shd w:val="clear" w:color="auto" w:fill="auto"/>
            <w:noWrap/>
            <w:vAlign w:val="bottom"/>
            <w:hideMark/>
          </w:tcPr>
          <w:p w14:paraId="458654C2" w14:textId="77777777" w:rsidR="00332D2A" w:rsidRPr="009F3A42" w:rsidRDefault="00332D2A" w:rsidP="00440403">
            <w:pPr>
              <w:ind w:left="67"/>
              <w:rPr>
                <w:sz w:val="20"/>
                <w:szCs w:val="20"/>
              </w:rPr>
            </w:pPr>
            <w:r w:rsidRPr="009F3A42">
              <w:rPr>
                <w:sz w:val="20"/>
                <w:szCs w:val="20"/>
              </w:rPr>
              <w:t>Both</w:t>
            </w:r>
            <w:r>
              <w:rPr>
                <w:sz w:val="20"/>
                <w:szCs w:val="20"/>
              </w:rPr>
              <w:t xml:space="preserve"> </w:t>
            </w:r>
            <w:r w:rsidRPr="009F3A42">
              <w:rPr>
                <w:sz w:val="20"/>
                <w:szCs w:val="20"/>
              </w:rPr>
              <w:t>telework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D6E6A52" w14:textId="77777777" w:rsidR="00332D2A" w:rsidRPr="008E3240" w:rsidRDefault="00332D2A" w:rsidP="00440403">
            <w:pPr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0.234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1FF1AF72" w14:textId="77777777" w:rsidR="00332D2A" w:rsidRPr="008E3240" w:rsidRDefault="00332D2A" w:rsidP="00440403">
            <w:pPr>
              <w:ind w:left="120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0.292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5E47239" w14:textId="77777777" w:rsidR="00332D2A" w:rsidRPr="008E3240" w:rsidRDefault="00332D2A" w:rsidP="00440403">
            <w:pPr>
              <w:ind w:left="120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-0.162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77FEA4F5" w14:textId="77777777" w:rsidR="00332D2A" w:rsidRPr="008E3240" w:rsidRDefault="00332D2A" w:rsidP="00440403">
            <w:pPr>
              <w:ind w:left="91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0.851+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7F0B4A4E" w14:textId="77777777" w:rsidR="00332D2A" w:rsidRPr="008E3240" w:rsidRDefault="00332D2A" w:rsidP="00440403">
            <w:pPr>
              <w:ind w:left="70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1.066*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6F2E838D" w14:textId="77777777" w:rsidR="00332D2A" w:rsidRPr="008E3240" w:rsidRDefault="00332D2A" w:rsidP="00440403">
            <w:pPr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0.291</w:t>
            </w:r>
          </w:p>
        </w:tc>
      </w:tr>
      <w:tr w:rsidR="00332D2A" w:rsidRPr="009F3A42" w14:paraId="75EDCD44" w14:textId="77777777" w:rsidTr="00440403">
        <w:trPr>
          <w:trHeight w:hRule="exact" w:val="198"/>
          <w:jc w:val="center"/>
        </w:trPr>
        <w:tc>
          <w:tcPr>
            <w:tcW w:w="1429" w:type="pct"/>
            <w:shd w:val="clear" w:color="auto" w:fill="auto"/>
            <w:noWrap/>
            <w:hideMark/>
          </w:tcPr>
          <w:p w14:paraId="638BA309" w14:textId="77777777" w:rsidR="00332D2A" w:rsidRPr="009F3A42" w:rsidRDefault="00332D2A" w:rsidP="00440403">
            <w:pPr>
              <w:ind w:left="67"/>
              <w:rPr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noWrap/>
            <w:hideMark/>
          </w:tcPr>
          <w:p w14:paraId="7EFA8980" w14:textId="77777777" w:rsidR="00332D2A" w:rsidRPr="008E3240" w:rsidRDefault="00332D2A" w:rsidP="00440403">
            <w:pPr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0.359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689" w:type="pct"/>
            <w:shd w:val="clear" w:color="auto" w:fill="auto"/>
            <w:noWrap/>
            <w:hideMark/>
          </w:tcPr>
          <w:p w14:paraId="6C79EFA7" w14:textId="77777777" w:rsidR="00332D2A" w:rsidRPr="008E3240" w:rsidRDefault="00332D2A" w:rsidP="00440403">
            <w:pPr>
              <w:ind w:left="120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0.378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14:paraId="1CEBD920" w14:textId="77777777" w:rsidR="00332D2A" w:rsidRPr="008E3240" w:rsidRDefault="00332D2A" w:rsidP="00440403">
            <w:pPr>
              <w:ind w:left="120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0.330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EF5530E" w14:textId="77777777" w:rsidR="00332D2A" w:rsidRPr="008E3240" w:rsidRDefault="00332D2A" w:rsidP="00440403">
            <w:pPr>
              <w:ind w:left="91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0.496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447FFCEE" w14:textId="77777777" w:rsidR="00332D2A" w:rsidRPr="008E3240" w:rsidRDefault="00332D2A" w:rsidP="00440403">
            <w:pPr>
              <w:ind w:left="70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0.532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D16FCD1" w14:textId="77777777" w:rsidR="00332D2A" w:rsidRPr="008E3240" w:rsidRDefault="00332D2A" w:rsidP="00440403">
            <w:pPr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0.480</w:t>
            </w:r>
            <w:r w:rsidRPr="009F3A42">
              <w:rPr>
                <w:sz w:val="16"/>
                <w:szCs w:val="16"/>
              </w:rPr>
              <w:t>)</w:t>
            </w:r>
          </w:p>
        </w:tc>
      </w:tr>
      <w:tr w:rsidR="00332D2A" w:rsidRPr="009F3A42" w14:paraId="39581F68" w14:textId="77777777" w:rsidTr="00440403">
        <w:trPr>
          <w:trHeight w:hRule="exact" w:val="227"/>
          <w:jc w:val="center"/>
        </w:trPr>
        <w:tc>
          <w:tcPr>
            <w:tcW w:w="1429" w:type="pct"/>
            <w:shd w:val="clear" w:color="auto" w:fill="auto"/>
            <w:noWrap/>
            <w:vAlign w:val="bottom"/>
            <w:hideMark/>
          </w:tcPr>
          <w:p w14:paraId="3EE8A6E9" w14:textId="77777777" w:rsidR="00332D2A" w:rsidRPr="009F3A42" w:rsidRDefault="00332D2A" w:rsidP="00440403">
            <w:pPr>
              <w:ind w:left="67"/>
              <w:rPr>
                <w:sz w:val="20"/>
                <w:szCs w:val="20"/>
              </w:rPr>
            </w:pPr>
            <w:r w:rsidRPr="009F3A42">
              <w:rPr>
                <w:sz w:val="20"/>
                <w:szCs w:val="20"/>
              </w:rPr>
              <w:t>Head</w:t>
            </w:r>
            <w:r>
              <w:rPr>
                <w:sz w:val="20"/>
                <w:szCs w:val="20"/>
              </w:rPr>
              <w:t xml:space="preserve"> </w:t>
            </w:r>
            <w:r w:rsidRPr="009F3A42">
              <w:rPr>
                <w:sz w:val="20"/>
                <w:szCs w:val="20"/>
              </w:rPr>
              <w:t>telework × 20.Q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E580033" w14:textId="77777777" w:rsidR="00332D2A" w:rsidRPr="008E3240" w:rsidRDefault="00332D2A" w:rsidP="00440403">
            <w:pPr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0.733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110C9047" w14:textId="77777777" w:rsidR="00332D2A" w:rsidRPr="008E3240" w:rsidRDefault="00332D2A" w:rsidP="00440403">
            <w:pPr>
              <w:ind w:left="120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0.427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A07AF10" w14:textId="77777777" w:rsidR="00332D2A" w:rsidRPr="008E3240" w:rsidRDefault="00332D2A" w:rsidP="00440403">
            <w:pPr>
              <w:ind w:left="120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-0.13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03D3C64B" w14:textId="77777777" w:rsidR="00332D2A" w:rsidRPr="008E3240" w:rsidRDefault="00332D2A" w:rsidP="00440403">
            <w:pPr>
              <w:ind w:left="91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-0.285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6E6AD7AD" w14:textId="77777777" w:rsidR="00332D2A" w:rsidRPr="008E3240" w:rsidRDefault="00332D2A" w:rsidP="00440403">
            <w:pPr>
              <w:ind w:left="70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0.13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13E0FD0A" w14:textId="77777777" w:rsidR="00332D2A" w:rsidRPr="008E3240" w:rsidRDefault="00332D2A" w:rsidP="00440403">
            <w:pPr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0.218</w:t>
            </w:r>
          </w:p>
        </w:tc>
      </w:tr>
      <w:tr w:rsidR="00332D2A" w:rsidRPr="009F3A42" w14:paraId="2FDF9124" w14:textId="77777777" w:rsidTr="00440403">
        <w:trPr>
          <w:trHeight w:hRule="exact" w:val="198"/>
          <w:jc w:val="center"/>
        </w:trPr>
        <w:tc>
          <w:tcPr>
            <w:tcW w:w="1429" w:type="pct"/>
            <w:shd w:val="clear" w:color="auto" w:fill="auto"/>
            <w:noWrap/>
            <w:hideMark/>
          </w:tcPr>
          <w:p w14:paraId="04B9AA28" w14:textId="77777777" w:rsidR="00332D2A" w:rsidRPr="009F3A42" w:rsidRDefault="00332D2A" w:rsidP="00440403">
            <w:pPr>
              <w:ind w:left="67"/>
              <w:rPr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noWrap/>
            <w:hideMark/>
          </w:tcPr>
          <w:p w14:paraId="61C17E0C" w14:textId="77777777" w:rsidR="00332D2A" w:rsidRPr="008E3240" w:rsidRDefault="00332D2A" w:rsidP="00440403">
            <w:pPr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0.522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689" w:type="pct"/>
            <w:shd w:val="clear" w:color="auto" w:fill="auto"/>
            <w:noWrap/>
            <w:hideMark/>
          </w:tcPr>
          <w:p w14:paraId="570D7111" w14:textId="77777777" w:rsidR="00332D2A" w:rsidRPr="008E3240" w:rsidRDefault="00332D2A" w:rsidP="00440403">
            <w:pPr>
              <w:ind w:left="120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0.506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14:paraId="39B789CB" w14:textId="77777777" w:rsidR="00332D2A" w:rsidRPr="008E3240" w:rsidRDefault="00332D2A" w:rsidP="00440403">
            <w:pPr>
              <w:ind w:left="120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0.461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12E0ACF" w14:textId="77777777" w:rsidR="00332D2A" w:rsidRPr="008E3240" w:rsidRDefault="00332D2A" w:rsidP="00440403">
            <w:pPr>
              <w:ind w:left="91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0.672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6E618DC6" w14:textId="77777777" w:rsidR="00332D2A" w:rsidRPr="008E3240" w:rsidRDefault="00332D2A" w:rsidP="00440403">
            <w:pPr>
              <w:ind w:left="70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0.667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F88D852" w14:textId="77777777" w:rsidR="00332D2A" w:rsidRPr="008E3240" w:rsidRDefault="00332D2A" w:rsidP="00440403">
            <w:pPr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0.604</w:t>
            </w:r>
            <w:r w:rsidRPr="009F3A42">
              <w:rPr>
                <w:sz w:val="16"/>
                <w:szCs w:val="16"/>
              </w:rPr>
              <w:t>)</w:t>
            </w:r>
          </w:p>
        </w:tc>
      </w:tr>
      <w:tr w:rsidR="00332D2A" w:rsidRPr="009F3A42" w14:paraId="7F78E0EC" w14:textId="77777777" w:rsidTr="00440403">
        <w:trPr>
          <w:trHeight w:hRule="exact" w:val="227"/>
          <w:jc w:val="center"/>
        </w:trPr>
        <w:tc>
          <w:tcPr>
            <w:tcW w:w="1429" w:type="pct"/>
            <w:shd w:val="clear" w:color="auto" w:fill="auto"/>
            <w:noWrap/>
            <w:vAlign w:val="bottom"/>
            <w:hideMark/>
          </w:tcPr>
          <w:p w14:paraId="2ECFD344" w14:textId="77777777" w:rsidR="00332D2A" w:rsidRPr="009F3A42" w:rsidRDefault="00332D2A" w:rsidP="00440403">
            <w:pPr>
              <w:ind w:left="67"/>
              <w:rPr>
                <w:sz w:val="20"/>
                <w:szCs w:val="20"/>
              </w:rPr>
            </w:pPr>
            <w:r w:rsidRPr="009F3A42">
              <w:rPr>
                <w:sz w:val="20"/>
                <w:szCs w:val="20"/>
              </w:rPr>
              <w:t>Partner</w:t>
            </w:r>
            <w:r>
              <w:rPr>
                <w:sz w:val="20"/>
                <w:szCs w:val="20"/>
              </w:rPr>
              <w:t xml:space="preserve"> </w:t>
            </w:r>
            <w:r w:rsidRPr="009F3A42">
              <w:rPr>
                <w:sz w:val="20"/>
                <w:szCs w:val="20"/>
              </w:rPr>
              <w:t>telework × 20.Q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5E8B297" w14:textId="77777777" w:rsidR="00332D2A" w:rsidRPr="008E3240" w:rsidRDefault="00332D2A" w:rsidP="00440403">
            <w:pPr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0.17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7B18315B" w14:textId="77777777" w:rsidR="00332D2A" w:rsidRPr="008E3240" w:rsidRDefault="00332D2A" w:rsidP="00440403">
            <w:pPr>
              <w:ind w:left="120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-0.664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A2A5C7A" w14:textId="77777777" w:rsidR="00332D2A" w:rsidRPr="008E3240" w:rsidRDefault="00332D2A" w:rsidP="00440403">
            <w:pPr>
              <w:ind w:left="120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0.56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762AAE3A" w14:textId="77777777" w:rsidR="00332D2A" w:rsidRPr="008E3240" w:rsidRDefault="00332D2A" w:rsidP="00440403">
            <w:pPr>
              <w:ind w:left="91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-0.706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5E6AD537" w14:textId="77777777" w:rsidR="00332D2A" w:rsidRPr="008E3240" w:rsidRDefault="00332D2A" w:rsidP="00440403">
            <w:pPr>
              <w:ind w:left="70"/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-0.649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4382796B" w14:textId="77777777" w:rsidR="00332D2A" w:rsidRPr="008E3240" w:rsidRDefault="00332D2A" w:rsidP="00440403">
            <w:pPr>
              <w:rPr>
                <w:sz w:val="20"/>
                <w:szCs w:val="20"/>
              </w:rPr>
            </w:pPr>
            <w:r w:rsidRPr="008E3240">
              <w:rPr>
                <w:sz w:val="20"/>
                <w:szCs w:val="20"/>
              </w:rPr>
              <w:t>-0.403</w:t>
            </w:r>
          </w:p>
        </w:tc>
      </w:tr>
      <w:tr w:rsidR="00332D2A" w:rsidRPr="009F3A42" w14:paraId="4709272C" w14:textId="77777777" w:rsidTr="00440403">
        <w:trPr>
          <w:trHeight w:hRule="exact" w:val="198"/>
          <w:jc w:val="center"/>
        </w:trPr>
        <w:tc>
          <w:tcPr>
            <w:tcW w:w="1429" w:type="pct"/>
            <w:shd w:val="clear" w:color="auto" w:fill="auto"/>
            <w:noWrap/>
            <w:hideMark/>
          </w:tcPr>
          <w:p w14:paraId="5B59C2E1" w14:textId="77777777" w:rsidR="00332D2A" w:rsidRPr="009F3A42" w:rsidRDefault="00332D2A" w:rsidP="00440403">
            <w:pPr>
              <w:ind w:left="67"/>
              <w:rPr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noWrap/>
            <w:hideMark/>
          </w:tcPr>
          <w:p w14:paraId="1D962967" w14:textId="77777777" w:rsidR="00332D2A" w:rsidRPr="008E3240" w:rsidRDefault="00332D2A" w:rsidP="00440403">
            <w:pPr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0.497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689" w:type="pct"/>
            <w:shd w:val="clear" w:color="auto" w:fill="auto"/>
            <w:noWrap/>
            <w:hideMark/>
          </w:tcPr>
          <w:p w14:paraId="24BF0AF8" w14:textId="77777777" w:rsidR="00332D2A" w:rsidRPr="008E3240" w:rsidRDefault="00332D2A" w:rsidP="00440403">
            <w:pPr>
              <w:ind w:left="120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0.502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14:paraId="5014888F" w14:textId="77777777" w:rsidR="00332D2A" w:rsidRPr="008E3240" w:rsidRDefault="00332D2A" w:rsidP="00440403">
            <w:pPr>
              <w:ind w:left="120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0.433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EC7C631" w14:textId="77777777" w:rsidR="00332D2A" w:rsidRPr="008E3240" w:rsidRDefault="00332D2A" w:rsidP="00440403">
            <w:pPr>
              <w:ind w:left="91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0.734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14:paraId="110B2364" w14:textId="77777777" w:rsidR="00332D2A" w:rsidRPr="008E3240" w:rsidRDefault="00332D2A" w:rsidP="00440403">
            <w:pPr>
              <w:ind w:left="70"/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0.713</w:t>
            </w:r>
            <w:r w:rsidRPr="009F3A42">
              <w:rPr>
                <w:sz w:val="16"/>
                <w:szCs w:val="16"/>
              </w:rPr>
              <w:t>)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35961C8" w14:textId="77777777" w:rsidR="00332D2A" w:rsidRPr="008E3240" w:rsidRDefault="00332D2A" w:rsidP="00440403">
            <w:pPr>
              <w:rPr>
                <w:sz w:val="16"/>
                <w:szCs w:val="16"/>
              </w:rPr>
            </w:pPr>
            <w:r w:rsidRPr="009F3A42">
              <w:rPr>
                <w:sz w:val="16"/>
                <w:szCs w:val="16"/>
              </w:rPr>
              <w:t>(</w:t>
            </w:r>
            <w:r w:rsidRPr="008E3240">
              <w:rPr>
                <w:sz w:val="16"/>
                <w:szCs w:val="16"/>
              </w:rPr>
              <w:t>0.658</w:t>
            </w:r>
            <w:r w:rsidRPr="009F3A42">
              <w:rPr>
                <w:sz w:val="16"/>
                <w:szCs w:val="16"/>
              </w:rPr>
              <w:t>)</w:t>
            </w:r>
          </w:p>
        </w:tc>
      </w:tr>
      <w:tr w:rsidR="00332D2A" w:rsidRPr="009F3A42" w14:paraId="6856B792" w14:textId="77777777" w:rsidTr="00440403">
        <w:trPr>
          <w:trHeight w:hRule="exact" w:val="227"/>
          <w:jc w:val="center"/>
        </w:trPr>
        <w:tc>
          <w:tcPr>
            <w:tcW w:w="1429" w:type="pct"/>
            <w:shd w:val="clear" w:color="auto" w:fill="auto"/>
            <w:noWrap/>
            <w:vAlign w:val="bottom"/>
            <w:hideMark/>
          </w:tcPr>
          <w:p w14:paraId="4530A404" w14:textId="77777777" w:rsidR="00332D2A" w:rsidRPr="009F3A42" w:rsidRDefault="00332D2A" w:rsidP="00440403">
            <w:pPr>
              <w:ind w:left="67"/>
              <w:rPr>
                <w:sz w:val="20"/>
                <w:szCs w:val="20"/>
              </w:rPr>
            </w:pPr>
            <w:r w:rsidRPr="009F3A42">
              <w:rPr>
                <w:sz w:val="20"/>
                <w:szCs w:val="20"/>
              </w:rPr>
              <w:t>Both</w:t>
            </w:r>
            <w:r>
              <w:rPr>
                <w:sz w:val="20"/>
                <w:szCs w:val="20"/>
              </w:rPr>
              <w:t xml:space="preserve"> </w:t>
            </w:r>
            <w:r w:rsidRPr="009F3A42">
              <w:rPr>
                <w:sz w:val="20"/>
                <w:szCs w:val="20"/>
              </w:rPr>
              <w:t>telework × 20.Q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6110FE8" w14:textId="77777777" w:rsidR="00332D2A" w:rsidRPr="008E3240" w:rsidRDefault="00332D2A" w:rsidP="00440403">
            <w:pPr>
              <w:rPr>
                <w:sz w:val="20"/>
                <w:szCs w:val="20"/>
                <w:lang w:eastAsia="en-GB"/>
              </w:rPr>
            </w:pPr>
            <w:r w:rsidRPr="008E3240">
              <w:rPr>
                <w:sz w:val="20"/>
                <w:szCs w:val="20"/>
                <w:lang w:eastAsia="en-GB"/>
              </w:rPr>
              <w:t>0.774+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079C2B0D" w14:textId="77777777" w:rsidR="00332D2A" w:rsidRPr="008E3240" w:rsidRDefault="00332D2A" w:rsidP="00440403">
            <w:pPr>
              <w:ind w:left="120"/>
              <w:rPr>
                <w:sz w:val="20"/>
                <w:szCs w:val="20"/>
                <w:lang w:eastAsia="en-GB"/>
              </w:rPr>
            </w:pPr>
            <w:r w:rsidRPr="008E3240">
              <w:rPr>
                <w:sz w:val="20"/>
                <w:szCs w:val="20"/>
                <w:lang w:eastAsia="en-GB"/>
              </w:rPr>
              <w:t>0.489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D2C3744" w14:textId="77777777" w:rsidR="00332D2A" w:rsidRPr="008E3240" w:rsidRDefault="00332D2A" w:rsidP="00440403">
            <w:pPr>
              <w:ind w:left="120"/>
              <w:rPr>
                <w:sz w:val="20"/>
                <w:szCs w:val="20"/>
                <w:lang w:eastAsia="en-GB"/>
              </w:rPr>
            </w:pPr>
            <w:r w:rsidRPr="008E3240">
              <w:rPr>
                <w:sz w:val="20"/>
                <w:szCs w:val="20"/>
                <w:lang w:eastAsia="en-GB"/>
              </w:rPr>
              <w:t>0.655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7450DF40" w14:textId="77777777" w:rsidR="00332D2A" w:rsidRPr="008E3240" w:rsidRDefault="00332D2A" w:rsidP="00440403">
            <w:pPr>
              <w:ind w:left="91"/>
              <w:rPr>
                <w:sz w:val="20"/>
                <w:szCs w:val="20"/>
                <w:lang w:eastAsia="en-GB"/>
              </w:rPr>
            </w:pPr>
            <w:r w:rsidRPr="008E3240">
              <w:rPr>
                <w:sz w:val="20"/>
                <w:szCs w:val="20"/>
                <w:lang w:eastAsia="en-GB"/>
              </w:rPr>
              <w:t>-0.193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5D919941" w14:textId="77777777" w:rsidR="00332D2A" w:rsidRPr="008E3240" w:rsidRDefault="00332D2A" w:rsidP="00440403">
            <w:pPr>
              <w:ind w:left="70"/>
              <w:rPr>
                <w:sz w:val="20"/>
                <w:szCs w:val="20"/>
                <w:lang w:eastAsia="en-GB"/>
              </w:rPr>
            </w:pPr>
            <w:r w:rsidRPr="008E3240">
              <w:rPr>
                <w:sz w:val="20"/>
                <w:szCs w:val="20"/>
                <w:lang w:eastAsia="en-GB"/>
              </w:rPr>
              <w:t>-0.312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35B127F5" w14:textId="77777777" w:rsidR="00332D2A" w:rsidRPr="008E3240" w:rsidRDefault="00332D2A" w:rsidP="00440403">
            <w:pPr>
              <w:rPr>
                <w:sz w:val="20"/>
                <w:szCs w:val="20"/>
                <w:lang w:eastAsia="en-GB"/>
              </w:rPr>
            </w:pPr>
            <w:r w:rsidRPr="008E3240">
              <w:rPr>
                <w:sz w:val="20"/>
                <w:szCs w:val="20"/>
                <w:lang w:eastAsia="en-GB"/>
              </w:rPr>
              <w:t>0.007</w:t>
            </w:r>
          </w:p>
        </w:tc>
      </w:tr>
      <w:tr w:rsidR="00332D2A" w:rsidRPr="009F3A42" w14:paraId="447DFCCB" w14:textId="77777777" w:rsidTr="00440403">
        <w:trPr>
          <w:trHeight w:hRule="exact" w:val="198"/>
          <w:jc w:val="center"/>
        </w:trPr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CD4683" w14:textId="77777777" w:rsidR="00332D2A" w:rsidRPr="009F3A42" w:rsidRDefault="00332D2A" w:rsidP="00440403">
            <w:pPr>
              <w:ind w:left="67"/>
              <w:rPr>
                <w:sz w:val="16"/>
                <w:szCs w:val="16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16EDB4" w14:textId="77777777" w:rsidR="00332D2A" w:rsidRPr="008E3240" w:rsidRDefault="00332D2A" w:rsidP="00440403">
            <w:pPr>
              <w:rPr>
                <w:sz w:val="16"/>
                <w:szCs w:val="16"/>
                <w:lang w:eastAsia="en-GB"/>
              </w:rPr>
            </w:pPr>
            <w:r w:rsidRPr="009F3A42">
              <w:rPr>
                <w:sz w:val="16"/>
                <w:szCs w:val="16"/>
                <w:lang w:eastAsia="en-GB"/>
              </w:rPr>
              <w:t>(</w:t>
            </w:r>
            <w:r w:rsidRPr="008E3240">
              <w:rPr>
                <w:sz w:val="16"/>
                <w:szCs w:val="16"/>
                <w:lang w:eastAsia="en-GB"/>
              </w:rPr>
              <w:t>0.446</w:t>
            </w:r>
            <w:r w:rsidRPr="009F3A42">
              <w:rPr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A9CB43" w14:textId="77777777" w:rsidR="00332D2A" w:rsidRPr="008E3240" w:rsidRDefault="00332D2A" w:rsidP="00440403">
            <w:pPr>
              <w:ind w:left="120"/>
              <w:rPr>
                <w:sz w:val="16"/>
                <w:szCs w:val="16"/>
                <w:lang w:eastAsia="en-GB"/>
              </w:rPr>
            </w:pPr>
            <w:r w:rsidRPr="009F3A42">
              <w:rPr>
                <w:sz w:val="16"/>
                <w:szCs w:val="16"/>
                <w:lang w:eastAsia="en-GB"/>
              </w:rPr>
              <w:t>(</w:t>
            </w:r>
            <w:r w:rsidRPr="008E3240">
              <w:rPr>
                <w:sz w:val="16"/>
                <w:szCs w:val="16"/>
                <w:lang w:eastAsia="en-GB"/>
              </w:rPr>
              <w:t>0.463</w:t>
            </w:r>
            <w:r w:rsidRPr="009F3A42">
              <w:rPr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E79E02" w14:textId="77777777" w:rsidR="00332D2A" w:rsidRPr="008E3240" w:rsidRDefault="00332D2A" w:rsidP="00440403">
            <w:pPr>
              <w:ind w:left="120"/>
              <w:rPr>
                <w:sz w:val="16"/>
                <w:szCs w:val="16"/>
                <w:lang w:eastAsia="en-GB"/>
              </w:rPr>
            </w:pPr>
            <w:r w:rsidRPr="009F3A42">
              <w:rPr>
                <w:sz w:val="16"/>
                <w:szCs w:val="16"/>
                <w:lang w:eastAsia="en-GB"/>
              </w:rPr>
              <w:t>(</w:t>
            </w:r>
            <w:r w:rsidRPr="008E3240">
              <w:rPr>
                <w:sz w:val="16"/>
                <w:szCs w:val="16"/>
                <w:lang w:eastAsia="en-GB"/>
              </w:rPr>
              <w:t>0.405</w:t>
            </w:r>
            <w:r w:rsidRPr="009F3A42">
              <w:rPr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A5964F" w14:textId="77777777" w:rsidR="00332D2A" w:rsidRPr="008E3240" w:rsidRDefault="00332D2A" w:rsidP="00440403">
            <w:pPr>
              <w:ind w:left="91"/>
              <w:rPr>
                <w:sz w:val="16"/>
                <w:szCs w:val="16"/>
                <w:lang w:eastAsia="en-GB"/>
              </w:rPr>
            </w:pPr>
            <w:r w:rsidRPr="009F3A42">
              <w:rPr>
                <w:sz w:val="16"/>
                <w:szCs w:val="16"/>
                <w:lang w:eastAsia="en-GB"/>
              </w:rPr>
              <w:t>(</w:t>
            </w:r>
            <w:r w:rsidRPr="008E3240">
              <w:rPr>
                <w:sz w:val="16"/>
                <w:szCs w:val="16"/>
                <w:lang w:eastAsia="en-GB"/>
              </w:rPr>
              <w:t>0.610</w:t>
            </w:r>
            <w:r w:rsidRPr="009F3A42">
              <w:rPr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84178A" w14:textId="77777777" w:rsidR="00332D2A" w:rsidRPr="008E3240" w:rsidRDefault="00332D2A" w:rsidP="00440403">
            <w:pPr>
              <w:ind w:left="70"/>
              <w:rPr>
                <w:sz w:val="16"/>
                <w:szCs w:val="16"/>
                <w:lang w:eastAsia="en-GB"/>
              </w:rPr>
            </w:pPr>
            <w:r w:rsidRPr="009F3A42">
              <w:rPr>
                <w:sz w:val="16"/>
                <w:szCs w:val="16"/>
                <w:lang w:eastAsia="en-GB"/>
              </w:rPr>
              <w:t>(</w:t>
            </w:r>
            <w:r w:rsidRPr="008E3240">
              <w:rPr>
                <w:sz w:val="16"/>
                <w:szCs w:val="16"/>
                <w:lang w:eastAsia="en-GB"/>
              </w:rPr>
              <w:t>0.649</w:t>
            </w:r>
            <w:r w:rsidRPr="009F3A42">
              <w:rPr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87BD81" w14:textId="77777777" w:rsidR="00332D2A" w:rsidRPr="008E3240" w:rsidRDefault="00332D2A" w:rsidP="00440403">
            <w:pPr>
              <w:rPr>
                <w:sz w:val="16"/>
                <w:szCs w:val="16"/>
                <w:lang w:eastAsia="en-GB"/>
              </w:rPr>
            </w:pPr>
            <w:r w:rsidRPr="009F3A42">
              <w:rPr>
                <w:sz w:val="16"/>
                <w:szCs w:val="16"/>
                <w:lang w:eastAsia="en-GB"/>
              </w:rPr>
              <w:t>(</w:t>
            </w:r>
            <w:r w:rsidRPr="008E3240">
              <w:rPr>
                <w:sz w:val="16"/>
                <w:szCs w:val="16"/>
                <w:lang w:eastAsia="en-GB"/>
              </w:rPr>
              <w:t>0.574</w:t>
            </w:r>
            <w:r w:rsidRPr="009F3A42">
              <w:rPr>
                <w:sz w:val="16"/>
                <w:szCs w:val="16"/>
                <w:lang w:eastAsia="en-GB"/>
              </w:rPr>
              <w:t>)</w:t>
            </w:r>
          </w:p>
        </w:tc>
      </w:tr>
    </w:tbl>
    <w:p w14:paraId="3057C633" w14:textId="77777777" w:rsidR="00332D2A" w:rsidRPr="0037532F" w:rsidRDefault="00332D2A" w:rsidP="00332D2A">
      <w:pPr>
        <w:ind w:left="142" w:right="134"/>
        <w:jc w:val="both"/>
        <w:rPr>
          <w:sz w:val="18"/>
          <w:szCs w:val="18"/>
        </w:rPr>
      </w:pPr>
      <w:r w:rsidRPr="0037532F">
        <w:rPr>
          <w:sz w:val="18"/>
          <w:szCs w:val="18"/>
          <w:lang w:eastAsia="en-GB"/>
        </w:rPr>
        <w:t xml:space="preserve">+ </w:t>
      </w:r>
      <w:proofErr w:type="gramStart"/>
      <w:r w:rsidRPr="0037532F">
        <w:rPr>
          <w:i/>
          <w:iCs/>
          <w:sz w:val="18"/>
          <w:szCs w:val="18"/>
          <w:lang w:eastAsia="en-GB"/>
        </w:rPr>
        <w:t>p</w:t>
      </w:r>
      <w:proofErr w:type="gramEnd"/>
      <w:r w:rsidRPr="0037532F">
        <w:rPr>
          <w:i/>
          <w:iCs/>
          <w:sz w:val="18"/>
          <w:szCs w:val="18"/>
          <w:lang w:eastAsia="en-GB"/>
        </w:rPr>
        <w:t xml:space="preserve"> </w:t>
      </w:r>
      <w:r w:rsidRPr="0037532F">
        <w:rPr>
          <w:sz w:val="18"/>
          <w:szCs w:val="18"/>
          <w:lang w:eastAsia="en-GB"/>
        </w:rPr>
        <w:t xml:space="preserve">&lt; 0.1, * </w:t>
      </w:r>
      <w:r w:rsidRPr="0037532F">
        <w:rPr>
          <w:i/>
          <w:iCs/>
          <w:sz w:val="18"/>
          <w:szCs w:val="18"/>
          <w:lang w:eastAsia="en-GB"/>
        </w:rPr>
        <w:t xml:space="preserve">p </w:t>
      </w:r>
      <w:r w:rsidRPr="0037532F">
        <w:rPr>
          <w:sz w:val="18"/>
          <w:szCs w:val="18"/>
          <w:lang w:eastAsia="en-GB"/>
        </w:rPr>
        <w:t xml:space="preserve">&lt; 0.05, ** </w:t>
      </w:r>
      <w:r w:rsidRPr="0037532F">
        <w:rPr>
          <w:i/>
          <w:iCs/>
          <w:sz w:val="18"/>
          <w:szCs w:val="18"/>
          <w:lang w:eastAsia="en-GB"/>
        </w:rPr>
        <w:t xml:space="preserve">p </w:t>
      </w:r>
      <w:r w:rsidRPr="0037532F">
        <w:rPr>
          <w:sz w:val="18"/>
          <w:szCs w:val="18"/>
          <w:lang w:eastAsia="en-GB"/>
        </w:rPr>
        <w:t xml:space="preserve">&lt; 0.01, *** </w:t>
      </w:r>
      <w:r w:rsidRPr="0037532F">
        <w:rPr>
          <w:i/>
          <w:iCs/>
          <w:sz w:val="18"/>
          <w:szCs w:val="18"/>
          <w:lang w:eastAsia="en-GB"/>
        </w:rPr>
        <w:t xml:space="preserve">p </w:t>
      </w:r>
      <w:r w:rsidRPr="0037532F">
        <w:rPr>
          <w:sz w:val="18"/>
          <w:szCs w:val="18"/>
          <w:lang w:eastAsia="en-GB"/>
        </w:rPr>
        <w:t xml:space="preserve">&lt; 0.001. </w:t>
      </w:r>
      <w:r w:rsidRPr="0037532F">
        <w:rPr>
          <w:sz w:val="18"/>
          <w:szCs w:val="18"/>
          <w:lang w:eastAsia="es-ES"/>
        </w:rPr>
        <w:t xml:space="preserve">Robust standard error in parenthesis. </w:t>
      </w:r>
      <w:r w:rsidRPr="0037532F">
        <w:rPr>
          <w:sz w:val="18"/>
          <w:szCs w:val="18"/>
        </w:rPr>
        <w:t>Note: Estimations with Heckman Model</w:t>
      </w:r>
      <w:r w:rsidRPr="0037532F">
        <w:rPr>
          <w:sz w:val="18"/>
          <w:szCs w:val="18"/>
          <w:lang w:val="en-GB"/>
        </w:rPr>
        <w:t xml:space="preserve"> based on EPA microdata (2019.Q2-2019.Q4 and 2020.Q2-2020.Q4). </w:t>
      </w:r>
      <w:r w:rsidRPr="0037532F">
        <w:rPr>
          <w:sz w:val="18"/>
          <w:szCs w:val="18"/>
        </w:rPr>
        <w:t xml:space="preserve">Sample: “twin” heterosexual-couple households with adults aged 24–64 (married or not) with both partners working full-time. Military occupations and the cities of Ceuta and Melilla </w:t>
      </w:r>
      <w:proofErr w:type="gramStart"/>
      <w:r w:rsidRPr="0037532F">
        <w:rPr>
          <w:sz w:val="18"/>
          <w:szCs w:val="18"/>
        </w:rPr>
        <w:t>are excluded</w:t>
      </w:r>
      <w:proofErr w:type="gramEnd"/>
      <w:r w:rsidRPr="0037532F">
        <w:rPr>
          <w:sz w:val="18"/>
          <w:szCs w:val="18"/>
        </w:rPr>
        <w:t>.</w:t>
      </w:r>
    </w:p>
    <w:p w14:paraId="325B4CD3" w14:textId="77777777" w:rsidR="00332D2A" w:rsidRDefault="00332D2A" w:rsidP="00332D2A">
      <w:r>
        <w:br w:type="page"/>
      </w:r>
    </w:p>
    <w:p w14:paraId="739EFA43" w14:textId="77777777" w:rsidR="00332D2A" w:rsidRPr="004C43E7" w:rsidRDefault="00332D2A" w:rsidP="00332D2A">
      <w:pPr>
        <w:pStyle w:val="Ttulo2"/>
      </w:pPr>
      <w:r w:rsidRPr="004C43E7">
        <w:lastRenderedPageBreak/>
        <w:t>Appendix B</w:t>
      </w:r>
    </w:p>
    <w:p w14:paraId="34F3E4B6" w14:textId="77777777" w:rsidR="00332D2A" w:rsidRPr="0005701E" w:rsidRDefault="00332D2A" w:rsidP="00332D2A">
      <w:pPr>
        <w:spacing w:line="360" w:lineRule="auto"/>
        <w:jc w:val="both"/>
        <w:rPr>
          <w:rFonts w:eastAsiaTheme="minorHAnsi"/>
          <w:sz w:val="20"/>
          <w:szCs w:val="20"/>
        </w:rPr>
      </w:pPr>
      <w:r w:rsidRPr="004C43E7">
        <w:rPr>
          <w:rFonts w:eastAsiaTheme="minorHAnsi"/>
        </w:rPr>
        <w:t xml:space="preserve">The data </w:t>
      </w:r>
      <w:r w:rsidRPr="0005701E">
        <w:rPr>
          <w:rFonts w:eastAsiaTheme="minorHAnsi"/>
        </w:rPr>
        <w:t>presents detailed information on economic activity at a three-digit level (272 activities; NACE Rev. 2). We have classified these activities in</w:t>
      </w:r>
      <w:r>
        <w:rPr>
          <w:rFonts w:eastAsiaTheme="minorHAnsi"/>
        </w:rPr>
        <w:t>to</w:t>
      </w:r>
      <w:r w:rsidRPr="004C43E7">
        <w:rPr>
          <w:rFonts w:eastAsiaTheme="minorHAnsi"/>
        </w:rPr>
        <w:t xml:space="preserve"> </w:t>
      </w:r>
      <w:r w:rsidRPr="0005701E">
        <w:rPr>
          <w:rFonts w:eastAsiaTheme="minorHAnsi"/>
        </w:rPr>
        <w:t>essential activities and non-essential activities</w:t>
      </w:r>
      <w:r>
        <w:rPr>
          <w:rFonts w:eastAsiaTheme="minorHAnsi"/>
        </w:rPr>
        <w:t xml:space="preserve"> </w:t>
      </w:r>
      <w:r w:rsidRPr="0005701E">
        <w:rPr>
          <w:rFonts w:eastAsiaTheme="minorHAnsi"/>
        </w:rPr>
        <w:t xml:space="preserve">based on the restrictions imposed by the Spanish government </w:t>
      </w:r>
      <w:r>
        <w:rPr>
          <w:rFonts w:eastAsiaTheme="minorHAnsi"/>
        </w:rPr>
        <w:t xml:space="preserve">under Royal Decree </w:t>
      </w:r>
      <w:r>
        <w:t xml:space="preserve">463/2020 </w:t>
      </w:r>
      <w:r>
        <w:rPr>
          <w:rFonts w:eastAsiaTheme="minorHAnsi"/>
        </w:rPr>
        <w:t xml:space="preserve">of </w:t>
      </w:r>
      <w:r w:rsidRPr="0005701E">
        <w:t>March</w:t>
      </w:r>
      <w:r>
        <w:t xml:space="preserve"> 14,</w:t>
      </w:r>
      <w:r w:rsidRPr="0005701E">
        <w:rPr>
          <w:rFonts w:eastAsiaTheme="minorHAnsi"/>
        </w:rPr>
        <w:t xml:space="preserve"> </w:t>
      </w:r>
      <w:r>
        <w:rPr>
          <w:rFonts w:eastAsiaTheme="minorHAnsi"/>
        </w:rPr>
        <w:t xml:space="preserve">2020 </w:t>
      </w:r>
      <w:r w:rsidRPr="004C43E7">
        <w:rPr>
          <w:rFonts w:eastAsiaTheme="minorHAnsi"/>
        </w:rPr>
        <w:t>declaring the</w:t>
      </w:r>
      <w:r w:rsidRPr="0005701E">
        <w:rPr>
          <w:rFonts w:eastAsiaTheme="minorHAnsi"/>
        </w:rPr>
        <w:t xml:space="preserve"> state of emergency to manage the health crisis caused by COVID-19 and Royal Decree 465/2020 of March</w:t>
      </w:r>
      <w:r>
        <w:rPr>
          <w:rFonts w:eastAsiaTheme="minorHAnsi"/>
        </w:rPr>
        <w:t xml:space="preserve"> 17,</w:t>
      </w:r>
      <w:r w:rsidRPr="0005701E">
        <w:rPr>
          <w:rFonts w:eastAsiaTheme="minorHAnsi"/>
        </w:rPr>
        <w:t xml:space="preserve"> </w:t>
      </w:r>
      <w:r>
        <w:rPr>
          <w:rFonts w:eastAsiaTheme="minorHAnsi"/>
        </w:rPr>
        <w:t xml:space="preserve">2020 </w:t>
      </w:r>
      <w:r w:rsidRPr="004C43E7">
        <w:rPr>
          <w:rFonts w:eastAsiaTheme="minorHAnsi"/>
        </w:rPr>
        <w:t xml:space="preserve">amending Royal Decree 463/2020. We </w:t>
      </w:r>
      <w:r w:rsidRPr="0005701E">
        <w:rPr>
          <w:rFonts w:eastAsiaTheme="minorHAnsi"/>
        </w:rPr>
        <w:t xml:space="preserve">completed our classification with the List of four-digit codes of economic activities suspended as a direct consequence of the declaration of the state of emergency published by a group of Spanish insurance companies known as </w:t>
      </w:r>
      <w:proofErr w:type="spellStart"/>
      <w:r w:rsidRPr="0005701E">
        <w:rPr>
          <w:rFonts w:eastAsiaTheme="minorHAnsi"/>
          <w:i/>
          <w:iCs/>
        </w:rPr>
        <w:t>Mutuas</w:t>
      </w:r>
      <w:proofErr w:type="spellEnd"/>
      <w:r w:rsidRPr="0005701E">
        <w:rPr>
          <w:rFonts w:eastAsiaTheme="minorHAnsi"/>
        </w:rPr>
        <w:t xml:space="preserve"> to help entrepreneurs and self-employed workers.</w:t>
      </w:r>
      <w:r w:rsidRPr="0005701E">
        <w:rPr>
          <w:rStyle w:val="Refdenotaalpie"/>
          <w:rFonts w:eastAsiaTheme="minorHAnsi"/>
        </w:rPr>
        <w:footnoteReference w:id="1"/>
      </w:r>
      <w:r w:rsidRPr="0005701E">
        <w:rPr>
          <w:rFonts w:eastAsiaTheme="minorHAnsi"/>
        </w:rPr>
        <w:t xml:space="preserve"> </w:t>
      </w:r>
    </w:p>
    <w:p w14:paraId="0B99E413" w14:textId="77777777" w:rsidR="00332D2A" w:rsidRPr="004C43E7" w:rsidRDefault="00332D2A" w:rsidP="00332D2A"/>
    <w:p w14:paraId="29CF6B18" w14:textId="77777777" w:rsidR="00332D2A" w:rsidRDefault="00332D2A" w:rsidP="00332D2A">
      <w:pPr>
        <w:pStyle w:val="Ttulo4"/>
      </w:pPr>
      <w:r w:rsidRPr="004C43E7">
        <w:t>Table B.1. Classification of essential activities (CNAE-2009; NACE Rev. 2)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4246"/>
      </w:tblGrid>
      <w:tr w:rsidR="00332D2A" w:rsidRPr="008E6720" w14:paraId="2A82FC67" w14:textId="77777777" w:rsidTr="00440403">
        <w:trPr>
          <w:trHeight w:val="170"/>
          <w:tblHeader/>
        </w:trPr>
        <w:tc>
          <w:tcPr>
            <w:tcW w:w="5000" w:type="pct"/>
            <w:gridSpan w:val="2"/>
            <w:shd w:val="clear" w:color="auto" w:fill="D9E2F3" w:themeFill="accent1" w:themeFillTint="33"/>
            <w:noWrap/>
            <w:hideMark/>
          </w:tcPr>
          <w:p w14:paraId="154C486B" w14:textId="77777777" w:rsidR="00332D2A" w:rsidRPr="008E6720" w:rsidRDefault="00332D2A" w:rsidP="004404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E6720">
              <w:rPr>
                <w:b/>
                <w:bCs/>
                <w:color w:val="000000"/>
                <w:sz w:val="18"/>
                <w:szCs w:val="18"/>
                <w:lang w:eastAsia="es-ES"/>
              </w:rPr>
              <w:t>Essential activities</w:t>
            </w:r>
          </w:p>
        </w:tc>
      </w:tr>
      <w:tr w:rsidR="00332D2A" w:rsidRPr="008E6720" w14:paraId="712CCA93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7E19B27D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011-Growing of non-perennial crops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3AE152A8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 xml:space="preserve">467-Other </w:t>
            </w:r>
            <w:proofErr w:type="spellStart"/>
            <w:r w:rsidRPr="008E6720">
              <w:rPr>
                <w:sz w:val="14"/>
                <w:szCs w:val="14"/>
                <w:lang w:eastAsia="es-ES"/>
              </w:rPr>
              <w:t>specialised</w:t>
            </w:r>
            <w:proofErr w:type="spellEnd"/>
            <w:r w:rsidRPr="008E6720">
              <w:rPr>
                <w:sz w:val="14"/>
                <w:szCs w:val="14"/>
                <w:lang w:eastAsia="es-ES"/>
              </w:rPr>
              <w:t xml:space="preserve"> wholesale</w:t>
            </w:r>
          </w:p>
        </w:tc>
      </w:tr>
      <w:tr w:rsidR="00332D2A" w:rsidRPr="00745191" w14:paraId="1603F6AB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5E64578C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012-Growing of perennial crops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4A7F704C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472-Retail sale of food, beverages and tobacco in specialised stores</w:t>
            </w:r>
          </w:p>
        </w:tc>
      </w:tr>
      <w:tr w:rsidR="00332D2A" w:rsidRPr="00745191" w14:paraId="05363FCA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311AB68B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013-Plant propagation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8D9C3B7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473-Retail sale of automotive fuel in specialised stores</w:t>
            </w:r>
          </w:p>
        </w:tc>
      </w:tr>
      <w:tr w:rsidR="00332D2A" w:rsidRPr="008E6720" w14:paraId="26D9FB7A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0D39E8F9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014-Animal production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1AB61F7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491-Passenger rail transport, interurban</w:t>
            </w:r>
          </w:p>
        </w:tc>
      </w:tr>
      <w:tr w:rsidR="00332D2A" w:rsidRPr="008E6720" w14:paraId="66444499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3913A63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015-Mixed farming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4579A1E2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492-Freight rail transport</w:t>
            </w:r>
          </w:p>
        </w:tc>
      </w:tr>
      <w:tr w:rsidR="00332D2A" w:rsidRPr="00745191" w14:paraId="3ECF06B0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64089831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016-Support activities to agriculture and post-harvest crop activities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38C37E3F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494-Freight transport by road and removal services</w:t>
            </w:r>
          </w:p>
        </w:tc>
      </w:tr>
      <w:tr w:rsidR="00332D2A" w:rsidRPr="008E6720" w14:paraId="1CA5E411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7405293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017-Hunting, trapping and related service activities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9AC9390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495-Transport via pipeline</w:t>
            </w:r>
          </w:p>
        </w:tc>
      </w:tr>
      <w:tr w:rsidR="00332D2A" w:rsidRPr="00745191" w14:paraId="076835B7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32B111B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021-Silviculture and other forestry activities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463C03BD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502-Sea and coastal freight water transport</w:t>
            </w:r>
          </w:p>
        </w:tc>
      </w:tr>
      <w:tr w:rsidR="00332D2A" w:rsidRPr="008E6720" w14:paraId="3398E7CB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43E16EF8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022-Logging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3A6AF07E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504-Inland freight water transport</w:t>
            </w:r>
          </w:p>
        </w:tc>
      </w:tr>
      <w:tr w:rsidR="00332D2A" w:rsidRPr="00745191" w14:paraId="366F8354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0C011E4E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023-Gathering of wild growing non-wood products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21F45BB9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512-Freight air transport and space transport</w:t>
            </w:r>
          </w:p>
        </w:tc>
      </w:tr>
      <w:tr w:rsidR="00332D2A" w:rsidRPr="008E6720" w14:paraId="74A052C6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6F0DED0D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024-Support services to forestry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44C0D21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521-Warehousing and storage</w:t>
            </w:r>
          </w:p>
        </w:tc>
      </w:tr>
      <w:tr w:rsidR="00332D2A" w:rsidRPr="008E6720" w14:paraId="54B5EC09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45946114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031-Fishing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85D0C83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522-Support activities for transportation</w:t>
            </w:r>
          </w:p>
        </w:tc>
      </w:tr>
      <w:tr w:rsidR="00332D2A" w:rsidRPr="00745191" w14:paraId="50AC8882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622CE511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032-Aquaculture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F5CA82C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531-Postal activities under universal service obligation</w:t>
            </w:r>
          </w:p>
        </w:tc>
      </w:tr>
      <w:tr w:rsidR="00332D2A" w:rsidRPr="00745191" w14:paraId="6A55465A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05FDCC0E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061-Extraction of crude petroleum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7489ECFB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532-Other postal and courier activities</w:t>
            </w:r>
          </w:p>
        </w:tc>
      </w:tr>
      <w:tr w:rsidR="00332D2A" w:rsidRPr="00745191" w14:paraId="10D528ED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6478DD8F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062-Extraction of natural gas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BD8A240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581-Publishing of books, periodicals and other publishing activities</w:t>
            </w:r>
          </w:p>
        </w:tc>
      </w:tr>
      <w:tr w:rsidR="00332D2A" w:rsidRPr="008E6720" w14:paraId="6507CE96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5C8FBE00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091-Support activities for petroleum and natural gas extraction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1178DECB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582-Software publishing</w:t>
            </w:r>
          </w:p>
        </w:tc>
      </w:tr>
      <w:tr w:rsidR="00332D2A" w:rsidRPr="008E6720" w14:paraId="37A6C736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778D3D36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101-Processing and preserving of meat and production of meat products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0722FF7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601-Radio broadcasting</w:t>
            </w:r>
          </w:p>
        </w:tc>
      </w:tr>
      <w:tr w:rsidR="00332D2A" w:rsidRPr="00745191" w14:paraId="5DE2DABC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4352A1A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102-Processing and preserving of fish, crustaceans and molluscs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569CF153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602-Television programming and broadcasting activities</w:t>
            </w:r>
          </w:p>
        </w:tc>
      </w:tr>
      <w:tr w:rsidR="00332D2A" w:rsidRPr="008E6720" w14:paraId="23D388B4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62EE597A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103-Processing and preserving of fruit and vegetables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CEB8ED6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611-Wired telecommunications activities</w:t>
            </w:r>
          </w:p>
        </w:tc>
      </w:tr>
      <w:tr w:rsidR="00332D2A" w:rsidRPr="008E6720" w14:paraId="2638C28E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053016AB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104-Manufacture of vegetable and animal oils and fats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20E25738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612-Wireless telecommunications activities</w:t>
            </w:r>
          </w:p>
        </w:tc>
      </w:tr>
      <w:tr w:rsidR="00332D2A" w:rsidRPr="008E6720" w14:paraId="50AC9448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6A8C98CD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105-Manufacture of dairy products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2ECEDACC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613-Satellite telecommunications activities</w:t>
            </w:r>
          </w:p>
        </w:tc>
      </w:tr>
      <w:tr w:rsidR="00332D2A" w:rsidRPr="008E6720" w14:paraId="2EC6BF31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07C175A3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106-Manufacture of grain mill products, starches and starch products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23CA9BC6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619-Other telecommunications activities</w:t>
            </w:r>
          </w:p>
        </w:tc>
      </w:tr>
      <w:tr w:rsidR="00332D2A" w:rsidRPr="00745191" w14:paraId="7ACE110C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9A1807D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107-Manufacture of bakery and farinaceous products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3CAEC09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620-Computer programming, consultancy and related activities</w:t>
            </w:r>
          </w:p>
        </w:tc>
      </w:tr>
      <w:tr w:rsidR="00332D2A" w:rsidRPr="00745191" w14:paraId="592192DF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4E70FC42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108-Manufacture of other food products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5F8A5667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631-Data processing, hosting and related activities; web portals</w:t>
            </w:r>
          </w:p>
        </w:tc>
      </w:tr>
      <w:tr w:rsidR="00332D2A" w:rsidRPr="008E6720" w14:paraId="581AFF51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780C4C9A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109-Manufacture of prepared animal feeds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AE396C0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639-Other information service activities</w:t>
            </w:r>
          </w:p>
        </w:tc>
      </w:tr>
      <w:tr w:rsidR="00332D2A" w:rsidRPr="008E6720" w14:paraId="00D935A3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EC1AFC7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110-Manufacture of beverages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781279C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641-Monetary intermediation</w:t>
            </w:r>
          </w:p>
        </w:tc>
      </w:tr>
      <w:tr w:rsidR="00332D2A" w:rsidRPr="008E6720" w14:paraId="45376918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7EB56E7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172-Manufacture of articles of paper and paperboard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A71A79A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642-Activities of holding companies</w:t>
            </w:r>
          </w:p>
        </w:tc>
      </w:tr>
      <w:tr w:rsidR="00332D2A" w:rsidRPr="00745191" w14:paraId="060C6689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79C78B01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181-Printing and service activities related to printing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772CA03E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643-Trusts, funds and similar financial entities</w:t>
            </w:r>
          </w:p>
        </w:tc>
      </w:tr>
      <w:tr w:rsidR="00332D2A" w:rsidRPr="00745191" w14:paraId="0CAF7FC6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4C63A90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191-Manufacture of coke oven products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3C160E8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649-Other financial service activities, except insurance and pension funding</w:t>
            </w:r>
          </w:p>
        </w:tc>
      </w:tr>
      <w:tr w:rsidR="00332D2A" w:rsidRPr="008E6720" w14:paraId="603ECEAA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43C57A17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192-Manufacture of refined petroleum products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9E98FD0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651-Insurance</w:t>
            </w:r>
          </w:p>
        </w:tc>
      </w:tr>
      <w:tr w:rsidR="00332D2A" w:rsidRPr="008E6720" w14:paraId="4D530CAC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648B411F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201-Manufacture of basic chemicals, fertilisers and nitrogen compounds, plastics and synthetic rubber in primary forms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4D4E3BA5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652-Reinsurance</w:t>
            </w:r>
          </w:p>
        </w:tc>
      </w:tr>
      <w:tr w:rsidR="00332D2A" w:rsidRPr="008E6720" w14:paraId="1129E446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0619F343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202-Manufacture of pesticides and other agrochemical products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2C95FD79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653-Pension funding</w:t>
            </w:r>
          </w:p>
        </w:tc>
      </w:tr>
      <w:tr w:rsidR="00332D2A" w:rsidRPr="00745191" w14:paraId="73CBE22A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0F2718B1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203-Manufacture of paints, varnishes and similar coatings, printing ink and mastics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9EAE7CF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661-Activities auxiliary to financial services, except insurance and pension funding</w:t>
            </w:r>
          </w:p>
        </w:tc>
      </w:tr>
      <w:tr w:rsidR="00332D2A" w:rsidRPr="00745191" w14:paraId="733ADF29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6FB049A9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 xml:space="preserve">204-Manufacture of soap and detergents, cleaning and polishing preparations, </w:t>
            </w:r>
            <w:proofErr w:type="spellStart"/>
            <w:r w:rsidRPr="008E6720">
              <w:rPr>
                <w:sz w:val="14"/>
                <w:szCs w:val="14"/>
                <w:lang w:val="en-GB" w:eastAsia="es-ES"/>
              </w:rPr>
              <w:t>perfu</w:t>
            </w:r>
            <w:proofErr w:type="spellEnd"/>
            <w:r w:rsidRPr="008E6720">
              <w:rPr>
                <w:sz w:val="14"/>
                <w:szCs w:val="14"/>
                <w:lang w:val="en-GB" w:eastAsia="es-ES"/>
              </w:rPr>
              <w:t xml:space="preserve">- </w:t>
            </w:r>
            <w:proofErr w:type="spellStart"/>
            <w:r w:rsidRPr="008E6720">
              <w:rPr>
                <w:sz w:val="14"/>
                <w:szCs w:val="14"/>
                <w:lang w:val="en-GB" w:eastAsia="es-ES"/>
              </w:rPr>
              <w:t>mes</w:t>
            </w:r>
            <w:proofErr w:type="spellEnd"/>
            <w:r w:rsidRPr="008E6720">
              <w:rPr>
                <w:sz w:val="14"/>
                <w:szCs w:val="14"/>
                <w:lang w:val="en-GB" w:eastAsia="es-ES"/>
              </w:rPr>
              <w:t xml:space="preserve"> and toilet preparations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5906C185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662-Activities auxiliary to insurance and pension funding</w:t>
            </w:r>
          </w:p>
        </w:tc>
      </w:tr>
      <w:tr w:rsidR="00332D2A" w:rsidRPr="008E6720" w14:paraId="517FA4E7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34900B8D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205-Manufacture of other chemical products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1517EA2E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663-Fund management activities</w:t>
            </w:r>
          </w:p>
        </w:tc>
      </w:tr>
      <w:tr w:rsidR="00332D2A" w:rsidRPr="00745191" w14:paraId="4B518B88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8E6029E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206-Manufacture of man-made fibres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1AFF32EE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681-Buying and selling of own real estate</w:t>
            </w:r>
          </w:p>
        </w:tc>
      </w:tr>
      <w:tr w:rsidR="00332D2A" w:rsidRPr="00745191" w14:paraId="6A176D05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262CDA8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211-Manufacture of basic pharmaceutical products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7378530F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682-Renting and operating of own or leased real estate</w:t>
            </w:r>
          </w:p>
        </w:tc>
      </w:tr>
      <w:tr w:rsidR="00332D2A" w:rsidRPr="00745191" w14:paraId="38D05619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FBE3B59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212-Manufacture of pharmaceutical preparations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5FF799B3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683-Real estate activities on a fee or contract basis</w:t>
            </w:r>
          </w:p>
        </w:tc>
      </w:tr>
      <w:tr w:rsidR="00332D2A" w:rsidRPr="008E6720" w14:paraId="522A8BAF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B83D067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221-Manufacture of rubber products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7ADED8A8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691-Legal activities</w:t>
            </w:r>
          </w:p>
        </w:tc>
      </w:tr>
      <w:tr w:rsidR="00332D2A" w:rsidRPr="00745191" w14:paraId="3A735469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453D8CB8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222-Manufacture of plastics products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54C4802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692-Accounting, bookkeeping and auditing activities; tax consultancy</w:t>
            </w:r>
          </w:p>
        </w:tc>
      </w:tr>
      <w:tr w:rsidR="00332D2A" w:rsidRPr="008E6720" w14:paraId="1E927C53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757A1842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252-Manufacture of tanks, reservoirs and containers of metal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8018D31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701-Activities of head offices</w:t>
            </w:r>
          </w:p>
        </w:tc>
      </w:tr>
      <w:tr w:rsidR="00332D2A" w:rsidRPr="00745191" w14:paraId="71DF60BA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74B848BA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253-Manufacture of steam generators, except central heating hot water boilers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5CCAF9D6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711-Architectural and engineering activities and related technical consultancy</w:t>
            </w:r>
          </w:p>
        </w:tc>
      </w:tr>
      <w:tr w:rsidR="00332D2A" w:rsidRPr="008E6720" w14:paraId="306626EB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18EC58B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261-Manufacture of electronic components and boards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7D3D36A4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712-Technical testing and analysis</w:t>
            </w:r>
          </w:p>
        </w:tc>
      </w:tr>
      <w:tr w:rsidR="00332D2A" w:rsidRPr="00745191" w14:paraId="053BDAE4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59EFCA3B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lastRenderedPageBreak/>
              <w:t>262-Manufacture of computers and peripheral equipment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5F2E1080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721-Research and experimental development on natural sciences and engineering</w:t>
            </w:r>
          </w:p>
        </w:tc>
      </w:tr>
      <w:tr w:rsidR="00332D2A" w:rsidRPr="00745191" w14:paraId="05341433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64490EE1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263-Manufacture of communication equipment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1CCB477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722-Research and experimental development on social sciences and humanities</w:t>
            </w:r>
          </w:p>
        </w:tc>
      </w:tr>
      <w:tr w:rsidR="00332D2A" w:rsidRPr="008E6720" w14:paraId="60665DFE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39F78946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264-Manufacture of consumer electronics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85A045D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731-Advertising</w:t>
            </w:r>
          </w:p>
        </w:tc>
      </w:tr>
      <w:tr w:rsidR="00332D2A" w:rsidRPr="008E6720" w14:paraId="73F8C751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5230BCED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 xml:space="preserve">265-Manufacture of instruments and appliances for measuring, testing and </w:t>
            </w:r>
            <w:proofErr w:type="spellStart"/>
            <w:r w:rsidRPr="008E6720">
              <w:rPr>
                <w:sz w:val="14"/>
                <w:szCs w:val="14"/>
                <w:lang w:val="en-GB" w:eastAsia="es-ES"/>
              </w:rPr>
              <w:t>naviga</w:t>
            </w:r>
            <w:proofErr w:type="spellEnd"/>
            <w:r w:rsidRPr="008E6720">
              <w:rPr>
                <w:sz w:val="14"/>
                <w:szCs w:val="14"/>
                <w:lang w:val="en-GB" w:eastAsia="es-ES"/>
              </w:rPr>
              <w:t xml:space="preserve">- </w:t>
            </w:r>
            <w:proofErr w:type="spellStart"/>
            <w:r w:rsidRPr="008E6720">
              <w:rPr>
                <w:sz w:val="14"/>
                <w:szCs w:val="14"/>
                <w:lang w:val="en-GB" w:eastAsia="es-ES"/>
              </w:rPr>
              <w:t>tion</w:t>
            </w:r>
            <w:proofErr w:type="spellEnd"/>
            <w:r w:rsidRPr="008E6720">
              <w:rPr>
                <w:sz w:val="14"/>
                <w:szCs w:val="14"/>
                <w:lang w:val="en-GB" w:eastAsia="es-ES"/>
              </w:rPr>
              <w:t>; watches and clocks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32CCC044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743-Translation and interpretation activities</w:t>
            </w:r>
          </w:p>
        </w:tc>
      </w:tr>
      <w:tr w:rsidR="00332D2A" w:rsidRPr="00745191" w14:paraId="5F082F77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A036DBB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 xml:space="preserve">266-Manufacture of irradiation, </w:t>
            </w:r>
            <w:proofErr w:type="spellStart"/>
            <w:r w:rsidRPr="008E6720">
              <w:rPr>
                <w:sz w:val="14"/>
                <w:szCs w:val="14"/>
                <w:lang w:val="en-GB" w:eastAsia="es-ES"/>
              </w:rPr>
              <w:t>electromedical</w:t>
            </w:r>
            <w:proofErr w:type="spellEnd"/>
            <w:r w:rsidRPr="008E6720">
              <w:rPr>
                <w:sz w:val="14"/>
                <w:szCs w:val="14"/>
                <w:lang w:val="en-GB" w:eastAsia="es-ES"/>
              </w:rPr>
              <w:t xml:space="preserve"> and electrotherapeutic equipment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09569C9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 xml:space="preserve">749-Other professional, scientific and technical activities </w:t>
            </w:r>
            <w:proofErr w:type="spellStart"/>
            <w:r w:rsidRPr="008E6720">
              <w:rPr>
                <w:sz w:val="14"/>
                <w:szCs w:val="14"/>
                <w:lang w:val="en-GB" w:eastAsia="es-ES"/>
              </w:rPr>
              <w:t>n.e.c</w:t>
            </w:r>
            <w:proofErr w:type="spellEnd"/>
            <w:r w:rsidRPr="008E6720">
              <w:rPr>
                <w:sz w:val="14"/>
                <w:szCs w:val="14"/>
                <w:lang w:val="en-GB" w:eastAsia="es-ES"/>
              </w:rPr>
              <w:t>.</w:t>
            </w:r>
          </w:p>
        </w:tc>
      </w:tr>
      <w:tr w:rsidR="00332D2A" w:rsidRPr="008E6720" w14:paraId="7C0B508B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5811D433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267-Manufacture of optical instruments and photographic equipment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3F069EEA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750-Veterinary activities</w:t>
            </w:r>
          </w:p>
        </w:tc>
      </w:tr>
      <w:tr w:rsidR="00332D2A" w:rsidRPr="00745191" w14:paraId="5B3ED6C4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591DE705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268-Manufacture of magnetic and optical media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B3494D6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774-Leasing of intellectual property and similar products, except copyrighted</w:t>
            </w:r>
          </w:p>
        </w:tc>
      </w:tr>
      <w:tr w:rsidR="00332D2A" w:rsidRPr="00745191" w14:paraId="64D6BF56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4C21551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271-Manufacture of electric motors, generators, transformers and electricity distribution and control apparatus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74B87E6B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781-Activities of employment placement agencies</w:t>
            </w:r>
          </w:p>
        </w:tc>
      </w:tr>
      <w:tr w:rsidR="00332D2A" w:rsidRPr="008E6720" w14:paraId="6A7BBE47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D7738CF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272-Manufacture of batteries and accumulators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1CB2CA1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782-Temporaryemployment agency activities</w:t>
            </w:r>
          </w:p>
        </w:tc>
      </w:tr>
      <w:tr w:rsidR="00332D2A" w:rsidRPr="008E6720" w14:paraId="1ABECBDF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83FA6ED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273-Manufacture of wiring and wiring devices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2CF3A99E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783-Other human resources provision</w:t>
            </w:r>
          </w:p>
        </w:tc>
      </w:tr>
      <w:tr w:rsidR="00332D2A" w:rsidRPr="008E6720" w14:paraId="05F72933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49FE9B4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274-Manufacture of electric lighting equipment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25D56101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801-Private security activities</w:t>
            </w:r>
          </w:p>
        </w:tc>
      </w:tr>
      <w:tr w:rsidR="00332D2A" w:rsidRPr="008E6720" w14:paraId="0D1667A1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75F44817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279-Manufacture of other electrical equipment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377E8DE5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802-Security systems service activities</w:t>
            </w:r>
          </w:p>
        </w:tc>
      </w:tr>
      <w:tr w:rsidR="00332D2A" w:rsidRPr="008E6720" w14:paraId="06AA797E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F92525F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283-Manufacture of agricultural and forestry machinery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1B6ED9E9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803-Investigation activities</w:t>
            </w:r>
          </w:p>
        </w:tc>
      </w:tr>
      <w:tr w:rsidR="00332D2A" w:rsidRPr="008E6720" w14:paraId="10555472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550392F1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 xml:space="preserve">284-Manufacture of metal forming </w:t>
            </w:r>
            <w:proofErr w:type="spellStart"/>
            <w:r w:rsidRPr="008E6720">
              <w:rPr>
                <w:sz w:val="14"/>
                <w:szCs w:val="14"/>
                <w:lang w:val="en-GB" w:eastAsia="es-ES"/>
              </w:rPr>
              <w:t>machineryand</w:t>
            </w:r>
            <w:proofErr w:type="spellEnd"/>
            <w:r w:rsidRPr="008E6720">
              <w:rPr>
                <w:sz w:val="14"/>
                <w:szCs w:val="14"/>
                <w:lang w:val="en-GB" w:eastAsia="es-ES"/>
              </w:rPr>
              <w:t xml:space="preserve"> machine tools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528FBED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811-Combined facilities support activities</w:t>
            </w:r>
          </w:p>
        </w:tc>
      </w:tr>
      <w:tr w:rsidR="00332D2A" w:rsidRPr="008E6720" w14:paraId="31004367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3495465F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289-Manufacture of other special-purpose machinery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5DB983C0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812-Cleaning activities</w:t>
            </w:r>
          </w:p>
        </w:tc>
      </w:tr>
      <w:tr w:rsidR="00332D2A" w:rsidRPr="008E6720" w14:paraId="3C42D739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72269A69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301-Building of ships and boats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4DFE9FBC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813-Landscape service activities</w:t>
            </w:r>
          </w:p>
        </w:tc>
      </w:tr>
      <w:tr w:rsidR="00332D2A" w:rsidRPr="008E6720" w14:paraId="0882677C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6B477D12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302-Manufacture of railway locomotives and rolling stock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309613CD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 xml:space="preserve">822-Activities of call </w:t>
            </w:r>
            <w:proofErr w:type="spellStart"/>
            <w:r w:rsidRPr="008E6720">
              <w:rPr>
                <w:sz w:val="14"/>
                <w:szCs w:val="14"/>
                <w:lang w:eastAsia="es-ES"/>
              </w:rPr>
              <w:t>centres</w:t>
            </w:r>
            <w:proofErr w:type="spellEnd"/>
          </w:p>
        </w:tc>
      </w:tr>
      <w:tr w:rsidR="00332D2A" w:rsidRPr="00745191" w14:paraId="1B7D89E8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0DC8A284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 xml:space="preserve">304-Manufacture of </w:t>
            </w:r>
            <w:proofErr w:type="spellStart"/>
            <w:r w:rsidRPr="008E6720">
              <w:rPr>
                <w:sz w:val="14"/>
                <w:szCs w:val="14"/>
                <w:lang w:eastAsia="es-ES"/>
              </w:rPr>
              <w:t>militaryfighting</w:t>
            </w:r>
            <w:proofErr w:type="spellEnd"/>
            <w:r w:rsidRPr="008E6720">
              <w:rPr>
                <w:sz w:val="14"/>
                <w:szCs w:val="14"/>
                <w:lang w:eastAsia="es-ES"/>
              </w:rPr>
              <w:t xml:space="preserve"> vehicles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50F6AB5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 xml:space="preserve">829-Business support service activities </w:t>
            </w:r>
            <w:proofErr w:type="spellStart"/>
            <w:r w:rsidRPr="008E6720">
              <w:rPr>
                <w:sz w:val="14"/>
                <w:szCs w:val="14"/>
                <w:lang w:val="en-GB" w:eastAsia="es-ES"/>
              </w:rPr>
              <w:t>n.e.c</w:t>
            </w:r>
            <w:proofErr w:type="spellEnd"/>
            <w:r w:rsidRPr="008E6720">
              <w:rPr>
                <w:sz w:val="14"/>
                <w:szCs w:val="14"/>
                <w:lang w:val="en-GB" w:eastAsia="es-ES"/>
              </w:rPr>
              <w:t>.</w:t>
            </w:r>
          </w:p>
        </w:tc>
      </w:tr>
      <w:tr w:rsidR="00332D2A" w:rsidRPr="00745191" w14:paraId="5C673C4C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3A204F31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 xml:space="preserve">309-Manufacture of transport equipment </w:t>
            </w:r>
            <w:proofErr w:type="spellStart"/>
            <w:r w:rsidRPr="008E6720">
              <w:rPr>
                <w:sz w:val="14"/>
                <w:szCs w:val="14"/>
                <w:lang w:val="en-GB" w:eastAsia="es-ES"/>
              </w:rPr>
              <w:t>n.e.c</w:t>
            </w:r>
            <w:proofErr w:type="spellEnd"/>
            <w:r w:rsidRPr="008E6720">
              <w:rPr>
                <w:sz w:val="14"/>
                <w:szCs w:val="14"/>
                <w:lang w:val="en-GB" w:eastAsia="es-ES"/>
              </w:rPr>
              <w:t>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48AD057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841-Administration of the State and the economic and social policy of the community</w:t>
            </w:r>
          </w:p>
        </w:tc>
      </w:tr>
      <w:tr w:rsidR="00332D2A" w:rsidRPr="00745191" w14:paraId="79F2F7AA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7F810D44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325-Manufacture of medical and dental instruments and supplies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14E6EBDB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842-Provision of services to the community as a whole</w:t>
            </w:r>
          </w:p>
        </w:tc>
      </w:tr>
      <w:tr w:rsidR="00332D2A" w:rsidRPr="008E6720" w14:paraId="3997CCFA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79141D0E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331-Repair of fabricated metal products, machinery and equipment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13AB9C4C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843-Compulsorysocial security activities</w:t>
            </w:r>
          </w:p>
        </w:tc>
      </w:tr>
      <w:tr w:rsidR="00332D2A" w:rsidRPr="008E6720" w14:paraId="0D0895CC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0F9F6399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351-Electric power generation, transmission and distribution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70BC90B6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852-Primary education</w:t>
            </w:r>
          </w:p>
        </w:tc>
      </w:tr>
      <w:tr w:rsidR="00332D2A" w:rsidRPr="008E6720" w14:paraId="734809C8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D677A5E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352-Manufacture of gas; distribution of gaseous fuels through mains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25CE3806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853-Secondary education</w:t>
            </w:r>
          </w:p>
        </w:tc>
      </w:tr>
      <w:tr w:rsidR="00332D2A" w:rsidRPr="008E6720" w14:paraId="7ED5152B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DAC2210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353-Steam and air conditioning supply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3FA38293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854-Higher education</w:t>
            </w:r>
          </w:p>
        </w:tc>
      </w:tr>
      <w:tr w:rsidR="00332D2A" w:rsidRPr="008E6720" w14:paraId="1E96B343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4F9A15AC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360-Water collection, treatment and supply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53E357C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861-Hospital activities</w:t>
            </w:r>
          </w:p>
        </w:tc>
      </w:tr>
      <w:tr w:rsidR="00332D2A" w:rsidRPr="00745191" w14:paraId="590B1C28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667C352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370-Sewerage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25BCDA30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862-Medical and dental practice activities</w:t>
            </w:r>
          </w:p>
        </w:tc>
      </w:tr>
      <w:tr w:rsidR="00332D2A" w:rsidRPr="008E6720" w14:paraId="7F076C5C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A4417A1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381-Waste collection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414B40F2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869-Other human health activities</w:t>
            </w:r>
          </w:p>
        </w:tc>
      </w:tr>
      <w:tr w:rsidR="00332D2A" w:rsidRPr="008E6720" w14:paraId="67C7CFC7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5AD50D91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382-Waste treatment and disposal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3A764F2A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871-Residential nursing care activities</w:t>
            </w:r>
          </w:p>
        </w:tc>
      </w:tr>
      <w:tr w:rsidR="00332D2A" w:rsidRPr="00745191" w14:paraId="586C35BB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777AF71B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383-Materials recovery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4366C3A4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872-Residential care activities for mental retardation, mental health and substance abuse</w:t>
            </w:r>
          </w:p>
        </w:tc>
      </w:tr>
      <w:tr w:rsidR="00332D2A" w:rsidRPr="00745191" w14:paraId="0781C1F4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4A5627E4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390-Remediation activities and other waste management services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6453150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873-Residential care activities for the elderly and disabled</w:t>
            </w:r>
          </w:p>
        </w:tc>
      </w:tr>
      <w:tr w:rsidR="00332D2A" w:rsidRPr="008E6720" w14:paraId="59B0886C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7FA52BC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461-Wholesale on a fee or contract basis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7944A666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879-Other residential care activities</w:t>
            </w:r>
          </w:p>
        </w:tc>
      </w:tr>
      <w:tr w:rsidR="00332D2A" w:rsidRPr="00745191" w14:paraId="317221A2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646E6A54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462-Wholesale of agricultural raw materials and live animals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7AF20336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881-Social work activities without accommodation for the elderly and disabled</w:t>
            </w:r>
          </w:p>
        </w:tc>
      </w:tr>
      <w:tr w:rsidR="00332D2A" w:rsidRPr="00745191" w14:paraId="1AE17BE9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028116CD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463-Wholesale of food, beverages and tobacco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2D546CDF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889-Other social work activities without accommodation</w:t>
            </w:r>
          </w:p>
        </w:tc>
      </w:tr>
      <w:tr w:rsidR="00332D2A" w:rsidRPr="00745191" w14:paraId="59B15EE8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575B5C68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464-Wholesale of household goods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6F4D58D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951-Repair of computers and communication equipment</w:t>
            </w:r>
          </w:p>
        </w:tc>
      </w:tr>
      <w:tr w:rsidR="00332D2A" w:rsidRPr="00745191" w14:paraId="45146F9E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0492DE93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465-Wholesale of information and communication equipment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11715D49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981-Undifferentiated goods-producing activities of private households for own use</w:t>
            </w:r>
          </w:p>
        </w:tc>
      </w:tr>
      <w:tr w:rsidR="00332D2A" w:rsidRPr="00745191" w14:paraId="62568BAD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3C0ADFC8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466-Wholesale of other machinery, equipment and supplies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837DE44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982-Undifferentiated service-producing activities of private households for own use</w:t>
            </w:r>
          </w:p>
        </w:tc>
      </w:tr>
    </w:tbl>
    <w:p w14:paraId="2D3955CC" w14:textId="77777777" w:rsidR="00332D2A" w:rsidRPr="0005701E" w:rsidRDefault="00332D2A" w:rsidP="00332D2A">
      <w:pPr>
        <w:rPr>
          <w:sz w:val="18"/>
          <w:szCs w:val="18"/>
        </w:rPr>
      </w:pPr>
      <w:r w:rsidRPr="0005701E">
        <w:rPr>
          <w:sz w:val="18"/>
          <w:szCs w:val="18"/>
        </w:rPr>
        <w:t>Source: The auth</w:t>
      </w:r>
      <w:r>
        <w:rPr>
          <w:sz w:val="18"/>
          <w:szCs w:val="18"/>
        </w:rPr>
        <w:t>o</w:t>
      </w:r>
      <w:r w:rsidRPr="0005701E">
        <w:rPr>
          <w:sz w:val="18"/>
          <w:szCs w:val="18"/>
        </w:rPr>
        <w:t>rs</w:t>
      </w:r>
    </w:p>
    <w:p w14:paraId="0B9D46CF" w14:textId="77777777" w:rsidR="00332D2A" w:rsidRPr="0005701E" w:rsidRDefault="00332D2A" w:rsidP="00332D2A"/>
    <w:p w14:paraId="2BB2228E" w14:textId="77777777" w:rsidR="00332D2A" w:rsidRDefault="00332D2A" w:rsidP="00332D2A">
      <w:pPr>
        <w:pStyle w:val="Ttulo4"/>
      </w:pPr>
      <w:r w:rsidRPr="0005701E">
        <w:t>Table B.2. Classification of non-essential activities (CNAE-2009; NACE Rev. 2)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4246"/>
      </w:tblGrid>
      <w:tr w:rsidR="00332D2A" w:rsidRPr="008E6720" w14:paraId="3634E3B8" w14:textId="77777777" w:rsidTr="00440403">
        <w:trPr>
          <w:trHeight w:val="170"/>
          <w:tblHeader/>
        </w:trPr>
        <w:tc>
          <w:tcPr>
            <w:tcW w:w="5000" w:type="pct"/>
            <w:gridSpan w:val="2"/>
            <w:shd w:val="clear" w:color="auto" w:fill="D9E2F3" w:themeFill="accent1" w:themeFillTint="33"/>
            <w:noWrap/>
            <w:hideMark/>
          </w:tcPr>
          <w:p w14:paraId="6BE473A1" w14:textId="77777777" w:rsidR="00332D2A" w:rsidRPr="008E6720" w:rsidRDefault="00332D2A" w:rsidP="0044040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E6720">
              <w:rPr>
                <w:b/>
                <w:bCs/>
                <w:color w:val="000000"/>
                <w:sz w:val="18"/>
                <w:szCs w:val="18"/>
                <w:lang w:eastAsia="es-ES"/>
              </w:rPr>
              <w:t>Non-essential activities</w:t>
            </w:r>
          </w:p>
        </w:tc>
      </w:tr>
      <w:tr w:rsidR="00332D2A" w:rsidRPr="008E6720" w14:paraId="2ADB4318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610E9FB" w14:textId="77777777" w:rsidR="00332D2A" w:rsidRPr="008E6720" w:rsidRDefault="00332D2A" w:rsidP="00440403">
            <w:pPr>
              <w:rPr>
                <w:color w:val="231F20"/>
                <w:sz w:val="14"/>
                <w:szCs w:val="14"/>
                <w:lang w:eastAsia="es-ES"/>
              </w:rPr>
            </w:pPr>
            <w:r w:rsidRPr="008E6720">
              <w:rPr>
                <w:color w:val="231F20"/>
                <w:sz w:val="14"/>
                <w:szCs w:val="14"/>
                <w:lang w:eastAsia="es-ES"/>
              </w:rPr>
              <w:t>051-Mining of hard coal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71ECF761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422-Construction of utility projects</w:t>
            </w:r>
          </w:p>
        </w:tc>
      </w:tr>
      <w:tr w:rsidR="00332D2A" w:rsidRPr="00745191" w14:paraId="61F9A00C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38A9B720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052-Mining of lignite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1E3246F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429-Construction of other civil engineering projects</w:t>
            </w:r>
          </w:p>
        </w:tc>
      </w:tr>
      <w:tr w:rsidR="00332D2A" w:rsidRPr="008E6720" w14:paraId="3E7E4768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407DD183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071-Mining of iron ores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35DB70AC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431-Demolition and site preparation</w:t>
            </w:r>
          </w:p>
        </w:tc>
      </w:tr>
      <w:tr w:rsidR="00332D2A" w:rsidRPr="00745191" w14:paraId="4D555D17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0D864138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072-Mining of non-ferrous metal ores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7280AC0D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432-Electrical, plumbing and other construction installation activities</w:t>
            </w:r>
          </w:p>
        </w:tc>
      </w:tr>
      <w:tr w:rsidR="00332D2A" w:rsidRPr="008E6720" w14:paraId="7E2C67DC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5EE12A9F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081-Quarrying of stone, sand and clay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7F2D0BD8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433-Building completion and finishing</w:t>
            </w:r>
          </w:p>
        </w:tc>
      </w:tr>
      <w:tr w:rsidR="00332D2A" w:rsidRPr="008E6720" w14:paraId="69D1554B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08994FA6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 xml:space="preserve">089-Mining and quarrying </w:t>
            </w:r>
            <w:proofErr w:type="spellStart"/>
            <w:r w:rsidRPr="008E6720">
              <w:rPr>
                <w:sz w:val="14"/>
                <w:szCs w:val="14"/>
                <w:lang w:val="en-GB" w:eastAsia="es-ES"/>
              </w:rPr>
              <w:t>n.e.c</w:t>
            </w:r>
            <w:proofErr w:type="spellEnd"/>
            <w:r w:rsidRPr="008E6720">
              <w:rPr>
                <w:sz w:val="14"/>
                <w:szCs w:val="14"/>
                <w:lang w:val="en-GB" w:eastAsia="es-ES"/>
              </w:rPr>
              <w:t>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7C9135FE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 xml:space="preserve">439-Other </w:t>
            </w:r>
            <w:proofErr w:type="spellStart"/>
            <w:r w:rsidRPr="008E6720">
              <w:rPr>
                <w:sz w:val="14"/>
                <w:szCs w:val="14"/>
                <w:lang w:eastAsia="es-ES"/>
              </w:rPr>
              <w:t>specialised</w:t>
            </w:r>
            <w:proofErr w:type="spellEnd"/>
            <w:r w:rsidRPr="008E6720">
              <w:rPr>
                <w:sz w:val="14"/>
                <w:szCs w:val="14"/>
                <w:lang w:eastAsia="es-ES"/>
              </w:rPr>
              <w:t xml:space="preserve"> construction activities</w:t>
            </w:r>
          </w:p>
        </w:tc>
      </w:tr>
      <w:tr w:rsidR="00332D2A" w:rsidRPr="008E6720" w14:paraId="5339F11B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EC2208C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099-Support activities for other mining and quarrying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18676FD5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451-Sale of motor vehicles</w:t>
            </w:r>
          </w:p>
        </w:tc>
      </w:tr>
      <w:tr w:rsidR="00332D2A" w:rsidRPr="00745191" w14:paraId="35C7EAED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70E37185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120-Manufacture of tobacco products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086FDEA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452-Maintenance and repair of motor vehicles</w:t>
            </w:r>
          </w:p>
        </w:tc>
      </w:tr>
      <w:tr w:rsidR="00332D2A" w:rsidRPr="00745191" w14:paraId="4041654A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518C55AC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131-Preparation and spinning of textile fibres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FBF7D95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453-Sale of motor vehicle parts and accessories</w:t>
            </w:r>
          </w:p>
        </w:tc>
      </w:tr>
      <w:tr w:rsidR="00332D2A" w:rsidRPr="00745191" w14:paraId="592B3802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7D7AF83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132-Weaving of textiles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1874F016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454-Sale, maintenance and repair of motorcycles and related parts and accessories</w:t>
            </w:r>
          </w:p>
        </w:tc>
      </w:tr>
      <w:tr w:rsidR="00332D2A" w:rsidRPr="008E6720" w14:paraId="08FEA010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6A109185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133-Finishing of textiles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18AB91A2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469-Non-specialised wholesale trade</w:t>
            </w:r>
          </w:p>
        </w:tc>
      </w:tr>
      <w:tr w:rsidR="00332D2A" w:rsidRPr="00745191" w14:paraId="1031BC93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B4F3FBC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139-Manufacture of other textiles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1A4CD26F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471-Retail sale in non-specialised stores</w:t>
            </w:r>
          </w:p>
        </w:tc>
      </w:tr>
      <w:tr w:rsidR="00332D2A" w:rsidRPr="00745191" w14:paraId="306CD078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5F1C1B7B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141-Manufacture of wearing apparel, except fur apparel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545733D8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474-Retail sale of information and communication equipment in specialised stores</w:t>
            </w:r>
          </w:p>
        </w:tc>
      </w:tr>
      <w:tr w:rsidR="00332D2A" w:rsidRPr="00745191" w14:paraId="13236E94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59864DC1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142-Manufacture of articles of fur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1061CDDE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475-Retail sale of other household equipment in specialised stores</w:t>
            </w:r>
          </w:p>
        </w:tc>
      </w:tr>
      <w:tr w:rsidR="00332D2A" w:rsidRPr="00745191" w14:paraId="337CCA55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5155EEB1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143-Manufacture of knitted and crocheted apparel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8B2EEB7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476-Retail sale of cultural and recreation goods in specialised stores</w:t>
            </w:r>
          </w:p>
        </w:tc>
      </w:tr>
      <w:tr w:rsidR="00332D2A" w:rsidRPr="00745191" w14:paraId="43118F1F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556AEF47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 xml:space="preserve">151-Tanning and dressing of </w:t>
            </w:r>
            <w:proofErr w:type="spellStart"/>
            <w:r w:rsidRPr="008E6720">
              <w:rPr>
                <w:sz w:val="14"/>
                <w:szCs w:val="14"/>
                <w:lang w:val="en-GB" w:eastAsia="es-ES"/>
              </w:rPr>
              <w:t>leather;manufacture</w:t>
            </w:r>
            <w:proofErr w:type="spellEnd"/>
            <w:r w:rsidRPr="008E6720">
              <w:rPr>
                <w:sz w:val="14"/>
                <w:szCs w:val="14"/>
                <w:lang w:val="en-GB" w:eastAsia="es-ES"/>
              </w:rPr>
              <w:t xml:space="preserve"> of luggage, handbags, </w:t>
            </w:r>
            <w:proofErr w:type="spellStart"/>
            <w:r w:rsidRPr="008E6720">
              <w:rPr>
                <w:sz w:val="14"/>
                <w:szCs w:val="14"/>
                <w:lang w:val="en-GB" w:eastAsia="es-ES"/>
              </w:rPr>
              <w:t>saddleryand</w:t>
            </w:r>
            <w:proofErr w:type="spellEnd"/>
            <w:r w:rsidRPr="008E6720">
              <w:rPr>
                <w:sz w:val="14"/>
                <w:szCs w:val="14"/>
                <w:lang w:val="en-GB" w:eastAsia="es-ES"/>
              </w:rPr>
              <w:t xml:space="preserve"> harness; dressing and dyeing of fur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26A4CD1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477-Retail sale of other goods in specialised stores</w:t>
            </w:r>
          </w:p>
        </w:tc>
      </w:tr>
      <w:tr w:rsidR="00332D2A" w:rsidRPr="00745191" w14:paraId="2638E170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3AC5DA7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152-Manufacture of footwear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56917B6D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478-Retail sale via stalls and markets</w:t>
            </w:r>
          </w:p>
        </w:tc>
      </w:tr>
      <w:tr w:rsidR="00332D2A" w:rsidRPr="00745191" w14:paraId="1D4D9BFA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6F2D3B2F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 xml:space="preserve">161-Sawmilling and </w:t>
            </w:r>
            <w:proofErr w:type="spellStart"/>
            <w:r w:rsidRPr="008E6720">
              <w:rPr>
                <w:sz w:val="14"/>
                <w:szCs w:val="14"/>
                <w:lang w:val="en-GB" w:eastAsia="es-ES"/>
              </w:rPr>
              <w:t>planing</w:t>
            </w:r>
            <w:proofErr w:type="spellEnd"/>
            <w:r w:rsidRPr="008E6720">
              <w:rPr>
                <w:sz w:val="14"/>
                <w:szCs w:val="14"/>
                <w:lang w:val="en-GB" w:eastAsia="es-ES"/>
              </w:rPr>
              <w:t xml:space="preserve"> of wood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35446E70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479-Retail trade not in stores, stalls or markets</w:t>
            </w:r>
          </w:p>
        </w:tc>
      </w:tr>
      <w:tr w:rsidR="00332D2A" w:rsidRPr="008E6720" w14:paraId="2AD61791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45657EC4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162-Manufacture of products of wood, cork, straw and plaiting materials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1BD00D7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493-Other passenger land transport</w:t>
            </w:r>
          </w:p>
        </w:tc>
      </w:tr>
      <w:tr w:rsidR="00332D2A" w:rsidRPr="00745191" w14:paraId="0432248A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7252D8E2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171-Manufacture of pulp, paper and paperboard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F5753AE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501-Sea and coastal passenger water transport</w:t>
            </w:r>
          </w:p>
        </w:tc>
      </w:tr>
      <w:tr w:rsidR="00332D2A" w:rsidRPr="008E6720" w14:paraId="71641E5A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2B06C05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182-Reproduction of recorded media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152CC3E6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503-Inland passenger water transport</w:t>
            </w:r>
          </w:p>
        </w:tc>
      </w:tr>
      <w:tr w:rsidR="00332D2A" w:rsidRPr="008E6720" w14:paraId="19FDF268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8ED4DB2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231-Manufacture of glass and glass products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32CA67D4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511-Passenger air transport</w:t>
            </w:r>
          </w:p>
        </w:tc>
      </w:tr>
      <w:tr w:rsidR="00332D2A" w:rsidRPr="008E6720" w14:paraId="2B09756A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3E4930B6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 xml:space="preserve">232-Manufacture of </w:t>
            </w:r>
            <w:proofErr w:type="spellStart"/>
            <w:r w:rsidRPr="008E6720">
              <w:rPr>
                <w:sz w:val="14"/>
                <w:szCs w:val="14"/>
                <w:lang w:eastAsia="es-ES"/>
              </w:rPr>
              <w:t>refractoryproducts</w:t>
            </w:r>
            <w:proofErr w:type="spellEnd"/>
          </w:p>
        </w:tc>
        <w:tc>
          <w:tcPr>
            <w:tcW w:w="2500" w:type="pct"/>
            <w:shd w:val="clear" w:color="auto" w:fill="auto"/>
            <w:noWrap/>
            <w:hideMark/>
          </w:tcPr>
          <w:p w14:paraId="18DE810C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551-Hotels and similar accommodation</w:t>
            </w:r>
          </w:p>
        </w:tc>
      </w:tr>
      <w:tr w:rsidR="00332D2A" w:rsidRPr="00745191" w14:paraId="440BFE4A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4EA24FF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233-Manufacture of clay building materials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459A1B09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552-Holiday and other short-stay accommodation</w:t>
            </w:r>
          </w:p>
        </w:tc>
      </w:tr>
      <w:tr w:rsidR="00332D2A" w:rsidRPr="00745191" w14:paraId="70EF2BCE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B272471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234-Manufacture of other porcelain and ceramic products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47ADC86F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553-Camping grounds, recreational vehicle parks and trailer parks</w:t>
            </w:r>
          </w:p>
        </w:tc>
      </w:tr>
      <w:tr w:rsidR="00332D2A" w:rsidRPr="008E6720" w14:paraId="761FB51A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27063BE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lastRenderedPageBreak/>
              <w:t>235-Manufacture of cement, lime and plaster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4CAF24B3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559-Other accommodation</w:t>
            </w:r>
          </w:p>
        </w:tc>
      </w:tr>
      <w:tr w:rsidR="00332D2A" w:rsidRPr="00745191" w14:paraId="4CA91FF9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39738AA0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236-Manufacture of articles of concrete, cement and plaster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2099F06C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561-Restaurants and mobile food service activities</w:t>
            </w:r>
          </w:p>
        </w:tc>
      </w:tr>
      <w:tr w:rsidR="00332D2A" w:rsidRPr="00745191" w14:paraId="27DE3D0C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0F3C6AE7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237-Cutting, shaping and finishing of stone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1BDDD26C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562-Event catering and other food service activities</w:t>
            </w:r>
          </w:p>
        </w:tc>
      </w:tr>
      <w:tr w:rsidR="00332D2A" w:rsidRPr="008E6720" w14:paraId="6170975B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3D8B799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 xml:space="preserve">239-Manufacture of abrasive products and non-metallic mineral products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7C0831EF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563-Beverage serving activities</w:t>
            </w:r>
          </w:p>
        </w:tc>
      </w:tr>
      <w:tr w:rsidR="00332D2A" w:rsidRPr="00745191" w14:paraId="039FBB7A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376B6FE0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 xml:space="preserve">241-Manufacture of basic iron and steel and of </w:t>
            </w:r>
            <w:proofErr w:type="spellStart"/>
            <w:r w:rsidRPr="008E6720">
              <w:rPr>
                <w:sz w:val="14"/>
                <w:szCs w:val="14"/>
                <w:lang w:val="en-GB" w:eastAsia="es-ES"/>
              </w:rPr>
              <w:t>ferro</w:t>
            </w:r>
            <w:proofErr w:type="spellEnd"/>
            <w:r w:rsidRPr="008E6720">
              <w:rPr>
                <w:sz w:val="14"/>
                <w:szCs w:val="14"/>
                <w:lang w:val="en-GB" w:eastAsia="es-ES"/>
              </w:rPr>
              <w:t>-alloys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2FAFBAD8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591-Motion picture, video and television programme activities</w:t>
            </w:r>
          </w:p>
        </w:tc>
      </w:tr>
      <w:tr w:rsidR="00332D2A" w:rsidRPr="00745191" w14:paraId="2470DEFF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1E7E3FB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242-Manufacture of tubes, pipes, hollow profiles and related fittings, of steel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5821D18C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592-Sound recording and music publishing activities</w:t>
            </w:r>
          </w:p>
        </w:tc>
      </w:tr>
      <w:tr w:rsidR="00332D2A" w:rsidRPr="008E6720" w14:paraId="37CC5B61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927AF23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243-Manufacture of other products of first processing of steel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227684AB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702-Management consultancy activities</w:t>
            </w:r>
          </w:p>
        </w:tc>
      </w:tr>
      <w:tr w:rsidR="00332D2A" w:rsidRPr="00745191" w14:paraId="1AE7DF1F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35DA681D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244-Manufacture of basic precious and other non-ferrous metals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16D8EC24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732-Market research and public opinion polling</w:t>
            </w:r>
          </w:p>
        </w:tc>
      </w:tr>
      <w:tr w:rsidR="00332D2A" w:rsidRPr="008E6720" w14:paraId="24D57EF7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4C676B06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245-Casting of metals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368198F3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741-Specialised design activities</w:t>
            </w:r>
          </w:p>
        </w:tc>
      </w:tr>
      <w:tr w:rsidR="00332D2A" w:rsidRPr="008E6720" w14:paraId="095DFFE5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D7497A8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251-Manufacture of structural metal products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CEADE45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742-Photographic activities</w:t>
            </w:r>
          </w:p>
        </w:tc>
      </w:tr>
      <w:tr w:rsidR="00332D2A" w:rsidRPr="00745191" w14:paraId="3EBBE0FA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762EAD5C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254-Manufacture of weapons and ammunition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77BD92F6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771-Renting and leasing of motor vehicles</w:t>
            </w:r>
          </w:p>
        </w:tc>
      </w:tr>
      <w:tr w:rsidR="00332D2A" w:rsidRPr="00745191" w14:paraId="5E23A97F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48B2A92B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 xml:space="preserve">255-Forging, pressing, </w:t>
            </w:r>
            <w:proofErr w:type="spellStart"/>
            <w:r w:rsidRPr="008E6720">
              <w:rPr>
                <w:sz w:val="14"/>
                <w:szCs w:val="14"/>
                <w:lang w:val="en-GB" w:eastAsia="es-ES"/>
              </w:rPr>
              <w:t>stampingand</w:t>
            </w:r>
            <w:proofErr w:type="spellEnd"/>
            <w:r w:rsidRPr="008E6720">
              <w:rPr>
                <w:sz w:val="14"/>
                <w:szCs w:val="14"/>
                <w:lang w:val="en-GB" w:eastAsia="es-ES"/>
              </w:rPr>
              <w:t xml:space="preserve"> roll-forming of metal; powder metallurgy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910A201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772-Renting and leasing of personal and household goods</w:t>
            </w:r>
          </w:p>
        </w:tc>
      </w:tr>
      <w:tr w:rsidR="00332D2A" w:rsidRPr="00745191" w14:paraId="18717AD2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92A62A1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256-Treatment and coating of metals; machining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A1666C6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773-Renting and leasing of other machinery, equipment and tangible goods</w:t>
            </w:r>
          </w:p>
        </w:tc>
      </w:tr>
      <w:tr w:rsidR="00332D2A" w:rsidRPr="00745191" w14:paraId="48F1B2ED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5481894E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257-Manufacture of cutlery, tools and general hardware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87D45F6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791-Travel agency and tour operator activities</w:t>
            </w:r>
          </w:p>
        </w:tc>
      </w:tr>
      <w:tr w:rsidR="00332D2A" w:rsidRPr="00745191" w14:paraId="7E55931F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7B6A0FA7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259-Manufacture of other fabricated metal products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2EE7668A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799-Other reservation service and related activities</w:t>
            </w:r>
          </w:p>
        </w:tc>
      </w:tr>
      <w:tr w:rsidR="00332D2A" w:rsidRPr="00745191" w14:paraId="75EAC9C1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33FA080B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275-Manufacture of domestic appliances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1A136A89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821-Office administrative and support activities</w:t>
            </w:r>
          </w:p>
        </w:tc>
      </w:tr>
      <w:tr w:rsidR="00332D2A" w:rsidRPr="00745191" w14:paraId="1D545791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4B4AF5F6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281-Manufacture of general — purpose machinery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15CABA28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823-Organisation of conventions and trade shows</w:t>
            </w:r>
          </w:p>
        </w:tc>
      </w:tr>
      <w:tr w:rsidR="00332D2A" w:rsidRPr="008E6720" w14:paraId="4067E490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47B010A5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282-Manufacture of other general-purpose machinery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487B61E8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851-Pre-primaryeducation</w:t>
            </w:r>
          </w:p>
        </w:tc>
      </w:tr>
      <w:tr w:rsidR="00332D2A" w:rsidRPr="008E6720" w14:paraId="698134D4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6CB835A3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291-Manufacture of motor vehicles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71EE996F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855-Other education</w:t>
            </w:r>
          </w:p>
        </w:tc>
      </w:tr>
      <w:tr w:rsidR="00332D2A" w:rsidRPr="008E6720" w14:paraId="68E4EBD3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CD48C73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292-Manufacture of bodies (coachwork) for motor vehicles; manufacture of trailers and semi-trailers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211CCCAE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856-Educational support activities</w:t>
            </w:r>
          </w:p>
        </w:tc>
      </w:tr>
      <w:tr w:rsidR="00332D2A" w:rsidRPr="00745191" w14:paraId="5D2D61C6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3137FBD5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293-Manufacture of parts and accessories for motor vehicles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4BC4EFB9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900-Creative, arts and entertainment activities</w:t>
            </w:r>
          </w:p>
        </w:tc>
      </w:tr>
      <w:tr w:rsidR="00332D2A" w:rsidRPr="00745191" w14:paraId="0FAFBE48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310CD367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303-Manufacture of air and spacecraft and related machinery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5416F487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910-Libraries, archives, museums and other cultural activities</w:t>
            </w:r>
          </w:p>
        </w:tc>
      </w:tr>
      <w:tr w:rsidR="00332D2A" w:rsidRPr="008E6720" w14:paraId="54C8F69D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64237E76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310-Manufacture of furniture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40B75872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920-Gambling and betting activities</w:t>
            </w:r>
          </w:p>
        </w:tc>
      </w:tr>
      <w:tr w:rsidR="00332D2A" w:rsidRPr="008E6720" w14:paraId="3D73C170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3CA9BFC6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321-Manufacture of jewellery, bijouterie and related articles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572EE77E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931-Sports activities</w:t>
            </w:r>
          </w:p>
        </w:tc>
      </w:tr>
      <w:tr w:rsidR="00332D2A" w:rsidRPr="008E6720" w14:paraId="2FB94D42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CD0B869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322-Manufacture of musical instruments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E3F5C01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932-Amusement and recreation activities</w:t>
            </w:r>
          </w:p>
        </w:tc>
      </w:tr>
      <w:tr w:rsidR="00332D2A" w:rsidRPr="00745191" w14:paraId="6E1394DF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72D5ADF9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323-Manufacture of sports goods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A8010DD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941-Activities of business, employers and professional membership organisations</w:t>
            </w:r>
          </w:p>
        </w:tc>
      </w:tr>
      <w:tr w:rsidR="00332D2A" w:rsidRPr="008E6720" w14:paraId="13689947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00431DC3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324-Manufacture of games and toys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29D960F0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942-Activities of trade unions</w:t>
            </w:r>
          </w:p>
        </w:tc>
      </w:tr>
      <w:tr w:rsidR="00332D2A" w:rsidRPr="00745191" w14:paraId="5D9B4377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ECD0299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 xml:space="preserve">329-Manufacturing </w:t>
            </w:r>
            <w:proofErr w:type="spellStart"/>
            <w:r w:rsidRPr="008E6720">
              <w:rPr>
                <w:sz w:val="14"/>
                <w:szCs w:val="14"/>
                <w:lang w:eastAsia="es-ES"/>
              </w:rPr>
              <w:t>n.e.c</w:t>
            </w:r>
            <w:proofErr w:type="spellEnd"/>
            <w:r w:rsidRPr="008E6720">
              <w:rPr>
                <w:sz w:val="14"/>
                <w:szCs w:val="14"/>
                <w:lang w:eastAsia="es-ES"/>
              </w:rPr>
              <w:t>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9E97E34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949-Activities of other membership organisations</w:t>
            </w:r>
          </w:p>
        </w:tc>
      </w:tr>
      <w:tr w:rsidR="00332D2A" w:rsidRPr="00745191" w14:paraId="11853F02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8781D60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 xml:space="preserve">332-Installation of industrial </w:t>
            </w:r>
            <w:proofErr w:type="spellStart"/>
            <w:r w:rsidRPr="008E6720">
              <w:rPr>
                <w:sz w:val="14"/>
                <w:szCs w:val="14"/>
                <w:lang w:val="en-GB" w:eastAsia="es-ES"/>
              </w:rPr>
              <w:t>machineryand</w:t>
            </w:r>
            <w:proofErr w:type="spellEnd"/>
            <w:r w:rsidRPr="008E6720">
              <w:rPr>
                <w:sz w:val="14"/>
                <w:szCs w:val="14"/>
                <w:lang w:val="en-GB" w:eastAsia="es-ES"/>
              </w:rPr>
              <w:t xml:space="preserve"> equipment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230BA9FE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952-Repair of personal and household goods</w:t>
            </w:r>
          </w:p>
        </w:tc>
      </w:tr>
      <w:tr w:rsidR="00332D2A" w:rsidRPr="008E6720" w14:paraId="1F661393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3FCED903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411-Development of building projects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7D682526" w14:textId="77777777" w:rsidR="00332D2A" w:rsidRPr="008E6720" w:rsidRDefault="00332D2A" w:rsidP="00440403">
            <w:pPr>
              <w:rPr>
                <w:sz w:val="14"/>
                <w:szCs w:val="14"/>
                <w:lang w:eastAsia="es-ES"/>
              </w:rPr>
            </w:pPr>
            <w:r w:rsidRPr="008E6720">
              <w:rPr>
                <w:sz w:val="14"/>
                <w:szCs w:val="14"/>
                <w:lang w:eastAsia="es-ES"/>
              </w:rPr>
              <w:t>960-Other personal service activities</w:t>
            </w:r>
          </w:p>
        </w:tc>
      </w:tr>
      <w:tr w:rsidR="00332D2A" w:rsidRPr="00745191" w14:paraId="78095AC2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2A09B01E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412-Construction of residential and non-residential buildings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50B62DD6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970-Activities of households as employers of domestic personnel</w:t>
            </w:r>
          </w:p>
        </w:tc>
      </w:tr>
      <w:tr w:rsidR="00332D2A" w:rsidRPr="00745191" w14:paraId="3F017645" w14:textId="77777777" w:rsidTr="00440403">
        <w:trPr>
          <w:trHeight w:val="170"/>
        </w:trPr>
        <w:tc>
          <w:tcPr>
            <w:tcW w:w="2500" w:type="pct"/>
            <w:shd w:val="clear" w:color="auto" w:fill="auto"/>
            <w:noWrap/>
            <w:hideMark/>
          </w:tcPr>
          <w:p w14:paraId="19EBB386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421-Construction of roads and railways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252D6A7" w14:textId="77777777" w:rsidR="00332D2A" w:rsidRPr="008E6720" w:rsidRDefault="00332D2A" w:rsidP="00440403">
            <w:pPr>
              <w:rPr>
                <w:sz w:val="14"/>
                <w:szCs w:val="14"/>
                <w:lang w:val="en-GB" w:eastAsia="es-ES"/>
              </w:rPr>
            </w:pPr>
            <w:r w:rsidRPr="008E6720">
              <w:rPr>
                <w:sz w:val="14"/>
                <w:szCs w:val="14"/>
                <w:lang w:val="en-GB" w:eastAsia="es-ES"/>
              </w:rPr>
              <w:t>990-Activities of extraterritorial organisations and bodies</w:t>
            </w:r>
          </w:p>
        </w:tc>
      </w:tr>
    </w:tbl>
    <w:p w14:paraId="3623185A" w14:textId="77777777" w:rsidR="00332D2A" w:rsidRPr="0005701E" w:rsidRDefault="00332D2A" w:rsidP="00332D2A">
      <w:pPr>
        <w:rPr>
          <w:sz w:val="18"/>
          <w:szCs w:val="18"/>
        </w:rPr>
      </w:pPr>
      <w:r w:rsidRPr="0005701E">
        <w:rPr>
          <w:sz w:val="18"/>
          <w:szCs w:val="18"/>
        </w:rPr>
        <w:t>Source: The authors</w:t>
      </w:r>
    </w:p>
    <w:p w14:paraId="7B69F2A8" w14:textId="77777777" w:rsidR="00332D2A" w:rsidRPr="00921B5A" w:rsidRDefault="00332D2A" w:rsidP="00332D2A">
      <w:pPr>
        <w:rPr>
          <w:sz w:val="16"/>
          <w:szCs w:val="16"/>
        </w:rPr>
      </w:pPr>
    </w:p>
    <w:p w14:paraId="2A8F1F8D" w14:textId="77777777" w:rsidR="00332D2A" w:rsidRDefault="00332D2A" w:rsidP="00332D2A">
      <w:pPr>
        <w:pStyle w:val="Ttulo4"/>
      </w:pPr>
      <w:r w:rsidRPr="0005701E">
        <w:t>Table B.3. Activity codification (Sections NACE Rev.2)</w:t>
      </w:r>
    </w:p>
    <w:tbl>
      <w:tblPr>
        <w:tblW w:w="8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665"/>
      </w:tblGrid>
      <w:tr w:rsidR="00332D2A" w:rsidRPr="00D55E09" w14:paraId="36372A10" w14:textId="77777777" w:rsidTr="00440403">
        <w:trPr>
          <w:trHeight w:val="227"/>
        </w:trPr>
        <w:tc>
          <w:tcPr>
            <w:tcW w:w="993" w:type="dxa"/>
            <w:tcBorders>
              <w:bottom w:val="single" w:sz="4" w:space="0" w:color="auto"/>
            </w:tcBorders>
          </w:tcPr>
          <w:p w14:paraId="4FBA3C43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Section</w:t>
            </w:r>
          </w:p>
        </w:tc>
        <w:tc>
          <w:tcPr>
            <w:tcW w:w="766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A6C097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ACTIVITY</w:t>
            </w:r>
          </w:p>
        </w:tc>
      </w:tr>
      <w:tr w:rsidR="00332D2A" w:rsidRPr="00D55E09" w14:paraId="67A4E423" w14:textId="77777777" w:rsidTr="00440403">
        <w:trPr>
          <w:trHeight w:val="227"/>
        </w:trPr>
        <w:tc>
          <w:tcPr>
            <w:tcW w:w="993" w:type="dxa"/>
            <w:tcBorders>
              <w:top w:val="single" w:sz="4" w:space="0" w:color="auto"/>
            </w:tcBorders>
          </w:tcPr>
          <w:p w14:paraId="7D556D0B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A</w:t>
            </w:r>
          </w:p>
        </w:tc>
        <w:tc>
          <w:tcPr>
            <w:tcW w:w="76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14538E7" w14:textId="77777777" w:rsidR="00332D2A" w:rsidRPr="00212D5E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 w:rsidRPr="008E6720">
              <w:rPr>
                <w:sz w:val="18"/>
                <w:szCs w:val="18"/>
                <w:lang w:val="en-GB" w:eastAsia="es-ES"/>
              </w:rPr>
              <w:t>Agriculture, forestry and fishing</w:t>
            </w:r>
          </w:p>
        </w:tc>
      </w:tr>
      <w:tr w:rsidR="00332D2A" w:rsidRPr="008E6720" w14:paraId="74B0118A" w14:textId="77777777" w:rsidTr="00440403">
        <w:trPr>
          <w:trHeight w:val="227"/>
        </w:trPr>
        <w:tc>
          <w:tcPr>
            <w:tcW w:w="993" w:type="dxa"/>
          </w:tcPr>
          <w:p w14:paraId="3BD0F3F9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B</w:t>
            </w:r>
          </w:p>
        </w:tc>
        <w:tc>
          <w:tcPr>
            <w:tcW w:w="7665" w:type="dxa"/>
            <w:shd w:val="clear" w:color="auto" w:fill="auto"/>
            <w:noWrap/>
            <w:hideMark/>
          </w:tcPr>
          <w:p w14:paraId="5A2C6874" w14:textId="77777777" w:rsidR="00332D2A" w:rsidRPr="00212D5E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 w:rsidRPr="008E6720">
              <w:rPr>
                <w:sz w:val="18"/>
                <w:szCs w:val="18"/>
                <w:lang w:val="en-GB" w:eastAsia="es-ES"/>
              </w:rPr>
              <w:t>Mining and quarrying</w:t>
            </w:r>
          </w:p>
        </w:tc>
      </w:tr>
      <w:tr w:rsidR="00332D2A" w:rsidRPr="008E6720" w14:paraId="0191FC14" w14:textId="77777777" w:rsidTr="00440403">
        <w:trPr>
          <w:trHeight w:val="227"/>
        </w:trPr>
        <w:tc>
          <w:tcPr>
            <w:tcW w:w="993" w:type="dxa"/>
          </w:tcPr>
          <w:p w14:paraId="219DCE73" w14:textId="77777777" w:rsidR="00332D2A" w:rsidRPr="008E6720" w:rsidRDefault="00332D2A" w:rsidP="00440403">
            <w:pPr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C</w:t>
            </w:r>
          </w:p>
        </w:tc>
        <w:tc>
          <w:tcPr>
            <w:tcW w:w="7665" w:type="dxa"/>
            <w:shd w:val="clear" w:color="auto" w:fill="auto"/>
            <w:noWrap/>
            <w:hideMark/>
          </w:tcPr>
          <w:p w14:paraId="3E05DA3C" w14:textId="77777777" w:rsidR="00332D2A" w:rsidRPr="00212D5E" w:rsidRDefault="00332D2A" w:rsidP="00440403">
            <w:pPr>
              <w:rPr>
                <w:sz w:val="18"/>
                <w:szCs w:val="18"/>
                <w:lang w:eastAsia="es-ES"/>
              </w:rPr>
            </w:pPr>
            <w:r w:rsidRPr="008E6720">
              <w:rPr>
                <w:sz w:val="18"/>
                <w:szCs w:val="18"/>
                <w:lang w:eastAsia="es-ES"/>
              </w:rPr>
              <w:t>Manufacturing</w:t>
            </w:r>
          </w:p>
        </w:tc>
      </w:tr>
      <w:tr w:rsidR="00332D2A" w:rsidRPr="00745191" w14:paraId="35F31A8C" w14:textId="77777777" w:rsidTr="00440403">
        <w:trPr>
          <w:trHeight w:val="227"/>
        </w:trPr>
        <w:tc>
          <w:tcPr>
            <w:tcW w:w="993" w:type="dxa"/>
          </w:tcPr>
          <w:p w14:paraId="58803B4B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D</w:t>
            </w:r>
          </w:p>
        </w:tc>
        <w:tc>
          <w:tcPr>
            <w:tcW w:w="7665" w:type="dxa"/>
            <w:shd w:val="clear" w:color="auto" w:fill="auto"/>
            <w:noWrap/>
            <w:hideMark/>
          </w:tcPr>
          <w:p w14:paraId="4A6F96A5" w14:textId="77777777" w:rsidR="00332D2A" w:rsidRPr="00212D5E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 w:rsidRPr="008E6720">
              <w:rPr>
                <w:sz w:val="18"/>
                <w:szCs w:val="18"/>
                <w:lang w:val="en-GB" w:eastAsia="es-ES"/>
              </w:rPr>
              <w:t>Electricity, gas, steam and air conditioning supply</w:t>
            </w:r>
          </w:p>
        </w:tc>
      </w:tr>
      <w:tr w:rsidR="00332D2A" w:rsidRPr="00745191" w14:paraId="53897C3B" w14:textId="77777777" w:rsidTr="00440403">
        <w:trPr>
          <w:trHeight w:val="227"/>
        </w:trPr>
        <w:tc>
          <w:tcPr>
            <w:tcW w:w="993" w:type="dxa"/>
          </w:tcPr>
          <w:p w14:paraId="4A4E4832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E</w:t>
            </w:r>
          </w:p>
        </w:tc>
        <w:tc>
          <w:tcPr>
            <w:tcW w:w="7665" w:type="dxa"/>
            <w:shd w:val="clear" w:color="auto" w:fill="auto"/>
            <w:noWrap/>
            <w:hideMark/>
          </w:tcPr>
          <w:p w14:paraId="3834901D" w14:textId="77777777" w:rsidR="00332D2A" w:rsidRPr="00212D5E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 w:rsidRPr="008E6720">
              <w:rPr>
                <w:sz w:val="18"/>
                <w:szCs w:val="18"/>
                <w:lang w:val="en-GB" w:eastAsia="es-ES"/>
              </w:rPr>
              <w:t>Water supply; sewerage, waste management and remediation activities</w:t>
            </w:r>
          </w:p>
        </w:tc>
      </w:tr>
      <w:tr w:rsidR="00332D2A" w:rsidRPr="008E6720" w14:paraId="4C6616D9" w14:textId="77777777" w:rsidTr="00440403">
        <w:trPr>
          <w:trHeight w:val="227"/>
        </w:trPr>
        <w:tc>
          <w:tcPr>
            <w:tcW w:w="993" w:type="dxa"/>
          </w:tcPr>
          <w:p w14:paraId="5C6FB926" w14:textId="77777777" w:rsidR="00332D2A" w:rsidRPr="00EF5550" w:rsidRDefault="00332D2A" w:rsidP="00440403">
            <w:pPr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F</w:t>
            </w:r>
          </w:p>
        </w:tc>
        <w:tc>
          <w:tcPr>
            <w:tcW w:w="7665" w:type="dxa"/>
            <w:shd w:val="clear" w:color="auto" w:fill="auto"/>
            <w:noWrap/>
            <w:hideMark/>
          </w:tcPr>
          <w:p w14:paraId="451EDF37" w14:textId="77777777" w:rsidR="00332D2A" w:rsidRPr="00212D5E" w:rsidRDefault="00332D2A" w:rsidP="00440403">
            <w:pPr>
              <w:rPr>
                <w:sz w:val="18"/>
                <w:szCs w:val="18"/>
                <w:lang w:eastAsia="es-ES"/>
              </w:rPr>
            </w:pPr>
            <w:r w:rsidRPr="008E6720">
              <w:rPr>
                <w:sz w:val="18"/>
                <w:szCs w:val="18"/>
                <w:lang w:eastAsia="es-ES"/>
              </w:rPr>
              <w:t>Construction</w:t>
            </w:r>
          </w:p>
        </w:tc>
      </w:tr>
      <w:tr w:rsidR="00332D2A" w:rsidRPr="00745191" w14:paraId="5D6936F4" w14:textId="77777777" w:rsidTr="00440403">
        <w:trPr>
          <w:trHeight w:val="227"/>
        </w:trPr>
        <w:tc>
          <w:tcPr>
            <w:tcW w:w="993" w:type="dxa"/>
          </w:tcPr>
          <w:p w14:paraId="038762D2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G</w:t>
            </w:r>
          </w:p>
        </w:tc>
        <w:tc>
          <w:tcPr>
            <w:tcW w:w="7665" w:type="dxa"/>
            <w:shd w:val="clear" w:color="auto" w:fill="auto"/>
            <w:noWrap/>
            <w:hideMark/>
          </w:tcPr>
          <w:p w14:paraId="7BE6B98C" w14:textId="77777777" w:rsidR="00332D2A" w:rsidRPr="00212D5E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 w:rsidRPr="008E6720">
              <w:rPr>
                <w:sz w:val="18"/>
                <w:szCs w:val="18"/>
                <w:lang w:val="en-GB" w:eastAsia="es-ES"/>
              </w:rPr>
              <w:t>Wholesale and retail trade; repair of motor vehicles and motorcycles</w:t>
            </w:r>
          </w:p>
        </w:tc>
      </w:tr>
      <w:tr w:rsidR="00332D2A" w:rsidRPr="008E6720" w14:paraId="51AAE875" w14:textId="77777777" w:rsidTr="00440403">
        <w:trPr>
          <w:trHeight w:val="227"/>
        </w:trPr>
        <w:tc>
          <w:tcPr>
            <w:tcW w:w="993" w:type="dxa"/>
          </w:tcPr>
          <w:p w14:paraId="286E1BAA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H</w:t>
            </w:r>
          </w:p>
        </w:tc>
        <w:tc>
          <w:tcPr>
            <w:tcW w:w="7665" w:type="dxa"/>
            <w:shd w:val="clear" w:color="auto" w:fill="auto"/>
            <w:noWrap/>
            <w:hideMark/>
          </w:tcPr>
          <w:p w14:paraId="23280740" w14:textId="77777777" w:rsidR="00332D2A" w:rsidRPr="00212D5E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 w:rsidRPr="008E6720">
              <w:rPr>
                <w:sz w:val="18"/>
                <w:szCs w:val="18"/>
                <w:lang w:val="en-GB" w:eastAsia="es-ES"/>
              </w:rPr>
              <w:t>Transportation and storage</w:t>
            </w:r>
          </w:p>
        </w:tc>
      </w:tr>
      <w:tr w:rsidR="00332D2A" w:rsidRPr="00745191" w14:paraId="7E510AEC" w14:textId="77777777" w:rsidTr="00440403">
        <w:trPr>
          <w:trHeight w:val="227"/>
        </w:trPr>
        <w:tc>
          <w:tcPr>
            <w:tcW w:w="993" w:type="dxa"/>
          </w:tcPr>
          <w:p w14:paraId="24A4B1EA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I</w:t>
            </w:r>
          </w:p>
        </w:tc>
        <w:tc>
          <w:tcPr>
            <w:tcW w:w="7665" w:type="dxa"/>
            <w:shd w:val="clear" w:color="auto" w:fill="auto"/>
            <w:noWrap/>
            <w:hideMark/>
          </w:tcPr>
          <w:p w14:paraId="5D4A1694" w14:textId="77777777" w:rsidR="00332D2A" w:rsidRPr="00212D5E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 w:rsidRPr="008E6720">
              <w:rPr>
                <w:sz w:val="18"/>
                <w:szCs w:val="18"/>
                <w:lang w:val="en-GB" w:eastAsia="es-ES"/>
              </w:rPr>
              <w:t>Accommodation and food service activities</w:t>
            </w:r>
          </w:p>
        </w:tc>
      </w:tr>
      <w:tr w:rsidR="00332D2A" w:rsidRPr="008E6720" w14:paraId="67118DE4" w14:textId="77777777" w:rsidTr="00440403">
        <w:trPr>
          <w:trHeight w:val="227"/>
        </w:trPr>
        <w:tc>
          <w:tcPr>
            <w:tcW w:w="993" w:type="dxa"/>
          </w:tcPr>
          <w:p w14:paraId="061CF3CD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J</w:t>
            </w:r>
          </w:p>
        </w:tc>
        <w:tc>
          <w:tcPr>
            <w:tcW w:w="7665" w:type="dxa"/>
            <w:shd w:val="clear" w:color="auto" w:fill="auto"/>
            <w:noWrap/>
            <w:hideMark/>
          </w:tcPr>
          <w:p w14:paraId="1FC1C0E3" w14:textId="77777777" w:rsidR="00332D2A" w:rsidRPr="00212D5E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 w:rsidRPr="008E6720">
              <w:rPr>
                <w:sz w:val="18"/>
                <w:szCs w:val="18"/>
                <w:lang w:val="en-GB" w:eastAsia="es-ES"/>
              </w:rPr>
              <w:t>Information and communication</w:t>
            </w:r>
          </w:p>
        </w:tc>
      </w:tr>
      <w:tr w:rsidR="00332D2A" w:rsidRPr="00D55E09" w14:paraId="6D33A6B7" w14:textId="77777777" w:rsidTr="00440403">
        <w:trPr>
          <w:trHeight w:val="227"/>
        </w:trPr>
        <w:tc>
          <w:tcPr>
            <w:tcW w:w="993" w:type="dxa"/>
          </w:tcPr>
          <w:p w14:paraId="277D6455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K</w:t>
            </w:r>
          </w:p>
        </w:tc>
        <w:tc>
          <w:tcPr>
            <w:tcW w:w="7665" w:type="dxa"/>
            <w:shd w:val="clear" w:color="auto" w:fill="auto"/>
            <w:noWrap/>
            <w:hideMark/>
          </w:tcPr>
          <w:p w14:paraId="107ED810" w14:textId="77777777" w:rsidR="00332D2A" w:rsidRPr="00212D5E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 w:rsidRPr="008E6720">
              <w:rPr>
                <w:sz w:val="18"/>
                <w:szCs w:val="18"/>
                <w:lang w:val="en-GB" w:eastAsia="es-ES"/>
              </w:rPr>
              <w:t>Financial and insurance activities</w:t>
            </w:r>
          </w:p>
        </w:tc>
      </w:tr>
      <w:tr w:rsidR="00332D2A" w:rsidRPr="008E6720" w14:paraId="28F07C1D" w14:textId="77777777" w:rsidTr="00440403">
        <w:trPr>
          <w:trHeight w:val="227"/>
        </w:trPr>
        <w:tc>
          <w:tcPr>
            <w:tcW w:w="993" w:type="dxa"/>
          </w:tcPr>
          <w:p w14:paraId="718FB091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L</w:t>
            </w:r>
          </w:p>
        </w:tc>
        <w:tc>
          <w:tcPr>
            <w:tcW w:w="7665" w:type="dxa"/>
            <w:shd w:val="clear" w:color="auto" w:fill="auto"/>
            <w:noWrap/>
            <w:hideMark/>
          </w:tcPr>
          <w:p w14:paraId="30758EB5" w14:textId="77777777" w:rsidR="00332D2A" w:rsidRPr="00212D5E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 w:rsidRPr="008E6720">
              <w:rPr>
                <w:sz w:val="18"/>
                <w:szCs w:val="18"/>
                <w:lang w:val="en-GB" w:eastAsia="es-ES"/>
              </w:rPr>
              <w:t>Real estate activities</w:t>
            </w:r>
          </w:p>
        </w:tc>
      </w:tr>
      <w:tr w:rsidR="00332D2A" w:rsidRPr="00745191" w14:paraId="33D554DA" w14:textId="77777777" w:rsidTr="00440403">
        <w:trPr>
          <w:trHeight w:val="227"/>
        </w:trPr>
        <w:tc>
          <w:tcPr>
            <w:tcW w:w="993" w:type="dxa"/>
          </w:tcPr>
          <w:p w14:paraId="2CD62D84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M</w:t>
            </w:r>
          </w:p>
        </w:tc>
        <w:tc>
          <w:tcPr>
            <w:tcW w:w="7665" w:type="dxa"/>
            <w:shd w:val="clear" w:color="auto" w:fill="auto"/>
            <w:noWrap/>
            <w:hideMark/>
          </w:tcPr>
          <w:p w14:paraId="2F9CF7A6" w14:textId="77777777" w:rsidR="00332D2A" w:rsidRPr="00212D5E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 w:rsidRPr="008E6720">
              <w:rPr>
                <w:sz w:val="18"/>
                <w:szCs w:val="18"/>
                <w:lang w:val="en-GB" w:eastAsia="es-ES"/>
              </w:rPr>
              <w:t>Professional, scientific and technical activities</w:t>
            </w:r>
          </w:p>
        </w:tc>
      </w:tr>
      <w:tr w:rsidR="00332D2A" w:rsidRPr="00745191" w14:paraId="58E165EE" w14:textId="77777777" w:rsidTr="00440403">
        <w:trPr>
          <w:trHeight w:val="227"/>
        </w:trPr>
        <w:tc>
          <w:tcPr>
            <w:tcW w:w="993" w:type="dxa"/>
          </w:tcPr>
          <w:p w14:paraId="1A24F5DB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N</w:t>
            </w:r>
          </w:p>
        </w:tc>
        <w:tc>
          <w:tcPr>
            <w:tcW w:w="7665" w:type="dxa"/>
            <w:shd w:val="clear" w:color="auto" w:fill="auto"/>
            <w:noWrap/>
            <w:hideMark/>
          </w:tcPr>
          <w:p w14:paraId="16F8910D" w14:textId="77777777" w:rsidR="00332D2A" w:rsidRPr="00212D5E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 w:rsidRPr="008E6720">
              <w:rPr>
                <w:sz w:val="18"/>
                <w:szCs w:val="18"/>
                <w:lang w:val="en-GB" w:eastAsia="es-ES"/>
              </w:rPr>
              <w:t>Administrative and support service activities</w:t>
            </w:r>
          </w:p>
        </w:tc>
      </w:tr>
      <w:tr w:rsidR="00332D2A" w:rsidRPr="00745191" w14:paraId="4B23064A" w14:textId="77777777" w:rsidTr="00440403">
        <w:trPr>
          <w:trHeight w:val="227"/>
        </w:trPr>
        <w:tc>
          <w:tcPr>
            <w:tcW w:w="993" w:type="dxa"/>
          </w:tcPr>
          <w:p w14:paraId="5A103CDE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O</w:t>
            </w:r>
          </w:p>
        </w:tc>
        <w:tc>
          <w:tcPr>
            <w:tcW w:w="7665" w:type="dxa"/>
            <w:shd w:val="clear" w:color="auto" w:fill="auto"/>
            <w:noWrap/>
            <w:hideMark/>
          </w:tcPr>
          <w:p w14:paraId="3BFBEF95" w14:textId="77777777" w:rsidR="00332D2A" w:rsidRPr="00212D5E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 w:rsidRPr="008E6720">
              <w:rPr>
                <w:sz w:val="18"/>
                <w:szCs w:val="18"/>
                <w:lang w:val="en-GB" w:eastAsia="es-ES"/>
              </w:rPr>
              <w:t>Public administration and defence; compulsory social security</w:t>
            </w:r>
          </w:p>
        </w:tc>
      </w:tr>
      <w:tr w:rsidR="00332D2A" w:rsidRPr="008E6720" w14:paraId="7D303ED6" w14:textId="77777777" w:rsidTr="00440403">
        <w:trPr>
          <w:trHeight w:val="227"/>
        </w:trPr>
        <w:tc>
          <w:tcPr>
            <w:tcW w:w="993" w:type="dxa"/>
          </w:tcPr>
          <w:p w14:paraId="19B51296" w14:textId="77777777" w:rsidR="00332D2A" w:rsidRPr="00EF5550" w:rsidRDefault="00332D2A" w:rsidP="00440403">
            <w:pPr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P</w:t>
            </w:r>
          </w:p>
        </w:tc>
        <w:tc>
          <w:tcPr>
            <w:tcW w:w="7665" w:type="dxa"/>
            <w:shd w:val="clear" w:color="auto" w:fill="auto"/>
            <w:noWrap/>
            <w:hideMark/>
          </w:tcPr>
          <w:p w14:paraId="5296C5D4" w14:textId="77777777" w:rsidR="00332D2A" w:rsidRPr="00212D5E" w:rsidRDefault="00332D2A" w:rsidP="00440403">
            <w:pPr>
              <w:rPr>
                <w:sz w:val="18"/>
                <w:szCs w:val="18"/>
                <w:lang w:eastAsia="es-ES"/>
              </w:rPr>
            </w:pPr>
            <w:r w:rsidRPr="008E6720">
              <w:rPr>
                <w:sz w:val="18"/>
                <w:szCs w:val="18"/>
                <w:lang w:eastAsia="es-ES"/>
              </w:rPr>
              <w:t>Education</w:t>
            </w:r>
          </w:p>
        </w:tc>
      </w:tr>
      <w:tr w:rsidR="00332D2A" w:rsidRPr="00745191" w14:paraId="36A6AB2C" w14:textId="77777777" w:rsidTr="00440403">
        <w:trPr>
          <w:trHeight w:val="227"/>
        </w:trPr>
        <w:tc>
          <w:tcPr>
            <w:tcW w:w="993" w:type="dxa"/>
          </w:tcPr>
          <w:p w14:paraId="3EE79C5E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Q</w:t>
            </w:r>
          </w:p>
        </w:tc>
        <w:tc>
          <w:tcPr>
            <w:tcW w:w="7665" w:type="dxa"/>
            <w:shd w:val="clear" w:color="auto" w:fill="auto"/>
            <w:noWrap/>
            <w:hideMark/>
          </w:tcPr>
          <w:p w14:paraId="5666891B" w14:textId="77777777" w:rsidR="00332D2A" w:rsidRPr="00212D5E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 w:rsidRPr="008E6720">
              <w:rPr>
                <w:sz w:val="18"/>
                <w:szCs w:val="18"/>
                <w:lang w:val="en-GB" w:eastAsia="es-ES"/>
              </w:rPr>
              <w:t>Human health and social work activities</w:t>
            </w:r>
          </w:p>
        </w:tc>
      </w:tr>
      <w:tr w:rsidR="00332D2A" w:rsidRPr="00D55E09" w14:paraId="22A87244" w14:textId="77777777" w:rsidTr="00440403">
        <w:trPr>
          <w:trHeight w:val="227"/>
        </w:trPr>
        <w:tc>
          <w:tcPr>
            <w:tcW w:w="993" w:type="dxa"/>
          </w:tcPr>
          <w:p w14:paraId="33019313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E</w:t>
            </w:r>
          </w:p>
        </w:tc>
        <w:tc>
          <w:tcPr>
            <w:tcW w:w="7665" w:type="dxa"/>
            <w:shd w:val="clear" w:color="auto" w:fill="auto"/>
            <w:noWrap/>
            <w:hideMark/>
          </w:tcPr>
          <w:p w14:paraId="5E73FC71" w14:textId="77777777" w:rsidR="00332D2A" w:rsidRPr="00212D5E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 w:rsidRPr="008E6720">
              <w:rPr>
                <w:sz w:val="18"/>
                <w:szCs w:val="18"/>
                <w:lang w:val="en-GB" w:eastAsia="es-ES"/>
              </w:rPr>
              <w:t>Arts, entertainment and recreation</w:t>
            </w:r>
          </w:p>
        </w:tc>
      </w:tr>
      <w:tr w:rsidR="00332D2A" w:rsidRPr="008E6720" w14:paraId="3A8FD38A" w14:textId="77777777" w:rsidTr="00440403">
        <w:trPr>
          <w:trHeight w:val="227"/>
        </w:trPr>
        <w:tc>
          <w:tcPr>
            <w:tcW w:w="993" w:type="dxa"/>
          </w:tcPr>
          <w:p w14:paraId="33344DCE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S</w:t>
            </w:r>
          </w:p>
        </w:tc>
        <w:tc>
          <w:tcPr>
            <w:tcW w:w="7665" w:type="dxa"/>
            <w:shd w:val="clear" w:color="auto" w:fill="auto"/>
            <w:noWrap/>
            <w:hideMark/>
          </w:tcPr>
          <w:p w14:paraId="7899AD07" w14:textId="77777777" w:rsidR="00332D2A" w:rsidRPr="00212D5E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 w:rsidRPr="008E6720">
              <w:rPr>
                <w:sz w:val="18"/>
                <w:szCs w:val="18"/>
                <w:lang w:val="en-GB" w:eastAsia="es-ES"/>
              </w:rPr>
              <w:t>Other service activities</w:t>
            </w:r>
          </w:p>
        </w:tc>
      </w:tr>
      <w:tr w:rsidR="00332D2A" w:rsidRPr="00745191" w14:paraId="1576CF10" w14:textId="77777777" w:rsidTr="00440403">
        <w:trPr>
          <w:trHeight w:val="227"/>
        </w:trPr>
        <w:tc>
          <w:tcPr>
            <w:tcW w:w="993" w:type="dxa"/>
          </w:tcPr>
          <w:p w14:paraId="3AB3217C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T</w:t>
            </w:r>
          </w:p>
        </w:tc>
        <w:tc>
          <w:tcPr>
            <w:tcW w:w="7665" w:type="dxa"/>
            <w:shd w:val="clear" w:color="auto" w:fill="auto"/>
            <w:noWrap/>
            <w:hideMark/>
          </w:tcPr>
          <w:p w14:paraId="05186F69" w14:textId="77777777" w:rsidR="00332D2A" w:rsidRPr="00212D5E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 w:rsidRPr="008E6720">
              <w:rPr>
                <w:sz w:val="18"/>
                <w:szCs w:val="18"/>
                <w:lang w:val="en-GB" w:eastAsia="es-ES"/>
              </w:rPr>
              <w:t>Households’ activities as employers; goods-</w:t>
            </w:r>
            <w:proofErr w:type="spellStart"/>
            <w:r>
              <w:rPr>
                <w:sz w:val="18"/>
                <w:szCs w:val="18"/>
                <w:lang w:val="en-GB" w:eastAsia="es-ES"/>
              </w:rPr>
              <w:t>and</w:t>
            </w:r>
            <w:r w:rsidRPr="008E6720">
              <w:rPr>
                <w:sz w:val="18"/>
                <w:szCs w:val="18"/>
                <w:lang w:val="en-GB" w:eastAsia="es-ES"/>
              </w:rPr>
              <w:t>services</w:t>
            </w:r>
            <w:proofErr w:type="spellEnd"/>
            <w:r w:rsidRPr="008E6720">
              <w:rPr>
                <w:sz w:val="18"/>
                <w:szCs w:val="18"/>
                <w:lang w:val="en-GB" w:eastAsia="es-ES"/>
              </w:rPr>
              <w:t>-producing activities of households for own use</w:t>
            </w:r>
          </w:p>
        </w:tc>
      </w:tr>
      <w:tr w:rsidR="00332D2A" w:rsidRPr="00745191" w14:paraId="0A14425E" w14:textId="77777777" w:rsidTr="00440403">
        <w:trPr>
          <w:trHeight w:val="227"/>
        </w:trPr>
        <w:tc>
          <w:tcPr>
            <w:tcW w:w="993" w:type="dxa"/>
            <w:tcBorders>
              <w:bottom w:val="single" w:sz="4" w:space="0" w:color="auto"/>
            </w:tcBorders>
          </w:tcPr>
          <w:p w14:paraId="09F249F8" w14:textId="77777777" w:rsidR="00332D2A" w:rsidRPr="008E6720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>
              <w:rPr>
                <w:sz w:val="18"/>
                <w:szCs w:val="18"/>
                <w:lang w:val="en-GB" w:eastAsia="es-ES"/>
              </w:rPr>
              <w:t>U</w:t>
            </w:r>
          </w:p>
        </w:tc>
        <w:tc>
          <w:tcPr>
            <w:tcW w:w="7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0C6891" w14:textId="77777777" w:rsidR="00332D2A" w:rsidRPr="00212D5E" w:rsidRDefault="00332D2A" w:rsidP="00440403">
            <w:pPr>
              <w:rPr>
                <w:sz w:val="18"/>
                <w:szCs w:val="18"/>
                <w:lang w:val="en-GB" w:eastAsia="es-ES"/>
              </w:rPr>
            </w:pPr>
            <w:r w:rsidRPr="008E6720">
              <w:rPr>
                <w:sz w:val="18"/>
                <w:szCs w:val="18"/>
                <w:lang w:val="en-GB" w:eastAsia="es-ES"/>
              </w:rPr>
              <w:t>Activities of extraterritorial organisations and bodies</w:t>
            </w:r>
          </w:p>
        </w:tc>
      </w:tr>
    </w:tbl>
    <w:p w14:paraId="48AA038B" w14:textId="0F27C818" w:rsidR="00B22DDE" w:rsidRDefault="00B22DDE" w:rsidP="003F046E">
      <w:pPr>
        <w:rPr>
          <w:sz w:val="18"/>
          <w:szCs w:val="18"/>
        </w:rPr>
      </w:pPr>
    </w:p>
    <w:p w14:paraId="5583C637" w14:textId="5DE5638D" w:rsidR="00AE509B" w:rsidRPr="00BA087E" w:rsidRDefault="00AE509B" w:rsidP="0081618E">
      <w:pPr>
        <w:rPr>
          <w:sz w:val="18"/>
          <w:szCs w:val="18"/>
        </w:rPr>
      </w:pPr>
    </w:p>
    <w:sectPr w:rsidR="00AE509B" w:rsidRPr="00BA087E" w:rsidSect="006A4D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71FFC" w14:textId="77777777" w:rsidR="007E384C" w:rsidRDefault="007E384C" w:rsidP="00752693">
      <w:r>
        <w:separator/>
      </w:r>
    </w:p>
  </w:endnote>
  <w:endnote w:type="continuationSeparator" w:id="0">
    <w:p w14:paraId="7228A407" w14:textId="77777777" w:rsidR="007E384C" w:rsidRDefault="007E384C" w:rsidP="0075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dE Neue Helvetica 65 Medium">
    <w:altName w:val="Calibri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2468443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F3DBE2C" w14:textId="77777777" w:rsidR="00AE509B" w:rsidRDefault="00AE509B" w:rsidP="0020568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EB5847C" w14:textId="77777777" w:rsidR="00AE509B" w:rsidRDefault="00AE509B" w:rsidP="00BF20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97713768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DAF500F" w14:textId="068F6C8C" w:rsidR="00AE509B" w:rsidRDefault="00AE509B" w:rsidP="0020568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C2A71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99F5D23" w14:textId="77777777" w:rsidR="00AE509B" w:rsidRDefault="00AE509B" w:rsidP="0051568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E5442" w14:textId="77777777" w:rsidR="007E384C" w:rsidRDefault="007E384C" w:rsidP="00752693">
      <w:r>
        <w:separator/>
      </w:r>
    </w:p>
  </w:footnote>
  <w:footnote w:type="continuationSeparator" w:id="0">
    <w:p w14:paraId="1228F023" w14:textId="77777777" w:rsidR="007E384C" w:rsidRDefault="007E384C" w:rsidP="00752693">
      <w:r>
        <w:continuationSeparator/>
      </w:r>
    </w:p>
  </w:footnote>
  <w:footnote w:id="1">
    <w:p w14:paraId="629CD369" w14:textId="3B98DFA6" w:rsidR="00AE509B" w:rsidRPr="00476F89" w:rsidRDefault="00AE509B" w:rsidP="00476F89">
      <w:pPr>
        <w:jc w:val="both"/>
        <w:rPr>
          <w:sz w:val="18"/>
          <w:szCs w:val="18"/>
        </w:rPr>
      </w:pPr>
      <w:r w:rsidRPr="00476F89">
        <w:rPr>
          <w:rStyle w:val="Refdenotaalpie"/>
          <w:sz w:val="18"/>
          <w:szCs w:val="18"/>
        </w:rPr>
        <w:footnoteRef/>
      </w:r>
      <w:r w:rsidRPr="00476F89">
        <w:rPr>
          <w:sz w:val="18"/>
          <w:szCs w:val="18"/>
        </w:rPr>
        <w:t xml:space="preserve"> </w:t>
      </w:r>
      <w:r w:rsidRPr="00476F89">
        <w:rPr>
          <w:rFonts w:eastAsiaTheme="minorHAnsi"/>
          <w:sz w:val="18"/>
          <w:szCs w:val="18"/>
        </w:rPr>
        <w:t xml:space="preserve">See, for example, </w:t>
      </w:r>
      <w:hyperlink r:id="rId1" w:history="1">
        <w:r w:rsidRPr="00476F89">
          <w:rPr>
            <w:rStyle w:val="Hipervnculo"/>
            <w:rFonts w:eastAsiaTheme="minorHAnsi"/>
            <w:sz w:val="18"/>
            <w:szCs w:val="18"/>
          </w:rPr>
          <w:t>https://www.ibermutua.es/wp-content/uploads/2020/04/Listado-de-actividades-econ%C3%B3micas-suspendidas-por-la-declaraci%C3%B3n-del-estado-de-alarma-seg%C3%BAn-CNAE.pdf</w:t>
        </w:r>
      </w:hyperlink>
      <w:r>
        <w:rPr>
          <w:rStyle w:val="Hipervnculo"/>
          <w:rFonts w:eastAsia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E4A"/>
    <w:multiLevelType w:val="multilevel"/>
    <w:tmpl w:val="C466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73FD0"/>
    <w:multiLevelType w:val="multilevel"/>
    <w:tmpl w:val="90A8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51FCF"/>
    <w:multiLevelType w:val="hybridMultilevel"/>
    <w:tmpl w:val="605C4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6CCF"/>
    <w:multiLevelType w:val="hybridMultilevel"/>
    <w:tmpl w:val="CA12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3D60"/>
    <w:multiLevelType w:val="hybridMultilevel"/>
    <w:tmpl w:val="6686C3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7C1"/>
    <w:multiLevelType w:val="hybridMultilevel"/>
    <w:tmpl w:val="76C04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A2314"/>
    <w:multiLevelType w:val="hybridMultilevel"/>
    <w:tmpl w:val="8356F7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D1925"/>
    <w:multiLevelType w:val="multilevel"/>
    <w:tmpl w:val="A5CC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6154C"/>
    <w:multiLevelType w:val="multilevel"/>
    <w:tmpl w:val="63E6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54617"/>
    <w:multiLevelType w:val="hybridMultilevel"/>
    <w:tmpl w:val="535E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80086"/>
    <w:multiLevelType w:val="multilevel"/>
    <w:tmpl w:val="8BAA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810030"/>
    <w:multiLevelType w:val="hybridMultilevel"/>
    <w:tmpl w:val="B1D0E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F1F5D"/>
    <w:multiLevelType w:val="hybridMultilevel"/>
    <w:tmpl w:val="CE9CE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4"/>
    <w:rsid w:val="0000090A"/>
    <w:rsid w:val="000009EC"/>
    <w:rsid w:val="00001A6B"/>
    <w:rsid w:val="00001D77"/>
    <w:rsid w:val="00002905"/>
    <w:rsid w:val="0000325A"/>
    <w:rsid w:val="0000486C"/>
    <w:rsid w:val="00004882"/>
    <w:rsid w:val="00004DB9"/>
    <w:rsid w:val="00004EBA"/>
    <w:rsid w:val="0000670A"/>
    <w:rsid w:val="000107A9"/>
    <w:rsid w:val="00011B60"/>
    <w:rsid w:val="00013ACF"/>
    <w:rsid w:val="00013B8F"/>
    <w:rsid w:val="000142DE"/>
    <w:rsid w:val="000159C8"/>
    <w:rsid w:val="0001792B"/>
    <w:rsid w:val="00021D21"/>
    <w:rsid w:val="000237E5"/>
    <w:rsid w:val="00024B6E"/>
    <w:rsid w:val="00025109"/>
    <w:rsid w:val="000251BE"/>
    <w:rsid w:val="000251C0"/>
    <w:rsid w:val="00025B3F"/>
    <w:rsid w:val="00025CA8"/>
    <w:rsid w:val="00025F26"/>
    <w:rsid w:val="00026F77"/>
    <w:rsid w:val="00027C88"/>
    <w:rsid w:val="00031E2C"/>
    <w:rsid w:val="00031EF7"/>
    <w:rsid w:val="000325F7"/>
    <w:rsid w:val="0003309A"/>
    <w:rsid w:val="00033206"/>
    <w:rsid w:val="0003359D"/>
    <w:rsid w:val="00033643"/>
    <w:rsid w:val="0003407C"/>
    <w:rsid w:val="00035971"/>
    <w:rsid w:val="0003795E"/>
    <w:rsid w:val="00040112"/>
    <w:rsid w:val="0004071F"/>
    <w:rsid w:val="00040A36"/>
    <w:rsid w:val="00040DF1"/>
    <w:rsid w:val="00041DEB"/>
    <w:rsid w:val="00042618"/>
    <w:rsid w:val="000440C1"/>
    <w:rsid w:val="00044D18"/>
    <w:rsid w:val="000452D7"/>
    <w:rsid w:val="0004599A"/>
    <w:rsid w:val="00046546"/>
    <w:rsid w:val="00046D0B"/>
    <w:rsid w:val="00047C07"/>
    <w:rsid w:val="000502F2"/>
    <w:rsid w:val="00051F59"/>
    <w:rsid w:val="00052561"/>
    <w:rsid w:val="00052BBC"/>
    <w:rsid w:val="00052C51"/>
    <w:rsid w:val="000537E4"/>
    <w:rsid w:val="000562C9"/>
    <w:rsid w:val="00056766"/>
    <w:rsid w:val="0005701E"/>
    <w:rsid w:val="00060415"/>
    <w:rsid w:val="00061B7F"/>
    <w:rsid w:val="000621C6"/>
    <w:rsid w:val="0006516D"/>
    <w:rsid w:val="000651D6"/>
    <w:rsid w:val="00065391"/>
    <w:rsid w:val="00066C49"/>
    <w:rsid w:val="000701D2"/>
    <w:rsid w:val="0007087B"/>
    <w:rsid w:val="00071DA1"/>
    <w:rsid w:val="00072489"/>
    <w:rsid w:val="00072750"/>
    <w:rsid w:val="00072DF4"/>
    <w:rsid w:val="00072F6F"/>
    <w:rsid w:val="0007403E"/>
    <w:rsid w:val="00075BAF"/>
    <w:rsid w:val="00075FF4"/>
    <w:rsid w:val="000760FD"/>
    <w:rsid w:val="000767AF"/>
    <w:rsid w:val="00077BE1"/>
    <w:rsid w:val="000805CB"/>
    <w:rsid w:val="000818C7"/>
    <w:rsid w:val="00082F9D"/>
    <w:rsid w:val="00084A66"/>
    <w:rsid w:val="00085250"/>
    <w:rsid w:val="00085C30"/>
    <w:rsid w:val="00085D9B"/>
    <w:rsid w:val="00086010"/>
    <w:rsid w:val="00087633"/>
    <w:rsid w:val="00087AE9"/>
    <w:rsid w:val="000910A6"/>
    <w:rsid w:val="00091922"/>
    <w:rsid w:val="000919C8"/>
    <w:rsid w:val="0009248C"/>
    <w:rsid w:val="0009315C"/>
    <w:rsid w:val="000936B8"/>
    <w:rsid w:val="00094170"/>
    <w:rsid w:val="00094D28"/>
    <w:rsid w:val="00094FD2"/>
    <w:rsid w:val="00095451"/>
    <w:rsid w:val="0009558C"/>
    <w:rsid w:val="000955BB"/>
    <w:rsid w:val="000957E5"/>
    <w:rsid w:val="00095F73"/>
    <w:rsid w:val="000961C9"/>
    <w:rsid w:val="000972CE"/>
    <w:rsid w:val="000973BD"/>
    <w:rsid w:val="0009770C"/>
    <w:rsid w:val="000A0158"/>
    <w:rsid w:val="000A02BD"/>
    <w:rsid w:val="000A1481"/>
    <w:rsid w:val="000A4117"/>
    <w:rsid w:val="000A4318"/>
    <w:rsid w:val="000A491E"/>
    <w:rsid w:val="000A4BB3"/>
    <w:rsid w:val="000A5B5D"/>
    <w:rsid w:val="000B1FF9"/>
    <w:rsid w:val="000B2B78"/>
    <w:rsid w:val="000B3668"/>
    <w:rsid w:val="000B41E4"/>
    <w:rsid w:val="000B5E6B"/>
    <w:rsid w:val="000B6B28"/>
    <w:rsid w:val="000C000A"/>
    <w:rsid w:val="000C13CB"/>
    <w:rsid w:val="000C76A1"/>
    <w:rsid w:val="000D3519"/>
    <w:rsid w:val="000D67B9"/>
    <w:rsid w:val="000D6958"/>
    <w:rsid w:val="000D69C2"/>
    <w:rsid w:val="000D6AE0"/>
    <w:rsid w:val="000D7255"/>
    <w:rsid w:val="000D7F88"/>
    <w:rsid w:val="000E1F62"/>
    <w:rsid w:val="000E2223"/>
    <w:rsid w:val="000E3265"/>
    <w:rsid w:val="000E32B3"/>
    <w:rsid w:val="000E3534"/>
    <w:rsid w:val="000E3C2B"/>
    <w:rsid w:val="000E5362"/>
    <w:rsid w:val="000E53D7"/>
    <w:rsid w:val="000E548D"/>
    <w:rsid w:val="000E587E"/>
    <w:rsid w:val="000E6014"/>
    <w:rsid w:val="000E7277"/>
    <w:rsid w:val="000E7DF4"/>
    <w:rsid w:val="000F005E"/>
    <w:rsid w:val="000F2CFF"/>
    <w:rsid w:val="000F30E4"/>
    <w:rsid w:val="000F3E3E"/>
    <w:rsid w:val="000F4096"/>
    <w:rsid w:val="000F4E18"/>
    <w:rsid w:val="000F73A7"/>
    <w:rsid w:val="001016C9"/>
    <w:rsid w:val="0010172D"/>
    <w:rsid w:val="00102229"/>
    <w:rsid w:val="00103E92"/>
    <w:rsid w:val="00104A72"/>
    <w:rsid w:val="001062E1"/>
    <w:rsid w:val="00107E03"/>
    <w:rsid w:val="00112642"/>
    <w:rsid w:val="0011304B"/>
    <w:rsid w:val="00113E17"/>
    <w:rsid w:val="00114C98"/>
    <w:rsid w:val="0011740A"/>
    <w:rsid w:val="00120B83"/>
    <w:rsid w:val="00121608"/>
    <w:rsid w:val="00122F7A"/>
    <w:rsid w:val="00124546"/>
    <w:rsid w:val="001245A7"/>
    <w:rsid w:val="00124998"/>
    <w:rsid w:val="00124A1D"/>
    <w:rsid w:val="001252C8"/>
    <w:rsid w:val="00125EC8"/>
    <w:rsid w:val="00130E9D"/>
    <w:rsid w:val="00130F5D"/>
    <w:rsid w:val="001310E8"/>
    <w:rsid w:val="001326E4"/>
    <w:rsid w:val="00132A16"/>
    <w:rsid w:val="00135E94"/>
    <w:rsid w:val="00136BE6"/>
    <w:rsid w:val="00144606"/>
    <w:rsid w:val="00146586"/>
    <w:rsid w:val="001467C3"/>
    <w:rsid w:val="001470C1"/>
    <w:rsid w:val="00151411"/>
    <w:rsid w:val="001527B2"/>
    <w:rsid w:val="00152B10"/>
    <w:rsid w:val="00152C02"/>
    <w:rsid w:val="0015344F"/>
    <w:rsid w:val="00153659"/>
    <w:rsid w:val="0015562E"/>
    <w:rsid w:val="00157F42"/>
    <w:rsid w:val="0016059B"/>
    <w:rsid w:val="00160D37"/>
    <w:rsid w:val="0016266B"/>
    <w:rsid w:val="001631AD"/>
    <w:rsid w:val="00163651"/>
    <w:rsid w:val="0016443D"/>
    <w:rsid w:val="001660B8"/>
    <w:rsid w:val="00166BC3"/>
    <w:rsid w:val="00166F67"/>
    <w:rsid w:val="00167043"/>
    <w:rsid w:val="00167BC8"/>
    <w:rsid w:val="0017291C"/>
    <w:rsid w:val="00173D7E"/>
    <w:rsid w:val="00173FCF"/>
    <w:rsid w:val="001744C2"/>
    <w:rsid w:val="00174805"/>
    <w:rsid w:val="00174E87"/>
    <w:rsid w:val="0017502F"/>
    <w:rsid w:val="00175498"/>
    <w:rsid w:val="00175A0A"/>
    <w:rsid w:val="00175DD5"/>
    <w:rsid w:val="001764A8"/>
    <w:rsid w:val="001809EF"/>
    <w:rsid w:val="00181175"/>
    <w:rsid w:val="00181449"/>
    <w:rsid w:val="00183202"/>
    <w:rsid w:val="00185923"/>
    <w:rsid w:val="0018692C"/>
    <w:rsid w:val="001873F4"/>
    <w:rsid w:val="00187FF0"/>
    <w:rsid w:val="00190125"/>
    <w:rsid w:val="00190C92"/>
    <w:rsid w:val="0019172A"/>
    <w:rsid w:val="00191D5B"/>
    <w:rsid w:val="001927A3"/>
    <w:rsid w:val="001932D8"/>
    <w:rsid w:val="00193C91"/>
    <w:rsid w:val="00193EAF"/>
    <w:rsid w:val="0019543B"/>
    <w:rsid w:val="00196512"/>
    <w:rsid w:val="001A030F"/>
    <w:rsid w:val="001A2191"/>
    <w:rsid w:val="001A4104"/>
    <w:rsid w:val="001A55BA"/>
    <w:rsid w:val="001A5774"/>
    <w:rsid w:val="001B126F"/>
    <w:rsid w:val="001B1A7C"/>
    <w:rsid w:val="001B30B4"/>
    <w:rsid w:val="001B3B7B"/>
    <w:rsid w:val="001B44EB"/>
    <w:rsid w:val="001B46C2"/>
    <w:rsid w:val="001B4FF9"/>
    <w:rsid w:val="001C07F0"/>
    <w:rsid w:val="001C1ACA"/>
    <w:rsid w:val="001C1CF6"/>
    <w:rsid w:val="001C2E57"/>
    <w:rsid w:val="001C35D5"/>
    <w:rsid w:val="001C4703"/>
    <w:rsid w:val="001C4A1D"/>
    <w:rsid w:val="001C4A80"/>
    <w:rsid w:val="001C5442"/>
    <w:rsid w:val="001C5D1C"/>
    <w:rsid w:val="001C68CC"/>
    <w:rsid w:val="001C6E71"/>
    <w:rsid w:val="001C6FC6"/>
    <w:rsid w:val="001D0C6E"/>
    <w:rsid w:val="001D0F74"/>
    <w:rsid w:val="001D14E8"/>
    <w:rsid w:val="001D3A81"/>
    <w:rsid w:val="001D3EAC"/>
    <w:rsid w:val="001D40A7"/>
    <w:rsid w:val="001D4DE3"/>
    <w:rsid w:val="001D564D"/>
    <w:rsid w:val="001D657D"/>
    <w:rsid w:val="001D6986"/>
    <w:rsid w:val="001D7F00"/>
    <w:rsid w:val="001E07CC"/>
    <w:rsid w:val="001E1E71"/>
    <w:rsid w:val="001E2D94"/>
    <w:rsid w:val="001E35CC"/>
    <w:rsid w:val="001E3B4F"/>
    <w:rsid w:val="001E3CD4"/>
    <w:rsid w:val="001E40BC"/>
    <w:rsid w:val="001E417B"/>
    <w:rsid w:val="001E56F2"/>
    <w:rsid w:val="001E665E"/>
    <w:rsid w:val="001E69CD"/>
    <w:rsid w:val="001E7139"/>
    <w:rsid w:val="001F08CF"/>
    <w:rsid w:val="001F4E2C"/>
    <w:rsid w:val="001F5F73"/>
    <w:rsid w:val="00200247"/>
    <w:rsid w:val="00200EF8"/>
    <w:rsid w:val="00201147"/>
    <w:rsid w:val="00202333"/>
    <w:rsid w:val="002025AE"/>
    <w:rsid w:val="002034BD"/>
    <w:rsid w:val="0020370E"/>
    <w:rsid w:val="00203E06"/>
    <w:rsid w:val="0020552A"/>
    <w:rsid w:val="00205685"/>
    <w:rsid w:val="002058E8"/>
    <w:rsid w:val="002106F4"/>
    <w:rsid w:val="00212D5E"/>
    <w:rsid w:val="00213C64"/>
    <w:rsid w:val="00216D09"/>
    <w:rsid w:val="00217824"/>
    <w:rsid w:val="0022000D"/>
    <w:rsid w:val="002208E5"/>
    <w:rsid w:val="00221E9E"/>
    <w:rsid w:val="00222B86"/>
    <w:rsid w:val="00222EE4"/>
    <w:rsid w:val="002237FE"/>
    <w:rsid w:val="00225466"/>
    <w:rsid w:val="00226785"/>
    <w:rsid w:val="00230112"/>
    <w:rsid w:val="00230D36"/>
    <w:rsid w:val="00230D80"/>
    <w:rsid w:val="00230DD2"/>
    <w:rsid w:val="00230F48"/>
    <w:rsid w:val="00230FBC"/>
    <w:rsid w:val="002312B8"/>
    <w:rsid w:val="00231C44"/>
    <w:rsid w:val="00233493"/>
    <w:rsid w:val="00235532"/>
    <w:rsid w:val="00236221"/>
    <w:rsid w:val="002375AB"/>
    <w:rsid w:val="0024014F"/>
    <w:rsid w:val="00240727"/>
    <w:rsid w:val="00240DD2"/>
    <w:rsid w:val="00240E31"/>
    <w:rsid w:val="00240FBE"/>
    <w:rsid w:val="00241859"/>
    <w:rsid w:val="00242881"/>
    <w:rsid w:val="00242A2F"/>
    <w:rsid w:val="00243D66"/>
    <w:rsid w:val="0024473B"/>
    <w:rsid w:val="00247AA3"/>
    <w:rsid w:val="00247C73"/>
    <w:rsid w:val="00247F20"/>
    <w:rsid w:val="002509B9"/>
    <w:rsid w:val="00250F8F"/>
    <w:rsid w:val="00251868"/>
    <w:rsid w:val="0025444E"/>
    <w:rsid w:val="00254D3A"/>
    <w:rsid w:val="00255969"/>
    <w:rsid w:val="002561DE"/>
    <w:rsid w:val="0025736A"/>
    <w:rsid w:val="00260EC5"/>
    <w:rsid w:val="00262E14"/>
    <w:rsid w:val="00263F4A"/>
    <w:rsid w:val="00264017"/>
    <w:rsid w:val="0026500D"/>
    <w:rsid w:val="00265168"/>
    <w:rsid w:val="00265260"/>
    <w:rsid w:val="00265952"/>
    <w:rsid w:val="00265F92"/>
    <w:rsid w:val="00266A0B"/>
    <w:rsid w:val="0026728E"/>
    <w:rsid w:val="002676CF"/>
    <w:rsid w:val="00267A51"/>
    <w:rsid w:val="00267AFE"/>
    <w:rsid w:val="0027182D"/>
    <w:rsid w:val="00271B90"/>
    <w:rsid w:val="0027347B"/>
    <w:rsid w:val="002735C9"/>
    <w:rsid w:val="0027462D"/>
    <w:rsid w:val="0027465F"/>
    <w:rsid w:val="00275A3B"/>
    <w:rsid w:val="0027615C"/>
    <w:rsid w:val="00276A66"/>
    <w:rsid w:val="00284569"/>
    <w:rsid w:val="00285982"/>
    <w:rsid w:val="00285994"/>
    <w:rsid w:val="00285B57"/>
    <w:rsid w:val="002861E5"/>
    <w:rsid w:val="00287293"/>
    <w:rsid w:val="002877C9"/>
    <w:rsid w:val="00287DF1"/>
    <w:rsid w:val="0029022D"/>
    <w:rsid w:val="002903D2"/>
    <w:rsid w:val="00291833"/>
    <w:rsid w:val="00291C2B"/>
    <w:rsid w:val="00291C94"/>
    <w:rsid w:val="00293CA4"/>
    <w:rsid w:val="00293D0A"/>
    <w:rsid w:val="00293E1F"/>
    <w:rsid w:val="00294308"/>
    <w:rsid w:val="002A3EB3"/>
    <w:rsid w:val="002A45B3"/>
    <w:rsid w:val="002A57C0"/>
    <w:rsid w:val="002A6987"/>
    <w:rsid w:val="002A6E2F"/>
    <w:rsid w:val="002A7397"/>
    <w:rsid w:val="002B17B3"/>
    <w:rsid w:val="002B1929"/>
    <w:rsid w:val="002B269F"/>
    <w:rsid w:val="002B2A13"/>
    <w:rsid w:val="002B3C8B"/>
    <w:rsid w:val="002B5497"/>
    <w:rsid w:val="002B5CEC"/>
    <w:rsid w:val="002B73B8"/>
    <w:rsid w:val="002C1F96"/>
    <w:rsid w:val="002C2332"/>
    <w:rsid w:val="002C2F5C"/>
    <w:rsid w:val="002C3685"/>
    <w:rsid w:val="002C473A"/>
    <w:rsid w:val="002C5961"/>
    <w:rsid w:val="002C615A"/>
    <w:rsid w:val="002C7125"/>
    <w:rsid w:val="002C73D8"/>
    <w:rsid w:val="002C7F47"/>
    <w:rsid w:val="002D2605"/>
    <w:rsid w:val="002D2D4C"/>
    <w:rsid w:val="002D35AF"/>
    <w:rsid w:val="002D3CA5"/>
    <w:rsid w:val="002D3FE2"/>
    <w:rsid w:val="002D4954"/>
    <w:rsid w:val="002D569A"/>
    <w:rsid w:val="002D645E"/>
    <w:rsid w:val="002D7B11"/>
    <w:rsid w:val="002E04F0"/>
    <w:rsid w:val="002E0B52"/>
    <w:rsid w:val="002E1431"/>
    <w:rsid w:val="002E256E"/>
    <w:rsid w:val="002E37C0"/>
    <w:rsid w:val="002E38D4"/>
    <w:rsid w:val="002E43CC"/>
    <w:rsid w:val="002E55F3"/>
    <w:rsid w:val="002E6AC1"/>
    <w:rsid w:val="002E7EA4"/>
    <w:rsid w:val="002F00FE"/>
    <w:rsid w:val="002F13C1"/>
    <w:rsid w:val="002F271F"/>
    <w:rsid w:val="002F2C0C"/>
    <w:rsid w:val="002F32EE"/>
    <w:rsid w:val="002F611F"/>
    <w:rsid w:val="002F67CB"/>
    <w:rsid w:val="002F79FF"/>
    <w:rsid w:val="002F7EEB"/>
    <w:rsid w:val="00300FFF"/>
    <w:rsid w:val="00302D4A"/>
    <w:rsid w:val="00303AA7"/>
    <w:rsid w:val="00304287"/>
    <w:rsid w:val="00304D09"/>
    <w:rsid w:val="00304F87"/>
    <w:rsid w:val="00305516"/>
    <w:rsid w:val="0030559C"/>
    <w:rsid w:val="003057AB"/>
    <w:rsid w:val="00310A57"/>
    <w:rsid w:val="00311757"/>
    <w:rsid w:val="003120DB"/>
    <w:rsid w:val="003120DF"/>
    <w:rsid w:val="00312CF1"/>
    <w:rsid w:val="00315AE9"/>
    <w:rsid w:val="00320722"/>
    <w:rsid w:val="00322009"/>
    <w:rsid w:val="003232B8"/>
    <w:rsid w:val="0032358D"/>
    <w:rsid w:val="00323B56"/>
    <w:rsid w:val="00324586"/>
    <w:rsid w:val="00324708"/>
    <w:rsid w:val="00324C99"/>
    <w:rsid w:val="0032557F"/>
    <w:rsid w:val="00325DD6"/>
    <w:rsid w:val="00331FF1"/>
    <w:rsid w:val="00332D2A"/>
    <w:rsid w:val="00332DBC"/>
    <w:rsid w:val="00333228"/>
    <w:rsid w:val="0033335A"/>
    <w:rsid w:val="003334CD"/>
    <w:rsid w:val="003345BC"/>
    <w:rsid w:val="00334779"/>
    <w:rsid w:val="00335280"/>
    <w:rsid w:val="0033576E"/>
    <w:rsid w:val="003357B3"/>
    <w:rsid w:val="0033726A"/>
    <w:rsid w:val="0034129B"/>
    <w:rsid w:val="003417BD"/>
    <w:rsid w:val="003438CA"/>
    <w:rsid w:val="00344145"/>
    <w:rsid w:val="00344A2A"/>
    <w:rsid w:val="00344E9C"/>
    <w:rsid w:val="003452E3"/>
    <w:rsid w:val="00345C59"/>
    <w:rsid w:val="003500F8"/>
    <w:rsid w:val="00351E4D"/>
    <w:rsid w:val="00355C2D"/>
    <w:rsid w:val="003562E2"/>
    <w:rsid w:val="0036034A"/>
    <w:rsid w:val="003609A6"/>
    <w:rsid w:val="00360B86"/>
    <w:rsid w:val="00360F31"/>
    <w:rsid w:val="003612BF"/>
    <w:rsid w:val="00362798"/>
    <w:rsid w:val="00362EF1"/>
    <w:rsid w:val="003645CC"/>
    <w:rsid w:val="00364D62"/>
    <w:rsid w:val="00371D42"/>
    <w:rsid w:val="0037265F"/>
    <w:rsid w:val="00372CFD"/>
    <w:rsid w:val="003735C3"/>
    <w:rsid w:val="00373B0D"/>
    <w:rsid w:val="0037532F"/>
    <w:rsid w:val="003760EE"/>
    <w:rsid w:val="00377620"/>
    <w:rsid w:val="003778B2"/>
    <w:rsid w:val="00380847"/>
    <w:rsid w:val="00381D5C"/>
    <w:rsid w:val="00383529"/>
    <w:rsid w:val="003836B8"/>
    <w:rsid w:val="003839B2"/>
    <w:rsid w:val="00383AC8"/>
    <w:rsid w:val="00384DA3"/>
    <w:rsid w:val="00385B5B"/>
    <w:rsid w:val="00385D60"/>
    <w:rsid w:val="0038691C"/>
    <w:rsid w:val="00386CDA"/>
    <w:rsid w:val="0038751D"/>
    <w:rsid w:val="003919E9"/>
    <w:rsid w:val="00392263"/>
    <w:rsid w:val="00392FB6"/>
    <w:rsid w:val="00393133"/>
    <w:rsid w:val="00394EDF"/>
    <w:rsid w:val="003950E7"/>
    <w:rsid w:val="003A06F5"/>
    <w:rsid w:val="003A2867"/>
    <w:rsid w:val="003A2E91"/>
    <w:rsid w:val="003A3604"/>
    <w:rsid w:val="003A402B"/>
    <w:rsid w:val="003A4955"/>
    <w:rsid w:val="003A4C33"/>
    <w:rsid w:val="003A55C6"/>
    <w:rsid w:val="003A5B6B"/>
    <w:rsid w:val="003A6C52"/>
    <w:rsid w:val="003A765C"/>
    <w:rsid w:val="003A7A2B"/>
    <w:rsid w:val="003B0A3A"/>
    <w:rsid w:val="003B2039"/>
    <w:rsid w:val="003B223B"/>
    <w:rsid w:val="003B227B"/>
    <w:rsid w:val="003B2DD0"/>
    <w:rsid w:val="003B39BF"/>
    <w:rsid w:val="003B541E"/>
    <w:rsid w:val="003B6027"/>
    <w:rsid w:val="003B740E"/>
    <w:rsid w:val="003C0F6F"/>
    <w:rsid w:val="003C449A"/>
    <w:rsid w:val="003C67DB"/>
    <w:rsid w:val="003C6B14"/>
    <w:rsid w:val="003D0F2B"/>
    <w:rsid w:val="003D101D"/>
    <w:rsid w:val="003D2B12"/>
    <w:rsid w:val="003D4E05"/>
    <w:rsid w:val="003D62DE"/>
    <w:rsid w:val="003D64EF"/>
    <w:rsid w:val="003D684F"/>
    <w:rsid w:val="003D78DE"/>
    <w:rsid w:val="003E052D"/>
    <w:rsid w:val="003E1212"/>
    <w:rsid w:val="003E218E"/>
    <w:rsid w:val="003E4310"/>
    <w:rsid w:val="003E50EA"/>
    <w:rsid w:val="003E5C15"/>
    <w:rsid w:val="003E5F12"/>
    <w:rsid w:val="003E6A2C"/>
    <w:rsid w:val="003E724A"/>
    <w:rsid w:val="003E7848"/>
    <w:rsid w:val="003E7A4A"/>
    <w:rsid w:val="003F03A3"/>
    <w:rsid w:val="003F046E"/>
    <w:rsid w:val="003F5476"/>
    <w:rsid w:val="003F5D11"/>
    <w:rsid w:val="003F5F07"/>
    <w:rsid w:val="003F6174"/>
    <w:rsid w:val="003F6ECB"/>
    <w:rsid w:val="004001A2"/>
    <w:rsid w:val="0040068C"/>
    <w:rsid w:val="00400A2E"/>
    <w:rsid w:val="00401A70"/>
    <w:rsid w:val="00403284"/>
    <w:rsid w:val="0040385E"/>
    <w:rsid w:val="00404CBE"/>
    <w:rsid w:val="00405595"/>
    <w:rsid w:val="004057C3"/>
    <w:rsid w:val="004069BA"/>
    <w:rsid w:val="004072C7"/>
    <w:rsid w:val="00407956"/>
    <w:rsid w:val="00410AAA"/>
    <w:rsid w:val="00411362"/>
    <w:rsid w:val="004119E3"/>
    <w:rsid w:val="00412401"/>
    <w:rsid w:val="004133A9"/>
    <w:rsid w:val="00414053"/>
    <w:rsid w:val="00415F6E"/>
    <w:rsid w:val="00416DBA"/>
    <w:rsid w:val="00417136"/>
    <w:rsid w:val="00417285"/>
    <w:rsid w:val="00420E4B"/>
    <w:rsid w:val="00422045"/>
    <w:rsid w:val="00422130"/>
    <w:rsid w:val="00422B34"/>
    <w:rsid w:val="00424A5E"/>
    <w:rsid w:val="004255E9"/>
    <w:rsid w:val="00426DEC"/>
    <w:rsid w:val="00427517"/>
    <w:rsid w:val="004306A1"/>
    <w:rsid w:val="00431024"/>
    <w:rsid w:val="00431461"/>
    <w:rsid w:val="004318B1"/>
    <w:rsid w:val="00431D68"/>
    <w:rsid w:val="00433984"/>
    <w:rsid w:val="00434588"/>
    <w:rsid w:val="0043483E"/>
    <w:rsid w:val="004370A0"/>
    <w:rsid w:val="00437118"/>
    <w:rsid w:val="00437ED3"/>
    <w:rsid w:val="00440403"/>
    <w:rsid w:val="00440796"/>
    <w:rsid w:val="00441922"/>
    <w:rsid w:val="004439AC"/>
    <w:rsid w:val="00444307"/>
    <w:rsid w:val="0044498B"/>
    <w:rsid w:val="00446321"/>
    <w:rsid w:val="0044676C"/>
    <w:rsid w:val="00447982"/>
    <w:rsid w:val="00451BE1"/>
    <w:rsid w:val="00451F0C"/>
    <w:rsid w:val="00452DA5"/>
    <w:rsid w:val="004545F2"/>
    <w:rsid w:val="00455B4C"/>
    <w:rsid w:val="00456039"/>
    <w:rsid w:val="0045788F"/>
    <w:rsid w:val="004607DC"/>
    <w:rsid w:val="0046082E"/>
    <w:rsid w:val="0046423E"/>
    <w:rsid w:val="00464446"/>
    <w:rsid w:val="004654E4"/>
    <w:rsid w:val="00465E47"/>
    <w:rsid w:val="004677BA"/>
    <w:rsid w:val="00467C34"/>
    <w:rsid w:val="00470743"/>
    <w:rsid w:val="004722C0"/>
    <w:rsid w:val="00473A4F"/>
    <w:rsid w:val="004741F3"/>
    <w:rsid w:val="004756A7"/>
    <w:rsid w:val="00475973"/>
    <w:rsid w:val="00476F89"/>
    <w:rsid w:val="00480EA5"/>
    <w:rsid w:val="00484190"/>
    <w:rsid w:val="00485B81"/>
    <w:rsid w:val="00485DE2"/>
    <w:rsid w:val="00486B89"/>
    <w:rsid w:val="004877B7"/>
    <w:rsid w:val="00487A81"/>
    <w:rsid w:val="00490FE4"/>
    <w:rsid w:val="004915F3"/>
    <w:rsid w:val="00492BEC"/>
    <w:rsid w:val="004930AA"/>
    <w:rsid w:val="004937F6"/>
    <w:rsid w:val="00493979"/>
    <w:rsid w:val="004943F8"/>
    <w:rsid w:val="004A1244"/>
    <w:rsid w:val="004A1DA1"/>
    <w:rsid w:val="004A49D6"/>
    <w:rsid w:val="004A4F66"/>
    <w:rsid w:val="004A71EA"/>
    <w:rsid w:val="004A7EA5"/>
    <w:rsid w:val="004B0D8D"/>
    <w:rsid w:val="004B46A9"/>
    <w:rsid w:val="004B6D93"/>
    <w:rsid w:val="004B77BE"/>
    <w:rsid w:val="004C1226"/>
    <w:rsid w:val="004C1E4C"/>
    <w:rsid w:val="004C219C"/>
    <w:rsid w:val="004C2A71"/>
    <w:rsid w:val="004C2E3C"/>
    <w:rsid w:val="004C3B2A"/>
    <w:rsid w:val="004C43E7"/>
    <w:rsid w:val="004C466A"/>
    <w:rsid w:val="004C4F19"/>
    <w:rsid w:val="004C5171"/>
    <w:rsid w:val="004C5209"/>
    <w:rsid w:val="004C646C"/>
    <w:rsid w:val="004C7E9F"/>
    <w:rsid w:val="004D1054"/>
    <w:rsid w:val="004D4D74"/>
    <w:rsid w:val="004D58A8"/>
    <w:rsid w:val="004D62ED"/>
    <w:rsid w:val="004D6372"/>
    <w:rsid w:val="004D7BE8"/>
    <w:rsid w:val="004E0F79"/>
    <w:rsid w:val="004E1552"/>
    <w:rsid w:val="004E2409"/>
    <w:rsid w:val="004E3E29"/>
    <w:rsid w:val="004E435B"/>
    <w:rsid w:val="004E4A00"/>
    <w:rsid w:val="004E66F4"/>
    <w:rsid w:val="004E7EA2"/>
    <w:rsid w:val="004E7F19"/>
    <w:rsid w:val="004F14F4"/>
    <w:rsid w:val="004F6B75"/>
    <w:rsid w:val="004F7A7D"/>
    <w:rsid w:val="00501793"/>
    <w:rsid w:val="00502200"/>
    <w:rsid w:val="0050259C"/>
    <w:rsid w:val="00502874"/>
    <w:rsid w:val="00502F62"/>
    <w:rsid w:val="005035AE"/>
    <w:rsid w:val="0050565B"/>
    <w:rsid w:val="00506125"/>
    <w:rsid w:val="00507388"/>
    <w:rsid w:val="0050782F"/>
    <w:rsid w:val="00507900"/>
    <w:rsid w:val="005109A9"/>
    <w:rsid w:val="005119BF"/>
    <w:rsid w:val="005119CE"/>
    <w:rsid w:val="00511D8F"/>
    <w:rsid w:val="00511FA0"/>
    <w:rsid w:val="00512909"/>
    <w:rsid w:val="005136C4"/>
    <w:rsid w:val="00513F98"/>
    <w:rsid w:val="00514682"/>
    <w:rsid w:val="0051500B"/>
    <w:rsid w:val="00515685"/>
    <w:rsid w:val="005163CF"/>
    <w:rsid w:val="00516E31"/>
    <w:rsid w:val="005208DD"/>
    <w:rsid w:val="00522C20"/>
    <w:rsid w:val="0052318C"/>
    <w:rsid w:val="0052342D"/>
    <w:rsid w:val="005237AF"/>
    <w:rsid w:val="00524C4D"/>
    <w:rsid w:val="00525FEE"/>
    <w:rsid w:val="005264A1"/>
    <w:rsid w:val="00527DAF"/>
    <w:rsid w:val="00530157"/>
    <w:rsid w:val="0053179C"/>
    <w:rsid w:val="00532178"/>
    <w:rsid w:val="005323FF"/>
    <w:rsid w:val="00533DEB"/>
    <w:rsid w:val="0053429A"/>
    <w:rsid w:val="00534A0C"/>
    <w:rsid w:val="00534EC5"/>
    <w:rsid w:val="005361B9"/>
    <w:rsid w:val="0053700A"/>
    <w:rsid w:val="0053775E"/>
    <w:rsid w:val="005405A1"/>
    <w:rsid w:val="005407B6"/>
    <w:rsid w:val="00541A00"/>
    <w:rsid w:val="005423EE"/>
    <w:rsid w:val="0054307C"/>
    <w:rsid w:val="00543616"/>
    <w:rsid w:val="0054444B"/>
    <w:rsid w:val="005448EA"/>
    <w:rsid w:val="00546967"/>
    <w:rsid w:val="00547E81"/>
    <w:rsid w:val="0055242B"/>
    <w:rsid w:val="00552948"/>
    <w:rsid w:val="00552F8F"/>
    <w:rsid w:val="005530F2"/>
    <w:rsid w:val="0055533B"/>
    <w:rsid w:val="00556720"/>
    <w:rsid w:val="00556D88"/>
    <w:rsid w:val="00560914"/>
    <w:rsid w:val="00561741"/>
    <w:rsid w:val="00561AF9"/>
    <w:rsid w:val="005626B2"/>
    <w:rsid w:val="00564874"/>
    <w:rsid w:val="00564ABD"/>
    <w:rsid w:val="0056504A"/>
    <w:rsid w:val="00565DFD"/>
    <w:rsid w:val="005670DD"/>
    <w:rsid w:val="00567CCC"/>
    <w:rsid w:val="00570279"/>
    <w:rsid w:val="00570F76"/>
    <w:rsid w:val="005710BB"/>
    <w:rsid w:val="005710E2"/>
    <w:rsid w:val="00571483"/>
    <w:rsid w:val="00571D69"/>
    <w:rsid w:val="00572E34"/>
    <w:rsid w:val="00573EEE"/>
    <w:rsid w:val="0057433F"/>
    <w:rsid w:val="00574951"/>
    <w:rsid w:val="00574B9D"/>
    <w:rsid w:val="00576249"/>
    <w:rsid w:val="005775F9"/>
    <w:rsid w:val="00577DA5"/>
    <w:rsid w:val="0058006F"/>
    <w:rsid w:val="005806CC"/>
    <w:rsid w:val="00580E8C"/>
    <w:rsid w:val="0058193B"/>
    <w:rsid w:val="00583578"/>
    <w:rsid w:val="00585279"/>
    <w:rsid w:val="00585D6C"/>
    <w:rsid w:val="00585F30"/>
    <w:rsid w:val="00586E15"/>
    <w:rsid w:val="00587317"/>
    <w:rsid w:val="00587D52"/>
    <w:rsid w:val="00591F00"/>
    <w:rsid w:val="00591FA9"/>
    <w:rsid w:val="00592EFD"/>
    <w:rsid w:val="0059643D"/>
    <w:rsid w:val="0059685B"/>
    <w:rsid w:val="00597380"/>
    <w:rsid w:val="005A0AF2"/>
    <w:rsid w:val="005A0C98"/>
    <w:rsid w:val="005A5247"/>
    <w:rsid w:val="005A6480"/>
    <w:rsid w:val="005A7B2E"/>
    <w:rsid w:val="005B109D"/>
    <w:rsid w:val="005B17CF"/>
    <w:rsid w:val="005B180B"/>
    <w:rsid w:val="005B1DDA"/>
    <w:rsid w:val="005B4384"/>
    <w:rsid w:val="005B4B81"/>
    <w:rsid w:val="005B5CCB"/>
    <w:rsid w:val="005B6167"/>
    <w:rsid w:val="005B651D"/>
    <w:rsid w:val="005B661B"/>
    <w:rsid w:val="005B6A82"/>
    <w:rsid w:val="005B7119"/>
    <w:rsid w:val="005C0179"/>
    <w:rsid w:val="005C101B"/>
    <w:rsid w:val="005C3024"/>
    <w:rsid w:val="005C4754"/>
    <w:rsid w:val="005C4AEE"/>
    <w:rsid w:val="005C6920"/>
    <w:rsid w:val="005C69CC"/>
    <w:rsid w:val="005C76BE"/>
    <w:rsid w:val="005C77A2"/>
    <w:rsid w:val="005C7AD8"/>
    <w:rsid w:val="005D040E"/>
    <w:rsid w:val="005D1A8C"/>
    <w:rsid w:val="005D376A"/>
    <w:rsid w:val="005D4353"/>
    <w:rsid w:val="005D6A85"/>
    <w:rsid w:val="005E088C"/>
    <w:rsid w:val="005E0A4E"/>
    <w:rsid w:val="005E28FB"/>
    <w:rsid w:val="005E2CA9"/>
    <w:rsid w:val="005E6644"/>
    <w:rsid w:val="005F0AA4"/>
    <w:rsid w:val="005F1B9F"/>
    <w:rsid w:val="005F1BDC"/>
    <w:rsid w:val="005F48C7"/>
    <w:rsid w:val="005F5034"/>
    <w:rsid w:val="005F543D"/>
    <w:rsid w:val="005F568A"/>
    <w:rsid w:val="005F602D"/>
    <w:rsid w:val="005F6E16"/>
    <w:rsid w:val="00600138"/>
    <w:rsid w:val="006004C2"/>
    <w:rsid w:val="00600512"/>
    <w:rsid w:val="00602BA7"/>
    <w:rsid w:val="00603335"/>
    <w:rsid w:val="006046D6"/>
    <w:rsid w:val="00605509"/>
    <w:rsid w:val="00605B53"/>
    <w:rsid w:val="006067BB"/>
    <w:rsid w:val="00607F51"/>
    <w:rsid w:val="0061285E"/>
    <w:rsid w:val="006128B7"/>
    <w:rsid w:val="00616616"/>
    <w:rsid w:val="006175E9"/>
    <w:rsid w:val="00620107"/>
    <w:rsid w:val="006226E1"/>
    <w:rsid w:val="00623AC0"/>
    <w:rsid w:val="006247FD"/>
    <w:rsid w:val="00624C66"/>
    <w:rsid w:val="00625001"/>
    <w:rsid w:val="00625F76"/>
    <w:rsid w:val="00627604"/>
    <w:rsid w:val="00630C72"/>
    <w:rsid w:val="00632828"/>
    <w:rsid w:val="006329F8"/>
    <w:rsid w:val="00632ECE"/>
    <w:rsid w:val="00632F1A"/>
    <w:rsid w:val="00633FC4"/>
    <w:rsid w:val="00636882"/>
    <w:rsid w:val="0064041F"/>
    <w:rsid w:val="00640E25"/>
    <w:rsid w:val="006417E8"/>
    <w:rsid w:val="00642A1A"/>
    <w:rsid w:val="00643D7F"/>
    <w:rsid w:val="00644185"/>
    <w:rsid w:val="006461B8"/>
    <w:rsid w:val="0064721A"/>
    <w:rsid w:val="00647233"/>
    <w:rsid w:val="00652EF6"/>
    <w:rsid w:val="006551C2"/>
    <w:rsid w:val="00655952"/>
    <w:rsid w:val="0066049F"/>
    <w:rsid w:val="00661AF8"/>
    <w:rsid w:val="00661FA0"/>
    <w:rsid w:val="006624C9"/>
    <w:rsid w:val="00663440"/>
    <w:rsid w:val="006643F0"/>
    <w:rsid w:val="00665709"/>
    <w:rsid w:val="0066587D"/>
    <w:rsid w:val="00665E05"/>
    <w:rsid w:val="00666296"/>
    <w:rsid w:val="006669E5"/>
    <w:rsid w:val="00670F21"/>
    <w:rsid w:val="006727E4"/>
    <w:rsid w:val="00673596"/>
    <w:rsid w:val="00676BCD"/>
    <w:rsid w:val="006775BB"/>
    <w:rsid w:val="00677B91"/>
    <w:rsid w:val="00677BAF"/>
    <w:rsid w:val="00681BD5"/>
    <w:rsid w:val="00682C7E"/>
    <w:rsid w:val="00683A7B"/>
    <w:rsid w:val="00684E7C"/>
    <w:rsid w:val="00686991"/>
    <w:rsid w:val="00687B4A"/>
    <w:rsid w:val="00693078"/>
    <w:rsid w:val="006931D6"/>
    <w:rsid w:val="00693AEC"/>
    <w:rsid w:val="00694224"/>
    <w:rsid w:val="00694A1B"/>
    <w:rsid w:val="006960F1"/>
    <w:rsid w:val="00696796"/>
    <w:rsid w:val="00697F4C"/>
    <w:rsid w:val="006A06AD"/>
    <w:rsid w:val="006A3EDE"/>
    <w:rsid w:val="006A4D22"/>
    <w:rsid w:val="006A50EC"/>
    <w:rsid w:val="006A5B4A"/>
    <w:rsid w:val="006A6340"/>
    <w:rsid w:val="006A6D72"/>
    <w:rsid w:val="006B050E"/>
    <w:rsid w:val="006B1C8A"/>
    <w:rsid w:val="006B1D36"/>
    <w:rsid w:val="006B204F"/>
    <w:rsid w:val="006B2167"/>
    <w:rsid w:val="006B2D5E"/>
    <w:rsid w:val="006B3D20"/>
    <w:rsid w:val="006B40CD"/>
    <w:rsid w:val="006B4D87"/>
    <w:rsid w:val="006B642D"/>
    <w:rsid w:val="006C0232"/>
    <w:rsid w:val="006C0995"/>
    <w:rsid w:val="006C11A3"/>
    <w:rsid w:val="006C40CD"/>
    <w:rsid w:val="006C5BA4"/>
    <w:rsid w:val="006C5F71"/>
    <w:rsid w:val="006C6918"/>
    <w:rsid w:val="006C6A4C"/>
    <w:rsid w:val="006C6D6B"/>
    <w:rsid w:val="006C78E5"/>
    <w:rsid w:val="006D178E"/>
    <w:rsid w:val="006D3A07"/>
    <w:rsid w:val="006D4EBF"/>
    <w:rsid w:val="006D6B53"/>
    <w:rsid w:val="006D6C88"/>
    <w:rsid w:val="006D7BCC"/>
    <w:rsid w:val="006D7F41"/>
    <w:rsid w:val="006E132B"/>
    <w:rsid w:val="006E351F"/>
    <w:rsid w:val="006E404A"/>
    <w:rsid w:val="006E4112"/>
    <w:rsid w:val="006E4209"/>
    <w:rsid w:val="006E50F6"/>
    <w:rsid w:val="006E72EA"/>
    <w:rsid w:val="006E7BC0"/>
    <w:rsid w:val="006F071A"/>
    <w:rsid w:val="006F1D86"/>
    <w:rsid w:val="006F37CA"/>
    <w:rsid w:val="006F4652"/>
    <w:rsid w:val="006F5115"/>
    <w:rsid w:val="006F604F"/>
    <w:rsid w:val="006F6FC9"/>
    <w:rsid w:val="006F7277"/>
    <w:rsid w:val="006F751A"/>
    <w:rsid w:val="00700724"/>
    <w:rsid w:val="0070563F"/>
    <w:rsid w:val="0070619D"/>
    <w:rsid w:val="00707F9A"/>
    <w:rsid w:val="0071148F"/>
    <w:rsid w:val="0071534E"/>
    <w:rsid w:val="007154EF"/>
    <w:rsid w:val="007178B6"/>
    <w:rsid w:val="007204BC"/>
    <w:rsid w:val="0072121E"/>
    <w:rsid w:val="00722BC8"/>
    <w:rsid w:val="00722CEC"/>
    <w:rsid w:val="007242C5"/>
    <w:rsid w:val="00726894"/>
    <w:rsid w:val="0072795D"/>
    <w:rsid w:val="007302D2"/>
    <w:rsid w:val="00730983"/>
    <w:rsid w:val="00730AA5"/>
    <w:rsid w:val="0073112E"/>
    <w:rsid w:val="0073393B"/>
    <w:rsid w:val="007342FC"/>
    <w:rsid w:val="00734D16"/>
    <w:rsid w:val="007351CC"/>
    <w:rsid w:val="00736AD1"/>
    <w:rsid w:val="0074057B"/>
    <w:rsid w:val="00740592"/>
    <w:rsid w:val="007413B5"/>
    <w:rsid w:val="0074322B"/>
    <w:rsid w:val="00743B1E"/>
    <w:rsid w:val="00743C9B"/>
    <w:rsid w:val="00745191"/>
    <w:rsid w:val="007468B9"/>
    <w:rsid w:val="00750DCD"/>
    <w:rsid w:val="00751EAB"/>
    <w:rsid w:val="007525A8"/>
    <w:rsid w:val="00752693"/>
    <w:rsid w:val="00753A78"/>
    <w:rsid w:val="00755EAF"/>
    <w:rsid w:val="00756571"/>
    <w:rsid w:val="00757031"/>
    <w:rsid w:val="007606A9"/>
    <w:rsid w:val="007612C0"/>
    <w:rsid w:val="00761E52"/>
    <w:rsid w:val="00761F1E"/>
    <w:rsid w:val="00762F69"/>
    <w:rsid w:val="00763D9C"/>
    <w:rsid w:val="007644A2"/>
    <w:rsid w:val="00764A70"/>
    <w:rsid w:val="007658CF"/>
    <w:rsid w:val="007664CF"/>
    <w:rsid w:val="007665DA"/>
    <w:rsid w:val="007669B5"/>
    <w:rsid w:val="00766E30"/>
    <w:rsid w:val="00767500"/>
    <w:rsid w:val="00767D6C"/>
    <w:rsid w:val="007705E4"/>
    <w:rsid w:val="0077150F"/>
    <w:rsid w:val="00773464"/>
    <w:rsid w:val="007740D3"/>
    <w:rsid w:val="00774C03"/>
    <w:rsid w:val="007750E2"/>
    <w:rsid w:val="007760DA"/>
    <w:rsid w:val="00776885"/>
    <w:rsid w:val="00776A96"/>
    <w:rsid w:val="00776D00"/>
    <w:rsid w:val="007804C0"/>
    <w:rsid w:val="00781632"/>
    <w:rsid w:val="007821C4"/>
    <w:rsid w:val="0078302F"/>
    <w:rsid w:val="00783D17"/>
    <w:rsid w:val="007845E5"/>
    <w:rsid w:val="007851EB"/>
    <w:rsid w:val="0078638F"/>
    <w:rsid w:val="007869D6"/>
    <w:rsid w:val="00787866"/>
    <w:rsid w:val="00787EAD"/>
    <w:rsid w:val="00790134"/>
    <w:rsid w:val="00790537"/>
    <w:rsid w:val="00790B14"/>
    <w:rsid w:val="00792C58"/>
    <w:rsid w:val="00792E06"/>
    <w:rsid w:val="00795CBE"/>
    <w:rsid w:val="007A0180"/>
    <w:rsid w:val="007A0A07"/>
    <w:rsid w:val="007A1754"/>
    <w:rsid w:val="007A3099"/>
    <w:rsid w:val="007A30E7"/>
    <w:rsid w:val="007A31E0"/>
    <w:rsid w:val="007A3BC6"/>
    <w:rsid w:val="007A3E91"/>
    <w:rsid w:val="007A517E"/>
    <w:rsid w:val="007A532D"/>
    <w:rsid w:val="007A54EB"/>
    <w:rsid w:val="007A6C0C"/>
    <w:rsid w:val="007A6D8C"/>
    <w:rsid w:val="007A6EFD"/>
    <w:rsid w:val="007A70A2"/>
    <w:rsid w:val="007B19D0"/>
    <w:rsid w:val="007B2BDA"/>
    <w:rsid w:val="007B3694"/>
    <w:rsid w:val="007B3976"/>
    <w:rsid w:val="007B582A"/>
    <w:rsid w:val="007B5854"/>
    <w:rsid w:val="007B5D05"/>
    <w:rsid w:val="007B5F85"/>
    <w:rsid w:val="007B6CB3"/>
    <w:rsid w:val="007B7002"/>
    <w:rsid w:val="007B7817"/>
    <w:rsid w:val="007C0209"/>
    <w:rsid w:val="007C1D3B"/>
    <w:rsid w:val="007C23AE"/>
    <w:rsid w:val="007C23C2"/>
    <w:rsid w:val="007C3747"/>
    <w:rsid w:val="007C452C"/>
    <w:rsid w:val="007C4787"/>
    <w:rsid w:val="007C5206"/>
    <w:rsid w:val="007C55A2"/>
    <w:rsid w:val="007D039B"/>
    <w:rsid w:val="007D0471"/>
    <w:rsid w:val="007D114C"/>
    <w:rsid w:val="007D13A3"/>
    <w:rsid w:val="007D24E3"/>
    <w:rsid w:val="007D2BB6"/>
    <w:rsid w:val="007D53E9"/>
    <w:rsid w:val="007D6134"/>
    <w:rsid w:val="007D6D36"/>
    <w:rsid w:val="007D6F3D"/>
    <w:rsid w:val="007D70A8"/>
    <w:rsid w:val="007D7CA5"/>
    <w:rsid w:val="007E028C"/>
    <w:rsid w:val="007E2070"/>
    <w:rsid w:val="007E269E"/>
    <w:rsid w:val="007E2D50"/>
    <w:rsid w:val="007E3598"/>
    <w:rsid w:val="007E384C"/>
    <w:rsid w:val="007E4AEB"/>
    <w:rsid w:val="007E64A9"/>
    <w:rsid w:val="007E6AE4"/>
    <w:rsid w:val="007F20B9"/>
    <w:rsid w:val="007F29CE"/>
    <w:rsid w:val="007F37BE"/>
    <w:rsid w:val="007F3EE0"/>
    <w:rsid w:val="007F54CA"/>
    <w:rsid w:val="007F57E9"/>
    <w:rsid w:val="007F63AC"/>
    <w:rsid w:val="007F72AB"/>
    <w:rsid w:val="007F7B64"/>
    <w:rsid w:val="00801087"/>
    <w:rsid w:val="008010C0"/>
    <w:rsid w:val="00801AFA"/>
    <w:rsid w:val="00802462"/>
    <w:rsid w:val="00802994"/>
    <w:rsid w:val="00803958"/>
    <w:rsid w:val="00803BEE"/>
    <w:rsid w:val="0080466F"/>
    <w:rsid w:val="00804795"/>
    <w:rsid w:val="0080550B"/>
    <w:rsid w:val="0080658D"/>
    <w:rsid w:val="0081026C"/>
    <w:rsid w:val="00810C13"/>
    <w:rsid w:val="008112F9"/>
    <w:rsid w:val="00811784"/>
    <w:rsid w:val="0081302F"/>
    <w:rsid w:val="008130C9"/>
    <w:rsid w:val="008137D0"/>
    <w:rsid w:val="00814D65"/>
    <w:rsid w:val="008150F7"/>
    <w:rsid w:val="00815376"/>
    <w:rsid w:val="008153E2"/>
    <w:rsid w:val="00815CFB"/>
    <w:rsid w:val="00815DB7"/>
    <w:rsid w:val="0081618E"/>
    <w:rsid w:val="00816628"/>
    <w:rsid w:val="008166B0"/>
    <w:rsid w:val="00817669"/>
    <w:rsid w:val="008179F4"/>
    <w:rsid w:val="00823143"/>
    <w:rsid w:val="00825472"/>
    <w:rsid w:val="00825594"/>
    <w:rsid w:val="008258D6"/>
    <w:rsid w:val="00825A8C"/>
    <w:rsid w:val="00826ACD"/>
    <w:rsid w:val="00826EAB"/>
    <w:rsid w:val="00827ECB"/>
    <w:rsid w:val="00832A5C"/>
    <w:rsid w:val="00832D9D"/>
    <w:rsid w:val="00834348"/>
    <w:rsid w:val="00834DD0"/>
    <w:rsid w:val="00834EF6"/>
    <w:rsid w:val="008352A0"/>
    <w:rsid w:val="008374B3"/>
    <w:rsid w:val="00840836"/>
    <w:rsid w:val="00841CCA"/>
    <w:rsid w:val="00842ACF"/>
    <w:rsid w:val="008439CB"/>
    <w:rsid w:val="008443F1"/>
    <w:rsid w:val="0084476F"/>
    <w:rsid w:val="00847497"/>
    <w:rsid w:val="00847D7B"/>
    <w:rsid w:val="00850DA7"/>
    <w:rsid w:val="0085134D"/>
    <w:rsid w:val="00851A57"/>
    <w:rsid w:val="00852B76"/>
    <w:rsid w:val="00852DF1"/>
    <w:rsid w:val="008534BB"/>
    <w:rsid w:val="00853604"/>
    <w:rsid w:val="00854790"/>
    <w:rsid w:val="00854AC9"/>
    <w:rsid w:val="0085670C"/>
    <w:rsid w:val="00857C10"/>
    <w:rsid w:val="00861EB9"/>
    <w:rsid w:val="00862ACF"/>
    <w:rsid w:val="008636E3"/>
    <w:rsid w:val="00863882"/>
    <w:rsid w:val="00863979"/>
    <w:rsid w:val="0086444A"/>
    <w:rsid w:val="00864482"/>
    <w:rsid w:val="00864E95"/>
    <w:rsid w:val="00865AC4"/>
    <w:rsid w:val="00866CE7"/>
    <w:rsid w:val="008672E2"/>
    <w:rsid w:val="00867F98"/>
    <w:rsid w:val="00872739"/>
    <w:rsid w:val="00872A04"/>
    <w:rsid w:val="00872CF5"/>
    <w:rsid w:val="00874A6F"/>
    <w:rsid w:val="00875B88"/>
    <w:rsid w:val="008762B8"/>
    <w:rsid w:val="00880BED"/>
    <w:rsid w:val="00881987"/>
    <w:rsid w:val="00884D40"/>
    <w:rsid w:val="008862AF"/>
    <w:rsid w:val="00886E9C"/>
    <w:rsid w:val="008874A4"/>
    <w:rsid w:val="0088798D"/>
    <w:rsid w:val="00892B7F"/>
    <w:rsid w:val="00894170"/>
    <w:rsid w:val="00894367"/>
    <w:rsid w:val="0089631A"/>
    <w:rsid w:val="00897903"/>
    <w:rsid w:val="00897C96"/>
    <w:rsid w:val="008A1393"/>
    <w:rsid w:val="008A1453"/>
    <w:rsid w:val="008A26A2"/>
    <w:rsid w:val="008A3CAF"/>
    <w:rsid w:val="008A49B4"/>
    <w:rsid w:val="008A5DCA"/>
    <w:rsid w:val="008A68EC"/>
    <w:rsid w:val="008A6E68"/>
    <w:rsid w:val="008B2320"/>
    <w:rsid w:val="008B24A2"/>
    <w:rsid w:val="008B4410"/>
    <w:rsid w:val="008C108A"/>
    <w:rsid w:val="008C3255"/>
    <w:rsid w:val="008C359F"/>
    <w:rsid w:val="008C37FB"/>
    <w:rsid w:val="008C3B03"/>
    <w:rsid w:val="008C43DB"/>
    <w:rsid w:val="008C5A38"/>
    <w:rsid w:val="008C5ECF"/>
    <w:rsid w:val="008C7FAC"/>
    <w:rsid w:val="008D0C4E"/>
    <w:rsid w:val="008D2BA0"/>
    <w:rsid w:val="008D4A3B"/>
    <w:rsid w:val="008E1210"/>
    <w:rsid w:val="008E21C1"/>
    <w:rsid w:val="008E2564"/>
    <w:rsid w:val="008E2DDC"/>
    <w:rsid w:val="008E3831"/>
    <w:rsid w:val="008E38A7"/>
    <w:rsid w:val="008E4A99"/>
    <w:rsid w:val="008E6720"/>
    <w:rsid w:val="008F0701"/>
    <w:rsid w:val="008F09A3"/>
    <w:rsid w:val="008F2B7B"/>
    <w:rsid w:val="008F3D0F"/>
    <w:rsid w:val="008F45FA"/>
    <w:rsid w:val="008F5CCF"/>
    <w:rsid w:val="008F6EA8"/>
    <w:rsid w:val="008F77C0"/>
    <w:rsid w:val="00900AFE"/>
    <w:rsid w:val="00902D3E"/>
    <w:rsid w:val="0090415D"/>
    <w:rsid w:val="00904A88"/>
    <w:rsid w:val="00905630"/>
    <w:rsid w:val="00905BB4"/>
    <w:rsid w:val="009117C0"/>
    <w:rsid w:val="00911F64"/>
    <w:rsid w:val="00914184"/>
    <w:rsid w:val="00914832"/>
    <w:rsid w:val="00914913"/>
    <w:rsid w:val="0091690F"/>
    <w:rsid w:val="00917628"/>
    <w:rsid w:val="00920BA7"/>
    <w:rsid w:val="009214A7"/>
    <w:rsid w:val="009214AE"/>
    <w:rsid w:val="00921B5A"/>
    <w:rsid w:val="00921FA9"/>
    <w:rsid w:val="009222BC"/>
    <w:rsid w:val="00922438"/>
    <w:rsid w:val="00923567"/>
    <w:rsid w:val="0092416F"/>
    <w:rsid w:val="00924421"/>
    <w:rsid w:val="00924846"/>
    <w:rsid w:val="00924A0D"/>
    <w:rsid w:val="00927E0A"/>
    <w:rsid w:val="00930410"/>
    <w:rsid w:val="00930D72"/>
    <w:rsid w:val="009311C8"/>
    <w:rsid w:val="009311E6"/>
    <w:rsid w:val="009313CA"/>
    <w:rsid w:val="009316BF"/>
    <w:rsid w:val="00931B8D"/>
    <w:rsid w:val="00932AAA"/>
    <w:rsid w:val="00934F84"/>
    <w:rsid w:val="00940EEB"/>
    <w:rsid w:val="009416F4"/>
    <w:rsid w:val="009420D8"/>
    <w:rsid w:val="009425CB"/>
    <w:rsid w:val="00942D97"/>
    <w:rsid w:val="00943A59"/>
    <w:rsid w:val="00943F9F"/>
    <w:rsid w:val="00944585"/>
    <w:rsid w:val="009449B7"/>
    <w:rsid w:val="00944C33"/>
    <w:rsid w:val="0094515C"/>
    <w:rsid w:val="009461E8"/>
    <w:rsid w:val="0094623B"/>
    <w:rsid w:val="0094668E"/>
    <w:rsid w:val="00947368"/>
    <w:rsid w:val="00950C94"/>
    <w:rsid w:val="009516FA"/>
    <w:rsid w:val="00954F2F"/>
    <w:rsid w:val="00955220"/>
    <w:rsid w:val="00957032"/>
    <w:rsid w:val="0096054B"/>
    <w:rsid w:val="009614D5"/>
    <w:rsid w:val="00962610"/>
    <w:rsid w:val="00962C86"/>
    <w:rsid w:val="00963F45"/>
    <w:rsid w:val="00966134"/>
    <w:rsid w:val="00967C39"/>
    <w:rsid w:val="00971BD7"/>
    <w:rsid w:val="00972347"/>
    <w:rsid w:val="00972E1D"/>
    <w:rsid w:val="009734B7"/>
    <w:rsid w:val="00973BC9"/>
    <w:rsid w:val="00975903"/>
    <w:rsid w:val="00976900"/>
    <w:rsid w:val="009770AC"/>
    <w:rsid w:val="009775CC"/>
    <w:rsid w:val="00977DCC"/>
    <w:rsid w:val="00977F20"/>
    <w:rsid w:val="0098007E"/>
    <w:rsid w:val="00980D06"/>
    <w:rsid w:val="00981012"/>
    <w:rsid w:val="00981FB4"/>
    <w:rsid w:val="0098256E"/>
    <w:rsid w:val="0098305A"/>
    <w:rsid w:val="00984B32"/>
    <w:rsid w:val="00984B93"/>
    <w:rsid w:val="00984EB0"/>
    <w:rsid w:val="00985F1F"/>
    <w:rsid w:val="00985F71"/>
    <w:rsid w:val="009861D8"/>
    <w:rsid w:val="00986C1E"/>
    <w:rsid w:val="009902EB"/>
    <w:rsid w:val="0099101D"/>
    <w:rsid w:val="0099232B"/>
    <w:rsid w:val="009925EE"/>
    <w:rsid w:val="009933E9"/>
    <w:rsid w:val="00993846"/>
    <w:rsid w:val="009939B9"/>
    <w:rsid w:val="00993D1B"/>
    <w:rsid w:val="009957AD"/>
    <w:rsid w:val="00995A9F"/>
    <w:rsid w:val="00996DE9"/>
    <w:rsid w:val="009A7934"/>
    <w:rsid w:val="009B0772"/>
    <w:rsid w:val="009B0B8F"/>
    <w:rsid w:val="009B15C4"/>
    <w:rsid w:val="009B22BF"/>
    <w:rsid w:val="009B26D7"/>
    <w:rsid w:val="009B28FE"/>
    <w:rsid w:val="009B5F80"/>
    <w:rsid w:val="009B634F"/>
    <w:rsid w:val="009B6538"/>
    <w:rsid w:val="009B75BF"/>
    <w:rsid w:val="009C1269"/>
    <w:rsid w:val="009C24D9"/>
    <w:rsid w:val="009C32D6"/>
    <w:rsid w:val="009C382A"/>
    <w:rsid w:val="009C40C6"/>
    <w:rsid w:val="009C6FC8"/>
    <w:rsid w:val="009C7629"/>
    <w:rsid w:val="009C7B32"/>
    <w:rsid w:val="009D0077"/>
    <w:rsid w:val="009D0350"/>
    <w:rsid w:val="009D19C4"/>
    <w:rsid w:val="009D1B8D"/>
    <w:rsid w:val="009D20A0"/>
    <w:rsid w:val="009D2912"/>
    <w:rsid w:val="009D5369"/>
    <w:rsid w:val="009D65E6"/>
    <w:rsid w:val="009D67C4"/>
    <w:rsid w:val="009D72D9"/>
    <w:rsid w:val="009E06FD"/>
    <w:rsid w:val="009E0876"/>
    <w:rsid w:val="009E1532"/>
    <w:rsid w:val="009E24F8"/>
    <w:rsid w:val="009E3290"/>
    <w:rsid w:val="009E44BE"/>
    <w:rsid w:val="009E4B67"/>
    <w:rsid w:val="009E5EE9"/>
    <w:rsid w:val="009E6318"/>
    <w:rsid w:val="009F08C0"/>
    <w:rsid w:val="009F1496"/>
    <w:rsid w:val="009F21A3"/>
    <w:rsid w:val="009F3A1F"/>
    <w:rsid w:val="009F47DC"/>
    <w:rsid w:val="009F4DF0"/>
    <w:rsid w:val="009F5D30"/>
    <w:rsid w:val="009F6023"/>
    <w:rsid w:val="009F6049"/>
    <w:rsid w:val="009F61E5"/>
    <w:rsid w:val="009F6287"/>
    <w:rsid w:val="009F65A7"/>
    <w:rsid w:val="00A0095B"/>
    <w:rsid w:val="00A01878"/>
    <w:rsid w:val="00A01B42"/>
    <w:rsid w:val="00A02C33"/>
    <w:rsid w:val="00A0581D"/>
    <w:rsid w:val="00A05EAB"/>
    <w:rsid w:val="00A06DE9"/>
    <w:rsid w:val="00A06FE7"/>
    <w:rsid w:val="00A074DC"/>
    <w:rsid w:val="00A076A4"/>
    <w:rsid w:val="00A10064"/>
    <w:rsid w:val="00A10DCD"/>
    <w:rsid w:val="00A11D92"/>
    <w:rsid w:val="00A146F3"/>
    <w:rsid w:val="00A16630"/>
    <w:rsid w:val="00A17ADF"/>
    <w:rsid w:val="00A20570"/>
    <w:rsid w:val="00A21204"/>
    <w:rsid w:val="00A21B4D"/>
    <w:rsid w:val="00A2216C"/>
    <w:rsid w:val="00A23CD6"/>
    <w:rsid w:val="00A25C41"/>
    <w:rsid w:val="00A26928"/>
    <w:rsid w:val="00A271F1"/>
    <w:rsid w:val="00A274D1"/>
    <w:rsid w:val="00A30328"/>
    <w:rsid w:val="00A30603"/>
    <w:rsid w:val="00A30CA2"/>
    <w:rsid w:val="00A30DD8"/>
    <w:rsid w:val="00A31B6A"/>
    <w:rsid w:val="00A32DB3"/>
    <w:rsid w:val="00A33D97"/>
    <w:rsid w:val="00A34E6D"/>
    <w:rsid w:val="00A3652A"/>
    <w:rsid w:val="00A371CF"/>
    <w:rsid w:val="00A37C40"/>
    <w:rsid w:val="00A42086"/>
    <w:rsid w:val="00A43BDA"/>
    <w:rsid w:val="00A44BBD"/>
    <w:rsid w:val="00A44F27"/>
    <w:rsid w:val="00A4606B"/>
    <w:rsid w:val="00A467B9"/>
    <w:rsid w:val="00A46A69"/>
    <w:rsid w:val="00A52C59"/>
    <w:rsid w:val="00A52CCB"/>
    <w:rsid w:val="00A536AE"/>
    <w:rsid w:val="00A54F52"/>
    <w:rsid w:val="00A556D3"/>
    <w:rsid w:val="00A56EB1"/>
    <w:rsid w:val="00A57191"/>
    <w:rsid w:val="00A60EC7"/>
    <w:rsid w:val="00A64916"/>
    <w:rsid w:val="00A652FA"/>
    <w:rsid w:val="00A66629"/>
    <w:rsid w:val="00A66894"/>
    <w:rsid w:val="00A66C9A"/>
    <w:rsid w:val="00A705CA"/>
    <w:rsid w:val="00A70803"/>
    <w:rsid w:val="00A70AF2"/>
    <w:rsid w:val="00A70E67"/>
    <w:rsid w:val="00A720D6"/>
    <w:rsid w:val="00A721A8"/>
    <w:rsid w:val="00A73D22"/>
    <w:rsid w:val="00A74E70"/>
    <w:rsid w:val="00A758C3"/>
    <w:rsid w:val="00A76DE2"/>
    <w:rsid w:val="00A76F0B"/>
    <w:rsid w:val="00A8070F"/>
    <w:rsid w:val="00A820FD"/>
    <w:rsid w:val="00A82B15"/>
    <w:rsid w:val="00A83ADF"/>
    <w:rsid w:val="00A85900"/>
    <w:rsid w:val="00A85D6F"/>
    <w:rsid w:val="00A863D9"/>
    <w:rsid w:val="00A864F5"/>
    <w:rsid w:val="00A90F69"/>
    <w:rsid w:val="00A92990"/>
    <w:rsid w:val="00A93EB1"/>
    <w:rsid w:val="00A955D5"/>
    <w:rsid w:val="00A956DF"/>
    <w:rsid w:val="00A962DE"/>
    <w:rsid w:val="00A96A1B"/>
    <w:rsid w:val="00AA140A"/>
    <w:rsid w:val="00AA3659"/>
    <w:rsid w:val="00AA4056"/>
    <w:rsid w:val="00AA48AB"/>
    <w:rsid w:val="00AA59B3"/>
    <w:rsid w:val="00AA6F3C"/>
    <w:rsid w:val="00AB3A21"/>
    <w:rsid w:val="00AB5372"/>
    <w:rsid w:val="00AB7BEE"/>
    <w:rsid w:val="00AC05E9"/>
    <w:rsid w:val="00AC0B9F"/>
    <w:rsid w:val="00AC2670"/>
    <w:rsid w:val="00AC3F12"/>
    <w:rsid w:val="00AC40BB"/>
    <w:rsid w:val="00AC445F"/>
    <w:rsid w:val="00AC44E7"/>
    <w:rsid w:val="00AC678A"/>
    <w:rsid w:val="00AC7283"/>
    <w:rsid w:val="00AC7786"/>
    <w:rsid w:val="00AD06F2"/>
    <w:rsid w:val="00AD1155"/>
    <w:rsid w:val="00AD1E17"/>
    <w:rsid w:val="00AD1E2A"/>
    <w:rsid w:val="00AD3293"/>
    <w:rsid w:val="00AD43E5"/>
    <w:rsid w:val="00AD4CD0"/>
    <w:rsid w:val="00AD5106"/>
    <w:rsid w:val="00AD5622"/>
    <w:rsid w:val="00AD6B3B"/>
    <w:rsid w:val="00AE1393"/>
    <w:rsid w:val="00AE16D7"/>
    <w:rsid w:val="00AE18DE"/>
    <w:rsid w:val="00AE251D"/>
    <w:rsid w:val="00AE268F"/>
    <w:rsid w:val="00AE509B"/>
    <w:rsid w:val="00AE73E9"/>
    <w:rsid w:val="00AE7ACF"/>
    <w:rsid w:val="00AF0609"/>
    <w:rsid w:val="00AF0FB6"/>
    <w:rsid w:val="00AF24F4"/>
    <w:rsid w:val="00AF34CF"/>
    <w:rsid w:val="00AF3F03"/>
    <w:rsid w:val="00AF46DC"/>
    <w:rsid w:val="00AF5065"/>
    <w:rsid w:val="00AF521C"/>
    <w:rsid w:val="00AF5FC3"/>
    <w:rsid w:val="00AF68EA"/>
    <w:rsid w:val="00AF7FD4"/>
    <w:rsid w:val="00B00385"/>
    <w:rsid w:val="00B00390"/>
    <w:rsid w:val="00B01ED1"/>
    <w:rsid w:val="00B0275A"/>
    <w:rsid w:val="00B034D6"/>
    <w:rsid w:val="00B0393F"/>
    <w:rsid w:val="00B04E00"/>
    <w:rsid w:val="00B105E5"/>
    <w:rsid w:val="00B11B23"/>
    <w:rsid w:val="00B14D90"/>
    <w:rsid w:val="00B16133"/>
    <w:rsid w:val="00B162AE"/>
    <w:rsid w:val="00B16978"/>
    <w:rsid w:val="00B16C4E"/>
    <w:rsid w:val="00B172E8"/>
    <w:rsid w:val="00B17F58"/>
    <w:rsid w:val="00B205BB"/>
    <w:rsid w:val="00B20CBE"/>
    <w:rsid w:val="00B22DDE"/>
    <w:rsid w:val="00B238E4"/>
    <w:rsid w:val="00B263F3"/>
    <w:rsid w:val="00B267E5"/>
    <w:rsid w:val="00B3101E"/>
    <w:rsid w:val="00B313C5"/>
    <w:rsid w:val="00B31A19"/>
    <w:rsid w:val="00B329E5"/>
    <w:rsid w:val="00B34230"/>
    <w:rsid w:val="00B346E6"/>
    <w:rsid w:val="00B36AFC"/>
    <w:rsid w:val="00B37D97"/>
    <w:rsid w:val="00B40061"/>
    <w:rsid w:val="00B40F98"/>
    <w:rsid w:val="00B411C4"/>
    <w:rsid w:val="00B42884"/>
    <w:rsid w:val="00B43233"/>
    <w:rsid w:val="00B44066"/>
    <w:rsid w:val="00B4532E"/>
    <w:rsid w:val="00B45928"/>
    <w:rsid w:val="00B46B26"/>
    <w:rsid w:val="00B47F98"/>
    <w:rsid w:val="00B5090E"/>
    <w:rsid w:val="00B52F7A"/>
    <w:rsid w:val="00B5373D"/>
    <w:rsid w:val="00B5789F"/>
    <w:rsid w:val="00B607E9"/>
    <w:rsid w:val="00B61EA1"/>
    <w:rsid w:val="00B62CCB"/>
    <w:rsid w:val="00B63CBB"/>
    <w:rsid w:val="00B64B6C"/>
    <w:rsid w:val="00B64FB1"/>
    <w:rsid w:val="00B67E65"/>
    <w:rsid w:val="00B71896"/>
    <w:rsid w:val="00B72AD9"/>
    <w:rsid w:val="00B73F6B"/>
    <w:rsid w:val="00B7465F"/>
    <w:rsid w:val="00B7525B"/>
    <w:rsid w:val="00B76592"/>
    <w:rsid w:val="00B7797B"/>
    <w:rsid w:val="00B77ED5"/>
    <w:rsid w:val="00B80432"/>
    <w:rsid w:val="00B81DAF"/>
    <w:rsid w:val="00B825FB"/>
    <w:rsid w:val="00B829DB"/>
    <w:rsid w:val="00B8731E"/>
    <w:rsid w:val="00B87F48"/>
    <w:rsid w:val="00B90571"/>
    <w:rsid w:val="00B935E1"/>
    <w:rsid w:val="00B93E61"/>
    <w:rsid w:val="00B941E4"/>
    <w:rsid w:val="00B94225"/>
    <w:rsid w:val="00B944C8"/>
    <w:rsid w:val="00B97F33"/>
    <w:rsid w:val="00BA087E"/>
    <w:rsid w:val="00BA1E38"/>
    <w:rsid w:val="00BA3A61"/>
    <w:rsid w:val="00BA522F"/>
    <w:rsid w:val="00BA533A"/>
    <w:rsid w:val="00BA5753"/>
    <w:rsid w:val="00BA5A17"/>
    <w:rsid w:val="00BA60BA"/>
    <w:rsid w:val="00BB1A1A"/>
    <w:rsid w:val="00BB22A2"/>
    <w:rsid w:val="00BB2742"/>
    <w:rsid w:val="00BB3301"/>
    <w:rsid w:val="00BB366B"/>
    <w:rsid w:val="00BB664D"/>
    <w:rsid w:val="00BB68A9"/>
    <w:rsid w:val="00BC05CD"/>
    <w:rsid w:val="00BC181B"/>
    <w:rsid w:val="00BC2EB8"/>
    <w:rsid w:val="00BC3300"/>
    <w:rsid w:val="00BC4E5B"/>
    <w:rsid w:val="00BC5FD8"/>
    <w:rsid w:val="00BC6FFF"/>
    <w:rsid w:val="00BC777F"/>
    <w:rsid w:val="00BD0413"/>
    <w:rsid w:val="00BD18E6"/>
    <w:rsid w:val="00BD36A1"/>
    <w:rsid w:val="00BD3C8C"/>
    <w:rsid w:val="00BD4F55"/>
    <w:rsid w:val="00BD58B3"/>
    <w:rsid w:val="00BD62CE"/>
    <w:rsid w:val="00BD7318"/>
    <w:rsid w:val="00BD76D2"/>
    <w:rsid w:val="00BD7D8B"/>
    <w:rsid w:val="00BD7FEC"/>
    <w:rsid w:val="00BE002E"/>
    <w:rsid w:val="00BE0301"/>
    <w:rsid w:val="00BE0640"/>
    <w:rsid w:val="00BE1F41"/>
    <w:rsid w:val="00BE2909"/>
    <w:rsid w:val="00BE3D22"/>
    <w:rsid w:val="00BE486C"/>
    <w:rsid w:val="00BE4EA2"/>
    <w:rsid w:val="00BE56E1"/>
    <w:rsid w:val="00BE7ACE"/>
    <w:rsid w:val="00BF006B"/>
    <w:rsid w:val="00BF2033"/>
    <w:rsid w:val="00BF3285"/>
    <w:rsid w:val="00BF4B91"/>
    <w:rsid w:val="00BF528F"/>
    <w:rsid w:val="00BF576F"/>
    <w:rsid w:val="00BF631D"/>
    <w:rsid w:val="00BF6993"/>
    <w:rsid w:val="00BF7D11"/>
    <w:rsid w:val="00C00861"/>
    <w:rsid w:val="00C01557"/>
    <w:rsid w:val="00C01794"/>
    <w:rsid w:val="00C01A27"/>
    <w:rsid w:val="00C02023"/>
    <w:rsid w:val="00C023D5"/>
    <w:rsid w:val="00C0275C"/>
    <w:rsid w:val="00C0458F"/>
    <w:rsid w:val="00C051D8"/>
    <w:rsid w:val="00C053C4"/>
    <w:rsid w:val="00C05832"/>
    <w:rsid w:val="00C05A9E"/>
    <w:rsid w:val="00C068F1"/>
    <w:rsid w:val="00C0691D"/>
    <w:rsid w:val="00C0736A"/>
    <w:rsid w:val="00C07457"/>
    <w:rsid w:val="00C07783"/>
    <w:rsid w:val="00C078B7"/>
    <w:rsid w:val="00C10203"/>
    <w:rsid w:val="00C10902"/>
    <w:rsid w:val="00C109F6"/>
    <w:rsid w:val="00C12CEB"/>
    <w:rsid w:val="00C12EA0"/>
    <w:rsid w:val="00C13147"/>
    <w:rsid w:val="00C1451E"/>
    <w:rsid w:val="00C150D9"/>
    <w:rsid w:val="00C1560D"/>
    <w:rsid w:val="00C16CC3"/>
    <w:rsid w:val="00C2000B"/>
    <w:rsid w:val="00C22491"/>
    <w:rsid w:val="00C2262B"/>
    <w:rsid w:val="00C22736"/>
    <w:rsid w:val="00C22B3C"/>
    <w:rsid w:val="00C23CAD"/>
    <w:rsid w:val="00C2473F"/>
    <w:rsid w:val="00C25421"/>
    <w:rsid w:val="00C2572C"/>
    <w:rsid w:val="00C265C0"/>
    <w:rsid w:val="00C27EF6"/>
    <w:rsid w:val="00C31B5D"/>
    <w:rsid w:val="00C31D3E"/>
    <w:rsid w:val="00C32256"/>
    <w:rsid w:val="00C324A7"/>
    <w:rsid w:val="00C35C28"/>
    <w:rsid w:val="00C35C5C"/>
    <w:rsid w:val="00C35E62"/>
    <w:rsid w:val="00C368B7"/>
    <w:rsid w:val="00C36BF7"/>
    <w:rsid w:val="00C412B2"/>
    <w:rsid w:val="00C42758"/>
    <w:rsid w:val="00C42F79"/>
    <w:rsid w:val="00C42FBD"/>
    <w:rsid w:val="00C4301E"/>
    <w:rsid w:val="00C445A5"/>
    <w:rsid w:val="00C4555E"/>
    <w:rsid w:val="00C4692B"/>
    <w:rsid w:val="00C46A08"/>
    <w:rsid w:val="00C46D9A"/>
    <w:rsid w:val="00C5071A"/>
    <w:rsid w:val="00C54D97"/>
    <w:rsid w:val="00C56800"/>
    <w:rsid w:val="00C57154"/>
    <w:rsid w:val="00C57C31"/>
    <w:rsid w:val="00C60206"/>
    <w:rsid w:val="00C6020A"/>
    <w:rsid w:val="00C60A61"/>
    <w:rsid w:val="00C61A41"/>
    <w:rsid w:val="00C61CD5"/>
    <w:rsid w:val="00C663BF"/>
    <w:rsid w:val="00C66C66"/>
    <w:rsid w:val="00C66D85"/>
    <w:rsid w:val="00C66FB9"/>
    <w:rsid w:val="00C702A8"/>
    <w:rsid w:val="00C705EE"/>
    <w:rsid w:val="00C7120D"/>
    <w:rsid w:val="00C7672B"/>
    <w:rsid w:val="00C81188"/>
    <w:rsid w:val="00C8164D"/>
    <w:rsid w:val="00C82748"/>
    <w:rsid w:val="00C82C24"/>
    <w:rsid w:val="00C82E72"/>
    <w:rsid w:val="00C82F49"/>
    <w:rsid w:val="00C84DEB"/>
    <w:rsid w:val="00C91B1F"/>
    <w:rsid w:val="00C920F1"/>
    <w:rsid w:val="00C93DBE"/>
    <w:rsid w:val="00C93F0A"/>
    <w:rsid w:val="00C94C81"/>
    <w:rsid w:val="00C94DF2"/>
    <w:rsid w:val="00C9691A"/>
    <w:rsid w:val="00CA087E"/>
    <w:rsid w:val="00CA0E72"/>
    <w:rsid w:val="00CA2DB6"/>
    <w:rsid w:val="00CA3915"/>
    <w:rsid w:val="00CA68E0"/>
    <w:rsid w:val="00CB04C4"/>
    <w:rsid w:val="00CB1745"/>
    <w:rsid w:val="00CB17E3"/>
    <w:rsid w:val="00CB1B66"/>
    <w:rsid w:val="00CB301D"/>
    <w:rsid w:val="00CB3288"/>
    <w:rsid w:val="00CB5D5E"/>
    <w:rsid w:val="00CB7398"/>
    <w:rsid w:val="00CB7B3C"/>
    <w:rsid w:val="00CC0DEC"/>
    <w:rsid w:val="00CC2E39"/>
    <w:rsid w:val="00CC65C9"/>
    <w:rsid w:val="00CD0194"/>
    <w:rsid w:val="00CD100A"/>
    <w:rsid w:val="00CD29C4"/>
    <w:rsid w:val="00CD2B0F"/>
    <w:rsid w:val="00CD2EFD"/>
    <w:rsid w:val="00CD3075"/>
    <w:rsid w:val="00CD3782"/>
    <w:rsid w:val="00CD3C4C"/>
    <w:rsid w:val="00CD3CAB"/>
    <w:rsid w:val="00CD4038"/>
    <w:rsid w:val="00CD4171"/>
    <w:rsid w:val="00CD51D9"/>
    <w:rsid w:val="00CD58B8"/>
    <w:rsid w:val="00CD6314"/>
    <w:rsid w:val="00CE16FE"/>
    <w:rsid w:val="00CE177D"/>
    <w:rsid w:val="00CE2443"/>
    <w:rsid w:val="00CE297A"/>
    <w:rsid w:val="00CE29D5"/>
    <w:rsid w:val="00CE6041"/>
    <w:rsid w:val="00CF1257"/>
    <w:rsid w:val="00CF515A"/>
    <w:rsid w:val="00CF565D"/>
    <w:rsid w:val="00CF5701"/>
    <w:rsid w:val="00CF6DA3"/>
    <w:rsid w:val="00CF7C94"/>
    <w:rsid w:val="00CF7D66"/>
    <w:rsid w:val="00D00018"/>
    <w:rsid w:val="00D02760"/>
    <w:rsid w:val="00D03071"/>
    <w:rsid w:val="00D03851"/>
    <w:rsid w:val="00D041D9"/>
    <w:rsid w:val="00D056E7"/>
    <w:rsid w:val="00D07142"/>
    <w:rsid w:val="00D1030E"/>
    <w:rsid w:val="00D10885"/>
    <w:rsid w:val="00D10BA6"/>
    <w:rsid w:val="00D10CD3"/>
    <w:rsid w:val="00D12560"/>
    <w:rsid w:val="00D1257C"/>
    <w:rsid w:val="00D13157"/>
    <w:rsid w:val="00D139B7"/>
    <w:rsid w:val="00D14742"/>
    <w:rsid w:val="00D14EDD"/>
    <w:rsid w:val="00D22511"/>
    <w:rsid w:val="00D2361B"/>
    <w:rsid w:val="00D237E1"/>
    <w:rsid w:val="00D258A8"/>
    <w:rsid w:val="00D27535"/>
    <w:rsid w:val="00D27CD2"/>
    <w:rsid w:val="00D312F1"/>
    <w:rsid w:val="00D33FD2"/>
    <w:rsid w:val="00D35B3E"/>
    <w:rsid w:val="00D3694E"/>
    <w:rsid w:val="00D401BE"/>
    <w:rsid w:val="00D40789"/>
    <w:rsid w:val="00D40AEE"/>
    <w:rsid w:val="00D4143E"/>
    <w:rsid w:val="00D42716"/>
    <w:rsid w:val="00D43315"/>
    <w:rsid w:val="00D45205"/>
    <w:rsid w:val="00D462BE"/>
    <w:rsid w:val="00D4655F"/>
    <w:rsid w:val="00D5088F"/>
    <w:rsid w:val="00D50D17"/>
    <w:rsid w:val="00D5123D"/>
    <w:rsid w:val="00D51706"/>
    <w:rsid w:val="00D51724"/>
    <w:rsid w:val="00D51A16"/>
    <w:rsid w:val="00D544EC"/>
    <w:rsid w:val="00D551B1"/>
    <w:rsid w:val="00D559E4"/>
    <w:rsid w:val="00D56FA4"/>
    <w:rsid w:val="00D60D8C"/>
    <w:rsid w:val="00D610E7"/>
    <w:rsid w:val="00D62C25"/>
    <w:rsid w:val="00D6380E"/>
    <w:rsid w:val="00D63822"/>
    <w:rsid w:val="00D64070"/>
    <w:rsid w:val="00D6454F"/>
    <w:rsid w:val="00D6479B"/>
    <w:rsid w:val="00D64F91"/>
    <w:rsid w:val="00D65596"/>
    <w:rsid w:val="00D65629"/>
    <w:rsid w:val="00D66BC4"/>
    <w:rsid w:val="00D67753"/>
    <w:rsid w:val="00D71DA1"/>
    <w:rsid w:val="00D7227C"/>
    <w:rsid w:val="00D728CB"/>
    <w:rsid w:val="00D72CD2"/>
    <w:rsid w:val="00D72DBE"/>
    <w:rsid w:val="00D73B33"/>
    <w:rsid w:val="00D75D9B"/>
    <w:rsid w:val="00D76184"/>
    <w:rsid w:val="00D80C3A"/>
    <w:rsid w:val="00D81526"/>
    <w:rsid w:val="00D819C3"/>
    <w:rsid w:val="00D82ABD"/>
    <w:rsid w:val="00D847DE"/>
    <w:rsid w:val="00D864AE"/>
    <w:rsid w:val="00D86787"/>
    <w:rsid w:val="00D90A2A"/>
    <w:rsid w:val="00D92893"/>
    <w:rsid w:val="00D92A16"/>
    <w:rsid w:val="00D93FA3"/>
    <w:rsid w:val="00D966B6"/>
    <w:rsid w:val="00DA13EE"/>
    <w:rsid w:val="00DA1565"/>
    <w:rsid w:val="00DA171E"/>
    <w:rsid w:val="00DA1C7A"/>
    <w:rsid w:val="00DA26CB"/>
    <w:rsid w:val="00DA58E8"/>
    <w:rsid w:val="00DB06B1"/>
    <w:rsid w:val="00DB1ACF"/>
    <w:rsid w:val="00DB2279"/>
    <w:rsid w:val="00DB258E"/>
    <w:rsid w:val="00DB4734"/>
    <w:rsid w:val="00DB4D49"/>
    <w:rsid w:val="00DB6613"/>
    <w:rsid w:val="00DB7074"/>
    <w:rsid w:val="00DC0258"/>
    <w:rsid w:val="00DC1837"/>
    <w:rsid w:val="00DC2497"/>
    <w:rsid w:val="00DC2924"/>
    <w:rsid w:val="00DC3FD7"/>
    <w:rsid w:val="00DC5BA8"/>
    <w:rsid w:val="00DC65B7"/>
    <w:rsid w:val="00DC7900"/>
    <w:rsid w:val="00DD09F2"/>
    <w:rsid w:val="00DD0B9E"/>
    <w:rsid w:val="00DD0F2B"/>
    <w:rsid w:val="00DD2199"/>
    <w:rsid w:val="00DD279C"/>
    <w:rsid w:val="00DD3DD8"/>
    <w:rsid w:val="00DD4238"/>
    <w:rsid w:val="00DD4E64"/>
    <w:rsid w:val="00DD5832"/>
    <w:rsid w:val="00DD683D"/>
    <w:rsid w:val="00DE2254"/>
    <w:rsid w:val="00DE28BA"/>
    <w:rsid w:val="00DE3091"/>
    <w:rsid w:val="00DE5A0C"/>
    <w:rsid w:val="00DE5C1B"/>
    <w:rsid w:val="00DE769F"/>
    <w:rsid w:val="00DE7A4C"/>
    <w:rsid w:val="00DE7FE7"/>
    <w:rsid w:val="00DF30A7"/>
    <w:rsid w:val="00DF37DD"/>
    <w:rsid w:val="00DF3B06"/>
    <w:rsid w:val="00DF4357"/>
    <w:rsid w:val="00DF6085"/>
    <w:rsid w:val="00DF66E9"/>
    <w:rsid w:val="00DF79A2"/>
    <w:rsid w:val="00E0163D"/>
    <w:rsid w:val="00E03B7A"/>
    <w:rsid w:val="00E03B8D"/>
    <w:rsid w:val="00E03D99"/>
    <w:rsid w:val="00E0645B"/>
    <w:rsid w:val="00E06476"/>
    <w:rsid w:val="00E10B99"/>
    <w:rsid w:val="00E11DAD"/>
    <w:rsid w:val="00E11F03"/>
    <w:rsid w:val="00E12DD5"/>
    <w:rsid w:val="00E136B4"/>
    <w:rsid w:val="00E1702C"/>
    <w:rsid w:val="00E22684"/>
    <w:rsid w:val="00E23482"/>
    <w:rsid w:val="00E23DAF"/>
    <w:rsid w:val="00E25419"/>
    <w:rsid w:val="00E343D7"/>
    <w:rsid w:val="00E34B8C"/>
    <w:rsid w:val="00E359AB"/>
    <w:rsid w:val="00E360EC"/>
    <w:rsid w:val="00E36E89"/>
    <w:rsid w:val="00E3752A"/>
    <w:rsid w:val="00E40563"/>
    <w:rsid w:val="00E40B79"/>
    <w:rsid w:val="00E40E5D"/>
    <w:rsid w:val="00E41DF1"/>
    <w:rsid w:val="00E4323E"/>
    <w:rsid w:val="00E43289"/>
    <w:rsid w:val="00E447A2"/>
    <w:rsid w:val="00E45F0D"/>
    <w:rsid w:val="00E474B8"/>
    <w:rsid w:val="00E505EE"/>
    <w:rsid w:val="00E5131E"/>
    <w:rsid w:val="00E5166B"/>
    <w:rsid w:val="00E5277F"/>
    <w:rsid w:val="00E53456"/>
    <w:rsid w:val="00E54A2D"/>
    <w:rsid w:val="00E54F12"/>
    <w:rsid w:val="00E55046"/>
    <w:rsid w:val="00E5567C"/>
    <w:rsid w:val="00E56200"/>
    <w:rsid w:val="00E57BBB"/>
    <w:rsid w:val="00E60CBC"/>
    <w:rsid w:val="00E616F7"/>
    <w:rsid w:val="00E624D0"/>
    <w:rsid w:val="00E626AE"/>
    <w:rsid w:val="00E637B7"/>
    <w:rsid w:val="00E64C4B"/>
    <w:rsid w:val="00E64F86"/>
    <w:rsid w:val="00E65905"/>
    <w:rsid w:val="00E6639E"/>
    <w:rsid w:val="00E66456"/>
    <w:rsid w:val="00E6735F"/>
    <w:rsid w:val="00E67786"/>
    <w:rsid w:val="00E7097F"/>
    <w:rsid w:val="00E713D1"/>
    <w:rsid w:val="00E71443"/>
    <w:rsid w:val="00E71765"/>
    <w:rsid w:val="00E71C3A"/>
    <w:rsid w:val="00E73609"/>
    <w:rsid w:val="00E7402A"/>
    <w:rsid w:val="00E744F2"/>
    <w:rsid w:val="00E747C5"/>
    <w:rsid w:val="00E76A8B"/>
    <w:rsid w:val="00E77195"/>
    <w:rsid w:val="00E77286"/>
    <w:rsid w:val="00E801E5"/>
    <w:rsid w:val="00E82FDF"/>
    <w:rsid w:val="00E83403"/>
    <w:rsid w:val="00E8373C"/>
    <w:rsid w:val="00E838ED"/>
    <w:rsid w:val="00E845AC"/>
    <w:rsid w:val="00E85099"/>
    <w:rsid w:val="00E85550"/>
    <w:rsid w:val="00E85857"/>
    <w:rsid w:val="00E8659A"/>
    <w:rsid w:val="00E879AD"/>
    <w:rsid w:val="00E90310"/>
    <w:rsid w:val="00E90854"/>
    <w:rsid w:val="00E90859"/>
    <w:rsid w:val="00E913C2"/>
    <w:rsid w:val="00E91662"/>
    <w:rsid w:val="00E916D1"/>
    <w:rsid w:val="00E9252E"/>
    <w:rsid w:val="00E9277F"/>
    <w:rsid w:val="00E92E5F"/>
    <w:rsid w:val="00E93DB5"/>
    <w:rsid w:val="00E9438F"/>
    <w:rsid w:val="00E943DA"/>
    <w:rsid w:val="00E94E74"/>
    <w:rsid w:val="00E969DF"/>
    <w:rsid w:val="00EA0FF2"/>
    <w:rsid w:val="00EA1015"/>
    <w:rsid w:val="00EA1D29"/>
    <w:rsid w:val="00EA4721"/>
    <w:rsid w:val="00EA4F35"/>
    <w:rsid w:val="00EA5CBC"/>
    <w:rsid w:val="00EA5DDA"/>
    <w:rsid w:val="00EA7190"/>
    <w:rsid w:val="00EA7321"/>
    <w:rsid w:val="00EB0AE3"/>
    <w:rsid w:val="00EB1913"/>
    <w:rsid w:val="00EB242C"/>
    <w:rsid w:val="00EB4508"/>
    <w:rsid w:val="00EB5ED8"/>
    <w:rsid w:val="00EB6AAA"/>
    <w:rsid w:val="00EB6D7A"/>
    <w:rsid w:val="00EB6DF4"/>
    <w:rsid w:val="00EB73B6"/>
    <w:rsid w:val="00EB7572"/>
    <w:rsid w:val="00EC0DEB"/>
    <w:rsid w:val="00EC0F38"/>
    <w:rsid w:val="00EC0F51"/>
    <w:rsid w:val="00EC20E4"/>
    <w:rsid w:val="00EC2573"/>
    <w:rsid w:val="00EC29D1"/>
    <w:rsid w:val="00EC5D06"/>
    <w:rsid w:val="00EC5F90"/>
    <w:rsid w:val="00EC618C"/>
    <w:rsid w:val="00EC747B"/>
    <w:rsid w:val="00ED0BFE"/>
    <w:rsid w:val="00ED3BBD"/>
    <w:rsid w:val="00ED4E6A"/>
    <w:rsid w:val="00ED5008"/>
    <w:rsid w:val="00ED6D79"/>
    <w:rsid w:val="00ED6F89"/>
    <w:rsid w:val="00EE061F"/>
    <w:rsid w:val="00EE0815"/>
    <w:rsid w:val="00EE181F"/>
    <w:rsid w:val="00EE3C2D"/>
    <w:rsid w:val="00EE4AA6"/>
    <w:rsid w:val="00EE6050"/>
    <w:rsid w:val="00EE674C"/>
    <w:rsid w:val="00EE7722"/>
    <w:rsid w:val="00EF038C"/>
    <w:rsid w:val="00EF1686"/>
    <w:rsid w:val="00EF1B0E"/>
    <w:rsid w:val="00EF2B07"/>
    <w:rsid w:val="00EF3087"/>
    <w:rsid w:val="00EF4683"/>
    <w:rsid w:val="00EF4CCC"/>
    <w:rsid w:val="00EF5550"/>
    <w:rsid w:val="00EF77FB"/>
    <w:rsid w:val="00EF78BC"/>
    <w:rsid w:val="00F009C6"/>
    <w:rsid w:val="00F015B2"/>
    <w:rsid w:val="00F02E51"/>
    <w:rsid w:val="00F032A1"/>
    <w:rsid w:val="00F03AB1"/>
    <w:rsid w:val="00F03F5B"/>
    <w:rsid w:val="00F03F6D"/>
    <w:rsid w:val="00F04D78"/>
    <w:rsid w:val="00F0571D"/>
    <w:rsid w:val="00F07F86"/>
    <w:rsid w:val="00F10512"/>
    <w:rsid w:val="00F113EF"/>
    <w:rsid w:val="00F114AA"/>
    <w:rsid w:val="00F115C8"/>
    <w:rsid w:val="00F11B69"/>
    <w:rsid w:val="00F11C5C"/>
    <w:rsid w:val="00F11F8A"/>
    <w:rsid w:val="00F11FBE"/>
    <w:rsid w:val="00F12742"/>
    <w:rsid w:val="00F133DE"/>
    <w:rsid w:val="00F13980"/>
    <w:rsid w:val="00F14831"/>
    <w:rsid w:val="00F161CC"/>
    <w:rsid w:val="00F20EAC"/>
    <w:rsid w:val="00F2114C"/>
    <w:rsid w:val="00F21945"/>
    <w:rsid w:val="00F22953"/>
    <w:rsid w:val="00F22990"/>
    <w:rsid w:val="00F2306B"/>
    <w:rsid w:val="00F23774"/>
    <w:rsid w:val="00F237F4"/>
    <w:rsid w:val="00F23891"/>
    <w:rsid w:val="00F25005"/>
    <w:rsid w:val="00F2502D"/>
    <w:rsid w:val="00F25218"/>
    <w:rsid w:val="00F25AD7"/>
    <w:rsid w:val="00F26813"/>
    <w:rsid w:val="00F2691F"/>
    <w:rsid w:val="00F27CD9"/>
    <w:rsid w:val="00F3005C"/>
    <w:rsid w:val="00F30F6A"/>
    <w:rsid w:val="00F32050"/>
    <w:rsid w:val="00F33894"/>
    <w:rsid w:val="00F356CE"/>
    <w:rsid w:val="00F35D44"/>
    <w:rsid w:val="00F36B99"/>
    <w:rsid w:val="00F3795F"/>
    <w:rsid w:val="00F37ABE"/>
    <w:rsid w:val="00F403EC"/>
    <w:rsid w:val="00F4070E"/>
    <w:rsid w:val="00F410F5"/>
    <w:rsid w:val="00F42EC1"/>
    <w:rsid w:val="00F44739"/>
    <w:rsid w:val="00F44A64"/>
    <w:rsid w:val="00F46E41"/>
    <w:rsid w:val="00F47BCF"/>
    <w:rsid w:val="00F50178"/>
    <w:rsid w:val="00F501ED"/>
    <w:rsid w:val="00F50206"/>
    <w:rsid w:val="00F51438"/>
    <w:rsid w:val="00F516F8"/>
    <w:rsid w:val="00F52000"/>
    <w:rsid w:val="00F53773"/>
    <w:rsid w:val="00F53D18"/>
    <w:rsid w:val="00F5446B"/>
    <w:rsid w:val="00F547BA"/>
    <w:rsid w:val="00F6081C"/>
    <w:rsid w:val="00F60850"/>
    <w:rsid w:val="00F60EF6"/>
    <w:rsid w:val="00F624B3"/>
    <w:rsid w:val="00F64130"/>
    <w:rsid w:val="00F6529E"/>
    <w:rsid w:val="00F65E5B"/>
    <w:rsid w:val="00F70314"/>
    <w:rsid w:val="00F704B4"/>
    <w:rsid w:val="00F71272"/>
    <w:rsid w:val="00F7194C"/>
    <w:rsid w:val="00F71DDE"/>
    <w:rsid w:val="00F71FED"/>
    <w:rsid w:val="00F72A96"/>
    <w:rsid w:val="00F740DE"/>
    <w:rsid w:val="00F7588E"/>
    <w:rsid w:val="00F76363"/>
    <w:rsid w:val="00F80265"/>
    <w:rsid w:val="00F81627"/>
    <w:rsid w:val="00F817B7"/>
    <w:rsid w:val="00F81D5B"/>
    <w:rsid w:val="00F82FA3"/>
    <w:rsid w:val="00F83816"/>
    <w:rsid w:val="00F83CAC"/>
    <w:rsid w:val="00F842B1"/>
    <w:rsid w:val="00F84A5A"/>
    <w:rsid w:val="00F85979"/>
    <w:rsid w:val="00F85A9D"/>
    <w:rsid w:val="00F85FB2"/>
    <w:rsid w:val="00F86C04"/>
    <w:rsid w:val="00F873FD"/>
    <w:rsid w:val="00F87F48"/>
    <w:rsid w:val="00F91CED"/>
    <w:rsid w:val="00F93DA7"/>
    <w:rsid w:val="00F93FAE"/>
    <w:rsid w:val="00F952D8"/>
    <w:rsid w:val="00F9737A"/>
    <w:rsid w:val="00F973F5"/>
    <w:rsid w:val="00F97671"/>
    <w:rsid w:val="00F97780"/>
    <w:rsid w:val="00F977DB"/>
    <w:rsid w:val="00FA16EE"/>
    <w:rsid w:val="00FA3016"/>
    <w:rsid w:val="00FA4247"/>
    <w:rsid w:val="00FA44FC"/>
    <w:rsid w:val="00FA55FF"/>
    <w:rsid w:val="00FA6AC6"/>
    <w:rsid w:val="00FA75CD"/>
    <w:rsid w:val="00FA78BC"/>
    <w:rsid w:val="00FB090F"/>
    <w:rsid w:val="00FB0F18"/>
    <w:rsid w:val="00FB11C1"/>
    <w:rsid w:val="00FB1A3C"/>
    <w:rsid w:val="00FB2C36"/>
    <w:rsid w:val="00FB4478"/>
    <w:rsid w:val="00FB5C49"/>
    <w:rsid w:val="00FB650F"/>
    <w:rsid w:val="00FC1670"/>
    <w:rsid w:val="00FC2FE5"/>
    <w:rsid w:val="00FC4AF1"/>
    <w:rsid w:val="00FC5A3C"/>
    <w:rsid w:val="00FC66A3"/>
    <w:rsid w:val="00FC6BB0"/>
    <w:rsid w:val="00FD0546"/>
    <w:rsid w:val="00FD1EC2"/>
    <w:rsid w:val="00FD2857"/>
    <w:rsid w:val="00FD29DF"/>
    <w:rsid w:val="00FD2E52"/>
    <w:rsid w:val="00FD2F29"/>
    <w:rsid w:val="00FD40BA"/>
    <w:rsid w:val="00FD45A7"/>
    <w:rsid w:val="00FD500B"/>
    <w:rsid w:val="00FD712D"/>
    <w:rsid w:val="00FE08FC"/>
    <w:rsid w:val="00FE190A"/>
    <w:rsid w:val="00FE2371"/>
    <w:rsid w:val="00FE2BB8"/>
    <w:rsid w:val="00FE2E52"/>
    <w:rsid w:val="00FE4558"/>
    <w:rsid w:val="00FE4919"/>
    <w:rsid w:val="00FE4BE2"/>
    <w:rsid w:val="00FE65DD"/>
    <w:rsid w:val="00FE71EC"/>
    <w:rsid w:val="00FF1D4C"/>
    <w:rsid w:val="00FF212C"/>
    <w:rsid w:val="00FF21F8"/>
    <w:rsid w:val="00FF2E9C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55E7"/>
  <w15:docId w15:val="{934FD1D6-E49B-41C5-BC69-1C404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24"/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263F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11C8"/>
    <w:pPr>
      <w:keepNext/>
      <w:keepLines/>
      <w:spacing w:before="120" w:after="120" w:line="276" w:lineRule="auto"/>
      <w:outlineLvl w:val="1"/>
    </w:pPr>
    <w:rPr>
      <w:rFonts w:eastAsiaTheme="majorEastAsia"/>
      <w:b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311C8"/>
    <w:pPr>
      <w:keepNext/>
      <w:keepLines/>
      <w:spacing w:before="120" w:after="120" w:line="276" w:lineRule="auto"/>
      <w:outlineLvl w:val="2"/>
    </w:pPr>
    <w:rPr>
      <w:rFonts w:eastAsiaTheme="majorEastAsia"/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701D2"/>
    <w:pPr>
      <w:widowControl w:val="0"/>
      <w:autoSpaceDE w:val="0"/>
      <w:autoSpaceDN w:val="0"/>
      <w:adjustRightInd w:val="0"/>
      <w:jc w:val="center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3F4A"/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311C8"/>
    <w:rPr>
      <w:rFonts w:ascii="Times New Roman" w:eastAsiaTheme="majorEastAsia" w:hAnsi="Times New Roman" w:cs="Times New Roman"/>
      <w:b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9311C8"/>
    <w:rPr>
      <w:rFonts w:ascii="Times New Roman" w:eastAsiaTheme="majorEastAsia" w:hAnsi="Times New Roman" w:cs="Times New Roman"/>
      <w:b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0701D2"/>
    <w:rPr>
      <w:rFonts w:ascii="Times New Roman" w:eastAsia="Times New Roman" w:hAnsi="Times New Roman" w:cs="Times New Roman"/>
      <w:b/>
      <w:lang w:val="en-US"/>
    </w:rPr>
  </w:style>
  <w:style w:type="paragraph" w:styleId="NormalWeb">
    <w:name w:val="Normal (Web)"/>
    <w:basedOn w:val="Normal"/>
    <w:uiPriority w:val="99"/>
    <w:unhideWhenUsed/>
    <w:rsid w:val="000910A6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263F4A"/>
    <w:rPr>
      <w:color w:val="0000FF"/>
      <w:u w:val="single"/>
    </w:rPr>
  </w:style>
  <w:style w:type="character" w:customStyle="1" w:styleId="textocursiva">
    <w:name w:val="texto_cursiva"/>
    <w:basedOn w:val="Fuentedeprrafopredeter"/>
    <w:rsid w:val="00752693"/>
  </w:style>
  <w:style w:type="character" w:customStyle="1" w:styleId="apple-converted-space">
    <w:name w:val="apple-converted-space"/>
    <w:basedOn w:val="Fuentedeprrafopredeter"/>
    <w:rsid w:val="00752693"/>
  </w:style>
  <w:style w:type="paragraph" w:styleId="Textonotapie">
    <w:name w:val="footnote text"/>
    <w:basedOn w:val="Normal"/>
    <w:link w:val="TextonotapieCar"/>
    <w:uiPriority w:val="99"/>
    <w:unhideWhenUsed/>
    <w:rsid w:val="00752693"/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6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752693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rsid w:val="00752693"/>
    <w:rPr>
      <w:color w:val="605E5C"/>
      <w:shd w:val="clear" w:color="auto" w:fill="E1DFDD"/>
    </w:rPr>
  </w:style>
  <w:style w:type="character" w:customStyle="1" w:styleId="acopre">
    <w:name w:val="acopre"/>
    <w:basedOn w:val="Fuentedeprrafopredeter"/>
    <w:rsid w:val="00F21945"/>
  </w:style>
  <w:style w:type="character" w:styleId="nfasis">
    <w:name w:val="Emphasis"/>
    <w:basedOn w:val="Fuentedeprrafopredeter"/>
    <w:uiPriority w:val="20"/>
    <w:qFormat/>
    <w:rsid w:val="00F2194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34348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F7EE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880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0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0BE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B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BED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BE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BED"/>
    <w:rPr>
      <w:rFonts w:ascii="Times New Roman" w:eastAsia="Times New Roman" w:hAnsi="Times New Roman" w:cs="Times New Roman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F87F48"/>
    <w:pPr>
      <w:ind w:left="720"/>
      <w:contextualSpacing/>
    </w:pPr>
  </w:style>
  <w:style w:type="paragraph" w:customStyle="1" w:styleId="1hzxw">
    <w:name w:val="_1hzxw"/>
    <w:basedOn w:val="Normal"/>
    <w:rsid w:val="00F6529E"/>
    <w:pPr>
      <w:spacing w:before="100" w:beforeAutospacing="1" w:after="100" w:afterAutospacing="1"/>
    </w:pPr>
  </w:style>
  <w:style w:type="character" w:customStyle="1" w:styleId="balloon">
    <w:name w:val="balloon"/>
    <w:basedOn w:val="Fuentedeprrafopredeter"/>
    <w:rsid w:val="000F2CFF"/>
  </w:style>
  <w:style w:type="character" w:customStyle="1" w:styleId="nlmyear">
    <w:name w:val="nlm_year"/>
    <w:basedOn w:val="Fuentedeprrafopredeter"/>
    <w:rsid w:val="000F2CFF"/>
  </w:style>
  <w:style w:type="character" w:customStyle="1" w:styleId="nlmpublisher-loc">
    <w:name w:val="nlm_publisher-loc"/>
    <w:basedOn w:val="Fuentedeprrafopredeter"/>
    <w:rsid w:val="000F2CFF"/>
  </w:style>
  <w:style w:type="character" w:customStyle="1" w:styleId="nlmpublisher-name">
    <w:name w:val="nlm_publisher-name"/>
    <w:basedOn w:val="Fuentedeprrafopredeter"/>
    <w:rsid w:val="000F2CFF"/>
  </w:style>
  <w:style w:type="character" w:customStyle="1" w:styleId="jlqj4b">
    <w:name w:val="jlqj4b"/>
    <w:basedOn w:val="Fuentedeprrafopredeter"/>
    <w:rsid w:val="008A5DCA"/>
  </w:style>
  <w:style w:type="character" w:customStyle="1" w:styleId="websearch-marked">
    <w:name w:val="web_search-marked"/>
    <w:basedOn w:val="Fuentedeprrafopredeter"/>
    <w:rsid w:val="006046D6"/>
  </w:style>
  <w:style w:type="paragraph" w:customStyle="1" w:styleId="Default">
    <w:name w:val="Default"/>
    <w:rsid w:val="005C69CC"/>
    <w:pPr>
      <w:autoSpaceDE w:val="0"/>
      <w:autoSpaceDN w:val="0"/>
      <w:adjustRightInd w:val="0"/>
    </w:pPr>
    <w:rPr>
      <w:rFonts w:ascii="BdE Neue Helvetica 65 Medium" w:hAnsi="BdE Neue Helvetica 65 Medium" w:cs="BdE Neue Helvetica 65 Medium"/>
      <w:color w:val="000000"/>
      <w:lang w:val="es-ES"/>
    </w:rPr>
  </w:style>
  <w:style w:type="character" w:customStyle="1" w:styleId="mw-headline">
    <w:name w:val="mw-headline"/>
    <w:basedOn w:val="Fuentedeprrafopredeter"/>
    <w:rsid w:val="00AD3293"/>
  </w:style>
  <w:style w:type="character" w:customStyle="1" w:styleId="gmail-citation">
    <w:name w:val="gmail-citation"/>
    <w:basedOn w:val="Fuentedeprrafopredeter"/>
    <w:rsid w:val="007B7002"/>
  </w:style>
  <w:style w:type="character" w:customStyle="1" w:styleId="gmail-mjx-char">
    <w:name w:val="gmail-mjx-char"/>
    <w:basedOn w:val="Fuentedeprrafopredeter"/>
    <w:rsid w:val="007B7002"/>
  </w:style>
  <w:style w:type="character" w:customStyle="1" w:styleId="gmail-mjxassistivemathml">
    <w:name w:val="gmail-mjx_assistive_mathml"/>
    <w:basedOn w:val="Fuentedeprrafopredeter"/>
    <w:rsid w:val="007B7002"/>
  </w:style>
  <w:style w:type="character" w:customStyle="1" w:styleId="gmail-mjx-texatom-ord">
    <w:name w:val="gmail-mjx-texatom-ord"/>
    <w:basedOn w:val="Fuentedeprrafopredeter"/>
    <w:rsid w:val="007B7002"/>
  </w:style>
  <w:style w:type="character" w:styleId="Textodelmarcadordeposicin">
    <w:name w:val="Placeholder Text"/>
    <w:basedOn w:val="Fuentedeprrafopredeter"/>
    <w:uiPriority w:val="99"/>
    <w:semiHidden/>
    <w:rsid w:val="00DE7FE7"/>
    <w:rPr>
      <w:color w:val="808080"/>
    </w:rPr>
  </w:style>
  <w:style w:type="character" w:customStyle="1" w:styleId="cf01">
    <w:name w:val="cf01"/>
    <w:basedOn w:val="Fuentedeprrafopredeter"/>
    <w:rsid w:val="00625001"/>
    <w:rPr>
      <w:rFonts w:ascii="Segoe UI" w:hAnsi="Segoe UI" w:cs="Segoe UI" w:hint="default"/>
      <w:sz w:val="18"/>
      <w:szCs w:val="18"/>
    </w:rPr>
  </w:style>
  <w:style w:type="paragraph" w:customStyle="1" w:styleId="textoppal">
    <w:name w:val="texto ppal"/>
    <w:basedOn w:val="Normal"/>
    <w:link w:val="textoppalCar"/>
    <w:qFormat/>
    <w:rsid w:val="006D4EBF"/>
    <w:pPr>
      <w:suppressAutoHyphens/>
      <w:spacing w:before="60" w:after="60"/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ppalCar">
    <w:name w:val="texto ppal Car"/>
    <w:link w:val="textoppal"/>
    <w:rsid w:val="006D4EBF"/>
    <w:rPr>
      <w:rFonts w:ascii="Arial" w:eastAsia="Times New Roman" w:hAnsi="Arial" w:cs="Times New Roman"/>
      <w:sz w:val="20"/>
      <w:szCs w:val="20"/>
      <w:lang w:val="en-US" w:eastAsia="es-ES"/>
    </w:rPr>
  </w:style>
  <w:style w:type="paragraph" w:customStyle="1" w:styleId="xl28">
    <w:name w:val="xl28"/>
    <w:basedOn w:val="Normal"/>
    <w:uiPriority w:val="99"/>
    <w:rsid w:val="009311C8"/>
    <w:pPr>
      <w:widowControl w:val="0"/>
      <w:suppressAutoHyphens/>
      <w:spacing w:before="100" w:after="100"/>
      <w:jc w:val="center"/>
    </w:pPr>
    <w:rPr>
      <w:rFonts w:ascii="Arial" w:eastAsia="Calibri" w:hAnsi="Arial"/>
      <w:b/>
      <w:kern w:val="1"/>
      <w:szCs w:val="20"/>
      <w:lang w:eastAsia="es-ES"/>
    </w:rPr>
  </w:style>
  <w:style w:type="table" w:styleId="Tablaconcuadrcula">
    <w:name w:val="Table Grid"/>
    <w:basedOn w:val="Tablanormal"/>
    <w:uiPriority w:val="39"/>
    <w:rsid w:val="009311C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uentedeprrafopredeter"/>
    <w:rsid w:val="00BF4B9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A4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A4721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vol">
    <w:name w:val="vol"/>
    <w:basedOn w:val="Fuentedeprrafopredeter"/>
    <w:rsid w:val="00362798"/>
  </w:style>
  <w:style w:type="character" w:customStyle="1" w:styleId="citedissue">
    <w:name w:val="citedissue"/>
    <w:basedOn w:val="Fuentedeprrafopredeter"/>
    <w:rsid w:val="00362798"/>
  </w:style>
  <w:style w:type="character" w:customStyle="1" w:styleId="pagefirst">
    <w:name w:val="pagefirst"/>
    <w:basedOn w:val="Fuentedeprrafopredeter"/>
    <w:rsid w:val="00362798"/>
  </w:style>
  <w:style w:type="character" w:customStyle="1" w:styleId="pagelast">
    <w:name w:val="pagelast"/>
    <w:basedOn w:val="Fuentedeprrafopredeter"/>
    <w:rsid w:val="00362798"/>
  </w:style>
  <w:style w:type="character" w:customStyle="1" w:styleId="text">
    <w:name w:val="text"/>
    <w:basedOn w:val="Fuentedeprrafopredeter"/>
    <w:rsid w:val="00362798"/>
  </w:style>
  <w:style w:type="paragraph" w:styleId="Revisin">
    <w:name w:val="Revision"/>
    <w:hidden/>
    <w:uiPriority w:val="99"/>
    <w:semiHidden/>
    <w:rsid w:val="00BC5FD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5C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C28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C35C28"/>
  </w:style>
  <w:style w:type="character" w:customStyle="1" w:styleId="webpop-ref-container">
    <w:name w:val="web_pop-ref-container"/>
    <w:basedOn w:val="Fuentedeprrafopredeter"/>
    <w:rsid w:val="001B1A7C"/>
  </w:style>
  <w:style w:type="character" w:customStyle="1" w:styleId="mixed-citation">
    <w:name w:val="mixed-citation"/>
    <w:basedOn w:val="Fuentedeprrafopredeter"/>
    <w:rsid w:val="0027347B"/>
  </w:style>
  <w:style w:type="character" w:customStyle="1" w:styleId="ref-title">
    <w:name w:val="ref-title"/>
    <w:basedOn w:val="Fuentedeprrafopredeter"/>
    <w:rsid w:val="0027347B"/>
  </w:style>
  <w:style w:type="character" w:customStyle="1" w:styleId="nowrap">
    <w:name w:val="nowrap"/>
    <w:basedOn w:val="Fuentedeprrafopredeter"/>
    <w:rsid w:val="0027347B"/>
  </w:style>
  <w:style w:type="paragraph" w:styleId="Encabezado">
    <w:name w:val="header"/>
    <w:basedOn w:val="Normal"/>
    <w:link w:val="EncabezadoCar"/>
    <w:uiPriority w:val="99"/>
    <w:unhideWhenUsed/>
    <w:rsid w:val="00B14D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4D90"/>
    <w:rPr>
      <w:rFonts w:ascii="Times New Roman" w:eastAsia="Times New Roman" w:hAnsi="Times New Roman" w:cs="Times New Roman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14D90"/>
    <w:rPr>
      <w:color w:val="605E5C"/>
      <w:shd w:val="clear" w:color="auto" w:fill="E1DFDD"/>
    </w:rPr>
  </w:style>
  <w:style w:type="character" w:customStyle="1" w:styleId="subheader">
    <w:name w:val="sub_header"/>
    <w:basedOn w:val="Fuentedeprrafopredeter"/>
    <w:rsid w:val="007D2BB6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8659A"/>
    <w:rPr>
      <w:color w:val="605E5C"/>
      <w:shd w:val="clear" w:color="auto" w:fill="E1DFDD"/>
    </w:rPr>
  </w:style>
  <w:style w:type="paragraph" w:customStyle="1" w:styleId="pf0">
    <w:name w:val="pf0"/>
    <w:basedOn w:val="Normal"/>
    <w:rsid w:val="004370A0"/>
    <w:pPr>
      <w:spacing w:before="100" w:beforeAutospacing="1" w:after="100" w:afterAutospacing="1"/>
    </w:pPr>
    <w:rPr>
      <w:lang w:eastAsia="es-ES"/>
    </w:rPr>
  </w:style>
  <w:style w:type="character" w:customStyle="1" w:styleId="cf11">
    <w:name w:val="cf11"/>
    <w:basedOn w:val="Fuentedeprrafopredeter"/>
    <w:rsid w:val="004370A0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Fuentedeprrafopredeter"/>
    <w:rsid w:val="004370A0"/>
    <w:rPr>
      <w:rFonts w:ascii="Segoe UI" w:hAnsi="Segoe UI" w:cs="Segoe UI" w:hint="default"/>
      <w:sz w:val="18"/>
      <w:szCs w:val="18"/>
    </w:rPr>
  </w:style>
  <w:style w:type="character" w:customStyle="1" w:styleId="sharebtn-text">
    <w:name w:val="share__btn-text"/>
    <w:basedOn w:val="Fuentedeprrafopredeter"/>
    <w:rsid w:val="00E637B7"/>
  </w:style>
  <w:style w:type="character" w:customStyle="1" w:styleId="page-headercitation-item-label">
    <w:name w:val="page-header__citation-item-label"/>
    <w:basedOn w:val="Fuentedeprrafopredeter"/>
    <w:rsid w:val="00E637B7"/>
  </w:style>
  <w:style w:type="character" w:customStyle="1" w:styleId="string-name">
    <w:name w:val="string-name"/>
    <w:basedOn w:val="Fuentedeprrafopredeter"/>
    <w:rsid w:val="0027462D"/>
  </w:style>
  <w:style w:type="character" w:customStyle="1" w:styleId="surname">
    <w:name w:val="surname"/>
    <w:basedOn w:val="Fuentedeprrafopredeter"/>
    <w:rsid w:val="0027462D"/>
  </w:style>
  <w:style w:type="character" w:customStyle="1" w:styleId="given-names">
    <w:name w:val="given-names"/>
    <w:basedOn w:val="Fuentedeprrafopredeter"/>
    <w:rsid w:val="0027462D"/>
  </w:style>
  <w:style w:type="character" w:customStyle="1" w:styleId="year">
    <w:name w:val="year"/>
    <w:basedOn w:val="Fuentedeprrafopredeter"/>
    <w:rsid w:val="0027462D"/>
  </w:style>
  <w:style w:type="character" w:customStyle="1" w:styleId="article-title">
    <w:name w:val="article-title"/>
    <w:basedOn w:val="Fuentedeprrafopredeter"/>
    <w:rsid w:val="0027462D"/>
  </w:style>
  <w:style w:type="character" w:customStyle="1" w:styleId="source">
    <w:name w:val="source"/>
    <w:basedOn w:val="Fuentedeprrafopredeter"/>
    <w:rsid w:val="0027462D"/>
  </w:style>
  <w:style w:type="character" w:customStyle="1" w:styleId="volume">
    <w:name w:val="volume"/>
    <w:basedOn w:val="Fuentedeprrafopredeter"/>
    <w:rsid w:val="0027462D"/>
  </w:style>
  <w:style w:type="character" w:customStyle="1" w:styleId="issue">
    <w:name w:val="issue"/>
    <w:basedOn w:val="Fuentedeprrafopredeter"/>
    <w:rsid w:val="0027462D"/>
  </w:style>
  <w:style w:type="character" w:customStyle="1" w:styleId="fpage">
    <w:name w:val="fpage"/>
    <w:basedOn w:val="Fuentedeprrafopredeter"/>
    <w:rsid w:val="0027462D"/>
  </w:style>
  <w:style w:type="character" w:customStyle="1" w:styleId="lpage">
    <w:name w:val="lpage"/>
    <w:basedOn w:val="Fuentedeprrafopredeter"/>
    <w:rsid w:val="0027462D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6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4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35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42837">
          <w:marLeft w:val="0"/>
          <w:marRight w:val="0"/>
          <w:marTop w:val="0"/>
          <w:marBottom w:val="0"/>
          <w:divBdr>
            <w:top w:val="single" w:sz="6" w:space="0" w:color="BFC0C1"/>
            <w:left w:val="none" w:sz="0" w:space="0" w:color="auto"/>
            <w:bottom w:val="single" w:sz="6" w:space="0" w:color="BFC0C1"/>
            <w:right w:val="none" w:sz="0" w:space="0" w:color="auto"/>
          </w:divBdr>
        </w:div>
      </w:divsChild>
    </w:div>
    <w:div w:id="1275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ermutua.es/wp-content/uploads/2020/04/Listado-de-actividades-econ%C3%B3micas-suspendidas-por-la-declaraci%C3%B3n-del-estado-de-alarma-seg%C3%BAn-CNA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37C9-5F0D-4F8C-BA97-449CCCA2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4379</Words>
  <Characters>24088</Characters>
  <Application>Microsoft Office Word</Application>
  <DocSecurity>0</DocSecurity>
  <Lines>200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Maite Blazquez</dc:creator>
  <cp:lastModifiedBy>Usuario</cp:lastModifiedBy>
  <cp:revision>4</cp:revision>
  <cp:lastPrinted>2022-02-21T09:04:00Z</cp:lastPrinted>
  <dcterms:created xsi:type="dcterms:W3CDTF">2022-06-15T07:54:00Z</dcterms:created>
  <dcterms:modified xsi:type="dcterms:W3CDTF">2022-06-15T08:02:00Z</dcterms:modified>
</cp:coreProperties>
</file>