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C4FB" w14:textId="77777777" w:rsidR="007726A4" w:rsidRDefault="007726A4" w:rsidP="007726A4">
      <w:pPr>
        <w:tabs>
          <w:tab w:val="left" w:pos="3360"/>
        </w:tabs>
        <w:jc w:val="center"/>
        <w:rPr>
          <w:rFonts w:ascii="Times New Roman" w:hAnsi="Times New Roman"/>
          <w:b/>
          <w:bCs/>
          <w:sz w:val="24"/>
          <w:szCs w:val="32"/>
        </w:rPr>
      </w:pPr>
      <w:r w:rsidRPr="003437FB">
        <w:rPr>
          <w:rFonts w:ascii="Times New Roman" w:hAnsi="Times New Roman"/>
          <w:b/>
          <w:bCs/>
          <w:sz w:val="24"/>
          <w:szCs w:val="32"/>
        </w:rPr>
        <w:t xml:space="preserve">Appendix </w:t>
      </w:r>
    </w:p>
    <w:p w14:paraId="0DF8985E" w14:textId="77777777" w:rsidR="007726A4" w:rsidRDefault="007726A4" w:rsidP="007726A4">
      <w:pPr>
        <w:tabs>
          <w:tab w:val="left" w:pos="3360"/>
        </w:tabs>
        <w:jc w:val="center"/>
        <w:rPr>
          <w:rFonts w:ascii="Times New Roman" w:hAnsi="Times New Roman"/>
          <w:b/>
          <w:bCs/>
          <w:sz w:val="24"/>
          <w:szCs w:val="32"/>
        </w:rPr>
      </w:pPr>
      <w:r w:rsidRPr="003437FB">
        <w:rPr>
          <w:rFonts w:ascii="Times New Roman" w:hAnsi="Times New Roman"/>
          <w:b/>
          <w:bCs/>
          <w:sz w:val="24"/>
          <w:szCs w:val="32"/>
        </w:rPr>
        <w:t>Additional Results</w:t>
      </w:r>
    </w:p>
    <w:p w14:paraId="14FA170E" w14:textId="77777777" w:rsidR="007726A4" w:rsidRPr="00C36EE4" w:rsidRDefault="007726A4" w:rsidP="007726A4">
      <w:pPr>
        <w:spacing w:after="0" w:line="480" w:lineRule="auto"/>
        <w:jc w:val="center"/>
        <w:rPr>
          <w:rFonts w:ascii="Times New Roman" w:hAnsi="Times New Roman"/>
          <w:sz w:val="20"/>
          <w:szCs w:val="24"/>
        </w:rPr>
      </w:pPr>
      <w:r w:rsidRPr="00C36EE4">
        <w:rPr>
          <w:rFonts w:ascii="Times New Roman" w:hAnsi="Times New Roman"/>
          <w:b/>
          <w:bCs/>
          <w:sz w:val="20"/>
          <w:szCs w:val="24"/>
        </w:rPr>
        <w:t xml:space="preserve">Table </w:t>
      </w:r>
      <w:r>
        <w:rPr>
          <w:rFonts w:ascii="Times New Roman" w:hAnsi="Times New Roman"/>
          <w:b/>
          <w:bCs/>
          <w:sz w:val="20"/>
          <w:szCs w:val="24"/>
        </w:rPr>
        <w:t>A1</w:t>
      </w:r>
      <w:r w:rsidRPr="00C36EE4">
        <w:rPr>
          <w:rFonts w:ascii="Times New Roman" w:hAnsi="Times New Roman"/>
          <w:sz w:val="20"/>
          <w:szCs w:val="24"/>
        </w:rPr>
        <w:t xml:space="preserve"> Summary Statistics from the Thai Expenditure Survey (SES)</w:t>
      </w:r>
    </w:p>
    <w:tbl>
      <w:tblPr>
        <w:tblW w:w="5670" w:type="dxa"/>
        <w:jc w:val="center"/>
        <w:tblLook w:val="04A0" w:firstRow="1" w:lastRow="0" w:firstColumn="1" w:lastColumn="0" w:noHBand="0" w:noVBand="1"/>
      </w:tblPr>
      <w:tblGrid>
        <w:gridCol w:w="3686"/>
        <w:gridCol w:w="1060"/>
        <w:gridCol w:w="924"/>
      </w:tblGrid>
      <w:tr w:rsidR="007726A4" w:rsidRPr="000C7D95" w14:paraId="42C79DDB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343CF" w14:textId="77777777" w:rsidR="007726A4" w:rsidRPr="000C7D95" w:rsidRDefault="007726A4" w:rsidP="00C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D403A" w14:textId="77777777" w:rsidR="007726A4" w:rsidRPr="000C7D95" w:rsidRDefault="007726A4" w:rsidP="00C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5DDB8" w14:textId="77777777" w:rsidR="007726A4" w:rsidRPr="000C7D95" w:rsidRDefault="007726A4" w:rsidP="00C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SD</w:t>
            </w:r>
          </w:p>
        </w:tc>
      </w:tr>
      <w:tr w:rsidR="007726A4" w:rsidRPr="000C7D95" w14:paraId="3910641A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B55E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household income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DD0C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29,218.5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DF9E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67,885.7</w:t>
            </w:r>
          </w:p>
        </w:tc>
      </w:tr>
      <w:tr w:rsidR="007726A4" w:rsidRPr="000C7D95" w14:paraId="4EC77EC1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F9A9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household expenditure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956B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21,491.5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1F96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21,168.1</w:t>
            </w:r>
          </w:p>
        </w:tc>
      </w:tr>
      <w:tr w:rsidR="007726A4" w:rsidRPr="000C7D95" w14:paraId="4E361D10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93F8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W</w:t>
            </w: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ork-related expenses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7379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5,325.1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D5C1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5,862.9</w:t>
            </w:r>
          </w:p>
        </w:tc>
      </w:tr>
      <w:tr w:rsidR="007726A4" w:rsidRPr="000C7D95" w14:paraId="11C73B32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C163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Clothes, shoes and personal services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ACE3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1,165.3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439B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1,909.6</w:t>
            </w:r>
          </w:p>
        </w:tc>
      </w:tr>
      <w:tr w:rsidR="007726A4" w:rsidRPr="000C7D95" w14:paraId="55E4A690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B53F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Transportation and communication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01B0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2,905.1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8192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3,128.2</w:t>
            </w:r>
          </w:p>
        </w:tc>
      </w:tr>
      <w:tr w:rsidR="007726A4" w:rsidRPr="000C7D95" w14:paraId="50D4B8B6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CB10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Food-away-from-home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FC1B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1,254.8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62BC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2,300.6</w:t>
            </w:r>
          </w:p>
        </w:tc>
      </w:tr>
      <w:tr w:rsidR="007726A4" w:rsidRPr="000C7D95" w14:paraId="064D114E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05F9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Food at home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CB7E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6,152.4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76CA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3,280.1</w:t>
            </w:r>
          </w:p>
        </w:tc>
      </w:tr>
      <w:tr w:rsidR="007726A4" w:rsidRPr="000C7D95" w14:paraId="4B127020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A2B8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N</w:t>
            </w: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on-durable entertainment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4E54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2,458.9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AC0D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5,193.6</w:t>
            </w:r>
          </w:p>
        </w:tc>
      </w:tr>
      <w:tr w:rsidR="007726A4" w:rsidRPr="000C7D95" w14:paraId="4E7BFF4B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49C7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expenses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1C14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7,555.1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FB5D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13,894.6</w:t>
            </w:r>
          </w:p>
        </w:tc>
      </w:tr>
      <w:tr w:rsidR="007726A4" w:rsidRPr="000C7D95" w14:paraId="467D893D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B84A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ousehold income per capita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B2C4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10,549.2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F8C5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21,005.6</w:t>
            </w:r>
          </w:p>
        </w:tc>
      </w:tr>
      <w:tr w:rsidR="007726A4" w:rsidRPr="000C7D95" w14:paraId="3255DC93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C3AC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ousehold expenditure 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capita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8781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7,759.8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60E5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7,702.7</w:t>
            </w:r>
          </w:p>
        </w:tc>
      </w:tr>
      <w:tr w:rsidR="007726A4" w:rsidRPr="000C7D95" w14:paraId="6E79EF73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D3C3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Proportion of male heads age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60 and over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A9F2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750C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0.497</w:t>
            </w:r>
          </w:p>
        </w:tc>
      </w:tr>
      <w:tr w:rsidR="007726A4" w:rsidRPr="000C7D95" w14:paraId="58CEBD95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016B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Proportion of retired male heads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3C6B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807C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0.439</w:t>
            </w:r>
          </w:p>
        </w:tc>
      </w:tr>
      <w:tr w:rsidR="007726A4" w:rsidRPr="000C7D95" w14:paraId="6FD91A38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E13D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Household head's 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880D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58.920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189D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5.789</w:t>
            </w:r>
          </w:p>
        </w:tc>
      </w:tr>
      <w:tr w:rsidR="007726A4" w:rsidRPr="000C7D95" w14:paraId="4CE5C216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D8B7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Married household head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E6C8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5BB3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0.339</w:t>
            </w:r>
          </w:p>
        </w:tc>
      </w:tr>
      <w:tr w:rsidR="007726A4" w:rsidRPr="000C7D95" w14:paraId="375ED491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9A97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Household head's years of education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491B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6.939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57C5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4.431</w:t>
            </w:r>
          </w:p>
        </w:tc>
      </w:tr>
      <w:tr w:rsidR="007726A4" w:rsidRPr="000C7D95" w14:paraId="3955BC43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9AC3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 completes primary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0DBF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293C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0.465</w:t>
            </w:r>
          </w:p>
        </w:tc>
      </w:tr>
      <w:tr w:rsidR="007726A4" w:rsidRPr="000C7D95" w14:paraId="7AF4B000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2B89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 completes lower secondary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EE66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B1C4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0.316</w:t>
            </w:r>
          </w:p>
        </w:tc>
      </w:tr>
      <w:tr w:rsidR="007726A4" w:rsidRPr="000C7D95" w14:paraId="242E0369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DD53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 completes upper secondary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6D3A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2D20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0.282</w:t>
            </w:r>
          </w:p>
        </w:tc>
      </w:tr>
      <w:tr w:rsidR="007726A4" w:rsidRPr="000C7D95" w14:paraId="131A7535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A45F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 completes diploma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8017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D94F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</w:t>
            </w:r>
          </w:p>
        </w:tc>
      </w:tr>
      <w:tr w:rsidR="007726A4" w:rsidRPr="000C7D95" w14:paraId="260153CB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2CFF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 completes college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1C0F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5B2B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0.289</w:t>
            </w:r>
          </w:p>
        </w:tc>
      </w:tr>
      <w:tr w:rsidR="007726A4" w:rsidRPr="000C7D95" w14:paraId="7EA9C331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5E0D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ousehold size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E141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4DDD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1.582</w:t>
            </w:r>
          </w:p>
        </w:tc>
      </w:tr>
      <w:tr w:rsidR="007726A4" w:rsidRPr="000C7D95" w14:paraId="2C38BE85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1993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ousehold members aged 15 and below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F019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C4CC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0.800</w:t>
            </w:r>
          </w:p>
        </w:tc>
      </w:tr>
      <w:tr w:rsidR="007726A4" w:rsidRPr="000C7D95" w14:paraId="566D37D6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CA43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2CEE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6FF7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0.496</w:t>
            </w:r>
          </w:p>
        </w:tc>
      </w:tr>
      <w:tr w:rsidR="007726A4" w:rsidRPr="000C7D95" w14:paraId="2C354EB0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F62B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Bangkok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98E7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A21E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0.216</w:t>
            </w:r>
          </w:p>
        </w:tc>
      </w:tr>
      <w:tr w:rsidR="007726A4" w:rsidRPr="000C7D95" w14:paraId="35A692A3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7E19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357D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BCEC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0.424</w:t>
            </w:r>
          </w:p>
        </w:tc>
      </w:tr>
      <w:tr w:rsidR="007726A4" w:rsidRPr="000C7D95" w14:paraId="245EF7E1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3614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8652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9E3A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0.446</w:t>
            </w:r>
          </w:p>
        </w:tc>
      </w:tr>
      <w:tr w:rsidR="007726A4" w:rsidRPr="000C7D95" w14:paraId="56D2F93C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4049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30A5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1B02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0.460</w:t>
            </w:r>
          </w:p>
        </w:tc>
      </w:tr>
      <w:tr w:rsidR="007726A4" w:rsidRPr="000C7D95" w14:paraId="3ACB19E6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6702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AD5D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A985" w14:textId="77777777" w:rsidR="007726A4" w:rsidRPr="000C7D95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0.343</w:t>
            </w:r>
          </w:p>
        </w:tc>
      </w:tr>
      <w:tr w:rsidR="007726A4" w:rsidRPr="000C7D95" w14:paraId="7FC7D944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D6A71" w14:textId="77777777" w:rsidR="007726A4" w:rsidRPr="000C7D95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93B61" w14:textId="77777777" w:rsidR="007726A4" w:rsidRPr="000C7D95" w:rsidRDefault="007726A4" w:rsidP="00C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51,518</w:t>
            </w:r>
          </w:p>
        </w:tc>
      </w:tr>
    </w:tbl>
    <w:p w14:paraId="30E70E86" w14:textId="77777777" w:rsidR="007726A4" w:rsidRPr="00FD7F04" w:rsidRDefault="007726A4" w:rsidP="007726A4">
      <w:pPr>
        <w:spacing w:after="0" w:line="240" w:lineRule="auto"/>
        <w:ind w:left="1440"/>
        <w:jc w:val="thaiDistribute"/>
        <w:rPr>
          <w:rFonts w:ascii="Times New Roman" w:hAnsi="Times New Roman"/>
          <w:sz w:val="18"/>
          <w:szCs w:val="18"/>
        </w:rPr>
      </w:pPr>
      <w:r w:rsidRPr="00156988">
        <w:rPr>
          <w:rFonts w:ascii="Times New Roman" w:hAnsi="Times New Roman"/>
          <w:b/>
          <w:bCs/>
          <w:i/>
          <w:iCs/>
          <w:sz w:val="18"/>
          <w:szCs w:val="18"/>
        </w:rPr>
        <w:t>Notes</w:t>
      </w:r>
      <w:r w:rsidRPr="00FD7F04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Pr="00FD7F04">
        <w:rPr>
          <w:rFonts w:ascii="Times New Roman" w:hAnsi="Times New Roman"/>
          <w:sz w:val="18"/>
          <w:szCs w:val="18"/>
        </w:rPr>
        <w:t>Own computations using data from the SES surveys of Thailand for households with male head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7F04">
        <w:rPr>
          <w:rFonts w:ascii="Times New Roman" w:hAnsi="Times New Roman"/>
          <w:sz w:val="18"/>
          <w:szCs w:val="18"/>
        </w:rPr>
        <w:t>age</w:t>
      </w:r>
      <w:r>
        <w:rPr>
          <w:rFonts w:ascii="Times New Roman" w:hAnsi="Times New Roman"/>
          <w:sz w:val="18"/>
          <w:szCs w:val="18"/>
        </w:rPr>
        <w:t>d</w:t>
      </w:r>
      <w:r w:rsidRPr="00FD7F04">
        <w:rPr>
          <w:rFonts w:ascii="Times New Roman" w:hAnsi="Times New Roman"/>
          <w:sz w:val="18"/>
          <w:szCs w:val="18"/>
        </w:rPr>
        <w:t xml:space="preserve"> 50-70</w:t>
      </w:r>
      <w:r>
        <w:rPr>
          <w:rFonts w:ascii="Times New Roman" w:hAnsi="Times New Roman"/>
          <w:sz w:val="18"/>
          <w:szCs w:val="18"/>
        </w:rPr>
        <w:t>, conducted between 2013 and 2019</w:t>
      </w:r>
      <w:r w:rsidRPr="00FD7F04">
        <w:rPr>
          <w:rFonts w:ascii="Times New Roman" w:hAnsi="Times New Roman"/>
          <w:sz w:val="18"/>
          <w:szCs w:val="18"/>
        </w:rPr>
        <w:t>. All reported income and consumption expenditures are expressed in constant 2019 Thai baht</w:t>
      </w:r>
      <w:r>
        <w:rPr>
          <w:rFonts w:ascii="Times New Roman" w:hAnsi="Times New Roman"/>
          <w:sz w:val="18"/>
          <w:szCs w:val="18"/>
        </w:rPr>
        <w:t>.</w:t>
      </w:r>
      <w:r w:rsidRPr="00FD7F04">
        <w:rPr>
          <w:rFonts w:ascii="Times New Roman" w:hAnsi="Times New Roman"/>
          <w:sz w:val="18"/>
          <w:szCs w:val="18"/>
        </w:rPr>
        <w:t xml:space="preserve">  </w:t>
      </w:r>
    </w:p>
    <w:p w14:paraId="2B24F83B" w14:textId="77777777" w:rsidR="007726A4" w:rsidRDefault="007726A4" w:rsidP="007726A4">
      <w:pPr>
        <w:tabs>
          <w:tab w:val="left" w:pos="3360"/>
        </w:tabs>
        <w:jc w:val="center"/>
        <w:rPr>
          <w:rFonts w:ascii="Times New Roman" w:hAnsi="Times New Roman"/>
          <w:b/>
          <w:bCs/>
          <w:sz w:val="24"/>
          <w:szCs w:val="32"/>
        </w:rPr>
      </w:pPr>
    </w:p>
    <w:p w14:paraId="4453C933" w14:textId="77777777" w:rsidR="007726A4" w:rsidRDefault="007726A4" w:rsidP="007726A4">
      <w:pPr>
        <w:tabs>
          <w:tab w:val="left" w:pos="3360"/>
        </w:tabs>
        <w:jc w:val="center"/>
        <w:rPr>
          <w:rFonts w:ascii="Times New Roman" w:hAnsi="Times New Roman"/>
          <w:b/>
          <w:bCs/>
          <w:sz w:val="24"/>
          <w:szCs w:val="32"/>
        </w:rPr>
      </w:pPr>
    </w:p>
    <w:p w14:paraId="5D5A743B" w14:textId="77777777" w:rsidR="007726A4" w:rsidRDefault="007726A4" w:rsidP="007726A4">
      <w:pPr>
        <w:tabs>
          <w:tab w:val="left" w:pos="3360"/>
        </w:tabs>
        <w:jc w:val="center"/>
        <w:rPr>
          <w:rFonts w:ascii="Times New Roman" w:hAnsi="Times New Roman"/>
          <w:b/>
          <w:bCs/>
          <w:sz w:val="24"/>
          <w:szCs w:val="32"/>
        </w:rPr>
      </w:pPr>
    </w:p>
    <w:p w14:paraId="7229D8F1" w14:textId="77777777" w:rsidR="007726A4" w:rsidRDefault="007726A4" w:rsidP="007726A4">
      <w:pPr>
        <w:tabs>
          <w:tab w:val="left" w:pos="3360"/>
        </w:tabs>
        <w:jc w:val="center"/>
        <w:rPr>
          <w:rFonts w:ascii="Times New Roman" w:hAnsi="Times New Roman"/>
          <w:b/>
          <w:bCs/>
          <w:sz w:val="24"/>
          <w:szCs w:val="32"/>
        </w:rPr>
      </w:pPr>
    </w:p>
    <w:p w14:paraId="4A7489C4" w14:textId="77777777" w:rsidR="007726A4" w:rsidRDefault="007726A4" w:rsidP="007726A4">
      <w:pPr>
        <w:tabs>
          <w:tab w:val="left" w:pos="3360"/>
        </w:tabs>
        <w:jc w:val="center"/>
        <w:rPr>
          <w:rFonts w:ascii="Times New Roman" w:hAnsi="Times New Roman"/>
          <w:b/>
          <w:bCs/>
          <w:sz w:val="24"/>
          <w:szCs w:val="32"/>
        </w:rPr>
      </w:pPr>
    </w:p>
    <w:p w14:paraId="73D5F38D" w14:textId="77777777" w:rsidR="007726A4" w:rsidRDefault="007726A4" w:rsidP="007726A4">
      <w:pPr>
        <w:tabs>
          <w:tab w:val="left" w:pos="3360"/>
        </w:tabs>
        <w:jc w:val="center"/>
        <w:rPr>
          <w:rFonts w:ascii="Times New Roman" w:hAnsi="Times New Roman"/>
          <w:b/>
          <w:bCs/>
          <w:sz w:val="24"/>
          <w:szCs w:val="32"/>
        </w:rPr>
      </w:pPr>
    </w:p>
    <w:p w14:paraId="71ED4FC5" w14:textId="77777777" w:rsidR="007726A4" w:rsidRPr="003437FB" w:rsidRDefault="007726A4" w:rsidP="007726A4">
      <w:pPr>
        <w:tabs>
          <w:tab w:val="left" w:pos="3360"/>
        </w:tabs>
        <w:jc w:val="center"/>
        <w:rPr>
          <w:rFonts w:ascii="Times New Roman" w:hAnsi="Times New Roman"/>
          <w:b/>
          <w:bCs/>
          <w:sz w:val="24"/>
          <w:szCs w:val="32"/>
        </w:rPr>
      </w:pPr>
    </w:p>
    <w:p w14:paraId="381A39F8" w14:textId="77777777" w:rsidR="007726A4" w:rsidRPr="00C36EE4" w:rsidRDefault="007726A4" w:rsidP="007726A4">
      <w:pPr>
        <w:spacing w:after="0" w:line="480" w:lineRule="auto"/>
        <w:jc w:val="center"/>
        <w:rPr>
          <w:rFonts w:ascii="Times New Roman" w:hAnsi="Times New Roman"/>
          <w:sz w:val="20"/>
          <w:szCs w:val="24"/>
        </w:rPr>
      </w:pPr>
      <w:r w:rsidRPr="00C36EE4">
        <w:rPr>
          <w:rFonts w:ascii="Times New Roman" w:hAnsi="Times New Roman"/>
          <w:b/>
          <w:bCs/>
          <w:sz w:val="20"/>
          <w:szCs w:val="24"/>
        </w:rPr>
        <w:lastRenderedPageBreak/>
        <w:t xml:space="preserve">Table </w:t>
      </w:r>
      <w:r>
        <w:rPr>
          <w:rFonts w:ascii="Times New Roman" w:hAnsi="Times New Roman"/>
          <w:b/>
          <w:bCs/>
          <w:sz w:val="20"/>
          <w:szCs w:val="24"/>
        </w:rPr>
        <w:t>A2</w:t>
      </w:r>
      <w:r w:rsidRPr="00C36EE4">
        <w:rPr>
          <w:rFonts w:ascii="Times New Roman" w:hAnsi="Times New Roman"/>
          <w:sz w:val="20"/>
          <w:szCs w:val="24"/>
        </w:rPr>
        <w:t xml:space="preserve"> Summary Statistics from the Thai Time Use Survey (TUS)</w:t>
      </w:r>
    </w:p>
    <w:tbl>
      <w:tblPr>
        <w:tblW w:w="6940" w:type="dxa"/>
        <w:jc w:val="center"/>
        <w:tblLook w:val="04A0" w:firstRow="1" w:lastRow="0" w:firstColumn="1" w:lastColumn="0" w:noHBand="0" w:noVBand="1"/>
      </w:tblPr>
      <w:tblGrid>
        <w:gridCol w:w="4820"/>
        <w:gridCol w:w="1060"/>
        <w:gridCol w:w="1060"/>
      </w:tblGrid>
      <w:tr w:rsidR="007726A4" w:rsidRPr="00EE4D72" w14:paraId="5B0DB0A3" w14:textId="77777777" w:rsidTr="00C93338">
        <w:trPr>
          <w:trHeight w:val="276"/>
          <w:jc w:val="center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EAD3E" w14:textId="77777777" w:rsidR="007726A4" w:rsidRPr="00EE4D72" w:rsidRDefault="007726A4" w:rsidP="00C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90EAB" w14:textId="77777777" w:rsidR="007726A4" w:rsidRPr="00EE4D72" w:rsidRDefault="007726A4" w:rsidP="00C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4AC96" w14:textId="77777777" w:rsidR="007726A4" w:rsidRPr="00EE4D72" w:rsidRDefault="007726A4" w:rsidP="00C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SD</w:t>
            </w:r>
          </w:p>
        </w:tc>
      </w:tr>
      <w:tr w:rsidR="007726A4" w:rsidRPr="00EE4D72" w14:paraId="3EC9BA02" w14:textId="77777777" w:rsidTr="00C93338">
        <w:trPr>
          <w:trHeight w:val="276"/>
          <w:jc w:val="center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3542" w14:textId="77777777" w:rsidR="007726A4" w:rsidRPr="00EE4D72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E8DC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2F7E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0.497</w:t>
            </w:r>
          </w:p>
        </w:tc>
      </w:tr>
      <w:tr w:rsidR="007726A4" w:rsidRPr="00EE4D72" w14:paraId="508FCD66" w14:textId="77777777" w:rsidTr="00C93338">
        <w:trPr>
          <w:trHeight w:val="276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B245" w14:textId="77777777" w:rsidR="007726A4" w:rsidRPr="00EE4D72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EF36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C4E8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5.729</w:t>
            </w:r>
          </w:p>
        </w:tc>
      </w:tr>
      <w:tr w:rsidR="007726A4" w:rsidRPr="00EE4D72" w14:paraId="5D1452C3" w14:textId="77777777" w:rsidTr="00C93338">
        <w:trPr>
          <w:trHeight w:val="276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A915" w14:textId="77777777" w:rsidR="007726A4" w:rsidRPr="00EE4D72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Aged 60 and over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5B1B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D16F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0.494</w:t>
            </w:r>
          </w:p>
        </w:tc>
      </w:tr>
      <w:tr w:rsidR="007726A4" w:rsidRPr="00EE4D72" w14:paraId="353992DA" w14:textId="77777777" w:rsidTr="00C93338">
        <w:trPr>
          <w:trHeight w:val="276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DF99" w14:textId="77777777" w:rsidR="007726A4" w:rsidRPr="00EE4D72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Proportion of retired individuals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EBD6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694E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0.465</w:t>
            </w:r>
          </w:p>
        </w:tc>
      </w:tr>
      <w:tr w:rsidR="007726A4" w:rsidRPr="00EE4D72" w14:paraId="348C4BE7" w14:textId="77777777" w:rsidTr="00C93338">
        <w:trPr>
          <w:trHeight w:val="276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93E7" w14:textId="77777777" w:rsidR="007726A4" w:rsidRPr="00EE4D72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 of education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F588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62E9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4.535</w:t>
            </w:r>
          </w:p>
        </w:tc>
      </w:tr>
      <w:tr w:rsidR="007726A4" w:rsidRPr="00EE4D72" w14:paraId="42A0B26C" w14:textId="77777777" w:rsidTr="00C93338">
        <w:trPr>
          <w:trHeight w:val="276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ACCC" w14:textId="77777777" w:rsidR="007726A4" w:rsidRPr="00EE4D72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B359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41BD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0.438</w:t>
            </w:r>
          </w:p>
        </w:tc>
      </w:tr>
      <w:tr w:rsidR="007726A4" w:rsidRPr="00EE4D72" w14:paraId="2D28328C" w14:textId="77777777" w:rsidTr="00C93338">
        <w:trPr>
          <w:trHeight w:val="276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AD02" w14:textId="77777777" w:rsidR="007726A4" w:rsidRPr="00EE4D72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Household head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DC0E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ACA6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0.491</w:t>
            </w:r>
          </w:p>
        </w:tc>
      </w:tr>
      <w:tr w:rsidR="007726A4" w:rsidRPr="00EE4D72" w14:paraId="3CEBE424" w14:textId="77777777" w:rsidTr="00C93338">
        <w:trPr>
          <w:trHeight w:val="276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0151" w14:textId="77777777" w:rsidR="007726A4" w:rsidRPr="00EE4D72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Household head's spouse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862C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28AA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0.467</w:t>
            </w:r>
          </w:p>
        </w:tc>
      </w:tr>
      <w:tr w:rsidR="007726A4" w:rsidRPr="00EE4D72" w14:paraId="4D7D0DAC" w14:textId="77777777" w:rsidTr="00C93338">
        <w:trPr>
          <w:trHeight w:val="276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FF83" w14:textId="77777777" w:rsidR="007726A4" w:rsidRPr="00EE4D72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Household members aged 6 and over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148A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C4B4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1.388</w:t>
            </w:r>
          </w:p>
        </w:tc>
      </w:tr>
      <w:tr w:rsidR="007726A4" w:rsidRPr="00EE4D72" w14:paraId="7B849CCD" w14:textId="77777777" w:rsidTr="00C93338">
        <w:trPr>
          <w:trHeight w:val="276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690F" w14:textId="77777777" w:rsidR="007726A4" w:rsidRPr="00EE4D72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Time spent on food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management (mins/day)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3BAB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94.587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D315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52.056</w:t>
            </w:r>
          </w:p>
        </w:tc>
      </w:tr>
      <w:tr w:rsidR="007726A4" w:rsidRPr="00EE4D72" w14:paraId="38D461F5" w14:textId="77777777" w:rsidTr="00C93338">
        <w:trPr>
          <w:trHeight w:val="276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4BF3" w14:textId="77777777" w:rsidR="007726A4" w:rsidRPr="00EE4D72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spent on cleaning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(mins/day)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7D46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61.604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B1A9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47.003</w:t>
            </w:r>
          </w:p>
        </w:tc>
      </w:tr>
      <w:tr w:rsidR="007726A4" w:rsidRPr="00EE4D72" w14:paraId="24E9AA21" w14:textId="77777777" w:rsidTr="00C93338">
        <w:trPr>
          <w:trHeight w:val="276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CB5F" w14:textId="77777777" w:rsidR="007726A4" w:rsidRPr="00EE4D72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spent on maintenance and small repairs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(mins/day)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CD69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FD13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49.204</w:t>
            </w:r>
          </w:p>
        </w:tc>
      </w:tr>
      <w:tr w:rsidR="007726A4" w:rsidRPr="00EE4D72" w14:paraId="60176DA9" w14:textId="77777777" w:rsidTr="00C93338">
        <w:trPr>
          <w:trHeight w:val="276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80DE" w14:textId="77777777" w:rsidR="007726A4" w:rsidRPr="00EE4D72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spent on shopping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(mins/day)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860F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DD3E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30.555</w:t>
            </w:r>
          </w:p>
        </w:tc>
      </w:tr>
      <w:tr w:rsidR="007726A4" w:rsidRPr="00EE4D72" w14:paraId="2D1B3FF9" w14:textId="77777777" w:rsidTr="00C93338">
        <w:trPr>
          <w:trHeight w:val="276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D9F0" w14:textId="77777777" w:rsidR="007726A4" w:rsidRPr="00EE4D72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BB75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474E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0.496</w:t>
            </w:r>
          </w:p>
        </w:tc>
      </w:tr>
      <w:tr w:rsidR="007726A4" w:rsidRPr="00EE4D72" w14:paraId="133BDE17" w14:textId="77777777" w:rsidTr="00C93338">
        <w:trPr>
          <w:trHeight w:val="276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F59F" w14:textId="77777777" w:rsidR="007726A4" w:rsidRPr="00EE4D72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Bangkok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9725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6419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0.195</w:t>
            </w:r>
          </w:p>
        </w:tc>
      </w:tr>
      <w:tr w:rsidR="007726A4" w:rsidRPr="00EE4D72" w14:paraId="03AFFC2F" w14:textId="77777777" w:rsidTr="00C93338">
        <w:trPr>
          <w:trHeight w:val="276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C502" w14:textId="77777777" w:rsidR="007726A4" w:rsidRPr="00EE4D72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E7D2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3423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0.452</w:t>
            </w:r>
          </w:p>
        </w:tc>
      </w:tr>
      <w:tr w:rsidR="007726A4" w:rsidRPr="00EE4D72" w14:paraId="793A6BC8" w14:textId="77777777" w:rsidTr="00C93338">
        <w:trPr>
          <w:trHeight w:val="276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45E8" w14:textId="77777777" w:rsidR="007726A4" w:rsidRPr="00EE4D72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9CEA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895D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0.439</w:t>
            </w:r>
          </w:p>
        </w:tc>
      </w:tr>
      <w:tr w:rsidR="007726A4" w:rsidRPr="00EE4D72" w14:paraId="30A456A2" w14:textId="77777777" w:rsidTr="00C93338">
        <w:trPr>
          <w:trHeight w:val="276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BDEF" w14:textId="77777777" w:rsidR="007726A4" w:rsidRPr="00EE4D72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5169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3650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0.445</w:t>
            </w:r>
          </w:p>
        </w:tc>
      </w:tr>
      <w:tr w:rsidR="007726A4" w:rsidRPr="00EE4D72" w14:paraId="442CCF37" w14:textId="77777777" w:rsidTr="00C93338">
        <w:trPr>
          <w:trHeight w:val="276"/>
          <w:jc w:val="center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47D7" w14:textId="77777777" w:rsidR="007726A4" w:rsidRPr="00EE4D72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C56B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6A32" w14:textId="77777777" w:rsidR="007726A4" w:rsidRPr="00EE4D72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0.349</w:t>
            </w:r>
          </w:p>
        </w:tc>
      </w:tr>
      <w:tr w:rsidR="007726A4" w:rsidRPr="00EE4D72" w14:paraId="1544286D" w14:textId="77777777" w:rsidTr="00C93338">
        <w:trPr>
          <w:trHeight w:val="276"/>
          <w:jc w:val="center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63CA9" w14:textId="77777777" w:rsidR="007726A4" w:rsidRPr="00EE4D72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1E468" w14:textId="77777777" w:rsidR="007726A4" w:rsidRPr="00EE4D72" w:rsidRDefault="007726A4" w:rsidP="00C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23,432</w:t>
            </w:r>
          </w:p>
        </w:tc>
      </w:tr>
    </w:tbl>
    <w:p w14:paraId="72CF8B60" w14:textId="77777777" w:rsidR="007726A4" w:rsidRPr="00A37D82" w:rsidRDefault="007726A4" w:rsidP="007726A4">
      <w:pPr>
        <w:spacing w:after="0" w:line="240" w:lineRule="auto"/>
        <w:ind w:left="960"/>
        <w:jc w:val="thaiDistribute"/>
        <w:rPr>
          <w:rFonts w:ascii="Times New Roman" w:hAnsi="Times New Roman"/>
          <w:sz w:val="18"/>
          <w:szCs w:val="18"/>
        </w:rPr>
      </w:pPr>
      <w:r w:rsidRPr="00A37D82">
        <w:rPr>
          <w:rFonts w:ascii="Times New Roman" w:hAnsi="Times New Roman"/>
          <w:b/>
          <w:bCs/>
          <w:i/>
          <w:iCs/>
          <w:sz w:val="18"/>
          <w:szCs w:val="18"/>
        </w:rPr>
        <w:t>Note</w:t>
      </w:r>
      <w:r w:rsidRPr="00A37D82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Pr="00A37D82">
        <w:rPr>
          <w:rFonts w:ascii="Times New Roman" w:hAnsi="Times New Roman"/>
          <w:sz w:val="18"/>
          <w:szCs w:val="18"/>
        </w:rPr>
        <w:t>Own computations using data from the 2015 TUS surveys of Thailand for individuals age</w:t>
      </w:r>
      <w:r>
        <w:rPr>
          <w:rFonts w:ascii="Times New Roman" w:hAnsi="Times New Roman"/>
          <w:sz w:val="18"/>
          <w:szCs w:val="18"/>
        </w:rPr>
        <w:t>d</w:t>
      </w:r>
      <w:r w:rsidRPr="00A37D82">
        <w:rPr>
          <w:rFonts w:ascii="Times New Roman" w:hAnsi="Times New Roman"/>
          <w:sz w:val="18"/>
          <w:szCs w:val="18"/>
        </w:rPr>
        <w:t xml:space="preserve"> 50- 70.</w:t>
      </w:r>
    </w:p>
    <w:p w14:paraId="1F22E168" w14:textId="77777777" w:rsidR="007726A4" w:rsidRDefault="007726A4" w:rsidP="007726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40"/>
        </w:rPr>
      </w:pPr>
    </w:p>
    <w:p w14:paraId="182E0C41" w14:textId="77777777" w:rsidR="007726A4" w:rsidRDefault="007726A4" w:rsidP="007726A4">
      <w:pPr>
        <w:spacing w:after="0" w:line="480" w:lineRule="auto"/>
        <w:jc w:val="center"/>
        <w:rPr>
          <w:rFonts w:ascii="Times New Roman" w:hAnsi="Times New Roman"/>
          <w:sz w:val="24"/>
          <w:szCs w:val="32"/>
        </w:rPr>
      </w:pPr>
    </w:p>
    <w:p w14:paraId="3998D94E" w14:textId="77777777" w:rsidR="007726A4" w:rsidRDefault="007726A4" w:rsidP="007726A4">
      <w:pPr>
        <w:spacing w:after="0" w:line="480" w:lineRule="auto"/>
        <w:jc w:val="center"/>
        <w:rPr>
          <w:rFonts w:ascii="Times New Roman" w:hAnsi="Times New Roman"/>
          <w:sz w:val="24"/>
          <w:szCs w:val="32"/>
        </w:rPr>
      </w:pPr>
    </w:p>
    <w:p w14:paraId="37D547F3" w14:textId="77777777" w:rsidR="007726A4" w:rsidRDefault="007726A4" w:rsidP="007726A4">
      <w:pPr>
        <w:spacing w:after="0" w:line="480" w:lineRule="auto"/>
        <w:jc w:val="center"/>
        <w:rPr>
          <w:rFonts w:ascii="Times New Roman" w:hAnsi="Times New Roman"/>
          <w:sz w:val="24"/>
          <w:szCs w:val="32"/>
        </w:rPr>
      </w:pPr>
    </w:p>
    <w:p w14:paraId="0C35FB1D" w14:textId="77777777" w:rsidR="007726A4" w:rsidRDefault="007726A4" w:rsidP="007726A4">
      <w:pPr>
        <w:spacing w:after="0" w:line="480" w:lineRule="auto"/>
        <w:jc w:val="center"/>
        <w:rPr>
          <w:rFonts w:ascii="Times New Roman" w:hAnsi="Times New Roman"/>
          <w:sz w:val="24"/>
          <w:szCs w:val="32"/>
        </w:rPr>
      </w:pPr>
    </w:p>
    <w:p w14:paraId="0DEF461B" w14:textId="77777777" w:rsidR="007726A4" w:rsidRDefault="007726A4" w:rsidP="007726A4">
      <w:pPr>
        <w:spacing w:after="0" w:line="480" w:lineRule="auto"/>
        <w:jc w:val="center"/>
        <w:rPr>
          <w:rFonts w:ascii="Times New Roman" w:hAnsi="Times New Roman"/>
          <w:sz w:val="24"/>
          <w:szCs w:val="32"/>
        </w:rPr>
      </w:pPr>
    </w:p>
    <w:p w14:paraId="2F61209F" w14:textId="77777777" w:rsidR="007726A4" w:rsidRDefault="007726A4" w:rsidP="007726A4">
      <w:pPr>
        <w:spacing w:after="0" w:line="480" w:lineRule="auto"/>
        <w:jc w:val="center"/>
        <w:rPr>
          <w:rFonts w:ascii="Times New Roman" w:hAnsi="Times New Roman"/>
          <w:sz w:val="24"/>
          <w:szCs w:val="32"/>
        </w:rPr>
      </w:pPr>
    </w:p>
    <w:p w14:paraId="3C2D510C" w14:textId="77777777" w:rsidR="007726A4" w:rsidRDefault="007726A4" w:rsidP="007726A4">
      <w:pPr>
        <w:spacing w:after="0" w:line="480" w:lineRule="auto"/>
        <w:jc w:val="center"/>
        <w:rPr>
          <w:rFonts w:ascii="Times New Roman" w:hAnsi="Times New Roman"/>
          <w:sz w:val="24"/>
          <w:szCs w:val="32"/>
        </w:rPr>
      </w:pPr>
    </w:p>
    <w:p w14:paraId="318B18AB" w14:textId="77777777" w:rsidR="007726A4" w:rsidRDefault="007726A4" w:rsidP="007726A4">
      <w:pPr>
        <w:spacing w:after="0" w:line="480" w:lineRule="auto"/>
        <w:jc w:val="center"/>
        <w:rPr>
          <w:rFonts w:ascii="Times New Roman" w:hAnsi="Times New Roman"/>
          <w:sz w:val="24"/>
          <w:szCs w:val="32"/>
        </w:rPr>
      </w:pPr>
    </w:p>
    <w:p w14:paraId="403E33C2" w14:textId="77777777" w:rsidR="007726A4" w:rsidRDefault="007726A4" w:rsidP="007726A4">
      <w:pPr>
        <w:spacing w:after="0" w:line="480" w:lineRule="auto"/>
        <w:jc w:val="center"/>
        <w:rPr>
          <w:rFonts w:ascii="Times New Roman" w:hAnsi="Times New Roman"/>
          <w:sz w:val="24"/>
          <w:szCs w:val="32"/>
        </w:rPr>
      </w:pPr>
    </w:p>
    <w:p w14:paraId="2D5478F0" w14:textId="77777777" w:rsidR="007726A4" w:rsidRDefault="007726A4" w:rsidP="007726A4">
      <w:pPr>
        <w:spacing w:after="0" w:line="480" w:lineRule="auto"/>
        <w:jc w:val="center"/>
        <w:rPr>
          <w:rFonts w:ascii="Times New Roman" w:hAnsi="Times New Roman"/>
          <w:sz w:val="24"/>
          <w:szCs w:val="32"/>
        </w:rPr>
      </w:pPr>
    </w:p>
    <w:p w14:paraId="1CB05267" w14:textId="77777777" w:rsidR="007726A4" w:rsidRDefault="007726A4" w:rsidP="007726A4">
      <w:pPr>
        <w:spacing w:after="0" w:line="480" w:lineRule="auto"/>
        <w:jc w:val="center"/>
        <w:rPr>
          <w:rFonts w:ascii="Times New Roman" w:hAnsi="Times New Roman"/>
          <w:sz w:val="24"/>
          <w:szCs w:val="32"/>
        </w:rPr>
      </w:pPr>
    </w:p>
    <w:p w14:paraId="3355EA46" w14:textId="77777777" w:rsidR="007726A4" w:rsidRDefault="007726A4" w:rsidP="007726A4">
      <w:pPr>
        <w:spacing w:after="0" w:line="480" w:lineRule="auto"/>
        <w:jc w:val="center"/>
        <w:rPr>
          <w:rFonts w:ascii="Times New Roman" w:hAnsi="Times New Roman"/>
          <w:sz w:val="24"/>
          <w:szCs w:val="32"/>
        </w:rPr>
      </w:pPr>
    </w:p>
    <w:p w14:paraId="02094365" w14:textId="77777777" w:rsidR="007726A4" w:rsidRDefault="007726A4" w:rsidP="007726A4">
      <w:pPr>
        <w:spacing w:after="0" w:line="480" w:lineRule="auto"/>
        <w:jc w:val="center"/>
        <w:rPr>
          <w:rFonts w:ascii="Times New Roman" w:hAnsi="Times New Roman"/>
          <w:sz w:val="24"/>
          <w:szCs w:val="32"/>
        </w:rPr>
      </w:pPr>
    </w:p>
    <w:p w14:paraId="386B2381" w14:textId="77777777" w:rsidR="007726A4" w:rsidRDefault="007726A4" w:rsidP="007726A4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32"/>
        </w:rPr>
        <w:sectPr w:rsidR="007726A4" w:rsidSect="004D5E00">
          <w:footnotePr>
            <w:numRestart w:val="eachSect"/>
          </w:footnotePr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013DCCFC" w14:textId="77777777" w:rsidR="007726A4" w:rsidRDefault="007726A4" w:rsidP="007726A4">
      <w:pPr>
        <w:spacing w:after="0" w:line="480" w:lineRule="auto"/>
        <w:jc w:val="center"/>
        <w:rPr>
          <w:rFonts w:ascii="Times New Roman" w:hAnsi="Times New Roman"/>
          <w:sz w:val="20"/>
          <w:szCs w:val="24"/>
        </w:rPr>
      </w:pPr>
      <w:r w:rsidRPr="00F34B3A">
        <w:rPr>
          <w:rFonts w:ascii="Times New Roman" w:hAnsi="Times New Roman"/>
          <w:b/>
          <w:bCs/>
        </w:rPr>
        <w:t xml:space="preserve">Table A3 </w:t>
      </w:r>
      <w:r w:rsidRPr="00C36EE4">
        <w:rPr>
          <w:rFonts w:ascii="Times New Roman" w:hAnsi="Times New Roman"/>
          <w:sz w:val="20"/>
          <w:szCs w:val="24"/>
        </w:rPr>
        <w:t>Fuzzy RDD Estimates for Changes in Income and Expenditures</w:t>
      </w:r>
      <w:r>
        <w:rPr>
          <w:rFonts w:ascii="Times New Roman" w:hAnsi="Times New Roman"/>
          <w:sz w:val="20"/>
          <w:szCs w:val="24"/>
        </w:rPr>
        <w:t>, Male Heads Aged 55-65</w:t>
      </w:r>
    </w:p>
    <w:tbl>
      <w:tblPr>
        <w:tblW w:w="10915" w:type="dxa"/>
        <w:jc w:val="center"/>
        <w:tblLook w:val="04A0" w:firstRow="1" w:lastRow="0" w:firstColumn="1" w:lastColumn="0" w:noHBand="0" w:noVBand="1"/>
      </w:tblPr>
      <w:tblGrid>
        <w:gridCol w:w="3119"/>
        <w:gridCol w:w="1134"/>
        <w:gridCol w:w="1208"/>
        <w:gridCol w:w="1418"/>
        <w:gridCol w:w="1417"/>
        <w:gridCol w:w="1472"/>
        <w:gridCol w:w="1147"/>
      </w:tblGrid>
      <w:tr w:rsidR="007726A4" w:rsidRPr="003437FB" w14:paraId="7BD28DB2" w14:textId="77777777" w:rsidTr="00C93338">
        <w:trPr>
          <w:trHeight w:val="300"/>
          <w:jc w:val="center"/>
        </w:trPr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D7DBE" w14:textId="77777777" w:rsidR="007726A4" w:rsidRPr="003437FB" w:rsidRDefault="007726A4" w:rsidP="00C93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437F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DC395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4FD19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exp.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E9D58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Work-related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71D26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Food at home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60F05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Entertainment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B394F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Other exp.</w:t>
            </w:r>
          </w:p>
        </w:tc>
      </w:tr>
      <w:tr w:rsidR="007726A4" w:rsidRPr="003437FB" w14:paraId="1EA8A114" w14:textId="77777777" w:rsidTr="00C93338">
        <w:trPr>
          <w:trHeight w:val="276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EB8F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income and consumption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BD91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31,642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3DBE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23D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8B30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6,247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7FC9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2,760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2992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8,028</w:t>
            </w:r>
          </w:p>
        </w:tc>
      </w:tr>
      <w:tr w:rsidR="007726A4" w:rsidRPr="003437FB" w14:paraId="3391597A" w14:textId="77777777" w:rsidTr="00C93338">
        <w:trPr>
          <w:trHeight w:val="288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4A57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 age 55-59 (baht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month)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CFC8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263D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D24A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62CE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77D7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4861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26A4" w:rsidRPr="003437FB" w14:paraId="6FA5DDD6" w14:textId="77777777" w:rsidTr="00C93338">
        <w:trPr>
          <w:trHeight w:val="276"/>
          <w:jc w:val="center"/>
        </w:trPr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658D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Retired (age 60 and over as an IV)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AFF5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0***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2CC3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F7C0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6274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-0.049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F6F2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96F4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7726A4" w:rsidRPr="003437FB" w14:paraId="55C54A7D" w14:textId="77777777" w:rsidTr="00C93338">
        <w:trPr>
          <w:trHeight w:val="288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5AB8" w14:textId="77777777" w:rsidR="007726A4" w:rsidRPr="003437FB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27FA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6136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21B8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662A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1653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496B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726A4" w:rsidRPr="003437FB" w14:paraId="0354E828" w14:textId="77777777" w:rsidTr="00C93338">
        <w:trPr>
          <w:trHeight w:val="276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753B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Household head’s age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1E6A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BB60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16D0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E13D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.115**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9310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A59A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</w:tr>
      <w:tr w:rsidR="007726A4" w:rsidRPr="003437FB" w14:paraId="6DAA2CD2" w14:textId="77777777" w:rsidTr="00C93338">
        <w:trPr>
          <w:trHeight w:val="288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E686" w14:textId="77777777" w:rsidR="007726A4" w:rsidRPr="003437FB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9207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DDF3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9116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E2B7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6BA2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07F0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80)</w:t>
            </w:r>
          </w:p>
        </w:tc>
      </w:tr>
      <w:tr w:rsidR="007726A4" w:rsidRPr="003437FB" w14:paraId="06A60833" w14:textId="77777777" w:rsidTr="00C93338">
        <w:trPr>
          <w:trHeight w:val="276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5BB1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Household head’s age squared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6241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1FFF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3EF3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A46E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9**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D39F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556D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-0.0001</w:t>
            </w:r>
          </w:p>
        </w:tc>
      </w:tr>
      <w:tr w:rsidR="007726A4" w:rsidRPr="003437FB" w14:paraId="0961BCFA" w14:textId="77777777" w:rsidTr="00C93338">
        <w:trPr>
          <w:trHeight w:val="288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3896" w14:textId="77777777" w:rsidR="007726A4" w:rsidRPr="003437FB" w:rsidRDefault="007726A4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A4D7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977C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3F8C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ACFB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1232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C921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</w:tr>
      <w:tr w:rsidR="007726A4" w:rsidRPr="003437FB" w14:paraId="6A4C1953" w14:textId="77777777" w:rsidTr="00C93338">
        <w:trPr>
          <w:trHeight w:val="276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68F6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6A4D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EA03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26FE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B711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C405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BA2C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7726A4" w:rsidRPr="003437FB" w14:paraId="32B8EDC4" w14:textId="77777777" w:rsidTr="00C93338">
        <w:trPr>
          <w:trHeight w:val="300"/>
          <w:jc w:val="center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4825D" w14:textId="77777777" w:rsidR="007726A4" w:rsidRPr="003437FB" w:rsidRDefault="007726A4" w:rsidP="00C93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437F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9CAE8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9E4B2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76645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B243A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9C9FD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6F81A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726A4" w:rsidRPr="003437FB" w14:paraId="4E944F97" w14:textId="77777777" w:rsidTr="00C93338">
        <w:trPr>
          <w:trHeight w:val="276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3664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R-squared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9163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74EE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B2DE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B169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DCEB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D9B1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7726A4" w:rsidRPr="003437FB" w14:paraId="53B36EB3" w14:textId="77777777" w:rsidTr="00C93338">
        <w:trPr>
          <w:trHeight w:val="288"/>
          <w:jc w:val="center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E2A19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1DD8B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28,755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CFCE2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E2659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1D94F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28,755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A6F49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28,755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C1736" w14:textId="77777777" w:rsidR="007726A4" w:rsidRPr="003437FB" w:rsidRDefault="007726A4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28,755</w:t>
            </w:r>
          </w:p>
        </w:tc>
      </w:tr>
    </w:tbl>
    <w:p w14:paraId="25AA9B13" w14:textId="77777777" w:rsidR="007726A4" w:rsidRPr="00FD7F04" w:rsidRDefault="007726A4" w:rsidP="007726A4">
      <w:pPr>
        <w:spacing w:after="0" w:line="240" w:lineRule="auto"/>
        <w:ind w:left="1440"/>
        <w:jc w:val="thaiDistribute"/>
        <w:rPr>
          <w:rFonts w:ascii="Times New Roman" w:hAnsi="Times New Roman" w:cs="Times New Roman"/>
          <w:sz w:val="18"/>
          <w:szCs w:val="18"/>
        </w:rPr>
      </w:pPr>
      <w:r w:rsidRPr="00FD7F04">
        <w:rPr>
          <w:rFonts w:ascii="Times New Roman" w:hAnsi="Times New Roman" w:cs="Times New Roman"/>
          <w:b/>
          <w:bCs/>
          <w:i/>
          <w:iCs/>
          <w:sz w:val="18"/>
          <w:szCs w:val="18"/>
        </w:rPr>
        <w:t>Notes:</w:t>
      </w:r>
      <w:r w:rsidRPr="00FD7F04">
        <w:rPr>
          <w:rFonts w:ascii="Times New Roman" w:hAnsi="Times New Roman" w:cs="Times New Roman"/>
          <w:sz w:val="18"/>
          <w:szCs w:val="18"/>
        </w:rPr>
        <w:t xml:space="preserve"> </w:t>
      </w:r>
      <w:r w:rsidRPr="00FD7F04">
        <w:rPr>
          <w:rFonts w:ascii="Times New Roman" w:hAnsi="Times New Roman" w:cs="Times New Roman"/>
          <w:sz w:val="18"/>
          <w:szCs w:val="22"/>
        </w:rPr>
        <w:t>** significant at the 0.05 level and *** significant at the 0.01 level</w:t>
      </w:r>
      <w:r w:rsidRPr="00FD7F04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The dependent variables are monthly household i</w:t>
      </w:r>
      <w:r w:rsidRPr="00FD7F04">
        <w:rPr>
          <w:rFonts w:ascii="Times New Roman" w:hAnsi="Times New Roman" w:cs="Times New Roman"/>
          <w:sz w:val="18"/>
          <w:szCs w:val="18"/>
        </w:rPr>
        <w:t>ncome and expenditure in logarithm adjusted to 2019 prices.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D7F04">
        <w:rPr>
          <w:rFonts w:ascii="Times New Roman" w:hAnsi="Times New Roman" w:cs="Times New Roman"/>
          <w:sz w:val="18"/>
          <w:szCs w:val="18"/>
        </w:rPr>
        <w:t xml:space="preserve">Other covariates not shown are education and marital status of the head of household, household size, number of children (aged 15 and below), and a set of dummy </w:t>
      </w:r>
      <w:r>
        <w:rPr>
          <w:rFonts w:ascii="Times New Roman" w:hAnsi="Times New Roman" w:cs="Times New Roman"/>
          <w:sz w:val="18"/>
          <w:szCs w:val="18"/>
        </w:rPr>
        <w:t>variables</w:t>
      </w:r>
      <w:r w:rsidRPr="00FD7F04">
        <w:rPr>
          <w:rFonts w:ascii="Times New Roman" w:hAnsi="Times New Roman" w:cs="Times New Roman"/>
          <w:sz w:val="18"/>
          <w:szCs w:val="18"/>
        </w:rPr>
        <w:t xml:space="preserve"> to indicate household socioeconomic status, income classes, administrative areas, regions, provinces, and survey years. Robust-standard errors are in parentheses.</w:t>
      </w:r>
    </w:p>
    <w:p w14:paraId="1D0BFDC6" w14:textId="52E43E0A" w:rsidR="007726A4" w:rsidRDefault="007726A4" w:rsidP="007726A4">
      <w:pPr>
        <w:spacing w:after="0" w:line="480" w:lineRule="auto"/>
        <w:rPr>
          <w:rFonts w:ascii="Times New Roman" w:hAnsi="Times New Roman"/>
          <w:sz w:val="20"/>
          <w:szCs w:val="24"/>
        </w:rPr>
      </w:pPr>
    </w:p>
    <w:p w14:paraId="192CE399" w14:textId="6A242684" w:rsidR="002957A3" w:rsidRDefault="002957A3" w:rsidP="007726A4">
      <w:pPr>
        <w:spacing w:after="0" w:line="480" w:lineRule="auto"/>
        <w:rPr>
          <w:rFonts w:ascii="Times New Roman" w:hAnsi="Times New Roman"/>
          <w:sz w:val="20"/>
          <w:szCs w:val="24"/>
        </w:rPr>
      </w:pPr>
    </w:p>
    <w:p w14:paraId="07E6902A" w14:textId="3335588D" w:rsidR="002957A3" w:rsidRDefault="002957A3" w:rsidP="007726A4">
      <w:pPr>
        <w:spacing w:after="0" w:line="480" w:lineRule="auto"/>
        <w:rPr>
          <w:rFonts w:ascii="Times New Roman" w:hAnsi="Times New Roman"/>
          <w:sz w:val="20"/>
          <w:szCs w:val="24"/>
        </w:rPr>
      </w:pPr>
    </w:p>
    <w:p w14:paraId="2092E307" w14:textId="3E1C5A29" w:rsidR="002957A3" w:rsidRDefault="002957A3" w:rsidP="007726A4">
      <w:pPr>
        <w:spacing w:after="0" w:line="480" w:lineRule="auto"/>
        <w:rPr>
          <w:rFonts w:ascii="Times New Roman" w:hAnsi="Times New Roman"/>
          <w:sz w:val="20"/>
          <w:szCs w:val="24"/>
        </w:rPr>
      </w:pPr>
    </w:p>
    <w:p w14:paraId="60BBAFD5" w14:textId="1B556F86" w:rsidR="002957A3" w:rsidRDefault="002957A3" w:rsidP="007726A4">
      <w:pPr>
        <w:spacing w:after="0" w:line="480" w:lineRule="auto"/>
        <w:rPr>
          <w:rFonts w:ascii="Times New Roman" w:hAnsi="Times New Roman"/>
          <w:sz w:val="20"/>
          <w:szCs w:val="24"/>
        </w:rPr>
      </w:pPr>
    </w:p>
    <w:p w14:paraId="37A425CC" w14:textId="2F4ACCD7" w:rsidR="002957A3" w:rsidRDefault="002957A3" w:rsidP="007726A4">
      <w:pPr>
        <w:spacing w:after="0" w:line="480" w:lineRule="auto"/>
        <w:rPr>
          <w:rFonts w:ascii="Times New Roman" w:hAnsi="Times New Roman"/>
          <w:sz w:val="20"/>
          <w:szCs w:val="24"/>
        </w:rPr>
      </w:pPr>
    </w:p>
    <w:p w14:paraId="63A123C1" w14:textId="37E5802D" w:rsidR="002957A3" w:rsidRDefault="002957A3" w:rsidP="007726A4">
      <w:pPr>
        <w:spacing w:after="0" w:line="480" w:lineRule="auto"/>
        <w:rPr>
          <w:rFonts w:ascii="Times New Roman" w:hAnsi="Times New Roman"/>
          <w:sz w:val="20"/>
          <w:szCs w:val="24"/>
        </w:rPr>
      </w:pPr>
    </w:p>
    <w:p w14:paraId="7A7308C0" w14:textId="2A2395C1" w:rsidR="002957A3" w:rsidRDefault="002957A3" w:rsidP="007726A4">
      <w:pPr>
        <w:spacing w:after="0" w:line="480" w:lineRule="auto"/>
        <w:rPr>
          <w:rFonts w:ascii="Times New Roman" w:hAnsi="Times New Roman"/>
          <w:sz w:val="20"/>
          <w:szCs w:val="24"/>
        </w:rPr>
      </w:pPr>
    </w:p>
    <w:p w14:paraId="3234C516" w14:textId="77777777" w:rsidR="002957A3" w:rsidRPr="00C36EE4" w:rsidRDefault="002957A3" w:rsidP="007726A4">
      <w:pPr>
        <w:spacing w:after="0" w:line="480" w:lineRule="auto"/>
        <w:rPr>
          <w:rFonts w:ascii="Times New Roman" w:hAnsi="Times New Roman"/>
          <w:sz w:val="20"/>
          <w:szCs w:val="24"/>
        </w:rPr>
      </w:pPr>
    </w:p>
    <w:p w14:paraId="0A5F017F" w14:textId="77777777" w:rsidR="002957A3" w:rsidRDefault="002957A3" w:rsidP="002957A3">
      <w:pPr>
        <w:spacing w:after="0" w:line="480" w:lineRule="auto"/>
        <w:jc w:val="center"/>
        <w:rPr>
          <w:rFonts w:ascii="Times New Roman" w:hAnsi="Times New Roman"/>
          <w:sz w:val="20"/>
          <w:szCs w:val="24"/>
        </w:rPr>
      </w:pPr>
      <w:r w:rsidRPr="00F34B3A">
        <w:rPr>
          <w:rFonts w:ascii="Times New Roman" w:hAnsi="Times New Roman"/>
          <w:b/>
          <w:bCs/>
        </w:rPr>
        <w:t>Table A4</w:t>
      </w:r>
      <w:r>
        <w:rPr>
          <w:rFonts w:ascii="Times New Roman" w:hAnsi="Times New Roman"/>
          <w:sz w:val="24"/>
          <w:szCs w:val="32"/>
        </w:rPr>
        <w:t xml:space="preserve"> </w:t>
      </w:r>
      <w:r w:rsidRPr="00C36EE4">
        <w:rPr>
          <w:rFonts w:ascii="Times New Roman" w:hAnsi="Times New Roman"/>
          <w:sz w:val="20"/>
          <w:szCs w:val="24"/>
        </w:rPr>
        <w:t>Fuzzy RDD Estimates for Changes in Income and Expenditures</w:t>
      </w:r>
      <w:r>
        <w:rPr>
          <w:rFonts w:ascii="Times New Roman" w:hAnsi="Times New Roman"/>
          <w:sz w:val="20"/>
          <w:szCs w:val="24"/>
        </w:rPr>
        <w:t>, Male Heads Aged 57-63</w:t>
      </w:r>
    </w:p>
    <w:tbl>
      <w:tblPr>
        <w:tblW w:w="10915" w:type="dxa"/>
        <w:jc w:val="center"/>
        <w:tblLook w:val="04A0" w:firstRow="1" w:lastRow="0" w:firstColumn="1" w:lastColumn="0" w:noHBand="0" w:noVBand="1"/>
      </w:tblPr>
      <w:tblGrid>
        <w:gridCol w:w="3119"/>
        <w:gridCol w:w="1134"/>
        <w:gridCol w:w="1208"/>
        <w:gridCol w:w="1418"/>
        <w:gridCol w:w="1417"/>
        <w:gridCol w:w="1472"/>
        <w:gridCol w:w="1147"/>
      </w:tblGrid>
      <w:tr w:rsidR="002957A3" w:rsidRPr="003437FB" w14:paraId="7537F584" w14:textId="77777777" w:rsidTr="00C93338">
        <w:trPr>
          <w:trHeight w:val="300"/>
          <w:jc w:val="center"/>
        </w:trPr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910E4" w14:textId="77777777" w:rsidR="002957A3" w:rsidRPr="003437FB" w:rsidRDefault="002957A3" w:rsidP="00C93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437F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9FE07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32E7A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exp.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AF9A8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Work-related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854E8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Food at home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E2EEF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Entertainment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B5AD2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Other exp.</w:t>
            </w:r>
          </w:p>
        </w:tc>
      </w:tr>
      <w:tr w:rsidR="002957A3" w:rsidRPr="003437FB" w14:paraId="701FE732" w14:textId="77777777" w:rsidTr="00C93338">
        <w:trPr>
          <w:trHeight w:val="276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B0E0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income and consumption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7F2D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31,791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E0A6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3185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A6C5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6,269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72F6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2,668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2554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7,981</w:t>
            </w:r>
          </w:p>
        </w:tc>
      </w:tr>
      <w:tr w:rsidR="002957A3" w:rsidRPr="003437FB" w14:paraId="32BB49E7" w14:textId="77777777" w:rsidTr="00C93338">
        <w:trPr>
          <w:trHeight w:val="288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67A5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 age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 (baht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month)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EFCB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2A31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85EC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8CC4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39D4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792A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7A3" w:rsidRPr="003437FB" w14:paraId="53731E61" w14:textId="77777777" w:rsidTr="00C93338">
        <w:trPr>
          <w:trHeight w:val="276"/>
          <w:jc w:val="center"/>
        </w:trPr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F051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Retired (age 60 and over as an IV)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6459F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-0.267**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99158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-0.146***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9B9BC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-0.195*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70FD4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70A24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-1.337***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CD48D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</w:tr>
      <w:tr w:rsidR="002957A3" w:rsidRPr="003437FB" w14:paraId="4E5502A1" w14:textId="77777777" w:rsidTr="00C93338">
        <w:trPr>
          <w:trHeight w:val="288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646E" w14:textId="77777777" w:rsidR="002957A3" w:rsidRPr="003437FB" w:rsidRDefault="002957A3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686BB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(1.303)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BABAC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(0.045)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5BA14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(0.107)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06DE1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(0.085)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417B2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(0.248)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DE207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(0.205)</w:t>
            </w:r>
          </w:p>
        </w:tc>
      </w:tr>
      <w:tr w:rsidR="002957A3" w:rsidRPr="003437FB" w14:paraId="44CA7FDD" w14:textId="77777777" w:rsidTr="00C93338">
        <w:trPr>
          <w:trHeight w:val="276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BD65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Household head’s age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89C8A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-0.069***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A339A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-0.024***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A49C6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-0.017***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D1EEC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0.073***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83674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-0.095***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DB737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0.049*</w:t>
            </w:r>
          </w:p>
        </w:tc>
      </w:tr>
      <w:tr w:rsidR="002957A3" w:rsidRPr="003437FB" w14:paraId="02852FB9" w14:textId="77777777" w:rsidTr="00C93338">
        <w:trPr>
          <w:trHeight w:val="288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14AF" w14:textId="77777777" w:rsidR="002957A3" w:rsidRPr="003437FB" w:rsidRDefault="002957A3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E376C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(0.023)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0E668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(0.006)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3D1CA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3FA16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(0.013)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E17AC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(0.027)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F2116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(0.027)</w:t>
            </w:r>
          </w:p>
        </w:tc>
      </w:tr>
      <w:tr w:rsidR="002957A3" w:rsidRPr="003437FB" w14:paraId="5F896FC6" w14:textId="77777777" w:rsidTr="00C93338">
        <w:trPr>
          <w:trHeight w:val="276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80CE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Household head’s age squared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E4C4F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0.0006**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24BA3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C9D5B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D908A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-0.0006***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EC7F1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0.0002***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918CF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-0.0040*</w:t>
            </w:r>
          </w:p>
        </w:tc>
      </w:tr>
      <w:tr w:rsidR="002957A3" w:rsidRPr="003437FB" w14:paraId="7556D3A6" w14:textId="77777777" w:rsidTr="00C93338">
        <w:trPr>
          <w:trHeight w:val="288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F013" w14:textId="77777777" w:rsidR="002957A3" w:rsidRPr="003437FB" w:rsidRDefault="002957A3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3C705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(0.0003)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6D48B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(0.0001)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4CE82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(0.0012)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32E49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(0.0002)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39749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(0.0001)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FB386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(0.0022)</w:t>
            </w:r>
          </w:p>
        </w:tc>
      </w:tr>
      <w:tr w:rsidR="002957A3" w:rsidRPr="003437FB" w14:paraId="014428C3" w14:textId="77777777" w:rsidTr="00C93338">
        <w:trPr>
          <w:trHeight w:val="276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7B72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68CDF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11.432*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7134A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10.160***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BD446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13.111***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B6BD4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5.661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47B29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10.988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590E2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-6.052***</w:t>
            </w:r>
          </w:p>
        </w:tc>
      </w:tr>
      <w:tr w:rsidR="002957A3" w:rsidRPr="003437FB" w14:paraId="158862CA" w14:textId="77777777" w:rsidTr="00C93338">
        <w:trPr>
          <w:trHeight w:val="300"/>
          <w:jc w:val="center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C8194" w14:textId="77777777" w:rsidR="002957A3" w:rsidRPr="003437FB" w:rsidRDefault="002957A3" w:rsidP="00C93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437F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63E235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(6.579)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E9EF9E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(1.924)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9A792E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(4.582)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27D26C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(3.971)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C044B0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(9.839)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17EA68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(3.036)</w:t>
            </w:r>
          </w:p>
        </w:tc>
      </w:tr>
      <w:tr w:rsidR="002957A3" w:rsidRPr="003437FB" w14:paraId="0225A574" w14:textId="77777777" w:rsidTr="00C93338">
        <w:trPr>
          <w:trHeight w:val="276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8C0B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R-squared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33F5E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2A38E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97771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829BB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5B231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1D1AC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2957A3" w:rsidRPr="003437FB" w14:paraId="253712E2" w14:textId="77777777" w:rsidTr="00C93338">
        <w:trPr>
          <w:trHeight w:val="288"/>
          <w:jc w:val="center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91141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DAB6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AFE387B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5C9A1A5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4B3B6A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3330BF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EE1BDB2" w14:textId="77777777" w:rsidR="002957A3" w:rsidRPr="003437FB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5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18,147</w:t>
            </w:r>
          </w:p>
        </w:tc>
      </w:tr>
    </w:tbl>
    <w:p w14:paraId="4CDC2AF0" w14:textId="77777777" w:rsidR="002957A3" w:rsidRDefault="002957A3" w:rsidP="002957A3">
      <w:pPr>
        <w:spacing w:after="0" w:line="240" w:lineRule="auto"/>
        <w:ind w:left="1440"/>
        <w:jc w:val="thaiDistribute"/>
        <w:rPr>
          <w:rFonts w:ascii="Times New Roman" w:hAnsi="Times New Roman" w:cs="Times New Roman"/>
          <w:sz w:val="18"/>
          <w:szCs w:val="18"/>
        </w:rPr>
      </w:pPr>
      <w:r w:rsidRPr="00FD7F04">
        <w:rPr>
          <w:rFonts w:ascii="Times New Roman" w:hAnsi="Times New Roman" w:cs="Times New Roman"/>
          <w:b/>
          <w:bCs/>
          <w:i/>
          <w:iCs/>
          <w:sz w:val="18"/>
          <w:szCs w:val="18"/>
        </w:rPr>
        <w:t>Notes:</w:t>
      </w:r>
      <w:r w:rsidRPr="00FD7F04">
        <w:rPr>
          <w:rFonts w:ascii="Times New Roman" w:hAnsi="Times New Roman" w:cs="Times New Roman"/>
          <w:sz w:val="18"/>
          <w:szCs w:val="18"/>
        </w:rPr>
        <w:t xml:space="preserve"> </w:t>
      </w:r>
      <w:r w:rsidRPr="00FD7F04">
        <w:rPr>
          <w:rFonts w:ascii="Times New Roman" w:hAnsi="Times New Roman" w:cs="Times New Roman"/>
          <w:sz w:val="18"/>
          <w:szCs w:val="22"/>
        </w:rPr>
        <w:t>* significant at the 0.</w:t>
      </w:r>
      <w:r>
        <w:rPr>
          <w:rFonts w:ascii="Times New Roman" w:hAnsi="Times New Roman" w:cs="Times New Roman"/>
          <w:sz w:val="18"/>
          <w:szCs w:val="22"/>
        </w:rPr>
        <w:t>10</w:t>
      </w:r>
      <w:r w:rsidRPr="00FD7F04">
        <w:rPr>
          <w:rFonts w:ascii="Times New Roman" w:hAnsi="Times New Roman" w:cs="Times New Roman"/>
          <w:sz w:val="18"/>
          <w:szCs w:val="22"/>
        </w:rPr>
        <w:t xml:space="preserve"> level, ** significant at the 0.05 level and *** significant at the 0.01 level</w:t>
      </w:r>
      <w:r w:rsidRPr="00FD7F04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The dependent variables are monthly household i</w:t>
      </w:r>
      <w:r w:rsidRPr="00FD7F04">
        <w:rPr>
          <w:rFonts w:ascii="Times New Roman" w:hAnsi="Times New Roman" w:cs="Times New Roman"/>
          <w:sz w:val="18"/>
          <w:szCs w:val="18"/>
        </w:rPr>
        <w:t>ncome and expenditure in logarithm adjusted to 2019 prices.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D7F04">
        <w:rPr>
          <w:rFonts w:ascii="Times New Roman" w:hAnsi="Times New Roman" w:cs="Times New Roman"/>
          <w:sz w:val="18"/>
          <w:szCs w:val="18"/>
        </w:rPr>
        <w:t xml:space="preserve">Other covariates not shown are education and marital status of the head of household, household size, number of children (aged 15 and below), and a set of dummy </w:t>
      </w:r>
      <w:r>
        <w:rPr>
          <w:rFonts w:ascii="Times New Roman" w:hAnsi="Times New Roman" w:cs="Times New Roman"/>
          <w:sz w:val="18"/>
          <w:szCs w:val="18"/>
        </w:rPr>
        <w:t>variables</w:t>
      </w:r>
      <w:r w:rsidRPr="00FD7F04">
        <w:rPr>
          <w:rFonts w:ascii="Times New Roman" w:hAnsi="Times New Roman" w:cs="Times New Roman"/>
          <w:sz w:val="18"/>
          <w:szCs w:val="18"/>
        </w:rPr>
        <w:t xml:space="preserve"> to indicate household socioeconomic status, income classes, administrative areas, regions, provinces, and survey years. Robust-standard errors are in parentheses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356813ED" w14:textId="77777777" w:rsidR="002957A3" w:rsidRDefault="002957A3" w:rsidP="002957A3">
      <w:pPr>
        <w:spacing w:after="0" w:line="240" w:lineRule="auto"/>
        <w:ind w:left="1440"/>
        <w:jc w:val="thaiDistribute"/>
        <w:rPr>
          <w:rFonts w:ascii="Times New Roman" w:hAnsi="Times New Roman" w:cs="Times New Roman"/>
          <w:sz w:val="18"/>
          <w:szCs w:val="18"/>
        </w:rPr>
      </w:pPr>
    </w:p>
    <w:p w14:paraId="74D143A9" w14:textId="77777777" w:rsidR="002957A3" w:rsidRDefault="002957A3" w:rsidP="002957A3">
      <w:pPr>
        <w:tabs>
          <w:tab w:val="left" w:pos="3360"/>
        </w:tabs>
        <w:rPr>
          <w:rFonts w:ascii="Times New Roman" w:hAnsi="Times New Roman" w:cs="Times New Roman"/>
          <w:sz w:val="18"/>
          <w:szCs w:val="18"/>
        </w:rPr>
      </w:pPr>
    </w:p>
    <w:p w14:paraId="1B1D9F0F" w14:textId="77777777" w:rsidR="002957A3" w:rsidRDefault="002957A3" w:rsidP="002957A3">
      <w:pPr>
        <w:tabs>
          <w:tab w:val="left" w:pos="3360"/>
        </w:tabs>
        <w:rPr>
          <w:rFonts w:ascii="Times New Roman" w:hAnsi="Times New Roman" w:cs="Times New Roman"/>
          <w:sz w:val="18"/>
          <w:szCs w:val="18"/>
        </w:rPr>
      </w:pPr>
    </w:p>
    <w:p w14:paraId="5A6BD53E" w14:textId="77777777" w:rsidR="002957A3" w:rsidRDefault="002957A3" w:rsidP="002957A3">
      <w:pPr>
        <w:tabs>
          <w:tab w:val="left" w:pos="3360"/>
        </w:tabs>
        <w:rPr>
          <w:rFonts w:ascii="Times New Roman" w:hAnsi="Times New Roman" w:cs="Times New Roman"/>
          <w:sz w:val="18"/>
          <w:szCs w:val="18"/>
        </w:rPr>
      </w:pPr>
    </w:p>
    <w:p w14:paraId="75E0A0B5" w14:textId="77777777" w:rsidR="002957A3" w:rsidRDefault="002957A3" w:rsidP="002957A3">
      <w:pPr>
        <w:tabs>
          <w:tab w:val="left" w:pos="3360"/>
        </w:tabs>
        <w:rPr>
          <w:rFonts w:ascii="Times New Roman" w:hAnsi="Times New Roman" w:cs="Times New Roman"/>
          <w:sz w:val="18"/>
          <w:szCs w:val="18"/>
        </w:rPr>
      </w:pPr>
    </w:p>
    <w:p w14:paraId="45824341" w14:textId="77777777" w:rsidR="002957A3" w:rsidRDefault="002957A3" w:rsidP="002957A3">
      <w:pPr>
        <w:tabs>
          <w:tab w:val="left" w:pos="3360"/>
        </w:tabs>
        <w:rPr>
          <w:rFonts w:ascii="Times New Roman" w:hAnsi="Times New Roman" w:cs="Times New Roman"/>
          <w:sz w:val="18"/>
          <w:szCs w:val="18"/>
        </w:rPr>
      </w:pPr>
    </w:p>
    <w:p w14:paraId="315AE610" w14:textId="77777777" w:rsidR="002957A3" w:rsidRDefault="002957A3" w:rsidP="002957A3">
      <w:pPr>
        <w:tabs>
          <w:tab w:val="left" w:pos="3360"/>
        </w:tabs>
        <w:rPr>
          <w:rFonts w:ascii="Times New Roman" w:hAnsi="Times New Roman" w:cs="Times New Roman"/>
          <w:sz w:val="18"/>
          <w:szCs w:val="18"/>
        </w:rPr>
      </w:pPr>
    </w:p>
    <w:p w14:paraId="0738B84D" w14:textId="77777777" w:rsidR="002957A3" w:rsidRDefault="002957A3" w:rsidP="002957A3">
      <w:pPr>
        <w:tabs>
          <w:tab w:val="left" w:pos="3360"/>
        </w:tabs>
        <w:rPr>
          <w:rFonts w:ascii="Times New Roman" w:hAnsi="Times New Roman" w:cs="Times New Roman"/>
          <w:sz w:val="18"/>
          <w:szCs w:val="18"/>
        </w:rPr>
      </w:pPr>
    </w:p>
    <w:p w14:paraId="26031633" w14:textId="77777777" w:rsidR="002957A3" w:rsidRDefault="002957A3" w:rsidP="002957A3">
      <w:pPr>
        <w:tabs>
          <w:tab w:val="left" w:pos="3360"/>
        </w:tabs>
        <w:rPr>
          <w:rFonts w:ascii="Times New Roman" w:hAnsi="Times New Roman" w:cs="Times New Roman"/>
          <w:sz w:val="18"/>
          <w:szCs w:val="18"/>
        </w:rPr>
      </w:pPr>
    </w:p>
    <w:p w14:paraId="5F776D28" w14:textId="77777777" w:rsidR="002957A3" w:rsidRDefault="002957A3" w:rsidP="002957A3">
      <w:pPr>
        <w:tabs>
          <w:tab w:val="left" w:pos="3360"/>
        </w:tabs>
        <w:rPr>
          <w:rFonts w:ascii="Times New Roman" w:hAnsi="Times New Roman" w:cs="Times New Roman"/>
          <w:sz w:val="18"/>
          <w:szCs w:val="18"/>
        </w:rPr>
        <w:sectPr w:rsidR="002957A3" w:rsidSect="004D5E00">
          <w:footnotePr>
            <w:numRestart w:val="eachSect"/>
          </w:footnotePr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3A36E14" w14:textId="77777777" w:rsidR="002957A3" w:rsidRPr="0017266A" w:rsidRDefault="002957A3" w:rsidP="002957A3">
      <w:pPr>
        <w:tabs>
          <w:tab w:val="left" w:pos="3315"/>
        </w:tabs>
        <w:jc w:val="center"/>
        <w:rPr>
          <w:rFonts w:ascii="Times New Roman" w:hAnsi="Times New Roman"/>
          <w:sz w:val="20"/>
          <w:szCs w:val="24"/>
        </w:rPr>
      </w:pPr>
      <w:bookmarkStart w:id="0" w:name="_Hlk80895863"/>
      <w:r w:rsidRPr="00E162B4">
        <w:rPr>
          <w:rFonts w:ascii="Times New Roman" w:hAnsi="Times New Roman"/>
          <w:b/>
          <w:bCs/>
          <w:sz w:val="20"/>
          <w:szCs w:val="24"/>
        </w:rPr>
        <w:t>Table A</w:t>
      </w:r>
      <w:r>
        <w:rPr>
          <w:rFonts w:ascii="Times New Roman" w:hAnsi="Times New Roman"/>
          <w:b/>
          <w:bCs/>
          <w:sz w:val="20"/>
          <w:szCs w:val="24"/>
        </w:rPr>
        <w:t>5</w:t>
      </w:r>
      <w:r w:rsidRPr="0017266A">
        <w:rPr>
          <w:rFonts w:ascii="Times New Roman" w:hAnsi="Times New Roman"/>
          <w:sz w:val="20"/>
          <w:szCs w:val="24"/>
        </w:rPr>
        <w:t xml:space="preserve"> Fuzzy RDD Estimates on Home Production, Individuals Aged 55-65</w:t>
      </w: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3686"/>
        <w:gridCol w:w="1276"/>
        <w:gridCol w:w="1134"/>
        <w:gridCol w:w="1418"/>
        <w:gridCol w:w="1417"/>
      </w:tblGrid>
      <w:tr w:rsidR="002957A3" w:rsidRPr="00072D1C" w14:paraId="45B323AC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2A0E0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28046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Food mgmt.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FE188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Cleaning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C1204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Maintenance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C2E24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Shopping</w:t>
            </w:r>
          </w:p>
        </w:tc>
      </w:tr>
      <w:tr w:rsidR="002957A3" w:rsidRPr="00072D1C" w14:paraId="2E5D867C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6C5C6C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time spent on home production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225408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95.626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FE849B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62.377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321602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73.371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83338C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41.521</w:t>
            </w:r>
          </w:p>
        </w:tc>
      </w:tr>
      <w:tr w:rsidR="002957A3" w:rsidRPr="00072D1C" w14:paraId="6D868ACE" w14:textId="77777777" w:rsidTr="00C93338">
        <w:trPr>
          <w:trHeight w:val="276"/>
          <w:jc w:val="center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D0A01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 age 55-59 (mins/day)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5A2BB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095A8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A30EF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43809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A3" w:rsidRPr="00072D1C" w14:paraId="65781799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035C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Retired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07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 60 and over as an IV)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5CA72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22.696***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45215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22.153***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D9ADE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24.404*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AE2B6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17.621</w:t>
            </w:r>
          </w:p>
        </w:tc>
      </w:tr>
      <w:tr w:rsidR="002957A3" w:rsidRPr="00072D1C" w14:paraId="5BF4C9D5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31F8" w14:textId="77777777" w:rsidR="002957A3" w:rsidRPr="00072D1C" w:rsidRDefault="002957A3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FD01C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(4.677)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F93EC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(4.558)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A7EBA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(13.015)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C9609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(13.956)</w:t>
            </w:r>
          </w:p>
        </w:tc>
      </w:tr>
      <w:tr w:rsidR="002957A3" w:rsidRPr="00072D1C" w14:paraId="72EAC6F3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E62A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5DC7C8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-125.84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C5F40F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148.21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30CA54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36.213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CEBB0E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-36.713</w:t>
            </w:r>
          </w:p>
        </w:tc>
      </w:tr>
      <w:tr w:rsidR="002957A3" w:rsidRPr="00072D1C" w14:paraId="56C7D7D0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F5854" w14:textId="77777777" w:rsidR="002957A3" w:rsidRPr="00072D1C" w:rsidRDefault="002957A3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4C4AB0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(230.63)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D9EFF1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(259.22)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6DE9E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(83.944)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74D28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(92.019)</w:t>
            </w:r>
          </w:p>
        </w:tc>
      </w:tr>
      <w:tr w:rsidR="002957A3" w:rsidRPr="00072D1C" w14:paraId="52C737CE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3010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R-squared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D3A610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967BE5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1BCFFD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0707E9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2957A3" w:rsidRPr="00072D1C" w14:paraId="5FB03A6A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4C296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99CBC9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2BA8F2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FD3E55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4D0472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12,998</w:t>
            </w:r>
          </w:p>
        </w:tc>
      </w:tr>
    </w:tbl>
    <w:p w14:paraId="06BDECC6" w14:textId="77777777" w:rsidR="002957A3" w:rsidRDefault="002957A3" w:rsidP="002957A3">
      <w:pPr>
        <w:tabs>
          <w:tab w:val="left" w:pos="3315"/>
        </w:tabs>
        <w:rPr>
          <w:rFonts w:ascii="Times New Roman" w:hAnsi="Times New Roman" w:cs="Times New Roman"/>
          <w:sz w:val="18"/>
          <w:szCs w:val="22"/>
        </w:rPr>
      </w:pPr>
      <w:r w:rsidRPr="00540BC7">
        <w:rPr>
          <w:rFonts w:ascii="Times New Roman" w:hAnsi="Times New Roman" w:cs="Times New Roman"/>
          <w:b/>
          <w:bCs/>
          <w:i/>
          <w:iCs/>
          <w:sz w:val="18"/>
          <w:szCs w:val="22"/>
        </w:rPr>
        <w:t>Notes</w:t>
      </w:r>
      <w:r w:rsidRPr="00FD7F04">
        <w:rPr>
          <w:rFonts w:ascii="Times New Roman" w:hAnsi="Times New Roman" w:cs="Times New Roman"/>
          <w:b/>
          <w:bCs/>
          <w:sz w:val="18"/>
          <w:szCs w:val="22"/>
        </w:rPr>
        <w:t xml:space="preserve">: </w:t>
      </w:r>
      <w:r w:rsidRPr="00FD7F04">
        <w:rPr>
          <w:rFonts w:ascii="Times New Roman" w:hAnsi="Times New Roman" w:cs="Times New Roman"/>
          <w:sz w:val="18"/>
          <w:szCs w:val="22"/>
        </w:rPr>
        <w:t>* significant at the 0.</w:t>
      </w:r>
      <w:r>
        <w:rPr>
          <w:rFonts w:ascii="Times New Roman" w:hAnsi="Times New Roman" w:cs="Times New Roman"/>
          <w:sz w:val="18"/>
          <w:szCs w:val="22"/>
        </w:rPr>
        <w:t>10</w:t>
      </w:r>
      <w:r w:rsidRPr="00FD7F04">
        <w:rPr>
          <w:rFonts w:ascii="Times New Roman" w:hAnsi="Times New Roman" w:cs="Times New Roman"/>
          <w:sz w:val="18"/>
          <w:szCs w:val="22"/>
        </w:rPr>
        <w:t xml:space="preserve"> level and *** significant at the 0.01 level. </w:t>
      </w:r>
      <w:r>
        <w:rPr>
          <w:rFonts w:ascii="Times New Roman" w:hAnsi="Times New Roman" w:cs="Times New Roman"/>
          <w:sz w:val="18"/>
          <w:szCs w:val="22"/>
        </w:rPr>
        <w:t xml:space="preserve">The dependent variable is daily time spent (in minutes) on home production. Age and age squared are excluded from the outcome regression due to insignificant coefficients. </w:t>
      </w:r>
      <w:r w:rsidRPr="00FD7F04">
        <w:rPr>
          <w:rFonts w:ascii="Times New Roman" w:hAnsi="Times New Roman" w:cs="Times New Roman"/>
          <w:sz w:val="18"/>
          <w:szCs w:val="22"/>
        </w:rPr>
        <w:t>Other explanatory variables not shown include</w:t>
      </w:r>
      <w:r>
        <w:rPr>
          <w:rFonts w:ascii="Times New Roman" w:hAnsi="Times New Roman" w:cs="Times New Roman"/>
          <w:sz w:val="18"/>
          <w:szCs w:val="22"/>
        </w:rPr>
        <w:t xml:space="preserve"> years of education, </w:t>
      </w:r>
      <w:r w:rsidRPr="00FD7F04">
        <w:rPr>
          <w:rFonts w:ascii="Times New Roman" w:hAnsi="Times New Roman" w:cs="Times New Roman"/>
          <w:sz w:val="18"/>
          <w:szCs w:val="22"/>
        </w:rPr>
        <w:t xml:space="preserve">a set of dummy variables for marital status, </w:t>
      </w:r>
      <w:r>
        <w:rPr>
          <w:rFonts w:ascii="Times New Roman" w:hAnsi="Times New Roman" w:cs="Times New Roman"/>
          <w:sz w:val="18"/>
          <w:szCs w:val="22"/>
        </w:rPr>
        <w:t xml:space="preserve">relation to the household head, </w:t>
      </w:r>
      <w:r w:rsidRPr="00FD7F04">
        <w:rPr>
          <w:rFonts w:ascii="Times New Roman" w:hAnsi="Times New Roman" w:cs="Times New Roman"/>
          <w:sz w:val="18"/>
          <w:szCs w:val="22"/>
        </w:rPr>
        <w:t xml:space="preserve">administrative areas, regions, provinces, and survey </w:t>
      </w:r>
      <w:r>
        <w:rPr>
          <w:rFonts w:ascii="Times New Roman" w:hAnsi="Times New Roman" w:cs="Times New Roman"/>
          <w:sz w:val="18"/>
          <w:szCs w:val="22"/>
        </w:rPr>
        <w:t xml:space="preserve">months and </w:t>
      </w:r>
      <w:r w:rsidRPr="00FD7F04">
        <w:rPr>
          <w:rFonts w:ascii="Times New Roman" w:hAnsi="Times New Roman" w:cs="Times New Roman"/>
          <w:sz w:val="18"/>
          <w:szCs w:val="22"/>
        </w:rPr>
        <w:t>years.</w:t>
      </w:r>
      <w:r>
        <w:rPr>
          <w:rFonts w:ascii="Times New Roman" w:hAnsi="Times New Roman" w:cs="Times New Roman"/>
          <w:sz w:val="18"/>
          <w:szCs w:val="22"/>
        </w:rPr>
        <w:t xml:space="preserve"> </w:t>
      </w:r>
      <w:r w:rsidRPr="00FD7F04">
        <w:rPr>
          <w:rFonts w:ascii="Times New Roman" w:hAnsi="Times New Roman" w:cs="Times New Roman"/>
          <w:sz w:val="18"/>
          <w:szCs w:val="22"/>
        </w:rPr>
        <w:t>Robust standard errors are in parenthes</w:t>
      </w:r>
      <w:r>
        <w:rPr>
          <w:rFonts w:ascii="Times New Roman" w:hAnsi="Times New Roman" w:cs="Times New Roman"/>
          <w:sz w:val="18"/>
          <w:szCs w:val="22"/>
        </w:rPr>
        <w:t>es</w:t>
      </w:r>
    </w:p>
    <w:p w14:paraId="3F312080" w14:textId="77777777" w:rsidR="002957A3" w:rsidRDefault="002957A3" w:rsidP="002957A3">
      <w:pPr>
        <w:tabs>
          <w:tab w:val="left" w:pos="3315"/>
        </w:tabs>
        <w:rPr>
          <w:rFonts w:ascii="Times New Roman" w:hAnsi="Times New Roman" w:cs="Times New Roman"/>
          <w:sz w:val="18"/>
          <w:szCs w:val="22"/>
        </w:rPr>
      </w:pPr>
    </w:p>
    <w:p w14:paraId="5AB8ADA8" w14:textId="77777777" w:rsidR="002957A3" w:rsidRDefault="002957A3" w:rsidP="002957A3">
      <w:pPr>
        <w:tabs>
          <w:tab w:val="left" w:pos="3315"/>
        </w:tabs>
        <w:rPr>
          <w:rFonts w:ascii="Times New Roman" w:hAnsi="Times New Roman" w:cs="Times New Roman"/>
          <w:sz w:val="18"/>
          <w:szCs w:val="22"/>
        </w:rPr>
      </w:pPr>
    </w:p>
    <w:p w14:paraId="79EAFA18" w14:textId="77777777" w:rsidR="002957A3" w:rsidRPr="0017266A" w:rsidRDefault="002957A3" w:rsidP="002957A3">
      <w:pPr>
        <w:tabs>
          <w:tab w:val="left" w:pos="3315"/>
        </w:tabs>
        <w:jc w:val="center"/>
        <w:rPr>
          <w:rFonts w:ascii="Times New Roman" w:hAnsi="Times New Roman"/>
          <w:sz w:val="20"/>
          <w:szCs w:val="24"/>
        </w:rPr>
      </w:pPr>
      <w:r w:rsidRPr="00E162B4">
        <w:rPr>
          <w:rFonts w:ascii="Times New Roman" w:hAnsi="Times New Roman"/>
          <w:b/>
          <w:bCs/>
          <w:sz w:val="20"/>
          <w:szCs w:val="24"/>
        </w:rPr>
        <w:t>Table A</w:t>
      </w:r>
      <w:r>
        <w:rPr>
          <w:rFonts w:ascii="Times New Roman" w:hAnsi="Times New Roman"/>
          <w:b/>
          <w:bCs/>
          <w:sz w:val="20"/>
          <w:szCs w:val="24"/>
        </w:rPr>
        <w:t>6</w:t>
      </w:r>
      <w:r w:rsidRPr="0017266A">
        <w:rPr>
          <w:rFonts w:ascii="Times New Roman" w:hAnsi="Times New Roman"/>
          <w:sz w:val="20"/>
          <w:szCs w:val="24"/>
        </w:rPr>
        <w:t xml:space="preserve"> Fuzzy RDD Estimates on Home Production, Individuals Aged 5</w:t>
      </w:r>
      <w:r>
        <w:rPr>
          <w:rFonts w:ascii="Times New Roman" w:hAnsi="Times New Roman"/>
          <w:sz w:val="20"/>
          <w:szCs w:val="24"/>
        </w:rPr>
        <w:t>7</w:t>
      </w:r>
      <w:r w:rsidRPr="0017266A">
        <w:rPr>
          <w:rFonts w:ascii="Times New Roman" w:hAnsi="Times New Roman"/>
          <w:sz w:val="20"/>
          <w:szCs w:val="24"/>
        </w:rPr>
        <w:t>-6</w:t>
      </w:r>
      <w:r>
        <w:rPr>
          <w:rFonts w:ascii="Times New Roman" w:hAnsi="Times New Roman"/>
          <w:sz w:val="20"/>
          <w:szCs w:val="24"/>
        </w:rPr>
        <w:t>3</w:t>
      </w: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3686"/>
        <w:gridCol w:w="1276"/>
        <w:gridCol w:w="1134"/>
        <w:gridCol w:w="1418"/>
        <w:gridCol w:w="1417"/>
      </w:tblGrid>
      <w:tr w:rsidR="002957A3" w:rsidRPr="00072D1C" w14:paraId="32E1CB16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9526B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BBBB3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Food mgmt.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C79ED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Cleaning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E3FE9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Maintenance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673B4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Shopping</w:t>
            </w:r>
          </w:p>
        </w:tc>
      </w:tr>
      <w:tr w:rsidR="002957A3" w:rsidRPr="00072D1C" w14:paraId="45581983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38C6DD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time spent on home production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31C4C7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95.587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5704D9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61CABB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73.640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AB2FDD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41.439</w:t>
            </w:r>
          </w:p>
        </w:tc>
      </w:tr>
      <w:tr w:rsidR="002957A3" w:rsidRPr="00072D1C" w14:paraId="11A63C08" w14:textId="77777777" w:rsidTr="00C93338">
        <w:trPr>
          <w:trHeight w:val="276"/>
          <w:jc w:val="center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78377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 age 57-59 (mins/day)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B5401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29A29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0CAAC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BEFAB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A3" w:rsidRPr="00072D1C" w14:paraId="5F14C95C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A845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Retired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07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 60 and over as an IV)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91CBB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19.354***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01E95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15.745**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1FC24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21.018**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2CBE4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14.857</w:t>
            </w:r>
          </w:p>
        </w:tc>
      </w:tr>
      <w:tr w:rsidR="002957A3" w:rsidRPr="00072D1C" w14:paraId="49D51FAF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BEF7" w14:textId="77777777" w:rsidR="002957A3" w:rsidRPr="00072D1C" w:rsidRDefault="002957A3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3DCD3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(7.012)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B755A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(7.209)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1CA58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(10.438)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C8B35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(10.910)</w:t>
            </w:r>
          </w:p>
        </w:tc>
      </w:tr>
      <w:tr w:rsidR="002957A3" w:rsidRPr="00072D1C" w14:paraId="2C71ED2B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5598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39539A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-50.310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491B4D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-179.64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A94971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-126.76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73402E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-115.28</w:t>
            </w:r>
          </w:p>
        </w:tc>
      </w:tr>
      <w:tr w:rsidR="002957A3" w:rsidRPr="00072D1C" w14:paraId="323A502F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456E6" w14:textId="77777777" w:rsidR="002957A3" w:rsidRPr="00072D1C" w:rsidRDefault="002957A3" w:rsidP="00C93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68BF3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(76.234)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53AD50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(182.34)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2CAD35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(101.67)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D873E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(103.29)</w:t>
            </w:r>
          </w:p>
        </w:tc>
      </w:tr>
      <w:tr w:rsidR="002957A3" w:rsidRPr="00072D1C" w14:paraId="2DA63B52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DBE4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R-squared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5A71E1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CF731F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804773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41E2CA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2957A3" w:rsidRPr="00072D1C" w14:paraId="4C6EF323" w14:textId="77777777" w:rsidTr="00C93338">
        <w:trPr>
          <w:trHeight w:val="276"/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E8DC2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D12491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74A764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468391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321C27" w14:textId="77777777" w:rsidR="002957A3" w:rsidRPr="00072D1C" w:rsidRDefault="002957A3" w:rsidP="00C9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8,522</w:t>
            </w:r>
          </w:p>
        </w:tc>
      </w:tr>
    </w:tbl>
    <w:p w14:paraId="57726001" w14:textId="77777777" w:rsidR="002957A3" w:rsidRDefault="002957A3" w:rsidP="002957A3">
      <w:pPr>
        <w:tabs>
          <w:tab w:val="left" w:pos="3315"/>
        </w:tabs>
        <w:rPr>
          <w:rFonts w:ascii="Times New Roman" w:hAnsi="Times New Roman" w:cs="Times New Roman"/>
          <w:sz w:val="18"/>
          <w:szCs w:val="22"/>
        </w:rPr>
      </w:pPr>
      <w:r w:rsidRPr="00540BC7">
        <w:rPr>
          <w:rFonts w:ascii="Times New Roman" w:hAnsi="Times New Roman" w:cs="Times New Roman"/>
          <w:b/>
          <w:bCs/>
          <w:i/>
          <w:iCs/>
          <w:sz w:val="18"/>
          <w:szCs w:val="22"/>
        </w:rPr>
        <w:t>Notes</w:t>
      </w:r>
      <w:r w:rsidRPr="00FD7F04">
        <w:rPr>
          <w:rFonts w:ascii="Times New Roman" w:hAnsi="Times New Roman" w:cs="Times New Roman"/>
          <w:b/>
          <w:bCs/>
          <w:sz w:val="18"/>
          <w:szCs w:val="22"/>
        </w:rPr>
        <w:t xml:space="preserve">: </w:t>
      </w:r>
      <w:r w:rsidRPr="00FD7F04">
        <w:rPr>
          <w:rFonts w:ascii="Times New Roman" w:hAnsi="Times New Roman" w:cs="Times New Roman"/>
          <w:sz w:val="18"/>
          <w:szCs w:val="22"/>
        </w:rPr>
        <w:t xml:space="preserve">** significant at the 0.05 level and *** significant at the 0.01 level. </w:t>
      </w:r>
      <w:r>
        <w:rPr>
          <w:rFonts w:ascii="Times New Roman" w:hAnsi="Times New Roman" w:cs="Times New Roman"/>
          <w:sz w:val="18"/>
          <w:szCs w:val="22"/>
        </w:rPr>
        <w:t xml:space="preserve">The dependent variable is daily time spent (in minutes) on home production. Age and age squared are excluded from the outcome regression due to insignificant coefficients. </w:t>
      </w:r>
      <w:r w:rsidRPr="00FD7F04">
        <w:rPr>
          <w:rFonts w:ascii="Times New Roman" w:hAnsi="Times New Roman" w:cs="Times New Roman"/>
          <w:sz w:val="18"/>
          <w:szCs w:val="22"/>
        </w:rPr>
        <w:t xml:space="preserve">Other explanatory variables not shown include </w:t>
      </w:r>
      <w:r>
        <w:rPr>
          <w:rFonts w:ascii="Times New Roman" w:hAnsi="Times New Roman" w:cs="Times New Roman"/>
          <w:sz w:val="18"/>
          <w:szCs w:val="22"/>
        </w:rPr>
        <w:t xml:space="preserve">years of education, </w:t>
      </w:r>
      <w:r w:rsidRPr="00FD7F04">
        <w:rPr>
          <w:rFonts w:ascii="Times New Roman" w:hAnsi="Times New Roman" w:cs="Times New Roman"/>
          <w:sz w:val="18"/>
          <w:szCs w:val="22"/>
        </w:rPr>
        <w:t xml:space="preserve">a set of dummy variables for marital status, </w:t>
      </w:r>
      <w:r>
        <w:rPr>
          <w:rFonts w:ascii="Times New Roman" w:hAnsi="Times New Roman" w:cs="Times New Roman"/>
          <w:sz w:val="18"/>
          <w:szCs w:val="22"/>
        </w:rPr>
        <w:t xml:space="preserve">relation to the household head, </w:t>
      </w:r>
      <w:r w:rsidRPr="00FD7F04">
        <w:rPr>
          <w:rFonts w:ascii="Times New Roman" w:hAnsi="Times New Roman" w:cs="Times New Roman"/>
          <w:sz w:val="18"/>
          <w:szCs w:val="22"/>
        </w:rPr>
        <w:t xml:space="preserve">administrative areas, regions, provinces, and survey </w:t>
      </w:r>
      <w:r>
        <w:rPr>
          <w:rFonts w:ascii="Times New Roman" w:hAnsi="Times New Roman" w:cs="Times New Roman"/>
          <w:sz w:val="18"/>
          <w:szCs w:val="22"/>
        </w:rPr>
        <w:t xml:space="preserve">months and </w:t>
      </w:r>
      <w:r w:rsidRPr="00FD7F04">
        <w:rPr>
          <w:rFonts w:ascii="Times New Roman" w:hAnsi="Times New Roman" w:cs="Times New Roman"/>
          <w:sz w:val="18"/>
          <w:szCs w:val="22"/>
        </w:rPr>
        <w:t>years.</w:t>
      </w:r>
      <w:r>
        <w:rPr>
          <w:rFonts w:ascii="Times New Roman" w:hAnsi="Times New Roman" w:cs="Times New Roman"/>
          <w:sz w:val="18"/>
          <w:szCs w:val="22"/>
        </w:rPr>
        <w:t xml:space="preserve"> </w:t>
      </w:r>
      <w:r w:rsidRPr="00FD7F04">
        <w:rPr>
          <w:rFonts w:ascii="Times New Roman" w:hAnsi="Times New Roman" w:cs="Times New Roman"/>
          <w:sz w:val="18"/>
          <w:szCs w:val="22"/>
        </w:rPr>
        <w:t>Robust standard errors are in parenthes</w:t>
      </w:r>
      <w:r>
        <w:rPr>
          <w:rFonts w:ascii="Times New Roman" w:hAnsi="Times New Roman" w:cs="Times New Roman"/>
          <w:sz w:val="18"/>
          <w:szCs w:val="22"/>
        </w:rPr>
        <w:t>es.</w:t>
      </w:r>
      <w:bookmarkEnd w:id="0"/>
    </w:p>
    <w:p w14:paraId="14DB1562" w14:textId="77777777" w:rsidR="004C5049" w:rsidRDefault="004C5049"/>
    <w:sectPr w:rsidR="004C504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footnotePr>
    <w:numRestart w:val="eachSect"/>
  </w:foot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A4"/>
    <w:rsid w:val="002957A3"/>
    <w:rsid w:val="004C5049"/>
    <w:rsid w:val="007726A4"/>
    <w:rsid w:val="00F3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01A1"/>
  <w15:chartTrackingRefBased/>
  <w15:docId w15:val="{026E1E88-42F9-45CD-8EA9-B7D63076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Sasiwooth</dc:creator>
  <cp:keywords/>
  <dc:description/>
  <cp:lastModifiedBy>Sasiwooth</cp:lastModifiedBy>
  <cp:revision>3</cp:revision>
  <dcterms:created xsi:type="dcterms:W3CDTF">2021-11-10T05:56:00Z</dcterms:created>
  <dcterms:modified xsi:type="dcterms:W3CDTF">2021-11-10T06:05:00Z</dcterms:modified>
</cp:coreProperties>
</file>