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B0F3" w14:textId="12C77C13" w:rsidR="00751AC9" w:rsidRPr="00D75932" w:rsidRDefault="00751AC9" w:rsidP="00D75932">
      <w:pPr>
        <w:jc w:val="center"/>
        <w:rPr>
          <w:b/>
          <w:sz w:val="36"/>
          <w:szCs w:val="36"/>
        </w:rPr>
      </w:pPr>
      <w:r w:rsidRPr="00D75932">
        <w:rPr>
          <w:b/>
          <w:sz w:val="36"/>
          <w:szCs w:val="36"/>
        </w:rPr>
        <w:t>Appendices (</w:t>
      </w:r>
      <w:r w:rsidR="0094471A">
        <w:rPr>
          <w:b/>
          <w:sz w:val="36"/>
          <w:szCs w:val="36"/>
        </w:rPr>
        <w:t>O</w:t>
      </w:r>
      <w:r w:rsidRPr="00D75932">
        <w:rPr>
          <w:b/>
          <w:sz w:val="36"/>
          <w:szCs w:val="36"/>
        </w:rPr>
        <w:t>nline)</w:t>
      </w:r>
    </w:p>
    <w:sdt>
      <w:sdtPr>
        <w:rPr>
          <w:rFonts w:ascii="Garamond" w:eastAsiaTheme="minorHAnsi" w:hAnsi="Garamond" w:cs="Times New Roman"/>
          <w:color w:val="auto"/>
          <w:sz w:val="24"/>
          <w:szCs w:val="24"/>
        </w:rPr>
        <w:id w:val="1396317906"/>
        <w:docPartObj>
          <w:docPartGallery w:val="Table of Contents"/>
          <w:docPartUnique/>
        </w:docPartObj>
      </w:sdtPr>
      <w:sdtEndPr>
        <w:rPr>
          <w:b/>
          <w:bCs/>
          <w:noProof/>
        </w:rPr>
      </w:sdtEndPr>
      <w:sdtContent>
        <w:bookmarkStart w:id="0" w:name="_GoBack" w:displacedByCustomXml="prev"/>
        <w:bookmarkEnd w:id="0" w:displacedByCustomXml="prev"/>
        <w:p w14:paraId="374D8C48" w14:textId="37FFCE3E" w:rsidR="00852A05" w:rsidRDefault="00852A05">
          <w:pPr>
            <w:pStyle w:val="TOCHeading"/>
          </w:pPr>
        </w:p>
        <w:p w14:paraId="28507961" w14:textId="0BEFC34D" w:rsidR="00EF0ACF" w:rsidRDefault="00852A0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3150704" w:history="1">
            <w:r w:rsidR="00EF0ACF" w:rsidRPr="000D5534">
              <w:rPr>
                <w:rStyle w:val="Hyperlink"/>
                <w:i/>
                <w:noProof/>
              </w:rPr>
              <w:t xml:space="preserve">Appendix A: </w:t>
            </w:r>
            <w:r w:rsidR="00EF0ACF" w:rsidRPr="000D5534">
              <w:rPr>
                <w:rStyle w:val="Hyperlink"/>
                <w:noProof/>
              </w:rPr>
              <w:t xml:space="preserve"> Questionnaire</w:t>
            </w:r>
            <w:r w:rsidR="00EF0ACF">
              <w:rPr>
                <w:noProof/>
                <w:webHidden/>
              </w:rPr>
              <w:tab/>
            </w:r>
            <w:r w:rsidR="00EF0ACF">
              <w:rPr>
                <w:noProof/>
                <w:webHidden/>
              </w:rPr>
              <w:fldChar w:fldCharType="begin"/>
            </w:r>
            <w:r w:rsidR="00EF0ACF">
              <w:rPr>
                <w:noProof/>
                <w:webHidden/>
              </w:rPr>
              <w:instrText xml:space="preserve"> PAGEREF _Toc63150704 \h </w:instrText>
            </w:r>
            <w:r w:rsidR="00EF0ACF">
              <w:rPr>
                <w:noProof/>
                <w:webHidden/>
              </w:rPr>
            </w:r>
            <w:r w:rsidR="00EF0ACF">
              <w:rPr>
                <w:noProof/>
                <w:webHidden/>
              </w:rPr>
              <w:fldChar w:fldCharType="separate"/>
            </w:r>
            <w:r w:rsidR="00EF0ACF">
              <w:rPr>
                <w:noProof/>
                <w:webHidden/>
              </w:rPr>
              <w:t>1</w:t>
            </w:r>
            <w:r w:rsidR="00EF0ACF">
              <w:rPr>
                <w:noProof/>
                <w:webHidden/>
              </w:rPr>
              <w:fldChar w:fldCharType="end"/>
            </w:r>
          </w:hyperlink>
        </w:p>
        <w:p w14:paraId="324D39BC" w14:textId="0EECE069" w:rsidR="00EF0ACF" w:rsidRDefault="00EF0ACF">
          <w:pPr>
            <w:pStyle w:val="TOC2"/>
            <w:tabs>
              <w:tab w:val="right" w:leader="dot" w:pos="9350"/>
            </w:tabs>
            <w:rPr>
              <w:rFonts w:asciiTheme="minorHAnsi" w:eastAsiaTheme="minorEastAsia" w:hAnsiTheme="minorHAnsi" w:cstheme="minorBidi"/>
              <w:noProof/>
              <w:sz w:val="22"/>
              <w:szCs w:val="22"/>
            </w:rPr>
          </w:pPr>
          <w:hyperlink w:anchor="_Toc63150705" w:history="1">
            <w:r w:rsidRPr="000D5534">
              <w:rPr>
                <w:rStyle w:val="Hyperlink"/>
                <w:noProof/>
              </w:rPr>
              <w:t>Introduction</w:t>
            </w:r>
            <w:r>
              <w:rPr>
                <w:noProof/>
                <w:webHidden/>
              </w:rPr>
              <w:tab/>
            </w:r>
            <w:r>
              <w:rPr>
                <w:noProof/>
                <w:webHidden/>
              </w:rPr>
              <w:fldChar w:fldCharType="begin"/>
            </w:r>
            <w:r>
              <w:rPr>
                <w:noProof/>
                <w:webHidden/>
              </w:rPr>
              <w:instrText xml:space="preserve"> PAGEREF _Toc63150705 \h </w:instrText>
            </w:r>
            <w:r>
              <w:rPr>
                <w:noProof/>
                <w:webHidden/>
              </w:rPr>
            </w:r>
            <w:r>
              <w:rPr>
                <w:noProof/>
                <w:webHidden/>
              </w:rPr>
              <w:fldChar w:fldCharType="separate"/>
            </w:r>
            <w:r>
              <w:rPr>
                <w:noProof/>
                <w:webHidden/>
              </w:rPr>
              <w:t>2</w:t>
            </w:r>
            <w:r>
              <w:rPr>
                <w:noProof/>
                <w:webHidden/>
              </w:rPr>
              <w:fldChar w:fldCharType="end"/>
            </w:r>
          </w:hyperlink>
        </w:p>
        <w:p w14:paraId="57AC9D50" w14:textId="0004BCCA" w:rsidR="00EF0ACF" w:rsidRDefault="00EF0ACF">
          <w:pPr>
            <w:pStyle w:val="TOC2"/>
            <w:tabs>
              <w:tab w:val="right" w:leader="dot" w:pos="9350"/>
            </w:tabs>
            <w:rPr>
              <w:rFonts w:asciiTheme="minorHAnsi" w:eastAsiaTheme="minorEastAsia" w:hAnsiTheme="minorHAnsi" w:cstheme="minorBidi"/>
              <w:noProof/>
              <w:sz w:val="22"/>
              <w:szCs w:val="22"/>
            </w:rPr>
          </w:pPr>
          <w:hyperlink w:anchor="_Toc63150706" w:history="1">
            <w:r w:rsidRPr="000D5534">
              <w:rPr>
                <w:rStyle w:val="Hyperlink"/>
                <w:noProof/>
              </w:rPr>
              <w:t>Questions of theoretical interest</w:t>
            </w:r>
            <w:r>
              <w:rPr>
                <w:noProof/>
                <w:webHidden/>
              </w:rPr>
              <w:tab/>
            </w:r>
            <w:r>
              <w:rPr>
                <w:noProof/>
                <w:webHidden/>
              </w:rPr>
              <w:fldChar w:fldCharType="begin"/>
            </w:r>
            <w:r>
              <w:rPr>
                <w:noProof/>
                <w:webHidden/>
              </w:rPr>
              <w:instrText xml:space="preserve"> PAGEREF _Toc63150706 \h </w:instrText>
            </w:r>
            <w:r>
              <w:rPr>
                <w:noProof/>
                <w:webHidden/>
              </w:rPr>
            </w:r>
            <w:r>
              <w:rPr>
                <w:noProof/>
                <w:webHidden/>
              </w:rPr>
              <w:fldChar w:fldCharType="separate"/>
            </w:r>
            <w:r>
              <w:rPr>
                <w:noProof/>
                <w:webHidden/>
              </w:rPr>
              <w:t>3</w:t>
            </w:r>
            <w:r>
              <w:rPr>
                <w:noProof/>
                <w:webHidden/>
              </w:rPr>
              <w:fldChar w:fldCharType="end"/>
            </w:r>
          </w:hyperlink>
        </w:p>
        <w:p w14:paraId="141BF2DD" w14:textId="2F0E7C23" w:rsidR="00EF0ACF" w:rsidRDefault="00EF0ACF">
          <w:pPr>
            <w:pStyle w:val="TOC2"/>
            <w:tabs>
              <w:tab w:val="right" w:leader="dot" w:pos="9350"/>
            </w:tabs>
            <w:rPr>
              <w:rFonts w:asciiTheme="minorHAnsi" w:eastAsiaTheme="minorEastAsia" w:hAnsiTheme="minorHAnsi" w:cstheme="minorBidi"/>
              <w:noProof/>
              <w:sz w:val="22"/>
              <w:szCs w:val="22"/>
            </w:rPr>
          </w:pPr>
          <w:hyperlink w:anchor="_Toc63150707" w:history="1">
            <w:r w:rsidRPr="000D5534">
              <w:rPr>
                <w:rStyle w:val="Hyperlink"/>
                <w:noProof/>
              </w:rPr>
              <w:t>Post-survey questions</w:t>
            </w:r>
            <w:r>
              <w:rPr>
                <w:noProof/>
                <w:webHidden/>
              </w:rPr>
              <w:tab/>
            </w:r>
            <w:r>
              <w:rPr>
                <w:noProof/>
                <w:webHidden/>
              </w:rPr>
              <w:fldChar w:fldCharType="begin"/>
            </w:r>
            <w:r>
              <w:rPr>
                <w:noProof/>
                <w:webHidden/>
              </w:rPr>
              <w:instrText xml:space="preserve"> PAGEREF _Toc63150707 \h </w:instrText>
            </w:r>
            <w:r>
              <w:rPr>
                <w:noProof/>
                <w:webHidden/>
              </w:rPr>
            </w:r>
            <w:r>
              <w:rPr>
                <w:noProof/>
                <w:webHidden/>
              </w:rPr>
              <w:fldChar w:fldCharType="separate"/>
            </w:r>
            <w:r>
              <w:rPr>
                <w:noProof/>
                <w:webHidden/>
              </w:rPr>
              <w:t>6</w:t>
            </w:r>
            <w:r>
              <w:rPr>
                <w:noProof/>
                <w:webHidden/>
              </w:rPr>
              <w:fldChar w:fldCharType="end"/>
            </w:r>
          </w:hyperlink>
        </w:p>
        <w:p w14:paraId="0F40B1E0" w14:textId="759A6C08" w:rsidR="00EF0ACF" w:rsidRDefault="00EF0ACF">
          <w:pPr>
            <w:pStyle w:val="TOC1"/>
            <w:tabs>
              <w:tab w:val="right" w:leader="dot" w:pos="9350"/>
            </w:tabs>
            <w:rPr>
              <w:rFonts w:asciiTheme="minorHAnsi" w:eastAsiaTheme="minorEastAsia" w:hAnsiTheme="minorHAnsi" w:cstheme="minorBidi"/>
              <w:noProof/>
              <w:sz w:val="22"/>
              <w:szCs w:val="22"/>
            </w:rPr>
          </w:pPr>
          <w:hyperlink w:anchor="_Toc63150708" w:history="1">
            <w:r w:rsidRPr="000D5534">
              <w:rPr>
                <w:rStyle w:val="Hyperlink"/>
                <w:i/>
                <w:noProof/>
              </w:rPr>
              <w:t>Appendix B:</w:t>
            </w:r>
            <w:r w:rsidRPr="000D5534">
              <w:rPr>
                <w:rStyle w:val="Hyperlink"/>
                <w:noProof/>
              </w:rPr>
              <w:t xml:space="preserve">  The RDD Sample</w:t>
            </w:r>
            <w:r>
              <w:rPr>
                <w:noProof/>
                <w:webHidden/>
              </w:rPr>
              <w:tab/>
            </w:r>
            <w:r>
              <w:rPr>
                <w:noProof/>
                <w:webHidden/>
              </w:rPr>
              <w:fldChar w:fldCharType="begin"/>
            </w:r>
            <w:r>
              <w:rPr>
                <w:noProof/>
                <w:webHidden/>
              </w:rPr>
              <w:instrText xml:space="preserve"> PAGEREF _Toc63150708 \h </w:instrText>
            </w:r>
            <w:r>
              <w:rPr>
                <w:noProof/>
                <w:webHidden/>
              </w:rPr>
            </w:r>
            <w:r>
              <w:rPr>
                <w:noProof/>
                <w:webHidden/>
              </w:rPr>
              <w:fldChar w:fldCharType="separate"/>
            </w:r>
            <w:r>
              <w:rPr>
                <w:noProof/>
                <w:webHidden/>
              </w:rPr>
              <w:t>10</w:t>
            </w:r>
            <w:r>
              <w:rPr>
                <w:noProof/>
                <w:webHidden/>
              </w:rPr>
              <w:fldChar w:fldCharType="end"/>
            </w:r>
          </w:hyperlink>
        </w:p>
        <w:p w14:paraId="3FF48A95" w14:textId="51139504"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09" w:history="1">
            <w:r w:rsidRPr="000D5534">
              <w:rPr>
                <w:rStyle w:val="Hyperlink"/>
                <w:i/>
                <w:iCs/>
                <w:noProof/>
              </w:rPr>
              <w:t xml:space="preserve">Table B1:  </w:t>
            </w:r>
            <w:r w:rsidRPr="000D5534">
              <w:rPr>
                <w:rStyle w:val="Hyperlink"/>
                <w:iCs/>
                <w:noProof/>
              </w:rPr>
              <w:t>Sample Summary Statistics</w:t>
            </w:r>
            <w:r>
              <w:rPr>
                <w:noProof/>
                <w:webHidden/>
              </w:rPr>
              <w:tab/>
            </w:r>
            <w:r>
              <w:rPr>
                <w:noProof/>
                <w:webHidden/>
              </w:rPr>
              <w:fldChar w:fldCharType="begin"/>
            </w:r>
            <w:r>
              <w:rPr>
                <w:noProof/>
                <w:webHidden/>
              </w:rPr>
              <w:instrText xml:space="preserve"> PAGEREF _Toc63150709 \h </w:instrText>
            </w:r>
            <w:r>
              <w:rPr>
                <w:noProof/>
                <w:webHidden/>
              </w:rPr>
            </w:r>
            <w:r>
              <w:rPr>
                <w:noProof/>
                <w:webHidden/>
              </w:rPr>
              <w:fldChar w:fldCharType="separate"/>
            </w:r>
            <w:r>
              <w:rPr>
                <w:noProof/>
                <w:webHidden/>
              </w:rPr>
              <w:t>10</w:t>
            </w:r>
            <w:r>
              <w:rPr>
                <w:noProof/>
                <w:webHidden/>
              </w:rPr>
              <w:fldChar w:fldCharType="end"/>
            </w:r>
          </w:hyperlink>
        </w:p>
        <w:p w14:paraId="2375566A" w14:textId="1B389A22" w:rsidR="00EF0ACF" w:rsidRDefault="00EF0ACF">
          <w:pPr>
            <w:pStyle w:val="TOC1"/>
            <w:tabs>
              <w:tab w:val="right" w:leader="dot" w:pos="9350"/>
            </w:tabs>
            <w:rPr>
              <w:rFonts w:asciiTheme="minorHAnsi" w:eastAsiaTheme="minorEastAsia" w:hAnsiTheme="minorHAnsi" w:cstheme="minorBidi"/>
              <w:noProof/>
              <w:sz w:val="22"/>
              <w:szCs w:val="22"/>
            </w:rPr>
          </w:pPr>
          <w:hyperlink w:anchor="_Toc63150710" w:history="1">
            <w:r w:rsidRPr="000D5534">
              <w:rPr>
                <w:rStyle w:val="Hyperlink"/>
                <w:i/>
                <w:noProof/>
              </w:rPr>
              <w:t>Appendix C:</w:t>
            </w:r>
            <w:r w:rsidRPr="000D5534">
              <w:rPr>
                <w:rStyle w:val="Hyperlink"/>
                <w:noProof/>
              </w:rPr>
              <w:t xml:space="preserve">  Robustness Tests</w:t>
            </w:r>
            <w:r>
              <w:rPr>
                <w:noProof/>
                <w:webHidden/>
              </w:rPr>
              <w:tab/>
            </w:r>
            <w:r>
              <w:rPr>
                <w:noProof/>
                <w:webHidden/>
              </w:rPr>
              <w:fldChar w:fldCharType="begin"/>
            </w:r>
            <w:r>
              <w:rPr>
                <w:noProof/>
                <w:webHidden/>
              </w:rPr>
              <w:instrText xml:space="preserve"> PAGEREF _Toc63150710 \h </w:instrText>
            </w:r>
            <w:r>
              <w:rPr>
                <w:noProof/>
                <w:webHidden/>
              </w:rPr>
            </w:r>
            <w:r>
              <w:rPr>
                <w:noProof/>
                <w:webHidden/>
              </w:rPr>
              <w:fldChar w:fldCharType="separate"/>
            </w:r>
            <w:r>
              <w:rPr>
                <w:noProof/>
                <w:webHidden/>
              </w:rPr>
              <w:t>11</w:t>
            </w:r>
            <w:r>
              <w:rPr>
                <w:noProof/>
                <w:webHidden/>
              </w:rPr>
              <w:fldChar w:fldCharType="end"/>
            </w:r>
          </w:hyperlink>
        </w:p>
        <w:p w14:paraId="6780E3A4" w14:textId="79392F52"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11" w:history="1">
            <w:r w:rsidRPr="000D5534">
              <w:rPr>
                <w:rStyle w:val="Hyperlink"/>
                <w:i/>
                <w:iCs/>
                <w:noProof/>
              </w:rPr>
              <w:t>Figure C1</w:t>
            </w:r>
            <w:r w:rsidRPr="000D5534">
              <w:rPr>
                <w:rStyle w:val="Hyperlink"/>
                <w:i/>
                <w:noProof/>
              </w:rPr>
              <w:t>:</w:t>
            </w:r>
            <w:r w:rsidRPr="000D5534">
              <w:rPr>
                <w:rStyle w:val="Hyperlink"/>
                <w:noProof/>
              </w:rPr>
              <w:t xml:space="preserve">  Sensitivity of Main RD Estimates to Bandwidth Choice</w:t>
            </w:r>
            <w:r>
              <w:rPr>
                <w:noProof/>
                <w:webHidden/>
              </w:rPr>
              <w:tab/>
            </w:r>
            <w:r>
              <w:rPr>
                <w:noProof/>
                <w:webHidden/>
              </w:rPr>
              <w:fldChar w:fldCharType="begin"/>
            </w:r>
            <w:r>
              <w:rPr>
                <w:noProof/>
                <w:webHidden/>
              </w:rPr>
              <w:instrText xml:space="preserve"> PAGEREF _Toc63150711 \h </w:instrText>
            </w:r>
            <w:r>
              <w:rPr>
                <w:noProof/>
                <w:webHidden/>
              </w:rPr>
            </w:r>
            <w:r>
              <w:rPr>
                <w:noProof/>
                <w:webHidden/>
              </w:rPr>
              <w:fldChar w:fldCharType="separate"/>
            </w:r>
            <w:r>
              <w:rPr>
                <w:noProof/>
                <w:webHidden/>
              </w:rPr>
              <w:t>11</w:t>
            </w:r>
            <w:r>
              <w:rPr>
                <w:noProof/>
                <w:webHidden/>
              </w:rPr>
              <w:fldChar w:fldCharType="end"/>
            </w:r>
          </w:hyperlink>
        </w:p>
        <w:p w14:paraId="56AA0130" w14:textId="63870D5B"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12" w:history="1">
            <w:r w:rsidRPr="000D5534">
              <w:rPr>
                <w:rStyle w:val="Hyperlink"/>
                <w:i/>
                <w:iCs/>
                <w:noProof/>
              </w:rPr>
              <w:t>Figure C2:</w:t>
            </w:r>
            <w:r w:rsidRPr="000D5534">
              <w:rPr>
                <w:rStyle w:val="Hyperlink"/>
                <w:noProof/>
              </w:rPr>
              <w:t xml:space="preserve"> Sensitivity of Main RD Estimates to Donut Hole Bandwidth</w:t>
            </w:r>
            <w:r>
              <w:rPr>
                <w:noProof/>
                <w:webHidden/>
              </w:rPr>
              <w:tab/>
            </w:r>
            <w:r>
              <w:rPr>
                <w:noProof/>
                <w:webHidden/>
              </w:rPr>
              <w:fldChar w:fldCharType="begin"/>
            </w:r>
            <w:r>
              <w:rPr>
                <w:noProof/>
                <w:webHidden/>
              </w:rPr>
              <w:instrText xml:space="preserve"> PAGEREF _Toc63150712 \h </w:instrText>
            </w:r>
            <w:r>
              <w:rPr>
                <w:noProof/>
                <w:webHidden/>
              </w:rPr>
            </w:r>
            <w:r>
              <w:rPr>
                <w:noProof/>
                <w:webHidden/>
              </w:rPr>
              <w:fldChar w:fldCharType="separate"/>
            </w:r>
            <w:r>
              <w:rPr>
                <w:noProof/>
                <w:webHidden/>
              </w:rPr>
              <w:t>12</w:t>
            </w:r>
            <w:r>
              <w:rPr>
                <w:noProof/>
                <w:webHidden/>
              </w:rPr>
              <w:fldChar w:fldCharType="end"/>
            </w:r>
          </w:hyperlink>
        </w:p>
        <w:p w14:paraId="52FC7CE2" w14:textId="6100A0EA"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13" w:history="1">
            <w:r w:rsidRPr="000D5534">
              <w:rPr>
                <w:rStyle w:val="Hyperlink"/>
                <w:i/>
                <w:iCs/>
                <w:noProof/>
              </w:rPr>
              <w:t>Figure C3:</w:t>
            </w:r>
            <w:r w:rsidRPr="000D5534">
              <w:rPr>
                <w:rStyle w:val="Hyperlink"/>
                <w:noProof/>
              </w:rPr>
              <w:t xml:space="preserve">  RD Plot with Pre-treatment Variable: Father’s Education</w:t>
            </w:r>
            <w:r>
              <w:rPr>
                <w:noProof/>
                <w:webHidden/>
              </w:rPr>
              <w:tab/>
            </w:r>
            <w:r>
              <w:rPr>
                <w:noProof/>
                <w:webHidden/>
              </w:rPr>
              <w:fldChar w:fldCharType="begin"/>
            </w:r>
            <w:r>
              <w:rPr>
                <w:noProof/>
                <w:webHidden/>
              </w:rPr>
              <w:instrText xml:space="preserve"> PAGEREF _Toc63150713 \h </w:instrText>
            </w:r>
            <w:r>
              <w:rPr>
                <w:noProof/>
                <w:webHidden/>
              </w:rPr>
            </w:r>
            <w:r>
              <w:rPr>
                <w:noProof/>
                <w:webHidden/>
              </w:rPr>
              <w:fldChar w:fldCharType="separate"/>
            </w:r>
            <w:r>
              <w:rPr>
                <w:noProof/>
                <w:webHidden/>
              </w:rPr>
              <w:t>13</w:t>
            </w:r>
            <w:r>
              <w:rPr>
                <w:noProof/>
                <w:webHidden/>
              </w:rPr>
              <w:fldChar w:fldCharType="end"/>
            </w:r>
          </w:hyperlink>
        </w:p>
        <w:p w14:paraId="3B4FB9E7" w14:textId="49A73436"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14" w:history="1">
            <w:r w:rsidRPr="000D5534">
              <w:rPr>
                <w:rStyle w:val="Hyperlink"/>
                <w:i/>
                <w:iCs/>
                <w:noProof/>
              </w:rPr>
              <w:t xml:space="preserve">Table C1:  </w:t>
            </w:r>
            <w:r w:rsidRPr="000D5534">
              <w:rPr>
                <w:rStyle w:val="Hyperlink"/>
                <w:noProof/>
              </w:rPr>
              <w:t>RD Estimate of Effect of University Attendance on Father’s Education</w:t>
            </w:r>
            <w:r>
              <w:rPr>
                <w:noProof/>
                <w:webHidden/>
              </w:rPr>
              <w:tab/>
            </w:r>
            <w:r>
              <w:rPr>
                <w:noProof/>
                <w:webHidden/>
              </w:rPr>
              <w:fldChar w:fldCharType="begin"/>
            </w:r>
            <w:r>
              <w:rPr>
                <w:noProof/>
                <w:webHidden/>
              </w:rPr>
              <w:instrText xml:space="preserve"> PAGEREF _Toc63150714 \h </w:instrText>
            </w:r>
            <w:r>
              <w:rPr>
                <w:noProof/>
                <w:webHidden/>
              </w:rPr>
            </w:r>
            <w:r>
              <w:rPr>
                <w:noProof/>
                <w:webHidden/>
              </w:rPr>
              <w:fldChar w:fldCharType="separate"/>
            </w:r>
            <w:r>
              <w:rPr>
                <w:noProof/>
                <w:webHidden/>
              </w:rPr>
              <w:t>14</w:t>
            </w:r>
            <w:r>
              <w:rPr>
                <w:noProof/>
                <w:webHidden/>
              </w:rPr>
              <w:fldChar w:fldCharType="end"/>
            </w:r>
          </w:hyperlink>
        </w:p>
        <w:p w14:paraId="7C9B978D" w14:textId="3BFB3CC6"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15" w:history="1">
            <w:r w:rsidRPr="000D5534">
              <w:rPr>
                <w:rStyle w:val="Hyperlink"/>
                <w:i/>
                <w:iCs/>
                <w:noProof/>
              </w:rPr>
              <w:t>Figure C4:</w:t>
            </w:r>
            <w:r w:rsidRPr="000D5534">
              <w:rPr>
                <w:rStyle w:val="Hyperlink"/>
                <w:noProof/>
              </w:rPr>
              <w:t xml:space="preserve">  RD Plot with Pre-treatment Variable: Childhood Socio-Economic Status</w:t>
            </w:r>
            <w:r>
              <w:rPr>
                <w:noProof/>
                <w:webHidden/>
              </w:rPr>
              <w:tab/>
            </w:r>
            <w:r>
              <w:rPr>
                <w:noProof/>
                <w:webHidden/>
              </w:rPr>
              <w:fldChar w:fldCharType="begin"/>
            </w:r>
            <w:r>
              <w:rPr>
                <w:noProof/>
                <w:webHidden/>
              </w:rPr>
              <w:instrText xml:space="preserve"> PAGEREF _Toc63150715 \h </w:instrText>
            </w:r>
            <w:r>
              <w:rPr>
                <w:noProof/>
                <w:webHidden/>
              </w:rPr>
            </w:r>
            <w:r>
              <w:rPr>
                <w:noProof/>
                <w:webHidden/>
              </w:rPr>
              <w:fldChar w:fldCharType="separate"/>
            </w:r>
            <w:r>
              <w:rPr>
                <w:noProof/>
                <w:webHidden/>
              </w:rPr>
              <w:t>14</w:t>
            </w:r>
            <w:r>
              <w:rPr>
                <w:noProof/>
                <w:webHidden/>
              </w:rPr>
              <w:fldChar w:fldCharType="end"/>
            </w:r>
          </w:hyperlink>
        </w:p>
        <w:p w14:paraId="7811E4BF" w14:textId="13EE5C01"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16" w:history="1">
            <w:r w:rsidRPr="000D5534">
              <w:rPr>
                <w:rStyle w:val="Hyperlink"/>
                <w:i/>
                <w:iCs/>
                <w:noProof/>
              </w:rPr>
              <w:t xml:space="preserve">Table C2:  </w:t>
            </w:r>
            <w:r w:rsidRPr="000D5534">
              <w:rPr>
                <w:rStyle w:val="Hyperlink"/>
                <w:noProof/>
              </w:rPr>
              <w:t>RD Estimate of Effect of University Attendance on Childhood Socio-Economic Status</w:t>
            </w:r>
            <w:r>
              <w:rPr>
                <w:noProof/>
                <w:webHidden/>
              </w:rPr>
              <w:tab/>
            </w:r>
            <w:r>
              <w:rPr>
                <w:noProof/>
                <w:webHidden/>
              </w:rPr>
              <w:fldChar w:fldCharType="begin"/>
            </w:r>
            <w:r>
              <w:rPr>
                <w:noProof/>
                <w:webHidden/>
              </w:rPr>
              <w:instrText xml:space="preserve"> PAGEREF _Toc63150716 \h </w:instrText>
            </w:r>
            <w:r>
              <w:rPr>
                <w:noProof/>
                <w:webHidden/>
              </w:rPr>
            </w:r>
            <w:r>
              <w:rPr>
                <w:noProof/>
                <w:webHidden/>
              </w:rPr>
              <w:fldChar w:fldCharType="separate"/>
            </w:r>
            <w:r>
              <w:rPr>
                <w:noProof/>
                <w:webHidden/>
              </w:rPr>
              <w:t>15</w:t>
            </w:r>
            <w:r>
              <w:rPr>
                <w:noProof/>
                <w:webHidden/>
              </w:rPr>
              <w:fldChar w:fldCharType="end"/>
            </w:r>
          </w:hyperlink>
        </w:p>
        <w:p w14:paraId="61815C36" w14:textId="291383B5"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17" w:history="1">
            <w:r w:rsidRPr="000D5534">
              <w:rPr>
                <w:rStyle w:val="Hyperlink"/>
                <w:i/>
                <w:noProof/>
              </w:rPr>
              <w:t>Table C3:</w:t>
            </w:r>
            <w:r w:rsidRPr="000D5534">
              <w:rPr>
                <w:rStyle w:val="Hyperlink"/>
                <w:noProof/>
              </w:rPr>
              <w:t xml:space="preserve">  Local Randomization RD Estimates</w:t>
            </w:r>
            <w:r>
              <w:rPr>
                <w:noProof/>
                <w:webHidden/>
              </w:rPr>
              <w:tab/>
            </w:r>
            <w:r>
              <w:rPr>
                <w:noProof/>
                <w:webHidden/>
              </w:rPr>
              <w:fldChar w:fldCharType="begin"/>
            </w:r>
            <w:r>
              <w:rPr>
                <w:noProof/>
                <w:webHidden/>
              </w:rPr>
              <w:instrText xml:space="preserve"> PAGEREF _Toc63150717 \h </w:instrText>
            </w:r>
            <w:r>
              <w:rPr>
                <w:noProof/>
                <w:webHidden/>
              </w:rPr>
            </w:r>
            <w:r>
              <w:rPr>
                <w:noProof/>
                <w:webHidden/>
              </w:rPr>
              <w:fldChar w:fldCharType="separate"/>
            </w:r>
            <w:r>
              <w:rPr>
                <w:noProof/>
                <w:webHidden/>
              </w:rPr>
              <w:t>16</w:t>
            </w:r>
            <w:r>
              <w:rPr>
                <w:noProof/>
                <w:webHidden/>
              </w:rPr>
              <w:fldChar w:fldCharType="end"/>
            </w:r>
          </w:hyperlink>
        </w:p>
        <w:p w14:paraId="3ABB61F4" w14:textId="68F02C4E"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18" w:history="1">
            <w:r w:rsidRPr="000D5534">
              <w:rPr>
                <w:rStyle w:val="Hyperlink"/>
                <w:i/>
                <w:iCs/>
                <w:noProof/>
              </w:rPr>
              <w:t xml:space="preserve">Table C4:  </w:t>
            </w:r>
            <w:r w:rsidRPr="000D5534">
              <w:rPr>
                <w:rStyle w:val="Hyperlink"/>
                <w:noProof/>
              </w:rPr>
              <w:t>Local Randomization RD Estimates of Effect of University Attendance on Pre-Treatment Variables</w:t>
            </w:r>
            <w:r>
              <w:rPr>
                <w:noProof/>
                <w:webHidden/>
              </w:rPr>
              <w:tab/>
            </w:r>
            <w:r>
              <w:rPr>
                <w:noProof/>
                <w:webHidden/>
              </w:rPr>
              <w:fldChar w:fldCharType="begin"/>
            </w:r>
            <w:r>
              <w:rPr>
                <w:noProof/>
                <w:webHidden/>
              </w:rPr>
              <w:instrText xml:space="preserve"> PAGEREF _Toc63150718 \h </w:instrText>
            </w:r>
            <w:r>
              <w:rPr>
                <w:noProof/>
                <w:webHidden/>
              </w:rPr>
            </w:r>
            <w:r>
              <w:rPr>
                <w:noProof/>
                <w:webHidden/>
              </w:rPr>
              <w:fldChar w:fldCharType="separate"/>
            </w:r>
            <w:r>
              <w:rPr>
                <w:noProof/>
                <w:webHidden/>
              </w:rPr>
              <w:t>16</w:t>
            </w:r>
            <w:r>
              <w:rPr>
                <w:noProof/>
                <w:webHidden/>
              </w:rPr>
              <w:fldChar w:fldCharType="end"/>
            </w:r>
          </w:hyperlink>
        </w:p>
        <w:p w14:paraId="41A99B6B" w14:textId="684A5B1F" w:rsidR="00EF0ACF" w:rsidRDefault="00EF0ACF">
          <w:pPr>
            <w:pStyle w:val="TOC1"/>
            <w:tabs>
              <w:tab w:val="right" w:leader="dot" w:pos="9350"/>
            </w:tabs>
            <w:rPr>
              <w:rFonts w:asciiTheme="minorHAnsi" w:eastAsiaTheme="minorEastAsia" w:hAnsiTheme="minorHAnsi" w:cstheme="minorBidi"/>
              <w:noProof/>
              <w:sz w:val="22"/>
              <w:szCs w:val="22"/>
            </w:rPr>
          </w:pPr>
          <w:hyperlink w:anchor="_Toc63150719" w:history="1">
            <w:r w:rsidRPr="000D5534">
              <w:rPr>
                <w:rStyle w:val="Hyperlink"/>
                <w:i/>
                <w:noProof/>
              </w:rPr>
              <w:t>Appendix D:</w:t>
            </w:r>
            <w:r w:rsidRPr="000D5534">
              <w:rPr>
                <w:rStyle w:val="Hyperlink"/>
                <w:noProof/>
              </w:rPr>
              <w:t xml:space="preserve">  World Values Survey (WVS) Analyses</w:t>
            </w:r>
            <w:r>
              <w:rPr>
                <w:noProof/>
                <w:webHidden/>
              </w:rPr>
              <w:tab/>
            </w:r>
            <w:r>
              <w:rPr>
                <w:noProof/>
                <w:webHidden/>
              </w:rPr>
              <w:fldChar w:fldCharType="begin"/>
            </w:r>
            <w:r>
              <w:rPr>
                <w:noProof/>
                <w:webHidden/>
              </w:rPr>
              <w:instrText xml:space="preserve"> PAGEREF _Toc63150719 \h </w:instrText>
            </w:r>
            <w:r>
              <w:rPr>
                <w:noProof/>
                <w:webHidden/>
              </w:rPr>
            </w:r>
            <w:r>
              <w:rPr>
                <w:noProof/>
                <w:webHidden/>
              </w:rPr>
              <w:fldChar w:fldCharType="separate"/>
            </w:r>
            <w:r>
              <w:rPr>
                <w:noProof/>
                <w:webHidden/>
              </w:rPr>
              <w:t>17</w:t>
            </w:r>
            <w:r>
              <w:rPr>
                <w:noProof/>
                <w:webHidden/>
              </w:rPr>
              <w:fldChar w:fldCharType="end"/>
            </w:r>
          </w:hyperlink>
        </w:p>
        <w:p w14:paraId="22BC202E" w14:textId="125D023E" w:rsidR="00EF0ACF" w:rsidRDefault="00EF0ACF">
          <w:pPr>
            <w:pStyle w:val="TOC2"/>
            <w:tabs>
              <w:tab w:val="right" w:leader="dot" w:pos="9350"/>
            </w:tabs>
            <w:rPr>
              <w:rFonts w:asciiTheme="minorHAnsi" w:eastAsiaTheme="minorEastAsia" w:hAnsiTheme="minorHAnsi" w:cstheme="minorBidi"/>
              <w:noProof/>
              <w:sz w:val="22"/>
              <w:szCs w:val="22"/>
            </w:rPr>
          </w:pPr>
          <w:hyperlink w:anchor="_Toc63150720" w:history="1">
            <w:r w:rsidRPr="000D5534">
              <w:rPr>
                <w:rStyle w:val="Hyperlink"/>
                <w:noProof/>
              </w:rPr>
              <w:t>Measuring social capital using the World Value Survey</w:t>
            </w:r>
            <w:r>
              <w:rPr>
                <w:noProof/>
                <w:webHidden/>
              </w:rPr>
              <w:tab/>
            </w:r>
            <w:r>
              <w:rPr>
                <w:noProof/>
                <w:webHidden/>
              </w:rPr>
              <w:fldChar w:fldCharType="begin"/>
            </w:r>
            <w:r>
              <w:rPr>
                <w:noProof/>
                <w:webHidden/>
              </w:rPr>
              <w:instrText xml:space="preserve"> PAGEREF _Toc63150720 \h </w:instrText>
            </w:r>
            <w:r>
              <w:rPr>
                <w:noProof/>
                <w:webHidden/>
              </w:rPr>
            </w:r>
            <w:r>
              <w:rPr>
                <w:noProof/>
                <w:webHidden/>
              </w:rPr>
              <w:fldChar w:fldCharType="separate"/>
            </w:r>
            <w:r>
              <w:rPr>
                <w:noProof/>
                <w:webHidden/>
              </w:rPr>
              <w:t>17</w:t>
            </w:r>
            <w:r>
              <w:rPr>
                <w:noProof/>
                <w:webHidden/>
              </w:rPr>
              <w:fldChar w:fldCharType="end"/>
            </w:r>
          </w:hyperlink>
        </w:p>
        <w:p w14:paraId="262B430E" w14:textId="3C25E46C"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21" w:history="1">
            <w:r w:rsidRPr="000D5534">
              <w:rPr>
                <w:rStyle w:val="Hyperlink"/>
                <w:i/>
                <w:iCs/>
                <w:noProof/>
              </w:rPr>
              <w:t>Figure D1</w:t>
            </w:r>
            <w:r w:rsidRPr="000D5534">
              <w:rPr>
                <w:rStyle w:val="Hyperlink"/>
                <w:noProof/>
              </w:rPr>
              <w:t>:  University education and social capital in 50 countries with control variables</w:t>
            </w:r>
            <w:r>
              <w:rPr>
                <w:noProof/>
                <w:webHidden/>
              </w:rPr>
              <w:tab/>
            </w:r>
            <w:r>
              <w:rPr>
                <w:noProof/>
                <w:webHidden/>
              </w:rPr>
              <w:fldChar w:fldCharType="begin"/>
            </w:r>
            <w:r>
              <w:rPr>
                <w:noProof/>
                <w:webHidden/>
              </w:rPr>
              <w:instrText xml:space="preserve"> PAGEREF _Toc63150721 \h </w:instrText>
            </w:r>
            <w:r>
              <w:rPr>
                <w:noProof/>
                <w:webHidden/>
              </w:rPr>
            </w:r>
            <w:r>
              <w:rPr>
                <w:noProof/>
                <w:webHidden/>
              </w:rPr>
              <w:fldChar w:fldCharType="separate"/>
            </w:r>
            <w:r>
              <w:rPr>
                <w:noProof/>
                <w:webHidden/>
              </w:rPr>
              <w:t>18</w:t>
            </w:r>
            <w:r>
              <w:rPr>
                <w:noProof/>
                <w:webHidden/>
              </w:rPr>
              <w:fldChar w:fldCharType="end"/>
            </w:r>
          </w:hyperlink>
        </w:p>
        <w:p w14:paraId="64B8285B" w14:textId="517F5F44" w:rsidR="00EF0ACF" w:rsidRDefault="00EF0ACF">
          <w:pPr>
            <w:pStyle w:val="TOC1"/>
            <w:tabs>
              <w:tab w:val="right" w:leader="dot" w:pos="9350"/>
            </w:tabs>
            <w:rPr>
              <w:rFonts w:asciiTheme="minorHAnsi" w:eastAsiaTheme="minorEastAsia" w:hAnsiTheme="minorHAnsi" w:cstheme="minorBidi"/>
              <w:noProof/>
              <w:sz w:val="22"/>
              <w:szCs w:val="22"/>
            </w:rPr>
          </w:pPr>
          <w:hyperlink w:anchor="_Toc63150722" w:history="1">
            <w:r w:rsidRPr="000D5534">
              <w:rPr>
                <w:rStyle w:val="Hyperlink"/>
                <w:i/>
                <w:noProof/>
              </w:rPr>
              <w:t>Appendix E:</w:t>
            </w:r>
            <w:r w:rsidRPr="000D5534">
              <w:rPr>
                <w:rStyle w:val="Hyperlink"/>
                <w:noProof/>
              </w:rPr>
              <w:t xml:space="preserve">  Power Analyses</w:t>
            </w:r>
            <w:r>
              <w:rPr>
                <w:noProof/>
                <w:webHidden/>
              </w:rPr>
              <w:tab/>
            </w:r>
            <w:r>
              <w:rPr>
                <w:noProof/>
                <w:webHidden/>
              </w:rPr>
              <w:fldChar w:fldCharType="begin"/>
            </w:r>
            <w:r>
              <w:rPr>
                <w:noProof/>
                <w:webHidden/>
              </w:rPr>
              <w:instrText xml:space="preserve"> PAGEREF _Toc63150722 \h </w:instrText>
            </w:r>
            <w:r>
              <w:rPr>
                <w:noProof/>
                <w:webHidden/>
              </w:rPr>
            </w:r>
            <w:r>
              <w:rPr>
                <w:noProof/>
                <w:webHidden/>
              </w:rPr>
              <w:fldChar w:fldCharType="separate"/>
            </w:r>
            <w:r>
              <w:rPr>
                <w:noProof/>
                <w:webHidden/>
              </w:rPr>
              <w:t>19</w:t>
            </w:r>
            <w:r>
              <w:rPr>
                <w:noProof/>
                <w:webHidden/>
              </w:rPr>
              <w:fldChar w:fldCharType="end"/>
            </w:r>
          </w:hyperlink>
        </w:p>
        <w:p w14:paraId="07F114B6" w14:textId="6A35EA4D" w:rsidR="00EF0ACF" w:rsidRDefault="00EF0ACF">
          <w:pPr>
            <w:pStyle w:val="TOC1"/>
            <w:tabs>
              <w:tab w:val="right" w:leader="dot" w:pos="9350"/>
            </w:tabs>
            <w:rPr>
              <w:rFonts w:asciiTheme="minorHAnsi" w:eastAsiaTheme="minorEastAsia" w:hAnsiTheme="minorHAnsi" w:cstheme="minorBidi"/>
              <w:noProof/>
              <w:sz w:val="22"/>
              <w:szCs w:val="22"/>
            </w:rPr>
          </w:pPr>
          <w:hyperlink w:anchor="_Toc63150723" w:history="1">
            <w:r w:rsidRPr="000D5534">
              <w:rPr>
                <w:rStyle w:val="Hyperlink"/>
                <w:i/>
                <w:noProof/>
              </w:rPr>
              <w:t>Appendix F:</w:t>
            </w:r>
            <w:r w:rsidRPr="000D5534">
              <w:rPr>
                <w:rStyle w:val="Hyperlink"/>
                <w:noProof/>
              </w:rPr>
              <w:t xml:space="preserve">  Tertiary Educational Attainment</w:t>
            </w:r>
            <w:r>
              <w:rPr>
                <w:noProof/>
                <w:webHidden/>
              </w:rPr>
              <w:tab/>
            </w:r>
            <w:r>
              <w:rPr>
                <w:noProof/>
                <w:webHidden/>
              </w:rPr>
              <w:fldChar w:fldCharType="begin"/>
            </w:r>
            <w:r>
              <w:rPr>
                <w:noProof/>
                <w:webHidden/>
              </w:rPr>
              <w:instrText xml:space="preserve"> PAGEREF _Toc63150723 \h </w:instrText>
            </w:r>
            <w:r>
              <w:rPr>
                <w:noProof/>
                <w:webHidden/>
              </w:rPr>
            </w:r>
            <w:r>
              <w:rPr>
                <w:noProof/>
                <w:webHidden/>
              </w:rPr>
              <w:fldChar w:fldCharType="separate"/>
            </w:r>
            <w:r>
              <w:rPr>
                <w:noProof/>
                <w:webHidden/>
              </w:rPr>
              <w:t>20</w:t>
            </w:r>
            <w:r>
              <w:rPr>
                <w:noProof/>
                <w:webHidden/>
              </w:rPr>
              <w:fldChar w:fldCharType="end"/>
            </w:r>
          </w:hyperlink>
        </w:p>
        <w:p w14:paraId="46B441F0" w14:textId="617CCDF9" w:rsidR="00EF0ACF" w:rsidRDefault="00EF0ACF">
          <w:pPr>
            <w:pStyle w:val="TOC3"/>
            <w:tabs>
              <w:tab w:val="right" w:leader="dot" w:pos="9350"/>
            </w:tabs>
            <w:rPr>
              <w:rFonts w:asciiTheme="minorHAnsi" w:eastAsiaTheme="minorEastAsia" w:hAnsiTheme="minorHAnsi" w:cstheme="minorBidi"/>
              <w:noProof/>
              <w:sz w:val="22"/>
              <w:szCs w:val="22"/>
            </w:rPr>
          </w:pPr>
          <w:hyperlink w:anchor="_Toc63150724" w:history="1">
            <w:r w:rsidRPr="000D5534">
              <w:rPr>
                <w:rStyle w:val="Hyperlink"/>
                <w:i/>
                <w:iCs/>
                <w:noProof/>
              </w:rPr>
              <w:t>Figure F1:</w:t>
            </w:r>
            <w:r w:rsidRPr="000D5534">
              <w:rPr>
                <w:rStyle w:val="Hyperlink"/>
                <w:noProof/>
              </w:rPr>
              <w:t xml:space="preserve">  Partial or complete tertiary educational attainment among 15-24 year-olds in 2010</w:t>
            </w:r>
            <w:r>
              <w:rPr>
                <w:noProof/>
                <w:webHidden/>
              </w:rPr>
              <w:tab/>
            </w:r>
            <w:r>
              <w:rPr>
                <w:noProof/>
                <w:webHidden/>
              </w:rPr>
              <w:fldChar w:fldCharType="begin"/>
            </w:r>
            <w:r>
              <w:rPr>
                <w:noProof/>
                <w:webHidden/>
              </w:rPr>
              <w:instrText xml:space="preserve"> PAGEREF _Toc63150724 \h </w:instrText>
            </w:r>
            <w:r>
              <w:rPr>
                <w:noProof/>
                <w:webHidden/>
              </w:rPr>
            </w:r>
            <w:r>
              <w:rPr>
                <w:noProof/>
                <w:webHidden/>
              </w:rPr>
              <w:fldChar w:fldCharType="separate"/>
            </w:r>
            <w:r>
              <w:rPr>
                <w:noProof/>
                <w:webHidden/>
              </w:rPr>
              <w:t>20</w:t>
            </w:r>
            <w:r>
              <w:rPr>
                <w:noProof/>
                <w:webHidden/>
              </w:rPr>
              <w:fldChar w:fldCharType="end"/>
            </w:r>
          </w:hyperlink>
        </w:p>
        <w:p w14:paraId="350B6639" w14:textId="603D3CC0" w:rsidR="00852A05" w:rsidRDefault="00852A05">
          <w:r>
            <w:rPr>
              <w:b/>
              <w:bCs/>
              <w:noProof/>
            </w:rPr>
            <w:fldChar w:fldCharType="end"/>
          </w:r>
        </w:p>
      </w:sdtContent>
    </w:sdt>
    <w:p w14:paraId="2F61C3E6" w14:textId="2DECBC35" w:rsidR="00852A05" w:rsidRDefault="00852A05">
      <w:pPr>
        <w:rPr>
          <w:rFonts w:eastAsiaTheme="majorEastAsia" w:cstheme="majorBidi"/>
          <w:b/>
          <w:i/>
          <w:sz w:val="32"/>
          <w:szCs w:val="32"/>
        </w:rPr>
      </w:pPr>
    </w:p>
    <w:p w14:paraId="4AB3EACF" w14:textId="5AFCD59D" w:rsidR="00A302FA" w:rsidRPr="00751AC9" w:rsidRDefault="008462FB" w:rsidP="00751AC9">
      <w:pPr>
        <w:pStyle w:val="Heading1"/>
      </w:pPr>
      <w:bookmarkStart w:id="1" w:name="_Toc63150704"/>
      <w:r w:rsidRPr="00751AC9">
        <w:rPr>
          <w:i/>
        </w:rPr>
        <w:t>Appendix A</w:t>
      </w:r>
      <w:r w:rsidR="006E58B2">
        <w:rPr>
          <w:i/>
        </w:rPr>
        <w:t>:</w:t>
      </w:r>
      <w:r w:rsidR="00E57F3F">
        <w:rPr>
          <w:i/>
        </w:rPr>
        <w:t xml:space="preserve"> </w:t>
      </w:r>
      <w:r>
        <w:t xml:space="preserve"> </w:t>
      </w:r>
      <w:r w:rsidRPr="007D6AE9">
        <w:t>Questionnaire</w:t>
      </w:r>
      <w:bookmarkEnd w:id="1"/>
    </w:p>
    <w:p w14:paraId="577C8FCD" w14:textId="77777777" w:rsidR="00FA7228" w:rsidRDefault="00FA7228" w:rsidP="00FA7228">
      <w:r>
        <w:t>This is the text of the questionnaire, entitled “</w:t>
      </w:r>
      <w:r w:rsidRPr="00E57F3F">
        <w:t>Views of Romanian Society and Politics</w:t>
      </w:r>
      <w:r>
        <w:t>,” completed by survey respondents in Romania. The Romanian translation is available upon request.</w:t>
      </w:r>
    </w:p>
    <w:p w14:paraId="60A58A8E" w14:textId="77777777" w:rsidR="00FA7228" w:rsidRDefault="00FA7228" w:rsidP="00FA7228"/>
    <w:p w14:paraId="49C156AE" w14:textId="77777777" w:rsidR="00FA7228" w:rsidRDefault="00FA7228" w:rsidP="00FA7228">
      <w:r>
        <w:t xml:space="preserve">The questionnaire is designed to test a number of different outcomes which form the basis of four studies that we conducted, as indicated below. Each was pre-registered separately at E-Gap. Each is now completed and under review. The main hypothesis for each study shows statistically significant </w:t>
      </w:r>
      <w:r>
        <w:lastRenderedPageBreak/>
        <w:t>results in the expected direction. We mention this to address concerns that we might be “fishing” among separately registered studies – conducting many different analyses and only reporting a subset which produced statistically significant results – which is not the case.</w:t>
      </w:r>
    </w:p>
    <w:p w14:paraId="19273D09" w14:textId="77777777" w:rsidR="00FA7228" w:rsidRDefault="00FA7228" w:rsidP="00FA7228"/>
    <w:p w14:paraId="115D445C" w14:textId="1648444A" w:rsidR="00FA7228" w:rsidRDefault="00FA7228" w:rsidP="00FA7228">
      <w:r>
        <w:t xml:space="preserve">Normally, these four studies would be conducted in a serial fashion. However, in this case there is a finite sampling frame composed of individuals who fall near the cutoff point of our RDD. Once surveyed, it is inconvenient and potentially problematic to re-survey these individuals. Consequently, we needed to include all outcomes in the same survey. Only those questions falling under the rubric of social capital (below) are employed for the current project. </w:t>
      </w:r>
    </w:p>
    <w:p w14:paraId="421438D7" w14:textId="77777777" w:rsidR="00FA7228" w:rsidRDefault="00FA7228" w:rsidP="00FA7228"/>
    <w:p w14:paraId="6E789572" w14:textId="119E267B" w:rsidR="00FA7228" w:rsidRPr="0087774F" w:rsidRDefault="00FA7228" w:rsidP="00FA7228">
      <w:pPr>
        <w:rPr>
          <w:b/>
        </w:rPr>
      </w:pPr>
      <w:r w:rsidRPr="0087774F">
        <w:rPr>
          <w:b/>
        </w:rPr>
        <w:t xml:space="preserve">Study </w:t>
      </w:r>
      <w:r>
        <w:rPr>
          <w:b/>
        </w:rPr>
        <w:t>1</w:t>
      </w:r>
      <w:r w:rsidRPr="0087774F">
        <w:rPr>
          <w:b/>
        </w:rPr>
        <w:t>: Social Capital</w:t>
      </w:r>
    </w:p>
    <w:p w14:paraId="230A19C5" w14:textId="77777777" w:rsidR="00FA7228" w:rsidRDefault="00FA7228" w:rsidP="00FA7228">
      <w:pPr>
        <w:ind w:left="360"/>
      </w:pPr>
      <w:r w:rsidRPr="00DB2BCB">
        <w:rPr>
          <w:i/>
        </w:rPr>
        <w:t xml:space="preserve">V </w:t>
      </w:r>
      <w:r>
        <w:t xml:space="preserve">= voting </w:t>
      </w:r>
    </w:p>
    <w:p w14:paraId="558B6F02" w14:textId="77777777" w:rsidR="00FA7228" w:rsidRDefault="00FA7228" w:rsidP="00FA7228">
      <w:pPr>
        <w:ind w:left="360"/>
      </w:pPr>
      <w:r w:rsidRPr="00DB2BCB">
        <w:rPr>
          <w:i/>
        </w:rPr>
        <w:t xml:space="preserve">P </w:t>
      </w:r>
      <w:r>
        <w:t xml:space="preserve">= other modes of political participation </w:t>
      </w:r>
    </w:p>
    <w:p w14:paraId="612E94C3" w14:textId="77777777" w:rsidR="00FA7228" w:rsidRDefault="00FA7228" w:rsidP="00FA7228">
      <w:pPr>
        <w:ind w:left="360"/>
      </w:pPr>
      <w:r w:rsidRPr="00DB2BCB">
        <w:rPr>
          <w:i/>
        </w:rPr>
        <w:t xml:space="preserve">M </w:t>
      </w:r>
      <w:r>
        <w:t xml:space="preserve">= membership </w:t>
      </w:r>
    </w:p>
    <w:p w14:paraId="530DF267" w14:textId="59193308" w:rsidR="00FA7228" w:rsidRDefault="00FA7228" w:rsidP="00FA7228">
      <w:pPr>
        <w:ind w:left="360"/>
      </w:pPr>
      <w:r w:rsidRPr="00DB2BCB">
        <w:rPr>
          <w:i/>
        </w:rPr>
        <w:t xml:space="preserve">T </w:t>
      </w:r>
      <w:r>
        <w:t xml:space="preserve">= trust </w:t>
      </w:r>
    </w:p>
    <w:p w14:paraId="36C79D0A" w14:textId="77777777" w:rsidR="00FA7228" w:rsidRDefault="00FA7228" w:rsidP="00FA7228">
      <w:pPr>
        <w:ind w:left="360"/>
      </w:pPr>
    </w:p>
    <w:p w14:paraId="1CD56B85" w14:textId="1137DB49" w:rsidR="00FA7228" w:rsidRPr="0087774F" w:rsidRDefault="00FA7228" w:rsidP="00FA7228">
      <w:pPr>
        <w:rPr>
          <w:b/>
        </w:rPr>
      </w:pPr>
      <w:r w:rsidRPr="0087774F">
        <w:rPr>
          <w:b/>
        </w:rPr>
        <w:t xml:space="preserve">Study </w:t>
      </w:r>
      <w:r>
        <w:rPr>
          <w:b/>
        </w:rPr>
        <w:t>2</w:t>
      </w:r>
      <w:r w:rsidRPr="0087774F">
        <w:rPr>
          <w:b/>
        </w:rPr>
        <w:t xml:space="preserve">: </w:t>
      </w:r>
      <w:r>
        <w:rPr>
          <w:b/>
        </w:rPr>
        <w:t>Cultural liberalism</w:t>
      </w:r>
    </w:p>
    <w:p w14:paraId="428A97DF" w14:textId="3A9B2391" w:rsidR="00FA7228" w:rsidRDefault="00060DA5" w:rsidP="00FA7228">
      <w:pPr>
        <w:ind w:left="360"/>
      </w:pPr>
      <w:r>
        <w:rPr>
          <w:i/>
        </w:rPr>
        <w:t>C</w:t>
      </w:r>
      <w:r w:rsidR="00FA7228">
        <w:rPr>
          <w:i/>
        </w:rPr>
        <w:t>L</w:t>
      </w:r>
      <w:r w:rsidR="00FA7228" w:rsidRPr="00DB2BCB">
        <w:rPr>
          <w:i/>
        </w:rPr>
        <w:t xml:space="preserve"> </w:t>
      </w:r>
      <w:r w:rsidR="00FA7228">
        <w:t>= cultural liberalism (labeled “traditional values” in the pre-registration document)</w:t>
      </w:r>
    </w:p>
    <w:p w14:paraId="59F11596" w14:textId="77777777" w:rsidR="00FA7228" w:rsidRDefault="00FA7228" w:rsidP="00FA7228">
      <w:pPr>
        <w:ind w:left="360"/>
      </w:pPr>
    </w:p>
    <w:p w14:paraId="10D5F197" w14:textId="1AFE1864" w:rsidR="00FA7228" w:rsidRPr="0087774F" w:rsidRDefault="00FA7228" w:rsidP="00FA7228">
      <w:pPr>
        <w:rPr>
          <w:b/>
        </w:rPr>
      </w:pPr>
      <w:r w:rsidRPr="0087774F">
        <w:rPr>
          <w:b/>
        </w:rPr>
        <w:t xml:space="preserve">Study </w:t>
      </w:r>
      <w:r>
        <w:rPr>
          <w:b/>
        </w:rPr>
        <w:t>3</w:t>
      </w:r>
      <w:r w:rsidRPr="0087774F">
        <w:rPr>
          <w:b/>
        </w:rPr>
        <w:t xml:space="preserve">: </w:t>
      </w:r>
      <w:r>
        <w:rPr>
          <w:b/>
        </w:rPr>
        <w:t>Ideology</w:t>
      </w:r>
    </w:p>
    <w:p w14:paraId="7AA1D604" w14:textId="77777777" w:rsidR="00FA7228" w:rsidRDefault="00FA7228" w:rsidP="00FA7228">
      <w:pPr>
        <w:ind w:left="360"/>
      </w:pPr>
      <w:r>
        <w:rPr>
          <w:i/>
        </w:rPr>
        <w:t xml:space="preserve">I = </w:t>
      </w:r>
      <w:r>
        <w:t>ideology (labeled “political liberalism” in the pre-registration document)</w:t>
      </w:r>
    </w:p>
    <w:p w14:paraId="2D9C3F15" w14:textId="77777777" w:rsidR="00FA7228" w:rsidRDefault="00FA7228" w:rsidP="00FA7228">
      <w:pPr>
        <w:rPr>
          <w:b/>
        </w:rPr>
      </w:pPr>
    </w:p>
    <w:p w14:paraId="5E2CC432" w14:textId="41A3B90D" w:rsidR="00FA7228" w:rsidRPr="0087774F" w:rsidRDefault="00FA7228" w:rsidP="00FA7228">
      <w:pPr>
        <w:rPr>
          <w:b/>
        </w:rPr>
      </w:pPr>
      <w:r w:rsidRPr="0087774F">
        <w:rPr>
          <w:b/>
        </w:rPr>
        <w:t xml:space="preserve">Study </w:t>
      </w:r>
      <w:r>
        <w:rPr>
          <w:b/>
        </w:rPr>
        <w:t>4</w:t>
      </w:r>
      <w:r w:rsidRPr="0087774F">
        <w:rPr>
          <w:b/>
        </w:rPr>
        <w:t xml:space="preserve">: </w:t>
      </w:r>
      <w:r>
        <w:rPr>
          <w:b/>
        </w:rPr>
        <w:t>Corruption</w:t>
      </w:r>
    </w:p>
    <w:p w14:paraId="766F9B83" w14:textId="77777777" w:rsidR="00FA7228" w:rsidRDefault="00FA7228" w:rsidP="00FA7228">
      <w:pPr>
        <w:ind w:left="360"/>
      </w:pPr>
      <w:r w:rsidRPr="00DB2BCB">
        <w:rPr>
          <w:i/>
        </w:rPr>
        <w:t xml:space="preserve">C </w:t>
      </w:r>
      <w:r>
        <w:t xml:space="preserve">= corruption/law-abidingness </w:t>
      </w:r>
    </w:p>
    <w:p w14:paraId="32ADD944" w14:textId="77777777" w:rsidR="00FA7228" w:rsidRDefault="00FA7228" w:rsidP="00FA7228">
      <w:pPr>
        <w:rPr>
          <w:b/>
        </w:rPr>
      </w:pPr>
    </w:p>
    <w:p w14:paraId="3E7A9F1C" w14:textId="1D24626B" w:rsidR="00F45CB7" w:rsidRPr="00D84DC5" w:rsidRDefault="5EE049FD" w:rsidP="007238EE">
      <w:pPr>
        <w:pStyle w:val="Heading2"/>
      </w:pPr>
      <w:bookmarkStart w:id="2" w:name="_Toc63150705"/>
      <w:r w:rsidRPr="5EE049FD">
        <w:t>Introduction</w:t>
      </w:r>
      <w:bookmarkEnd w:id="2"/>
    </w:p>
    <w:p w14:paraId="2ECF7A2C" w14:textId="7A594C1C" w:rsidR="00952A47" w:rsidRDefault="00D872CF">
      <w:r>
        <w:t>This is a</w:t>
      </w:r>
      <w:r w:rsidR="00033126">
        <w:t xml:space="preserve"> short </w:t>
      </w:r>
      <w:r>
        <w:t>survey of attitudes towards politics and society</w:t>
      </w:r>
      <w:r w:rsidR="003E3692">
        <w:t xml:space="preserve"> in Romania</w:t>
      </w:r>
      <w:r>
        <w:t xml:space="preserve">. </w:t>
      </w:r>
      <w:r w:rsidR="003B1B83">
        <w:t>I</w:t>
      </w:r>
      <w:r>
        <w:t xml:space="preserve">t </w:t>
      </w:r>
      <w:r w:rsidR="003B1B83">
        <w:t xml:space="preserve">should </w:t>
      </w:r>
      <w:r>
        <w:t xml:space="preserve">take five </w:t>
      </w:r>
      <w:r w:rsidR="00D25495">
        <w:t xml:space="preserve">to ten </w:t>
      </w:r>
      <w:r>
        <w:t xml:space="preserve">minutes </w:t>
      </w:r>
      <w:r w:rsidR="00B94C01">
        <w:t>to complete</w:t>
      </w:r>
      <w:r>
        <w:t xml:space="preserve">. It is entirely voluntary and you may exit the survey at any time. </w:t>
      </w:r>
    </w:p>
    <w:p w14:paraId="6A05A809" w14:textId="77777777" w:rsidR="00952A47" w:rsidRDefault="00952A47"/>
    <w:p w14:paraId="0F189C55" w14:textId="1DC51483" w:rsidR="00D872CF" w:rsidRDefault="00D872CF">
      <w:r>
        <w:t xml:space="preserve">Participants </w:t>
      </w:r>
      <w:r w:rsidR="00952A47">
        <w:t xml:space="preserve">are </w:t>
      </w:r>
      <w:r>
        <w:t>e</w:t>
      </w:r>
      <w:r w:rsidR="00952A47">
        <w:t xml:space="preserve">ligible to win a free </w:t>
      </w:r>
      <w:r w:rsidR="001A301D">
        <w:t>smart phone or tablet</w:t>
      </w:r>
      <w:r w:rsidR="00952A47">
        <w:t>. The link to qualify for that offer is at the end of the survey.</w:t>
      </w:r>
    </w:p>
    <w:p w14:paraId="5A39BBE3" w14:textId="77777777" w:rsidR="00952A47" w:rsidRDefault="00952A47"/>
    <w:p w14:paraId="3609CBA7" w14:textId="77777777" w:rsidR="00952A47" w:rsidRDefault="00952A47">
      <w:r>
        <w:t>All information provided in this survey is confidential</w:t>
      </w:r>
      <w:r w:rsidR="00CA6F35">
        <w:t xml:space="preserve">. </w:t>
      </w:r>
    </w:p>
    <w:p w14:paraId="41C8F396" w14:textId="77777777" w:rsidR="00CA6F35" w:rsidRDefault="00CA6F35"/>
    <w:p w14:paraId="1EF3D610" w14:textId="77777777" w:rsidR="00CA6F35" w:rsidRDefault="00CA6F35">
      <w:r>
        <w:t xml:space="preserve">If you have questions about the survey, or about any other aspect </w:t>
      </w:r>
      <w:r w:rsidR="00F815F0">
        <w:t>of this process, please contact one of the names below.</w:t>
      </w:r>
    </w:p>
    <w:p w14:paraId="72A3D3EC" w14:textId="77777777" w:rsidR="00CA6F35" w:rsidRDefault="00CA6F35"/>
    <w:p w14:paraId="4889E898" w14:textId="77777777" w:rsidR="00CA6F35" w:rsidRDefault="00B94C01">
      <w:r>
        <w:t xml:space="preserve">We appreciate your help! </w:t>
      </w:r>
    </w:p>
    <w:p w14:paraId="0D0B940D" w14:textId="77777777" w:rsidR="00B94C01" w:rsidRDefault="00B94C01"/>
    <w:p w14:paraId="6C580D62" w14:textId="77777777" w:rsidR="00B94C01" w:rsidRDefault="00F815F0">
      <w:r>
        <w:t>Researchers</w:t>
      </w:r>
      <w:r w:rsidR="00B94C01">
        <w:t>:</w:t>
      </w:r>
    </w:p>
    <w:p w14:paraId="3ECCF606" w14:textId="77777777" w:rsidR="00EF0ACF" w:rsidRPr="00EF0ACF" w:rsidRDefault="00EF0ACF" w:rsidP="00EF0ACF">
      <w:pPr>
        <w:pStyle w:val="ListParagraph"/>
        <w:numPr>
          <w:ilvl w:val="0"/>
          <w:numId w:val="1"/>
        </w:numPr>
      </w:pPr>
      <w:r w:rsidRPr="00EF0ACF">
        <w:t>John Gerring, Professor, Department of Government, University of Texas at Austin, USA</w:t>
      </w:r>
    </w:p>
    <w:p w14:paraId="5807085D" w14:textId="77777777" w:rsidR="00EF0ACF" w:rsidRPr="00EF0ACF" w:rsidRDefault="00EF0ACF" w:rsidP="00EF0ACF">
      <w:pPr>
        <w:pStyle w:val="ListParagraph"/>
        <w:numPr>
          <w:ilvl w:val="0"/>
          <w:numId w:val="1"/>
        </w:numPr>
      </w:pPr>
      <w:r w:rsidRPr="00EF0ACF">
        <w:t xml:space="preserve">Emanuel </w:t>
      </w:r>
      <w:proofErr w:type="spellStart"/>
      <w:r w:rsidRPr="00EF0ACF">
        <w:t>Coman</w:t>
      </w:r>
      <w:proofErr w:type="spellEnd"/>
      <w:r w:rsidRPr="00EF0ACF">
        <w:t xml:space="preserve">, Assistant Professor, Department of Political Science, Trinity College, Dublin, Ireland </w:t>
      </w:r>
    </w:p>
    <w:p w14:paraId="20D8BCDE" w14:textId="77777777" w:rsidR="00EF0ACF" w:rsidRPr="00EF0ACF" w:rsidRDefault="00EF0ACF" w:rsidP="00EF0ACF">
      <w:pPr>
        <w:pStyle w:val="ListParagraph"/>
        <w:numPr>
          <w:ilvl w:val="0"/>
          <w:numId w:val="1"/>
        </w:numPr>
      </w:pPr>
      <w:r w:rsidRPr="00EF0ACF">
        <w:lastRenderedPageBreak/>
        <w:t>Stephen Jessee, Associate Professor, Department of Government, University of Texas at Austin, USA</w:t>
      </w:r>
    </w:p>
    <w:p w14:paraId="682518E4" w14:textId="7496ACFB" w:rsidR="00033301" w:rsidRDefault="5EE049FD" w:rsidP="00751AC9">
      <w:pPr>
        <w:pStyle w:val="Heading2"/>
      </w:pPr>
      <w:bookmarkStart w:id="3" w:name="_Toc63150706"/>
      <w:r w:rsidRPr="5EE049FD">
        <w:t>Questions of theoretical interest</w:t>
      </w:r>
      <w:bookmarkEnd w:id="3"/>
      <w:r>
        <w:t xml:space="preserve"> </w:t>
      </w:r>
    </w:p>
    <w:p w14:paraId="1901F4B7" w14:textId="77777777" w:rsidR="006410EB" w:rsidRPr="00B13EAE" w:rsidRDefault="006410EB" w:rsidP="006410EB">
      <w:pPr>
        <w:rPr>
          <w:i/>
        </w:rPr>
      </w:pPr>
      <w:r w:rsidRPr="00B13EAE">
        <w:rPr>
          <w:i/>
        </w:rPr>
        <w:t>[Question order within this section is randomized.]</w:t>
      </w:r>
    </w:p>
    <w:p w14:paraId="53770B86" w14:textId="77777777" w:rsidR="006410EB" w:rsidRPr="006410EB" w:rsidRDefault="006410EB" w:rsidP="006410EB"/>
    <w:p w14:paraId="672DD961" w14:textId="76BCBC7F" w:rsidR="00D349A8" w:rsidRDefault="00D349A8" w:rsidP="0032392C">
      <w:pPr>
        <w:pStyle w:val="ListParagraph"/>
        <w:numPr>
          <w:ilvl w:val="0"/>
          <w:numId w:val="2"/>
        </w:numPr>
      </w:pPr>
      <w:r>
        <w:t>For each of the following actions indicate whether you think it can be justified</w:t>
      </w:r>
      <w:r w:rsidR="00D61666">
        <w:t xml:space="preserve"> in some circumstances.</w:t>
      </w:r>
    </w:p>
    <w:p w14:paraId="5CF269A4" w14:textId="3BEB953C" w:rsidR="009A12CE" w:rsidRPr="00F52E96" w:rsidRDefault="003E09F2" w:rsidP="00F52E96">
      <w:pPr>
        <w:ind w:left="360" w:firstLine="360"/>
        <w:rPr>
          <w:i/>
        </w:rPr>
      </w:pPr>
      <w:r w:rsidRPr="005E1E1C">
        <w:rPr>
          <w:i/>
        </w:rPr>
        <w:t xml:space="preserve">10-point scale: </w:t>
      </w:r>
      <w:r w:rsidR="009A12CE" w:rsidRPr="00F52E96">
        <w:rPr>
          <w:i/>
        </w:rPr>
        <w:t>1 = Never justifiable …</w:t>
      </w:r>
      <w:r w:rsidR="00F52E96" w:rsidRPr="00F52E96">
        <w:rPr>
          <w:i/>
        </w:rPr>
        <w:t xml:space="preserve"> </w:t>
      </w:r>
      <w:r w:rsidR="00F04C0C">
        <w:rPr>
          <w:i/>
        </w:rPr>
        <w:t xml:space="preserve">5 = Sometimes justifiable … </w:t>
      </w:r>
      <w:r w:rsidR="009A12CE" w:rsidRPr="00F52E96">
        <w:rPr>
          <w:i/>
        </w:rPr>
        <w:t>10 = Always justifiable</w:t>
      </w:r>
    </w:p>
    <w:p w14:paraId="64F93BE6" w14:textId="6BB386BC" w:rsidR="00D349A8" w:rsidRDefault="00D349A8" w:rsidP="0032392C">
      <w:pPr>
        <w:pStyle w:val="ListParagraph"/>
        <w:numPr>
          <w:ilvl w:val="0"/>
          <w:numId w:val="4"/>
        </w:numPr>
      </w:pPr>
      <w:r>
        <w:t xml:space="preserve">Claiming government benefits to which you are not entitled </w:t>
      </w:r>
      <w:r w:rsidR="00152AD8" w:rsidRPr="000A4F0A">
        <w:rPr>
          <w:i/>
        </w:rPr>
        <w:t>(C)</w:t>
      </w:r>
    </w:p>
    <w:p w14:paraId="487BC257" w14:textId="24AB40C9" w:rsidR="00D349A8" w:rsidRDefault="00D349A8" w:rsidP="0032392C">
      <w:pPr>
        <w:pStyle w:val="ListParagraph"/>
        <w:numPr>
          <w:ilvl w:val="0"/>
          <w:numId w:val="4"/>
        </w:numPr>
      </w:pPr>
      <w:r>
        <w:t xml:space="preserve">Avoiding a fare on public transport </w:t>
      </w:r>
      <w:r w:rsidR="00152AD8" w:rsidRPr="000A4F0A">
        <w:rPr>
          <w:i/>
        </w:rPr>
        <w:t>(C)</w:t>
      </w:r>
    </w:p>
    <w:p w14:paraId="4EDB7100" w14:textId="58E136AF" w:rsidR="00D349A8" w:rsidRDefault="00D349A8" w:rsidP="0032392C">
      <w:pPr>
        <w:pStyle w:val="ListParagraph"/>
        <w:numPr>
          <w:ilvl w:val="0"/>
          <w:numId w:val="4"/>
        </w:numPr>
      </w:pPr>
      <w:r>
        <w:t xml:space="preserve">Stealing property </w:t>
      </w:r>
      <w:r w:rsidR="00152AD8" w:rsidRPr="000A4F0A">
        <w:rPr>
          <w:i/>
        </w:rPr>
        <w:t>(C)</w:t>
      </w:r>
    </w:p>
    <w:p w14:paraId="538AEE55" w14:textId="52FBC558" w:rsidR="00D349A8" w:rsidRPr="000A4F0A" w:rsidRDefault="00D349A8" w:rsidP="0032392C">
      <w:pPr>
        <w:pStyle w:val="ListParagraph"/>
        <w:numPr>
          <w:ilvl w:val="0"/>
          <w:numId w:val="4"/>
        </w:numPr>
        <w:rPr>
          <w:i/>
        </w:rPr>
      </w:pPr>
      <w:r>
        <w:t xml:space="preserve">Cheating on taxes if you have a chance </w:t>
      </w:r>
      <w:r w:rsidR="00152AD8" w:rsidRPr="000A4F0A">
        <w:rPr>
          <w:i/>
        </w:rPr>
        <w:t>(C)</w:t>
      </w:r>
    </w:p>
    <w:p w14:paraId="13E60AD9" w14:textId="1FCE9EC8" w:rsidR="00D349A8" w:rsidRPr="000A4F0A" w:rsidRDefault="00D349A8" w:rsidP="0032392C">
      <w:pPr>
        <w:pStyle w:val="ListParagraph"/>
        <w:numPr>
          <w:ilvl w:val="0"/>
          <w:numId w:val="4"/>
        </w:numPr>
        <w:rPr>
          <w:i/>
        </w:rPr>
      </w:pPr>
      <w:r>
        <w:t xml:space="preserve">Someone accepting a bribe in the course of their duties </w:t>
      </w:r>
      <w:r w:rsidR="00152AD8" w:rsidRPr="000A4F0A">
        <w:rPr>
          <w:i/>
        </w:rPr>
        <w:t>(C)</w:t>
      </w:r>
    </w:p>
    <w:p w14:paraId="7B3AE3BF" w14:textId="1E12DE2F" w:rsidR="00D349A8" w:rsidRDefault="00D349A8" w:rsidP="0032392C">
      <w:pPr>
        <w:pStyle w:val="ListParagraph"/>
        <w:numPr>
          <w:ilvl w:val="0"/>
          <w:numId w:val="4"/>
        </w:numPr>
      </w:pPr>
      <w:r>
        <w:t xml:space="preserve">Homosexuality </w:t>
      </w:r>
      <w:r w:rsidR="00692BF8">
        <w:rPr>
          <w:i/>
        </w:rPr>
        <w:t>(CL)</w:t>
      </w:r>
    </w:p>
    <w:p w14:paraId="1D400A14" w14:textId="0FE15CBD" w:rsidR="00D349A8" w:rsidRDefault="00D349A8" w:rsidP="0032392C">
      <w:pPr>
        <w:pStyle w:val="ListParagraph"/>
        <w:numPr>
          <w:ilvl w:val="0"/>
          <w:numId w:val="4"/>
        </w:numPr>
      </w:pPr>
      <w:r>
        <w:t xml:space="preserve">Prostitution </w:t>
      </w:r>
      <w:r w:rsidR="00692BF8">
        <w:rPr>
          <w:i/>
        </w:rPr>
        <w:t>(CL)</w:t>
      </w:r>
    </w:p>
    <w:p w14:paraId="3CCF6620" w14:textId="0C8C7C76" w:rsidR="00D349A8" w:rsidRDefault="00D349A8" w:rsidP="0032392C">
      <w:pPr>
        <w:pStyle w:val="ListParagraph"/>
        <w:numPr>
          <w:ilvl w:val="0"/>
          <w:numId w:val="4"/>
        </w:numPr>
      </w:pPr>
      <w:r>
        <w:t xml:space="preserve">Abortion </w:t>
      </w:r>
      <w:r w:rsidR="00692BF8">
        <w:rPr>
          <w:i/>
        </w:rPr>
        <w:t>(CL)</w:t>
      </w:r>
    </w:p>
    <w:p w14:paraId="7B8DB0B0" w14:textId="0BD9CB0B" w:rsidR="00D349A8" w:rsidRDefault="00D349A8" w:rsidP="0032392C">
      <w:pPr>
        <w:pStyle w:val="ListParagraph"/>
        <w:numPr>
          <w:ilvl w:val="0"/>
          <w:numId w:val="4"/>
        </w:numPr>
      </w:pPr>
      <w:r>
        <w:t xml:space="preserve">Divorce </w:t>
      </w:r>
      <w:r w:rsidR="00692BF8">
        <w:rPr>
          <w:i/>
        </w:rPr>
        <w:t>(CL)</w:t>
      </w:r>
    </w:p>
    <w:p w14:paraId="05C052B1" w14:textId="1F0024E8" w:rsidR="00D349A8" w:rsidRDefault="00D349A8" w:rsidP="0032392C">
      <w:pPr>
        <w:pStyle w:val="ListParagraph"/>
        <w:numPr>
          <w:ilvl w:val="0"/>
          <w:numId w:val="4"/>
        </w:numPr>
      </w:pPr>
      <w:r>
        <w:t xml:space="preserve">Sex before marriage </w:t>
      </w:r>
      <w:r w:rsidR="00692BF8">
        <w:rPr>
          <w:i/>
        </w:rPr>
        <w:t>(CL)</w:t>
      </w:r>
    </w:p>
    <w:p w14:paraId="3E31026E" w14:textId="57128882" w:rsidR="00D349A8" w:rsidRDefault="00D349A8" w:rsidP="0032392C">
      <w:pPr>
        <w:pStyle w:val="ListParagraph"/>
        <w:numPr>
          <w:ilvl w:val="0"/>
          <w:numId w:val="4"/>
        </w:numPr>
      </w:pPr>
      <w:r>
        <w:t xml:space="preserve">For a man to beat his wife </w:t>
      </w:r>
      <w:r w:rsidR="00692BF8">
        <w:rPr>
          <w:i/>
        </w:rPr>
        <w:t>(CL)</w:t>
      </w:r>
    </w:p>
    <w:p w14:paraId="7936FD4A" w14:textId="45921029" w:rsidR="00D349A8" w:rsidRDefault="00D349A8" w:rsidP="0032392C">
      <w:pPr>
        <w:pStyle w:val="ListParagraph"/>
        <w:numPr>
          <w:ilvl w:val="0"/>
          <w:numId w:val="4"/>
        </w:numPr>
      </w:pPr>
      <w:r>
        <w:t xml:space="preserve">Parents beating children </w:t>
      </w:r>
      <w:r w:rsidR="00692BF8">
        <w:rPr>
          <w:i/>
        </w:rPr>
        <w:t>(CL)</w:t>
      </w:r>
    </w:p>
    <w:p w14:paraId="299E6C48" w14:textId="2F729755" w:rsidR="00844745" w:rsidRDefault="0073158A" w:rsidP="0032392C">
      <w:pPr>
        <w:pStyle w:val="ListParagraph"/>
        <w:numPr>
          <w:ilvl w:val="0"/>
          <w:numId w:val="20"/>
        </w:numPr>
      </w:pPr>
      <w:r>
        <w:t>For a magistrate or</w:t>
      </w:r>
      <w:r w:rsidR="00844745">
        <w:t xml:space="preserve"> policeman to</w:t>
      </w:r>
      <w:r>
        <w:t xml:space="preserve"> accept a bribe to close a case</w:t>
      </w:r>
      <w:r w:rsidR="00844745">
        <w:t xml:space="preserve"> </w:t>
      </w:r>
      <w:r w:rsidR="009040F6" w:rsidRPr="000A4F0A">
        <w:rPr>
          <w:i/>
        </w:rPr>
        <w:t>(C)</w:t>
      </w:r>
    </w:p>
    <w:p w14:paraId="2B7BF26C" w14:textId="0357653A" w:rsidR="00844745" w:rsidRPr="00FD41F7" w:rsidRDefault="00844745" w:rsidP="0032392C">
      <w:pPr>
        <w:pStyle w:val="ListParagraph"/>
        <w:numPr>
          <w:ilvl w:val="0"/>
          <w:numId w:val="20"/>
        </w:numPr>
      </w:pPr>
      <w:r w:rsidRPr="00FD41F7">
        <w:t>Providing information accessed or obtained as part of your job, to people to whom it may be of interest</w:t>
      </w:r>
      <w:r w:rsidR="009040F6" w:rsidRPr="00FD41F7">
        <w:t xml:space="preserve"> </w:t>
      </w:r>
      <w:r w:rsidR="009040F6" w:rsidRPr="000A4F0A">
        <w:rPr>
          <w:i/>
        </w:rPr>
        <w:t>(C)</w:t>
      </w:r>
    </w:p>
    <w:p w14:paraId="4D0FEF1A" w14:textId="202D7F2E" w:rsidR="00844745" w:rsidRPr="00FD41F7" w:rsidRDefault="00844745" w:rsidP="0032392C">
      <w:pPr>
        <w:pStyle w:val="ListParagraph"/>
        <w:numPr>
          <w:ilvl w:val="0"/>
          <w:numId w:val="20"/>
        </w:numPr>
      </w:pPr>
      <w:r w:rsidRPr="00FD41F7">
        <w:t>To receive money (a police officer) to not fine someone while in traffic</w:t>
      </w:r>
      <w:r w:rsidR="009040F6" w:rsidRPr="00FD41F7">
        <w:t xml:space="preserve"> </w:t>
      </w:r>
      <w:r w:rsidR="009040F6" w:rsidRPr="000A4F0A">
        <w:rPr>
          <w:i/>
        </w:rPr>
        <w:t>(C)</w:t>
      </w:r>
    </w:p>
    <w:p w14:paraId="7754986D" w14:textId="1701FE5A" w:rsidR="00844745" w:rsidRPr="00FD41F7" w:rsidRDefault="00B2341D" w:rsidP="0032392C">
      <w:pPr>
        <w:pStyle w:val="ListParagraph"/>
        <w:numPr>
          <w:ilvl w:val="0"/>
          <w:numId w:val="20"/>
        </w:numPr>
      </w:pPr>
      <w:r>
        <w:t>To favo</w:t>
      </w:r>
      <w:r w:rsidR="00844745" w:rsidRPr="00FD41F7">
        <w:t>r the firm of a friend to obtain funds/ contracts from/with public institutions</w:t>
      </w:r>
      <w:r w:rsidR="009040F6" w:rsidRPr="00FD41F7">
        <w:t xml:space="preserve"> </w:t>
      </w:r>
      <w:r w:rsidR="009040F6" w:rsidRPr="000A4F0A">
        <w:rPr>
          <w:i/>
        </w:rPr>
        <w:t>(C)</w:t>
      </w:r>
    </w:p>
    <w:p w14:paraId="7860178D" w14:textId="678E518B" w:rsidR="00844745" w:rsidRPr="00FD41F7" w:rsidRDefault="00844745" w:rsidP="0032392C">
      <w:pPr>
        <w:pStyle w:val="ListParagraph"/>
        <w:numPr>
          <w:ilvl w:val="0"/>
          <w:numId w:val="20"/>
        </w:numPr>
      </w:pPr>
      <w:r w:rsidRPr="00FD41F7">
        <w:t>For a bureaucrat to accept a present to fasten the issuing of a document</w:t>
      </w:r>
      <w:r w:rsidR="009040F6" w:rsidRPr="00FD41F7">
        <w:t xml:space="preserve"> </w:t>
      </w:r>
      <w:r w:rsidR="009040F6" w:rsidRPr="000A4F0A">
        <w:rPr>
          <w:i/>
        </w:rPr>
        <w:t>(C)</w:t>
      </w:r>
    </w:p>
    <w:p w14:paraId="19746CEB" w14:textId="46D1171C" w:rsidR="00844745" w:rsidRPr="00FD41F7" w:rsidRDefault="00844745" w:rsidP="0032392C">
      <w:pPr>
        <w:pStyle w:val="ListParagraph"/>
        <w:numPr>
          <w:ilvl w:val="0"/>
          <w:numId w:val="20"/>
        </w:numPr>
      </w:pPr>
      <w:r w:rsidRPr="00FD41F7">
        <w:t>To help relatives or friends avoid sanctions or to be advantaged in solving some problems</w:t>
      </w:r>
      <w:r w:rsidR="009040F6" w:rsidRPr="00FD41F7">
        <w:t xml:space="preserve"> </w:t>
      </w:r>
      <w:r w:rsidR="009040F6" w:rsidRPr="000A4F0A">
        <w:rPr>
          <w:i/>
        </w:rPr>
        <w:t>(C)</w:t>
      </w:r>
    </w:p>
    <w:p w14:paraId="22832E0B" w14:textId="31413D87" w:rsidR="00844745" w:rsidRPr="00FD41F7" w:rsidRDefault="00844745" w:rsidP="0032392C">
      <w:pPr>
        <w:pStyle w:val="ListParagraph"/>
        <w:numPr>
          <w:ilvl w:val="0"/>
          <w:numId w:val="20"/>
        </w:numPr>
      </w:pPr>
      <w:r w:rsidRPr="00FD41F7">
        <w:t>To hire a relative in a public institution</w:t>
      </w:r>
      <w:r w:rsidR="009040F6" w:rsidRPr="00FD41F7">
        <w:t xml:space="preserve"> </w:t>
      </w:r>
      <w:r w:rsidR="009040F6" w:rsidRPr="000A4F0A">
        <w:rPr>
          <w:i/>
        </w:rPr>
        <w:t>(C)</w:t>
      </w:r>
    </w:p>
    <w:p w14:paraId="1D8A1817" w14:textId="4B89A979" w:rsidR="00844745" w:rsidRPr="00FD41F7" w:rsidRDefault="00844745" w:rsidP="0032392C">
      <w:pPr>
        <w:pStyle w:val="ListParagraph"/>
        <w:numPr>
          <w:ilvl w:val="0"/>
          <w:numId w:val="20"/>
        </w:numPr>
      </w:pPr>
      <w:r w:rsidRPr="00FD41F7">
        <w:t>For a public employee to receive</w:t>
      </w:r>
      <w:r w:rsidR="00B2341D">
        <w:t xml:space="preserve"> a present AFTER they have favo</w:t>
      </w:r>
      <w:r w:rsidRPr="00FD41F7">
        <w:t xml:space="preserve">rably pursued </w:t>
      </w:r>
      <w:r w:rsidR="00F055F9" w:rsidRPr="00FD41F7">
        <w:t xml:space="preserve">your request, without breaking </w:t>
      </w:r>
      <w:r w:rsidRPr="00FD41F7">
        <w:t>their work conduct.</w:t>
      </w:r>
      <w:r w:rsidR="009040F6" w:rsidRPr="00FD41F7">
        <w:t xml:space="preserve"> </w:t>
      </w:r>
      <w:r w:rsidR="009040F6" w:rsidRPr="000A4F0A">
        <w:rPr>
          <w:i/>
        </w:rPr>
        <w:t>(C)</w:t>
      </w:r>
    </w:p>
    <w:p w14:paraId="55CAF7C1" w14:textId="4E68D4D9" w:rsidR="00844745" w:rsidRPr="000A4F0A" w:rsidRDefault="00020562" w:rsidP="0032392C">
      <w:pPr>
        <w:pStyle w:val="ListParagraph"/>
        <w:numPr>
          <w:ilvl w:val="0"/>
          <w:numId w:val="20"/>
        </w:numPr>
        <w:rPr>
          <w:i/>
        </w:rPr>
      </w:pPr>
      <w:r w:rsidRPr="00FD41F7">
        <w:t xml:space="preserve">To offer money or </w:t>
      </w:r>
      <w:r w:rsidR="00844745" w:rsidRPr="00FD41F7">
        <w:t>presents to a doctor to treat you</w:t>
      </w:r>
      <w:r w:rsidR="009040F6" w:rsidRPr="00FD41F7">
        <w:t xml:space="preserve"> </w:t>
      </w:r>
      <w:r w:rsidR="009040F6" w:rsidRPr="000A4F0A">
        <w:rPr>
          <w:i/>
        </w:rPr>
        <w:t>(C)</w:t>
      </w:r>
    </w:p>
    <w:p w14:paraId="668F994D" w14:textId="5787D0BC" w:rsidR="00844745" w:rsidRPr="00FD41F7" w:rsidRDefault="00844745" w:rsidP="0032392C">
      <w:pPr>
        <w:pStyle w:val="ListParagraph"/>
        <w:numPr>
          <w:ilvl w:val="0"/>
          <w:numId w:val="20"/>
        </w:numPr>
      </w:pPr>
      <w:r w:rsidRPr="00FD41F7">
        <w:t xml:space="preserve">To give money or presents to a doctor because you are happy </w:t>
      </w:r>
      <w:r w:rsidR="00020562" w:rsidRPr="00FD41F7">
        <w:t xml:space="preserve">with </w:t>
      </w:r>
      <w:r w:rsidRPr="00FD41F7">
        <w:t>the way they treated you</w:t>
      </w:r>
      <w:r w:rsidR="009040F6" w:rsidRPr="00FD41F7">
        <w:t xml:space="preserve"> </w:t>
      </w:r>
      <w:r w:rsidR="009040F6" w:rsidRPr="000A4F0A">
        <w:rPr>
          <w:i/>
        </w:rPr>
        <w:t>(C)</w:t>
      </w:r>
    </w:p>
    <w:p w14:paraId="2DF91848" w14:textId="3CF2FB31" w:rsidR="00844745" w:rsidRPr="00FD41F7" w:rsidRDefault="00844745" w:rsidP="0032392C">
      <w:pPr>
        <w:pStyle w:val="ListParagraph"/>
        <w:numPr>
          <w:ilvl w:val="0"/>
          <w:numId w:val="20"/>
        </w:numPr>
      </w:pPr>
      <w:r w:rsidRPr="00FD41F7">
        <w:t>To give presents to a teacher because you are pleased with the way they educated your children</w:t>
      </w:r>
      <w:r w:rsidR="009040F6" w:rsidRPr="00FD41F7">
        <w:t xml:space="preserve"> </w:t>
      </w:r>
      <w:r w:rsidR="009040F6" w:rsidRPr="000A4F0A">
        <w:rPr>
          <w:i/>
        </w:rPr>
        <w:t>(C)</w:t>
      </w:r>
    </w:p>
    <w:p w14:paraId="48255EEB" w14:textId="77777777" w:rsidR="00844745" w:rsidRDefault="00844745" w:rsidP="00844745"/>
    <w:p w14:paraId="603A672C" w14:textId="3BC8DA76" w:rsidR="00844745" w:rsidRDefault="00844745" w:rsidP="0032392C">
      <w:pPr>
        <w:pStyle w:val="ListParagraph"/>
        <w:numPr>
          <w:ilvl w:val="0"/>
          <w:numId w:val="2"/>
        </w:numPr>
      </w:pPr>
      <w:r>
        <w:t>To what extent do you agree</w:t>
      </w:r>
      <w:r w:rsidR="00E7520E">
        <w:t xml:space="preserve"> or disagree with the following statements?</w:t>
      </w:r>
    </w:p>
    <w:p w14:paraId="5CB73243" w14:textId="348319FB" w:rsidR="00844745" w:rsidRPr="00844745" w:rsidRDefault="00472F4C" w:rsidP="00844745">
      <w:pPr>
        <w:pStyle w:val="ListParagraph"/>
        <w:rPr>
          <w:i/>
        </w:rPr>
      </w:pPr>
      <w:r>
        <w:rPr>
          <w:i/>
        </w:rPr>
        <w:t>Fully agree,</w:t>
      </w:r>
      <w:r w:rsidR="00844745" w:rsidRPr="00844745">
        <w:rPr>
          <w:i/>
        </w:rPr>
        <w:t xml:space="preserve"> </w:t>
      </w:r>
      <w:proofErr w:type="gramStart"/>
      <w:r>
        <w:rPr>
          <w:i/>
        </w:rPr>
        <w:t>Partially</w:t>
      </w:r>
      <w:proofErr w:type="gramEnd"/>
      <w:r>
        <w:rPr>
          <w:i/>
        </w:rPr>
        <w:t xml:space="preserve"> agree, </w:t>
      </w:r>
      <w:r w:rsidR="002E6E6B">
        <w:rPr>
          <w:i/>
        </w:rPr>
        <w:t xml:space="preserve">Neither agree nor disagree, </w:t>
      </w:r>
      <w:r>
        <w:rPr>
          <w:i/>
        </w:rPr>
        <w:t>P</w:t>
      </w:r>
      <w:r w:rsidR="00844745" w:rsidRPr="00844745">
        <w:rPr>
          <w:i/>
        </w:rPr>
        <w:t>ar</w:t>
      </w:r>
      <w:r>
        <w:rPr>
          <w:i/>
        </w:rPr>
        <w:t>tially disagree, F</w:t>
      </w:r>
      <w:r w:rsidR="00844745">
        <w:rPr>
          <w:i/>
        </w:rPr>
        <w:t>ully disagree</w:t>
      </w:r>
    </w:p>
    <w:p w14:paraId="3F84384D" w14:textId="547501C0" w:rsidR="00685BC6" w:rsidRPr="001F11F6" w:rsidRDefault="00505351" w:rsidP="0032392C">
      <w:pPr>
        <w:pStyle w:val="ListParagraph"/>
        <w:numPr>
          <w:ilvl w:val="0"/>
          <w:numId w:val="21"/>
        </w:numPr>
      </w:pPr>
      <w:r>
        <w:t>Most people can be trusted</w:t>
      </w:r>
      <w:r w:rsidR="00685BC6">
        <w:t xml:space="preserve"> </w:t>
      </w:r>
      <w:r w:rsidR="00B2341D" w:rsidRPr="000A4F0A">
        <w:rPr>
          <w:i/>
        </w:rPr>
        <w:t>(T</w:t>
      </w:r>
      <w:r w:rsidR="009040F6" w:rsidRPr="000A4F0A">
        <w:rPr>
          <w:i/>
        </w:rPr>
        <w:t>)</w:t>
      </w:r>
    </w:p>
    <w:p w14:paraId="7D2EEB6D" w14:textId="626F2D2A" w:rsidR="00CA64E5" w:rsidRPr="00CA64E5" w:rsidRDefault="00CA64E5" w:rsidP="0032392C">
      <w:pPr>
        <w:pStyle w:val="ListParagraph"/>
        <w:numPr>
          <w:ilvl w:val="0"/>
          <w:numId w:val="21"/>
        </w:numPr>
        <w:rPr>
          <w:i/>
        </w:rPr>
      </w:pPr>
      <w:r>
        <w:t xml:space="preserve">Political leaders can be trusted </w:t>
      </w:r>
      <w:r w:rsidRPr="000A4F0A">
        <w:rPr>
          <w:i/>
        </w:rPr>
        <w:t>(T)</w:t>
      </w:r>
    </w:p>
    <w:p w14:paraId="3694777D" w14:textId="7AFAA8E9" w:rsidR="00844745" w:rsidRPr="000A4F0A" w:rsidRDefault="008A3BBF" w:rsidP="0032392C">
      <w:pPr>
        <w:pStyle w:val="ListParagraph"/>
        <w:numPr>
          <w:ilvl w:val="0"/>
          <w:numId w:val="21"/>
        </w:numPr>
        <w:rPr>
          <w:i/>
        </w:rPr>
      </w:pPr>
      <w:r>
        <w:lastRenderedPageBreak/>
        <w:t xml:space="preserve">Punishment </w:t>
      </w:r>
      <w:r w:rsidR="00844745">
        <w:t xml:space="preserve">for corruption </w:t>
      </w:r>
      <w:r>
        <w:t xml:space="preserve">is </w:t>
      </w:r>
      <w:r w:rsidR="00844745">
        <w:t>too mild</w:t>
      </w:r>
      <w:r w:rsidR="009040F6">
        <w:t xml:space="preserve"> </w:t>
      </w:r>
      <w:r w:rsidR="009040F6" w:rsidRPr="000A4F0A">
        <w:rPr>
          <w:i/>
        </w:rPr>
        <w:t>(C)</w:t>
      </w:r>
    </w:p>
    <w:p w14:paraId="400299B0" w14:textId="07EA46DB" w:rsidR="008A3BBF" w:rsidRDefault="00844745" w:rsidP="0032392C">
      <w:pPr>
        <w:pStyle w:val="ListParagraph"/>
        <w:numPr>
          <w:ilvl w:val="0"/>
          <w:numId w:val="21"/>
        </w:numPr>
      </w:pPr>
      <w:r>
        <w:t xml:space="preserve">Corruption is inevitable, and has always been around </w:t>
      </w:r>
      <w:r w:rsidR="009040F6" w:rsidRPr="000A4F0A">
        <w:rPr>
          <w:i/>
        </w:rPr>
        <w:t>(C)</w:t>
      </w:r>
    </w:p>
    <w:p w14:paraId="75DA75A2" w14:textId="703381FB" w:rsidR="005B1A39" w:rsidRPr="005B1A39" w:rsidRDefault="008A3BBF" w:rsidP="0032392C">
      <w:pPr>
        <w:pStyle w:val="ListParagraph"/>
        <w:numPr>
          <w:ilvl w:val="0"/>
          <w:numId w:val="21"/>
        </w:numPr>
      </w:pPr>
      <w:r w:rsidRPr="005B1A39">
        <w:rPr>
          <w:rFonts w:cs="AdvPTimes"/>
        </w:rPr>
        <w:t>C</w:t>
      </w:r>
      <w:r w:rsidRPr="008A3BBF">
        <w:rPr>
          <w:rFonts w:cs="AdvPTimes"/>
        </w:rPr>
        <w:t>orruption is forgivable if no alternative is</w:t>
      </w:r>
      <w:r w:rsidRPr="005B1A39">
        <w:rPr>
          <w:rFonts w:cs="AdvPTimes"/>
        </w:rPr>
        <w:t xml:space="preserve"> </w:t>
      </w:r>
      <w:r w:rsidRPr="008A3BBF">
        <w:rPr>
          <w:rFonts w:cs="AdvPTimes"/>
        </w:rPr>
        <w:t xml:space="preserve">available in order to get something </w:t>
      </w:r>
      <w:r>
        <w:rPr>
          <w:rFonts w:cs="AdvPTimes"/>
        </w:rPr>
        <w:t>done</w:t>
      </w:r>
      <w:r w:rsidR="009040F6">
        <w:rPr>
          <w:rFonts w:cs="AdvPTimes"/>
        </w:rPr>
        <w:t xml:space="preserve"> </w:t>
      </w:r>
      <w:r w:rsidR="009040F6" w:rsidRPr="000A4F0A">
        <w:rPr>
          <w:i/>
        </w:rPr>
        <w:t>(C)</w:t>
      </w:r>
    </w:p>
    <w:p w14:paraId="642EDFAE" w14:textId="23CC083E" w:rsidR="002E6E6B" w:rsidRDefault="002E6E6B" w:rsidP="0032392C">
      <w:pPr>
        <w:pStyle w:val="ListParagraph"/>
        <w:numPr>
          <w:ilvl w:val="0"/>
          <w:numId w:val="21"/>
        </w:numPr>
      </w:pPr>
      <w:r>
        <w:t>If I witnessed an act of corruption, I would report it</w:t>
      </w:r>
      <w:r w:rsidR="009040F6">
        <w:t xml:space="preserve"> </w:t>
      </w:r>
      <w:r w:rsidR="009040F6" w:rsidRPr="000A4F0A">
        <w:rPr>
          <w:i/>
        </w:rPr>
        <w:t>(C)</w:t>
      </w:r>
    </w:p>
    <w:p w14:paraId="29E96969" w14:textId="611ACFC2" w:rsidR="002E6E6B" w:rsidRDefault="002E6E6B" w:rsidP="002E6E6B"/>
    <w:p w14:paraId="3C204D22" w14:textId="620516A5" w:rsidR="009C7082" w:rsidRDefault="009C7082" w:rsidP="0032392C">
      <w:pPr>
        <w:pStyle w:val="ListParagraph"/>
        <w:numPr>
          <w:ilvl w:val="0"/>
          <w:numId w:val="2"/>
        </w:numPr>
      </w:pPr>
      <w:r>
        <w:t xml:space="preserve">How common </w:t>
      </w:r>
      <w:r w:rsidR="00092F37">
        <w:t xml:space="preserve">are </w:t>
      </w:r>
      <w:r>
        <w:t xml:space="preserve">the following </w:t>
      </w:r>
      <w:r w:rsidR="00092F37">
        <w:t xml:space="preserve">practices </w:t>
      </w:r>
      <w:r>
        <w:t>among people you know (friends, family, business associates)?</w:t>
      </w:r>
    </w:p>
    <w:p w14:paraId="59DE23C6" w14:textId="799CA8A9" w:rsidR="00092F37" w:rsidRPr="00092F37" w:rsidRDefault="00092F37" w:rsidP="00092F37">
      <w:pPr>
        <w:pStyle w:val="ListParagraph"/>
        <w:rPr>
          <w:i/>
        </w:rPr>
      </w:pPr>
      <w:r w:rsidRPr="00092F37">
        <w:rPr>
          <w:i/>
        </w:rPr>
        <w:t>Never, Occasionally, Every now and then, Regularly, All the time</w:t>
      </w:r>
    </w:p>
    <w:p w14:paraId="579A92A8" w14:textId="5C072A78" w:rsidR="009C7082" w:rsidRDefault="009C7082" w:rsidP="0032392C">
      <w:pPr>
        <w:pStyle w:val="ListParagraph"/>
        <w:numPr>
          <w:ilvl w:val="0"/>
          <w:numId w:val="21"/>
        </w:numPr>
      </w:pPr>
      <w:r>
        <w:t>Giving or receiving bribes in exchan</w:t>
      </w:r>
      <w:r w:rsidR="00F005A7">
        <w:t>ge for favors or work conducted, or to get out of a jam</w:t>
      </w:r>
      <w:r w:rsidR="009040F6">
        <w:t xml:space="preserve"> </w:t>
      </w:r>
      <w:r w:rsidR="009040F6" w:rsidRPr="000A4F0A">
        <w:rPr>
          <w:i/>
        </w:rPr>
        <w:t>(C)</w:t>
      </w:r>
    </w:p>
    <w:p w14:paraId="229A10AA" w14:textId="77777777" w:rsidR="002E6E6B" w:rsidRDefault="002E6E6B" w:rsidP="002E6E6B"/>
    <w:p w14:paraId="5DB3FB6A" w14:textId="433D3D3D" w:rsidR="00D349A8" w:rsidRDefault="004325D5" w:rsidP="0032392C">
      <w:pPr>
        <w:pStyle w:val="ListParagraph"/>
        <w:numPr>
          <w:ilvl w:val="0"/>
          <w:numId w:val="2"/>
        </w:numPr>
      </w:pPr>
      <w:r>
        <w:t>In the 2019</w:t>
      </w:r>
      <w:r w:rsidR="00977F48">
        <w:t xml:space="preserve"> </w:t>
      </w:r>
      <w:r>
        <w:t xml:space="preserve">European Union </w:t>
      </w:r>
      <w:r w:rsidR="00977F48">
        <w:t>election</w:t>
      </w:r>
      <w:r w:rsidR="00786305">
        <w:t>s</w:t>
      </w:r>
      <w:r w:rsidR="00977F48">
        <w:t>, did you vote</w:t>
      </w:r>
      <w:r w:rsidR="00EC2A4A">
        <w:t>?</w:t>
      </w:r>
      <w:r w:rsidR="00074F14">
        <w:t xml:space="preserve">  </w:t>
      </w:r>
      <w:r w:rsidR="00074F14" w:rsidRPr="000A4F0A">
        <w:rPr>
          <w:i/>
        </w:rPr>
        <w:t>(V</w:t>
      </w:r>
      <w:r w:rsidR="0069287E" w:rsidRPr="000A4F0A">
        <w:rPr>
          <w:i/>
        </w:rPr>
        <w:t>)</w:t>
      </w:r>
    </w:p>
    <w:p w14:paraId="5CC100ED" w14:textId="146BC20B" w:rsidR="00D349A8" w:rsidRPr="00DF18B5" w:rsidRDefault="0012164B" w:rsidP="00CB5082">
      <w:pPr>
        <w:ind w:left="720"/>
        <w:rPr>
          <w:i/>
        </w:rPr>
      </w:pPr>
      <w:r>
        <w:rPr>
          <w:i/>
        </w:rPr>
        <w:t>Yes</w:t>
      </w:r>
      <w:r w:rsidR="00472F4C">
        <w:rPr>
          <w:i/>
        </w:rPr>
        <w:t>,</w:t>
      </w:r>
      <w:r w:rsidR="00A56CBA">
        <w:rPr>
          <w:i/>
        </w:rPr>
        <w:t xml:space="preserve"> </w:t>
      </w:r>
      <w:r w:rsidR="004325D5">
        <w:rPr>
          <w:i/>
        </w:rPr>
        <w:t>No</w:t>
      </w:r>
      <w:r w:rsidR="00472F4C">
        <w:rPr>
          <w:i/>
        </w:rPr>
        <w:t>,</w:t>
      </w:r>
      <w:r w:rsidR="00DF18B5">
        <w:rPr>
          <w:i/>
        </w:rPr>
        <w:t xml:space="preserve"> </w:t>
      </w:r>
      <w:proofErr w:type="gramStart"/>
      <w:r>
        <w:rPr>
          <w:i/>
        </w:rPr>
        <w:t>Don’t</w:t>
      </w:r>
      <w:proofErr w:type="gramEnd"/>
      <w:r>
        <w:rPr>
          <w:i/>
        </w:rPr>
        <w:t xml:space="preserve"> remember, Not old enough to qualify</w:t>
      </w:r>
    </w:p>
    <w:p w14:paraId="1D795177" w14:textId="77777777" w:rsidR="00472F4C" w:rsidRDefault="00472F4C" w:rsidP="00D349A8"/>
    <w:p w14:paraId="6A41C3E6" w14:textId="7ACA0328" w:rsidR="00E613DB" w:rsidRDefault="00E613DB" w:rsidP="0032392C">
      <w:pPr>
        <w:pStyle w:val="ListParagraph"/>
        <w:numPr>
          <w:ilvl w:val="0"/>
          <w:numId w:val="2"/>
        </w:numPr>
      </w:pPr>
      <w:r>
        <w:t xml:space="preserve">How interested </w:t>
      </w:r>
      <w:r w:rsidR="0026709A">
        <w:t xml:space="preserve">are </w:t>
      </w:r>
      <w:r w:rsidR="00F737CF">
        <w:t>you in politics?</w:t>
      </w:r>
      <w:r>
        <w:t xml:space="preserve"> </w:t>
      </w:r>
      <w:r w:rsidR="009A25CC" w:rsidRPr="000A4F0A">
        <w:rPr>
          <w:i/>
        </w:rPr>
        <w:t>(P</w:t>
      </w:r>
      <w:r w:rsidR="0069287E" w:rsidRPr="000A4F0A">
        <w:rPr>
          <w:i/>
        </w:rPr>
        <w:t>)</w:t>
      </w:r>
    </w:p>
    <w:p w14:paraId="29C2EB8C" w14:textId="205E1481" w:rsidR="00E613DB" w:rsidRPr="00DD3D03" w:rsidRDefault="007D393E" w:rsidP="007D393E">
      <w:pPr>
        <w:pStyle w:val="ListParagraph"/>
        <w:rPr>
          <w:i/>
        </w:rPr>
      </w:pPr>
      <w:r w:rsidRPr="00DD3D03">
        <w:rPr>
          <w:i/>
        </w:rPr>
        <w:t>Not at all interested</w:t>
      </w:r>
      <w:r>
        <w:rPr>
          <w:i/>
        </w:rPr>
        <w:t>,</w:t>
      </w:r>
      <w:r w:rsidRPr="00DD3D03">
        <w:rPr>
          <w:i/>
        </w:rPr>
        <w:t xml:space="preserve"> </w:t>
      </w:r>
      <w:proofErr w:type="gramStart"/>
      <w:r w:rsidR="00DD3D03" w:rsidRPr="00DD3D03">
        <w:rPr>
          <w:i/>
        </w:rPr>
        <w:t>Not</w:t>
      </w:r>
      <w:proofErr w:type="gramEnd"/>
      <w:r w:rsidR="00DD3D03" w:rsidRPr="00DD3D03">
        <w:rPr>
          <w:i/>
        </w:rPr>
        <w:t xml:space="preserve"> very interested, </w:t>
      </w:r>
      <w:r w:rsidRPr="00DD3D03">
        <w:rPr>
          <w:i/>
        </w:rPr>
        <w:t>Somewhat interested,</w:t>
      </w:r>
      <w:r w:rsidRPr="007D393E">
        <w:rPr>
          <w:i/>
        </w:rPr>
        <w:t xml:space="preserve"> </w:t>
      </w:r>
      <w:r>
        <w:rPr>
          <w:i/>
        </w:rPr>
        <w:t>Very interested</w:t>
      </w:r>
    </w:p>
    <w:p w14:paraId="35D32EAE" w14:textId="77777777" w:rsidR="00E613DB" w:rsidRDefault="00E613DB" w:rsidP="00E613DB"/>
    <w:p w14:paraId="3B1D4971" w14:textId="5A5A5139" w:rsidR="009B6730" w:rsidRDefault="00E613DB" w:rsidP="0032392C">
      <w:pPr>
        <w:pStyle w:val="ListParagraph"/>
        <w:numPr>
          <w:ilvl w:val="0"/>
          <w:numId w:val="2"/>
        </w:numPr>
      </w:pPr>
      <w:r>
        <w:t xml:space="preserve">For each </w:t>
      </w:r>
      <w:r w:rsidR="009B6730">
        <w:t xml:space="preserve">of the following </w:t>
      </w:r>
      <w:r>
        <w:t>organization</w:t>
      </w:r>
      <w:r w:rsidR="009B6730">
        <w:t>s</w:t>
      </w:r>
      <w:r>
        <w:t xml:space="preserve">, indicate </w:t>
      </w:r>
      <w:r w:rsidR="009B6730">
        <w:t>your current involvement.</w:t>
      </w:r>
      <w:r w:rsidR="0069287E">
        <w:t xml:space="preserve"> </w:t>
      </w:r>
    </w:p>
    <w:p w14:paraId="01B2945E" w14:textId="0703EAED" w:rsidR="00E613DB" w:rsidRPr="009B6730" w:rsidRDefault="007D393E" w:rsidP="007D393E">
      <w:pPr>
        <w:pStyle w:val="ListParagraph"/>
        <w:rPr>
          <w:i/>
        </w:rPr>
      </w:pPr>
      <w:r w:rsidRPr="009B6730">
        <w:rPr>
          <w:i/>
        </w:rPr>
        <w:t>Not a member</w:t>
      </w:r>
      <w:r w:rsidR="00593290">
        <w:rPr>
          <w:i/>
        </w:rPr>
        <w:t>,</w:t>
      </w:r>
      <w:r w:rsidRPr="009B6730">
        <w:rPr>
          <w:i/>
        </w:rPr>
        <w:t xml:space="preserve"> </w:t>
      </w:r>
      <w:r w:rsidR="009B6730" w:rsidRPr="009B6730">
        <w:rPr>
          <w:i/>
        </w:rPr>
        <w:t xml:space="preserve">Inactive member, </w:t>
      </w:r>
      <w:r w:rsidRPr="009B6730">
        <w:rPr>
          <w:i/>
        </w:rPr>
        <w:t>A</w:t>
      </w:r>
      <w:r>
        <w:rPr>
          <w:i/>
        </w:rPr>
        <w:t>ctive member</w:t>
      </w:r>
    </w:p>
    <w:p w14:paraId="3AF294BE" w14:textId="26AF6614" w:rsidR="00E613DB" w:rsidRDefault="00E613DB" w:rsidP="0032392C">
      <w:pPr>
        <w:pStyle w:val="ListParagraph"/>
        <w:numPr>
          <w:ilvl w:val="0"/>
          <w:numId w:val="5"/>
        </w:numPr>
      </w:pPr>
      <w:r>
        <w:t xml:space="preserve">Church or religious organization </w:t>
      </w:r>
      <w:r w:rsidR="00692BF8">
        <w:rPr>
          <w:i/>
        </w:rPr>
        <w:t>(CL)</w:t>
      </w:r>
    </w:p>
    <w:p w14:paraId="07411884" w14:textId="0D5BEBDF" w:rsidR="00E613DB" w:rsidRDefault="00E613DB" w:rsidP="0032392C">
      <w:pPr>
        <w:pStyle w:val="ListParagraph"/>
        <w:numPr>
          <w:ilvl w:val="0"/>
          <w:numId w:val="5"/>
        </w:numPr>
      </w:pPr>
      <w:r>
        <w:t xml:space="preserve">Sport or recreational organization </w:t>
      </w:r>
      <w:r w:rsidR="009A25CC" w:rsidRPr="000A4F0A">
        <w:rPr>
          <w:i/>
        </w:rPr>
        <w:t>(M</w:t>
      </w:r>
      <w:r w:rsidR="00D471C8" w:rsidRPr="000A4F0A">
        <w:rPr>
          <w:i/>
        </w:rPr>
        <w:t>)</w:t>
      </w:r>
    </w:p>
    <w:p w14:paraId="6756421D" w14:textId="007AE78C" w:rsidR="00E613DB" w:rsidRPr="000A4F0A" w:rsidRDefault="00E613DB" w:rsidP="0032392C">
      <w:pPr>
        <w:pStyle w:val="ListParagraph"/>
        <w:numPr>
          <w:ilvl w:val="0"/>
          <w:numId w:val="5"/>
        </w:numPr>
        <w:rPr>
          <w:i/>
        </w:rPr>
      </w:pPr>
      <w:r>
        <w:t xml:space="preserve">Art, music or educational organization </w:t>
      </w:r>
      <w:r w:rsidR="00D471C8" w:rsidRPr="000A4F0A">
        <w:rPr>
          <w:i/>
        </w:rPr>
        <w:t>(</w:t>
      </w:r>
      <w:r w:rsidR="009A25CC" w:rsidRPr="000A4F0A">
        <w:rPr>
          <w:i/>
        </w:rPr>
        <w:t>M</w:t>
      </w:r>
      <w:r w:rsidR="00D471C8" w:rsidRPr="000A4F0A">
        <w:rPr>
          <w:i/>
        </w:rPr>
        <w:t>)</w:t>
      </w:r>
    </w:p>
    <w:p w14:paraId="73333B48" w14:textId="431DB38A" w:rsidR="00E613DB" w:rsidRDefault="0069287E" w:rsidP="0032392C">
      <w:pPr>
        <w:pStyle w:val="ListParagraph"/>
        <w:numPr>
          <w:ilvl w:val="0"/>
          <w:numId w:val="5"/>
        </w:numPr>
      </w:pPr>
      <w:r>
        <w:t>Labor u</w:t>
      </w:r>
      <w:r w:rsidR="00E613DB">
        <w:t xml:space="preserve">nion </w:t>
      </w:r>
      <w:r w:rsidR="009A25CC" w:rsidRPr="000A4F0A">
        <w:rPr>
          <w:i/>
        </w:rPr>
        <w:t>(M</w:t>
      </w:r>
      <w:r w:rsidR="00D471C8" w:rsidRPr="000A4F0A">
        <w:rPr>
          <w:i/>
        </w:rPr>
        <w:t>)</w:t>
      </w:r>
    </w:p>
    <w:p w14:paraId="0F7636D0" w14:textId="101B6BD1" w:rsidR="00E613DB" w:rsidRDefault="00E613DB" w:rsidP="0032392C">
      <w:pPr>
        <w:pStyle w:val="ListParagraph"/>
        <w:numPr>
          <w:ilvl w:val="0"/>
          <w:numId w:val="5"/>
        </w:numPr>
      </w:pPr>
      <w:r>
        <w:t xml:space="preserve">Political party </w:t>
      </w:r>
      <w:r w:rsidR="00D471C8" w:rsidRPr="000A4F0A">
        <w:rPr>
          <w:i/>
        </w:rPr>
        <w:t>(</w:t>
      </w:r>
      <w:r w:rsidR="00593290">
        <w:rPr>
          <w:i/>
        </w:rPr>
        <w:t>P</w:t>
      </w:r>
      <w:r w:rsidR="00D471C8" w:rsidRPr="000A4F0A">
        <w:rPr>
          <w:i/>
        </w:rPr>
        <w:t>)</w:t>
      </w:r>
    </w:p>
    <w:p w14:paraId="45219491" w14:textId="3894FBCB" w:rsidR="00E613DB" w:rsidRDefault="00E613DB" w:rsidP="0032392C">
      <w:pPr>
        <w:pStyle w:val="ListParagraph"/>
        <w:numPr>
          <w:ilvl w:val="0"/>
          <w:numId w:val="5"/>
        </w:numPr>
      </w:pPr>
      <w:r>
        <w:t xml:space="preserve">Environmental organization </w:t>
      </w:r>
      <w:r w:rsidR="00D471C8" w:rsidRPr="000A4F0A">
        <w:rPr>
          <w:i/>
        </w:rPr>
        <w:t>(</w:t>
      </w:r>
      <w:r w:rsidR="009A25CC" w:rsidRPr="000A4F0A">
        <w:rPr>
          <w:i/>
        </w:rPr>
        <w:t>M</w:t>
      </w:r>
      <w:r w:rsidR="00D471C8" w:rsidRPr="000A4F0A">
        <w:rPr>
          <w:i/>
        </w:rPr>
        <w:t>)</w:t>
      </w:r>
    </w:p>
    <w:p w14:paraId="344D51B3" w14:textId="26633CFC" w:rsidR="00E613DB" w:rsidRDefault="00E613DB" w:rsidP="0032392C">
      <w:pPr>
        <w:pStyle w:val="ListParagraph"/>
        <w:numPr>
          <w:ilvl w:val="0"/>
          <w:numId w:val="5"/>
        </w:numPr>
      </w:pPr>
      <w:r>
        <w:t xml:space="preserve">Professional association </w:t>
      </w:r>
      <w:r w:rsidR="009A25CC" w:rsidRPr="000A4F0A">
        <w:rPr>
          <w:i/>
        </w:rPr>
        <w:t>(M</w:t>
      </w:r>
      <w:r w:rsidR="00D471C8" w:rsidRPr="000A4F0A">
        <w:rPr>
          <w:i/>
        </w:rPr>
        <w:t>)</w:t>
      </w:r>
    </w:p>
    <w:p w14:paraId="1543FD66" w14:textId="25F266F7" w:rsidR="00E613DB" w:rsidRDefault="00E613DB" w:rsidP="0032392C">
      <w:pPr>
        <w:pStyle w:val="ListParagraph"/>
        <w:numPr>
          <w:ilvl w:val="0"/>
          <w:numId w:val="5"/>
        </w:numPr>
      </w:pPr>
      <w:r>
        <w:t xml:space="preserve">Humanitarian or charitable organization </w:t>
      </w:r>
      <w:r w:rsidR="00D471C8" w:rsidRPr="000A4F0A">
        <w:rPr>
          <w:i/>
        </w:rPr>
        <w:t>(</w:t>
      </w:r>
      <w:r w:rsidR="009A25CC" w:rsidRPr="000A4F0A">
        <w:rPr>
          <w:i/>
        </w:rPr>
        <w:t>M</w:t>
      </w:r>
      <w:r w:rsidR="00D471C8" w:rsidRPr="000A4F0A">
        <w:rPr>
          <w:i/>
        </w:rPr>
        <w:t>)</w:t>
      </w:r>
    </w:p>
    <w:p w14:paraId="6C5CDC76" w14:textId="535F5ADA" w:rsidR="00E613DB" w:rsidRDefault="00E613DB" w:rsidP="0032392C">
      <w:pPr>
        <w:pStyle w:val="ListParagraph"/>
        <w:numPr>
          <w:ilvl w:val="0"/>
          <w:numId w:val="5"/>
        </w:numPr>
      </w:pPr>
      <w:r>
        <w:t xml:space="preserve">Consumer organization </w:t>
      </w:r>
      <w:r w:rsidR="009A25CC" w:rsidRPr="000A4F0A">
        <w:rPr>
          <w:i/>
        </w:rPr>
        <w:t>(M</w:t>
      </w:r>
      <w:r w:rsidR="00D471C8" w:rsidRPr="000A4F0A">
        <w:rPr>
          <w:i/>
        </w:rPr>
        <w:t>)</w:t>
      </w:r>
    </w:p>
    <w:p w14:paraId="418293BA" w14:textId="3E93BB35" w:rsidR="00E613DB" w:rsidRDefault="00E613DB" w:rsidP="0032392C">
      <w:pPr>
        <w:pStyle w:val="ListParagraph"/>
        <w:numPr>
          <w:ilvl w:val="0"/>
          <w:numId w:val="5"/>
        </w:numPr>
      </w:pPr>
      <w:r>
        <w:t xml:space="preserve">Self-help group, mutual aid group </w:t>
      </w:r>
      <w:r w:rsidR="00D471C8" w:rsidRPr="000A4F0A">
        <w:rPr>
          <w:i/>
        </w:rPr>
        <w:t>(</w:t>
      </w:r>
      <w:r w:rsidR="009A25CC" w:rsidRPr="000A4F0A">
        <w:rPr>
          <w:i/>
        </w:rPr>
        <w:t>M</w:t>
      </w:r>
      <w:r w:rsidR="00D471C8" w:rsidRPr="000A4F0A">
        <w:rPr>
          <w:i/>
        </w:rPr>
        <w:t>)</w:t>
      </w:r>
    </w:p>
    <w:p w14:paraId="2A1848E0" w14:textId="01E83593" w:rsidR="00D349A8" w:rsidRDefault="00E613DB" w:rsidP="0032392C">
      <w:pPr>
        <w:pStyle w:val="ListParagraph"/>
        <w:numPr>
          <w:ilvl w:val="0"/>
          <w:numId w:val="5"/>
        </w:numPr>
      </w:pPr>
      <w:r>
        <w:t xml:space="preserve">Other organization </w:t>
      </w:r>
      <w:r w:rsidR="009A25CC" w:rsidRPr="000A4F0A">
        <w:rPr>
          <w:i/>
        </w:rPr>
        <w:t>(M</w:t>
      </w:r>
      <w:r w:rsidR="00D471C8" w:rsidRPr="000A4F0A">
        <w:rPr>
          <w:i/>
        </w:rPr>
        <w:t>)</w:t>
      </w:r>
    </w:p>
    <w:p w14:paraId="0758EE99" w14:textId="5EBC3944" w:rsidR="00E613DB" w:rsidRDefault="00E613DB" w:rsidP="00E613DB"/>
    <w:p w14:paraId="6680AD9A" w14:textId="07EB28C8" w:rsidR="00552DD3" w:rsidRDefault="00E613DB" w:rsidP="0032392C">
      <w:pPr>
        <w:pStyle w:val="ListParagraph"/>
        <w:numPr>
          <w:ilvl w:val="0"/>
          <w:numId w:val="2"/>
        </w:numPr>
      </w:pPr>
      <w:r>
        <w:t xml:space="preserve">Here are some forms of political action that people can take. For each one, indicate </w:t>
      </w:r>
      <w:r w:rsidR="00552DD3">
        <w:t>your involvement</w:t>
      </w:r>
      <w:r w:rsidR="00CA3C30">
        <w:t>…</w:t>
      </w:r>
      <w:r w:rsidR="0069287E">
        <w:t xml:space="preserve"> </w:t>
      </w:r>
    </w:p>
    <w:p w14:paraId="23E1EA11" w14:textId="7F28A567" w:rsidR="00DF18B5" w:rsidRPr="00552DD3" w:rsidRDefault="007D393E" w:rsidP="007D393E">
      <w:pPr>
        <w:pStyle w:val="ListParagraph"/>
        <w:rPr>
          <w:i/>
        </w:rPr>
      </w:pPr>
      <w:r>
        <w:rPr>
          <w:i/>
        </w:rPr>
        <w:t xml:space="preserve">I </w:t>
      </w:r>
      <w:r w:rsidRPr="00552DD3">
        <w:rPr>
          <w:i/>
        </w:rPr>
        <w:t>would neve</w:t>
      </w:r>
      <w:r>
        <w:rPr>
          <w:i/>
        </w:rPr>
        <w:t xml:space="preserve">r under any circumstances do this, I </w:t>
      </w:r>
      <w:r w:rsidR="00E613DB" w:rsidRPr="00552DD3">
        <w:rPr>
          <w:i/>
        </w:rPr>
        <w:t xml:space="preserve">might do </w:t>
      </w:r>
      <w:r w:rsidR="00552DD3" w:rsidRPr="00552DD3">
        <w:rPr>
          <w:i/>
        </w:rPr>
        <w:t xml:space="preserve">this, </w:t>
      </w:r>
      <w:r>
        <w:rPr>
          <w:i/>
        </w:rPr>
        <w:t xml:space="preserve">I </w:t>
      </w:r>
      <w:r w:rsidR="00593290">
        <w:rPr>
          <w:i/>
        </w:rPr>
        <w:t xml:space="preserve">definitely would do this or </w:t>
      </w:r>
      <w:r w:rsidRPr="00552DD3">
        <w:rPr>
          <w:i/>
        </w:rPr>
        <w:t>have done this</w:t>
      </w:r>
    </w:p>
    <w:p w14:paraId="4DA1FC1C" w14:textId="264203C3" w:rsidR="003C4A86" w:rsidRDefault="003C4A86" w:rsidP="0032392C">
      <w:pPr>
        <w:pStyle w:val="ListParagraph"/>
        <w:numPr>
          <w:ilvl w:val="0"/>
          <w:numId w:val="6"/>
        </w:numPr>
      </w:pPr>
      <w:r>
        <w:t xml:space="preserve">Voting </w:t>
      </w:r>
      <w:r w:rsidR="00CB5082" w:rsidRPr="000A4F0A">
        <w:rPr>
          <w:i/>
        </w:rPr>
        <w:t>(V)</w:t>
      </w:r>
    </w:p>
    <w:p w14:paraId="427FE0F4" w14:textId="1DE36D64" w:rsidR="00DF18B5" w:rsidRDefault="00DF18B5" w:rsidP="0032392C">
      <w:pPr>
        <w:pStyle w:val="ListParagraph"/>
        <w:numPr>
          <w:ilvl w:val="0"/>
          <w:numId w:val="6"/>
        </w:numPr>
      </w:pPr>
      <w:r>
        <w:t>Signing a petition</w:t>
      </w:r>
      <w:r w:rsidR="00CB5082">
        <w:t xml:space="preserve"> </w:t>
      </w:r>
      <w:r w:rsidR="00F440FA" w:rsidRPr="000A4F0A">
        <w:rPr>
          <w:i/>
        </w:rPr>
        <w:t>(P</w:t>
      </w:r>
      <w:r w:rsidR="00CB5082" w:rsidRPr="000A4F0A">
        <w:rPr>
          <w:i/>
        </w:rPr>
        <w:t>)</w:t>
      </w:r>
    </w:p>
    <w:p w14:paraId="3D53046F" w14:textId="41F8DB9D" w:rsidR="00E613DB" w:rsidRDefault="00E613DB" w:rsidP="0032392C">
      <w:pPr>
        <w:pStyle w:val="ListParagraph"/>
        <w:numPr>
          <w:ilvl w:val="0"/>
          <w:numId w:val="6"/>
        </w:numPr>
      </w:pPr>
      <w:r>
        <w:t xml:space="preserve">Joining in boycotts </w:t>
      </w:r>
      <w:r w:rsidR="00CB5082" w:rsidRPr="000A4F0A">
        <w:rPr>
          <w:i/>
        </w:rPr>
        <w:t>(</w:t>
      </w:r>
      <w:r w:rsidR="00F440FA" w:rsidRPr="000A4F0A">
        <w:rPr>
          <w:i/>
        </w:rPr>
        <w:t>P</w:t>
      </w:r>
      <w:r w:rsidR="00CB5082" w:rsidRPr="000A4F0A">
        <w:rPr>
          <w:i/>
        </w:rPr>
        <w:t>)</w:t>
      </w:r>
    </w:p>
    <w:p w14:paraId="34DDF75B" w14:textId="463A12C2" w:rsidR="00E613DB" w:rsidRDefault="00E613DB" w:rsidP="0032392C">
      <w:pPr>
        <w:pStyle w:val="ListParagraph"/>
        <w:numPr>
          <w:ilvl w:val="0"/>
          <w:numId w:val="6"/>
        </w:numPr>
      </w:pPr>
      <w:r>
        <w:t xml:space="preserve">Attending peaceful demonstrations </w:t>
      </w:r>
      <w:r w:rsidR="00CB5082" w:rsidRPr="000A4F0A">
        <w:rPr>
          <w:i/>
        </w:rPr>
        <w:t>(</w:t>
      </w:r>
      <w:r w:rsidR="00F440FA" w:rsidRPr="000A4F0A">
        <w:rPr>
          <w:i/>
        </w:rPr>
        <w:t>P</w:t>
      </w:r>
      <w:r w:rsidR="00CB5082" w:rsidRPr="000A4F0A">
        <w:rPr>
          <w:i/>
        </w:rPr>
        <w:t>)</w:t>
      </w:r>
    </w:p>
    <w:p w14:paraId="42674084" w14:textId="4D6E7E95" w:rsidR="00E613DB" w:rsidRDefault="00E613DB" w:rsidP="0032392C">
      <w:pPr>
        <w:pStyle w:val="ListParagraph"/>
        <w:numPr>
          <w:ilvl w:val="0"/>
          <w:numId w:val="6"/>
        </w:numPr>
      </w:pPr>
      <w:r>
        <w:t xml:space="preserve">Joining strikes </w:t>
      </w:r>
      <w:r w:rsidR="00F440FA" w:rsidRPr="000A4F0A">
        <w:rPr>
          <w:i/>
        </w:rPr>
        <w:t>(P</w:t>
      </w:r>
      <w:r w:rsidR="00CB5082" w:rsidRPr="000A4F0A">
        <w:rPr>
          <w:i/>
        </w:rPr>
        <w:t>)</w:t>
      </w:r>
    </w:p>
    <w:p w14:paraId="0E22D55B" w14:textId="12654C23" w:rsidR="00E613DB" w:rsidRDefault="00E613DB" w:rsidP="0032392C">
      <w:pPr>
        <w:pStyle w:val="ListParagraph"/>
        <w:numPr>
          <w:ilvl w:val="0"/>
          <w:numId w:val="6"/>
        </w:numPr>
      </w:pPr>
      <w:r>
        <w:t>Any other act of protest</w:t>
      </w:r>
      <w:r w:rsidR="00CB5082">
        <w:t xml:space="preserve"> </w:t>
      </w:r>
      <w:r w:rsidR="00CB5082" w:rsidRPr="000A4F0A">
        <w:rPr>
          <w:i/>
        </w:rPr>
        <w:t>(</w:t>
      </w:r>
      <w:r w:rsidR="00F440FA" w:rsidRPr="000A4F0A">
        <w:rPr>
          <w:i/>
        </w:rPr>
        <w:t>P</w:t>
      </w:r>
      <w:r w:rsidR="00CB5082" w:rsidRPr="000A4F0A">
        <w:rPr>
          <w:i/>
        </w:rPr>
        <w:t>)</w:t>
      </w:r>
    </w:p>
    <w:p w14:paraId="77A2AF8B" w14:textId="77777777" w:rsidR="00E7520E" w:rsidRDefault="00E7520E" w:rsidP="00E613DB"/>
    <w:p w14:paraId="6CE02123" w14:textId="1CAF5372" w:rsidR="005E1E1C" w:rsidRDefault="5EE049FD" w:rsidP="0032392C">
      <w:pPr>
        <w:pStyle w:val="ListParagraph"/>
        <w:numPr>
          <w:ilvl w:val="0"/>
          <w:numId w:val="2"/>
        </w:numPr>
      </w:pPr>
      <w:r>
        <w:t xml:space="preserve">How do you feel about the following statements? </w:t>
      </w:r>
    </w:p>
    <w:p w14:paraId="5CC50A7A" w14:textId="26886969" w:rsidR="00144299" w:rsidRPr="005E1E1C" w:rsidRDefault="00B705EC" w:rsidP="005E1E1C">
      <w:pPr>
        <w:pStyle w:val="ListParagraph"/>
        <w:rPr>
          <w:i/>
        </w:rPr>
      </w:pPr>
      <w:r>
        <w:rPr>
          <w:i/>
        </w:rPr>
        <w:t xml:space="preserve">Strongly agree, </w:t>
      </w:r>
      <w:r w:rsidR="005E1E1C" w:rsidRPr="005E1E1C">
        <w:rPr>
          <w:i/>
        </w:rPr>
        <w:t>Agree, Neither</w:t>
      </w:r>
      <w:r>
        <w:rPr>
          <w:i/>
        </w:rPr>
        <w:t xml:space="preserve"> agree nor disagree</w:t>
      </w:r>
      <w:r w:rsidR="005E1E1C" w:rsidRPr="005E1E1C">
        <w:rPr>
          <w:i/>
        </w:rPr>
        <w:t>, Disagree</w:t>
      </w:r>
      <w:r>
        <w:rPr>
          <w:i/>
        </w:rPr>
        <w:t>, Strongly disagree</w:t>
      </w:r>
    </w:p>
    <w:p w14:paraId="5945BCD8" w14:textId="3C7648E3" w:rsidR="00DE0E67" w:rsidRDefault="00144299" w:rsidP="0032392C">
      <w:pPr>
        <w:pStyle w:val="ListParagraph"/>
        <w:numPr>
          <w:ilvl w:val="0"/>
          <w:numId w:val="7"/>
        </w:numPr>
      </w:pPr>
      <w:r>
        <w:t xml:space="preserve">When jobs are scarce, men should have </w:t>
      </w:r>
      <w:r w:rsidR="009A25CC">
        <w:t>more right to a job than women</w:t>
      </w:r>
      <w:r w:rsidR="00AC2993">
        <w:t xml:space="preserve"> </w:t>
      </w:r>
      <w:r w:rsidR="00692BF8">
        <w:rPr>
          <w:i/>
        </w:rPr>
        <w:t>(CL)</w:t>
      </w:r>
    </w:p>
    <w:p w14:paraId="7588B722" w14:textId="7122D226" w:rsidR="00DE0E67" w:rsidRDefault="00144299" w:rsidP="0032392C">
      <w:pPr>
        <w:pStyle w:val="ListParagraph"/>
        <w:numPr>
          <w:ilvl w:val="0"/>
          <w:numId w:val="7"/>
        </w:numPr>
      </w:pPr>
      <w:r>
        <w:lastRenderedPageBreak/>
        <w:t>When jobs are scarce, employers should give priority to people o</w:t>
      </w:r>
      <w:r w:rsidR="009A25CC">
        <w:t>f this country over immigrants</w:t>
      </w:r>
      <w:r w:rsidR="00AC2993">
        <w:t xml:space="preserve"> </w:t>
      </w:r>
      <w:r w:rsidR="00692BF8">
        <w:rPr>
          <w:i/>
        </w:rPr>
        <w:t>(CL)</w:t>
      </w:r>
    </w:p>
    <w:p w14:paraId="4D21211E" w14:textId="6AE495AA" w:rsidR="00DE0E67" w:rsidRDefault="00144299" w:rsidP="0032392C">
      <w:pPr>
        <w:pStyle w:val="ListParagraph"/>
        <w:numPr>
          <w:ilvl w:val="0"/>
          <w:numId w:val="7"/>
        </w:numPr>
      </w:pPr>
      <w:r>
        <w:t xml:space="preserve">If a woman earns more money than her husband, it's almost certain to cause problems </w:t>
      </w:r>
      <w:r w:rsidR="00692BF8">
        <w:rPr>
          <w:i/>
        </w:rPr>
        <w:t>(CL)</w:t>
      </w:r>
    </w:p>
    <w:p w14:paraId="52033CDB" w14:textId="08E37DCF" w:rsidR="00144299" w:rsidRDefault="00144299" w:rsidP="0032392C">
      <w:pPr>
        <w:pStyle w:val="ListParagraph"/>
        <w:numPr>
          <w:ilvl w:val="0"/>
          <w:numId w:val="7"/>
        </w:numPr>
      </w:pPr>
      <w:r>
        <w:t>Having a job is the best way for a wom</w:t>
      </w:r>
      <w:r w:rsidR="009A25CC">
        <w:t>an to be an independent person</w:t>
      </w:r>
      <w:r w:rsidR="00AC2993">
        <w:t xml:space="preserve"> </w:t>
      </w:r>
      <w:r w:rsidR="00692BF8">
        <w:rPr>
          <w:i/>
        </w:rPr>
        <w:t>(CL)</w:t>
      </w:r>
    </w:p>
    <w:p w14:paraId="3CF2D8B6" w14:textId="77777777" w:rsidR="00DE0E67" w:rsidRDefault="00DE0E67" w:rsidP="00144299"/>
    <w:p w14:paraId="4E5B9CDE" w14:textId="29FC477A" w:rsidR="00B15322" w:rsidRDefault="5EE049FD" w:rsidP="0032392C">
      <w:pPr>
        <w:pStyle w:val="ListParagraph"/>
        <w:numPr>
          <w:ilvl w:val="0"/>
          <w:numId w:val="2"/>
        </w:numPr>
      </w:pPr>
      <w:r>
        <w:t>Apart from weddings and funerals, about how often do you attend religious services these days?</w:t>
      </w:r>
      <w:r w:rsidR="00AF3237">
        <w:t xml:space="preserve">  </w:t>
      </w:r>
      <w:r w:rsidR="00692BF8">
        <w:rPr>
          <w:i/>
        </w:rPr>
        <w:t>(CL)</w:t>
      </w:r>
    </w:p>
    <w:p w14:paraId="61A810A3" w14:textId="3E5A184F" w:rsidR="00B15322" w:rsidRDefault="00B15322" w:rsidP="0032392C">
      <w:pPr>
        <w:pStyle w:val="ListParagraph"/>
        <w:numPr>
          <w:ilvl w:val="0"/>
          <w:numId w:val="8"/>
        </w:numPr>
      </w:pPr>
      <w:r>
        <w:t xml:space="preserve">More than once a week </w:t>
      </w:r>
    </w:p>
    <w:p w14:paraId="3DFAE382" w14:textId="7D2CED9F" w:rsidR="00B15322" w:rsidRDefault="00B15322" w:rsidP="0032392C">
      <w:pPr>
        <w:pStyle w:val="ListParagraph"/>
        <w:numPr>
          <w:ilvl w:val="0"/>
          <w:numId w:val="8"/>
        </w:numPr>
      </w:pPr>
      <w:r>
        <w:t xml:space="preserve">Once a week </w:t>
      </w:r>
    </w:p>
    <w:p w14:paraId="2155213C" w14:textId="341DFD2C" w:rsidR="00B15322" w:rsidRDefault="00B15322" w:rsidP="0032392C">
      <w:pPr>
        <w:pStyle w:val="ListParagraph"/>
        <w:numPr>
          <w:ilvl w:val="0"/>
          <w:numId w:val="8"/>
        </w:numPr>
      </w:pPr>
      <w:r>
        <w:t xml:space="preserve">Once a month </w:t>
      </w:r>
    </w:p>
    <w:p w14:paraId="2202FFB0" w14:textId="24FB51F9" w:rsidR="00B15322" w:rsidRDefault="00B15322" w:rsidP="0032392C">
      <w:pPr>
        <w:pStyle w:val="ListParagraph"/>
        <w:numPr>
          <w:ilvl w:val="0"/>
          <w:numId w:val="8"/>
        </w:numPr>
      </w:pPr>
      <w:r>
        <w:t xml:space="preserve">Only on special holy days </w:t>
      </w:r>
    </w:p>
    <w:p w14:paraId="2BE9F55B" w14:textId="5C34D0E7" w:rsidR="00B15322" w:rsidRDefault="00B15322" w:rsidP="0032392C">
      <w:pPr>
        <w:pStyle w:val="ListParagraph"/>
        <w:numPr>
          <w:ilvl w:val="0"/>
          <w:numId w:val="8"/>
        </w:numPr>
      </w:pPr>
      <w:r>
        <w:t xml:space="preserve">Once a year </w:t>
      </w:r>
    </w:p>
    <w:p w14:paraId="0BF07B27" w14:textId="56D1AEF1" w:rsidR="00B15322" w:rsidRDefault="00B15322" w:rsidP="0032392C">
      <w:pPr>
        <w:pStyle w:val="ListParagraph"/>
        <w:numPr>
          <w:ilvl w:val="0"/>
          <w:numId w:val="8"/>
        </w:numPr>
      </w:pPr>
      <w:r>
        <w:t xml:space="preserve">Less often </w:t>
      </w:r>
    </w:p>
    <w:p w14:paraId="40ABD276" w14:textId="0CC0C5D3" w:rsidR="00B15322" w:rsidRDefault="00B15322" w:rsidP="0032392C">
      <w:pPr>
        <w:pStyle w:val="ListParagraph"/>
        <w:numPr>
          <w:ilvl w:val="0"/>
          <w:numId w:val="8"/>
        </w:numPr>
      </w:pPr>
      <w:r>
        <w:t>Never, practically never</w:t>
      </w:r>
    </w:p>
    <w:p w14:paraId="3FE9F23F" w14:textId="7E7A5AC6" w:rsidR="00B15322" w:rsidRDefault="00B15322" w:rsidP="00F45CB7"/>
    <w:p w14:paraId="0741159D" w14:textId="411E9B68" w:rsidR="005E1E1C" w:rsidRDefault="007E50B0" w:rsidP="0032392C">
      <w:pPr>
        <w:pStyle w:val="ListParagraph"/>
        <w:numPr>
          <w:ilvl w:val="0"/>
          <w:numId w:val="2"/>
        </w:numPr>
      </w:pPr>
      <w:r w:rsidRPr="007E50B0">
        <w:t xml:space="preserve">How important is God in your life? </w:t>
      </w:r>
      <w:r w:rsidR="00692BF8">
        <w:rPr>
          <w:i/>
        </w:rPr>
        <w:t>(CL)</w:t>
      </w:r>
    </w:p>
    <w:p w14:paraId="5FA3A4E3" w14:textId="6EDEB5EF" w:rsidR="007E50B0" w:rsidRPr="005E1E1C" w:rsidRDefault="005E1E1C" w:rsidP="005E1E1C">
      <w:pPr>
        <w:pStyle w:val="ListParagraph"/>
        <w:rPr>
          <w:i/>
        </w:rPr>
      </w:pPr>
      <w:r w:rsidRPr="005E1E1C">
        <w:rPr>
          <w:i/>
        </w:rPr>
        <w:t>10-point scale: 1=“not at all important,” 10 = “very important”</w:t>
      </w:r>
    </w:p>
    <w:p w14:paraId="11FE2F0B" w14:textId="77777777" w:rsidR="007E50B0" w:rsidRDefault="007E50B0" w:rsidP="007E50B0"/>
    <w:p w14:paraId="5387B7BE" w14:textId="0DBCB0AB" w:rsidR="003F115A" w:rsidRDefault="007B3D0D" w:rsidP="0032392C">
      <w:pPr>
        <w:pStyle w:val="ListParagraph"/>
        <w:numPr>
          <w:ilvl w:val="0"/>
          <w:numId w:val="2"/>
        </w:numPr>
      </w:pPr>
      <w:r w:rsidRPr="007B3D0D">
        <w:t>All things considered, would you say that the world is better off, or worse off, because of science</w:t>
      </w:r>
      <w:r>
        <w:t xml:space="preserve"> </w:t>
      </w:r>
      <w:r w:rsidRPr="007B3D0D">
        <w:t xml:space="preserve">and technology? </w:t>
      </w:r>
      <w:r w:rsidR="00692BF8">
        <w:rPr>
          <w:i/>
        </w:rPr>
        <w:t>(CL)</w:t>
      </w:r>
    </w:p>
    <w:p w14:paraId="36318D9E" w14:textId="419859A9" w:rsidR="007B3D0D" w:rsidRPr="003F115A" w:rsidRDefault="003E09F2" w:rsidP="003F115A">
      <w:pPr>
        <w:pStyle w:val="ListParagraph"/>
        <w:rPr>
          <w:i/>
        </w:rPr>
      </w:pPr>
      <w:r w:rsidRPr="005E1E1C">
        <w:rPr>
          <w:i/>
        </w:rPr>
        <w:t xml:space="preserve">10-point scale: </w:t>
      </w:r>
      <w:r w:rsidR="007B3D0D" w:rsidRPr="003F115A">
        <w:rPr>
          <w:i/>
        </w:rPr>
        <w:t xml:space="preserve">1 </w:t>
      </w:r>
      <w:r w:rsidR="003F115A" w:rsidRPr="003F115A">
        <w:rPr>
          <w:i/>
        </w:rPr>
        <w:t xml:space="preserve">= </w:t>
      </w:r>
      <w:r w:rsidR="007B3D0D" w:rsidRPr="003F115A">
        <w:rPr>
          <w:i/>
        </w:rPr>
        <w:t xml:space="preserve">“the world is a </w:t>
      </w:r>
      <w:r w:rsidR="003F115A">
        <w:rPr>
          <w:i/>
        </w:rPr>
        <w:t>lot worse off</w:t>
      </w:r>
      <w:r w:rsidR="007B3D0D" w:rsidRPr="003F115A">
        <w:rPr>
          <w:i/>
        </w:rPr>
        <w:t>”</w:t>
      </w:r>
      <w:r w:rsidR="003F115A">
        <w:rPr>
          <w:i/>
        </w:rPr>
        <w:t>…</w:t>
      </w:r>
      <w:r w:rsidR="007B3D0D" w:rsidRPr="003F115A">
        <w:rPr>
          <w:i/>
        </w:rPr>
        <w:t xml:space="preserve"> 10 </w:t>
      </w:r>
      <w:r w:rsidR="003F115A" w:rsidRPr="003F115A">
        <w:rPr>
          <w:i/>
        </w:rPr>
        <w:t xml:space="preserve">= </w:t>
      </w:r>
      <w:r w:rsidR="003F115A">
        <w:rPr>
          <w:i/>
        </w:rPr>
        <w:t>“the world is a lot better off</w:t>
      </w:r>
      <w:r w:rsidR="007B3D0D" w:rsidRPr="003F115A">
        <w:rPr>
          <w:i/>
        </w:rPr>
        <w:t xml:space="preserve">” </w:t>
      </w:r>
    </w:p>
    <w:p w14:paraId="37129253" w14:textId="77777777" w:rsidR="007B3D0D" w:rsidRPr="007E50B0" w:rsidRDefault="007B3D0D" w:rsidP="007B3D0D"/>
    <w:p w14:paraId="3FB7DA52" w14:textId="14F2BDB9" w:rsidR="00AA64A9" w:rsidRPr="00D349A8" w:rsidRDefault="00AA64A9" w:rsidP="0032392C">
      <w:pPr>
        <w:pStyle w:val="ListParagraph"/>
        <w:numPr>
          <w:ilvl w:val="0"/>
          <w:numId w:val="2"/>
        </w:numPr>
      </w:pPr>
      <w:r w:rsidRPr="00D349A8">
        <w:t xml:space="preserve">Below are various groups of people. Please indicate any that you would </w:t>
      </w:r>
      <w:r w:rsidRPr="00FF78B9">
        <w:rPr>
          <w:i/>
        </w:rPr>
        <w:t>not</w:t>
      </w:r>
      <w:r w:rsidRPr="00D349A8">
        <w:t xml:space="preserve"> like to have as neighbors…</w:t>
      </w:r>
      <w:r w:rsidR="00AF3237">
        <w:t xml:space="preserve"> </w:t>
      </w:r>
    </w:p>
    <w:p w14:paraId="0B3F4B24" w14:textId="0E0B06AE" w:rsidR="00AA64A9" w:rsidRPr="00D349A8" w:rsidRDefault="00AA64A9" w:rsidP="0032392C">
      <w:pPr>
        <w:pStyle w:val="ListParagraph"/>
        <w:numPr>
          <w:ilvl w:val="0"/>
          <w:numId w:val="9"/>
        </w:numPr>
      </w:pPr>
      <w:r w:rsidRPr="00D349A8">
        <w:t>Drug addicts</w:t>
      </w:r>
      <w:r w:rsidR="00692304">
        <w:t xml:space="preserve"> </w:t>
      </w:r>
      <w:r w:rsidR="00692BF8">
        <w:rPr>
          <w:i/>
        </w:rPr>
        <w:t>(CL)</w:t>
      </w:r>
      <w:r w:rsidRPr="00904ADD">
        <w:rPr>
          <w:i/>
        </w:rPr>
        <w:t xml:space="preserve"> </w:t>
      </w:r>
    </w:p>
    <w:p w14:paraId="16326545" w14:textId="61574BD6" w:rsidR="00AA64A9" w:rsidRPr="00D349A8" w:rsidRDefault="00AA64A9" w:rsidP="0032392C">
      <w:pPr>
        <w:pStyle w:val="ListParagraph"/>
        <w:numPr>
          <w:ilvl w:val="0"/>
          <w:numId w:val="9"/>
        </w:numPr>
      </w:pPr>
      <w:r w:rsidRPr="00D349A8">
        <w:t xml:space="preserve">People of a different race </w:t>
      </w:r>
      <w:r w:rsidR="00692BF8">
        <w:rPr>
          <w:i/>
        </w:rPr>
        <w:t>(CL)</w:t>
      </w:r>
    </w:p>
    <w:p w14:paraId="2663BC98" w14:textId="7BEBB487" w:rsidR="00AA64A9" w:rsidRPr="00D349A8" w:rsidRDefault="00AA64A9" w:rsidP="0032392C">
      <w:pPr>
        <w:pStyle w:val="ListParagraph"/>
        <w:numPr>
          <w:ilvl w:val="0"/>
          <w:numId w:val="9"/>
        </w:numPr>
      </w:pPr>
      <w:r w:rsidRPr="00D349A8">
        <w:t xml:space="preserve">People who have AIDS </w:t>
      </w:r>
      <w:r w:rsidR="00692BF8">
        <w:rPr>
          <w:i/>
        </w:rPr>
        <w:t>(CL)</w:t>
      </w:r>
    </w:p>
    <w:p w14:paraId="5B46D35B" w14:textId="00C806AC" w:rsidR="00AA64A9" w:rsidRPr="00D349A8" w:rsidRDefault="00AA64A9" w:rsidP="0032392C">
      <w:pPr>
        <w:pStyle w:val="ListParagraph"/>
        <w:numPr>
          <w:ilvl w:val="0"/>
          <w:numId w:val="9"/>
        </w:numPr>
      </w:pPr>
      <w:r w:rsidRPr="00D349A8">
        <w:t xml:space="preserve">Immigrants/foreign workers </w:t>
      </w:r>
      <w:r w:rsidR="00692BF8">
        <w:rPr>
          <w:i/>
        </w:rPr>
        <w:t>(CL)</w:t>
      </w:r>
    </w:p>
    <w:p w14:paraId="4727367B" w14:textId="71C77819" w:rsidR="00AA64A9" w:rsidRPr="00D349A8" w:rsidRDefault="00AA64A9" w:rsidP="0032392C">
      <w:pPr>
        <w:pStyle w:val="ListParagraph"/>
        <w:numPr>
          <w:ilvl w:val="0"/>
          <w:numId w:val="9"/>
        </w:numPr>
      </w:pPr>
      <w:r w:rsidRPr="00D349A8">
        <w:t xml:space="preserve">Homosexuals </w:t>
      </w:r>
      <w:r w:rsidR="00692BF8">
        <w:rPr>
          <w:i/>
        </w:rPr>
        <w:t>(CL)</w:t>
      </w:r>
    </w:p>
    <w:p w14:paraId="4661E027" w14:textId="0BE0A2A3" w:rsidR="00AA64A9" w:rsidRPr="00D349A8" w:rsidRDefault="00AA64A9" w:rsidP="0032392C">
      <w:pPr>
        <w:pStyle w:val="ListParagraph"/>
        <w:numPr>
          <w:ilvl w:val="0"/>
          <w:numId w:val="9"/>
        </w:numPr>
      </w:pPr>
      <w:r w:rsidRPr="00D349A8">
        <w:t xml:space="preserve">People of a different religion </w:t>
      </w:r>
      <w:r w:rsidR="00692BF8">
        <w:rPr>
          <w:i/>
        </w:rPr>
        <w:t>(CL)</w:t>
      </w:r>
    </w:p>
    <w:p w14:paraId="5E7C5160" w14:textId="028B536B" w:rsidR="00AA64A9" w:rsidRPr="00D349A8" w:rsidRDefault="00AA64A9" w:rsidP="0032392C">
      <w:pPr>
        <w:pStyle w:val="ListParagraph"/>
        <w:numPr>
          <w:ilvl w:val="0"/>
          <w:numId w:val="9"/>
        </w:numPr>
      </w:pPr>
      <w:r w:rsidRPr="00D349A8">
        <w:t xml:space="preserve">Unmarried couples living together </w:t>
      </w:r>
      <w:r w:rsidR="00692BF8">
        <w:rPr>
          <w:i/>
        </w:rPr>
        <w:t>(CL)</w:t>
      </w:r>
    </w:p>
    <w:p w14:paraId="624ACAFB" w14:textId="00238A43" w:rsidR="00AA64A9" w:rsidRDefault="00AA64A9" w:rsidP="0032392C">
      <w:pPr>
        <w:pStyle w:val="ListParagraph"/>
        <w:numPr>
          <w:ilvl w:val="0"/>
          <w:numId w:val="9"/>
        </w:numPr>
      </w:pPr>
      <w:r w:rsidRPr="00D349A8">
        <w:t>People who speak a different language</w:t>
      </w:r>
      <w:r w:rsidR="00692304">
        <w:t xml:space="preserve"> </w:t>
      </w:r>
      <w:r w:rsidR="00692BF8">
        <w:rPr>
          <w:i/>
        </w:rPr>
        <w:t>(CL)</w:t>
      </w:r>
    </w:p>
    <w:p w14:paraId="6A59E9BB" w14:textId="1ABB2B9D" w:rsidR="00AA64A9" w:rsidRDefault="00AA64A9" w:rsidP="00AA64A9"/>
    <w:p w14:paraId="4EA33D09" w14:textId="7AF56158" w:rsidR="003F115A" w:rsidRDefault="00E111BB" w:rsidP="0032392C">
      <w:pPr>
        <w:pStyle w:val="ListParagraph"/>
        <w:numPr>
          <w:ilvl w:val="0"/>
          <w:numId w:val="2"/>
        </w:numPr>
      </w:pPr>
      <w:r w:rsidRPr="009B2969">
        <w:t xml:space="preserve">For each of the following statements, </w:t>
      </w:r>
      <w:r w:rsidR="003F115A">
        <w:t>indicate your views.</w:t>
      </w:r>
    </w:p>
    <w:p w14:paraId="4CCA04BE" w14:textId="5EBB6B62" w:rsidR="00E111BB" w:rsidRPr="003F115A" w:rsidRDefault="00E111BB" w:rsidP="003F115A">
      <w:pPr>
        <w:pStyle w:val="ListParagraph"/>
        <w:rPr>
          <w:i/>
        </w:rPr>
      </w:pPr>
      <w:r w:rsidRPr="003F115A">
        <w:rPr>
          <w:i/>
        </w:rPr>
        <w:t xml:space="preserve">strongly agree, agree, </w:t>
      </w:r>
      <w:r w:rsidR="00D806F5">
        <w:rPr>
          <w:i/>
        </w:rPr>
        <w:t xml:space="preserve">neither agree nor disagree, </w:t>
      </w:r>
      <w:r w:rsidR="003F115A">
        <w:rPr>
          <w:i/>
        </w:rPr>
        <w:t>disagree, strongly disagree</w:t>
      </w:r>
    </w:p>
    <w:p w14:paraId="08804BDB" w14:textId="20E46B00" w:rsidR="00E111BB" w:rsidRPr="009B2969" w:rsidRDefault="00E111BB" w:rsidP="0032392C">
      <w:pPr>
        <w:pStyle w:val="ListParagraph"/>
        <w:numPr>
          <w:ilvl w:val="0"/>
          <w:numId w:val="10"/>
        </w:numPr>
      </w:pPr>
      <w:r w:rsidRPr="009B2969">
        <w:t>One of my main goals in life has been to make my parents proud</w:t>
      </w:r>
      <w:r w:rsidR="00692304">
        <w:t xml:space="preserve"> </w:t>
      </w:r>
      <w:r w:rsidR="00692BF8">
        <w:rPr>
          <w:i/>
        </w:rPr>
        <w:t>(CL)</w:t>
      </w:r>
    </w:p>
    <w:p w14:paraId="6831C794" w14:textId="1CBC22F6" w:rsidR="00E111BB" w:rsidRPr="009B2969" w:rsidRDefault="00E111BB" w:rsidP="0032392C">
      <w:pPr>
        <w:pStyle w:val="ListParagraph"/>
        <w:numPr>
          <w:ilvl w:val="0"/>
          <w:numId w:val="10"/>
        </w:numPr>
      </w:pPr>
      <w:r w:rsidRPr="009B2969">
        <w:t>When a mother wor</w:t>
      </w:r>
      <w:r w:rsidR="00692304">
        <w:t xml:space="preserve">ks for pay, the children suffer </w:t>
      </w:r>
      <w:r w:rsidR="00692BF8">
        <w:rPr>
          <w:i/>
        </w:rPr>
        <w:t>(CL)</w:t>
      </w:r>
    </w:p>
    <w:p w14:paraId="3D31A40A" w14:textId="2B22A959" w:rsidR="00E111BB" w:rsidRPr="009B2969" w:rsidRDefault="00E111BB" w:rsidP="0032392C">
      <w:pPr>
        <w:pStyle w:val="ListParagraph"/>
        <w:numPr>
          <w:ilvl w:val="0"/>
          <w:numId w:val="10"/>
        </w:numPr>
      </w:pPr>
      <w:r w:rsidRPr="009B2969">
        <w:t xml:space="preserve">On the whole, men make better </w:t>
      </w:r>
      <w:r w:rsidR="00692304">
        <w:t>political leaders than women do</w:t>
      </w:r>
      <w:r w:rsidR="00692304" w:rsidRPr="00692304">
        <w:t xml:space="preserve"> </w:t>
      </w:r>
      <w:r w:rsidR="00692BF8">
        <w:rPr>
          <w:i/>
        </w:rPr>
        <w:t>(CL)</w:t>
      </w:r>
    </w:p>
    <w:p w14:paraId="34A29F2D" w14:textId="60E69F59" w:rsidR="00E111BB" w:rsidRPr="009B2969" w:rsidRDefault="00E111BB" w:rsidP="0032392C">
      <w:pPr>
        <w:pStyle w:val="ListParagraph"/>
        <w:numPr>
          <w:ilvl w:val="0"/>
          <w:numId w:val="10"/>
        </w:numPr>
      </w:pPr>
      <w:r w:rsidRPr="009B2969">
        <w:t>A university education is more impo</w:t>
      </w:r>
      <w:r w:rsidR="00692304">
        <w:t xml:space="preserve">rtant for a boy than for a girl </w:t>
      </w:r>
      <w:r w:rsidR="00692BF8">
        <w:rPr>
          <w:i/>
        </w:rPr>
        <w:t>(CL)</w:t>
      </w:r>
    </w:p>
    <w:p w14:paraId="778E2FF6" w14:textId="513524C2" w:rsidR="00E111BB" w:rsidRPr="009B2969" w:rsidRDefault="00E111BB" w:rsidP="0032392C">
      <w:pPr>
        <w:pStyle w:val="ListParagraph"/>
        <w:numPr>
          <w:ilvl w:val="0"/>
          <w:numId w:val="10"/>
        </w:numPr>
      </w:pPr>
      <w:r w:rsidRPr="009B2969">
        <w:t>On the whole, men make better bu</w:t>
      </w:r>
      <w:r w:rsidR="00692304">
        <w:t xml:space="preserve">siness executives than women do </w:t>
      </w:r>
      <w:r w:rsidR="00692BF8">
        <w:rPr>
          <w:i/>
        </w:rPr>
        <w:t>(CL)</w:t>
      </w:r>
    </w:p>
    <w:p w14:paraId="7C82FB15" w14:textId="0D442E1E" w:rsidR="00E111BB" w:rsidRPr="00BE0091" w:rsidRDefault="00E111BB" w:rsidP="0032392C">
      <w:pPr>
        <w:pStyle w:val="ListParagraph"/>
        <w:numPr>
          <w:ilvl w:val="0"/>
          <w:numId w:val="10"/>
        </w:numPr>
      </w:pPr>
      <w:r w:rsidRPr="009B2969">
        <w:t>Being a housewife is just as fulfilling as working for pay</w:t>
      </w:r>
      <w:r w:rsidR="00692304">
        <w:t xml:space="preserve"> </w:t>
      </w:r>
      <w:r w:rsidR="00692BF8">
        <w:rPr>
          <w:i/>
        </w:rPr>
        <w:t>(CL)</w:t>
      </w:r>
    </w:p>
    <w:p w14:paraId="548FF485" w14:textId="77777777" w:rsidR="00BE0091" w:rsidRDefault="00BE0091" w:rsidP="00BE0091"/>
    <w:p w14:paraId="789DA189" w14:textId="5F7520E5" w:rsidR="00BE0091" w:rsidRDefault="00BE0091" w:rsidP="0032392C">
      <w:pPr>
        <w:pStyle w:val="ListParagraph"/>
        <w:numPr>
          <w:ilvl w:val="0"/>
          <w:numId w:val="2"/>
        </w:numPr>
      </w:pPr>
      <w:r>
        <w:t xml:space="preserve">If there were a national election tomorrow, for which party on this list would you vote? </w:t>
      </w:r>
      <w:r>
        <w:rPr>
          <w:i/>
        </w:rPr>
        <w:t>(L)</w:t>
      </w:r>
    </w:p>
    <w:p w14:paraId="524AF264" w14:textId="02DE65A9" w:rsidR="00BE0091" w:rsidRDefault="00BE0091" w:rsidP="0032392C">
      <w:pPr>
        <w:pStyle w:val="ListParagraph"/>
        <w:numPr>
          <w:ilvl w:val="0"/>
          <w:numId w:val="23"/>
        </w:numPr>
      </w:pPr>
      <w:r>
        <w:t>The Save Romania Union</w:t>
      </w:r>
    </w:p>
    <w:p w14:paraId="49939BAD" w14:textId="224F408A" w:rsidR="00BE0091" w:rsidRDefault="00BE0091" w:rsidP="0032392C">
      <w:pPr>
        <w:pStyle w:val="ListParagraph"/>
        <w:numPr>
          <w:ilvl w:val="0"/>
          <w:numId w:val="23"/>
        </w:numPr>
      </w:pPr>
      <w:r>
        <w:lastRenderedPageBreak/>
        <w:t>The Social-Democratic Party</w:t>
      </w:r>
    </w:p>
    <w:p w14:paraId="1E8D003F" w14:textId="19E47669" w:rsidR="00BE0091" w:rsidRDefault="00BE0091" w:rsidP="0032392C">
      <w:pPr>
        <w:pStyle w:val="ListParagraph"/>
        <w:numPr>
          <w:ilvl w:val="0"/>
          <w:numId w:val="23"/>
        </w:numPr>
      </w:pPr>
      <w:r>
        <w:t>The National Liberal Party</w:t>
      </w:r>
    </w:p>
    <w:p w14:paraId="69BD2FED" w14:textId="36B69B55" w:rsidR="00BE0091" w:rsidRDefault="00BE0091" w:rsidP="0032392C">
      <w:pPr>
        <w:pStyle w:val="ListParagraph"/>
        <w:numPr>
          <w:ilvl w:val="0"/>
          <w:numId w:val="23"/>
        </w:numPr>
      </w:pPr>
      <w:r>
        <w:t>Democratic Alliance of Hungarians in Romania</w:t>
      </w:r>
    </w:p>
    <w:p w14:paraId="6C9F4F6B" w14:textId="27283C51" w:rsidR="00BE0091" w:rsidRDefault="00BE0091" w:rsidP="0032392C">
      <w:pPr>
        <w:pStyle w:val="ListParagraph"/>
        <w:numPr>
          <w:ilvl w:val="0"/>
          <w:numId w:val="23"/>
        </w:numPr>
      </w:pPr>
      <w:r>
        <w:t>Alliance of Liberals and Democrats</w:t>
      </w:r>
    </w:p>
    <w:p w14:paraId="1671CF3E" w14:textId="23DEC8E1" w:rsidR="00BE0091" w:rsidRDefault="00BE0091" w:rsidP="0032392C">
      <w:pPr>
        <w:pStyle w:val="ListParagraph"/>
        <w:numPr>
          <w:ilvl w:val="0"/>
          <w:numId w:val="23"/>
        </w:numPr>
      </w:pPr>
      <w:r>
        <w:t>People’s Movement Party</w:t>
      </w:r>
    </w:p>
    <w:p w14:paraId="2B7BDD77" w14:textId="7271424A" w:rsidR="00BE0091" w:rsidRDefault="00BE0091" w:rsidP="00BE0091">
      <w:pPr>
        <w:pStyle w:val="ListParagraph"/>
        <w:numPr>
          <w:ilvl w:val="0"/>
          <w:numId w:val="23"/>
        </w:numPr>
      </w:pPr>
      <w:r>
        <w:t>Other</w:t>
      </w:r>
    </w:p>
    <w:p w14:paraId="3A252138" w14:textId="77777777" w:rsidR="00DB6428" w:rsidRPr="00D04A0E" w:rsidRDefault="5EE049FD" w:rsidP="00751AC9">
      <w:pPr>
        <w:pStyle w:val="Heading2"/>
      </w:pPr>
      <w:bookmarkStart w:id="4" w:name="_Toc63150707"/>
      <w:r w:rsidRPr="5EE049FD">
        <w:t>Post-survey questions</w:t>
      </w:r>
      <w:bookmarkEnd w:id="4"/>
    </w:p>
    <w:p w14:paraId="7DCE2715" w14:textId="77777777" w:rsidR="00B50DDC" w:rsidRDefault="00B50DDC" w:rsidP="00B50DDC">
      <w:pPr>
        <w:pStyle w:val="ListParagraph"/>
        <w:numPr>
          <w:ilvl w:val="0"/>
          <w:numId w:val="3"/>
        </w:numPr>
      </w:pPr>
      <w:r>
        <w:t>What was the last high school that you attended?</w:t>
      </w:r>
    </w:p>
    <w:p w14:paraId="68BE3B06" w14:textId="77777777" w:rsidR="00B50DDC" w:rsidRDefault="00B50DDC" w:rsidP="00B50DDC">
      <w:pPr>
        <w:pStyle w:val="ListParagraph"/>
        <w:numPr>
          <w:ilvl w:val="0"/>
          <w:numId w:val="19"/>
        </w:numPr>
      </w:pPr>
      <w:r>
        <w:t>County [prepopulated menu]</w:t>
      </w:r>
    </w:p>
    <w:p w14:paraId="64EB52AF" w14:textId="77777777" w:rsidR="00B50DDC" w:rsidRDefault="00B50DDC" w:rsidP="00B50DDC">
      <w:pPr>
        <w:pStyle w:val="ListParagraph"/>
        <w:numPr>
          <w:ilvl w:val="0"/>
          <w:numId w:val="19"/>
        </w:numPr>
      </w:pPr>
      <w:r>
        <w:t>City [prepopulated menu]</w:t>
      </w:r>
    </w:p>
    <w:p w14:paraId="32CFE6EE" w14:textId="6CDB0CC1" w:rsidR="00B50DDC" w:rsidRDefault="00B50DDC" w:rsidP="00B50DDC">
      <w:pPr>
        <w:pStyle w:val="ListParagraph"/>
        <w:numPr>
          <w:ilvl w:val="0"/>
          <w:numId w:val="19"/>
        </w:numPr>
      </w:pPr>
      <w:r>
        <w:t>High school [prepopulated menu]</w:t>
      </w:r>
    </w:p>
    <w:p w14:paraId="2A852F37" w14:textId="77777777" w:rsidR="00B50DDC" w:rsidRDefault="00B50DDC" w:rsidP="00B50DDC">
      <w:pPr>
        <w:pStyle w:val="ListParagraph"/>
      </w:pPr>
    </w:p>
    <w:p w14:paraId="00560550" w14:textId="77777777" w:rsidR="00D75E8E" w:rsidRDefault="00D75E8E" w:rsidP="0032392C">
      <w:pPr>
        <w:pStyle w:val="ListParagraph"/>
        <w:numPr>
          <w:ilvl w:val="0"/>
          <w:numId w:val="3"/>
        </w:numPr>
      </w:pPr>
      <w:r>
        <w:t xml:space="preserve">Have you finished high school? </w:t>
      </w:r>
    </w:p>
    <w:p w14:paraId="7F16788B" w14:textId="77777777" w:rsidR="00D75E8E" w:rsidRDefault="00D75E8E" w:rsidP="0032392C">
      <w:pPr>
        <w:pStyle w:val="ListParagraph"/>
        <w:numPr>
          <w:ilvl w:val="0"/>
          <w:numId w:val="11"/>
        </w:numPr>
      </w:pPr>
      <w:r>
        <w:t>No</w:t>
      </w:r>
    </w:p>
    <w:p w14:paraId="1C1B6C54" w14:textId="77777777" w:rsidR="00D75E8E" w:rsidRDefault="00D75E8E" w:rsidP="0032392C">
      <w:pPr>
        <w:pStyle w:val="ListParagraph"/>
        <w:numPr>
          <w:ilvl w:val="0"/>
          <w:numId w:val="11"/>
        </w:numPr>
      </w:pPr>
      <w:r>
        <w:t>Yes, without Bac</w:t>
      </w:r>
    </w:p>
    <w:p w14:paraId="63178FBB" w14:textId="77777777" w:rsidR="00D75E8E" w:rsidRDefault="00D75E8E" w:rsidP="0032392C">
      <w:pPr>
        <w:pStyle w:val="ListParagraph"/>
        <w:numPr>
          <w:ilvl w:val="0"/>
          <w:numId w:val="11"/>
        </w:numPr>
      </w:pPr>
      <w:r>
        <w:t>Yes, with Bac</w:t>
      </w:r>
    </w:p>
    <w:p w14:paraId="19F1E223" w14:textId="77777777" w:rsidR="00D75E8E" w:rsidRDefault="00D75E8E" w:rsidP="00D75E8E"/>
    <w:p w14:paraId="6F7D0D16" w14:textId="77777777" w:rsidR="00D75E8E" w:rsidRPr="002D5E2A" w:rsidRDefault="00D75E8E" w:rsidP="002D5E2A">
      <w:pPr>
        <w:ind w:firstLine="360"/>
        <w:rPr>
          <w:i/>
        </w:rPr>
      </w:pPr>
      <w:r w:rsidRPr="002D5E2A">
        <w:rPr>
          <w:i/>
        </w:rPr>
        <w:t>[If the latter, then ask…]</w:t>
      </w:r>
    </w:p>
    <w:p w14:paraId="35BA4049" w14:textId="4223C146" w:rsidR="0032392C" w:rsidRDefault="00B50DDC" w:rsidP="00781719">
      <w:pPr>
        <w:pStyle w:val="ListParagraph"/>
        <w:numPr>
          <w:ilvl w:val="0"/>
          <w:numId w:val="3"/>
        </w:numPr>
      </w:pPr>
      <w:r>
        <w:t>In what year</w:t>
      </w:r>
      <w:r w:rsidR="00D75E8E">
        <w:t xml:space="preserve"> did you finish high school?</w:t>
      </w:r>
      <w:r w:rsidR="0032392C">
        <w:t xml:space="preserve"> </w:t>
      </w:r>
    </w:p>
    <w:p w14:paraId="6DC97802" w14:textId="77777777" w:rsidR="00B50DDC" w:rsidRDefault="00B50DDC" w:rsidP="00B50DDC"/>
    <w:p w14:paraId="7766985A" w14:textId="48D5002E" w:rsidR="0032392C" w:rsidRPr="002D5E2A" w:rsidRDefault="0032392C" w:rsidP="002D5E2A">
      <w:pPr>
        <w:ind w:left="360"/>
        <w:rPr>
          <w:i/>
        </w:rPr>
      </w:pPr>
      <w:r w:rsidRPr="002D5E2A">
        <w:rPr>
          <w:i/>
        </w:rPr>
        <w:t>[If high school finished in 2019, then ask…]</w:t>
      </w:r>
    </w:p>
    <w:p w14:paraId="7D079374" w14:textId="70F63124" w:rsidR="0032392C" w:rsidRDefault="0032392C" w:rsidP="0032392C">
      <w:pPr>
        <w:pStyle w:val="ListParagraph"/>
        <w:numPr>
          <w:ilvl w:val="0"/>
          <w:numId w:val="3"/>
        </w:numPr>
      </w:pPr>
      <w:r>
        <w:t>Which of the following best describes your current situation?</w:t>
      </w:r>
    </w:p>
    <w:p w14:paraId="5E105777" w14:textId="77777777" w:rsidR="0032392C" w:rsidRDefault="0032392C" w:rsidP="0032392C">
      <w:pPr>
        <w:pStyle w:val="ListParagraph"/>
        <w:numPr>
          <w:ilvl w:val="0"/>
          <w:numId w:val="28"/>
        </w:numPr>
      </w:pPr>
      <w:r>
        <w:t>In the process of applying for admission to university, with intention to start this fall</w:t>
      </w:r>
    </w:p>
    <w:p w14:paraId="33F86A71" w14:textId="77777777" w:rsidR="0032392C" w:rsidRDefault="0032392C" w:rsidP="0032392C">
      <w:pPr>
        <w:pStyle w:val="ListParagraph"/>
        <w:numPr>
          <w:ilvl w:val="0"/>
          <w:numId w:val="28"/>
        </w:numPr>
      </w:pPr>
      <w:r>
        <w:t>Admitted to university but have not started yet</w:t>
      </w:r>
    </w:p>
    <w:p w14:paraId="5C182E57" w14:textId="77777777" w:rsidR="0032392C" w:rsidRDefault="0032392C" w:rsidP="0032392C">
      <w:pPr>
        <w:pStyle w:val="ListParagraph"/>
        <w:numPr>
          <w:ilvl w:val="0"/>
          <w:numId w:val="28"/>
        </w:numPr>
      </w:pPr>
      <w:r>
        <w:t>Enrolled in university and attending</w:t>
      </w:r>
    </w:p>
    <w:p w14:paraId="26B6AFC6" w14:textId="77777777" w:rsidR="0032392C" w:rsidRDefault="0032392C" w:rsidP="0032392C">
      <w:pPr>
        <w:pStyle w:val="ListParagraph"/>
        <w:numPr>
          <w:ilvl w:val="0"/>
          <w:numId w:val="28"/>
        </w:numPr>
      </w:pPr>
      <w:r>
        <w:t>None of the above</w:t>
      </w:r>
    </w:p>
    <w:p w14:paraId="5809E5E9" w14:textId="2A4039EE" w:rsidR="00D75E8E" w:rsidRDefault="00D75E8E" w:rsidP="00D75E8E"/>
    <w:p w14:paraId="496B17D4" w14:textId="7BD9A4D1" w:rsidR="00781719" w:rsidRDefault="00781719" w:rsidP="00781719">
      <w:pPr>
        <w:pStyle w:val="ListParagraph"/>
        <w:numPr>
          <w:ilvl w:val="0"/>
          <w:numId w:val="3"/>
        </w:numPr>
      </w:pPr>
      <w:r>
        <w:t>Have you ever attended, or do you plan to attend, a vocational school (post-secondary)?</w:t>
      </w:r>
    </w:p>
    <w:p w14:paraId="2C7E0E89" w14:textId="77777777" w:rsidR="00781719" w:rsidRDefault="00781719" w:rsidP="00781719">
      <w:pPr>
        <w:pStyle w:val="ListParagraph"/>
        <w:numPr>
          <w:ilvl w:val="0"/>
          <w:numId w:val="12"/>
        </w:numPr>
      </w:pPr>
      <w:r>
        <w:t>I am planning to attend</w:t>
      </w:r>
    </w:p>
    <w:p w14:paraId="5B8392A5" w14:textId="77777777" w:rsidR="00781719" w:rsidRDefault="00781719" w:rsidP="00781719">
      <w:pPr>
        <w:pStyle w:val="ListParagraph"/>
        <w:numPr>
          <w:ilvl w:val="0"/>
          <w:numId w:val="12"/>
        </w:numPr>
      </w:pPr>
      <w:r>
        <w:t>I am currently attending</w:t>
      </w:r>
    </w:p>
    <w:p w14:paraId="546A6776" w14:textId="77777777" w:rsidR="00781719" w:rsidRDefault="00781719" w:rsidP="00781719">
      <w:pPr>
        <w:pStyle w:val="ListParagraph"/>
        <w:numPr>
          <w:ilvl w:val="0"/>
          <w:numId w:val="12"/>
        </w:numPr>
      </w:pPr>
      <w:r>
        <w:t>I have attended</w:t>
      </w:r>
    </w:p>
    <w:p w14:paraId="7CFB2298" w14:textId="78FF7933" w:rsidR="00781719" w:rsidRDefault="00781719" w:rsidP="00D75E8E"/>
    <w:p w14:paraId="2249B2A3" w14:textId="77D439D2" w:rsidR="00200945" w:rsidRDefault="00200945" w:rsidP="00200945">
      <w:pPr>
        <w:pStyle w:val="ListParagraph"/>
        <w:numPr>
          <w:ilvl w:val="0"/>
          <w:numId w:val="3"/>
        </w:numPr>
      </w:pPr>
      <w:r>
        <w:t xml:space="preserve">Have you </w:t>
      </w:r>
      <w:r w:rsidR="004D0246">
        <w:t xml:space="preserve">ever </w:t>
      </w:r>
      <w:r>
        <w:t>– currently, or in the past – attended university (even for a short period of time)?</w:t>
      </w:r>
    </w:p>
    <w:p w14:paraId="72132D2C" w14:textId="3375A683" w:rsidR="00200945" w:rsidRDefault="00200945" w:rsidP="00200945">
      <w:pPr>
        <w:pStyle w:val="ListParagraph"/>
        <w:numPr>
          <w:ilvl w:val="0"/>
          <w:numId w:val="29"/>
        </w:numPr>
        <w:ind w:left="720"/>
      </w:pPr>
      <w:r>
        <w:t>No</w:t>
      </w:r>
      <w:r w:rsidR="004D0246">
        <w:t xml:space="preserve"> [skip </w:t>
      </w:r>
      <w:r w:rsidR="001243E6">
        <w:t xml:space="preserve">the </w:t>
      </w:r>
      <w:r w:rsidR="004D0246">
        <w:t>following questions on university education]</w:t>
      </w:r>
    </w:p>
    <w:p w14:paraId="7007C61F" w14:textId="283B3329" w:rsidR="00200945" w:rsidRDefault="00200945" w:rsidP="00200945">
      <w:pPr>
        <w:pStyle w:val="ListParagraph"/>
        <w:numPr>
          <w:ilvl w:val="0"/>
          <w:numId w:val="29"/>
        </w:numPr>
        <w:ind w:left="720"/>
      </w:pPr>
      <w:r>
        <w:t>Yes</w:t>
      </w:r>
    </w:p>
    <w:p w14:paraId="64B8F083" w14:textId="022680CB" w:rsidR="00200945" w:rsidRDefault="00200945" w:rsidP="00200945">
      <w:pPr>
        <w:pStyle w:val="ListParagraph"/>
      </w:pPr>
    </w:p>
    <w:p w14:paraId="65111333" w14:textId="4AFA9E8A" w:rsidR="00200945" w:rsidRDefault="00200945" w:rsidP="00200945">
      <w:pPr>
        <w:pStyle w:val="ListParagraph"/>
        <w:numPr>
          <w:ilvl w:val="0"/>
          <w:numId w:val="3"/>
        </w:numPr>
      </w:pPr>
      <w:r>
        <w:t xml:space="preserve">Are you currently </w:t>
      </w:r>
      <w:r w:rsidR="00F34406">
        <w:t xml:space="preserve">enrolled in </w:t>
      </w:r>
      <w:r>
        <w:t>university?</w:t>
      </w:r>
    </w:p>
    <w:p w14:paraId="5B1A7088" w14:textId="77777777" w:rsidR="00200945" w:rsidRDefault="00200945" w:rsidP="00200945">
      <w:pPr>
        <w:pStyle w:val="ListParagraph"/>
        <w:numPr>
          <w:ilvl w:val="0"/>
          <w:numId w:val="29"/>
        </w:numPr>
        <w:ind w:left="720"/>
      </w:pPr>
      <w:r>
        <w:t>No</w:t>
      </w:r>
    </w:p>
    <w:p w14:paraId="205BE58E" w14:textId="77777777" w:rsidR="00200945" w:rsidRDefault="00200945" w:rsidP="00200945">
      <w:pPr>
        <w:pStyle w:val="ListParagraph"/>
        <w:numPr>
          <w:ilvl w:val="0"/>
          <w:numId w:val="29"/>
        </w:numPr>
        <w:ind w:left="720"/>
      </w:pPr>
      <w:r>
        <w:t>Yes</w:t>
      </w:r>
    </w:p>
    <w:p w14:paraId="213125DB" w14:textId="5162AAED" w:rsidR="00200945" w:rsidRDefault="00200945" w:rsidP="00200945">
      <w:pPr>
        <w:pStyle w:val="ListParagraph"/>
      </w:pPr>
    </w:p>
    <w:p w14:paraId="302F668C" w14:textId="41E102EB" w:rsidR="00C34270" w:rsidRDefault="00C34270" w:rsidP="00C34270">
      <w:pPr>
        <w:pStyle w:val="ListParagraph"/>
        <w:numPr>
          <w:ilvl w:val="0"/>
          <w:numId w:val="3"/>
        </w:numPr>
      </w:pPr>
      <w:r>
        <w:t>How many year</w:t>
      </w:r>
      <w:r w:rsidR="00E174E8">
        <w:t>s</w:t>
      </w:r>
      <w:r>
        <w:t xml:space="preserve"> of university education have you completed?</w:t>
      </w:r>
    </w:p>
    <w:p w14:paraId="257DC900" w14:textId="207798CD" w:rsidR="00C34270" w:rsidRDefault="00590E27" w:rsidP="00C34270">
      <w:pPr>
        <w:pStyle w:val="ListParagraph"/>
        <w:numPr>
          <w:ilvl w:val="0"/>
          <w:numId w:val="29"/>
        </w:numPr>
        <w:ind w:left="720"/>
      </w:pPr>
      <w:r>
        <w:lastRenderedPageBreak/>
        <w:t>L</w:t>
      </w:r>
      <w:r w:rsidR="004D0246">
        <w:t>ess than one year</w:t>
      </w:r>
    </w:p>
    <w:p w14:paraId="6594CB0E" w14:textId="397395F7" w:rsidR="00C34270" w:rsidRDefault="00590E27" w:rsidP="00C34270">
      <w:pPr>
        <w:pStyle w:val="ListParagraph"/>
        <w:numPr>
          <w:ilvl w:val="0"/>
          <w:numId w:val="29"/>
        </w:numPr>
        <w:ind w:left="720"/>
      </w:pPr>
      <w:r>
        <w:t>One year</w:t>
      </w:r>
    </w:p>
    <w:p w14:paraId="3F624AA4" w14:textId="6995213F" w:rsidR="00C34270" w:rsidRDefault="00590E27" w:rsidP="00C34270">
      <w:pPr>
        <w:pStyle w:val="ListParagraph"/>
        <w:numPr>
          <w:ilvl w:val="0"/>
          <w:numId w:val="29"/>
        </w:numPr>
        <w:ind w:left="720"/>
      </w:pPr>
      <w:r>
        <w:t>Two years</w:t>
      </w:r>
    </w:p>
    <w:p w14:paraId="281C2F0B" w14:textId="5925B7F9" w:rsidR="00C34270" w:rsidRDefault="00590E27" w:rsidP="00C34270">
      <w:pPr>
        <w:pStyle w:val="ListParagraph"/>
        <w:numPr>
          <w:ilvl w:val="0"/>
          <w:numId w:val="29"/>
        </w:numPr>
        <w:ind w:left="720"/>
      </w:pPr>
      <w:r>
        <w:t>Three years</w:t>
      </w:r>
    </w:p>
    <w:p w14:paraId="44A2209E" w14:textId="1451AF6B" w:rsidR="00C34270" w:rsidRDefault="00590E27" w:rsidP="00C34270">
      <w:pPr>
        <w:pStyle w:val="ListParagraph"/>
        <w:numPr>
          <w:ilvl w:val="0"/>
          <w:numId w:val="29"/>
        </w:numPr>
        <w:ind w:left="720"/>
      </w:pPr>
      <w:r>
        <w:t xml:space="preserve">Four </w:t>
      </w:r>
      <w:r w:rsidR="00BA59BF">
        <w:t>years</w:t>
      </w:r>
    </w:p>
    <w:p w14:paraId="4DC1874D" w14:textId="0217492E" w:rsidR="00226CD4" w:rsidRDefault="00590E27" w:rsidP="00C34270">
      <w:pPr>
        <w:pStyle w:val="ListParagraph"/>
        <w:numPr>
          <w:ilvl w:val="0"/>
          <w:numId w:val="29"/>
        </w:numPr>
        <w:ind w:left="720"/>
      </w:pPr>
      <w:r>
        <w:t xml:space="preserve">Five </w:t>
      </w:r>
      <w:r w:rsidR="00BA59BF">
        <w:t xml:space="preserve">years </w:t>
      </w:r>
      <w:r w:rsidR="00226CD4">
        <w:t>or more</w:t>
      </w:r>
    </w:p>
    <w:p w14:paraId="183ED1EC" w14:textId="77777777" w:rsidR="00C34270" w:rsidRDefault="00C34270" w:rsidP="00C34270">
      <w:pPr>
        <w:pStyle w:val="ListParagraph"/>
      </w:pPr>
    </w:p>
    <w:p w14:paraId="3C732B8F" w14:textId="6D08C5C6" w:rsidR="00D20A04" w:rsidRDefault="00D20A04" w:rsidP="0032392C">
      <w:pPr>
        <w:pStyle w:val="ListParagraph"/>
        <w:numPr>
          <w:ilvl w:val="0"/>
          <w:numId w:val="3"/>
        </w:numPr>
      </w:pPr>
      <w:r>
        <w:t>What is the name of the last university you attended, or the university you currently attend</w:t>
      </w:r>
      <w:r w:rsidR="00582541">
        <w:t xml:space="preserve"> or plan to attend</w:t>
      </w:r>
      <w:r>
        <w:t>?</w:t>
      </w:r>
    </w:p>
    <w:p w14:paraId="295AD7CE" w14:textId="108CD080" w:rsidR="00D20A04" w:rsidRPr="00D806F5" w:rsidRDefault="00D806F5" w:rsidP="00D806F5">
      <w:pPr>
        <w:ind w:firstLine="720"/>
        <w:rPr>
          <w:i/>
        </w:rPr>
      </w:pPr>
      <w:r>
        <w:rPr>
          <w:i/>
        </w:rPr>
        <w:t>pre-populated list</w:t>
      </w:r>
    </w:p>
    <w:p w14:paraId="1D15BEEC" w14:textId="77777777" w:rsidR="00D20A04" w:rsidRDefault="00D20A04" w:rsidP="00D20A04"/>
    <w:p w14:paraId="664A2957" w14:textId="08C0F93F" w:rsidR="00D20A04" w:rsidRDefault="001243E6" w:rsidP="0032392C">
      <w:pPr>
        <w:pStyle w:val="ListParagraph"/>
        <w:numPr>
          <w:ilvl w:val="0"/>
          <w:numId w:val="3"/>
        </w:numPr>
      </w:pPr>
      <w:r>
        <w:t>W</w:t>
      </w:r>
      <w:r w:rsidR="00D20A04">
        <w:t xml:space="preserve">hat </w:t>
      </w:r>
      <w:r>
        <w:t xml:space="preserve">is, or </w:t>
      </w:r>
      <w:r w:rsidR="00D20A04">
        <w:t>was</w:t>
      </w:r>
      <w:r>
        <w:t>,</w:t>
      </w:r>
      <w:r w:rsidR="00D20A04">
        <w:t xml:space="preserve"> your major course of study for the BA?</w:t>
      </w:r>
    </w:p>
    <w:p w14:paraId="76FDBDCF" w14:textId="3A78E791" w:rsidR="00D20A04" w:rsidRPr="00F65A77" w:rsidRDefault="00D806F5" w:rsidP="00F65A77">
      <w:pPr>
        <w:ind w:firstLine="720"/>
        <w:rPr>
          <w:i/>
        </w:rPr>
      </w:pPr>
      <w:r w:rsidRPr="00D806F5">
        <w:rPr>
          <w:i/>
        </w:rPr>
        <w:t>pre-populated list</w:t>
      </w:r>
    </w:p>
    <w:p w14:paraId="22077DE7" w14:textId="77777777" w:rsidR="00F65A77" w:rsidRDefault="00F65A77" w:rsidP="00F65A77"/>
    <w:p w14:paraId="3B96B15C" w14:textId="0123209C" w:rsidR="5EE049FD" w:rsidRDefault="5EE049FD" w:rsidP="0032392C">
      <w:pPr>
        <w:pStyle w:val="ListParagraph"/>
        <w:numPr>
          <w:ilvl w:val="0"/>
          <w:numId w:val="3"/>
        </w:numPr>
      </w:pPr>
      <w:r>
        <w:t>Please indicate your sex</w:t>
      </w:r>
    </w:p>
    <w:p w14:paraId="70618950" w14:textId="5FC8C9E0" w:rsidR="5EE049FD" w:rsidRDefault="5EE049FD" w:rsidP="0032392C">
      <w:pPr>
        <w:pStyle w:val="ListParagraph"/>
        <w:numPr>
          <w:ilvl w:val="0"/>
          <w:numId w:val="13"/>
        </w:numPr>
      </w:pPr>
      <w:r>
        <w:t xml:space="preserve">Male </w:t>
      </w:r>
    </w:p>
    <w:p w14:paraId="63AC0184" w14:textId="4806D255" w:rsidR="5EE049FD" w:rsidRDefault="5EE049FD" w:rsidP="0032392C">
      <w:pPr>
        <w:pStyle w:val="ListParagraph"/>
        <w:numPr>
          <w:ilvl w:val="0"/>
          <w:numId w:val="13"/>
        </w:numPr>
      </w:pPr>
      <w:r>
        <w:t xml:space="preserve">Female </w:t>
      </w:r>
    </w:p>
    <w:p w14:paraId="307ED5EB" w14:textId="669121AA" w:rsidR="5EE049FD" w:rsidRDefault="5EE049FD" w:rsidP="5EE049FD"/>
    <w:p w14:paraId="4DBF7D80" w14:textId="2BF292A3" w:rsidR="00346C06" w:rsidRDefault="5EE049FD" w:rsidP="0032392C">
      <w:pPr>
        <w:pStyle w:val="ListParagraph"/>
        <w:numPr>
          <w:ilvl w:val="0"/>
          <w:numId w:val="3"/>
        </w:numPr>
      </w:pPr>
      <w:r>
        <w:t xml:space="preserve">Are you currently (answer one of the </w:t>
      </w:r>
      <w:proofErr w:type="gramStart"/>
      <w:r>
        <w:t>following)…</w:t>
      </w:r>
      <w:proofErr w:type="gramEnd"/>
      <w:r w:rsidR="009C7BDA">
        <w:t xml:space="preserve"> </w:t>
      </w:r>
      <w:r w:rsidR="009C7BDA" w:rsidRPr="00904ADD">
        <w:rPr>
          <w:i/>
        </w:rPr>
        <w:t>(T</w:t>
      </w:r>
      <w:r w:rsidR="00692304" w:rsidRPr="00904ADD">
        <w:rPr>
          <w:i/>
        </w:rPr>
        <w:t>V</w:t>
      </w:r>
      <w:r w:rsidR="009C7BDA" w:rsidRPr="00904ADD">
        <w:rPr>
          <w:i/>
        </w:rPr>
        <w:t>: code Married and Widowed as traditional, all others as non-traditional)</w:t>
      </w:r>
    </w:p>
    <w:p w14:paraId="65DBECFF" w14:textId="03ACA990" w:rsidR="00346C06" w:rsidRDefault="00346C06" w:rsidP="0032392C">
      <w:pPr>
        <w:pStyle w:val="ListParagraph"/>
        <w:numPr>
          <w:ilvl w:val="0"/>
          <w:numId w:val="14"/>
        </w:numPr>
      </w:pPr>
      <w:r>
        <w:t xml:space="preserve">Married </w:t>
      </w:r>
    </w:p>
    <w:p w14:paraId="1616C41F" w14:textId="0084274A" w:rsidR="00346C06" w:rsidRDefault="00346C06" w:rsidP="0032392C">
      <w:pPr>
        <w:pStyle w:val="ListParagraph"/>
        <w:numPr>
          <w:ilvl w:val="0"/>
          <w:numId w:val="14"/>
        </w:numPr>
      </w:pPr>
      <w:r>
        <w:t xml:space="preserve">Living together as married </w:t>
      </w:r>
    </w:p>
    <w:p w14:paraId="3F81E601" w14:textId="0D81EE00" w:rsidR="00346C06" w:rsidRDefault="00346C06" w:rsidP="0032392C">
      <w:pPr>
        <w:pStyle w:val="ListParagraph"/>
        <w:numPr>
          <w:ilvl w:val="0"/>
          <w:numId w:val="14"/>
        </w:numPr>
      </w:pPr>
      <w:r>
        <w:t xml:space="preserve">Divorced </w:t>
      </w:r>
    </w:p>
    <w:p w14:paraId="529A22CF" w14:textId="6E5AD8B6" w:rsidR="00346C06" w:rsidRDefault="00346C06" w:rsidP="0032392C">
      <w:pPr>
        <w:pStyle w:val="ListParagraph"/>
        <w:numPr>
          <w:ilvl w:val="0"/>
          <w:numId w:val="14"/>
        </w:numPr>
      </w:pPr>
      <w:r>
        <w:t xml:space="preserve">Separated </w:t>
      </w:r>
    </w:p>
    <w:p w14:paraId="6D08E4F1" w14:textId="4D441714" w:rsidR="00346C06" w:rsidRDefault="00346C06" w:rsidP="0032392C">
      <w:pPr>
        <w:pStyle w:val="ListParagraph"/>
        <w:numPr>
          <w:ilvl w:val="0"/>
          <w:numId w:val="14"/>
        </w:numPr>
      </w:pPr>
      <w:r>
        <w:t xml:space="preserve">Widowed </w:t>
      </w:r>
    </w:p>
    <w:p w14:paraId="401820A9" w14:textId="606BB925" w:rsidR="00346C06" w:rsidRDefault="00346C06" w:rsidP="0032392C">
      <w:pPr>
        <w:pStyle w:val="ListParagraph"/>
        <w:numPr>
          <w:ilvl w:val="0"/>
          <w:numId w:val="14"/>
        </w:numPr>
      </w:pPr>
      <w:r>
        <w:t>Single</w:t>
      </w:r>
    </w:p>
    <w:p w14:paraId="07547A01" w14:textId="77777777" w:rsidR="00346C06" w:rsidRDefault="00346C06" w:rsidP="00346C06"/>
    <w:p w14:paraId="22E00674" w14:textId="13F054A7" w:rsidR="00346C06" w:rsidRDefault="5EE049FD" w:rsidP="0032392C">
      <w:pPr>
        <w:pStyle w:val="ListParagraph"/>
        <w:numPr>
          <w:ilvl w:val="0"/>
          <w:numId w:val="3"/>
        </w:numPr>
      </w:pPr>
      <w:r>
        <w:t xml:space="preserve">Have you had any children? </w:t>
      </w:r>
      <w:r w:rsidR="001615DB" w:rsidRPr="00904ADD">
        <w:rPr>
          <w:i/>
        </w:rPr>
        <w:t>(T</w:t>
      </w:r>
      <w:r w:rsidR="00692304" w:rsidRPr="00904ADD">
        <w:rPr>
          <w:i/>
        </w:rPr>
        <w:t>V</w:t>
      </w:r>
      <w:r w:rsidR="001615DB" w:rsidRPr="00904ADD">
        <w:rPr>
          <w:i/>
        </w:rPr>
        <w:t>: code as interval scale, with more children indicating more traditional values)</w:t>
      </w:r>
    </w:p>
    <w:p w14:paraId="175CBFB0" w14:textId="72A50305" w:rsidR="00346C06" w:rsidRDefault="00346C06" w:rsidP="0032392C">
      <w:pPr>
        <w:pStyle w:val="ListParagraph"/>
        <w:numPr>
          <w:ilvl w:val="0"/>
          <w:numId w:val="15"/>
        </w:numPr>
      </w:pPr>
      <w:r>
        <w:t xml:space="preserve">No children </w:t>
      </w:r>
    </w:p>
    <w:p w14:paraId="6C847361" w14:textId="0A0E3220" w:rsidR="00346C06" w:rsidRDefault="00346C06" w:rsidP="0032392C">
      <w:pPr>
        <w:pStyle w:val="ListParagraph"/>
        <w:numPr>
          <w:ilvl w:val="0"/>
          <w:numId w:val="15"/>
        </w:numPr>
      </w:pPr>
      <w:r>
        <w:t xml:space="preserve">One child </w:t>
      </w:r>
    </w:p>
    <w:p w14:paraId="40DE3AB6" w14:textId="38C22BB2" w:rsidR="00346C06" w:rsidRDefault="00346C06" w:rsidP="0032392C">
      <w:pPr>
        <w:pStyle w:val="ListParagraph"/>
        <w:numPr>
          <w:ilvl w:val="0"/>
          <w:numId w:val="15"/>
        </w:numPr>
      </w:pPr>
      <w:r>
        <w:t xml:space="preserve">Two children </w:t>
      </w:r>
    </w:p>
    <w:p w14:paraId="5743FBC4" w14:textId="51CFA2DC" w:rsidR="00346C06" w:rsidRDefault="00346C06" w:rsidP="0032392C">
      <w:pPr>
        <w:pStyle w:val="ListParagraph"/>
        <w:numPr>
          <w:ilvl w:val="0"/>
          <w:numId w:val="15"/>
        </w:numPr>
      </w:pPr>
      <w:r>
        <w:t xml:space="preserve">Three children </w:t>
      </w:r>
    </w:p>
    <w:p w14:paraId="6EEE6610" w14:textId="2C4FCB32" w:rsidR="00346C06" w:rsidRDefault="00346C06" w:rsidP="0032392C">
      <w:pPr>
        <w:pStyle w:val="ListParagraph"/>
        <w:numPr>
          <w:ilvl w:val="0"/>
          <w:numId w:val="15"/>
        </w:numPr>
      </w:pPr>
      <w:r>
        <w:t xml:space="preserve">Four children </w:t>
      </w:r>
    </w:p>
    <w:p w14:paraId="7958507F" w14:textId="1B7CDBC6" w:rsidR="00346C06" w:rsidRDefault="00346C06" w:rsidP="0032392C">
      <w:pPr>
        <w:pStyle w:val="ListParagraph"/>
        <w:numPr>
          <w:ilvl w:val="0"/>
          <w:numId w:val="15"/>
        </w:numPr>
      </w:pPr>
      <w:r>
        <w:t xml:space="preserve">Five children </w:t>
      </w:r>
    </w:p>
    <w:p w14:paraId="4215A6E4" w14:textId="7011C6BF" w:rsidR="00346C06" w:rsidRDefault="00346C06" w:rsidP="0032392C">
      <w:pPr>
        <w:pStyle w:val="ListParagraph"/>
        <w:numPr>
          <w:ilvl w:val="0"/>
          <w:numId w:val="15"/>
        </w:numPr>
      </w:pPr>
      <w:r>
        <w:t xml:space="preserve">Six children </w:t>
      </w:r>
    </w:p>
    <w:p w14:paraId="3432366B" w14:textId="7B66A966" w:rsidR="00346C06" w:rsidRDefault="00346C06" w:rsidP="0032392C">
      <w:pPr>
        <w:pStyle w:val="ListParagraph"/>
        <w:numPr>
          <w:ilvl w:val="0"/>
          <w:numId w:val="15"/>
        </w:numPr>
      </w:pPr>
      <w:r>
        <w:t xml:space="preserve">Seven children </w:t>
      </w:r>
    </w:p>
    <w:p w14:paraId="3BCE4B19" w14:textId="6B7378A7" w:rsidR="00346C06" w:rsidRDefault="00346C06" w:rsidP="0032392C">
      <w:pPr>
        <w:pStyle w:val="ListParagraph"/>
        <w:numPr>
          <w:ilvl w:val="0"/>
          <w:numId w:val="15"/>
        </w:numPr>
      </w:pPr>
      <w:r>
        <w:t>Eight or more children</w:t>
      </w:r>
    </w:p>
    <w:p w14:paraId="5043CB0F" w14:textId="77777777" w:rsidR="00346C06" w:rsidRDefault="00346C06" w:rsidP="00346C06"/>
    <w:p w14:paraId="3BDF1C6E" w14:textId="4B3D8CA8" w:rsidR="001A7317" w:rsidRDefault="5EE049FD" w:rsidP="0032392C">
      <w:pPr>
        <w:pStyle w:val="ListParagraph"/>
        <w:numPr>
          <w:ilvl w:val="0"/>
          <w:numId w:val="3"/>
        </w:numPr>
      </w:pPr>
      <w:r>
        <w:t xml:space="preserve">Are you employed now or not? </w:t>
      </w:r>
    </w:p>
    <w:p w14:paraId="07F83CE1" w14:textId="77777777" w:rsidR="001A7317" w:rsidRDefault="001A7317" w:rsidP="0032392C">
      <w:pPr>
        <w:pStyle w:val="ListParagraph"/>
        <w:numPr>
          <w:ilvl w:val="0"/>
          <w:numId w:val="16"/>
        </w:numPr>
      </w:pPr>
      <w:r>
        <w:t xml:space="preserve">If yes, about how many hours a week? </w:t>
      </w:r>
    </w:p>
    <w:p w14:paraId="17E6CB59" w14:textId="77777777" w:rsidR="001A7317" w:rsidRDefault="001A7317" w:rsidP="0032392C">
      <w:pPr>
        <w:pStyle w:val="ListParagraph"/>
        <w:numPr>
          <w:ilvl w:val="0"/>
          <w:numId w:val="16"/>
        </w:numPr>
      </w:pPr>
      <w:r>
        <w:t xml:space="preserve">If more than one job: only for the main job (code one answer): </w:t>
      </w:r>
    </w:p>
    <w:p w14:paraId="32683D21" w14:textId="77777777" w:rsidR="001A7317" w:rsidRDefault="001A7317" w:rsidP="0032392C">
      <w:pPr>
        <w:pStyle w:val="ListParagraph"/>
        <w:numPr>
          <w:ilvl w:val="0"/>
          <w:numId w:val="16"/>
        </w:numPr>
      </w:pPr>
      <w:r>
        <w:t xml:space="preserve">Yes, has paid employment: </w:t>
      </w:r>
    </w:p>
    <w:p w14:paraId="05051EC4" w14:textId="77777777" w:rsidR="001A7317" w:rsidRDefault="001A7317" w:rsidP="0032392C">
      <w:pPr>
        <w:pStyle w:val="ListParagraph"/>
        <w:numPr>
          <w:ilvl w:val="0"/>
          <w:numId w:val="16"/>
        </w:numPr>
      </w:pPr>
      <w:r>
        <w:t xml:space="preserve">Full time employee (30 hours a week or more)  </w:t>
      </w:r>
    </w:p>
    <w:p w14:paraId="14264F9A" w14:textId="77777777" w:rsidR="001A7317" w:rsidRDefault="001A7317" w:rsidP="0032392C">
      <w:pPr>
        <w:pStyle w:val="ListParagraph"/>
        <w:numPr>
          <w:ilvl w:val="0"/>
          <w:numId w:val="16"/>
        </w:numPr>
      </w:pPr>
      <w:r>
        <w:lastRenderedPageBreak/>
        <w:t xml:space="preserve">Part time employee (less than 30 hours a week) </w:t>
      </w:r>
    </w:p>
    <w:p w14:paraId="1F1DF014" w14:textId="77777777" w:rsidR="001A7317" w:rsidRDefault="001A7317" w:rsidP="0032392C">
      <w:pPr>
        <w:pStyle w:val="ListParagraph"/>
        <w:numPr>
          <w:ilvl w:val="0"/>
          <w:numId w:val="16"/>
        </w:numPr>
      </w:pPr>
      <w:r>
        <w:t xml:space="preserve">Self employed </w:t>
      </w:r>
    </w:p>
    <w:p w14:paraId="7EC68E18" w14:textId="77777777" w:rsidR="001A7317" w:rsidRDefault="001A7317" w:rsidP="0032392C">
      <w:pPr>
        <w:pStyle w:val="ListParagraph"/>
        <w:numPr>
          <w:ilvl w:val="0"/>
          <w:numId w:val="16"/>
        </w:numPr>
      </w:pPr>
      <w:r>
        <w:t xml:space="preserve">No, no paid employment: </w:t>
      </w:r>
    </w:p>
    <w:p w14:paraId="59228B2C" w14:textId="77777777" w:rsidR="001A7317" w:rsidRDefault="001A7317" w:rsidP="0032392C">
      <w:pPr>
        <w:pStyle w:val="ListParagraph"/>
        <w:numPr>
          <w:ilvl w:val="0"/>
          <w:numId w:val="16"/>
        </w:numPr>
      </w:pPr>
      <w:r>
        <w:t xml:space="preserve">Retired/pensioned </w:t>
      </w:r>
    </w:p>
    <w:p w14:paraId="5F5271B9" w14:textId="77777777" w:rsidR="001A7317" w:rsidRDefault="001A7317" w:rsidP="0032392C">
      <w:pPr>
        <w:pStyle w:val="ListParagraph"/>
        <w:numPr>
          <w:ilvl w:val="0"/>
          <w:numId w:val="16"/>
        </w:numPr>
      </w:pPr>
      <w:r>
        <w:t xml:space="preserve">Housewife not otherwise employed </w:t>
      </w:r>
    </w:p>
    <w:p w14:paraId="2E8A7248" w14:textId="77777777" w:rsidR="001A7317" w:rsidRDefault="001A7317" w:rsidP="0032392C">
      <w:pPr>
        <w:pStyle w:val="ListParagraph"/>
        <w:numPr>
          <w:ilvl w:val="0"/>
          <w:numId w:val="16"/>
        </w:numPr>
      </w:pPr>
      <w:r>
        <w:t xml:space="preserve">Student </w:t>
      </w:r>
    </w:p>
    <w:p w14:paraId="5CF57F8D" w14:textId="77777777" w:rsidR="001A7317" w:rsidRDefault="001A7317" w:rsidP="0032392C">
      <w:pPr>
        <w:pStyle w:val="ListParagraph"/>
        <w:numPr>
          <w:ilvl w:val="0"/>
          <w:numId w:val="16"/>
        </w:numPr>
      </w:pPr>
      <w:r>
        <w:t xml:space="preserve">Unemployed </w:t>
      </w:r>
    </w:p>
    <w:p w14:paraId="40C39F2A" w14:textId="77777777" w:rsidR="001A7317" w:rsidRDefault="001A7317" w:rsidP="0032392C">
      <w:pPr>
        <w:pStyle w:val="ListParagraph"/>
        <w:numPr>
          <w:ilvl w:val="0"/>
          <w:numId w:val="16"/>
        </w:numPr>
      </w:pPr>
      <w:r>
        <w:t>Other (write in</w:t>
      </w:r>
      <w:proofErr w:type="gramStart"/>
      <w:r>
        <w:t>):_</w:t>
      </w:r>
      <w:proofErr w:type="gramEnd"/>
      <w:r>
        <w:t xml:space="preserve">_____________________ </w:t>
      </w:r>
    </w:p>
    <w:p w14:paraId="07459315" w14:textId="77777777" w:rsidR="001A7317" w:rsidRDefault="001A7317" w:rsidP="001A7317"/>
    <w:p w14:paraId="5B4F2023" w14:textId="369FAFCB" w:rsidR="001A7317" w:rsidRDefault="5EE049FD" w:rsidP="0032392C">
      <w:pPr>
        <w:pStyle w:val="ListParagraph"/>
        <w:numPr>
          <w:ilvl w:val="0"/>
          <w:numId w:val="3"/>
        </w:numPr>
      </w:pPr>
      <w:r>
        <w:t xml:space="preserve">Would you describe yourself as belonging to the </w:t>
      </w:r>
    </w:p>
    <w:p w14:paraId="3AF3F920" w14:textId="41A248A7" w:rsidR="001A7317" w:rsidRDefault="001A7317" w:rsidP="0032392C">
      <w:pPr>
        <w:pStyle w:val="ListParagraph"/>
        <w:numPr>
          <w:ilvl w:val="0"/>
          <w:numId w:val="18"/>
        </w:numPr>
      </w:pPr>
      <w:r>
        <w:t xml:space="preserve">Upper class </w:t>
      </w:r>
    </w:p>
    <w:p w14:paraId="3E8FB8F1" w14:textId="27C6489D" w:rsidR="001A7317" w:rsidRDefault="001A7317" w:rsidP="0032392C">
      <w:pPr>
        <w:pStyle w:val="ListParagraph"/>
        <w:numPr>
          <w:ilvl w:val="0"/>
          <w:numId w:val="18"/>
        </w:numPr>
      </w:pPr>
      <w:r>
        <w:t xml:space="preserve">Upper middle class </w:t>
      </w:r>
    </w:p>
    <w:p w14:paraId="152057C9" w14:textId="323CB967" w:rsidR="001A7317" w:rsidRDefault="001A7317" w:rsidP="0032392C">
      <w:pPr>
        <w:pStyle w:val="ListParagraph"/>
        <w:numPr>
          <w:ilvl w:val="0"/>
          <w:numId w:val="18"/>
        </w:numPr>
      </w:pPr>
      <w:r>
        <w:t xml:space="preserve">Lower middle class </w:t>
      </w:r>
    </w:p>
    <w:p w14:paraId="7F10D227" w14:textId="73F70156" w:rsidR="001A7317" w:rsidRDefault="001A7317" w:rsidP="0032392C">
      <w:pPr>
        <w:pStyle w:val="ListParagraph"/>
        <w:numPr>
          <w:ilvl w:val="0"/>
          <w:numId w:val="18"/>
        </w:numPr>
      </w:pPr>
      <w:r>
        <w:t xml:space="preserve">Working class </w:t>
      </w:r>
    </w:p>
    <w:p w14:paraId="1641A6E3" w14:textId="71407A0A" w:rsidR="001A7317" w:rsidRDefault="001A7317" w:rsidP="0032392C">
      <w:pPr>
        <w:pStyle w:val="ListParagraph"/>
        <w:numPr>
          <w:ilvl w:val="0"/>
          <w:numId w:val="18"/>
        </w:numPr>
      </w:pPr>
      <w:r>
        <w:t>Lower class</w:t>
      </w:r>
    </w:p>
    <w:p w14:paraId="6537F28F" w14:textId="77777777" w:rsidR="001A7317" w:rsidRDefault="001A7317" w:rsidP="001A7317"/>
    <w:p w14:paraId="459F8365" w14:textId="4B0AC9CD" w:rsidR="00616141" w:rsidRDefault="5EE049FD" w:rsidP="0032392C">
      <w:pPr>
        <w:pStyle w:val="ListParagraph"/>
        <w:numPr>
          <w:ilvl w:val="0"/>
          <w:numId w:val="3"/>
        </w:numPr>
      </w:pPr>
      <w:r>
        <w:t xml:space="preserve">Imagine an income scale on which 1 indicates the lowest income group and 10 the highest income group in your country. Indicate in what group your household is, counting all wages, salaries, pensions and other incomes that come in. </w:t>
      </w:r>
    </w:p>
    <w:p w14:paraId="6DFB9E20" w14:textId="472FAFC8" w:rsidR="00F45CB7" w:rsidRPr="0012346F" w:rsidRDefault="0012346F" w:rsidP="0012346F">
      <w:pPr>
        <w:pStyle w:val="ListParagraph"/>
        <w:rPr>
          <w:i/>
        </w:rPr>
      </w:pPr>
      <w:r w:rsidRPr="0012346F">
        <w:rPr>
          <w:i/>
        </w:rPr>
        <w:t xml:space="preserve">10-point scale: </w:t>
      </w:r>
      <w:r w:rsidR="00616141" w:rsidRPr="0012346F">
        <w:rPr>
          <w:i/>
        </w:rPr>
        <w:t>1 = Lowest group</w:t>
      </w:r>
      <w:r w:rsidRPr="0012346F">
        <w:rPr>
          <w:i/>
        </w:rPr>
        <w:t>…10</w:t>
      </w:r>
      <w:r w:rsidR="5EE049FD" w:rsidRPr="0012346F">
        <w:rPr>
          <w:i/>
        </w:rPr>
        <w:t xml:space="preserve"> = Highest group </w:t>
      </w:r>
    </w:p>
    <w:p w14:paraId="70DF9E56" w14:textId="77777777" w:rsidR="00982834" w:rsidRDefault="00982834" w:rsidP="00982834"/>
    <w:p w14:paraId="6DD6DAC3" w14:textId="6F44E670" w:rsidR="00F45CB7" w:rsidRDefault="00982834" w:rsidP="0032392C">
      <w:pPr>
        <w:pStyle w:val="ListParagraph"/>
        <w:numPr>
          <w:ilvl w:val="0"/>
          <w:numId w:val="3"/>
        </w:numPr>
      </w:pPr>
      <w:r>
        <w:t>Please indicate your year of birth</w:t>
      </w:r>
    </w:p>
    <w:p w14:paraId="548BBA14" w14:textId="223171D9" w:rsidR="00982834" w:rsidRDefault="00982834" w:rsidP="00314214">
      <w:pPr>
        <w:ind w:firstLine="720"/>
      </w:pPr>
      <w:r w:rsidRPr="00314214">
        <w:rPr>
          <w:i/>
        </w:rPr>
        <w:t>year</w:t>
      </w:r>
    </w:p>
    <w:p w14:paraId="44E871BC" w14:textId="77777777" w:rsidR="00B92018" w:rsidRDefault="00B92018" w:rsidP="00F45CB7"/>
    <w:p w14:paraId="37E8F872" w14:textId="1C7A12B2" w:rsidR="00E44198" w:rsidRDefault="5EE049FD" w:rsidP="0032392C">
      <w:pPr>
        <w:pStyle w:val="ListParagraph"/>
        <w:numPr>
          <w:ilvl w:val="0"/>
          <w:numId w:val="3"/>
        </w:numPr>
      </w:pPr>
      <w:r>
        <w:t>In what country do you currently live?</w:t>
      </w:r>
    </w:p>
    <w:p w14:paraId="0DA74FAD" w14:textId="60D86C87" w:rsidR="00E44198" w:rsidRDefault="00E44198" w:rsidP="00314214">
      <w:pPr>
        <w:ind w:firstLine="720"/>
      </w:pPr>
      <w:r w:rsidRPr="00314214">
        <w:rPr>
          <w:i/>
        </w:rPr>
        <w:t>pre-populated list</w:t>
      </w:r>
    </w:p>
    <w:p w14:paraId="463F29E8" w14:textId="77777777" w:rsidR="00E44198" w:rsidRDefault="00E44198" w:rsidP="00E44198"/>
    <w:p w14:paraId="5831F6EC" w14:textId="77777777" w:rsidR="00C20D2C" w:rsidRPr="002D5E2A" w:rsidRDefault="00C20D2C" w:rsidP="002D5E2A">
      <w:pPr>
        <w:ind w:firstLine="360"/>
        <w:rPr>
          <w:i/>
        </w:rPr>
      </w:pPr>
      <w:r w:rsidRPr="002D5E2A">
        <w:rPr>
          <w:i/>
        </w:rPr>
        <w:t xml:space="preserve">[Ask only if answer to previous question is </w:t>
      </w:r>
      <w:r w:rsidR="00E44198" w:rsidRPr="002D5E2A">
        <w:rPr>
          <w:i/>
        </w:rPr>
        <w:t>Romania</w:t>
      </w:r>
      <w:r w:rsidRPr="002D5E2A">
        <w:rPr>
          <w:i/>
        </w:rPr>
        <w:t>]</w:t>
      </w:r>
    </w:p>
    <w:p w14:paraId="7D2EDA0D" w14:textId="77777777" w:rsidR="004B64E3" w:rsidRDefault="5EE049FD" w:rsidP="0032392C">
      <w:pPr>
        <w:pStyle w:val="ListParagraph"/>
        <w:numPr>
          <w:ilvl w:val="0"/>
          <w:numId w:val="3"/>
        </w:numPr>
      </w:pPr>
      <w:r>
        <w:t xml:space="preserve">In what town or city do you currently live? </w:t>
      </w:r>
    </w:p>
    <w:p w14:paraId="3F405354" w14:textId="77777777" w:rsidR="00314214" w:rsidRDefault="00314214" w:rsidP="00314214">
      <w:pPr>
        <w:pStyle w:val="ListParagraph"/>
      </w:pPr>
      <w:r w:rsidRPr="00314214">
        <w:rPr>
          <w:i/>
        </w:rPr>
        <w:t>pre-populated list</w:t>
      </w:r>
    </w:p>
    <w:p w14:paraId="3B7B4B86" w14:textId="2D7F2E12" w:rsidR="00221267" w:rsidRDefault="00221267" w:rsidP="00F45CB7"/>
    <w:p w14:paraId="2B9454DB" w14:textId="77777777" w:rsidR="002A6754" w:rsidRDefault="002A6754" w:rsidP="0032392C">
      <w:pPr>
        <w:pStyle w:val="ListParagraph"/>
        <w:numPr>
          <w:ilvl w:val="0"/>
          <w:numId w:val="3"/>
        </w:numPr>
      </w:pPr>
      <w:r>
        <w:t>What is the highest educational level that your father attained?</w:t>
      </w:r>
    </w:p>
    <w:p w14:paraId="74881D0A" w14:textId="77777777" w:rsidR="002A6754" w:rsidRDefault="002A6754" w:rsidP="0032392C">
      <w:pPr>
        <w:pStyle w:val="ListParagraph"/>
        <w:numPr>
          <w:ilvl w:val="0"/>
          <w:numId w:val="12"/>
        </w:numPr>
      </w:pPr>
      <w:r>
        <w:t xml:space="preserve">No formal education </w:t>
      </w:r>
    </w:p>
    <w:p w14:paraId="24CF046B" w14:textId="77777777" w:rsidR="002A6754" w:rsidRDefault="002A6754" w:rsidP="0032392C">
      <w:pPr>
        <w:pStyle w:val="ListParagraph"/>
        <w:numPr>
          <w:ilvl w:val="0"/>
          <w:numId w:val="12"/>
        </w:numPr>
      </w:pPr>
      <w:r>
        <w:t xml:space="preserve">Incomplete primary school </w:t>
      </w:r>
    </w:p>
    <w:p w14:paraId="34E9330C" w14:textId="77777777" w:rsidR="002A6754" w:rsidRDefault="002A6754" w:rsidP="0032392C">
      <w:pPr>
        <w:pStyle w:val="ListParagraph"/>
        <w:numPr>
          <w:ilvl w:val="0"/>
          <w:numId w:val="12"/>
        </w:numPr>
      </w:pPr>
      <w:r>
        <w:t xml:space="preserve">Complete primary school </w:t>
      </w:r>
    </w:p>
    <w:p w14:paraId="71581358" w14:textId="77777777" w:rsidR="002A6754" w:rsidRDefault="002A6754" w:rsidP="0032392C">
      <w:pPr>
        <w:pStyle w:val="ListParagraph"/>
        <w:numPr>
          <w:ilvl w:val="0"/>
          <w:numId w:val="12"/>
        </w:numPr>
      </w:pPr>
      <w:r>
        <w:t xml:space="preserve">Incomplete secondary school: technical/vocational type </w:t>
      </w:r>
    </w:p>
    <w:p w14:paraId="5AEB1BD1" w14:textId="77777777" w:rsidR="002A6754" w:rsidRDefault="002A6754" w:rsidP="0032392C">
      <w:pPr>
        <w:pStyle w:val="ListParagraph"/>
        <w:numPr>
          <w:ilvl w:val="0"/>
          <w:numId w:val="12"/>
        </w:numPr>
      </w:pPr>
      <w:r>
        <w:t xml:space="preserve">Complete secondary school: technical/vocational type </w:t>
      </w:r>
    </w:p>
    <w:p w14:paraId="0896FCB7" w14:textId="77777777" w:rsidR="002A6754" w:rsidRDefault="002A6754" w:rsidP="0032392C">
      <w:pPr>
        <w:pStyle w:val="ListParagraph"/>
        <w:numPr>
          <w:ilvl w:val="0"/>
          <w:numId w:val="12"/>
        </w:numPr>
      </w:pPr>
      <w:r>
        <w:t xml:space="preserve">Incomplete secondary: university-preparatory type </w:t>
      </w:r>
    </w:p>
    <w:p w14:paraId="2369BF84" w14:textId="77777777" w:rsidR="002A6754" w:rsidRDefault="002A6754" w:rsidP="0032392C">
      <w:pPr>
        <w:pStyle w:val="ListParagraph"/>
        <w:numPr>
          <w:ilvl w:val="0"/>
          <w:numId w:val="12"/>
        </w:numPr>
      </w:pPr>
      <w:r>
        <w:t xml:space="preserve">Complete secondary: university-preparatory type </w:t>
      </w:r>
    </w:p>
    <w:p w14:paraId="2AE4E5EC" w14:textId="77777777" w:rsidR="002A6754" w:rsidRDefault="002A6754" w:rsidP="0032392C">
      <w:pPr>
        <w:pStyle w:val="ListParagraph"/>
        <w:numPr>
          <w:ilvl w:val="0"/>
          <w:numId w:val="12"/>
        </w:numPr>
      </w:pPr>
      <w:r>
        <w:t xml:space="preserve">Some university-level education, without degree  </w:t>
      </w:r>
    </w:p>
    <w:p w14:paraId="2A5566B4" w14:textId="77777777" w:rsidR="002A6754" w:rsidRDefault="002A6754" w:rsidP="0032392C">
      <w:pPr>
        <w:pStyle w:val="ListParagraph"/>
        <w:numPr>
          <w:ilvl w:val="0"/>
          <w:numId w:val="12"/>
        </w:numPr>
      </w:pPr>
      <w:r>
        <w:t>University-level education, with degree</w:t>
      </w:r>
    </w:p>
    <w:p w14:paraId="2951C44F" w14:textId="77777777" w:rsidR="002A6754" w:rsidRDefault="002A6754" w:rsidP="0032392C">
      <w:pPr>
        <w:pStyle w:val="ListParagraph"/>
        <w:numPr>
          <w:ilvl w:val="0"/>
          <w:numId w:val="12"/>
        </w:numPr>
      </w:pPr>
      <w:r>
        <w:t>Master degree</w:t>
      </w:r>
    </w:p>
    <w:p w14:paraId="40E4D807" w14:textId="77777777" w:rsidR="002A6754" w:rsidRDefault="002A6754" w:rsidP="0032392C">
      <w:pPr>
        <w:pStyle w:val="ListParagraph"/>
        <w:numPr>
          <w:ilvl w:val="0"/>
          <w:numId w:val="12"/>
        </w:numPr>
      </w:pPr>
      <w:r>
        <w:t>Doctoral (PhD)</w:t>
      </w:r>
    </w:p>
    <w:p w14:paraId="26404967" w14:textId="77777777" w:rsidR="002A6754" w:rsidRDefault="002A6754" w:rsidP="002A6754"/>
    <w:p w14:paraId="0B4CCB7D" w14:textId="399F8900" w:rsidR="002A6754" w:rsidRDefault="00A661AF" w:rsidP="0032392C">
      <w:pPr>
        <w:pStyle w:val="ListParagraph"/>
        <w:numPr>
          <w:ilvl w:val="0"/>
          <w:numId w:val="3"/>
        </w:numPr>
      </w:pPr>
      <w:r>
        <w:lastRenderedPageBreak/>
        <w:t>Would you describe your family – when you were growing up –</w:t>
      </w:r>
      <w:r w:rsidR="002A6754">
        <w:t xml:space="preserve"> as belonging to the </w:t>
      </w:r>
    </w:p>
    <w:p w14:paraId="1C273070" w14:textId="77777777" w:rsidR="002A6754" w:rsidRDefault="002A6754" w:rsidP="0032392C">
      <w:pPr>
        <w:pStyle w:val="ListParagraph"/>
        <w:numPr>
          <w:ilvl w:val="0"/>
          <w:numId w:val="18"/>
        </w:numPr>
      </w:pPr>
      <w:r>
        <w:t xml:space="preserve">Upper class </w:t>
      </w:r>
    </w:p>
    <w:p w14:paraId="2679EABE" w14:textId="77777777" w:rsidR="002A6754" w:rsidRDefault="002A6754" w:rsidP="0032392C">
      <w:pPr>
        <w:pStyle w:val="ListParagraph"/>
        <w:numPr>
          <w:ilvl w:val="0"/>
          <w:numId w:val="18"/>
        </w:numPr>
      </w:pPr>
      <w:r>
        <w:t xml:space="preserve">Upper middle class </w:t>
      </w:r>
    </w:p>
    <w:p w14:paraId="2E2F3B63" w14:textId="77777777" w:rsidR="002A6754" w:rsidRDefault="002A6754" w:rsidP="0032392C">
      <w:pPr>
        <w:pStyle w:val="ListParagraph"/>
        <w:numPr>
          <w:ilvl w:val="0"/>
          <w:numId w:val="18"/>
        </w:numPr>
      </w:pPr>
      <w:r>
        <w:t xml:space="preserve">Lower middle class </w:t>
      </w:r>
    </w:p>
    <w:p w14:paraId="65061FED" w14:textId="77777777" w:rsidR="002A6754" w:rsidRDefault="002A6754" w:rsidP="0032392C">
      <w:pPr>
        <w:pStyle w:val="ListParagraph"/>
        <w:numPr>
          <w:ilvl w:val="0"/>
          <w:numId w:val="18"/>
        </w:numPr>
      </w:pPr>
      <w:r>
        <w:t xml:space="preserve">Working class </w:t>
      </w:r>
    </w:p>
    <w:p w14:paraId="3703B492" w14:textId="77777777" w:rsidR="002A6754" w:rsidRDefault="002A6754" w:rsidP="0032392C">
      <w:pPr>
        <w:pStyle w:val="ListParagraph"/>
        <w:numPr>
          <w:ilvl w:val="0"/>
          <w:numId w:val="18"/>
        </w:numPr>
      </w:pPr>
      <w:r>
        <w:t>Lower class</w:t>
      </w:r>
    </w:p>
    <w:p w14:paraId="03172FE0" w14:textId="51DD6826" w:rsidR="002A6754" w:rsidRDefault="002A6754" w:rsidP="00F45CB7"/>
    <w:p w14:paraId="3D4DE090" w14:textId="2DAB4606" w:rsidR="00221267" w:rsidRDefault="5EE049FD" w:rsidP="0032392C">
      <w:pPr>
        <w:pStyle w:val="ListParagraph"/>
        <w:numPr>
          <w:ilvl w:val="0"/>
          <w:numId w:val="3"/>
        </w:numPr>
      </w:pPr>
      <w:r>
        <w:t>If you wish, please tell us what ethnic group you identify with.</w:t>
      </w:r>
    </w:p>
    <w:p w14:paraId="571E4B01" w14:textId="56774E3D" w:rsidR="00BF5771" w:rsidRDefault="00314214" w:rsidP="00314214">
      <w:pPr>
        <w:pStyle w:val="ListParagraph"/>
        <w:rPr>
          <w:i/>
        </w:rPr>
      </w:pPr>
      <w:r w:rsidRPr="00314214">
        <w:rPr>
          <w:i/>
        </w:rPr>
        <w:t>pre-populated list</w:t>
      </w:r>
    </w:p>
    <w:p w14:paraId="3A015AE5" w14:textId="6DBAA564" w:rsidR="00BF5771" w:rsidRDefault="00BF5771">
      <w:pPr>
        <w:rPr>
          <w:i/>
        </w:rPr>
      </w:pPr>
      <w:r>
        <w:rPr>
          <w:i/>
        </w:rPr>
        <w:br w:type="page"/>
      </w:r>
    </w:p>
    <w:p w14:paraId="7CF1CC10" w14:textId="38AED012" w:rsidR="00DD7AAC" w:rsidRDefault="00DD7AAC" w:rsidP="00DD7AAC">
      <w:pPr>
        <w:pStyle w:val="Heading1"/>
      </w:pPr>
      <w:bookmarkStart w:id="5" w:name="_Toc63150708"/>
      <w:r>
        <w:rPr>
          <w:i/>
        </w:rPr>
        <w:lastRenderedPageBreak/>
        <w:t>Appendix B</w:t>
      </w:r>
      <w:r w:rsidRPr="006E58B2">
        <w:rPr>
          <w:i/>
        </w:rPr>
        <w:t>:</w:t>
      </w:r>
      <w:r>
        <w:t xml:space="preserve">  The RDD Sample</w:t>
      </w:r>
      <w:bookmarkEnd w:id="5"/>
    </w:p>
    <w:p w14:paraId="25711F4D" w14:textId="77777777" w:rsidR="00DD7AAC" w:rsidRPr="00DD7AAC" w:rsidRDefault="00DD7AAC" w:rsidP="00DD7AAC"/>
    <w:p w14:paraId="5FADD05F" w14:textId="2F0D2EB9" w:rsidR="00DD7AAC" w:rsidRPr="00DD7AAC" w:rsidRDefault="00DD7AAC" w:rsidP="00DD7AAC">
      <w:pPr>
        <w:pStyle w:val="Heading3"/>
      </w:pPr>
      <w:bookmarkStart w:id="6" w:name="_Toc63150709"/>
      <w:r>
        <w:rPr>
          <w:i/>
          <w:iCs/>
          <w:sz w:val="20"/>
          <w:szCs w:val="20"/>
        </w:rPr>
        <w:t>Table B1</w:t>
      </w:r>
      <w:r w:rsidRPr="00D948F0">
        <w:rPr>
          <w:i/>
          <w:iCs/>
          <w:sz w:val="20"/>
          <w:szCs w:val="20"/>
        </w:rPr>
        <w:t>:</w:t>
      </w:r>
      <w:r>
        <w:rPr>
          <w:i/>
          <w:iCs/>
        </w:rPr>
        <w:t xml:space="preserve">  </w:t>
      </w:r>
      <w:r w:rsidRPr="00DD7AAC">
        <w:rPr>
          <w:iCs/>
        </w:rPr>
        <w:t>Sample Summary Statistics</w:t>
      </w:r>
      <w:bookmarkEnd w:id="6"/>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CellMar>
          <w:top w:w="58" w:type="dxa"/>
          <w:left w:w="115" w:type="dxa"/>
          <w:bottom w:w="58" w:type="dxa"/>
          <w:right w:w="389" w:type="dxa"/>
        </w:tblCellMar>
        <w:tblLook w:val="04A0" w:firstRow="1" w:lastRow="0" w:firstColumn="1" w:lastColumn="0" w:noHBand="0" w:noVBand="1"/>
      </w:tblPr>
      <w:tblGrid>
        <w:gridCol w:w="3690"/>
        <w:gridCol w:w="1830"/>
      </w:tblGrid>
      <w:tr w:rsidR="00DD7AAC" w14:paraId="6453D22F" w14:textId="77777777" w:rsidTr="00DD7AAC">
        <w:trPr>
          <w:jc w:val="center"/>
        </w:trPr>
        <w:tc>
          <w:tcPr>
            <w:tcW w:w="3690" w:type="dxa"/>
          </w:tcPr>
          <w:p w14:paraId="2A1FB39D" w14:textId="77777777" w:rsidR="00DD7AAC" w:rsidRPr="00D948F0" w:rsidRDefault="00DD7AAC" w:rsidP="00625B07">
            <w:pPr>
              <w:keepNext/>
              <w:rPr>
                <w:sz w:val="18"/>
              </w:rPr>
            </w:pPr>
            <w:r>
              <w:rPr>
                <w:sz w:val="18"/>
              </w:rPr>
              <w:t>Female</w:t>
            </w:r>
          </w:p>
        </w:tc>
        <w:tc>
          <w:tcPr>
            <w:tcW w:w="1830" w:type="dxa"/>
            <w:tcMar>
              <w:right w:w="259" w:type="dxa"/>
            </w:tcMar>
            <w:vAlign w:val="center"/>
          </w:tcPr>
          <w:p w14:paraId="1D3A657B" w14:textId="0B1ED7CE" w:rsidR="00DD7AAC" w:rsidRPr="00D948F0" w:rsidRDefault="00DD7AAC" w:rsidP="00625B07">
            <w:pPr>
              <w:keepNext/>
              <w:jc w:val="right"/>
              <w:rPr>
                <w:sz w:val="18"/>
              </w:rPr>
            </w:pPr>
            <w:r>
              <w:rPr>
                <w:sz w:val="18"/>
              </w:rPr>
              <w:t xml:space="preserve">  4</w:t>
            </w:r>
            <w:r w:rsidR="00B20631">
              <w:rPr>
                <w:sz w:val="18"/>
              </w:rPr>
              <w:t>3</w:t>
            </w:r>
            <w:r w:rsidRPr="00DD7AAC">
              <w:rPr>
                <w:i/>
                <w:sz w:val="18"/>
              </w:rPr>
              <w:t>%</w:t>
            </w:r>
          </w:p>
        </w:tc>
      </w:tr>
      <w:tr w:rsidR="00DD7AAC" w14:paraId="14B350C5" w14:textId="77777777" w:rsidTr="00DD7AAC">
        <w:trPr>
          <w:jc w:val="center"/>
        </w:trPr>
        <w:tc>
          <w:tcPr>
            <w:tcW w:w="3690" w:type="dxa"/>
          </w:tcPr>
          <w:p w14:paraId="7EB33F3E" w14:textId="77777777" w:rsidR="00DD7AAC" w:rsidRPr="00D948F0" w:rsidRDefault="00DD7AAC" w:rsidP="00625B07">
            <w:pPr>
              <w:keepNext/>
              <w:rPr>
                <w:sz w:val="18"/>
              </w:rPr>
            </w:pPr>
            <w:r>
              <w:rPr>
                <w:sz w:val="18"/>
              </w:rPr>
              <w:t>Single (never married)</w:t>
            </w:r>
          </w:p>
        </w:tc>
        <w:tc>
          <w:tcPr>
            <w:tcW w:w="1830" w:type="dxa"/>
            <w:vAlign w:val="center"/>
          </w:tcPr>
          <w:p w14:paraId="3D8E3C7D" w14:textId="570E89B3" w:rsidR="00DD7AAC" w:rsidRPr="00D948F0" w:rsidRDefault="00DD7AAC" w:rsidP="00625B07">
            <w:pPr>
              <w:keepNext/>
              <w:jc w:val="right"/>
              <w:rPr>
                <w:sz w:val="18"/>
              </w:rPr>
            </w:pPr>
            <w:r>
              <w:rPr>
                <w:sz w:val="18"/>
              </w:rPr>
              <w:t>7</w:t>
            </w:r>
            <w:r w:rsidR="00B20631">
              <w:rPr>
                <w:sz w:val="18"/>
              </w:rPr>
              <w:t>7</w:t>
            </w:r>
          </w:p>
        </w:tc>
      </w:tr>
      <w:tr w:rsidR="00DD7AAC" w14:paraId="33D3353E" w14:textId="77777777" w:rsidTr="00DD7AAC">
        <w:trPr>
          <w:jc w:val="center"/>
        </w:trPr>
        <w:tc>
          <w:tcPr>
            <w:tcW w:w="3690" w:type="dxa"/>
          </w:tcPr>
          <w:p w14:paraId="3E2E4260" w14:textId="50527CFB" w:rsidR="00DD7AAC" w:rsidRPr="00D948F0" w:rsidRDefault="00DD7AAC" w:rsidP="00625B07">
            <w:pPr>
              <w:keepNext/>
              <w:rPr>
                <w:sz w:val="18"/>
              </w:rPr>
            </w:pPr>
            <w:r>
              <w:rPr>
                <w:sz w:val="18"/>
              </w:rPr>
              <w:t>One or more children</w:t>
            </w:r>
          </w:p>
        </w:tc>
        <w:tc>
          <w:tcPr>
            <w:tcW w:w="1830" w:type="dxa"/>
            <w:vAlign w:val="center"/>
          </w:tcPr>
          <w:p w14:paraId="0FB5282E" w14:textId="4A8CF3AA" w:rsidR="00DD7AAC" w:rsidRPr="00D948F0" w:rsidRDefault="00406DAF" w:rsidP="00625B07">
            <w:pPr>
              <w:keepNext/>
              <w:jc w:val="right"/>
              <w:rPr>
                <w:sz w:val="18"/>
              </w:rPr>
            </w:pPr>
            <w:r>
              <w:rPr>
                <w:sz w:val="18"/>
              </w:rPr>
              <w:t>6</w:t>
            </w:r>
          </w:p>
        </w:tc>
      </w:tr>
      <w:tr w:rsidR="00DD7AAC" w14:paraId="30C66584" w14:textId="77777777" w:rsidTr="00DD7AAC">
        <w:trPr>
          <w:jc w:val="center"/>
        </w:trPr>
        <w:tc>
          <w:tcPr>
            <w:tcW w:w="3690" w:type="dxa"/>
          </w:tcPr>
          <w:p w14:paraId="48AE5EC5" w14:textId="77777777" w:rsidR="00DD7AAC" w:rsidRPr="00D948F0" w:rsidDel="00C86FEE" w:rsidRDefault="00DD7AAC" w:rsidP="00625B07">
            <w:pPr>
              <w:keepNext/>
              <w:rPr>
                <w:sz w:val="18"/>
              </w:rPr>
            </w:pPr>
            <w:r>
              <w:rPr>
                <w:sz w:val="18"/>
              </w:rPr>
              <w:t>Employed</w:t>
            </w:r>
          </w:p>
        </w:tc>
        <w:tc>
          <w:tcPr>
            <w:tcW w:w="1830" w:type="dxa"/>
            <w:vAlign w:val="center"/>
          </w:tcPr>
          <w:p w14:paraId="64767DD6" w14:textId="7C79EEBD" w:rsidR="00DD7AAC" w:rsidRPr="00D948F0" w:rsidDel="00C86FEE" w:rsidRDefault="00DD7AAC" w:rsidP="00625B07">
            <w:pPr>
              <w:keepNext/>
              <w:jc w:val="right"/>
              <w:rPr>
                <w:sz w:val="18"/>
              </w:rPr>
            </w:pPr>
            <w:r>
              <w:rPr>
                <w:sz w:val="18"/>
              </w:rPr>
              <w:t>5</w:t>
            </w:r>
            <w:r w:rsidR="00B20631">
              <w:rPr>
                <w:sz w:val="18"/>
              </w:rPr>
              <w:t>2</w:t>
            </w:r>
          </w:p>
        </w:tc>
      </w:tr>
      <w:tr w:rsidR="00210849" w14:paraId="01C28AA5" w14:textId="77777777" w:rsidTr="00DD7AAC">
        <w:trPr>
          <w:jc w:val="center"/>
        </w:trPr>
        <w:tc>
          <w:tcPr>
            <w:tcW w:w="3690" w:type="dxa"/>
          </w:tcPr>
          <w:p w14:paraId="0EC742BC" w14:textId="132AC1B1" w:rsidR="00210849" w:rsidRDefault="00210849" w:rsidP="00625B07">
            <w:pPr>
              <w:keepNext/>
              <w:rPr>
                <w:sz w:val="18"/>
              </w:rPr>
            </w:pPr>
            <w:r>
              <w:rPr>
                <w:sz w:val="18"/>
              </w:rPr>
              <w:t>Romanian ethnicity</w:t>
            </w:r>
          </w:p>
        </w:tc>
        <w:tc>
          <w:tcPr>
            <w:tcW w:w="1830" w:type="dxa"/>
            <w:vAlign w:val="center"/>
          </w:tcPr>
          <w:p w14:paraId="0D57F0EE" w14:textId="2EC75896" w:rsidR="00210849" w:rsidRDefault="00210849" w:rsidP="00625B07">
            <w:pPr>
              <w:keepNext/>
              <w:jc w:val="right"/>
              <w:rPr>
                <w:sz w:val="18"/>
              </w:rPr>
            </w:pPr>
            <w:r>
              <w:rPr>
                <w:sz w:val="18"/>
              </w:rPr>
              <w:t>91</w:t>
            </w:r>
          </w:p>
        </w:tc>
      </w:tr>
      <w:tr w:rsidR="00DD7AAC" w14:paraId="584F1856" w14:textId="77777777" w:rsidTr="00DD7AAC">
        <w:trPr>
          <w:jc w:val="center"/>
        </w:trPr>
        <w:tc>
          <w:tcPr>
            <w:tcW w:w="3690" w:type="dxa"/>
          </w:tcPr>
          <w:p w14:paraId="46314C93" w14:textId="77777777" w:rsidR="00DD7AAC" w:rsidRPr="00D948F0" w:rsidDel="00C86FEE" w:rsidRDefault="00DD7AAC" w:rsidP="00625B07">
            <w:pPr>
              <w:keepNext/>
              <w:rPr>
                <w:sz w:val="18"/>
              </w:rPr>
            </w:pPr>
            <w:r>
              <w:rPr>
                <w:sz w:val="18"/>
              </w:rPr>
              <w:t>Father’s education level</w:t>
            </w:r>
          </w:p>
        </w:tc>
        <w:tc>
          <w:tcPr>
            <w:tcW w:w="1830" w:type="dxa"/>
            <w:vAlign w:val="center"/>
          </w:tcPr>
          <w:p w14:paraId="6C537226" w14:textId="77777777" w:rsidR="00DD7AAC" w:rsidRPr="00D948F0" w:rsidDel="00C86FEE" w:rsidRDefault="00DD7AAC" w:rsidP="00625B07">
            <w:pPr>
              <w:keepNext/>
              <w:jc w:val="right"/>
              <w:rPr>
                <w:sz w:val="18"/>
              </w:rPr>
            </w:pPr>
          </w:p>
        </w:tc>
      </w:tr>
      <w:tr w:rsidR="00DD7AAC" w14:paraId="4631D1A3" w14:textId="77777777" w:rsidTr="00DD7AAC">
        <w:trPr>
          <w:jc w:val="center"/>
        </w:trPr>
        <w:tc>
          <w:tcPr>
            <w:tcW w:w="3690" w:type="dxa"/>
          </w:tcPr>
          <w:p w14:paraId="6D6570E2" w14:textId="77777777" w:rsidR="00DD7AAC" w:rsidRDefault="00DD7AAC" w:rsidP="00625B07">
            <w:pPr>
              <w:keepNext/>
              <w:rPr>
                <w:sz w:val="18"/>
              </w:rPr>
            </w:pPr>
            <w:r>
              <w:rPr>
                <w:sz w:val="18"/>
              </w:rPr>
              <w:t xml:space="preserve">        Vocational school or less</w:t>
            </w:r>
          </w:p>
        </w:tc>
        <w:tc>
          <w:tcPr>
            <w:tcW w:w="1830" w:type="dxa"/>
            <w:vAlign w:val="center"/>
          </w:tcPr>
          <w:p w14:paraId="67A87F8A" w14:textId="6F10898B" w:rsidR="00DD7AAC" w:rsidRDefault="00DD7AAC" w:rsidP="00625B07">
            <w:pPr>
              <w:keepNext/>
              <w:jc w:val="right"/>
              <w:rPr>
                <w:sz w:val="18"/>
              </w:rPr>
            </w:pPr>
            <w:r>
              <w:rPr>
                <w:sz w:val="18"/>
              </w:rPr>
              <w:t>1</w:t>
            </w:r>
            <w:r w:rsidR="00B20631">
              <w:rPr>
                <w:sz w:val="18"/>
              </w:rPr>
              <w:t>1</w:t>
            </w:r>
          </w:p>
        </w:tc>
      </w:tr>
      <w:tr w:rsidR="00DD7AAC" w14:paraId="3FC4C318" w14:textId="77777777" w:rsidTr="00DD7AAC">
        <w:trPr>
          <w:jc w:val="center"/>
        </w:trPr>
        <w:tc>
          <w:tcPr>
            <w:tcW w:w="3690" w:type="dxa"/>
          </w:tcPr>
          <w:p w14:paraId="00442167" w14:textId="77777777" w:rsidR="00DD7AAC" w:rsidRDefault="00DD7AAC" w:rsidP="00625B07">
            <w:pPr>
              <w:keepNext/>
              <w:rPr>
                <w:sz w:val="18"/>
              </w:rPr>
            </w:pPr>
            <w:r>
              <w:rPr>
                <w:sz w:val="18"/>
              </w:rPr>
              <w:t xml:space="preserve">        Some university</w:t>
            </w:r>
          </w:p>
        </w:tc>
        <w:tc>
          <w:tcPr>
            <w:tcW w:w="1830" w:type="dxa"/>
            <w:vAlign w:val="center"/>
          </w:tcPr>
          <w:p w14:paraId="50C20EF6" w14:textId="1CD93077" w:rsidR="00DD7AAC" w:rsidRDefault="00DD7AAC" w:rsidP="00625B07">
            <w:pPr>
              <w:keepNext/>
              <w:jc w:val="right"/>
              <w:rPr>
                <w:sz w:val="18"/>
              </w:rPr>
            </w:pPr>
            <w:r>
              <w:rPr>
                <w:sz w:val="18"/>
              </w:rPr>
              <w:t>1</w:t>
            </w:r>
            <w:r w:rsidR="00B20631">
              <w:rPr>
                <w:sz w:val="18"/>
              </w:rPr>
              <w:t>7</w:t>
            </w:r>
          </w:p>
        </w:tc>
      </w:tr>
      <w:tr w:rsidR="00DD7AAC" w14:paraId="6B96C56B" w14:textId="77777777" w:rsidTr="00DD7AAC">
        <w:trPr>
          <w:jc w:val="center"/>
        </w:trPr>
        <w:tc>
          <w:tcPr>
            <w:tcW w:w="3690" w:type="dxa"/>
          </w:tcPr>
          <w:p w14:paraId="7A7D3BC5" w14:textId="77777777" w:rsidR="00DD7AAC" w:rsidRDefault="00DD7AAC" w:rsidP="00625B07">
            <w:pPr>
              <w:keepNext/>
              <w:rPr>
                <w:sz w:val="18"/>
              </w:rPr>
            </w:pPr>
            <w:r>
              <w:rPr>
                <w:sz w:val="18"/>
              </w:rPr>
              <w:t xml:space="preserve">        Completed university</w:t>
            </w:r>
          </w:p>
        </w:tc>
        <w:tc>
          <w:tcPr>
            <w:tcW w:w="1830" w:type="dxa"/>
            <w:vAlign w:val="center"/>
          </w:tcPr>
          <w:p w14:paraId="316ADC6B" w14:textId="4EE70C96" w:rsidR="00DD7AAC" w:rsidRDefault="00DD7AAC" w:rsidP="00625B07">
            <w:pPr>
              <w:keepNext/>
              <w:jc w:val="right"/>
              <w:rPr>
                <w:sz w:val="18"/>
              </w:rPr>
            </w:pPr>
            <w:r>
              <w:rPr>
                <w:sz w:val="18"/>
              </w:rPr>
              <w:t>4</w:t>
            </w:r>
            <w:r w:rsidR="00B20631">
              <w:rPr>
                <w:sz w:val="18"/>
              </w:rPr>
              <w:t>8</w:t>
            </w:r>
          </w:p>
        </w:tc>
      </w:tr>
      <w:tr w:rsidR="00DD7AAC" w14:paraId="10AE5BC2" w14:textId="77777777" w:rsidTr="00DD7AAC">
        <w:trPr>
          <w:jc w:val="center"/>
        </w:trPr>
        <w:tc>
          <w:tcPr>
            <w:tcW w:w="3690" w:type="dxa"/>
          </w:tcPr>
          <w:p w14:paraId="12207DD4" w14:textId="77777777" w:rsidR="00DD7AAC" w:rsidRDefault="00DD7AAC" w:rsidP="00625B07">
            <w:pPr>
              <w:keepNext/>
              <w:rPr>
                <w:sz w:val="18"/>
              </w:rPr>
            </w:pPr>
            <w:r>
              <w:rPr>
                <w:sz w:val="18"/>
              </w:rPr>
              <w:t xml:space="preserve">        More than university</w:t>
            </w:r>
          </w:p>
        </w:tc>
        <w:tc>
          <w:tcPr>
            <w:tcW w:w="1830" w:type="dxa"/>
            <w:vAlign w:val="center"/>
          </w:tcPr>
          <w:p w14:paraId="0387ED7C" w14:textId="30DC5C5A" w:rsidR="00DD7AAC" w:rsidRDefault="00DD7AAC" w:rsidP="00625B07">
            <w:pPr>
              <w:keepNext/>
              <w:jc w:val="right"/>
              <w:rPr>
                <w:sz w:val="18"/>
              </w:rPr>
            </w:pPr>
            <w:r>
              <w:rPr>
                <w:sz w:val="18"/>
              </w:rPr>
              <w:t>2</w:t>
            </w:r>
            <w:r w:rsidR="00B20631">
              <w:rPr>
                <w:sz w:val="18"/>
              </w:rPr>
              <w:t>3</w:t>
            </w:r>
          </w:p>
        </w:tc>
      </w:tr>
      <w:tr w:rsidR="00DD7AAC" w14:paraId="1143B39C" w14:textId="77777777" w:rsidTr="00DD7AAC">
        <w:trPr>
          <w:jc w:val="center"/>
        </w:trPr>
        <w:tc>
          <w:tcPr>
            <w:tcW w:w="3690" w:type="dxa"/>
          </w:tcPr>
          <w:p w14:paraId="0C02CD50" w14:textId="77777777" w:rsidR="00DD7AAC" w:rsidRDefault="00DD7AAC" w:rsidP="00625B07">
            <w:pPr>
              <w:keepNext/>
              <w:rPr>
                <w:sz w:val="18"/>
              </w:rPr>
            </w:pPr>
            <w:r>
              <w:rPr>
                <w:sz w:val="18"/>
              </w:rPr>
              <w:t>Childhood SES</w:t>
            </w:r>
          </w:p>
        </w:tc>
        <w:tc>
          <w:tcPr>
            <w:tcW w:w="1830" w:type="dxa"/>
            <w:vAlign w:val="center"/>
          </w:tcPr>
          <w:p w14:paraId="628B3380" w14:textId="77777777" w:rsidR="00DD7AAC" w:rsidRDefault="00DD7AAC" w:rsidP="00625B07">
            <w:pPr>
              <w:keepNext/>
              <w:jc w:val="right"/>
              <w:rPr>
                <w:sz w:val="18"/>
              </w:rPr>
            </w:pPr>
          </w:p>
        </w:tc>
      </w:tr>
      <w:tr w:rsidR="00DD7AAC" w14:paraId="6977A283" w14:textId="77777777" w:rsidTr="00DD7AAC">
        <w:trPr>
          <w:jc w:val="center"/>
        </w:trPr>
        <w:tc>
          <w:tcPr>
            <w:tcW w:w="3690" w:type="dxa"/>
          </w:tcPr>
          <w:p w14:paraId="6D4E0FAE" w14:textId="77777777" w:rsidR="00DD7AAC" w:rsidRDefault="00DD7AAC" w:rsidP="00625B07">
            <w:pPr>
              <w:keepNext/>
              <w:rPr>
                <w:sz w:val="18"/>
              </w:rPr>
            </w:pPr>
            <w:r>
              <w:rPr>
                <w:sz w:val="18"/>
              </w:rPr>
              <w:t xml:space="preserve">        Lower class</w:t>
            </w:r>
          </w:p>
        </w:tc>
        <w:tc>
          <w:tcPr>
            <w:tcW w:w="1830" w:type="dxa"/>
            <w:vAlign w:val="center"/>
          </w:tcPr>
          <w:p w14:paraId="66BC8643" w14:textId="1B36A1E6" w:rsidR="00DD7AAC" w:rsidRDefault="00625B07" w:rsidP="00625B07">
            <w:pPr>
              <w:keepNext/>
              <w:jc w:val="right"/>
              <w:rPr>
                <w:sz w:val="18"/>
              </w:rPr>
            </w:pPr>
            <w:r>
              <w:rPr>
                <w:sz w:val="18"/>
              </w:rPr>
              <w:t>10</w:t>
            </w:r>
          </w:p>
        </w:tc>
      </w:tr>
      <w:tr w:rsidR="00DD7AAC" w14:paraId="429D52B4" w14:textId="77777777" w:rsidTr="00DD7AAC">
        <w:trPr>
          <w:jc w:val="center"/>
        </w:trPr>
        <w:tc>
          <w:tcPr>
            <w:tcW w:w="3690" w:type="dxa"/>
          </w:tcPr>
          <w:p w14:paraId="2DA26431" w14:textId="77777777" w:rsidR="00DD7AAC" w:rsidRDefault="00DD7AAC" w:rsidP="00625B07">
            <w:pPr>
              <w:keepNext/>
              <w:rPr>
                <w:sz w:val="18"/>
              </w:rPr>
            </w:pPr>
            <w:r>
              <w:rPr>
                <w:sz w:val="18"/>
              </w:rPr>
              <w:t xml:space="preserve">        Working class</w:t>
            </w:r>
          </w:p>
        </w:tc>
        <w:tc>
          <w:tcPr>
            <w:tcW w:w="1830" w:type="dxa"/>
            <w:vAlign w:val="center"/>
          </w:tcPr>
          <w:p w14:paraId="49EA7528" w14:textId="516A5D81" w:rsidR="00DD7AAC" w:rsidRDefault="00DD7AAC" w:rsidP="00625B07">
            <w:pPr>
              <w:keepNext/>
              <w:jc w:val="right"/>
              <w:rPr>
                <w:sz w:val="18"/>
              </w:rPr>
            </w:pPr>
            <w:r>
              <w:rPr>
                <w:sz w:val="18"/>
              </w:rPr>
              <w:t>3</w:t>
            </w:r>
            <w:r w:rsidR="00625B07">
              <w:rPr>
                <w:sz w:val="18"/>
              </w:rPr>
              <w:t>4</w:t>
            </w:r>
          </w:p>
        </w:tc>
      </w:tr>
      <w:tr w:rsidR="00DD7AAC" w14:paraId="08D7506A" w14:textId="77777777" w:rsidTr="00DD7AAC">
        <w:trPr>
          <w:jc w:val="center"/>
        </w:trPr>
        <w:tc>
          <w:tcPr>
            <w:tcW w:w="3690" w:type="dxa"/>
          </w:tcPr>
          <w:p w14:paraId="287A8EB2" w14:textId="77777777" w:rsidR="00DD7AAC" w:rsidRDefault="00DD7AAC" w:rsidP="00625B07">
            <w:pPr>
              <w:keepNext/>
              <w:rPr>
                <w:sz w:val="18"/>
              </w:rPr>
            </w:pPr>
            <w:r>
              <w:rPr>
                <w:sz w:val="18"/>
              </w:rPr>
              <w:t xml:space="preserve">        Lower middle class</w:t>
            </w:r>
          </w:p>
        </w:tc>
        <w:tc>
          <w:tcPr>
            <w:tcW w:w="1830" w:type="dxa"/>
            <w:vAlign w:val="center"/>
          </w:tcPr>
          <w:p w14:paraId="00C10B33" w14:textId="77777777" w:rsidR="00DD7AAC" w:rsidRDefault="00DD7AAC" w:rsidP="00625B07">
            <w:pPr>
              <w:keepNext/>
              <w:jc w:val="right"/>
              <w:rPr>
                <w:sz w:val="18"/>
              </w:rPr>
            </w:pPr>
            <w:r>
              <w:rPr>
                <w:sz w:val="18"/>
              </w:rPr>
              <w:t>31</w:t>
            </w:r>
          </w:p>
        </w:tc>
      </w:tr>
      <w:tr w:rsidR="00DD7AAC" w14:paraId="5FAB60F6" w14:textId="77777777" w:rsidTr="00B20631">
        <w:trPr>
          <w:jc w:val="center"/>
        </w:trPr>
        <w:tc>
          <w:tcPr>
            <w:tcW w:w="3690" w:type="dxa"/>
            <w:tcBorders>
              <w:bottom w:val="nil"/>
            </w:tcBorders>
          </w:tcPr>
          <w:p w14:paraId="47349E6B" w14:textId="77777777" w:rsidR="00DD7AAC" w:rsidRDefault="00DD7AAC" w:rsidP="00625B07">
            <w:pPr>
              <w:keepNext/>
              <w:rPr>
                <w:sz w:val="18"/>
              </w:rPr>
            </w:pPr>
            <w:r>
              <w:rPr>
                <w:sz w:val="18"/>
              </w:rPr>
              <w:t xml:space="preserve">        Upper middle class</w:t>
            </w:r>
          </w:p>
        </w:tc>
        <w:tc>
          <w:tcPr>
            <w:tcW w:w="1830" w:type="dxa"/>
            <w:tcBorders>
              <w:bottom w:val="nil"/>
            </w:tcBorders>
            <w:vAlign w:val="center"/>
          </w:tcPr>
          <w:p w14:paraId="48AE3EC8" w14:textId="1231CD91" w:rsidR="00DD7AAC" w:rsidRDefault="00DD7AAC" w:rsidP="00625B07">
            <w:pPr>
              <w:keepNext/>
              <w:jc w:val="right"/>
              <w:rPr>
                <w:sz w:val="18"/>
              </w:rPr>
            </w:pPr>
            <w:r>
              <w:rPr>
                <w:sz w:val="18"/>
              </w:rPr>
              <w:t>2</w:t>
            </w:r>
            <w:r w:rsidR="00625B07">
              <w:rPr>
                <w:sz w:val="18"/>
              </w:rPr>
              <w:t>1</w:t>
            </w:r>
          </w:p>
        </w:tc>
      </w:tr>
      <w:tr w:rsidR="00DD7AAC" w14:paraId="6B0594FE" w14:textId="77777777" w:rsidTr="00B20631">
        <w:trPr>
          <w:jc w:val="center"/>
        </w:trPr>
        <w:tc>
          <w:tcPr>
            <w:tcW w:w="3690" w:type="dxa"/>
            <w:tcBorders>
              <w:top w:val="nil"/>
              <w:bottom w:val="nil"/>
            </w:tcBorders>
          </w:tcPr>
          <w:p w14:paraId="4CB3A332" w14:textId="77777777" w:rsidR="00DD7AAC" w:rsidRDefault="00DD7AAC" w:rsidP="00625B07">
            <w:pPr>
              <w:keepNext/>
              <w:rPr>
                <w:sz w:val="18"/>
              </w:rPr>
            </w:pPr>
            <w:r>
              <w:rPr>
                <w:sz w:val="18"/>
              </w:rPr>
              <w:t xml:space="preserve">        Lower class</w:t>
            </w:r>
          </w:p>
        </w:tc>
        <w:tc>
          <w:tcPr>
            <w:tcW w:w="1830" w:type="dxa"/>
            <w:tcBorders>
              <w:top w:val="nil"/>
              <w:bottom w:val="nil"/>
            </w:tcBorders>
            <w:vAlign w:val="center"/>
          </w:tcPr>
          <w:p w14:paraId="2288893C" w14:textId="77777777" w:rsidR="00DD7AAC" w:rsidRDefault="00DD7AAC" w:rsidP="00625B07">
            <w:pPr>
              <w:keepNext/>
              <w:jc w:val="right"/>
              <w:rPr>
                <w:sz w:val="18"/>
              </w:rPr>
            </w:pPr>
            <w:r>
              <w:rPr>
                <w:sz w:val="18"/>
              </w:rPr>
              <w:t>5</w:t>
            </w:r>
          </w:p>
        </w:tc>
      </w:tr>
      <w:tr w:rsidR="00B20631" w14:paraId="07081457" w14:textId="77777777" w:rsidTr="00625B07">
        <w:trPr>
          <w:jc w:val="center"/>
        </w:trPr>
        <w:tc>
          <w:tcPr>
            <w:tcW w:w="3690" w:type="dxa"/>
          </w:tcPr>
          <w:p w14:paraId="7C1B0345" w14:textId="1DCDFA02" w:rsidR="00B20631" w:rsidRDefault="00B20631" w:rsidP="00625B07">
            <w:pPr>
              <w:keepNext/>
              <w:rPr>
                <w:sz w:val="18"/>
              </w:rPr>
            </w:pPr>
            <w:r>
              <w:rPr>
                <w:sz w:val="18"/>
              </w:rPr>
              <w:t>Current SES</w:t>
            </w:r>
          </w:p>
        </w:tc>
        <w:tc>
          <w:tcPr>
            <w:tcW w:w="1830" w:type="dxa"/>
            <w:vAlign w:val="center"/>
          </w:tcPr>
          <w:p w14:paraId="335961C2" w14:textId="77777777" w:rsidR="00B20631" w:rsidRDefault="00B20631" w:rsidP="00625B07">
            <w:pPr>
              <w:keepNext/>
              <w:jc w:val="right"/>
              <w:rPr>
                <w:sz w:val="18"/>
              </w:rPr>
            </w:pPr>
          </w:p>
        </w:tc>
      </w:tr>
      <w:tr w:rsidR="00B20631" w14:paraId="17E89969" w14:textId="77777777" w:rsidTr="00625B07">
        <w:trPr>
          <w:jc w:val="center"/>
        </w:trPr>
        <w:tc>
          <w:tcPr>
            <w:tcW w:w="3690" w:type="dxa"/>
          </w:tcPr>
          <w:p w14:paraId="5C00FE4F" w14:textId="77777777" w:rsidR="00B20631" w:rsidRDefault="00B20631" w:rsidP="00625B07">
            <w:pPr>
              <w:keepNext/>
              <w:rPr>
                <w:sz w:val="18"/>
              </w:rPr>
            </w:pPr>
            <w:r>
              <w:rPr>
                <w:sz w:val="18"/>
              </w:rPr>
              <w:t xml:space="preserve">        Lower class</w:t>
            </w:r>
          </w:p>
        </w:tc>
        <w:tc>
          <w:tcPr>
            <w:tcW w:w="1830" w:type="dxa"/>
            <w:vAlign w:val="center"/>
          </w:tcPr>
          <w:p w14:paraId="2D28F916" w14:textId="7A38293F" w:rsidR="00B20631" w:rsidRDefault="00625B07" w:rsidP="00625B07">
            <w:pPr>
              <w:keepNext/>
              <w:jc w:val="right"/>
              <w:rPr>
                <w:sz w:val="18"/>
              </w:rPr>
            </w:pPr>
            <w:r>
              <w:rPr>
                <w:sz w:val="18"/>
              </w:rPr>
              <w:t>10</w:t>
            </w:r>
          </w:p>
        </w:tc>
      </w:tr>
      <w:tr w:rsidR="00B20631" w14:paraId="6193B5E8" w14:textId="77777777" w:rsidTr="00625B07">
        <w:trPr>
          <w:jc w:val="center"/>
        </w:trPr>
        <w:tc>
          <w:tcPr>
            <w:tcW w:w="3690" w:type="dxa"/>
          </w:tcPr>
          <w:p w14:paraId="51521182" w14:textId="77777777" w:rsidR="00B20631" w:rsidRDefault="00B20631" w:rsidP="00625B07">
            <w:pPr>
              <w:keepNext/>
              <w:rPr>
                <w:sz w:val="18"/>
              </w:rPr>
            </w:pPr>
            <w:r>
              <w:rPr>
                <w:sz w:val="18"/>
              </w:rPr>
              <w:t xml:space="preserve">        Working class</w:t>
            </w:r>
          </w:p>
        </w:tc>
        <w:tc>
          <w:tcPr>
            <w:tcW w:w="1830" w:type="dxa"/>
            <w:vAlign w:val="center"/>
          </w:tcPr>
          <w:p w14:paraId="54768330" w14:textId="4926EFDD" w:rsidR="00B20631" w:rsidRDefault="00B20631" w:rsidP="00625B07">
            <w:pPr>
              <w:keepNext/>
              <w:jc w:val="right"/>
              <w:rPr>
                <w:sz w:val="18"/>
              </w:rPr>
            </w:pPr>
            <w:r>
              <w:rPr>
                <w:sz w:val="18"/>
              </w:rPr>
              <w:t>3</w:t>
            </w:r>
            <w:r w:rsidR="00625B07">
              <w:rPr>
                <w:sz w:val="18"/>
              </w:rPr>
              <w:t>0</w:t>
            </w:r>
          </w:p>
        </w:tc>
      </w:tr>
      <w:tr w:rsidR="00B20631" w14:paraId="0975F431" w14:textId="77777777" w:rsidTr="00625B07">
        <w:trPr>
          <w:jc w:val="center"/>
        </w:trPr>
        <w:tc>
          <w:tcPr>
            <w:tcW w:w="3690" w:type="dxa"/>
          </w:tcPr>
          <w:p w14:paraId="7AB66D94" w14:textId="77777777" w:rsidR="00B20631" w:rsidRDefault="00B20631" w:rsidP="00625B07">
            <w:pPr>
              <w:keepNext/>
              <w:rPr>
                <w:sz w:val="18"/>
              </w:rPr>
            </w:pPr>
            <w:r>
              <w:rPr>
                <w:sz w:val="18"/>
              </w:rPr>
              <w:t xml:space="preserve">        Lower middle class</w:t>
            </w:r>
          </w:p>
        </w:tc>
        <w:tc>
          <w:tcPr>
            <w:tcW w:w="1830" w:type="dxa"/>
            <w:vAlign w:val="center"/>
          </w:tcPr>
          <w:p w14:paraId="4396C0F9" w14:textId="484ECEEC" w:rsidR="00B20631" w:rsidRDefault="00B20631" w:rsidP="00625B07">
            <w:pPr>
              <w:keepNext/>
              <w:jc w:val="right"/>
              <w:rPr>
                <w:sz w:val="18"/>
              </w:rPr>
            </w:pPr>
            <w:r>
              <w:rPr>
                <w:sz w:val="18"/>
              </w:rPr>
              <w:t>5</w:t>
            </w:r>
          </w:p>
        </w:tc>
      </w:tr>
      <w:tr w:rsidR="00B20631" w14:paraId="048389DB" w14:textId="77777777" w:rsidTr="00B20631">
        <w:trPr>
          <w:jc w:val="center"/>
        </w:trPr>
        <w:tc>
          <w:tcPr>
            <w:tcW w:w="3690" w:type="dxa"/>
            <w:tcBorders>
              <w:bottom w:val="nil"/>
            </w:tcBorders>
          </w:tcPr>
          <w:p w14:paraId="0D25A637" w14:textId="77777777" w:rsidR="00B20631" w:rsidRDefault="00B20631" w:rsidP="00625B07">
            <w:pPr>
              <w:keepNext/>
              <w:rPr>
                <w:sz w:val="18"/>
              </w:rPr>
            </w:pPr>
            <w:r>
              <w:rPr>
                <w:sz w:val="18"/>
              </w:rPr>
              <w:t xml:space="preserve">        Upper middle class</w:t>
            </w:r>
          </w:p>
        </w:tc>
        <w:tc>
          <w:tcPr>
            <w:tcW w:w="1830" w:type="dxa"/>
            <w:tcBorders>
              <w:bottom w:val="nil"/>
            </w:tcBorders>
            <w:vAlign w:val="center"/>
          </w:tcPr>
          <w:p w14:paraId="7866381C" w14:textId="472BB014" w:rsidR="00B20631" w:rsidRDefault="00B20631" w:rsidP="00625B07">
            <w:pPr>
              <w:keepNext/>
              <w:jc w:val="right"/>
              <w:rPr>
                <w:sz w:val="18"/>
              </w:rPr>
            </w:pPr>
            <w:r>
              <w:rPr>
                <w:sz w:val="18"/>
              </w:rPr>
              <w:t>23</w:t>
            </w:r>
          </w:p>
        </w:tc>
      </w:tr>
      <w:tr w:rsidR="00B20631" w14:paraId="26E3BE0F" w14:textId="77777777" w:rsidTr="00B20631">
        <w:trPr>
          <w:jc w:val="center"/>
        </w:trPr>
        <w:tc>
          <w:tcPr>
            <w:tcW w:w="3690" w:type="dxa"/>
            <w:tcBorders>
              <w:top w:val="nil"/>
              <w:bottom w:val="nil"/>
            </w:tcBorders>
          </w:tcPr>
          <w:p w14:paraId="454C3774" w14:textId="77777777" w:rsidR="00B20631" w:rsidRDefault="00B20631" w:rsidP="00625B07">
            <w:pPr>
              <w:keepNext/>
              <w:rPr>
                <w:sz w:val="18"/>
              </w:rPr>
            </w:pPr>
            <w:r>
              <w:rPr>
                <w:sz w:val="18"/>
              </w:rPr>
              <w:t xml:space="preserve">        Lower class</w:t>
            </w:r>
          </w:p>
        </w:tc>
        <w:tc>
          <w:tcPr>
            <w:tcW w:w="1830" w:type="dxa"/>
            <w:tcBorders>
              <w:top w:val="nil"/>
              <w:bottom w:val="nil"/>
            </w:tcBorders>
            <w:vAlign w:val="center"/>
          </w:tcPr>
          <w:p w14:paraId="17F82D04" w14:textId="4F5F5C5A" w:rsidR="00B20631" w:rsidRDefault="00B20631" w:rsidP="00625B07">
            <w:pPr>
              <w:keepNext/>
              <w:jc w:val="right"/>
              <w:rPr>
                <w:sz w:val="18"/>
              </w:rPr>
            </w:pPr>
            <w:r>
              <w:rPr>
                <w:sz w:val="18"/>
              </w:rPr>
              <w:t>3</w:t>
            </w:r>
            <w:r w:rsidR="00625B07">
              <w:rPr>
                <w:sz w:val="18"/>
              </w:rPr>
              <w:t>3</w:t>
            </w:r>
          </w:p>
        </w:tc>
      </w:tr>
      <w:tr w:rsidR="00B20631" w14:paraId="36C1D96B" w14:textId="77777777" w:rsidTr="00B20631">
        <w:trPr>
          <w:jc w:val="center"/>
        </w:trPr>
        <w:tc>
          <w:tcPr>
            <w:tcW w:w="3690" w:type="dxa"/>
            <w:tcBorders>
              <w:top w:val="nil"/>
              <w:bottom w:val="nil"/>
            </w:tcBorders>
          </w:tcPr>
          <w:p w14:paraId="0274762A" w14:textId="4676748D" w:rsidR="00B20631" w:rsidRDefault="00625B07" w:rsidP="00625B07">
            <w:pPr>
              <w:keepNext/>
              <w:rPr>
                <w:sz w:val="18"/>
              </w:rPr>
            </w:pPr>
            <w:r>
              <w:rPr>
                <w:sz w:val="18"/>
              </w:rPr>
              <w:t>Age</w:t>
            </w:r>
          </w:p>
        </w:tc>
        <w:tc>
          <w:tcPr>
            <w:tcW w:w="1830" w:type="dxa"/>
            <w:tcBorders>
              <w:top w:val="nil"/>
              <w:bottom w:val="nil"/>
            </w:tcBorders>
            <w:vAlign w:val="center"/>
          </w:tcPr>
          <w:p w14:paraId="48E5E653" w14:textId="77777777" w:rsidR="00B20631" w:rsidRDefault="00B20631" w:rsidP="00625B07">
            <w:pPr>
              <w:keepNext/>
              <w:jc w:val="right"/>
              <w:rPr>
                <w:sz w:val="18"/>
              </w:rPr>
            </w:pPr>
          </w:p>
        </w:tc>
      </w:tr>
      <w:tr w:rsidR="00B20631" w14:paraId="0C60E417" w14:textId="77777777" w:rsidTr="00B20631">
        <w:trPr>
          <w:jc w:val="center"/>
        </w:trPr>
        <w:tc>
          <w:tcPr>
            <w:tcW w:w="3690" w:type="dxa"/>
            <w:tcBorders>
              <w:top w:val="nil"/>
              <w:bottom w:val="nil"/>
            </w:tcBorders>
          </w:tcPr>
          <w:p w14:paraId="183158B8" w14:textId="41700762" w:rsidR="00B20631" w:rsidRDefault="00625B07" w:rsidP="00625B07">
            <w:pPr>
              <w:keepNext/>
              <w:rPr>
                <w:sz w:val="18"/>
              </w:rPr>
            </w:pPr>
            <w:r>
              <w:rPr>
                <w:sz w:val="18"/>
              </w:rPr>
              <w:t xml:space="preserve">        18</w:t>
            </w:r>
          </w:p>
        </w:tc>
        <w:tc>
          <w:tcPr>
            <w:tcW w:w="1830" w:type="dxa"/>
            <w:tcBorders>
              <w:top w:val="nil"/>
              <w:bottom w:val="nil"/>
            </w:tcBorders>
            <w:vAlign w:val="center"/>
          </w:tcPr>
          <w:p w14:paraId="38255CAB" w14:textId="48B05592" w:rsidR="00B20631" w:rsidRDefault="00625B07" w:rsidP="00625B07">
            <w:pPr>
              <w:keepNext/>
              <w:jc w:val="right"/>
              <w:rPr>
                <w:sz w:val="18"/>
              </w:rPr>
            </w:pPr>
            <w:r>
              <w:rPr>
                <w:sz w:val="18"/>
              </w:rPr>
              <w:t>2</w:t>
            </w:r>
          </w:p>
        </w:tc>
      </w:tr>
      <w:tr w:rsidR="00B20631" w14:paraId="088CB0A9" w14:textId="77777777" w:rsidTr="00B20631">
        <w:trPr>
          <w:jc w:val="center"/>
        </w:trPr>
        <w:tc>
          <w:tcPr>
            <w:tcW w:w="3690" w:type="dxa"/>
            <w:tcBorders>
              <w:top w:val="nil"/>
              <w:bottom w:val="nil"/>
            </w:tcBorders>
          </w:tcPr>
          <w:p w14:paraId="4429D3D9" w14:textId="70169E24" w:rsidR="00B20631" w:rsidRDefault="00625B07" w:rsidP="00625B07">
            <w:pPr>
              <w:keepNext/>
              <w:rPr>
                <w:sz w:val="18"/>
              </w:rPr>
            </w:pPr>
            <w:r>
              <w:rPr>
                <w:sz w:val="18"/>
              </w:rPr>
              <w:t xml:space="preserve">        19</w:t>
            </w:r>
          </w:p>
        </w:tc>
        <w:tc>
          <w:tcPr>
            <w:tcW w:w="1830" w:type="dxa"/>
            <w:tcBorders>
              <w:top w:val="nil"/>
              <w:bottom w:val="nil"/>
            </w:tcBorders>
            <w:vAlign w:val="center"/>
          </w:tcPr>
          <w:p w14:paraId="13B10154" w14:textId="4A9058ED" w:rsidR="00B20631" w:rsidRDefault="00625B07" w:rsidP="00625B07">
            <w:pPr>
              <w:keepNext/>
              <w:jc w:val="right"/>
              <w:rPr>
                <w:sz w:val="18"/>
              </w:rPr>
            </w:pPr>
            <w:r>
              <w:rPr>
                <w:sz w:val="18"/>
              </w:rPr>
              <w:t>12</w:t>
            </w:r>
          </w:p>
        </w:tc>
      </w:tr>
      <w:tr w:rsidR="00B20631" w14:paraId="321EF7FA" w14:textId="77777777" w:rsidTr="00B20631">
        <w:trPr>
          <w:jc w:val="center"/>
        </w:trPr>
        <w:tc>
          <w:tcPr>
            <w:tcW w:w="3690" w:type="dxa"/>
            <w:tcBorders>
              <w:top w:val="nil"/>
              <w:bottom w:val="nil"/>
            </w:tcBorders>
          </w:tcPr>
          <w:p w14:paraId="738D2DD6" w14:textId="0CFC611C" w:rsidR="00B20631" w:rsidRDefault="00625B07" w:rsidP="00625B07">
            <w:pPr>
              <w:keepNext/>
              <w:rPr>
                <w:sz w:val="18"/>
              </w:rPr>
            </w:pPr>
            <w:r>
              <w:rPr>
                <w:sz w:val="18"/>
              </w:rPr>
              <w:t xml:space="preserve">        20</w:t>
            </w:r>
          </w:p>
        </w:tc>
        <w:tc>
          <w:tcPr>
            <w:tcW w:w="1830" w:type="dxa"/>
            <w:tcBorders>
              <w:top w:val="nil"/>
              <w:bottom w:val="nil"/>
            </w:tcBorders>
            <w:vAlign w:val="center"/>
          </w:tcPr>
          <w:p w14:paraId="0A246AB9" w14:textId="7044CE2E" w:rsidR="00B20631" w:rsidRDefault="00625B07" w:rsidP="00625B07">
            <w:pPr>
              <w:keepNext/>
              <w:jc w:val="right"/>
              <w:rPr>
                <w:sz w:val="18"/>
              </w:rPr>
            </w:pPr>
            <w:r>
              <w:rPr>
                <w:sz w:val="18"/>
              </w:rPr>
              <w:t>27</w:t>
            </w:r>
          </w:p>
        </w:tc>
      </w:tr>
      <w:tr w:rsidR="00625B07" w14:paraId="079A09AB" w14:textId="77777777" w:rsidTr="00B20631">
        <w:trPr>
          <w:jc w:val="center"/>
        </w:trPr>
        <w:tc>
          <w:tcPr>
            <w:tcW w:w="3690" w:type="dxa"/>
            <w:tcBorders>
              <w:top w:val="nil"/>
              <w:bottom w:val="nil"/>
            </w:tcBorders>
          </w:tcPr>
          <w:p w14:paraId="7010C603" w14:textId="361D3E42" w:rsidR="00625B07" w:rsidRDefault="00625B07" w:rsidP="00625B07">
            <w:pPr>
              <w:keepNext/>
              <w:rPr>
                <w:sz w:val="18"/>
              </w:rPr>
            </w:pPr>
            <w:r>
              <w:rPr>
                <w:sz w:val="18"/>
              </w:rPr>
              <w:t xml:space="preserve">        21</w:t>
            </w:r>
          </w:p>
        </w:tc>
        <w:tc>
          <w:tcPr>
            <w:tcW w:w="1830" w:type="dxa"/>
            <w:tcBorders>
              <w:top w:val="nil"/>
              <w:bottom w:val="nil"/>
            </w:tcBorders>
            <w:vAlign w:val="center"/>
          </w:tcPr>
          <w:p w14:paraId="4E8962A4" w14:textId="095D74C2" w:rsidR="00625B07" w:rsidRDefault="00625B07" w:rsidP="00625B07">
            <w:pPr>
              <w:keepNext/>
              <w:jc w:val="right"/>
              <w:rPr>
                <w:sz w:val="18"/>
              </w:rPr>
            </w:pPr>
            <w:r>
              <w:rPr>
                <w:sz w:val="18"/>
              </w:rPr>
              <w:t>15</w:t>
            </w:r>
          </w:p>
        </w:tc>
      </w:tr>
      <w:tr w:rsidR="00B20631" w14:paraId="517AE4FE" w14:textId="77777777" w:rsidTr="00B20631">
        <w:trPr>
          <w:jc w:val="center"/>
        </w:trPr>
        <w:tc>
          <w:tcPr>
            <w:tcW w:w="3690" w:type="dxa"/>
            <w:tcBorders>
              <w:top w:val="nil"/>
              <w:bottom w:val="nil"/>
            </w:tcBorders>
          </w:tcPr>
          <w:p w14:paraId="383B3B1A" w14:textId="263311E1" w:rsidR="00B20631" w:rsidRDefault="00625B07" w:rsidP="00625B07">
            <w:pPr>
              <w:keepNext/>
              <w:rPr>
                <w:sz w:val="18"/>
              </w:rPr>
            </w:pPr>
            <w:r>
              <w:rPr>
                <w:sz w:val="18"/>
              </w:rPr>
              <w:t xml:space="preserve">        22</w:t>
            </w:r>
          </w:p>
        </w:tc>
        <w:tc>
          <w:tcPr>
            <w:tcW w:w="1830" w:type="dxa"/>
            <w:tcBorders>
              <w:top w:val="nil"/>
              <w:bottom w:val="nil"/>
            </w:tcBorders>
            <w:vAlign w:val="center"/>
          </w:tcPr>
          <w:p w14:paraId="535726DE" w14:textId="129A1C10" w:rsidR="00B20631" w:rsidRDefault="00625B07" w:rsidP="00625B07">
            <w:pPr>
              <w:keepNext/>
              <w:jc w:val="right"/>
              <w:rPr>
                <w:sz w:val="18"/>
              </w:rPr>
            </w:pPr>
            <w:r>
              <w:rPr>
                <w:sz w:val="18"/>
              </w:rPr>
              <w:t>21</w:t>
            </w:r>
          </w:p>
        </w:tc>
      </w:tr>
      <w:tr w:rsidR="00625B07" w14:paraId="03B77511" w14:textId="77777777" w:rsidTr="00B20631">
        <w:trPr>
          <w:jc w:val="center"/>
        </w:trPr>
        <w:tc>
          <w:tcPr>
            <w:tcW w:w="3690" w:type="dxa"/>
            <w:tcBorders>
              <w:top w:val="nil"/>
              <w:bottom w:val="nil"/>
            </w:tcBorders>
          </w:tcPr>
          <w:p w14:paraId="14B9598E" w14:textId="31F05057" w:rsidR="00625B07" w:rsidRDefault="00625B07" w:rsidP="00625B07">
            <w:pPr>
              <w:keepNext/>
              <w:rPr>
                <w:sz w:val="18"/>
              </w:rPr>
            </w:pPr>
            <w:r>
              <w:rPr>
                <w:sz w:val="18"/>
              </w:rPr>
              <w:t xml:space="preserve">        23</w:t>
            </w:r>
          </w:p>
        </w:tc>
        <w:tc>
          <w:tcPr>
            <w:tcW w:w="1830" w:type="dxa"/>
            <w:tcBorders>
              <w:top w:val="nil"/>
              <w:bottom w:val="nil"/>
            </w:tcBorders>
            <w:vAlign w:val="center"/>
          </w:tcPr>
          <w:p w14:paraId="25AD4832" w14:textId="34F07CDD" w:rsidR="00625B07" w:rsidRDefault="00F1675F" w:rsidP="00625B07">
            <w:pPr>
              <w:keepNext/>
              <w:jc w:val="right"/>
              <w:rPr>
                <w:sz w:val="18"/>
              </w:rPr>
            </w:pPr>
            <w:r>
              <w:rPr>
                <w:sz w:val="18"/>
              </w:rPr>
              <w:t>18</w:t>
            </w:r>
          </w:p>
        </w:tc>
      </w:tr>
      <w:tr w:rsidR="00625B07" w14:paraId="60CB5BDA" w14:textId="77777777" w:rsidTr="00B20631">
        <w:trPr>
          <w:jc w:val="center"/>
        </w:trPr>
        <w:tc>
          <w:tcPr>
            <w:tcW w:w="3690" w:type="dxa"/>
            <w:tcBorders>
              <w:top w:val="nil"/>
              <w:bottom w:val="nil"/>
            </w:tcBorders>
          </w:tcPr>
          <w:p w14:paraId="2C6754E9" w14:textId="46F2BC5C" w:rsidR="00625B07" w:rsidRDefault="00625B07" w:rsidP="00625B07">
            <w:pPr>
              <w:keepNext/>
              <w:rPr>
                <w:sz w:val="18"/>
              </w:rPr>
            </w:pPr>
            <w:r>
              <w:rPr>
                <w:sz w:val="18"/>
              </w:rPr>
              <w:t xml:space="preserve">        24</w:t>
            </w:r>
          </w:p>
        </w:tc>
        <w:tc>
          <w:tcPr>
            <w:tcW w:w="1830" w:type="dxa"/>
            <w:tcBorders>
              <w:top w:val="nil"/>
              <w:bottom w:val="nil"/>
            </w:tcBorders>
            <w:vAlign w:val="center"/>
          </w:tcPr>
          <w:p w14:paraId="13312E56" w14:textId="08F2EB1A" w:rsidR="00625B07" w:rsidRDefault="00F1675F" w:rsidP="00625B07">
            <w:pPr>
              <w:keepNext/>
              <w:jc w:val="right"/>
              <w:rPr>
                <w:sz w:val="18"/>
              </w:rPr>
            </w:pPr>
            <w:r>
              <w:rPr>
                <w:sz w:val="18"/>
              </w:rPr>
              <w:t>4</w:t>
            </w:r>
          </w:p>
        </w:tc>
      </w:tr>
      <w:tr w:rsidR="00B20631" w14:paraId="52880FBE" w14:textId="77777777" w:rsidTr="00B20631">
        <w:trPr>
          <w:jc w:val="center"/>
        </w:trPr>
        <w:tc>
          <w:tcPr>
            <w:tcW w:w="3690" w:type="dxa"/>
            <w:tcBorders>
              <w:top w:val="nil"/>
              <w:bottom w:val="double" w:sz="4" w:space="0" w:color="auto"/>
            </w:tcBorders>
          </w:tcPr>
          <w:p w14:paraId="0AF276EF" w14:textId="78AABA0C" w:rsidR="00B20631" w:rsidRDefault="00625B07" w:rsidP="00625B07">
            <w:pPr>
              <w:keepNext/>
              <w:rPr>
                <w:sz w:val="18"/>
              </w:rPr>
            </w:pPr>
            <w:r>
              <w:rPr>
                <w:sz w:val="18"/>
              </w:rPr>
              <w:t xml:space="preserve">        25+</w:t>
            </w:r>
          </w:p>
        </w:tc>
        <w:tc>
          <w:tcPr>
            <w:tcW w:w="1830" w:type="dxa"/>
            <w:tcBorders>
              <w:top w:val="nil"/>
              <w:bottom w:val="double" w:sz="4" w:space="0" w:color="auto"/>
            </w:tcBorders>
            <w:vAlign w:val="center"/>
          </w:tcPr>
          <w:p w14:paraId="12C96082" w14:textId="6A31FC7D" w:rsidR="00B20631" w:rsidRDefault="00F1675F" w:rsidP="00625B07">
            <w:pPr>
              <w:keepNext/>
              <w:jc w:val="right"/>
              <w:rPr>
                <w:sz w:val="18"/>
              </w:rPr>
            </w:pPr>
            <w:r>
              <w:rPr>
                <w:sz w:val="18"/>
              </w:rPr>
              <w:t>2</w:t>
            </w:r>
          </w:p>
        </w:tc>
      </w:tr>
      <w:tr w:rsidR="00DD7AAC" w14:paraId="1E6FAF02" w14:textId="77777777" w:rsidTr="00DD7AAC">
        <w:trPr>
          <w:jc w:val="center"/>
        </w:trPr>
        <w:tc>
          <w:tcPr>
            <w:tcW w:w="5520" w:type="dxa"/>
            <w:gridSpan w:val="2"/>
            <w:tcBorders>
              <w:top w:val="double" w:sz="4" w:space="0" w:color="auto"/>
              <w:bottom w:val="nil"/>
            </w:tcBorders>
          </w:tcPr>
          <w:p w14:paraId="5031B814" w14:textId="77777777" w:rsidR="00DD7AAC" w:rsidRDefault="00DD7AAC" w:rsidP="00625B07">
            <w:pPr>
              <w:keepNext/>
              <w:spacing w:before="120"/>
              <w:rPr>
                <w:sz w:val="18"/>
              </w:rPr>
            </w:pPr>
            <w:r>
              <w:rPr>
                <w:sz w:val="18"/>
              </w:rPr>
              <w:t xml:space="preserve">Descriptive statistics for the sample of Romanians whose </w:t>
            </w:r>
            <w:r w:rsidRPr="00745267">
              <w:rPr>
                <w:i/>
                <w:sz w:val="18"/>
              </w:rPr>
              <w:t>bac</w:t>
            </w:r>
            <w:r>
              <w:rPr>
                <w:sz w:val="18"/>
              </w:rPr>
              <w:t xml:space="preserve"> scores fall within our stated bandwidth and who completed our survey. </w:t>
            </w:r>
            <w:r w:rsidRPr="00745267">
              <w:rPr>
                <w:i/>
                <w:sz w:val="18"/>
              </w:rPr>
              <w:t>N</w:t>
            </w:r>
            <w:r>
              <w:rPr>
                <w:sz w:val="18"/>
              </w:rPr>
              <w:t>=1,515</w:t>
            </w:r>
          </w:p>
        </w:tc>
      </w:tr>
    </w:tbl>
    <w:p w14:paraId="2C67D88D" w14:textId="4BB8F522" w:rsidR="00DD7AAC" w:rsidRDefault="00DD7AAC" w:rsidP="00DD7AAC">
      <w:pPr>
        <w:rPr>
          <w:i/>
        </w:rPr>
      </w:pPr>
      <w:r>
        <w:rPr>
          <w:i/>
        </w:rPr>
        <w:br w:type="page"/>
      </w:r>
    </w:p>
    <w:p w14:paraId="6108C9C6" w14:textId="2FCB08F8" w:rsidR="00BF5771" w:rsidRDefault="00130B1B" w:rsidP="0099141B">
      <w:pPr>
        <w:pStyle w:val="Heading1"/>
      </w:pPr>
      <w:bookmarkStart w:id="7" w:name="_Toc63150710"/>
      <w:r>
        <w:rPr>
          <w:i/>
        </w:rPr>
        <w:lastRenderedPageBreak/>
        <w:t>Appendix C</w:t>
      </w:r>
      <w:r w:rsidR="006E58B2" w:rsidRPr="006E58B2">
        <w:rPr>
          <w:i/>
        </w:rPr>
        <w:t>:</w:t>
      </w:r>
      <w:r w:rsidR="00BF5771">
        <w:t xml:space="preserve"> </w:t>
      </w:r>
      <w:r w:rsidR="0099141B">
        <w:t xml:space="preserve"> </w:t>
      </w:r>
      <w:r w:rsidR="00BF5771">
        <w:t>Robustness Tests</w:t>
      </w:r>
      <w:bookmarkEnd w:id="7"/>
    </w:p>
    <w:p w14:paraId="0C9ECEBF" w14:textId="6F56B363" w:rsidR="000A31C4" w:rsidRDefault="00BC30AD" w:rsidP="0012346F">
      <w:pPr>
        <w:rPr>
          <w:color w:val="000000" w:themeColor="text1"/>
        </w:rPr>
      </w:pPr>
      <w:r w:rsidRPr="00BC30AD">
        <w:rPr>
          <w:color w:val="000000" w:themeColor="text1"/>
        </w:rPr>
        <w:t>T</w:t>
      </w:r>
      <w:r>
        <w:rPr>
          <w:color w:val="000000" w:themeColor="text1"/>
        </w:rPr>
        <w:t xml:space="preserve">his appendix presents the results of the various robustness </w:t>
      </w:r>
      <w:r w:rsidR="0012346F">
        <w:rPr>
          <w:color w:val="000000" w:themeColor="text1"/>
        </w:rPr>
        <w:t xml:space="preserve">tests </w:t>
      </w:r>
      <w:r>
        <w:rPr>
          <w:color w:val="000000" w:themeColor="text1"/>
        </w:rPr>
        <w:t>mentioned in the paper.</w:t>
      </w:r>
    </w:p>
    <w:p w14:paraId="44096898" w14:textId="7A31EF6B" w:rsidR="00D769BE" w:rsidRDefault="00D769BE" w:rsidP="0099141B">
      <w:pPr>
        <w:ind w:firstLine="720"/>
        <w:rPr>
          <w:color w:val="000000" w:themeColor="text1"/>
        </w:rPr>
      </w:pPr>
      <w:r>
        <w:rPr>
          <w:color w:val="000000" w:themeColor="text1"/>
        </w:rPr>
        <w:t xml:space="preserve">In </w:t>
      </w:r>
      <w:r w:rsidR="00130B1B">
        <w:rPr>
          <w:color w:val="000000" w:themeColor="text1"/>
        </w:rPr>
        <w:t>Figure C</w:t>
      </w:r>
      <w:r>
        <w:rPr>
          <w:color w:val="000000" w:themeColor="text1"/>
        </w:rPr>
        <w:t xml:space="preserve">1, we explore how varying the bandwidth of our RD analysis affects the estimated treatment effect. Because we surveyed only individuals whose initial BAC scores are within .2 of the passage threshold (i.e. those who scored between 5.8 and 6.2), we conduct these analyses by narrowing the bandwidth sequentially at each distance. </w:t>
      </w:r>
      <w:r w:rsidR="006E58B2">
        <w:rPr>
          <w:color w:val="000000" w:themeColor="text1"/>
        </w:rPr>
        <w:t>In other respects</w:t>
      </w:r>
      <w:r w:rsidR="0012346F">
        <w:rPr>
          <w:color w:val="000000" w:themeColor="text1"/>
        </w:rPr>
        <w:t xml:space="preserve">, these analyses replicate the benchmark </w:t>
      </w:r>
      <w:r w:rsidR="003915BA">
        <w:rPr>
          <w:color w:val="000000" w:themeColor="text1"/>
        </w:rPr>
        <w:t>RD analysis</w:t>
      </w:r>
      <w:r w:rsidR="0012346F">
        <w:rPr>
          <w:color w:val="000000" w:themeColor="text1"/>
        </w:rPr>
        <w:t xml:space="preserve"> as described</w:t>
      </w:r>
      <w:r w:rsidR="003915BA">
        <w:rPr>
          <w:color w:val="000000" w:themeColor="text1"/>
        </w:rPr>
        <w:t xml:space="preserve"> in the paper</w:t>
      </w:r>
      <w:r w:rsidR="000106D6">
        <w:rPr>
          <w:color w:val="000000" w:themeColor="text1"/>
        </w:rPr>
        <w:t>, clustering standard errors by score and reporting robust confidence intervals</w:t>
      </w:r>
      <w:r w:rsidR="003915BA">
        <w:rPr>
          <w:color w:val="000000" w:themeColor="text1"/>
        </w:rPr>
        <w:t xml:space="preserve">. </w:t>
      </w:r>
      <w:r>
        <w:rPr>
          <w:color w:val="000000" w:themeColor="text1"/>
        </w:rPr>
        <w:t>As with any such analysis, narrowing the bandwidth decreases the precision of the estimates</w:t>
      </w:r>
      <w:r w:rsidR="0012346F">
        <w:rPr>
          <w:color w:val="000000" w:themeColor="text1"/>
        </w:rPr>
        <w:t>. Nonetheless</w:t>
      </w:r>
      <w:r>
        <w:rPr>
          <w:color w:val="000000" w:themeColor="text1"/>
        </w:rPr>
        <w:t xml:space="preserve">, </w:t>
      </w:r>
      <w:r w:rsidR="0012346F">
        <w:rPr>
          <w:color w:val="000000" w:themeColor="text1"/>
        </w:rPr>
        <w:t>it is informative to survey the point estimates derived from these sub-samples to see if there is any overall pattern</w:t>
      </w:r>
      <w:r>
        <w:rPr>
          <w:color w:val="000000" w:themeColor="text1"/>
        </w:rPr>
        <w:t>.</w:t>
      </w:r>
    </w:p>
    <w:p w14:paraId="79175E17" w14:textId="10818155" w:rsidR="000106D6" w:rsidRDefault="000106D6" w:rsidP="000106D6">
      <w:pPr>
        <w:rPr>
          <w:color w:val="000000" w:themeColor="text1"/>
        </w:rPr>
      </w:pPr>
    </w:p>
    <w:p w14:paraId="534B5FC9" w14:textId="436EE80C" w:rsidR="000106D6" w:rsidRDefault="00130B1B" w:rsidP="0012346F">
      <w:pPr>
        <w:pStyle w:val="Heading3"/>
      </w:pPr>
      <w:bookmarkStart w:id="8" w:name="_Toc63150711"/>
      <w:r>
        <w:rPr>
          <w:i/>
          <w:iCs/>
          <w:sz w:val="20"/>
          <w:szCs w:val="20"/>
        </w:rPr>
        <w:t>Figure C</w:t>
      </w:r>
      <w:r w:rsidR="000106D6" w:rsidRPr="0012346F">
        <w:rPr>
          <w:i/>
          <w:iCs/>
          <w:sz w:val="20"/>
          <w:szCs w:val="20"/>
        </w:rPr>
        <w:t>1</w:t>
      </w:r>
      <w:r w:rsidR="000106D6" w:rsidRPr="0012346F">
        <w:rPr>
          <w:i/>
          <w:sz w:val="20"/>
          <w:szCs w:val="20"/>
        </w:rPr>
        <w:t>:</w:t>
      </w:r>
      <w:r w:rsidR="000106D6">
        <w:t xml:space="preserve"> </w:t>
      </w:r>
      <w:r w:rsidR="0012346F">
        <w:t xml:space="preserve"> </w:t>
      </w:r>
      <w:r w:rsidR="000106D6">
        <w:t>Sensitivity of Main RD Estimates to Bandwidth Choice</w:t>
      </w:r>
      <w:bookmarkEnd w:id="8"/>
    </w:p>
    <w:p w14:paraId="52C0C3CB" w14:textId="1FE45462" w:rsidR="000106D6" w:rsidRDefault="006047F2" w:rsidP="006047F2">
      <w:pPr>
        <w:jc w:val="center"/>
        <w:rPr>
          <w:b/>
          <w:bCs/>
          <w:color w:val="000000" w:themeColor="text1"/>
        </w:rPr>
      </w:pPr>
      <w:r>
        <w:rPr>
          <w:b/>
          <w:bCs/>
          <w:noProof/>
          <w:color w:val="000000" w:themeColor="text1"/>
        </w:rPr>
        <w:drawing>
          <wp:inline distT="0" distB="0" distL="0" distR="0" wp14:anchorId="6F202EC6" wp14:editId="77D7765A">
            <wp:extent cx="4699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699000" cy="3429000"/>
                    </a:xfrm>
                    <a:prstGeom prst="rect">
                      <a:avLst/>
                    </a:prstGeom>
                  </pic:spPr>
                </pic:pic>
              </a:graphicData>
            </a:graphic>
          </wp:inline>
        </w:drawing>
      </w:r>
    </w:p>
    <w:p w14:paraId="1585E67B" w14:textId="6E6B5004" w:rsidR="006047F2" w:rsidRPr="006047F2" w:rsidRDefault="006047F2" w:rsidP="006047F2">
      <w:pPr>
        <w:jc w:val="both"/>
        <w:rPr>
          <w:i/>
          <w:iCs/>
          <w:color w:val="000000" w:themeColor="text1"/>
          <w:sz w:val="20"/>
          <w:szCs w:val="20"/>
        </w:rPr>
      </w:pPr>
      <w:r w:rsidRPr="006047F2">
        <w:rPr>
          <w:i/>
          <w:iCs/>
          <w:color w:val="000000" w:themeColor="text1"/>
          <w:sz w:val="20"/>
          <w:szCs w:val="20"/>
        </w:rPr>
        <w:t>Points</w:t>
      </w:r>
      <w:r>
        <w:rPr>
          <w:i/>
          <w:iCs/>
          <w:color w:val="000000" w:themeColor="text1"/>
          <w:sz w:val="20"/>
          <w:szCs w:val="20"/>
        </w:rPr>
        <w:t xml:space="preserve"> show estimated effects based on given bandwidth radius (i.e. using only observations within that radius distance of the threshold of 6) and bars show robust 95% confidence intervals, all estimated using the local polynomial RD method implemented in the rdrobust function using the same arguments as the main analysis in the paper. Note that bandwidth radius of .2 (far right point and bar) is the same as bandwidth used in the main analysis in the paper (i.e. using </w:t>
      </w:r>
      <w:r w:rsidR="0053003B">
        <w:rPr>
          <w:i/>
          <w:iCs/>
          <w:color w:val="000000" w:themeColor="text1"/>
          <w:sz w:val="20"/>
          <w:szCs w:val="20"/>
        </w:rPr>
        <w:t xml:space="preserve">respondents over </w:t>
      </w:r>
      <w:r>
        <w:rPr>
          <w:i/>
          <w:iCs/>
          <w:color w:val="000000" w:themeColor="text1"/>
          <w:sz w:val="20"/>
          <w:szCs w:val="20"/>
        </w:rPr>
        <w:t>the entire range of bac scores in our sample).</w:t>
      </w:r>
    </w:p>
    <w:p w14:paraId="499F396D" w14:textId="77777777" w:rsidR="000106D6" w:rsidRDefault="000106D6" w:rsidP="000106D6">
      <w:pPr>
        <w:rPr>
          <w:color w:val="000000" w:themeColor="text1"/>
        </w:rPr>
      </w:pPr>
    </w:p>
    <w:p w14:paraId="38A69296" w14:textId="77777777" w:rsidR="0012346F" w:rsidRDefault="0012346F" w:rsidP="0099141B">
      <w:pPr>
        <w:rPr>
          <w:color w:val="000000" w:themeColor="text1"/>
        </w:rPr>
      </w:pPr>
    </w:p>
    <w:p w14:paraId="505C8B8F" w14:textId="60CA33C6" w:rsidR="00D769BE" w:rsidRDefault="00D769BE" w:rsidP="0099141B">
      <w:pPr>
        <w:rPr>
          <w:color w:val="000000" w:themeColor="text1"/>
        </w:rPr>
      </w:pPr>
      <w:r>
        <w:rPr>
          <w:color w:val="000000" w:themeColor="text1"/>
        </w:rPr>
        <w:tab/>
      </w:r>
      <w:r w:rsidR="00130B1B">
        <w:rPr>
          <w:color w:val="000000" w:themeColor="text1"/>
        </w:rPr>
        <w:t>Figure C</w:t>
      </w:r>
      <w:r w:rsidR="00F61170">
        <w:rPr>
          <w:color w:val="000000" w:themeColor="text1"/>
        </w:rPr>
        <w:t xml:space="preserve">1 </w:t>
      </w:r>
      <w:r w:rsidR="0012346F">
        <w:rPr>
          <w:color w:val="000000" w:themeColor="text1"/>
        </w:rPr>
        <w:t xml:space="preserve">demonstrates </w:t>
      </w:r>
      <w:r w:rsidR="00F61170">
        <w:rPr>
          <w:color w:val="000000" w:themeColor="text1"/>
        </w:rPr>
        <w:t xml:space="preserve">that the estimated effect of university attendance on social capital is </w:t>
      </w:r>
      <w:r w:rsidR="00F27788">
        <w:rPr>
          <w:color w:val="000000" w:themeColor="text1"/>
        </w:rPr>
        <w:t>remarkably</w:t>
      </w:r>
      <w:r w:rsidR="00F61170">
        <w:rPr>
          <w:color w:val="000000" w:themeColor="text1"/>
        </w:rPr>
        <w:t xml:space="preserve"> consistent across the</w:t>
      </w:r>
      <w:r w:rsidR="0012346F">
        <w:rPr>
          <w:color w:val="000000" w:themeColor="text1"/>
        </w:rPr>
        <w:t xml:space="preserve"> chosen</w:t>
      </w:r>
      <w:r w:rsidR="00F61170">
        <w:rPr>
          <w:color w:val="000000" w:themeColor="text1"/>
        </w:rPr>
        <w:t xml:space="preserve"> bandwidths. </w:t>
      </w:r>
      <w:r w:rsidR="0012346F">
        <w:rPr>
          <w:color w:val="000000" w:themeColor="text1"/>
        </w:rPr>
        <w:t xml:space="preserve">The only noticeable change is that the estimates become more precise as </w:t>
      </w:r>
      <w:r w:rsidR="00F27788">
        <w:rPr>
          <w:color w:val="000000" w:themeColor="text1"/>
        </w:rPr>
        <w:t xml:space="preserve">the bandwidth is widened, as </w:t>
      </w:r>
      <w:r w:rsidR="0012346F">
        <w:rPr>
          <w:color w:val="000000" w:themeColor="text1"/>
        </w:rPr>
        <w:t>expected (since the sample is expanding)</w:t>
      </w:r>
      <w:r w:rsidR="00F27788">
        <w:rPr>
          <w:color w:val="000000" w:themeColor="text1"/>
        </w:rPr>
        <w:t xml:space="preserve">. </w:t>
      </w:r>
    </w:p>
    <w:p w14:paraId="3103AD20" w14:textId="27CA09DD" w:rsidR="00737053" w:rsidRDefault="00D769BE" w:rsidP="00737053">
      <w:pPr>
        <w:rPr>
          <w:color w:val="000000" w:themeColor="text1"/>
        </w:rPr>
      </w:pPr>
      <w:r>
        <w:rPr>
          <w:color w:val="000000" w:themeColor="text1"/>
        </w:rPr>
        <w:tab/>
      </w:r>
      <w:r w:rsidR="00E57D18">
        <w:rPr>
          <w:color w:val="000000" w:themeColor="text1"/>
        </w:rPr>
        <w:t xml:space="preserve">Next, we conduct a </w:t>
      </w:r>
      <w:r w:rsidR="008D680A">
        <w:rPr>
          <w:color w:val="000000" w:themeColor="text1"/>
        </w:rPr>
        <w:t>so-called “donut hole” robustness check</w:t>
      </w:r>
      <w:r w:rsidR="00FA2E94">
        <w:rPr>
          <w:color w:val="000000" w:themeColor="text1"/>
        </w:rPr>
        <w:t xml:space="preserve"> </w:t>
      </w:r>
      <w:r w:rsidR="00FA2E94">
        <w:t xml:space="preserve">(e.g. </w:t>
      </w:r>
      <w:proofErr w:type="spellStart"/>
      <w:r w:rsidR="00FA2E94">
        <w:t>Batarji</w:t>
      </w:r>
      <w:proofErr w:type="spellEnd"/>
      <w:r w:rsidR="00FA2E94">
        <w:t xml:space="preserve"> et al. 2011)</w:t>
      </w:r>
      <w:r w:rsidR="00737053">
        <w:rPr>
          <w:color w:val="000000" w:themeColor="text1"/>
        </w:rPr>
        <w:t>.</w:t>
      </w:r>
      <w:r w:rsidR="008D680A">
        <w:rPr>
          <w:color w:val="000000" w:themeColor="text1"/>
        </w:rPr>
        <w:t xml:space="preserve"> This test </w:t>
      </w:r>
      <w:r w:rsidR="00737053">
        <w:rPr>
          <w:color w:val="000000" w:themeColor="text1"/>
        </w:rPr>
        <w:t xml:space="preserve">accomplishes much the same thing as the previous test except that here we </w:t>
      </w:r>
      <w:r w:rsidR="00737053">
        <w:rPr>
          <w:i/>
          <w:color w:val="000000" w:themeColor="text1"/>
        </w:rPr>
        <w:t>narrow</w:t>
      </w:r>
      <w:r w:rsidR="00737053">
        <w:rPr>
          <w:color w:val="000000" w:themeColor="text1"/>
        </w:rPr>
        <w:t xml:space="preserve"> the bandwidth </w:t>
      </w:r>
      <w:r w:rsidR="00737053">
        <w:rPr>
          <w:color w:val="000000" w:themeColor="text1"/>
        </w:rPr>
        <w:lastRenderedPageBreak/>
        <w:t xml:space="preserve">by removing observations lying at designated radii from the cutoff (6.0). In the unlikely scenario that </w:t>
      </w:r>
      <w:r w:rsidR="00E57D18">
        <w:rPr>
          <w:color w:val="000000" w:themeColor="text1"/>
        </w:rPr>
        <w:t>some students were able to manipulate their scores</w:t>
      </w:r>
      <w:r w:rsidR="00737053">
        <w:rPr>
          <w:color w:val="000000" w:themeColor="text1"/>
        </w:rPr>
        <w:t xml:space="preserve"> so as to achieve a barely passing grade on the </w:t>
      </w:r>
      <w:r w:rsidR="00737053" w:rsidRPr="00737053">
        <w:rPr>
          <w:i/>
          <w:color w:val="000000" w:themeColor="text1"/>
        </w:rPr>
        <w:t>bac</w:t>
      </w:r>
      <w:r w:rsidR="00737053">
        <w:rPr>
          <w:color w:val="000000" w:themeColor="text1"/>
        </w:rPr>
        <w:t xml:space="preserve">, this test eliminates such potentially problematic data points from the analysis. </w:t>
      </w:r>
      <w:r w:rsidR="00E57D18">
        <w:rPr>
          <w:color w:val="000000" w:themeColor="text1"/>
        </w:rPr>
        <w:t xml:space="preserve">Another benefit of this approach is </w:t>
      </w:r>
      <w:r w:rsidR="00737053">
        <w:rPr>
          <w:color w:val="000000" w:themeColor="text1"/>
        </w:rPr>
        <w:t xml:space="preserve">in </w:t>
      </w:r>
      <w:r w:rsidR="00E57D18">
        <w:rPr>
          <w:color w:val="000000" w:themeColor="text1"/>
        </w:rPr>
        <w:t>assess</w:t>
      </w:r>
      <w:r w:rsidR="00737053">
        <w:rPr>
          <w:color w:val="000000" w:themeColor="text1"/>
        </w:rPr>
        <w:t>ing</w:t>
      </w:r>
      <w:r w:rsidR="00E57D18">
        <w:rPr>
          <w:color w:val="000000" w:themeColor="text1"/>
        </w:rPr>
        <w:t xml:space="preserve"> how dependent the main results are </w:t>
      </w:r>
      <w:r w:rsidR="00737053">
        <w:rPr>
          <w:color w:val="000000" w:themeColor="text1"/>
        </w:rPr>
        <w:t xml:space="preserve">to </w:t>
      </w:r>
      <w:r w:rsidR="00E57D18">
        <w:rPr>
          <w:color w:val="000000" w:themeColor="text1"/>
        </w:rPr>
        <w:t>extrapolation</w:t>
      </w:r>
      <w:r w:rsidR="00737053">
        <w:rPr>
          <w:color w:val="000000" w:themeColor="text1"/>
        </w:rPr>
        <w:t>s</w:t>
      </w:r>
      <w:r w:rsidR="00E57D18">
        <w:rPr>
          <w:color w:val="000000" w:themeColor="text1"/>
        </w:rPr>
        <w:t xml:space="preserve"> near the threshold. </w:t>
      </w:r>
      <w:r w:rsidR="00737053">
        <w:rPr>
          <w:color w:val="000000" w:themeColor="text1"/>
        </w:rPr>
        <w:t>As previously</w:t>
      </w:r>
      <w:r w:rsidR="00E57D18">
        <w:rPr>
          <w:color w:val="000000" w:themeColor="text1"/>
        </w:rPr>
        <w:t xml:space="preserve">, </w:t>
      </w:r>
      <w:r w:rsidR="00737053">
        <w:rPr>
          <w:color w:val="000000" w:themeColor="text1"/>
        </w:rPr>
        <w:t xml:space="preserve">we anticipate that </w:t>
      </w:r>
      <w:r w:rsidR="00E57D18">
        <w:rPr>
          <w:color w:val="000000" w:themeColor="text1"/>
        </w:rPr>
        <w:t>dropping observations will decrease the precision of our estimates</w:t>
      </w:r>
      <w:r w:rsidR="006E58B2">
        <w:rPr>
          <w:color w:val="000000" w:themeColor="text1"/>
        </w:rPr>
        <w:t>. Thus</w:t>
      </w:r>
      <w:r w:rsidR="00E57D18">
        <w:rPr>
          <w:color w:val="000000" w:themeColor="text1"/>
        </w:rPr>
        <w:t xml:space="preserve">, </w:t>
      </w:r>
      <w:r w:rsidR="00737053">
        <w:rPr>
          <w:color w:val="000000" w:themeColor="text1"/>
        </w:rPr>
        <w:t xml:space="preserve">we are more interested in </w:t>
      </w:r>
      <w:r w:rsidR="006E58B2">
        <w:rPr>
          <w:color w:val="000000" w:themeColor="text1"/>
        </w:rPr>
        <w:t xml:space="preserve">the </w:t>
      </w:r>
      <w:r w:rsidR="00737053">
        <w:rPr>
          <w:color w:val="000000" w:themeColor="text1"/>
        </w:rPr>
        <w:t xml:space="preserve">point estimates </w:t>
      </w:r>
      <w:r w:rsidR="006E58B2">
        <w:rPr>
          <w:color w:val="000000" w:themeColor="text1"/>
        </w:rPr>
        <w:t xml:space="preserve">for each analysis </w:t>
      </w:r>
      <w:r w:rsidR="00737053">
        <w:rPr>
          <w:color w:val="000000" w:themeColor="text1"/>
        </w:rPr>
        <w:t xml:space="preserve">than </w:t>
      </w:r>
      <w:r w:rsidR="006E58B2">
        <w:rPr>
          <w:color w:val="000000" w:themeColor="text1"/>
        </w:rPr>
        <w:t xml:space="preserve">the </w:t>
      </w:r>
      <w:r w:rsidR="00737053">
        <w:rPr>
          <w:color w:val="000000" w:themeColor="text1"/>
        </w:rPr>
        <w:t>confidence intervals.</w:t>
      </w:r>
    </w:p>
    <w:p w14:paraId="234F0981" w14:textId="1A89B834" w:rsidR="003C78DF" w:rsidRDefault="003C78DF" w:rsidP="003C78DF">
      <w:pPr>
        <w:rPr>
          <w:color w:val="000000" w:themeColor="text1"/>
        </w:rPr>
      </w:pPr>
    </w:p>
    <w:p w14:paraId="306C56E5" w14:textId="77777777" w:rsidR="00737053" w:rsidRDefault="00737053" w:rsidP="003C78DF">
      <w:pPr>
        <w:rPr>
          <w:color w:val="000000" w:themeColor="text1"/>
        </w:rPr>
      </w:pPr>
    </w:p>
    <w:p w14:paraId="2A2C5BBA" w14:textId="1D256ED8" w:rsidR="003C78DF" w:rsidRDefault="00130B1B" w:rsidP="00AF3945">
      <w:pPr>
        <w:pStyle w:val="Heading3"/>
      </w:pPr>
      <w:bookmarkStart w:id="9" w:name="_Toc63150712"/>
      <w:r>
        <w:rPr>
          <w:i/>
          <w:iCs/>
        </w:rPr>
        <w:t>Figure C</w:t>
      </w:r>
      <w:r w:rsidR="003C78DF">
        <w:rPr>
          <w:i/>
          <w:iCs/>
        </w:rPr>
        <w:t>2:</w:t>
      </w:r>
      <w:r w:rsidR="003C78DF">
        <w:t xml:space="preserve"> Sensitivity of Main RD Estimates to Donut Hole Bandwidth</w:t>
      </w:r>
      <w:bookmarkEnd w:id="9"/>
    </w:p>
    <w:p w14:paraId="02C7BB73" w14:textId="53366CA5" w:rsidR="003C78DF" w:rsidRDefault="003C78DF" w:rsidP="003C78DF">
      <w:pPr>
        <w:jc w:val="center"/>
        <w:rPr>
          <w:b/>
          <w:bCs/>
          <w:color w:val="000000" w:themeColor="text1"/>
        </w:rPr>
      </w:pPr>
      <w:r>
        <w:rPr>
          <w:b/>
          <w:bCs/>
          <w:noProof/>
          <w:color w:val="000000" w:themeColor="text1"/>
        </w:rPr>
        <w:drawing>
          <wp:inline distT="0" distB="0" distL="0" distR="0" wp14:anchorId="69F2C690" wp14:editId="3B43785B">
            <wp:extent cx="4699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4699000" cy="3429000"/>
                    </a:xfrm>
                    <a:prstGeom prst="rect">
                      <a:avLst/>
                    </a:prstGeom>
                  </pic:spPr>
                </pic:pic>
              </a:graphicData>
            </a:graphic>
          </wp:inline>
        </w:drawing>
      </w:r>
    </w:p>
    <w:p w14:paraId="436EEC31" w14:textId="2976606E" w:rsidR="003C78DF" w:rsidRPr="006047F2" w:rsidRDefault="003C78DF" w:rsidP="003C78DF">
      <w:pPr>
        <w:jc w:val="both"/>
        <w:rPr>
          <w:i/>
          <w:iCs/>
          <w:color w:val="000000" w:themeColor="text1"/>
          <w:sz w:val="20"/>
          <w:szCs w:val="20"/>
        </w:rPr>
      </w:pPr>
      <w:r w:rsidRPr="006047F2">
        <w:rPr>
          <w:i/>
          <w:iCs/>
          <w:color w:val="000000" w:themeColor="text1"/>
          <w:sz w:val="20"/>
          <w:szCs w:val="20"/>
        </w:rPr>
        <w:t>Points</w:t>
      </w:r>
      <w:r>
        <w:rPr>
          <w:i/>
          <w:iCs/>
          <w:color w:val="000000" w:themeColor="text1"/>
          <w:sz w:val="20"/>
          <w:szCs w:val="20"/>
        </w:rPr>
        <w:t xml:space="preserve"> show estimated effects based on given donut hole radius (i.e. dropping observations within that radius distance of the threshold of 6) and bars show robust 95% confidence intervals, all estimated using the local polynomial RD method implemented in the rdrobust function using the same arguments as the main analysis in the paper. Note that donut hole radius of 0 (far left point and bar) is the same as bandwidth used in the main analysis in the paper (i.e. using all respondents in our sample).</w:t>
      </w:r>
    </w:p>
    <w:p w14:paraId="6E2BD9CA" w14:textId="77777777" w:rsidR="003C78DF" w:rsidRDefault="003C78DF" w:rsidP="0099141B">
      <w:pPr>
        <w:rPr>
          <w:color w:val="000000" w:themeColor="text1"/>
        </w:rPr>
      </w:pPr>
    </w:p>
    <w:p w14:paraId="22DDD723" w14:textId="77777777" w:rsidR="00737053" w:rsidRDefault="00737053" w:rsidP="001B7DB4">
      <w:pPr>
        <w:ind w:firstLine="720"/>
        <w:rPr>
          <w:color w:val="000000" w:themeColor="text1"/>
        </w:rPr>
      </w:pPr>
    </w:p>
    <w:p w14:paraId="7940AFAC" w14:textId="507BFBF3" w:rsidR="000D6702" w:rsidRDefault="00737053" w:rsidP="001B7DB4">
      <w:pPr>
        <w:ind w:firstLine="720"/>
        <w:rPr>
          <w:color w:val="000000" w:themeColor="text1"/>
        </w:rPr>
      </w:pPr>
      <w:r>
        <w:rPr>
          <w:color w:val="000000" w:themeColor="text1"/>
        </w:rPr>
        <w:t>R</w:t>
      </w:r>
      <w:r w:rsidR="00E57D18">
        <w:rPr>
          <w:color w:val="000000" w:themeColor="text1"/>
        </w:rPr>
        <w:t xml:space="preserve">esults </w:t>
      </w:r>
      <w:r>
        <w:rPr>
          <w:color w:val="000000" w:themeColor="text1"/>
        </w:rPr>
        <w:t xml:space="preserve">displayed </w:t>
      </w:r>
      <w:r w:rsidR="00E57D18">
        <w:rPr>
          <w:color w:val="000000" w:themeColor="text1"/>
        </w:rPr>
        <w:t xml:space="preserve">in </w:t>
      </w:r>
      <w:r w:rsidR="00130B1B">
        <w:rPr>
          <w:color w:val="000000" w:themeColor="text1"/>
        </w:rPr>
        <w:t>Figure C</w:t>
      </w:r>
      <w:r w:rsidR="00E57D18">
        <w:rPr>
          <w:color w:val="000000" w:themeColor="text1"/>
        </w:rPr>
        <w:t xml:space="preserve">2 show </w:t>
      </w:r>
      <w:r w:rsidR="003915BA">
        <w:rPr>
          <w:color w:val="000000" w:themeColor="text1"/>
        </w:rPr>
        <w:t xml:space="preserve">the estimated treatment effects when observations within a given distance (from 0 to .2) of the threshold are dropped from the </w:t>
      </w:r>
      <w:r w:rsidR="006E58B2">
        <w:rPr>
          <w:color w:val="000000" w:themeColor="text1"/>
        </w:rPr>
        <w:t xml:space="preserve">sample </w:t>
      </w:r>
      <w:r w:rsidR="00254F12">
        <w:rPr>
          <w:color w:val="000000" w:themeColor="text1"/>
        </w:rPr>
        <w:t>are extremely stable</w:t>
      </w:r>
      <w:r w:rsidR="003915BA">
        <w:rPr>
          <w:color w:val="000000" w:themeColor="text1"/>
        </w:rPr>
        <w:t xml:space="preserve">. </w:t>
      </w:r>
      <w:r w:rsidR="00254F12">
        <w:rPr>
          <w:color w:val="000000" w:themeColor="text1"/>
        </w:rPr>
        <w:t>T</w:t>
      </w:r>
      <w:r w:rsidR="005A7559">
        <w:rPr>
          <w:color w:val="000000" w:themeColor="text1"/>
        </w:rPr>
        <w:t>here is no evidence of meaningful changes in the estimated effect that might result from students being able to sort themselves around th</w:t>
      </w:r>
      <w:r w:rsidR="00254F12">
        <w:rPr>
          <w:color w:val="000000" w:themeColor="text1"/>
        </w:rPr>
        <w:t>e</w:t>
      </w:r>
      <w:r w:rsidR="005A7559">
        <w:rPr>
          <w:color w:val="000000" w:themeColor="text1"/>
        </w:rPr>
        <w:t xml:space="preserve"> </w:t>
      </w:r>
      <w:r w:rsidR="00254F12">
        <w:rPr>
          <w:color w:val="000000" w:themeColor="text1"/>
        </w:rPr>
        <w:t>cutoff</w:t>
      </w:r>
      <w:r w:rsidR="005A7559">
        <w:rPr>
          <w:color w:val="000000" w:themeColor="text1"/>
        </w:rPr>
        <w:t>.</w:t>
      </w:r>
    </w:p>
    <w:p w14:paraId="120DC7FA" w14:textId="7AAE5299" w:rsidR="006E58B2" w:rsidRDefault="00076379" w:rsidP="0099141B">
      <w:pPr>
        <w:ind w:firstLine="720"/>
        <w:rPr>
          <w:color w:val="000000" w:themeColor="text1"/>
        </w:rPr>
      </w:pPr>
      <w:r>
        <w:rPr>
          <w:color w:val="000000" w:themeColor="text1"/>
        </w:rPr>
        <w:t xml:space="preserve">Figures </w:t>
      </w:r>
      <w:r w:rsidR="002D5E2A">
        <w:rPr>
          <w:color w:val="000000" w:themeColor="text1"/>
        </w:rPr>
        <w:t>C</w:t>
      </w:r>
      <w:r w:rsidR="00254F12">
        <w:rPr>
          <w:color w:val="000000" w:themeColor="text1"/>
        </w:rPr>
        <w:t>3</w:t>
      </w:r>
      <w:r>
        <w:rPr>
          <w:color w:val="000000" w:themeColor="text1"/>
        </w:rPr>
        <w:t xml:space="preserve"> and </w:t>
      </w:r>
      <w:r w:rsidR="002D5E2A">
        <w:rPr>
          <w:color w:val="000000" w:themeColor="text1"/>
        </w:rPr>
        <w:t>C</w:t>
      </w:r>
      <w:r w:rsidR="00254F12">
        <w:rPr>
          <w:color w:val="000000" w:themeColor="text1"/>
        </w:rPr>
        <w:t>4</w:t>
      </w:r>
      <w:r>
        <w:rPr>
          <w:color w:val="000000" w:themeColor="text1"/>
        </w:rPr>
        <w:t xml:space="preserve"> show </w:t>
      </w:r>
      <w:r w:rsidR="00A5117F">
        <w:rPr>
          <w:color w:val="000000" w:themeColor="text1"/>
        </w:rPr>
        <w:t xml:space="preserve">RD plots substituting each of </w:t>
      </w:r>
      <w:r w:rsidR="0061521B">
        <w:rPr>
          <w:color w:val="000000" w:themeColor="text1"/>
        </w:rPr>
        <w:t>two notable pre-treatment covariates</w:t>
      </w:r>
      <w:r w:rsidR="00A5117F">
        <w:rPr>
          <w:color w:val="000000" w:themeColor="text1"/>
        </w:rPr>
        <w:t xml:space="preserve"> as our dependent variable</w:t>
      </w:r>
      <w:r w:rsidR="0061521B">
        <w:rPr>
          <w:color w:val="000000" w:themeColor="text1"/>
        </w:rPr>
        <w:t xml:space="preserve">: father’s education and </w:t>
      </w:r>
      <w:r w:rsidR="006E58B2">
        <w:rPr>
          <w:color w:val="000000" w:themeColor="text1"/>
        </w:rPr>
        <w:t xml:space="preserve">the </w:t>
      </w:r>
      <w:r w:rsidR="0061521B">
        <w:rPr>
          <w:color w:val="000000" w:themeColor="text1"/>
        </w:rPr>
        <w:t xml:space="preserve">socio-economic status </w:t>
      </w:r>
      <w:r w:rsidR="00D423C6">
        <w:rPr>
          <w:color w:val="000000" w:themeColor="text1"/>
        </w:rPr>
        <w:t xml:space="preserve">(SES) </w:t>
      </w:r>
      <w:r w:rsidR="006E58B2">
        <w:rPr>
          <w:color w:val="000000" w:themeColor="text1"/>
        </w:rPr>
        <w:t xml:space="preserve">of the family </w:t>
      </w:r>
      <w:r w:rsidR="0061521B">
        <w:rPr>
          <w:color w:val="000000" w:themeColor="text1"/>
        </w:rPr>
        <w:t xml:space="preserve">during childhood. </w:t>
      </w:r>
      <w:r w:rsidR="000506F4">
        <w:rPr>
          <w:color w:val="000000" w:themeColor="text1"/>
        </w:rPr>
        <w:t xml:space="preserve">Both tap what is likely the biggest </w:t>
      </w:r>
      <w:r w:rsidR="00E91B14">
        <w:rPr>
          <w:color w:val="000000" w:themeColor="text1"/>
        </w:rPr>
        <w:t xml:space="preserve">potential </w:t>
      </w:r>
      <w:r w:rsidR="000506F4">
        <w:rPr>
          <w:color w:val="000000" w:themeColor="text1"/>
        </w:rPr>
        <w:t xml:space="preserve">confounder </w:t>
      </w:r>
      <w:r w:rsidR="00E91B14">
        <w:rPr>
          <w:color w:val="000000" w:themeColor="text1"/>
        </w:rPr>
        <w:t xml:space="preserve">in </w:t>
      </w:r>
      <w:r w:rsidR="000506F4">
        <w:rPr>
          <w:color w:val="000000" w:themeColor="text1"/>
        </w:rPr>
        <w:t xml:space="preserve">the relationship between education and social capital, namely educational resources and parental concern with education during childhood. </w:t>
      </w:r>
      <w:r w:rsidR="0061521B">
        <w:rPr>
          <w:color w:val="000000" w:themeColor="text1"/>
        </w:rPr>
        <w:t>Both of these measures are based on self</w:t>
      </w:r>
      <w:r w:rsidR="00AF3945">
        <w:rPr>
          <w:color w:val="000000" w:themeColor="text1"/>
        </w:rPr>
        <w:t>-</w:t>
      </w:r>
      <w:r w:rsidR="0061521B">
        <w:rPr>
          <w:color w:val="000000" w:themeColor="text1"/>
        </w:rPr>
        <w:t xml:space="preserve">reports from our survey (see questions 16 and 17 in Appendix A above). </w:t>
      </w:r>
      <w:r w:rsidR="00E91B14">
        <w:rPr>
          <w:color w:val="000000" w:themeColor="text1"/>
        </w:rPr>
        <w:t xml:space="preserve">As such, </w:t>
      </w:r>
      <w:r w:rsidR="006E58B2">
        <w:rPr>
          <w:color w:val="000000" w:themeColor="text1"/>
        </w:rPr>
        <w:t xml:space="preserve">one must be somewhat wary of errors that are </w:t>
      </w:r>
      <w:r w:rsidR="006E58B2">
        <w:rPr>
          <w:color w:val="000000" w:themeColor="text1"/>
        </w:rPr>
        <w:lastRenderedPageBreak/>
        <w:t>correlated with the treatment. For example, respondents who attend university, and thereby come into regular contact with affluent students, might be inclined to exaggerate their family’s socioeconomic status</w:t>
      </w:r>
      <w:r w:rsidR="00E91B14">
        <w:rPr>
          <w:color w:val="000000" w:themeColor="text1"/>
        </w:rPr>
        <w:t xml:space="preserve"> in order to fit in. Alternatively</w:t>
      </w:r>
      <w:r w:rsidR="006E58B2">
        <w:rPr>
          <w:color w:val="000000" w:themeColor="text1"/>
        </w:rPr>
        <w:t xml:space="preserve">, </w:t>
      </w:r>
      <w:r w:rsidR="00E91B14">
        <w:rPr>
          <w:color w:val="000000" w:themeColor="text1"/>
        </w:rPr>
        <w:t>they might downgrade their family’s socioeconomic status, which by reference to their affluent acquaintances seems meager</w:t>
      </w:r>
      <w:r w:rsidR="006E58B2">
        <w:rPr>
          <w:color w:val="000000" w:themeColor="text1"/>
        </w:rPr>
        <w:t xml:space="preserve">. </w:t>
      </w:r>
      <w:r w:rsidR="00E91B14">
        <w:rPr>
          <w:color w:val="000000" w:themeColor="text1"/>
        </w:rPr>
        <w:t>T</w:t>
      </w:r>
      <w:r w:rsidR="006E58B2">
        <w:rPr>
          <w:color w:val="000000" w:themeColor="text1"/>
        </w:rPr>
        <w:t>his sort of bias seems less likely with respect to father’s education.</w:t>
      </w:r>
    </w:p>
    <w:p w14:paraId="24566FEA" w14:textId="7A70CEF3" w:rsidR="00D769BE" w:rsidRDefault="00443E9A" w:rsidP="0099141B">
      <w:pPr>
        <w:ind w:firstLine="720"/>
        <w:rPr>
          <w:color w:val="000000" w:themeColor="text1"/>
        </w:rPr>
      </w:pPr>
      <w:r>
        <w:rPr>
          <w:color w:val="000000" w:themeColor="text1"/>
        </w:rPr>
        <w:t xml:space="preserve">In </w:t>
      </w:r>
      <w:r w:rsidR="00E91B14">
        <w:rPr>
          <w:color w:val="000000" w:themeColor="text1"/>
        </w:rPr>
        <w:t xml:space="preserve">any </w:t>
      </w:r>
      <w:r>
        <w:rPr>
          <w:color w:val="000000" w:themeColor="text1"/>
        </w:rPr>
        <w:t xml:space="preserve">case, these two measures, while not perfect, </w:t>
      </w:r>
      <w:r w:rsidR="00E91B14">
        <w:rPr>
          <w:color w:val="000000" w:themeColor="text1"/>
        </w:rPr>
        <w:t xml:space="preserve">offer an opportunity to assess </w:t>
      </w:r>
      <w:r>
        <w:rPr>
          <w:color w:val="000000" w:themeColor="text1"/>
        </w:rPr>
        <w:t xml:space="preserve">whether </w:t>
      </w:r>
      <w:r w:rsidR="00E91B14">
        <w:rPr>
          <w:color w:val="000000" w:themeColor="text1"/>
        </w:rPr>
        <w:t xml:space="preserve">those who </w:t>
      </w:r>
      <w:r>
        <w:rPr>
          <w:color w:val="000000" w:themeColor="text1"/>
        </w:rPr>
        <w:t>narrow pass</w:t>
      </w:r>
      <w:r w:rsidR="00E91B14">
        <w:rPr>
          <w:color w:val="000000" w:themeColor="text1"/>
        </w:rPr>
        <w:t>,</w:t>
      </w:r>
      <w:r>
        <w:rPr>
          <w:color w:val="000000" w:themeColor="text1"/>
        </w:rPr>
        <w:t xml:space="preserve"> </w:t>
      </w:r>
      <w:r w:rsidR="00E91B14">
        <w:rPr>
          <w:color w:val="000000" w:themeColor="text1"/>
        </w:rPr>
        <w:t xml:space="preserve">or </w:t>
      </w:r>
      <w:r>
        <w:rPr>
          <w:color w:val="000000" w:themeColor="text1"/>
        </w:rPr>
        <w:t>narrow</w:t>
      </w:r>
      <w:r w:rsidR="00E91B14">
        <w:rPr>
          <w:color w:val="000000" w:themeColor="text1"/>
        </w:rPr>
        <w:t>ly</w:t>
      </w:r>
      <w:r>
        <w:rPr>
          <w:color w:val="000000" w:themeColor="text1"/>
        </w:rPr>
        <w:t xml:space="preserve"> fail</w:t>
      </w:r>
      <w:r w:rsidR="00E91B14">
        <w:rPr>
          <w:color w:val="000000" w:themeColor="text1"/>
        </w:rPr>
        <w:t>,</w:t>
      </w:r>
      <w:r>
        <w:rPr>
          <w:color w:val="000000" w:themeColor="text1"/>
        </w:rPr>
        <w:t xml:space="preserve"> the BAC </w:t>
      </w:r>
      <w:r w:rsidR="00E91B14">
        <w:rPr>
          <w:color w:val="000000" w:themeColor="text1"/>
        </w:rPr>
        <w:t xml:space="preserve">are </w:t>
      </w:r>
      <w:r>
        <w:rPr>
          <w:color w:val="000000" w:themeColor="text1"/>
        </w:rPr>
        <w:t xml:space="preserve">similar in </w:t>
      </w:r>
      <w:r w:rsidR="00E91B14">
        <w:rPr>
          <w:color w:val="000000" w:themeColor="text1"/>
        </w:rPr>
        <w:t xml:space="preserve">background </w:t>
      </w:r>
      <w:r>
        <w:rPr>
          <w:color w:val="000000" w:themeColor="text1"/>
        </w:rPr>
        <w:t>characteristics</w:t>
      </w:r>
      <w:r w:rsidR="00E91B14">
        <w:rPr>
          <w:color w:val="000000" w:themeColor="text1"/>
        </w:rPr>
        <w:t xml:space="preserve"> that might serve as confounders</w:t>
      </w:r>
      <w:r>
        <w:rPr>
          <w:color w:val="000000" w:themeColor="text1"/>
        </w:rPr>
        <w:t xml:space="preserve">. For these analyses, we </w:t>
      </w:r>
      <w:r w:rsidR="00AF3945">
        <w:rPr>
          <w:color w:val="000000" w:themeColor="text1"/>
        </w:rPr>
        <w:t xml:space="preserve">adopt </w:t>
      </w:r>
      <w:r>
        <w:rPr>
          <w:color w:val="000000" w:themeColor="text1"/>
        </w:rPr>
        <w:t xml:space="preserve">the </w:t>
      </w:r>
      <w:r w:rsidR="00AF3945">
        <w:rPr>
          <w:color w:val="000000" w:themeColor="text1"/>
        </w:rPr>
        <w:t xml:space="preserve">format of the benchmark </w:t>
      </w:r>
      <w:r>
        <w:rPr>
          <w:color w:val="000000" w:themeColor="text1"/>
        </w:rPr>
        <w:t>RD analysis</w:t>
      </w:r>
      <w:r w:rsidR="00AF3945">
        <w:rPr>
          <w:color w:val="000000" w:themeColor="text1"/>
        </w:rPr>
        <w:t xml:space="preserve">, as described </w:t>
      </w:r>
      <w:r>
        <w:rPr>
          <w:color w:val="000000" w:themeColor="text1"/>
        </w:rPr>
        <w:t>in the paper.</w:t>
      </w:r>
    </w:p>
    <w:p w14:paraId="307FD010" w14:textId="77777777" w:rsidR="008D3D71" w:rsidRDefault="008D3D71" w:rsidP="0099141B">
      <w:pPr>
        <w:ind w:firstLine="720"/>
        <w:rPr>
          <w:color w:val="000000" w:themeColor="text1"/>
        </w:rPr>
      </w:pPr>
    </w:p>
    <w:p w14:paraId="70384405" w14:textId="4E0EB108" w:rsidR="008D3D71" w:rsidRDefault="00130B1B" w:rsidP="00AF3945">
      <w:pPr>
        <w:pStyle w:val="Heading3"/>
      </w:pPr>
      <w:bookmarkStart w:id="10" w:name="_Toc63150713"/>
      <w:r>
        <w:rPr>
          <w:i/>
          <w:iCs/>
          <w:sz w:val="20"/>
          <w:szCs w:val="20"/>
        </w:rPr>
        <w:t>Figure C</w:t>
      </w:r>
      <w:r w:rsidR="00254F12" w:rsidRPr="00254F12">
        <w:rPr>
          <w:i/>
          <w:iCs/>
          <w:sz w:val="20"/>
          <w:szCs w:val="20"/>
        </w:rPr>
        <w:t>3</w:t>
      </w:r>
      <w:r w:rsidR="008D3D71" w:rsidRPr="00254F12">
        <w:rPr>
          <w:i/>
          <w:iCs/>
          <w:sz w:val="20"/>
          <w:szCs w:val="20"/>
        </w:rPr>
        <w:t>:</w:t>
      </w:r>
      <w:r w:rsidR="008D3D71">
        <w:t xml:space="preserve"> </w:t>
      </w:r>
      <w:r w:rsidR="00254F12">
        <w:t xml:space="preserve"> </w:t>
      </w:r>
      <w:r w:rsidR="008D3D71">
        <w:t>RD Plot with Pre-treatment Variable: Father’s Education</w:t>
      </w:r>
      <w:bookmarkEnd w:id="10"/>
    </w:p>
    <w:p w14:paraId="399662A3" w14:textId="452D5EE6" w:rsidR="008D3D71" w:rsidRDefault="008D3D71" w:rsidP="008D3D71">
      <w:pPr>
        <w:jc w:val="center"/>
        <w:rPr>
          <w:b/>
          <w:bCs/>
          <w:color w:val="000000" w:themeColor="text1"/>
        </w:rPr>
      </w:pPr>
      <w:r>
        <w:rPr>
          <w:b/>
          <w:bCs/>
          <w:noProof/>
          <w:color w:val="000000" w:themeColor="text1"/>
        </w:rPr>
        <w:drawing>
          <wp:inline distT="0" distB="0" distL="0" distR="0" wp14:anchorId="789E86FA" wp14:editId="2EF6E595">
            <wp:extent cx="4572000" cy="427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4572000" cy="4279900"/>
                    </a:xfrm>
                    <a:prstGeom prst="rect">
                      <a:avLst/>
                    </a:prstGeom>
                  </pic:spPr>
                </pic:pic>
              </a:graphicData>
            </a:graphic>
          </wp:inline>
        </w:drawing>
      </w:r>
    </w:p>
    <w:p w14:paraId="321C1B8F" w14:textId="4A318A2C" w:rsidR="008D3D71" w:rsidRDefault="008D3D71" w:rsidP="008D3D71">
      <w:pPr>
        <w:rPr>
          <w:i/>
          <w:iCs/>
          <w:sz w:val="20"/>
          <w:szCs w:val="20"/>
        </w:rPr>
      </w:pPr>
      <w:r>
        <w:rPr>
          <w:i/>
          <w:iCs/>
          <w:sz w:val="20"/>
          <w:szCs w:val="20"/>
        </w:rPr>
        <w:t>Points show average level of father’s education among respondents having each unique value of bac score. Vertical line denotes (fuzzy) treatment threshold of 6. Horizontal lines on each pane show averages for all respondents above/below threshold.</w:t>
      </w:r>
      <w:r w:rsidR="00922D2F">
        <w:rPr>
          <w:i/>
          <w:iCs/>
          <w:sz w:val="20"/>
          <w:szCs w:val="20"/>
        </w:rPr>
        <w:t xml:space="preserve"> The size of each point is proportional to the number of observations at that Bac score value.</w:t>
      </w:r>
    </w:p>
    <w:p w14:paraId="285F6F29" w14:textId="2393BD2D" w:rsidR="008D3D71" w:rsidRDefault="008D3D71" w:rsidP="008D3D71">
      <w:pPr>
        <w:rPr>
          <w:color w:val="000000" w:themeColor="text1"/>
        </w:rPr>
      </w:pPr>
    </w:p>
    <w:p w14:paraId="75CD2A2E" w14:textId="5AD827D0" w:rsidR="001B7DB4" w:rsidRDefault="001B7DB4" w:rsidP="008D3D71">
      <w:pPr>
        <w:rPr>
          <w:color w:val="000000" w:themeColor="text1"/>
        </w:rPr>
      </w:pPr>
    </w:p>
    <w:p w14:paraId="317C2F34" w14:textId="042BB32A" w:rsidR="001B7DB4" w:rsidRDefault="001B7DB4" w:rsidP="008D3D71">
      <w:pPr>
        <w:rPr>
          <w:color w:val="000000" w:themeColor="text1"/>
        </w:rPr>
      </w:pPr>
    </w:p>
    <w:p w14:paraId="1B84FA7F" w14:textId="578AA25E" w:rsidR="001B7DB4" w:rsidRDefault="001B7DB4" w:rsidP="008D3D71">
      <w:pPr>
        <w:rPr>
          <w:color w:val="000000" w:themeColor="text1"/>
        </w:rPr>
      </w:pPr>
    </w:p>
    <w:p w14:paraId="7C83CDE1" w14:textId="677E39DB" w:rsidR="001B7DB4" w:rsidRDefault="001B7DB4" w:rsidP="008D3D71">
      <w:pPr>
        <w:rPr>
          <w:color w:val="000000" w:themeColor="text1"/>
        </w:rPr>
      </w:pPr>
    </w:p>
    <w:p w14:paraId="707E6FFB" w14:textId="77777777" w:rsidR="001B7DB4" w:rsidRDefault="001B7DB4" w:rsidP="008D3D71">
      <w:pPr>
        <w:rPr>
          <w:color w:val="000000" w:themeColor="text1"/>
        </w:rPr>
      </w:pPr>
    </w:p>
    <w:p w14:paraId="23E0F924" w14:textId="3A7265BE" w:rsidR="00753A44" w:rsidRPr="004928BD" w:rsidRDefault="00130B1B" w:rsidP="00AF3945">
      <w:pPr>
        <w:pStyle w:val="Heading3"/>
      </w:pPr>
      <w:bookmarkStart w:id="11" w:name="_Toc63150714"/>
      <w:r>
        <w:rPr>
          <w:i/>
          <w:iCs/>
          <w:sz w:val="20"/>
          <w:szCs w:val="20"/>
        </w:rPr>
        <w:lastRenderedPageBreak/>
        <w:t>Table C</w:t>
      </w:r>
      <w:r w:rsidR="001B7DB4" w:rsidRPr="00254F12">
        <w:rPr>
          <w:i/>
          <w:iCs/>
          <w:sz w:val="20"/>
          <w:szCs w:val="20"/>
        </w:rPr>
        <w:t>1</w:t>
      </w:r>
      <w:r w:rsidR="00753A44" w:rsidRPr="00254F12">
        <w:rPr>
          <w:i/>
          <w:iCs/>
          <w:sz w:val="20"/>
          <w:szCs w:val="20"/>
        </w:rPr>
        <w:t>:</w:t>
      </w:r>
      <w:r w:rsidR="00753A44">
        <w:rPr>
          <w:i/>
          <w:iCs/>
        </w:rPr>
        <w:t xml:space="preserve"> </w:t>
      </w:r>
      <w:r w:rsidR="00254F12">
        <w:rPr>
          <w:i/>
          <w:iCs/>
        </w:rPr>
        <w:t xml:space="preserve"> </w:t>
      </w:r>
      <w:r w:rsidR="00753A44">
        <w:t>RD Estimate of Effect of University Attendance on Father’s Education</w:t>
      </w:r>
      <w:bookmarkEnd w:id="11"/>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501"/>
        <w:gridCol w:w="2419"/>
        <w:gridCol w:w="2285"/>
        <w:gridCol w:w="2145"/>
      </w:tblGrid>
      <w:tr w:rsidR="00753A44" w14:paraId="3A4AA02A" w14:textId="77777777" w:rsidTr="00AF3945">
        <w:tc>
          <w:tcPr>
            <w:tcW w:w="2501" w:type="dxa"/>
          </w:tcPr>
          <w:p w14:paraId="08C28EAE" w14:textId="77777777" w:rsidR="00753A44" w:rsidRPr="00254F12" w:rsidRDefault="00753A44" w:rsidP="00254F12">
            <w:pPr>
              <w:keepNext/>
              <w:rPr>
                <w:sz w:val="18"/>
              </w:rPr>
            </w:pPr>
          </w:p>
        </w:tc>
        <w:tc>
          <w:tcPr>
            <w:tcW w:w="2419" w:type="dxa"/>
            <w:vAlign w:val="center"/>
          </w:tcPr>
          <w:p w14:paraId="2AE87052" w14:textId="7E673AE4" w:rsidR="00753A44" w:rsidRPr="00254F12" w:rsidRDefault="00AF3945" w:rsidP="00AF3945">
            <w:pPr>
              <w:keepNext/>
              <w:jc w:val="center"/>
              <w:rPr>
                <w:sz w:val="18"/>
              </w:rPr>
            </w:pPr>
            <w:r>
              <w:rPr>
                <w:sz w:val="18"/>
              </w:rPr>
              <w:t>Estimated effect on Father’s education level</w:t>
            </w:r>
          </w:p>
        </w:tc>
        <w:tc>
          <w:tcPr>
            <w:tcW w:w="2285" w:type="dxa"/>
            <w:vAlign w:val="center"/>
          </w:tcPr>
          <w:p w14:paraId="3229BBBA" w14:textId="77777777" w:rsidR="00753A44" w:rsidRPr="00254F12" w:rsidRDefault="00753A44" w:rsidP="00AF3945">
            <w:pPr>
              <w:keepNext/>
              <w:jc w:val="center"/>
              <w:rPr>
                <w:sz w:val="18"/>
              </w:rPr>
            </w:pPr>
            <w:r w:rsidRPr="00254F12">
              <w:rPr>
                <w:sz w:val="18"/>
              </w:rPr>
              <w:t>95% CI</w:t>
            </w:r>
          </w:p>
        </w:tc>
        <w:tc>
          <w:tcPr>
            <w:tcW w:w="2145" w:type="dxa"/>
            <w:vAlign w:val="center"/>
          </w:tcPr>
          <w:p w14:paraId="0613A26B" w14:textId="77777777" w:rsidR="00753A44" w:rsidRPr="00254F12" w:rsidRDefault="00753A44" w:rsidP="00AF3945">
            <w:pPr>
              <w:keepNext/>
              <w:jc w:val="center"/>
              <w:rPr>
                <w:sz w:val="18"/>
              </w:rPr>
            </w:pPr>
            <w:r w:rsidRPr="00254F12">
              <w:rPr>
                <w:sz w:val="18"/>
              </w:rPr>
              <w:t>p-value</w:t>
            </w:r>
          </w:p>
        </w:tc>
      </w:tr>
      <w:tr w:rsidR="00753A44" w14:paraId="70A4D522" w14:textId="77777777" w:rsidTr="00AF3945">
        <w:tc>
          <w:tcPr>
            <w:tcW w:w="2501" w:type="dxa"/>
            <w:vAlign w:val="center"/>
          </w:tcPr>
          <w:p w14:paraId="5BEF3510" w14:textId="6FA677D7" w:rsidR="00753A44" w:rsidRPr="00254F12" w:rsidRDefault="00753A44" w:rsidP="00AF3945">
            <w:pPr>
              <w:keepNext/>
              <w:rPr>
                <w:sz w:val="18"/>
              </w:rPr>
            </w:pPr>
            <w:r w:rsidRPr="00254F12">
              <w:rPr>
                <w:sz w:val="18"/>
              </w:rPr>
              <w:t>University Attendance</w:t>
            </w:r>
          </w:p>
        </w:tc>
        <w:tc>
          <w:tcPr>
            <w:tcW w:w="2419" w:type="dxa"/>
            <w:vAlign w:val="center"/>
          </w:tcPr>
          <w:p w14:paraId="02D37D6F" w14:textId="605074A8" w:rsidR="00753A44" w:rsidRPr="00254F12" w:rsidRDefault="00753A44" w:rsidP="00AF3945">
            <w:pPr>
              <w:keepNext/>
              <w:jc w:val="center"/>
              <w:rPr>
                <w:sz w:val="18"/>
              </w:rPr>
            </w:pPr>
            <w:r w:rsidRPr="00254F12">
              <w:rPr>
                <w:sz w:val="18"/>
              </w:rPr>
              <w:t xml:space="preserve">-.05 </w:t>
            </w:r>
          </w:p>
        </w:tc>
        <w:tc>
          <w:tcPr>
            <w:tcW w:w="2285" w:type="dxa"/>
            <w:vAlign w:val="center"/>
          </w:tcPr>
          <w:p w14:paraId="067FBDE8" w14:textId="23082592" w:rsidR="00753A44" w:rsidRPr="00254F12" w:rsidRDefault="00753A44" w:rsidP="00AF3945">
            <w:pPr>
              <w:keepNext/>
              <w:jc w:val="center"/>
              <w:rPr>
                <w:sz w:val="18"/>
              </w:rPr>
            </w:pPr>
            <w:r w:rsidRPr="00254F12">
              <w:rPr>
                <w:sz w:val="18"/>
              </w:rPr>
              <w:t>[-1.2</w:t>
            </w:r>
            <w:r w:rsidR="00F17204" w:rsidRPr="00254F12">
              <w:rPr>
                <w:sz w:val="18"/>
              </w:rPr>
              <w:t>3</w:t>
            </w:r>
            <w:r w:rsidRPr="00254F12">
              <w:rPr>
                <w:sz w:val="18"/>
              </w:rPr>
              <w:t>, .8</w:t>
            </w:r>
            <w:r w:rsidR="00F17204" w:rsidRPr="00254F12">
              <w:rPr>
                <w:sz w:val="18"/>
              </w:rPr>
              <w:t>4</w:t>
            </w:r>
            <w:r w:rsidRPr="00254F12">
              <w:rPr>
                <w:sz w:val="18"/>
              </w:rPr>
              <w:t>]</w:t>
            </w:r>
          </w:p>
        </w:tc>
        <w:tc>
          <w:tcPr>
            <w:tcW w:w="2145" w:type="dxa"/>
            <w:vAlign w:val="center"/>
          </w:tcPr>
          <w:p w14:paraId="6DA511B2" w14:textId="34FA02FD" w:rsidR="00753A44" w:rsidRPr="00254F12" w:rsidRDefault="00753A44" w:rsidP="00AF3945">
            <w:pPr>
              <w:keepNext/>
              <w:jc w:val="center"/>
              <w:rPr>
                <w:sz w:val="18"/>
              </w:rPr>
            </w:pPr>
            <w:r w:rsidRPr="00254F12">
              <w:rPr>
                <w:sz w:val="18"/>
              </w:rPr>
              <w:t>.72</w:t>
            </w:r>
          </w:p>
        </w:tc>
      </w:tr>
    </w:tbl>
    <w:p w14:paraId="6098F227" w14:textId="06EC197D" w:rsidR="00753A44" w:rsidRPr="00254F12" w:rsidRDefault="00753A44" w:rsidP="00AF3945">
      <w:pPr>
        <w:keepNext/>
        <w:spacing w:before="120"/>
        <w:rPr>
          <w:i/>
          <w:iCs/>
          <w:sz w:val="20"/>
          <w:szCs w:val="20"/>
        </w:rPr>
      </w:pPr>
      <w:r w:rsidRPr="00254F12">
        <w:rPr>
          <w:i/>
          <w:iCs/>
          <w:sz w:val="20"/>
          <w:szCs w:val="20"/>
        </w:rPr>
        <w:t>Analysis using rdrobust function from rdrobust R package (version 0.99.9) clustering standard errors by bac score, using all of the data in our sampling bandwidth of 5.8 to 6.2, and otherwise using the function’s default arguments. Confidence interval and p-value are based on robust bias-corrected results.</w:t>
      </w:r>
      <w:r w:rsidR="00254F12" w:rsidRPr="00254F12">
        <w:rPr>
          <w:i/>
          <w:iCs/>
          <w:sz w:val="20"/>
          <w:szCs w:val="20"/>
        </w:rPr>
        <w:t xml:space="preserve"> N=1170 (531 obs. below threshold, 639 obs. above threshold)</w:t>
      </w:r>
    </w:p>
    <w:p w14:paraId="0DA8BE3D" w14:textId="77777777" w:rsidR="00753A44" w:rsidRDefault="00753A44" w:rsidP="008D3D71">
      <w:pPr>
        <w:rPr>
          <w:color w:val="000000" w:themeColor="text1"/>
        </w:rPr>
      </w:pPr>
    </w:p>
    <w:p w14:paraId="3EED97F4" w14:textId="07918905" w:rsidR="008D3D71" w:rsidRDefault="008D3D71" w:rsidP="008D3D71">
      <w:pPr>
        <w:rPr>
          <w:color w:val="000000" w:themeColor="text1"/>
        </w:rPr>
      </w:pPr>
    </w:p>
    <w:p w14:paraId="75424481" w14:textId="77777777" w:rsidR="00DD7AAC" w:rsidRDefault="00DD7AAC" w:rsidP="008D3D71">
      <w:pPr>
        <w:rPr>
          <w:color w:val="000000" w:themeColor="text1"/>
        </w:rPr>
      </w:pPr>
    </w:p>
    <w:p w14:paraId="171AD240" w14:textId="03002BF5" w:rsidR="008D3D71" w:rsidRDefault="00130B1B" w:rsidP="00AF3945">
      <w:pPr>
        <w:pStyle w:val="Heading3"/>
      </w:pPr>
      <w:bookmarkStart w:id="12" w:name="_Toc63150715"/>
      <w:r>
        <w:rPr>
          <w:i/>
          <w:iCs/>
          <w:sz w:val="20"/>
          <w:szCs w:val="20"/>
        </w:rPr>
        <w:t>Figure C</w:t>
      </w:r>
      <w:r w:rsidR="002A177A" w:rsidRPr="00AF3945">
        <w:rPr>
          <w:i/>
          <w:iCs/>
          <w:sz w:val="20"/>
          <w:szCs w:val="20"/>
        </w:rPr>
        <w:t>4</w:t>
      </w:r>
      <w:r w:rsidR="008D3D71" w:rsidRPr="00AF3945">
        <w:rPr>
          <w:i/>
          <w:iCs/>
          <w:sz w:val="20"/>
          <w:szCs w:val="20"/>
        </w:rPr>
        <w:t>:</w:t>
      </w:r>
      <w:r w:rsidR="008D3D71">
        <w:t xml:space="preserve"> </w:t>
      </w:r>
      <w:r w:rsidR="00AF3945">
        <w:t xml:space="preserve"> </w:t>
      </w:r>
      <w:r w:rsidR="008D3D71">
        <w:t>RD Plot with Pre-treatment Variable: Childhood Socio-Economic Status</w:t>
      </w:r>
      <w:bookmarkEnd w:id="12"/>
    </w:p>
    <w:p w14:paraId="7B00B22B" w14:textId="0C7185D0" w:rsidR="008D3D71" w:rsidRDefault="008D3D71" w:rsidP="008D3D71">
      <w:pPr>
        <w:jc w:val="center"/>
        <w:rPr>
          <w:b/>
          <w:bCs/>
          <w:color w:val="000000" w:themeColor="text1"/>
        </w:rPr>
      </w:pPr>
      <w:r>
        <w:rPr>
          <w:b/>
          <w:bCs/>
          <w:noProof/>
          <w:color w:val="000000" w:themeColor="text1"/>
        </w:rPr>
        <w:drawing>
          <wp:inline distT="0" distB="0" distL="0" distR="0" wp14:anchorId="7A2736A1" wp14:editId="1EBB0D42">
            <wp:extent cx="4572000" cy="4279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4572000" cy="4279900"/>
                    </a:xfrm>
                    <a:prstGeom prst="rect">
                      <a:avLst/>
                    </a:prstGeom>
                  </pic:spPr>
                </pic:pic>
              </a:graphicData>
            </a:graphic>
          </wp:inline>
        </w:drawing>
      </w:r>
    </w:p>
    <w:p w14:paraId="64C0226A" w14:textId="162ED820" w:rsidR="008D3D71" w:rsidRDefault="008D3D71" w:rsidP="008D3D71">
      <w:pPr>
        <w:rPr>
          <w:i/>
          <w:iCs/>
          <w:sz w:val="20"/>
          <w:szCs w:val="20"/>
        </w:rPr>
      </w:pPr>
      <w:r>
        <w:rPr>
          <w:i/>
          <w:iCs/>
          <w:sz w:val="20"/>
          <w:szCs w:val="20"/>
        </w:rPr>
        <w:t>Points show average reported childhood socio-economic status among respondents having each unique value of bac score. Vertical line denotes (fuzzy) treatment threshold of 6. Horizontal lines on each pane show averages for all respondents above/below threshold.</w:t>
      </w:r>
      <w:r w:rsidR="00922D2F">
        <w:rPr>
          <w:i/>
          <w:iCs/>
          <w:sz w:val="20"/>
          <w:szCs w:val="20"/>
        </w:rPr>
        <w:t xml:space="preserve"> The size of each point is proportional to the number of observations at that Bac score value.</w:t>
      </w:r>
    </w:p>
    <w:p w14:paraId="1E25F4DB" w14:textId="312F3600" w:rsidR="001B7DB4" w:rsidRDefault="001B7DB4" w:rsidP="008D3D71">
      <w:pPr>
        <w:rPr>
          <w:i/>
          <w:iCs/>
          <w:sz w:val="20"/>
          <w:szCs w:val="20"/>
        </w:rPr>
      </w:pPr>
    </w:p>
    <w:p w14:paraId="7B375991" w14:textId="1573F907" w:rsidR="001B7DB4" w:rsidRDefault="001B7DB4" w:rsidP="008D3D71">
      <w:pPr>
        <w:rPr>
          <w:i/>
          <w:iCs/>
          <w:sz w:val="20"/>
          <w:szCs w:val="20"/>
        </w:rPr>
      </w:pPr>
    </w:p>
    <w:p w14:paraId="1D254402" w14:textId="39AEB8A0" w:rsidR="001B7DB4" w:rsidRDefault="001B7DB4" w:rsidP="008D3D71">
      <w:pPr>
        <w:rPr>
          <w:i/>
          <w:iCs/>
          <w:sz w:val="20"/>
          <w:szCs w:val="20"/>
        </w:rPr>
      </w:pPr>
    </w:p>
    <w:p w14:paraId="7EED98EE" w14:textId="7C10D53F" w:rsidR="001B7DB4" w:rsidRDefault="001B7DB4" w:rsidP="008D3D71">
      <w:pPr>
        <w:rPr>
          <w:i/>
          <w:iCs/>
          <w:sz w:val="20"/>
          <w:szCs w:val="20"/>
        </w:rPr>
      </w:pPr>
    </w:p>
    <w:p w14:paraId="2CD1DC95" w14:textId="0A07FC00" w:rsidR="001B7DB4" w:rsidRDefault="001B7DB4" w:rsidP="008D3D71">
      <w:pPr>
        <w:rPr>
          <w:i/>
          <w:iCs/>
          <w:sz w:val="20"/>
          <w:szCs w:val="20"/>
        </w:rPr>
      </w:pPr>
    </w:p>
    <w:p w14:paraId="6F5B447E" w14:textId="1B5F9454" w:rsidR="001B7DB4" w:rsidRDefault="001B7DB4" w:rsidP="008D3D71">
      <w:pPr>
        <w:rPr>
          <w:i/>
          <w:iCs/>
          <w:sz w:val="20"/>
          <w:szCs w:val="20"/>
        </w:rPr>
      </w:pPr>
    </w:p>
    <w:p w14:paraId="3CCA2C6A" w14:textId="3316A671" w:rsidR="001B7DB4" w:rsidRDefault="001B7DB4" w:rsidP="008D3D71">
      <w:pPr>
        <w:rPr>
          <w:i/>
          <w:iCs/>
          <w:sz w:val="20"/>
          <w:szCs w:val="20"/>
        </w:rPr>
      </w:pPr>
    </w:p>
    <w:p w14:paraId="06FBFEEB" w14:textId="77777777" w:rsidR="001B7DB4" w:rsidRDefault="001B7DB4" w:rsidP="008D3D71">
      <w:pPr>
        <w:rPr>
          <w:i/>
          <w:iCs/>
          <w:sz w:val="20"/>
          <w:szCs w:val="20"/>
        </w:rPr>
      </w:pPr>
    </w:p>
    <w:p w14:paraId="4876F827" w14:textId="6AC4DA66" w:rsidR="008D3D71" w:rsidRDefault="008D3D71" w:rsidP="008D3D71">
      <w:pPr>
        <w:rPr>
          <w:color w:val="000000" w:themeColor="text1"/>
        </w:rPr>
      </w:pPr>
    </w:p>
    <w:p w14:paraId="74502058" w14:textId="4318F86A" w:rsidR="00AF3945" w:rsidRPr="004928BD" w:rsidRDefault="00130B1B" w:rsidP="00AF3945">
      <w:pPr>
        <w:pStyle w:val="Heading3"/>
      </w:pPr>
      <w:bookmarkStart w:id="13" w:name="_Toc63150716"/>
      <w:r>
        <w:rPr>
          <w:i/>
          <w:iCs/>
          <w:sz w:val="20"/>
          <w:szCs w:val="20"/>
        </w:rPr>
        <w:t>Table C</w:t>
      </w:r>
      <w:r w:rsidR="009A79BC">
        <w:rPr>
          <w:i/>
          <w:iCs/>
          <w:sz w:val="20"/>
          <w:szCs w:val="20"/>
        </w:rPr>
        <w:t>2</w:t>
      </w:r>
      <w:r w:rsidR="00AF3945" w:rsidRPr="00254F12">
        <w:rPr>
          <w:i/>
          <w:iCs/>
          <w:sz w:val="20"/>
          <w:szCs w:val="20"/>
        </w:rPr>
        <w:t>:</w:t>
      </w:r>
      <w:r w:rsidR="00AF3945">
        <w:rPr>
          <w:i/>
          <w:iCs/>
        </w:rPr>
        <w:t xml:space="preserve">  </w:t>
      </w:r>
      <w:r w:rsidR="00AF3945">
        <w:t xml:space="preserve">RD Estimate of Effect of University Attendance on </w:t>
      </w:r>
      <w:r w:rsidR="009A79BC">
        <w:t>Childhood Socio-Economic Status</w:t>
      </w:r>
      <w:bookmarkEnd w:id="13"/>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501"/>
        <w:gridCol w:w="2419"/>
        <w:gridCol w:w="2285"/>
        <w:gridCol w:w="2145"/>
      </w:tblGrid>
      <w:tr w:rsidR="00AF3945" w14:paraId="24F2F703" w14:textId="77777777" w:rsidTr="000506F4">
        <w:tc>
          <w:tcPr>
            <w:tcW w:w="2501" w:type="dxa"/>
          </w:tcPr>
          <w:p w14:paraId="40F5B2B9" w14:textId="77777777" w:rsidR="00AF3945" w:rsidRPr="00254F12" w:rsidRDefault="00AF3945" w:rsidP="000506F4">
            <w:pPr>
              <w:keepNext/>
              <w:rPr>
                <w:sz w:val="18"/>
              </w:rPr>
            </w:pPr>
          </w:p>
        </w:tc>
        <w:tc>
          <w:tcPr>
            <w:tcW w:w="2419" w:type="dxa"/>
            <w:vAlign w:val="center"/>
          </w:tcPr>
          <w:p w14:paraId="2CD64CA2" w14:textId="4BAAD50A" w:rsidR="00AF3945" w:rsidRPr="00254F12" w:rsidRDefault="00AF3945" w:rsidP="000506F4">
            <w:pPr>
              <w:keepNext/>
              <w:jc w:val="center"/>
              <w:rPr>
                <w:sz w:val="18"/>
              </w:rPr>
            </w:pPr>
            <w:r>
              <w:rPr>
                <w:sz w:val="18"/>
              </w:rPr>
              <w:t xml:space="preserve">Estimated effect on </w:t>
            </w:r>
            <w:r w:rsidR="009A79BC">
              <w:rPr>
                <w:sz w:val="18"/>
              </w:rPr>
              <w:t>childhood SES</w:t>
            </w:r>
          </w:p>
        </w:tc>
        <w:tc>
          <w:tcPr>
            <w:tcW w:w="2285" w:type="dxa"/>
            <w:vAlign w:val="center"/>
          </w:tcPr>
          <w:p w14:paraId="3446AC22" w14:textId="77777777" w:rsidR="00AF3945" w:rsidRPr="00254F12" w:rsidRDefault="00AF3945" w:rsidP="000506F4">
            <w:pPr>
              <w:keepNext/>
              <w:jc w:val="center"/>
              <w:rPr>
                <w:sz w:val="18"/>
              </w:rPr>
            </w:pPr>
            <w:r w:rsidRPr="00254F12">
              <w:rPr>
                <w:sz w:val="18"/>
              </w:rPr>
              <w:t>95% CI</w:t>
            </w:r>
          </w:p>
        </w:tc>
        <w:tc>
          <w:tcPr>
            <w:tcW w:w="2145" w:type="dxa"/>
            <w:vAlign w:val="center"/>
          </w:tcPr>
          <w:p w14:paraId="1646608E" w14:textId="77777777" w:rsidR="00AF3945" w:rsidRPr="00254F12" w:rsidRDefault="00AF3945" w:rsidP="000506F4">
            <w:pPr>
              <w:keepNext/>
              <w:jc w:val="center"/>
              <w:rPr>
                <w:sz w:val="18"/>
              </w:rPr>
            </w:pPr>
            <w:r w:rsidRPr="00254F12">
              <w:rPr>
                <w:sz w:val="18"/>
              </w:rPr>
              <w:t>p-value</w:t>
            </w:r>
          </w:p>
        </w:tc>
      </w:tr>
      <w:tr w:rsidR="009A79BC" w14:paraId="5CEFFEEB" w14:textId="77777777" w:rsidTr="000506F4">
        <w:tc>
          <w:tcPr>
            <w:tcW w:w="2501" w:type="dxa"/>
            <w:vAlign w:val="center"/>
          </w:tcPr>
          <w:p w14:paraId="17FAF640" w14:textId="7D92F2C1" w:rsidR="009A79BC" w:rsidRPr="00254F12" w:rsidRDefault="009A79BC" w:rsidP="009A79BC">
            <w:pPr>
              <w:keepNext/>
              <w:rPr>
                <w:sz w:val="18"/>
              </w:rPr>
            </w:pPr>
            <w:r w:rsidRPr="00254F12">
              <w:rPr>
                <w:sz w:val="18"/>
              </w:rPr>
              <w:t xml:space="preserve">University </w:t>
            </w:r>
            <w:r>
              <w:rPr>
                <w:sz w:val="18"/>
              </w:rPr>
              <w:t>a</w:t>
            </w:r>
            <w:r w:rsidRPr="00254F12">
              <w:rPr>
                <w:sz w:val="18"/>
              </w:rPr>
              <w:t>ttendance</w:t>
            </w:r>
          </w:p>
        </w:tc>
        <w:tc>
          <w:tcPr>
            <w:tcW w:w="2419" w:type="dxa"/>
          </w:tcPr>
          <w:p w14:paraId="11C5A5A8" w14:textId="084FA5BD" w:rsidR="009A79BC" w:rsidRPr="009A79BC" w:rsidRDefault="009A79BC" w:rsidP="009A79BC">
            <w:pPr>
              <w:keepNext/>
              <w:jc w:val="center"/>
              <w:rPr>
                <w:sz w:val="18"/>
              </w:rPr>
            </w:pPr>
            <w:r w:rsidRPr="009A79BC">
              <w:rPr>
                <w:sz w:val="18"/>
              </w:rPr>
              <w:t>.01</w:t>
            </w:r>
          </w:p>
        </w:tc>
        <w:tc>
          <w:tcPr>
            <w:tcW w:w="2285" w:type="dxa"/>
          </w:tcPr>
          <w:p w14:paraId="6670DE8B" w14:textId="40666EE7" w:rsidR="009A79BC" w:rsidRPr="009A79BC" w:rsidRDefault="009A79BC" w:rsidP="009A79BC">
            <w:pPr>
              <w:keepNext/>
              <w:jc w:val="center"/>
              <w:rPr>
                <w:sz w:val="18"/>
              </w:rPr>
            </w:pPr>
            <w:r w:rsidRPr="009A79BC">
              <w:rPr>
                <w:sz w:val="18"/>
              </w:rPr>
              <w:t>[-.52, .55]</w:t>
            </w:r>
          </w:p>
        </w:tc>
        <w:tc>
          <w:tcPr>
            <w:tcW w:w="2145" w:type="dxa"/>
          </w:tcPr>
          <w:p w14:paraId="13166366" w14:textId="47EB4633" w:rsidR="009A79BC" w:rsidRPr="009A79BC" w:rsidRDefault="009A79BC" w:rsidP="009A79BC">
            <w:pPr>
              <w:keepNext/>
              <w:jc w:val="center"/>
              <w:rPr>
                <w:sz w:val="18"/>
              </w:rPr>
            </w:pPr>
            <w:r w:rsidRPr="009A79BC">
              <w:rPr>
                <w:sz w:val="18"/>
              </w:rPr>
              <w:t>.96</w:t>
            </w:r>
          </w:p>
        </w:tc>
      </w:tr>
    </w:tbl>
    <w:p w14:paraId="560C6BAC" w14:textId="4C8AD9EF" w:rsidR="009A79BC" w:rsidRPr="009A79BC" w:rsidRDefault="009A79BC" w:rsidP="009A79BC">
      <w:pPr>
        <w:spacing w:before="120"/>
        <w:rPr>
          <w:i/>
          <w:iCs/>
          <w:sz w:val="20"/>
          <w:szCs w:val="20"/>
        </w:rPr>
      </w:pPr>
      <w:r w:rsidRPr="009A79BC">
        <w:rPr>
          <w:i/>
          <w:iCs/>
          <w:sz w:val="20"/>
          <w:szCs w:val="20"/>
        </w:rPr>
        <w:t>Analysis using rdrobust function from rdrobust R package (version 0.99.9) clustering standard errors by bac score, using all of the data in our sampling bandwidth of 5.8 to 6.2, and otherwise using the function’s default arguments. Confidence interval and p-value are based on robust bias-corrected results. N=1166 (526 obs. below threshold, 640 obs. above threshold)</w:t>
      </w:r>
    </w:p>
    <w:p w14:paraId="5270A203" w14:textId="6BC685B0" w:rsidR="00753A44" w:rsidRDefault="00753A44" w:rsidP="008D3D71">
      <w:pPr>
        <w:rPr>
          <w:color w:val="000000" w:themeColor="text1"/>
        </w:rPr>
      </w:pPr>
    </w:p>
    <w:p w14:paraId="3A039A83" w14:textId="77777777" w:rsidR="009A79BC" w:rsidRDefault="009A79BC" w:rsidP="008D3D71">
      <w:pPr>
        <w:rPr>
          <w:color w:val="000000" w:themeColor="text1"/>
        </w:rPr>
      </w:pPr>
    </w:p>
    <w:p w14:paraId="2BD14AA5" w14:textId="2750DC76" w:rsidR="008A49CC" w:rsidRDefault="00E91B14" w:rsidP="0099141B">
      <w:pPr>
        <w:ind w:firstLine="720"/>
        <w:rPr>
          <w:color w:val="000000" w:themeColor="text1"/>
        </w:rPr>
      </w:pPr>
      <w:r>
        <w:rPr>
          <w:color w:val="000000" w:themeColor="text1"/>
        </w:rPr>
        <w:t xml:space="preserve">Visual inspection of Figures </w:t>
      </w:r>
      <w:r w:rsidR="002D5E2A">
        <w:rPr>
          <w:color w:val="000000" w:themeColor="text1"/>
        </w:rPr>
        <w:t>C</w:t>
      </w:r>
      <w:r>
        <w:rPr>
          <w:color w:val="000000" w:themeColor="text1"/>
        </w:rPr>
        <w:t xml:space="preserve">3 and </w:t>
      </w:r>
      <w:r w:rsidR="002D5E2A">
        <w:rPr>
          <w:color w:val="000000" w:themeColor="text1"/>
        </w:rPr>
        <w:t>C</w:t>
      </w:r>
      <w:r>
        <w:rPr>
          <w:color w:val="000000" w:themeColor="text1"/>
        </w:rPr>
        <w:t xml:space="preserve">4 do not suggest a </w:t>
      </w:r>
      <w:r w:rsidR="00A5117F">
        <w:rPr>
          <w:color w:val="000000" w:themeColor="text1"/>
        </w:rPr>
        <w:t xml:space="preserve">jump at the threshold value of 6. </w:t>
      </w:r>
      <w:r>
        <w:rPr>
          <w:color w:val="000000" w:themeColor="text1"/>
        </w:rPr>
        <w:t>Likewise</w:t>
      </w:r>
      <w:r w:rsidR="00A5117F">
        <w:rPr>
          <w:color w:val="000000" w:themeColor="text1"/>
        </w:rPr>
        <w:t xml:space="preserve">, formal RD analyses presented in Tables </w:t>
      </w:r>
      <w:r w:rsidR="002D5E2A">
        <w:rPr>
          <w:color w:val="000000" w:themeColor="text1"/>
        </w:rPr>
        <w:t>C</w:t>
      </w:r>
      <w:r w:rsidR="009A79BC">
        <w:rPr>
          <w:color w:val="000000" w:themeColor="text1"/>
        </w:rPr>
        <w:t>1</w:t>
      </w:r>
      <w:r w:rsidR="00A5117F">
        <w:rPr>
          <w:color w:val="000000" w:themeColor="text1"/>
        </w:rPr>
        <w:t xml:space="preserve"> and </w:t>
      </w:r>
      <w:r w:rsidR="002D5E2A">
        <w:rPr>
          <w:color w:val="000000" w:themeColor="text1"/>
        </w:rPr>
        <w:t>C</w:t>
      </w:r>
      <w:r w:rsidR="009A79BC">
        <w:rPr>
          <w:color w:val="000000" w:themeColor="text1"/>
        </w:rPr>
        <w:t>2</w:t>
      </w:r>
      <w:r w:rsidR="00A5117F">
        <w:rPr>
          <w:color w:val="000000" w:themeColor="text1"/>
        </w:rPr>
        <w:t xml:space="preserve"> show that the estimated “effects” of university attendance on these pre-treatment variables are small in magnitude and </w:t>
      </w:r>
      <w:r w:rsidR="009A79BC">
        <w:rPr>
          <w:color w:val="000000" w:themeColor="text1"/>
        </w:rPr>
        <w:t xml:space="preserve">nowhere </w:t>
      </w:r>
      <w:r w:rsidR="00A5117F">
        <w:rPr>
          <w:color w:val="000000" w:themeColor="text1"/>
        </w:rPr>
        <w:t>close to statistically significant. Thus</w:t>
      </w:r>
      <w:r w:rsidR="009A79BC">
        <w:rPr>
          <w:color w:val="000000" w:themeColor="text1"/>
        </w:rPr>
        <w:t>,</w:t>
      </w:r>
      <w:r w:rsidR="00A5117F">
        <w:rPr>
          <w:color w:val="000000" w:themeColor="text1"/>
        </w:rPr>
        <w:t xml:space="preserve"> this robustness check shows no evidence of problematic differences between treated and untreated observations in terms of their values on relevant pre-treatment covariates.</w:t>
      </w:r>
    </w:p>
    <w:p w14:paraId="3F72303B" w14:textId="309D6958" w:rsidR="005E3A2B" w:rsidRDefault="005E3A2B" w:rsidP="005E3A2B">
      <w:pPr>
        <w:ind w:firstLine="720"/>
        <w:rPr>
          <w:color w:val="000000" w:themeColor="text1"/>
        </w:rPr>
      </w:pPr>
      <w:r>
        <w:rPr>
          <w:color w:val="000000" w:themeColor="text1"/>
        </w:rPr>
        <w:t xml:space="preserve">Finally, we conduct RD analyses mirroring the results in the paper, this time using a local randomization (LR) framework </w:t>
      </w:r>
      <w:bookmarkStart w:id="14" w:name="_Hlk57455100"/>
      <w:r>
        <w:rPr>
          <w:color w:val="000000" w:themeColor="text1"/>
        </w:rPr>
        <w:t>(</w:t>
      </w:r>
      <w:proofErr w:type="spellStart"/>
      <w:r>
        <w:rPr>
          <w:color w:val="000000" w:themeColor="text1"/>
        </w:rPr>
        <w:t>Cattaneo</w:t>
      </w:r>
      <w:proofErr w:type="spellEnd"/>
      <w:r>
        <w:rPr>
          <w:color w:val="000000" w:themeColor="text1"/>
        </w:rPr>
        <w:t xml:space="preserve">, </w:t>
      </w:r>
      <w:proofErr w:type="spellStart"/>
      <w:r>
        <w:rPr>
          <w:color w:val="000000" w:themeColor="text1"/>
        </w:rPr>
        <w:t>Titiunik</w:t>
      </w:r>
      <w:proofErr w:type="spellEnd"/>
      <w:r>
        <w:rPr>
          <w:color w:val="000000" w:themeColor="text1"/>
        </w:rPr>
        <w:t>, and Vasquez-Bare 2016)</w:t>
      </w:r>
      <w:bookmarkEnd w:id="14"/>
      <w:r>
        <w:rPr>
          <w:color w:val="000000" w:themeColor="text1"/>
        </w:rPr>
        <w:t xml:space="preserve"> rather than the continuity-based ones in the main paper. The LR approach relies on different assumptions than the continuity-based framework. Loosely speaking, the LR approach assumes that within the chosen bandwidth, the potential outcomes for the dependent variable are unrelated to the score variable. If we obtain similar estimates using the LR approach as in the main analyses in our paper, this might be thought to add credibility to the findings. </w:t>
      </w:r>
      <w:r>
        <w:t xml:space="preserve">Table </w:t>
      </w:r>
      <w:r w:rsidR="002D5E2A">
        <w:t>C</w:t>
      </w:r>
      <w:r>
        <w:t>3 shows estimated treatment effects from local randomization RD analyses for each of the three dependent variables we consider.</w:t>
      </w:r>
    </w:p>
    <w:p w14:paraId="7CD925BB" w14:textId="2CB8A55E" w:rsidR="00553C2A" w:rsidRDefault="00E91B14" w:rsidP="0099141B">
      <w:pPr>
        <w:ind w:firstLine="720"/>
        <w:rPr>
          <w:color w:val="000000" w:themeColor="text1"/>
        </w:rPr>
      </w:pPr>
      <w:r>
        <w:rPr>
          <w:color w:val="000000" w:themeColor="text1"/>
        </w:rPr>
        <w:t xml:space="preserve">In </w:t>
      </w:r>
      <w:r w:rsidR="00F204D2">
        <w:rPr>
          <w:color w:val="000000" w:themeColor="text1"/>
        </w:rPr>
        <w:t>t</w:t>
      </w:r>
      <w:r w:rsidR="002A5EC0">
        <w:rPr>
          <w:color w:val="000000" w:themeColor="text1"/>
        </w:rPr>
        <w:t xml:space="preserve">he </w:t>
      </w:r>
      <w:r w:rsidR="00FF187D">
        <w:rPr>
          <w:color w:val="000000" w:themeColor="text1"/>
        </w:rPr>
        <w:t>rightmost column of Table C3</w:t>
      </w:r>
      <w:r w:rsidR="00F204D2">
        <w:rPr>
          <w:color w:val="000000" w:themeColor="text1"/>
        </w:rPr>
        <w:t>, we</w:t>
      </w:r>
      <w:r w:rsidR="002A5EC0">
        <w:rPr>
          <w:color w:val="000000" w:themeColor="text1"/>
        </w:rPr>
        <w:t xml:space="preserve"> </w:t>
      </w:r>
      <w:r w:rsidR="00F204D2">
        <w:rPr>
          <w:color w:val="000000" w:themeColor="text1"/>
        </w:rPr>
        <w:t xml:space="preserve">conduct a local randomization RD analysis using the entire </w:t>
      </w:r>
      <w:r>
        <w:rPr>
          <w:color w:val="000000" w:themeColor="text1"/>
        </w:rPr>
        <w:t>sample (</w:t>
      </w:r>
      <w:r w:rsidR="00F204D2">
        <w:rPr>
          <w:color w:val="000000" w:themeColor="text1"/>
        </w:rPr>
        <w:t xml:space="preserve">in which </w:t>
      </w:r>
      <w:r w:rsidR="00F204D2">
        <w:rPr>
          <w:i/>
          <w:color w:val="000000" w:themeColor="text1"/>
        </w:rPr>
        <w:t>bac</w:t>
      </w:r>
      <w:r w:rsidR="00F204D2">
        <w:rPr>
          <w:color w:val="000000" w:themeColor="text1"/>
        </w:rPr>
        <w:t xml:space="preserve"> scores range from 5.8 to 6.2</w:t>
      </w:r>
      <w:r>
        <w:rPr>
          <w:color w:val="000000" w:themeColor="text1"/>
        </w:rPr>
        <w:t>)</w:t>
      </w:r>
      <w:r w:rsidR="00F204D2">
        <w:rPr>
          <w:color w:val="000000" w:themeColor="text1"/>
        </w:rPr>
        <w:t>.</w:t>
      </w:r>
      <w:r w:rsidR="00FB51F8">
        <w:rPr>
          <w:color w:val="000000" w:themeColor="text1"/>
        </w:rPr>
        <w:t xml:space="preserve"> This wider bandwidth contains a much larger number of observations but also </w:t>
      </w:r>
      <w:r>
        <w:rPr>
          <w:color w:val="000000" w:themeColor="text1"/>
        </w:rPr>
        <w:t>a more heterogeneous sample</w:t>
      </w:r>
      <w:r w:rsidR="00FB51F8">
        <w:rPr>
          <w:color w:val="000000" w:themeColor="text1"/>
        </w:rPr>
        <w:t>. As such, this analysis will have lower variance, but possibly much larger bias. As such, it should probably be viewed skeptically</w:t>
      </w:r>
      <w:r>
        <w:rPr>
          <w:color w:val="000000" w:themeColor="text1"/>
        </w:rPr>
        <w:t xml:space="preserve">. (In our view, </w:t>
      </w:r>
      <w:r w:rsidR="00FB51F8">
        <w:rPr>
          <w:color w:val="000000" w:themeColor="text1"/>
        </w:rPr>
        <w:t>the continuity-based RD analyses discussed in the paper</w:t>
      </w:r>
      <w:r>
        <w:rPr>
          <w:color w:val="000000" w:themeColor="text1"/>
        </w:rPr>
        <w:t xml:space="preserve"> offer a superior approach</w:t>
      </w:r>
      <w:r w:rsidR="00FB51F8">
        <w:rPr>
          <w:color w:val="000000" w:themeColor="text1"/>
        </w:rPr>
        <w:t>.</w:t>
      </w:r>
      <w:r>
        <w:rPr>
          <w:color w:val="000000" w:themeColor="text1"/>
        </w:rPr>
        <w:t>)</w:t>
      </w:r>
    </w:p>
    <w:p w14:paraId="1D13B19E" w14:textId="00E1C801" w:rsidR="00A31295" w:rsidRDefault="00130B1B" w:rsidP="00E91B14">
      <w:pPr>
        <w:ind w:firstLine="720"/>
      </w:pPr>
      <w:r>
        <w:t>Table C</w:t>
      </w:r>
      <w:r w:rsidR="001B7DB4">
        <w:t>3 shows estimated treatment effects from local randomization RD analyses. The far-right column of the table shows estimates using our entire sample (bandwidth of .2, i.e. from 5.8 to 6.2). These estimates are highly significant and substantively large, albeit not as large as those from our main, continuity-based, RD analyses in the paper. It is also comforting that varying the bandwidth used in these local randomization analyses produces little change in the estimated effects</w:t>
      </w:r>
      <w:r w:rsidR="00FF187D">
        <w:t xml:space="preserve"> (see the middle columns of Table C3)</w:t>
      </w:r>
      <w:r w:rsidR="001B7DB4">
        <w:t xml:space="preserve">. In fact, we can even conduct a local randomization analysis using only the two score variable values closest to the threshold (5.983333 and 6) and we obtain a significant positive treatment effect estimate despite </w:t>
      </w:r>
      <w:r w:rsidR="00E91B14">
        <w:t xml:space="preserve">a sample size of just </w:t>
      </w:r>
      <w:r w:rsidR="001B7DB4">
        <w:t>over 100 observations.</w:t>
      </w:r>
    </w:p>
    <w:p w14:paraId="4DC1F9C6" w14:textId="77777777" w:rsidR="00A31295" w:rsidRDefault="00A31295" w:rsidP="001B7DB4">
      <w:pPr>
        <w:ind w:firstLine="720"/>
      </w:pPr>
    </w:p>
    <w:p w14:paraId="26CB84C3" w14:textId="77777777" w:rsidR="001B7DB4" w:rsidRDefault="001B7DB4" w:rsidP="001B7DB4">
      <w:pPr>
        <w:ind w:firstLine="720"/>
      </w:pPr>
    </w:p>
    <w:p w14:paraId="678E5315" w14:textId="6FCB31D8" w:rsidR="001B7DB4" w:rsidRPr="00E91B14" w:rsidRDefault="00130B1B" w:rsidP="00E91B14">
      <w:pPr>
        <w:pStyle w:val="Heading3"/>
      </w:pPr>
      <w:bookmarkStart w:id="15" w:name="_Toc63150717"/>
      <w:r>
        <w:rPr>
          <w:i/>
          <w:sz w:val="20"/>
          <w:szCs w:val="20"/>
        </w:rPr>
        <w:lastRenderedPageBreak/>
        <w:t>Table C</w:t>
      </w:r>
      <w:r w:rsidR="001B7DB4" w:rsidRPr="00E91B14">
        <w:rPr>
          <w:i/>
          <w:sz w:val="20"/>
          <w:szCs w:val="20"/>
        </w:rPr>
        <w:t>3:</w:t>
      </w:r>
      <w:r w:rsidR="001B7DB4">
        <w:t xml:space="preserve"> </w:t>
      </w:r>
      <w:r w:rsidR="00E91B14">
        <w:t xml:space="preserve"> </w:t>
      </w:r>
      <w:r w:rsidR="001B7DB4">
        <w:t>Local Randomization RD Estimates</w:t>
      </w:r>
      <w:bookmarkEnd w:id="15"/>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801"/>
        <w:gridCol w:w="1112"/>
        <w:gridCol w:w="1113"/>
        <w:gridCol w:w="1113"/>
        <w:gridCol w:w="1112"/>
        <w:gridCol w:w="1113"/>
        <w:gridCol w:w="1113"/>
        <w:gridCol w:w="1113"/>
      </w:tblGrid>
      <w:tr w:rsidR="001B7DB4" w14:paraId="599E7C80" w14:textId="77777777" w:rsidTr="00D948F0">
        <w:tc>
          <w:tcPr>
            <w:tcW w:w="1801" w:type="dxa"/>
          </w:tcPr>
          <w:p w14:paraId="230A4A83" w14:textId="77777777" w:rsidR="001B7DB4" w:rsidRPr="00D948F0" w:rsidRDefault="001B7DB4" w:rsidP="00D948F0">
            <w:pPr>
              <w:keepNext/>
              <w:rPr>
                <w:sz w:val="18"/>
              </w:rPr>
            </w:pPr>
            <w:r w:rsidRPr="00D948F0">
              <w:rPr>
                <w:sz w:val="18"/>
              </w:rPr>
              <w:t>Bandwidth</w:t>
            </w:r>
          </w:p>
        </w:tc>
        <w:tc>
          <w:tcPr>
            <w:tcW w:w="1112" w:type="dxa"/>
          </w:tcPr>
          <w:p w14:paraId="5CD949DF" w14:textId="77777777" w:rsidR="001B7DB4" w:rsidRPr="00D948F0" w:rsidRDefault="001B7DB4" w:rsidP="00E91B14">
            <w:pPr>
              <w:keepNext/>
              <w:jc w:val="center"/>
              <w:rPr>
                <w:sz w:val="18"/>
              </w:rPr>
            </w:pPr>
            <w:r w:rsidRPr="00D948F0">
              <w:rPr>
                <w:sz w:val="18"/>
              </w:rPr>
              <w:t>minimum</w:t>
            </w:r>
          </w:p>
        </w:tc>
        <w:tc>
          <w:tcPr>
            <w:tcW w:w="1113" w:type="dxa"/>
          </w:tcPr>
          <w:p w14:paraId="16F3D864" w14:textId="77777777" w:rsidR="001B7DB4" w:rsidRPr="00D948F0" w:rsidRDefault="001B7DB4" w:rsidP="00E91B14">
            <w:pPr>
              <w:keepNext/>
              <w:jc w:val="center"/>
              <w:rPr>
                <w:sz w:val="18"/>
              </w:rPr>
            </w:pPr>
            <w:r w:rsidRPr="00D948F0">
              <w:rPr>
                <w:sz w:val="18"/>
              </w:rPr>
              <w:t>.075</w:t>
            </w:r>
          </w:p>
        </w:tc>
        <w:tc>
          <w:tcPr>
            <w:tcW w:w="1113" w:type="dxa"/>
          </w:tcPr>
          <w:p w14:paraId="23C128C8" w14:textId="77777777" w:rsidR="001B7DB4" w:rsidRPr="00D948F0" w:rsidRDefault="001B7DB4" w:rsidP="00E91B14">
            <w:pPr>
              <w:keepNext/>
              <w:jc w:val="center"/>
              <w:rPr>
                <w:sz w:val="18"/>
              </w:rPr>
            </w:pPr>
            <w:r w:rsidRPr="00D948F0">
              <w:rPr>
                <w:sz w:val="18"/>
              </w:rPr>
              <w:t>.1</w:t>
            </w:r>
          </w:p>
        </w:tc>
        <w:tc>
          <w:tcPr>
            <w:tcW w:w="1112" w:type="dxa"/>
          </w:tcPr>
          <w:p w14:paraId="444639D4" w14:textId="77777777" w:rsidR="001B7DB4" w:rsidRPr="00D948F0" w:rsidRDefault="001B7DB4" w:rsidP="00E91B14">
            <w:pPr>
              <w:keepNext/>
              <w:jc w:val="center"/>
              <w:rPr>
                <w:sz w:val="18"/>
              </w:rPr>
            </w:pPr>
            <w:r w:rsidRPr="00D948F0">
              <w:rPr>
                <w:sz w:val="18"/>
              </w:rPr>
              <w:t>.125</w:t>
            </w:r>
          </w:p>
        </w:tc>
        <w:tc>
          <w:tcPr>
            <w:tcW w:w="1113" w:type="dxa"/>
          </w:tcPr>
          <w:p w14:paraId="55254432" w14:textId="77777777" w:rsidR="001B7DB4" w:rsidRPr="00D948F0" w:rsidRDefault="001B7DB4" w:rsidP="00E91B14">
            <w:pPr>
              <w:keepNext/>
              <w:jc w:val="center"/>
              <w:rPr>
                <w:sz w:val="18"/>
              </w:rPr>
            </w:pPr>
            <w:r w:rsidRPr="00D948F0">
              <w:rPr>
                <w:sz w:val="18"/>
              </w:rPr>
              <w:t>.15</w:t>
            </w:r>
          </w:p>
        </w:tc>
        <w:tc>
          <w:tcPr>
            <w:tcW w:w="1113" w:type="dxa"/>
          </w:tcPr>
          <w:p w14:paraId="11B60543" w14:textId="77777777" w:rsidR="001B7DB4" w:rsidRPr="00D948F0" w:rsidRDefault="001B7DB4" w:rsidP="00E91B14">
            <w:pPr>
              <w:keepNext/>
              <w:jc w:val="center"/>
              <w:rPr>
                <w:sz w:val="18"/>
              </w:rPr>
            </w:pPr>
            <w:r w:rsidRPr="00D948F0">
              <w:rPr>
                <w:sz w:val="18"/>
              </w:rPr>
              <w:t>.175</w:t>
            </w:r>
          </w:p>
        </w:tc>
        <w:tc>
          <w:tcPr>
            <w:tcW w:w="1113" w:type="dxa"/>
          </w:tcPr>
          <w:p w14:paraId="0EF49FAE" w14:textId="77777777" w:rsidR="001B7DB4" w:rsidRPr="00D948F0" w:rsidRDefault="001B7DB4" w:rsidP="00E91B14">
            <w:pPr>
              <w:keepNext/>
              <w:jc w:val="center"/>
              <w:rPr>
                <w:sz w:val="18"/>
              </w:rPr>
            </w:pPr>
            <w:r w:rsidRPr="00D948F0">
              <w:rPr>
                <w:sz w:val="18"/>
              </w:rPr>
              <w:t>.2</w:t>
            </w:r>
          </w:p>
        </w:tc>
      </w:tr>
      <w:tr w:rsidR="001B7DB4" w14:paraId="49BB7BF1" w14:textId="77777777" w:rsidTr="00D948F0">
        <w:tc>
          <w:tcPr>
            <w:tcW w:w="1801" w:type="dxa"/>
          </w:tcPr>
          <w:p w14:paraId="301B0D5F" w14:textId="53F7CAA7" w:rsidR="001B7DB4" w:rsidRPr="00D948F0" w:rsidRDefault="001B7DB4" w:rsidP="00D948F0">
            <w:pPr>
              <w:keepNext/>
              <w:rPr>
                <w:sz w:val="18"/>
              </w:rPr>
            </w:pPr>
            <w:r w:rsidRPr="00D948F0">
              <w:rPr>
                <w:sz w:val="18"/>
              </w:rPr>
              <w:t xml:space="preserve">Estimated </w:t>
            </w:r>
            <w:r w:rsidR="00D948F0">
              <w:rPr>
                <w:sz w:val="18"/>
              </w:rPr>
              <w:t>t</w:t>
            </w:r>
            <w:r w:rsidRPr="00D948F0">
              <w:rPr>
                <w:sz w:val="18"/>
              </w:rPr>
              <w:t xml:space="preserve">reatment </w:t>
            </w:r>
            <w:r w:rsidR="00D948F0">
              <w:rPr>
                <w:sz w:val="18"/>
              </w:rPr>
              <w:t>e</w:t>
            </w:r>
            <w:r w:rsidRPr="00D948F0">
              <w:rPr>
                <w:sz w:val="18"/>
              </w:rPr>
              <w:t>ffect</w:t>
            </w:r>
            <w:r w:rsidR="00D948F0">
              <w:rPr>
                <w:sz w:val="18"/>
              </w:rPr>
              <w:t xml:space="preserve"> </w:t>
            </w:r>
            <w:r w:rsidRPr="00D948F0">
              <w:rPr>
                <w:sz w:val="18"/>
              </w:rPr>
              <w:t>(p-value)</w:t>
            </w:r>
          </w:p>
        </w:tc>
        <w:tc>
          <w:tcPr>
            <w:tcW w:w="1112" w:type="dxa"/>
          </w:tcPr>
          <w:p w14:paraId="18DCCB4F" w14:textId="77777777" w:rsidR="001B7DB4" w:rsidRPr="00D948F0" w:rsidRDefault="001B7DB4" w:rsidP="00E91B14">
            <w:pPr>
              <w:keepNext/>
              <w:jc w:val="center"/>
              <w:rPr>
                <w:sz w:val="18"/>
              </w:rPr>
            </w:pPr>
            <w:r w:rsidRPr="00D948F0">
              <w:rPr>
                <w:sz w:val="18"/>
              </w:rPr>
              <w:t>.61</w:t>
            </w:r>
            <w:r w:rsidRPr="00D948F0">
              <w:rPr>
                <w:sz w:val="18"/>
              </w:rPr>
              <w:br/>
              <w:t>(.002)</w:t>
            </w:r>
          </w:p>
        </w:tc>
        <w:tc>
          <w:tcPr>
            <w:tcW w:w="1113" w:type="dxa"/>
          </w:tcPr>
          <w:p w14:paraId="69704859" w14:textId="77777777" w:rsidR="001B7DB4" w:rsidRPr="00D948F0" w:rsidRDefault="001B7DB4" w:rsidP="00E91B14">
            <w:pPr>
              <w:keepNext/>
              <w:jc w:val="center"/>
              <w:rPr>
                <w:sz w:val="18"/>
              </w:rPr>
            </w:pPr>
            <w:r w:rsidRPr="00D948F0">
              <w:rPr>
                <w:sz w:val="18"/>
              </w:rPr>
              <w:t>.48</w:t>
            </w:r>
            <w:r w:rsidRPr="00D948F0">
              <w:rPr>
                <w:sz w:val="18"/>
              </w:rPr>
              <w:br/>
              <w:t>(&lt;.001)</w:t>
            </w:r>
          </w:p>
        </w:tc>
        <w:tc>
          <w:tcPr>
            <w:tcW w:w="1113" w:type="dxa"/>
          </w:tcPr>
          <w:p w14:paraId="13947672" w14:textId="77777777" w:rsidR="001B7DB4" w:rsidRPr="00D948F0" w:rsidRDefault="001B7DB4" w:rsidP="00E91B14">
            <w:pPr>
              <w:keepNext/>
              <w:jc w:val="center"/>
              <w:rPr>
                <w:sz w:val="18"/>
              </w:rPr>
            </w:pPr>
            <w:r w:rsidRPr="00D948F0">
              <w:rPr>
                <w:sz w:val="18"/>
              </w:rPr>
              <w:t>.49</w:t>
            </w:r>
            <w:r w:rsidRPr="00D948F0">
              <w:rPr>
                <w:sz w:val="18"/>
              </w:rPr>
              <w:br/>
              <w:t>(&lt;.001)</w:t>
            </w:r>
          </w:p>
        </w:tc>
        <w:tc>
          <w:tcPr>
            <w:tcW w:w="1112" w:type="dxa"/>
          </w:tcPr>
          <w:p w14:paraId="4190AD69" w14:textId="77777777" w:rsidR="001B7DB4" w:rsidRPr="00D948F0" w:rsidRDefault="001B7DB4" w:rsidP="00E91B14">
            <w:pPr>
              <w:keepNext/>
              <w:jc w:val="center"/>
              <w:rPr>
                <w:sz w:val="18"/>
              </w:rPr>
            </w:pPr>
            <w:r w:rsidRPr="00D948F0">
              <w:rPr>
                <w:sz w:val="18"/>
              </w:rPr>
              <w:t>.46</w:t>
            </w:r>
            <w:r w:rsidRPr="00D948F0">
              <w:rPr>
                <w:sz w:val="18"/>
              </w:rPr>
              <w:br/>
              <w:t>(&lt;.001)</w:t>
            </w:r>
          </w:p>
        </w:tc>
        <w:tc>
          <w:tcPr>
            <w:tcW w:w="1113" w:type="dxa"/>
          </w:tcPr>
          <w:p w14:paraId="66595F3F" w14:textId="77777777" w:rsidR="001B7DB4" w:rsidRPr="00D948F0" w:rsidRDefault="001B7DB4" w:rsidP="00E91B14">
            <w:pPr>
              <w:keepNext/>
              <w:jc w:val="center"/>
              <w:rPr>
                <w:sz w:val="18"/>
              </w:rPr>
            </w:pPr>
            <w:r w:rsidRPr="00D948F0">
              <w:rPr>
                <w:sz w:val="18"/>
              </w:rPr>
              <w:t>.45</w:t>
            </w:r>
            <w:r w:rsidRPr="00D948F0">
              <w:rPr>
                <w:sz w:val="18"/>
              </w:rPr>
              <w:br/>
              <w:t>(&lt;.001)</w:t>
            </w:r>
          </w:p>
        </w:tc>
        <w:tc>
          <w:tcPr>
            <w:tcW w:w="1113" w:type="dxa"/>
          </w:tcPr>
          <w:p w14:paraId="0DA7E661" w14:textId="77777777" w:rsidR="001B7DB4" w:rsidRPr="00D948F0" w:rsidRDefault="001B7DB4" w:rsidP="00E91B14">
            <w:pPr>
              <w:keepNext/>
              <w:jc w:val="center"/>
              <w:rPr>
                <w:sz w:val="18"/>
              </w:rPr>
            </w:pPr>
            <w:r w:rsidRPr="00D948F0">
              <w:rPr>
                <w:sz w:val="18"/>
              </w:rPr>
              <w:t>.48</w:t>
            </w:r>
            <w:r w:rsidRPr="00D948F0">
              <w:rPr>
                <w:sz w:val="18"/>
              </w:rPr>
              <w:br/>
              <w:t>(&lt;.001)</w:t>
            </w:r>
          </w:p>
        </w:tc>
        <w:tc>
          <w:tcPr>
            <w:tcW w:w="1113" w:type="dxa"/>
          </w:tcPr>
          <w:p w14:paraId="7D3DDFB1" w14:textId="77777777" w:rsidR="001B7DB4" w:rsidRPr="00D948F0" w:rsidRDefault="001B7DB4" w:rsidP="00E91B14">
            <w:pPr>
              <w:keepNext/>
              <w:jc w:val="center"/>
              <w:rPr>
                <w:sz w:val="18"/>
              </w:rPr>
            </w:pPr>
            <w:r w:rsidRPr="00D948F0">
              <w:rPr>
                <w:sz w:val="18"/>
              </w:rPr>
              <w:t>.43</w:t>
            </w:r>
            <w:r w:rsidRPr="00D948F0">
              <w:rPr>
                <w:sz w:val="18"/>
              </w:rPr>
              <w:br/>
              <w:t>(&lt;.001)</w:t>
            </w:r>
          </w:p>
        </w:tc>
      </w:tr>
      <w:tr w:rsidR="001B7DB4" w14:paraId="7D7F1DFD" w14:textId="77777777" w:rsidTr="00D948F0">
        <w:tc>
          <w:tcPr>
            <w:tcW w:w="1801" w:type="dxa"/>
          </w:tcPr>
          <w:p w14:paraId="388EA318" w14:textId="77777777" w:rsidR="001B7DB4" w:rsidRPr="00D948F0" w:rsidRDefault="001B7DB4" w:rsidP="00D948F0">
            <w:pPr>
              <w:keepNext/>
              <w:rPr>
                <w:sz w:val="18"/>
              </w:rPr>
            </w:pPr>
            <w:r w:rsidRPr="00D948F0">
              <w:rPr>
                <w:i/>
                <w:iCs/>
                <w:sz w:val="18"/>
              </w:rPr>
              <w:t>N</w:t>
            </w:r>
            <w:r w:rsidRPr="00D948F0">
              <w:rPr>
                <w:i/>
                <w:iCs/>
                <w:sz w:val="18"/>
              </w:rPr>
              <w:br/>
            </w:r>
            <w:r w:rsidRPr="00D948F0">
              <w:rPr>
                <w:sz w:val="18"/>
              </w:rPr>
              <w:t>(</w:t>
            </w:r>
            <w:proofErr w:type="spellStart"/>
            <w:r w:rsidRPr="00D948F0">
              <w:rPr>
                <w:i/>
                <w:iCs/>
                <w:sz w:val="18"/>
              </w:rPr>
              <w:t>N</w:t>
            </w:r>
            <w:r w:rsidRPr="00D948F0">
              <w:rPr>
                <w:sz w:val="18"/>
                <w:vertAlign w:val="subscript"/>
              </w:rPr>
              <w:t>above</w:t>
            </w:r>
            <w:proofErr w:type="spellEnd"/>
            <w:r w:rsidRPr="00D948F0">
              <w:rPr>
                <w:sz w:val="18"/>
              </w:rPr>
              <w:t xml:space="preserve">, </w:t>
            </w:r>
            <w:proofErr w:type="spellStart"/>
            <w:r w:rsidRPr="00D948F0">
              <w:rPr>
                <w:i/>
                <w:iCs/>
                <w:sz w:val="18"/>
              </w:rPr>
              <w:t>N</w:t>
            </w:r>
            <w:r w:rsidRPr="00D948F0">
              <w:rPr>
                <w:sz w:val="18"/>
                <w:vertAlign w:val="subscript"/>
              </w:rPr>
              <w:t>below</w:t>
            </w:r>
            <w:proofErr w:type="spellEnd"/>
            <w:r w:rsidRPr="00D948F0">
              <w:rPr>
                <w:sz w:val="18"/>
              </w:rPr>
              <w:t>)</w:t>
            </w:r>
          </w:p>
        </w:tc>
        <w:tc>
          <w:tcPr>
            <w:tcW w:w="1112" w:type="dxa"/>
          </w:tcPr>
          <w:p w14:paraId="5313A1B1" w14:textId="77777777" w:rsidR="001B7DB4" w:rsidRPr="00D948F0" w:rsidRDefault="001B7DB4" w:rsidP="00E91B14">
            <w:pPr>
              <w:keepNext/>
              <w:jc w:val="center"/>
              <w:rPr>
                <w:sz w:val="18"/>
              </w:rPr>
            </w:pPr>
            <w:r w:rsidRPr="00D948F0">
              <w:rPr>
                <w:sz w:val="18"/>
              </w:rPr>
              <w:t>104</w:t>
            </w:r>
            <w:r w:rsidRPr="00D948F0">
              <w:rPr>
                <w:sz w:val="18"/>
              </w:rPr>
              <w:br/>
              <w:t>(53, 51)</w:t>
            </w:r>
          </w:p>
        </w:tc>
        <w:tc>
          <w:tcPr>
            <w:tcW w:w="1113" w:type="dxa"/>
          </w:tcPr>
          <w:p w14:paraId="332ED234" w14:textId="77777777" w:rsidR="001B7DB4" w:rsidRPr="00D948F0" w:rsidRDefault="001B7DB4" w:rsidP="00E91B14">
            <w:pPr>
              <w:keepNext/>
              <w:jc w:val="center"/>
              <w:rPr>
                <w:sz w:val="18"/>
              </w:rPr>
            </w:pPr>
            <w:r w:rsidRPr="00D948F0">
              <w:rPr>
                <w:sz w:val="18"/>
              </w:rPr>
              <w:t>421</w:t>
            </w:r>
            <w:r w:rsidRPr="00D948F0">
              <w:rPr>
                <w:sz w:val="18"/>
              </w:rPr>
              <w:br/>
              <w:t>(181, 240)</w:t>
            </w:r>
          </w:p>
        </w:tc>
        <w:tc>
          <w:tcPr>
            <w:tcW w:w="1113" w:type="dxa"/>
          </w:tcPr>
          <w:p w14:paraId="2642D2A2" w14:textId="77777777" w:rsidR="001B7DB4" w:rsidRPr="00D948F0" w:rsidRDefault="001B7DB4" w:rsidP="00E91B14">
            <w:pPr>
              <w:keepNext/>
              <w:jc w:val="center"/>
              <w:rPr>
                <w:sz w:val="18"/>
              </w:rPr>
            </w:pPr>
            <w:r w:rsidRPr="00D948F0">
              <w:rPr>
                <w:sz w:val="18"/>
              </w:rPr>
              <w:t>612</w:t>
            </w:r>
            <w:r w:rsidRPr="00D948F0">
              <w:rPr>
                <w:sz w:val="18"/>
              </w:rPr>
              <w:br/>
              <w:t>(285, 327)</w:t>
            </w:r>
          </w:p>
        </w:tc>
        <w:tc>
          <w:tcPr>
            <w:tcW w:w="1112" w:type="dxa"/>
          </w:tcPr>
          <w:p w14:paraId="6C975E1A" w14:textId="77777777" w:rsidR="001B7DB4" w:rsidRPr="00D948F0" w:rsidRDefault="001B7DB4" w:rsidP="00E91B14">
            <w:pPr>
              <w:keepNext/>
              <w:jc w:val="center"/>
              <w:rPr>
                <w:sz w:val="18"/>
              </w:rPr>
            </w:pPr>
            <w:r w:rsidRPr="00D948F0">
              <w:rPr>
                <w:sz w:val="18"/>
              </w:rPr>
              <w:t>698</w:t>
            </w:r>
            <w:r w:rsidRPr="00D948F0">
              <w:rPr>
                <w:sz w:val="18"/>
              </w:rPr>
              <w:br/>
              <w:t>(320, 378)</w:t>
            </w:r>
          </w:p>
        </w:tc>
        <w:tc>
          <w:tcPr>
            <w:tcW w:w="1113" w:type="dxa"/>
          </w:tcPr>
          <w:p w14:paraId="0601EFB4" w14:textId="77777777" w:rsidR="001B7DB4" w:rsidRPr="00D948F0" w:rsidRDefault="001B7DB4" w:rsidP="00E91B14">
            <w:pPr>
              <w:keepNext/>
              <w:jc w:val="center"/>
              <w:rPr>
                <w:sz w:val="18"/>
              </w:rPr>
            </w:pPr>
            <w:r w:rsidRPr="00D948F0">
              <w:rPr>
                <w:sz w:val="18"/>
              </w:rPr>
              <w:t>801</w:t>
            </w:r>
            <w:r w:rsidRPr="00D948F0">
              <w:rPr>
                <w:sz w:val="18"/>
              </w:rPr>
              <w:br/>
              <w:t>(366, 435)</w:t>
            </w:r>
          </w:p>
        </w:tc>
        <w:tc>
          <w:tcPr>
            <w:tcW w:w="1113" w:type="dxa"/>
          </w:tcPr>
          <w:p w14:paraId="1355815E" w14:textId="77777777" w:rsidR="001B7DB4" w:rsidRPr="00D948F0" w:rsidRDefault="001B7DB4" w:rsidP="00E91B14">
            <w:pPr>
              <w:keepNext/>
              <w:jc w:val="center"/>
              <w:rPr>
                <w:sz w:val="18"/>
              </w:rPr>
            </w:pPr>
            <w:r w:rsidRPr="00D948F0">
              <w:rPr>
                <w:sz w:val="18"/>
              </w:rPr>
              <w:t>1,007</w:t>
            </w:r>
            <w:r w:rsidRPr="00D948F0">
              <w:rPr>
                <w:sz w:val="18"/>
              </w:rPr>
              <w:br/>
              <w:t>(460, 547)</w:t>
            </w:r>
          </w:p>
        </w:tc>
        <w:tc>
          <w:tcPr>
            <w:tcW w:w="1113" w:type="dxa"/>
          </w:tcPr>
          <w:p w14:paraId="5250B6BC" w14:textId="77777777" w:rsidR="001B7DB4" w:rsidRPr="00D948F0" w:rsidRDefault="001B7DB4" w:rsidP="00E91B14">
            <w:pPr>
              <w:keepNext/>
              <w:jc w:val="center"/>
              <w:rPr>
                <w:sz w:val="18"/>
              </w:rPr>
            </w:pPr>
            <w:r w:rsidRPr="00D948F0">
              <w:rPr>
                <w:sz w:val="18"/>
              </w:rPr>
              <w:t>1,210</w:t>
            </w:r>
            <w:r w:rsidRPr="00D948F0">
              <w:rPr>
                <w:sz w:val="18"/>
              </w:rPr>
              <w:br/>
              <w:t>(542, 668)</w:t>
            </w:r>
          </w:p>
        </w:tc>
      </w:tr>
    </w:tbl>
    <w:p w14:paraId="10AE6EFF" w14:textId="77777777" w:rsidR="001B7DB4" w:rsidRPr="004928BD" w:rsidRDefault="001B7DB4" w:rsidP="00D948F0">
      <w:pPr>
        <w:keepNext/>
        <w:spacing w:before="120"/>
        <w:rPr>
          <w:i/>
          <w:iCs/>
          <w:sz w:val="20"/>
          <w:szCs w:val="20"/>
        </w:rPr>
      </w:pPr>
      <w:r>
        <w:rPr>
          <w:i/>
          <w:iCs/>
          <w:sz w:val="20"/>
          <w:szCs w:val="20"/>
        </w:rPr>
        <w:t xml:space="preserve">Analysis using </w:t>
      </w:r>
      <w:proofErr w:type="spellStart"/>
      <w:r>
        <w:rPr>
          <w:i/>
          <w:iCs/>
          <w:sz w:val="20"/>
          <w:szCs w:val="20"/>
        </w:rPr>
        <w:t>rdrandinf</w:t>
      </w:r>
      <w:proofErr w:type="spellEnd"/>
      <w:r>
        <w:rPr>
          <w:i/>
          <w:iCs/>
          <w:sz w:val="20"/>
          <w:szCs w:val="20"/>
        </w:rPr>
        <w:t xml:space="preserve"> function from </w:t>
      </w:r>
      <w:proofErr w:type="spellStart"/>
      <w:r>
        <w:rPr>
          <w:i/>
          <w:iCs/>
          <w:sz w:val="20"/>
          <w:szCs w:val="20"/>
        </w:rPr>
        <w:t>rdlocrand</w:t>
      </w:r>
      <w:proofErr w:type="spellEnd"/>
      <w:r>
        <w:rPr>
          <w:i/>
          <w:iCs/>
          <w:sz w:val="20"/>
          <w:szCs w:val="20"/>
        </w:rPr>
        <w:t xml:space="preserve"> R package (version 0.7.1), using all of the data in our sampling bandwidth of 5.8 to 6.2, and otherwise using the function’s default arguments. “minimum” bandwidth uses only observations with either the highest passing score below the cutoff (.5983333) or the lowest passing score (6).</w:t>
      </w:r>
    </w:p>
    <w:p w14:paraId="1EC07CE1" w14:textId="77777777" w:rsidR="001B7DB4" w:rsidRDefault="001B7DB4" w:rsidP="001B7DB4">
      <w:pPr>
        <w:rPr>
          <w:color w:val="000000" w:themeColor="text1"/>
        </w:rPr>
      </w:pPr>
    </w:p>
    <w:p w14:paraId="00793926" w14:textId="77777777" w:rsidR="00D948F0" w:rsidRDefault="00D948F0" w:rsidP="0099141B">
      <w:pPr>
        <w:ind w:firstLine="720"/>
        <w:rPr>
          <w:color w:val="000000" w:themeColor="text1"/>
        </w:rPr>
      </w:pPr>
    </w:p>
    <w:p w14:paraId="7A6AD0A7" w14:textId="5E3F7E9C" w:rsidR="00436A0E" w:rsidRDefault="00D948F0" w:rsidP="00D948F0">
      <w:pPr>
        <w:ind w:firstLine="720"/>
        <w:rPr>
          <w:color w:val="000000" w:themeColor="text1"/>
        </w:rPr>
      </w:pPr>
      <w:r>
        <w:rPr>
          <w:color w:val="000000" w:themeColor="text1"/>
        </w:rPr>
        <w:t>As a final robustness test, w</w:t>
      </w:r>
      <w:r w:rsidR="002A5EC0">
        <w:rPr>
          <w:color w:val="000000" w:themeColor="text1"/>
        </w:rPr>
        <w:t xml:space="preserve">e conduct local randomization RD analyses using the same approach described above, </w:t>
      </w:r>
      <w:r>
        <w:rPr>
          <w:color w:val="000000" w:themeColor="text1"/>
        </w:rPr>
        <w:t xml:space="preserve">this time with </w:t>
      </w:r>
      <w:r w:rsidR="002A5EC0">
        <w:rPr>
          <w:color w:val="000000" w:themeColor="text1"/>
        </w:rPr>
        <w:t xml:space="preserve">each of the </w:t>
      </w:r>
      <w:r>
        <w:rPr>
          <w:color w:val="000000" w:themeColor="text1"/>
        </w:rPr>
        <w:t xml:space="preserve">family background </w:t>
      </w:r>
      <w:r w:rsidR="002A5EC0">
        <w:rPr>
          <w:color w:val="000000" w:themeColor="text1"/>
        </w:rPr>
        <w:t xml:space="preserve">variables as </w:t>
      </w:r>
      <w:r>
        <w:rPr>
          <w:color w:val="000000" w:themeColor="text1"/>
        </w:rPr>
        <w:t>outcomes</w:t>
      </w:r>
      <w:r w:rsidR="002A5EC0">
        <w:rPr>
          <w:color w:val="000000" w:themeColor="text1"/>
        </w:rPr>
        <w:t xml:space="preserve">.  Results for these pretreatment covariate </w:t>
      </w:r>
      <w:r w:rsidR="00B86ED7">
        <w:rPr>
          <w:color w:val="000000" w:themeColor="text1"/>
        </w:rPr>
        <w:t>diagnostics for father’s education level and self-reported childhood SES are presented</w:t>
      </w:r>
      <w:r w:rsidR="00436A0E">
        <w:rPr>
          <w:color w:val="000000" w:themeColor="text1"/>
        </w:rPr>
        <w:t xml:space="preserve"> in </w:t>
      </w:r>
      <w:r w:rsidR="00130B1B">
        <w:rPr>
          <w:color w:val="000000" w:themeColor="text1"/>
        </w:rPr>
        <w:t>Table C</w:t>
      </w:r>
      <w:r w:rsidR="00436A0E">
        <w:rPr>
          <w:color w:val="000000" w:themeColor="text1"/>
        </w:rPr>
        <w:t xml:space="preserve">4. </w:t>
      </w:r>
    </w:p>
    <w:p w14:paraId="045C8446" w14:textId="44A1C20B" w:rsidR="0033316E" w:rsidRDefault="00436A0E" w:rsidP="00A31295">
      <w:pPr>
        <w:ind w:firstLine="720"/>
        <w:rPr>
          <w:color w:val="000000" w:themeColor="text1"/>
        </w:rPr>
      </w:pPr>
      <w:r>
        <w:rPr>
          <w:color w:val="000000" w:themeColor="text1"/>
        </w:rPr>
        <w:t>These results show some evidence of differences in pre-treatment variables, particularly for father’s education. This might be viewed as evidence against the assumptions necessary for local randomization RD analyses, at least within the full bandwidth used in our data</w:t>
      </w:r>
      <w:r w:rsidR="0033316E">
        <w:rPr>
          <w:color w:val="000000" w:themeColor="text1"/>
        </w:rPr>
        <w:t xml:space="preserve"> (recall the continuity-based RD analyses in the paper showed no evidence of jumps in either of these pre-treatment variables at the cutoff, which might suggest that the continuity-based RD framework is more appropriate for our application)</w:t>
      </w:r>
      <w:r>
        <w:rPr>
          <w:color w:val="000000" w:themeColor="text1"/>
        </w:rPr>
        <w:t>.</w:t>
      </w:r>
    </w:p>
    <w:p w14:paraId="73A00050" w14:textId="3767C976" w:rsidR="00A31295" w:rsidRDefault="0033316E">
      <w:pPr>
        <w:rPr>
          <w:color w:val="000000" w:themeColor="text1"/>
        </w:rPr>
      </w:pPr>
      <w:r>
        <w:rPr>
          <w:color w:val="000000" w:themeColor="text1"/>
        </w:rPr>
        <w:tab/>
        <w:t>In the local randomization framework</w:t>
      </w:r>
      <w:r w:rsidR="00D948F0">
        <w:rPr>
          <w:color w:val="000000" w:themeColor="text1"/>
        </w:rPr>
        <w:t>,</w:t>
      </w:r>
      <w:r>
        <w:rPr>
          <w:color w:val="000000" w:themeColor="text1"/>
        </w:rPr>
        <w:t xml:space="preserve"> a common approach is to employ automated window selection procedures using one or more pre-treatment covariates to determine the size of the window around the score variable threshold within which it is plausible that the local randomization holds (i.e. such that there is not evidence of differences in the pre-treatment covariates on average between those above and below the treatment threshold within the selected window). We </w:t>
      </w:r>
      <w:r w:rsidR="00A31295">
        <w:rPr>
          <w:color w:val="000000" w:themeColor="text1"/>
        </w:rPr>
        <w:t xml:space="preserve">conduct this analysis using the window selection procedure implemented in the </w:t>
      </w:r>
      <w:proofErr w:type="spellStart"/>
      <w:r w:rsidR="00A31295">
        <w:rPr>
          <w:color w:val="000000" w:themeColor="text1"/>
        </w:rPr>
        <w:t>rdlocrand</w:t>
      </w:r>
      <w:proofErr w:type="spellEnd"/>
      <w:r w:rsidR="00A31295">
        <w:rPr>
          <w:color w:val="000000" w:themeColor="text1"/>
        </w:rPr>
        <w:t xml:space="preserve"> package in R. We specify both father’s education and childhood SES as pre-treatment covariates to serve as balance checks, using the function’s standard arguments. </w:t>
      </w:r>
    </w:p>
    <w:p w14:paraId="2C09FAF5" w14:textId="3A9469F3" w:rsidR="00A31295" w:rsidRDefault="00A31295" w:rsidP="00A31295">
      <w:pPr>
        <w:ind w:firstLine="720"/>
        <w:rPr>
          <w:color w:val="000000" w:themeColor="text1"/>
        </w:rPr>
      </w:pPr>
      <w:r>
        <w:rPr>
          <w:color w:val="000000" w:themeColor="text1"/>
        </w:rPr>
        <w:t xml:space="preserve">The window selected by the function is 5.9 to 6.1 (i.e. .1 on either side of our threshold of 6 on the score variable). Conveniently, </w:t>
      </w:r>
      <w:r w:rsidR="00130B1B">
        <w:rPr>
          <w:color w:val="000000" w:themeColor="text1"/>
        </w:rPr>
        <w:t>Table C</w:t>
      </w:r>
      <w:r>
        <w:rPr>
          <w:color w:val="000000" w:themeColor="text1"/>
        </w:rPr>
        <w:t>3 shows the results of estimating a local randomization RD using only observations within this bandwidth, giving a point estimate of .49 (</w:t>
      </w:r>
      <w:r>
        <w:rPr>
          <w:i/>
          <w:iCs/>
          <w:color w:val="000000" w:themeColor="text1"/>
        </w:rPr>
        <w:t>p</w:t>
      </w:r>
      <w:r>
        <w:rPr>
          <w:color w:val="000000" w:themeColor="text1"/>
        </w:rPr>
        <w:t xml:space="preserve">&lt;.001). This estimate is quite similar to those obtained in other windows, with the exception of the minimum window, which uses only a small amount of </w:t>
      </w:r>
      <w:r w:rsidR="00D948F0">
        <w:rPr>
          <w:color w:val="000000" w:themeColor="text1"/>
        </w:rPr>
        <w:t xml:space="preserve">the available </w:t>
      </w:r>
      <w:r>
        <w:rPr>
          <w:color w:val="000000" w:themeColor="text1"/>
        </w:rPr>
        <w:t xml:space="preserve">data and therefore is less precise. </w:t>
      </w:r>
    </w:p>
    <w:p w14:paraId="17D55D8F" w14:textId="6F72E960" w:rsidR="00A31295" w:rsidRDefault="00A31295" w:rsidP="00A31295">
      <w:pPr>
        <w:rPr>
          <w:color w:val="000000" w:themeColor="text1"/>
        </w:rPr>
      </w:pPr>
    </w:p>
    <w:p w14:paraId="266FEB15" w14:textId="2E9A4AFD" w:rsidR="00A31295" w:rsidRDefault="00A31295" w:rsidP="00A31295">
      <w:pPr>
        <w:rPr>
          <w:color w:val="000000" w:themeColor="text1"/>
        </w:rPr>
      </w:pPr>
    </w:p>
    <w:p w14:paraId="76C96608" w14:textId="349024C2" w:rsidR="00A31295" w:rsidRPr="004928BD" w:rsidRDefault="00130B1B" w:rsidP="00D948F0">
      <w:pPr>
        <w:pStyle w:val="Heading3"/>
      </w:pPr>
      <w:bookmarkStart w:id="16" w:name="_Toc63150718"/>
      <w:r>
        <w:rPr>
          <w:i/>
          <w:iCs/>
          <w:sz w:val="20"/>
          <w:szCs w:val="20"/>
        </w:rPr>
        <w:t>Table C</w:t>
      </w:r>
      <w:r w:rsidR="00A31295" w:rsidRPr="00D948F0">
        <w:rPr>
          <w:i/>
          <w:iCs/>
          <w:sz w:val="20"/>
          <w:szCs w:val="20"/>
        </w:rPr>
        <w:t>4:</w:t>
      </w:r>
      <w:r w:rsidR="00A31295">
        <w:rPr>
          <w:i/>
          <w:iCs/>
        </w:rPr>
        <w:t xml:space="preserve"> </w:t>
      </w:r>
      <w:r w:rsidR="00D948F0">
        <w:rPr>
          <w:i/>
          <w:iCs/>
        </w:rPr>
        <w:t xml:space="preserve"> </w:t>
      </w:r>
      <w:r w:rsidR="00A31295">
        <w:t>Local Randomization RD Estimates of Effect of University Attendance on Pre-Treatment Variables</w:t>
      </w:r>
      <w:bookmarkEnd w:id="16"/>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501"/>
        <w:gridCol w:w="2419"/>
        <w:gridCol w:w="2285"/>
        <w:gridCol w:w="2145"/>
      </w:tblGrid>
      <w:tr w:rsidR="00A31295" w14:paraId="18ECB447" w14:textId="77777777" w:rsidTr="00D948F0">
        <w:tc>
          <w:tcPr>
            <w:tcW w:w="2501" w:type="dxa"/>
          </w:tcPr>
          <w:p w14:paraId="275C2B15" w14:textId="77777777" w:rsidR="00A31295" w:rsidRPr="00D948F0" w:rsidRDefault="00A31295" w:rsidP="00D948F0">
            <w:pPr>
              <w:keepNext/>
              <w:rPr>
                <w:sz w:val="18"/>
              </w:rPr>
            </w:pPr>
          </w:p>
        </w:tc>
        <w:tc>
          <w:tcPr>
            <w:tcW w:w="2419" w:type="dxa"/>
            <w:vAlign w:val="center"/>
          </w:tcPr>
          <w:p w14:paraId="15ED86F1" w14:textId="77777777" w:rsidR="00A31295" w:rsidRPr="00D948F0" w:rsidRDefault="00A31295" w:rsidP="00D948F0">
            <w:pPr>
              <w:keepNext/>
              <w:jc w:val="center"/>
              <w:rPr>
                <w:sz w:val="18"/>
              </w:rPr>
            </w:pPr>
            <w:r w:rsidRPr="00D948F0">
              <w:rPr>
                <w:sz w:val="18"/>
              </w:rPr>
              <w:t>Estimate</w:t>
            </w:r>
          </w:p>
        </w:tc>
        <w:tc>
          <w:tcPr>
            <w:tcW w:w="2285" w:type="dxa"/>
            <w:vAlign w:val="center"/>
          </w:tcPr>
          <w:p w14:paraId="545E9BDF" w14:textId="77777777" w:rsidR="00A31295" w:rsidRPr="00D948F0" w:rsidRDefault="00A31295" w:rsidP="00D948F0">
            <w:pPr>
              <w:keepNext/>
              <w:jc w:val="center"/>
              <w:rPr>
                <w:sz w:val="18"/>
              </w:rPr>
            </w:pPr>
            <w:r w:rsidRPr="00D948F0">
              <w:rPr>
                <w:sz w:val="18"/>
              </w:rPr>
              <w:t>95% CI</w:t>
            </w:r>
          </w:p>
        </w:tc>
        <w:tc>
          <w:tcPr>
            <w:tcW w:w="2145" w:type="dxa"/>
            <w:vAlign w:val="center"/>
          </w:tcPr>
          <w:p w14:paraId="4C8EAF6D" w14:textId="77777777" w:rsidR="00A31295" w:rsidRPr="00D948F0" w:rsidRDefault="00A31295" w:rsidP="00D948F0">
            <w:pPr>
              <w:keepNext/>
              <w:jc w:val="center"/>
              <w:rPr>
                <w:sz w:val="18"/>
              </w:rPr>
            </w:pPr>
            <w:r w:rsidRPr="00D948F0">
              <w:rPr>
                <w:sz w:val="18"/>
              </w:rPr>
              <w:t>p-value</w:t>
            </w:r>
          </w:p>
        </w:tc>
      </w:tr>
      <w:tr w:rsidR="00A31295" w14:paraId="73F6D15F" w14:textId="77777777" w:rsidTr="00D948F0">
        <w:tc>
          <w:tcPr>
            <w:tcW w:w="2501" w:type="dxa"/>
          </w:tcPr>
          <w:p w14:paraId="4BCCCCCD" w14:textId="77777777" w:rsidR="00A31295" w:rsidRPr="00D948F0" w:rsidRDefault="00A31295" w:rsidP="00D948F0">
            <w:pPr>
              <w:keepNext/>
              <w:rPr>
                <w:sz w:val="18"/>
              </w:rPr>
            </w:pPr>
            <w:r w:rsidRPr="00D948F0">
              <w:rPr>
                <w:sz w:val="18"/>
              </w:rPr>
              <w:t>Father’s Education</w:t>
            </w:r>
          </w:p>
        </w:tc>
        <w:tc>
          <w:tcPr>
            <w:tcW w:w="2419" w:type="dxa"/>
            <w:vAlign w:val="center"/>
          </w:tcPr>
          <w:p w14:paraId="0AD9B97B" w14:textId="1CD48CA2" w:rsidR="00A31295" w:rsidRPr="00D948F0" w:rsidRDefault="00A31295" w:rsidP="00D948F0">
            <w:pPr>
              <w:keepNext/>
              <w:jc w:val="center"/>
              <w:rPr>
                <w:sz w:val="18"/>
              </w:rPr>
            </w:pPr>
            <w:r w:rsidRPr="00D948F0">
              <w:rPr>
                <w:sz w:val="18"/>
              </w:rPr>
              <w:t>-.21</w:t>
            </w:r>
          </w:p>
        </w:tc>
        <w:tc>
          <w:tcPr>
            <w:tcW w:w="2285" w:type="dxa"/>
            <w:vAlign w:val="center"/>
          </w:tcPr>
          <w:p w14:paraId="5DAD5177" w14:textId="77777777" w:rsidR="00A31295" w:rsidRPr="00D948F0" w:rsidRDefault="00A31295" w:rsidP="00D948F0">
            <w:pPr>
              <w:keepNext/>
              <w:jc w:val="center"/>
              <w:rPr>
                <w:sz w:val="18"/>
              </w:rPr>
            </w:pPr>
            <w:r w:rsidRPr="00D948F0">
              <w:rPr>
                <w:sz w:val="18"/>
              </w:rPr>
              <w:t>[-.58, .06]</w:t>
            </w:r>
          </w:p>
        </w:tc>
        <w:tc>
          <w:tcPr>
            <w:tcW w:w="2145" w:type="dxa"/>
            <w:vAlign w:val="center"/>
          </w:tcPr>
          <w:p w14:paraId="5D1B1B65" w14:textId="77777777" w:rsidR="00A31295" w:rsidRPr="00D948F0" w:rsidRDefault="00A31295" w:rsidP="00D948F0">
            <w:pPr>
              <w:keepNext/>
              <w:jc w:val="center"/>
              <w:rPr>
                <w:sz w:val="18"/>
              </w:rPr>
            </w:pPr>
            <w:r w:rsidRPr="00D948F0">
              <w:rPr>
                <w:sz w:val="18"/>
              </w:rPr>
              <w:t>.02</w:t>
            </w:r>
          </w:p>
        </w:tc>
      </w:tr>
      <w:tr w:rsidR="00A31295" w14:paraId="63E6A49D" w14:textId="77777777" w:rsidTr="00D948F0">
        <w:tc>
          <w:tcPr>
            <w:tcW w:w="2501" w:type="dxa"/>
          </w:tcPr>
          <w:p w14:paraId="5ECB27FD" w14:textId="77777777" w:rsidR="00A31295" w:rsidRPr="00D948F0" w:rsidRDefault="00A31295" w:rsidP="00D948F0">
            <w:pPr>
              <w:keepNext/>
              <w:rPr>
                <w:sz w:val="18"/>
              </w:rPr>
            </w:pPr>
            <w:r w:rsidRPr="00D948F0">
              <w:rPr>
                <w:sz w:val="18"/>
              </w:rPr>
              <w:t>Childhood SES</w:t>
            </w:r>
          </w:p>
        </w:tc>
        <w:tc>
          <w:tcPr>
            <w:tcW w:w="2419" w:type="dxa"/>
            <w:vAlign w:val="center"/>
          </w:tcPr>
          <w:p w14:paraId="32CA0621" w14:textId="77777777" w:rsidR="00A31295" w:rsidRPr="00D948F0" w:rsidRDefault="00A31295" w:rsidP="00D948F0">
            <w:pPr>
              <w:keepNext/>
              <w:jc w:val="center"/>
              <w:rPr>
                <w:sz w:val="18"/>
              </w:rPr>
            </w:pPr>
            <w:r w:rsidRPr="00D948F0">
              <w:rPr>
                <w:sz w:val="18"/>
              </w:rPr>
              <w:t>-.09</w:t>
            </w:r>
          </w:p>
        </w:tc>
        <w:tc>
          <w:tcPr>
            <w:tcW w:w="2285" w:type="dxa"/>
            <w:vAlign w:val="center"/>
          </w:tcPr>
          <w:p w14:paraId="0B59E513" w14:textId="77777777" w:rsidR="00A31295" w:rsidRPr="00D948F0" w:rsidRDefault="00A31295" w:rsidP="00D948F0">
            <w:pPr>
              <w:keepNext/>
              <w:jc w:val="center"/>
              <w:rPr>
                <w:sz w:val="18"/>
              </w:rPr>
            </w:pPr>
            <w:r w:rsidRPr="00D948F0">
              <w:rPr>
                <w:sz w:val="18"/>
              </w:rPr>
              <w:t>[-.34, .06]</w:t>
            </w:r>
          </w:p>
        </w:tc>
        <w:tc>
          <w:tcPr>
            <w:tcW w:w="2145" w:type="dxa"/>
            <w:vAlign w:val="center"/>
          </w:tcPr>
          <w:p w14:paraId="12B5CF84" w14:textId="77777777" w:rsidR="00A31295" w:rsidRPr="00D948F0" w:rsidRDefault="00A31295" w:rsidP="00D948F0">
            <w:pPr>
              <w:keepNext/>
              <w:jc w:val="center"/>
              <w:rPr>
                <w:sz w:val="18"/>
              </w:rPr>
            </w:pPr>
            <w:r w:rsidRPr="00D948F0">
              <w:rPr>
                <w:sz w:val="18"/>
              </w:rPr>
              <w:t>.17</w:t>
            </w:r>
          </w:p>
        </w:tc>
      </w:tr>
    </w:tbl>
    <w:p w14:paraId="3E918930" w14:textId="2B2ED277" w:rsidR="00A31295" w:rsidRPr="00D948F0" w:rsidRDefault="00A31295" w:rsidP="00D948F0">
      <w:pPr>
        <w:keepNext/>
        <w:spacing w:before="120"/>
        <w:rPr>
          <w:i/>
          <w:iCs/>
          <w:sz w:val="20"/>
          <w:szCs w:val="20"/>
        </w:rPr>
      </w:pPr>
      <w:r w:rsidRPr="00D948F0">
        <w:rPr>
          <w:i/>
          <w:iCs/>
          <w:sz w:val="20"/>
          <w:szCs w:val="20"/>
        </w:rPr>
        <w:t xml:space="preserve">Analysis using </w:t>
      </w:r>
      <w:proofErr w:type="spellStart"/>
      <w:r w:rsidRPr="00D948F0">
        <w:rPr>
          <w:i/>
          <w:iCs/>
          <w:sz w:val="20"/>
          <w:szCs w:val="20"/>
        </w:rPr>
        <w:t>rdrandinft</w:t>
      </w:r>
      <w:proofErr w:type="spellEnd"/>
      <w:r w:rsidRPr="00D948F0">
        <w:rPr>
          <w:i/>
          <w:iCs/>
          <w:sz w:val="20"/>
          <w:szCs w:val="20"/>
        </w:rPr>
        <w:t xml:space="preserve"> function from </w:t>
      </w:r>
      <w:proofErr w:type="spellStart"/>
      <w:r w:rsidRPr="00D948F0">
        <w:rPr>
          <w:i/>
          <w:iCs/>
          <w:sz w:val="20"/>
          <w:szCs w:val="20"/>
        </w:rPr>
        <w:t>rdlocrandt</w:t>
      </w:r>
      <w:proofErr w:type="spellEnd"/>
      <w:r w:rsidRPr="00D948F0">
        <w:rPr>
          <w:i/>
          <w:iCs/>
          <w:sz w:val="20"/>
          <w:szCs w:val="20"/>
        </w:rPr>
        <w:t xml:space="preserve"> R package (version 0.7.1) using all of the data in our sampling bandwidth of 5.8 to 6.2.</w:t>
      </w:r>
      <w:r w:rsidR="00D948F0" w:rsidRPr="00D948F0">
        <w:rPr>
          <w:i/>
          <w:iCs/>
          <w:sz w:val="20"/>
          <w:szCs w:val="20"/>
        </w:rPr>
        <w:t xml:space="preserve"> N=1166 (526 obs. below threshold, 640 obs. above threshold)</w:t>
      </w:r>
    </w:p>
    <w:p w14:paraId="24B14AF7" w14:textId="080296A5" w:rsidR="00A31295" w:rsidRDefault="003D32AA">
      <w:r>
        <w:br w:type="page"/>
      </w:r>
    </w:p>
    <w:p w14:paraId="1B822BF5" w14:textId="52363CBD" w:rsidR="003D32AA" w:rsidRPr="007D6AE9" w:rsidRDefault="00130B1B" w:rsidP="0099141B">
      <w:pPr>
        <w:pStyle w:val="Heading1"/>
      </w:pPr>
      <w:bookmarkStart w:id="17" w:name="_Toc63150719"/>
      <w:r>
        <w:rPr>
          <w:i/>
        </w:rPr>
        <w:lastRenderedPageBreak/>
        <w:t>Appendix D</w:t>
      </w:r>
      <w:r w:rsidR="006E58B2" w:rsidRPr="006E58B2">
        <w:rPr>
          <w:i/>
        </w:rPr>
        <w:t>:</w:t>
      </w:r>
      <w:r w:rsidR="003D32AA">
        <w:t xml:space="preserve"> </w:t>
      </w:r>
      <w:r w:rsidR="0099141B">
        <w:t xml:space="preserve"> </w:t>
      </w:r>
      <w:r w:rsidR="003D32AA">
        <w:t>World Values Survey (WVS) Analyses</w:t>
      </w:r>
      <w:bookmarkEnd w:id="17"/>
    </w:p>
    <w:p w14:paraId="05C103EC" w14:textId="26B9FABC" w:rsidR="00DF091B" w:rsidRDefault="00DF091B" w:rsidP="00CD7095">
      <w:pPr>
        <w:pStyle w:val="Heading2"/>
        <w:ind w:left="360"/>
      </w:pPr>
      <w:bookmarkStart w:id="18" w:name="_Toc63150720"/>
      <w:r>
        <w:t>Measuring social capital using the World Value Survey</w:t>
      </w:r>
      <w:bookmarkEnd w:id="18"/>
    </w:p>
    <w:p w14:paraId="4F7A02B0" w14:textId="44C9B58D" w:rsidR="00DF091B" w:rsidRDefault="00DF091B" w:rsidP="00DF091B">
      <w:r>
        <w:t>To create the measurement of social capital used in the analyses graphed in Figure 1</w:t>
      </w:r>
      <w:r w:rsidR="0002347E">
        <w:t xml:space="preserve"> of the main text</w:t>
      </w:r>
      <w:r>
        <w:t xml:space="preserve">, we apply the procedure </w:t>
      </w:r>
      <w:r w:rsidR="00165352">
        <w:t xml:space="preserve">described </w:t>
      </w:r>
      <w:r>
        <w:t>on page 20 to a series of questions in WVS</w:t>
      </w:r>
      <w:r w:rsidR="00CD4B07">
        <w:t xml:space="preserve"> wave 6</w:t>
      </w:r>
      <w:r>
        <w:t>, g</w:t>
      </w:r>
      <w:r w:rsidR="00165352">
        <w:t>rouped under four subcategories</w:t>
      </w:r>
      <w:r>
        <w:t>: (i) voting (V); (ii) trust (T); (iii) membership in organizations (M); (iv) other modes of political participation (P). We used the following questions:</w:t>
      </w:r>
    </w:p>
    <w:p w14:paraId="16C5EA43" w14:textId="77777777" w:rsidR="00DF091B" w:rsidRDefault="00DF091B" w:rsidP="00DF091B"/>
    <w:p w14:paraId="41B8DB64" w14:textId="77777777" w:rsidR="00DF091B" w:rsidRDefault="00DF091B" w:rsidP="00DF091B">
      <w:r>
        <w:t xml:space="preserve">V227: </w:t>
      </w:r>
      <w:r>
        <w:rPr>
          <w:i/>
        </w:rPr>
        <w:t xml:space="preserve">When national elections take place, do you vote always, usually or never? (V) </w:t>
      </w:r>
      <w:r>
        <w:t>(recoded “</w:t>
      </w:r>
      <w:proofErr w:type="gramStart"/>
      <w:r>
        <w:t>3”=</w:t>
      </w:r>
      <w:proofErr w:type="gramEnd"/>
      <w:r>
        <w:t xml:space="preserve"> never; “4”=usually; “5”=always)</w:t>
      </w:r>
    </w:p>
    <w:p w14:paraId="6BC55701" w14:textId="77777777" w:rsidR="00DF091B" w:rsidRDefault="00DF091B" w:rsidP="00DF091B"/>
    <w:p w14:paraId="0CA7ACBD" w14:textId="2510F271" w:rsidR="00DF091B" w:rsidRDefault="00DF091B" w:rsidP="00DF091B">
      <w:pPr>
        <w:rPr>
          <w:i/>
        </w:rPr>
      </w:pPr>
      <w:r>
        <w:t xml:space="preserve">V85-V89: </w:t>
      </w:r>
      <w:r>
        <w:rPr>
          <w:i/>
        </w:rPr>
        <w:t>Now I’d like you to look at this card. I’m going to read out some forms of political action that people can take, and I’d like you to tell me, for each one, whether you have done any of these things, whether you might do it or would never under any circumstances do it (recoded "3"- would never do; “4”-might do; “5”-have done).</w:t>
      </w:r>
    </w:p>
    <w:p w14:paraId="179A8D61" w14:textId="2B38EAE2" w:rsidR="00DF091B" w:rsidRDefault="00DF091B" w:rsidP="0032392C">
      <w:pPr>
        <w:pStyle w:val="ListParagraph"/>
        <w:numPr>
          <w:ilvl w:val="0"/>
          <w:numId w:val="26"/>
        </w:numPr>
        <w:rPr>
          <w:i/>
        </w:rPr>
      </w:pPr>
      <w:r>
        <w:rPr>
          <w:i/>
        </w:rPr>
        <w:t>V85- signing a petition (P)</w:t>
      </w:r>
    </w:p>
    <w:p w14:paraId="1F2E76FD" w14:textId="4197B31F" w:rsidR="00DF091B" w:rsidRDefault="00DF091B" w:rsidP="0032392C">
      <w:pPr>
        <w:pStyle w:val="ListParagraph"/>
        <w:numPr>
          <w:ilvl w:val="0"/>
          <w:numId w:val="26"/>
        </w:numPr>
        <w:rPr>
          <w:i/>
        </w:rPr>
      </w:pPr>
      <w:r>
        <w:rPr>
          <w:i/>
        </w:rPr>
        <w:t>V86- joining in boycotts (P)</w:t>
      </w:r>
    </w:p>
    <w:p w14:paraId="54979CF4" w14:textId="73BF8FFD" w:rsidR="00DF091B" w:rsidRDefault="00DF091B" w:rsidP="0032392C">
      <w:pPr>
        <w:pStyle w:val="ListParagraph"/>
        <w:numPr>
          <w:ilvl w:val="0"/>
          <w:numId w:val="26"/>
        </w:numPr>
        <w:rPr>
          <w:i/>
        </w:rPr>
      </w:pPr>
      <w:r>
        <w:rPr>
          <w:i/>
        </w:rPr>
        <w:t>V87- attending peaceful demonstrations (P)</w:t>
      </w:r>
    </w:p>
    <w:p w14:paraId="576D1CB3" w14:textId="1703D40D" w:rsidR="00DF091B" w:rsidRDefault="00DF091B" w:rsidP="0032392C">
      <w:pPr>
        <w:pStyle w:val="ListParagraph"/>
        <w:numPr>
          <w:ilvl w:val="0"/>
          <w:numId w:val="26"/>
        </w:numPr>
        <w:rPr>
          <w:i/>
        </w:rPr>
      </w:pPr>
      <w:r>
        <w:rPr>
          <w:i/>
        </w:rPr>
        <w:t>V88- joining strikes (P)</w:t>
      </w:r>
    </w:p>
    <w:p w14:paraId="0FF2D3A0" w14:textId="08EAA302" w:rsidR="00DF091B" w:rsidRDefault="00DF091B" w:rsidP="0032392C">
      <w:pPr>
        <w:pStyle w:val="ListParagraph"/>
        <w:numPr>
          <w:ilvl w:val="0"/>
          <w:numId w:val="26"/>
        </w:numPr>
        <w:rPr>
          <w:i/>
        </w:rPr>
      </w:pPr>
      <w:r>
        <w:rPr>
          <w:i/>
        </w:rPr>
        <w:t>V89- any other acts of protests (P)</w:t>
      </w:r>
    </w:p>
    <w:p w14:paraId="71AD575F" w14:textId="77777777" w:rsidR="00DF091B" w:rsidRDefault="00DF091B" w:rsidP="00DF091B">
      <w:pPr>
        <w:rPr>
          <w:i/>
        </w:rPr>
      </w:pPr>
    </w:p>
    <w:p w14:paraId="21FDC4D6" w14:textId="77777777" w:rsidR="00DF091B" w:rsidRDefault="00DF091B" w:rsidP="00DF091B">
      <w:pPr>
        <w:rPr>
          <w:i/>
        </w:rPr>
      </w:pPr>
      <w:r w:rsidRPr="00294FD6">
        <w:t>V84</w:t>
      </w:r>
      <w:r>
        <w:rPr>
          <w:i/>
        </w:rPr>
        <w:t>: How interested would you say you are in politics? (recoded “4”-not at all interested; “5”- not very interested; “6”-somewhat interested; “7”-very interested) (P).</w:t>
      </w:r>
    </w:p>
    <w:p w14:paraId="1F74F9D2" w14:textId="77777777" w:rsidR="00DF091B" w:rsidRDefault="00DF091B" w:rsidP="00DF091B">
      <w:pPr>
        <w:rPr>
          <w:i/>
        </w:rPr>
      </w:pPr>
    </w:p>
    <w:p w14:paraId="65A0A9FB" w14:textId="3D3482A1" w:rsidR="00DF091B" w:rsidRDefault="00DF091B" w:rsidP="00DF091B">
      <w:pPr>
        <w:rPr>
          <w:i/>
        </w:rPr>
      </w:pPr>
      <w:r>
        <w:t xml:space="preserve">V25-V35: </w:t>
      </w:r>
      <w:r>
        <w:rPr>
          <w:i/>
        </w:rPr>
        <w:t>Now I am going to read off a list of voluntary organizations. For each organization, could you tell me whether you are an active member, an inactive member or not a member of that type of organization (coded “0”-don’t belong; “1”-inactive member; “2”- active member)?</w:t>
      </w:r>
    </w:p>
    <w:p w14:paraId="5FA5E0F7" w14:textId="2C7C449E" w:rsidR="00DF091B" w:rsidRDefault="00DF091B" w:rsidP="0032392C">
      <w:pPr>
        <w:pStyle w:val="ListParagraph"/>
        <w:numPr>
          <w:ilvl w:val="0"/>
          <w:numId w:val="27"/>
        </w:numPr>
        <w:rPr>
          <w:i/>
        </w:rPr>
      </w:pPr>
      <w:r>
        <w:rPr>
          <w:i/>
        </w:rPr>
        <w:t>V25- church or religious organization (M)</w:t>
      </w:r>
    </w:p>
    <w:p w14:paraId="79B45B50" w14:textId="3661206A" w:rsidR="00DF091B" w:rsidRDefault="00DF091B" w:rsidP="0032392C">
      <w:pPr>
        <w:pStyle w:val="ListParagraph"/>
        <w:numPr>
          <w:ilvl w:val="0"/>
          <w:numId w:val="27"/>
        </w:numPr>
        <w:rPr>
          <w:i/>
        </w:rPr>
      </w:pPr>
      <w:r>
        <w:rPr>
          <w:i/>
        </w:rPr>
        <w:t>V26- sport or recreational organization (M)</w:t>
      </w:r>
    </w:p>
    <w:p w14:paraId="1720085F" w14:textId="47255321" w:rsidR="00DF091B" w:rsidRDefault="00DF091B" w:rsidP="0032392C">
      <w:pPr>
        <w:pStyle w:val="ListParagraph"/>
        <w:numPr>
          <w:ilvl w:val="0"/>
          <w:numId w:val="27"/>
        </w:numPr>
        <w:rPr>
          <w:i/>
        </w:rPr>
      </w:pPr>
      <w:r>
        <w:rPr>
          <w:i/>
        </w:rPr>
        <w:t>V27- art, music or educational organization (M)</w:t>
      </w:r>
    </w:p>
    <w:p w14:paraId="42EDE52D" w14:textId="7DF303E8" w:rsidR="00DF091B" w:rsidRDefault="00DF091B" w:rsidP="0032392C">
      <w:pPr>
        <w:pStyle w:val="ListParagraph"/>
        <w:numPr>
          <w:ilvl w:val="0"/>
          <w:numId w:val="27"/>
        </w:numPr>
        <w:rPr>
          <w:i/>
        </w:rPr>
      </w:pPr>
      <w:r>
        <w:rPr>
          <w:i/>
        </w:rPr>
        <w:t>V28- labor union (M)</w:t>
      </w:r>
    </w:p>
    <w:p w14:paraId="3B7DBFD2" w14:textId="6EE9E333" w:rsidR="00DF091B" w:rsidRDefault="00DF091B" w:rsidP="0032392C">
      <w:pPr>
        <w:pStyle w:val="ListParagraph"/>
        <w:numPr>
          <w:ilvl w:val="0"/>
          <w:numId w:val="27"/>
        </w:numPr>
        <w:rPr>
          <w:i/>
        </w:rPr>
      </w:pPr>
      <w:r>
        <w:rPr>
          <w:i/>
        </w:rPr>
        <w:t>V29- political party (P)</w:t>
      </w:r>
    </w:p>
    <w:p w14:paraId="6234B846" w14:textId="1DBE088D" w:rsidR="00DF091B" w:rsidRDefault="00DF091B" w:rsidP="0032392C">
      <w:pPr>
        <w:pStyle w:val="ListParagraph"/>
        <w:numPr>
          <w:ilvl w:val="0"/>
          <w:numId w:val="27"/>
        </w:numPr>
        <w:rPr>
          <w:i/>
        </w:rPr>
      </w:pPr>
      <w:r>
        <w:rPr>
          <w:i/>
        </w:rPr>
        <w:t>V30- environmental organization (M)</w:t>
      </w:r>
    </w:p>
    <w:p w14:paraId="1B8E3F3B" w14:textId="1E5AC7CA" w:rsidR="00DF091B" w:rsidRDefault="00DF091B" w:rsidP="0032392C">
      <w:pPr>
        <w:pStyle w:val="ListParagraph"/>
        <w:numPr>
          <w:ilvl w:val="0"/>
          <w:numId w:val="27"/>
        </w:numPr>
        <w:rPr>
          <w:i/>
        </w:rPr>
      </w:pPr>
      <w:r>
        <w:rPr>
          <w:i/>
        </w:rPr>
        <w:t>V31- professional association (M)</w:t>
      </w:r>
    </w:p>
    <w:p w14:paraId="3B1C8031" w14:textId="1BAF5D90" w:rsidR="00DF091B" w:rsidRDefault="00DF091B" w:rsidP="0032392C">
      <w:pPr>
        <w:pStyle w:val="ListParagraph"/>
        <w:numPr>
          <w:ilvl w:val="0"/>
          <w:numId w:val="27"/>
        </w:numPr>
        <w:rPr>
          <w:i/>
        </w:rPr>
      </w:pPr>
      <w:r>
        <w:rPr>
          <w:i/>
        </w:rPr>
        <w:t>V32- humanitarian or charitable organization (M)</w:t>
      </w:r>
    </w:p>
    <w:p w14:paraId="4F6EB5C3" w14:textId="31A5143C" w:rsidR="00DF091B" w:rsidRDefault="00DF091B" w:rsidP="0032392C">
      <w:pPr>
        <w:pStyle w:val="ListParagraph"/>
        <w:numPr>
          <w:ilvl w:val="0"/>
          <w:numId w:val="27"/>
        </w:numPr>
        <w:rPr>
          <w:i/>
        </w:rPr>
      </w:pPr>
      <w:r>
        <w:rPr>
          <w:i/>
        </w:rPr>
        <w:t>V33- consumer organization (M)</w:t>
      </w:r>
    </w:p>
    <w:p w14:paraId="653FCB23" w14:textId="2506211C" w:rsidR="00DF091B" w:rsidRDefault="00DF091B" w:rsidP="0032392C">
      <w:pPr>
        <w:pStyle w:val="ListParagraph"/>
        <w:numPr>
          <w:ilvl w:val="0"/>
          <w:numId w:val="27"/>
        </w:numPr>
        <w:rPr>
          <w:i/>
        </w:rPr>
      </w:pPr>
      <w:r>
        <w:rPr>
          <w:i/>
        </w:rPr>
        <w:t>V34- self-help group, mutual aid group (M)</w:t>
      </w:r>
    </w:p>
    <w:p w14:paraId="5B60DAA0" w14:textId="7730E471" w:rsidR="00DF091B" w:rsidRDefault="00DF091B" w:rsidP="0032392C">
      <w:pPr>
        <w:pStyle w:val="ListParagraph"/>
        <w:numPr>
          <w:ilvl w:val="0"/>
          <w:numId w:val="27"/>
        </w:numPr>
        <w:rPr>
          <w:i/>
        </w:rPr>
      </w:pPr>
      <w:r>
        <w:rPr>
          <w:i/>
        </w:rPr>
        <w:t>V35- other organization (M)</w:t>
      </w:r>
    </w:p>
    <w:p w14:paraId="2DB00EF5" w14:textId="77777777" w:rsidR="00DF091B" w:rsidRDefault="00DF091B" w:rsidP="00DF091B">
      <w:pPr>
        <w:rPr>
          <w:i/>
        </w:rPr>
      </w:pPr>
    </w:p>
    <w:p w14:paraId="497D0C6B" w14:textId="77777777" w:rsidR="00E41432" w:rsidRDefault="00DF091B" w:rsidP="00C20799">
      <w:r>
        <w:t>The following countries were dropped from the analysis because they had missing observations on various variables: Belarus (missing V85-V89); Taiwan (missing V35 and V89); Ecuador (missing V227); Germany (missing V35); Kuwait (missing V86-V89 and V28-V29); Morocco (missing V89); Qatar (missing V86-V89 and V28-V29); Singapore (missing V85-V89); Spain (missing B89 almost entirely); Uzbekistan (missing V85-V89).</w:t>
      </w:r>
    </w:p>
    <w:p w14:paraId="5D5234D1" w14:textId="2EEC8DF6" w:rsidR="00E41432" w:rsidRPr="00211939" w:rsidRDefault="00E41432" w:rsidP="00ED5DC8">
      <w:pPr>
        <w:pStyle w:val="Heading3"/>
        <w:rPr>
          <w:noProof/>
        </w:rPr>
      </w:pPr>
      <w:bookmarkStart w:id="19" w:name="_Toc63150721"/>
      <w:r w:rsidRPr="00FE4574">
        <w:rPr>
          <w:i/>
          <w:iCs/>
          <w:sz w:val="22"/>
          <w:szCs w:val="22"/>
        </w:rPr>
        <w:lastRenderedPageBreak/>
        <w:t>Figure D1</w:t>
      </w:r>
      <w:r w:rsidRPr="00FE4574">
        <w:rPr>
          <w:noProof/>
          <w:sz w:val="22"/>
          <w:szCs w:val="22"/>
        </w:rPr>
        <w:t>:</w:t>
      </w:r>
      <w:r>
        <w:rPr>
          <w:noProof/>
        </w:rPr>
        <w:t xml:space="preserve"> </w:t>
      </w:r>
      <w:r w:rsidR="00FE4574">
        <w:rPr>
          <w:noProof/>
        </w:rPr>
        <w:t xml:space="preserve"> </w:t>
      </w:r>
      <w:r>
        <w:rPr>
          <w:noProof/>
        </w:rPr>
        <w:t>University education and social capital in 50 countries with control variables</w:t>
      </w:r>
      <w:bookmarkEnd w:id="19"/>
    </w:p>
    <w:p w14:paraId="35C12EDC" w14:textId="60F2F445" w:rsidR="00E41432" w:rsidRDefault="007E2156" w:rsidP="007E2156">
      <w:pPr>
        <w:ind w:firstLine="993"/>
      </w:pPr>
      <w:r>
        <w:rPr>
          <w:noProof/>
        </w:rPr>
        <w:drawing>
          <wp:inline distT="0" distB="0" distL="0" distR="0" wp14:anchorId="6391E982" wp14:editId="131D505E">
            <wp:extent cx="4344250" cy="721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D1_appendix.pdf"/>
                    <pic:cNvPicPr/>
                  </pic:nvPicPr>
                  <pic:blipFill>
                    <a:blip r:embed="rId12">
                      <a:extLst>
                        <a:ext uri="{28A0092B-C50C-407E-A947-70E740481C1C}">
                          <a14:useLocalDpi xmlns:a14="http://schemas.microsoft.com/office/drawing/2010/main" val="0"/>
                        </a:ext>
                      </a:extLst>
                    </a:blip>
                    <a:stretch>
                      <a:fillRect/>
                    </a:stretch>
                  </pic:blipFill>
                  <pic:spPr>
                    <a:xfrm>
                      <a:off x="0" y="0"/>
                      <a:ext cx="4345176" cy="7215138"/>
                    </a:xfrm>
                    <a:prstGeom prst="rect">
                      <a:avLst/>
                    </a:prstGeom>
                  </pic:spPr>
                </pic:pic>
              </a:graphicData>
            </a:graphic>
          </wp:inline>
        </w:drawing>
      </w:r>
    </w:p>
    <w:p w14:paraId="68DA46C0" w14:textId="4E5997C6" w:rsidR="00DD771B" w:rsidRPr="00E41432" w:rsidRDefault="00E41432" w:rsidP="00E41432">
      <w:pPr>
        <w:spacing w:before="120"/>
        <w:rPr>
          <w:sz w:val="20"/>
          <w:szCs w:val="20"/>
        </w:rPr>
      </w:pPr>
      <w:r w:rsidRPr="00D75932">
        <w:rPr>
          <w:sz w:val="20"/>
          <w:szCs w:val="20"/>
        </w:rPr>
        <w:t>OLS estimates</w:t>
      </w:r>
      <w:r>
        <w:rPr>
          <w:sz w:val="20"/>
          <w:szCs w:val="20"/>
        </w:rPr>
        <w:t xml:space="preserve">, surrounded by </w:t>
      </w:r>
      <w:r w:rsidRPr="00D75932">
        <w:rPr>
          <w:sz w:val="20"/>
          <w:szCs w:val="20"/>
        </w:rPr>
        <w:t>95% confidence intervals</w:t>
      </w:r>
      <w:r>
        <w:rPr>
          <w:sz w:val="20"/>
          <w:szCs w:val="20"/>
        </w:rPr>
        <w:t xml:space="preserve">, of our index of social capital regressed against a binary indicator of university education. Models include </w:t>
      </w:r>
      <w:r w:rsidRPr="00D75932">
        <w:rPr>
          <w:sz w:val="20"/>
          <w:szCs w:val="20"/>
        </w:rPr>
        <w:t>the followi</w:t>
      </w:r>
      <w:r>
        <w:rPr>
          <w:sz w:val="20"/>
          <w:szCs w:val="20"/>
        </w:rPr>
        <w:t>ng covariates: gender, age, socioeconomic status.</w:t>
      </w:r>
      <w:r w:rsidRPr="00D75932">
        <w:rPr>
          <w:sz w:val="20"/>
          <w:szCs w:val="20"/>
        </w:rPr>
        <w:t xml:space="preserve"> </w:t>
      </w:r>
      <w:r w:rsidR="00DD771B">
        <w:rPr>
          <w:sz w:val="20"/>
          <w:szCs w:val="20"/>
        </w:rPr>
        <w:br w:type="page"/>
      </w:r>
    </w:p>
    <w:p w14:paraId="284A025C" w14:textId="2FF45EF6" w:rsidR="00505935" w:rsidRDefault="00130B1B" w:rsidP="00852A05">
      <w:pPr>
        <w:pStyle w:val="Heading1"/>
      </w:pPr>
      <w:bookmarkStart w:id="20" w:name="_Toc63150722"/>
      <w:r>
        <w:rPr>
          <w:i/>
        </w:rPr>
        <w:lastRenderedPageBreak/>
        <w:t>Appendix E</w:t>
      </w:r>
      <w:r w:rsidR="006E58B2" w:rsidRPr="006E58B2">
        <w:rPr>
          <w:i/>
        </w:rPr>
        <w:t>:</w:t>
      </w:r>
      <w:r w:rsidR="00505935">
        <w:t xml:space="preserve"> </w:t>
      </w:r>
      <w:r w:rsidR="00852A05">
        <w:t xml:space="preserve"> </w:t>
      </w:r>
      <w:r w:rsidR="00505935">
        <w:t>Power Analyses</w:t>
      </w:r>
      <w:bookmarkEnd w:id="20"/>
    </w:p>
    <w:p w14:paraId="533DFFD4" w14:textId="0DFC6596" w:rsidR="00505935" w:rsidRDefault="00505935" w:rsidP="00852A05">
      <w:pPr>
        <w:rPr>
          <w:rFonts w:eastAsiaTheme="minorEastAsia"/>
        </w:rPr>
      </w:pPr>
      <w:proofErr w:type="spellStart"/>
      <w:r>
        <w:t>Schochet</w:t>
      </w:r>
      <w:proofErr w:type="spellEnd"/>
      <w:r>
        <w:t xml:space="preserve"> (2008) proposes an approach for conducting power calculations that involves calculating a design effect for a regression discontinuity analysis as compared to a simple difference of means test in a </w:t>
      </w:r>
      <w:r w:rsidR="00E55EDD">
        <w:t>simple randomized controlled trial (RCT)</w:t>
      </w:r>
      <w:r>
        <w:t xml:space="preserve">. The design effect under a linear data generating process depends on the distribution of the score variable around the threshold for treatment assignment. Specifically, the design effect is calculated as </w:t>
      </w:r>
      <m:oMath>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ρ</m:t>
                </m:r>
              </m:e>
              <m:sup>
                <m:r>
                  <w:rPr>
                    <w:rFonts w:ascii="Cambria Math" w:hAnsi="Cambria Math"/>
                  </w:rPr>
                  <m:t>2</m:t>
                </m:r>
              </m:sup>
            </m:sSup>
            <m:r>
              <w:rPr>
                <w:rFonts w:ascii="Cambria Math" w:hAnsi="Cambria Math"/>
              </w:rPr>
              <m:t xml:space="preserve"> </m:t>
            </m:r>
          </m:den>
        </m:f>
      </m:oMath>
      <w:r>
        <w:rPr>
          <w:rFonts w:eastAsiaTheme="minorEastAsia"/>
        </w:rPr>
        <w:t xml:space="preserve"> where </w:t>
      </w:r>
      <m:oMath>
        <m:r>
          <w:rPr>
            <w:rFonts w:ascii="Cambria Math" w:hAnsi="Cambria Math"/>
          </w:rPr>
          <m:t>ρ</m:t>
        </m:r>
      </m:oMath>
      <w:r>
        <w:rPr>
          <w:rFonts w:eastAsiaTheme="minorEastAsia"/>
        </w:rPr>
        <w:t xml:space="preserve"> is the correlation between the score variable and treatment assignment. </w:t>
      </w:r>
    </w:p>
    <w:p w14:paraId="4B12B449" w14:textId="69672D3D" w:rsidR="00505935" w:rsidRDefault="00505935" w:rsidP="00852A05">
      <w:pPr>
        <w:ind w:firstLine="720"/>
      </w:pPr>
      <w:r>
        <w:t xml:space="preserve">Because we actually have collected data on the population distribution of the score variable, a natural estimate of this design effect can be constructed based on this. These data show a roughly uniform </w:t>
      </w:r>
      <w:r w:rsidR="00E55EDD">
        <w:t xml:space="preserve">in the bandwidth we plan to sample from, which </w:t>
      </w:r>
      <w:proofErr w:type="spellStart"/>
      <w:r w:rsidR="00E55EDD">
        <w:t>Schochet</w:t>
      </w:r>
      <w:proofErr w:type="spellEnd"/>
      <w:r w:rsidR="00E55EDD">
        <w:t xml:space="preserve"> shows produces a design effect of 4.  </w:t>
      </w:r>
    </w:p>
    <w:p w14:paraId="363F6024" w14:textId="3AB1B00F" w:rsidR="00E55EDD" w:rsidRDefault="00E55EDD" w:rsidP="00852A05">
      <w:pPr>
        <w:ind w:firstLine="720"/>
      </w:pPr>
      <w:r>
        <w:t xml:space="preserve">Furthermore, because our RD design is fuzzy rather than sharp, we must also adjust for noncompliance, in particular the difference in treatment probability for those with scores below the threshold and those above, which would be 1 in a RCT. We expect this difference to be in the ballpark of .7 in our application (for example, if only 5% of those with </w:t>
      </w:r>
      <w:r w:rsidRPr="00E55EDD">
        <w:rPr>
          <w:i/>
        </w:rPr>
        <w:t>bac</w:t>
      </w:r>
      <w:r>
        <w:t xml:space="preserve"> scores below 6 attended university, while 75% of those with scores of at least 6 attended university, the difference in treatment probabilities would be .75-.05=.7).</w:t>
      </w:r>
    </w:p>
    <w:p w14:paraId="5EB875FA" w14:textId="395C6D3A" w:rsidR="00E663BE" w:rsidRDefault="00401789" w:rsidP="00852A05">
      <w:pPr>
        <w:ind w:firstLine="720"/>
      </w:pPr>
      <w:r>
        <w:t xml:space="preserve">Finally, we require an estimate (educated guess) about the likely size of the effect of our treatment on our dependent variable relative to the standard deviation of the dependent variable. Obviously, this will be quite speculative, but a natural starting point is to use estimates of this relationship from observation studies, as in the analyses of the World Values Survey in </w:t>
      </w:r>
      <w:r w:rsidR="00130B1B">
        <w:t>Appendix D</w:t>
      </w:r>
      <w:r>
        <w:t xml:space="preserve"> above. Regression a standardized social capital measure on a dummy variable for university attendance produces an estimated regression coefficient of .49 with a standard error of .08.</w:t>
      </w:r>
      <w:r w:rsidR="00E663BE">
        <w:t xml:space="preserve"> </w:t>
      </w:r>
      <w:r w:rsidR="00E663BE" w:rsidRPr="00E663BE">
        <w:t xml:space="preserve">Note that this is slightly different from the coefficient estimate plotted for Romania in </w:t>
      </w:r>
      <w:r w:rsidR="00130B1B">
        <w:t>Appendix D</w:t>
      </w:r>
      <w:r w:rsidR="00E663BE" w:rsidRPr="00E663BE">
        <w:t xml:space="preserve">. This is because the present regression uses a dependent variable that is standardized to have mean zero and standard deviation 1 among respondents from Romania as the dependent variable in our RD analysis will be. In </w:t>
      </w:r>
      <w:r w:rsidR="00130B1B">
        <w:t>Appendix D</w:t>
      </w:r>
      <w:r w:rsidR="00E663BE" w:rsidRPr="00E663BE">
        <w:t>, by contrast, the dependent variable is standardized across all respondents in the World Values Survey (not just those in Romania) to better facilitate interpretation and comparison of estimates across multiple countries.</w:t>
      </w:r>
    </w:p>
    <w:p w14:paraId="0A473718" w14:textId="13F496F5" w:rsidR="00575F4E" w:rsidRPr="00E663BE" w:rsidRDefault="00575F4E" w:rsidP="00852A05">
      <w:pPr>
        <w:ind w:firstLine="720"/>
      </w:pPr>
      <w:r>
        <w:t>We conduct power analyses under two different assumptions: that the true effect size of interest in our RD is the same as the estimated relationship between university attendance and social capital among Romanian World Values Survey respondents, and that the true effect size is half of this value. These two assumptions would imply that to achieve 80% power at the .05 significance level in our fuzzy RD analysis, we would require either 1,097 or 4,365 respondents, respectively.</w:t>
      </w:r>
    </w:p>
    <w:p w14:paraId="4DBBF176" w14:textId="108DF9EF" w:rsidR="00401789" w:rsidRDefault="00575F4E" w:rsidP="00852A05">
      <w:pPr>
        <w:ind w:firstLine="720"/>
      </w:pPr>
      <w:r>
        <w:t>There are several reasons these estimated sample sizes are obviously uncertain. We find it likely that a sample of between 2,000 and 3,</w:t>
      </w:r>
      <w:r w:rsidR="00D36277">
        <w:t>0</w:t>
      </w:r>
      <w:r>
        <w:t xml:space="preserve">00 will be sufficient for our purposes. </w:t>
      </w:r>
      <w:r w:rsidR="00A96F12">
        <w:t xml:space="preserve">First, </w:t>
      </w:r>
      <w:r w:rsidR="00D36277">
        <w:t xml:space="preserve">analyzing only respondents whose </w:t>
      </w:r>
      <w:r w:rsidR="00D36277">
        <w:rPr>
          <w:i/>
        </w:rPr>
        <w:t xml:space="preserve">bac </w:t>
      </w:r>
      <w:r w:rsidR="00D36277">
        <w:t>scores are within a narrow bandwidth, we are likely to decrease the variance of the dependent variable relative. Second, our social capital variable contains more component variables and is thus likely to include lower measurement error than the variable used in the World Values Survey regressions.</w:t>
      </w:r>
    </w:p>
    <w:p w14:paraId="31B9FDF2" w14:textId="475008A0" w:rsidR="00047E35" w:rsidRDefault="00047E35">
      <w:r>
        <w:br w:type="page"/>
      </w:r>
    </w:p>
    <w:p w14:paraId="4E028D0B" w14:textId="78E13666" w:rsidR="00047E35" w:rsidRDefault="00130B1B" w:rsidP="002D5E2A">
      <w:pPr>
        <w:pStyle w:val="Heading1"/>
        <w:ind w:left="450"/>
      </w:pPr>
      <w:bookmarkStart w:id="21" w:name="_Toc63150723"/>
      <w:r>
        <w:rPr>
          <w:i/>
        </w:rPr>
        <w:lastRenderedPageBreak/>
        <w:t>Appendix F</w:t>
      </w:r>
      <w:r w:rsidR="00047E35" w:rsidRPr="006E58B2">
        <w:rPr>
          <w:i/>
        </w:rPr>
        <w:t>:</w:t>
      </w:r>
      <w:r w:rsidR="00047E35">
        <w:t xml:space="preserve">  Tertiary Educational Attainment</w:t>
      </w:r>
      <w:bookmarkEnd w:id="21"/>
    </w:p>
    <w:p w14:paraId="47CA898B" w14:textId="4F8C3C28" w:rsidR="00047E35" w:rsidRDefault="00047E35" w:rsidP="00047E35">
      <w:r>
        <w:t>Using data from Barro and Lee (2013), we calculate the percent</w:t>
      </w:r>
      <w:r w:rsidR="00745267">
        <w:t>age</w:t>
      </w:r>
      <w:r>
        <w:t xml:space="preserve"> of 15-24 year-olds who have completed at least partial tertiary education</w:t>
      </w:r>
      <w:r w:rsidR="00B913C7">
        <w:t xml:space="preserve"> in 2010</w:t>
      </w:r>
      <w:r>
        <w:t xml:space="preserve">. </w:t>
      </w:r>
      <w:r w:rsidR="00745267">
        <w:t xml:space="preserve">As shown in </w:t>
      </w:r>
      <w:r w:rsidR="00130B1B">
        <w:t>Figure F</w:t>
      </w:r>
      <w:r w:rsidR="00745267">
        <w:t xml:space="preserve">1, </w:t>
      </w:r>
      <w:r>
        <w:t xml:space="preserve">Romania falls very near to the middle: </w:t>
      </w:r>
      <w:r w:rsidR="00112D80">
        <w:t>79</w:t>
      </w:r>
      <w:r w:rsidRPr="00745267">
        <w:rPr>
          <w:vertAlign w:val="superscript"/>
        </w:rPr>
        <w:t>th</w:t>
      </w:r>
      <w:r>
        <w:t xml:space="preserve"> of 146 countries. </w:t>
      </w:r>
    </w:p>
    <w:p w14:paraId="0C498797" w14:textId="5FE4980A" w:rsidR="00745267" w:rsidRDefault="577CCD15" w:rsidP="00745267">
      <w:pPr>
        <w:pStyle w:val="Heading3"/>
        <w:rPr>
          <w:noProof/>
        </w:rPr>
      </w:pPr>
      <w:bookmarkStart w:id="22" w:name="_Toc63150724"/>
      <w:r w:rsidRPr="577CCD15">
        <w:rPr>
          <w:i/>
          <w:iCs/>
          <w:noProof/>
          <w:sz w:val="20"/>
          <w:szCs w:val="20"/>
        </w:rPr>
        <w:t>Figure F1:</w:t>
      </w:r>
      <w:r w:rsidRPr="577CCD15">
        <w:rPr>
          <w:noProof/>
        </w:rPr>
        <w:t xml:space="preserve">  Partial or complete tertiary educational attainment among 15-24 year-olds in 2010</w:t>
      </w:r>
      <w:bookmarkEnd w:id="22"/>
    </w:p>
    <w:p w14:paraId="3AF45713" w14:textId="5796F80A" w:rsidR="00AA112D" w:rsidRPr="00AA112D" w:rsidRDefault="00047E35" w:rsidP="00EF0ACF">
      <w:pPr>
        <w:tabs>
          <w:tab w:val="left" w:pos="450"/>
        </w:tabs>
        <w:ind w:left="720"/>
      </w:pPr>
      <w:r>
        <w:rPr>
          <w:noProof/>
        </w:rPr>
        <w:drawing>
          <wp:inline distT="0" distB="0" distL="0" distR="0" wp14:anchorId="7FE139DF" wp14:editId="53867F91">
            <wp:extent cx="5078622" cy="6572334"/>
            <wp:effectExtent l="0" t="0" r="8255" b="0"/>
            <wp:docPr id="372607829" name="Picture 372607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07829" name="Picture 372607829"/>
                    <pic:cNvPicPr/>
                  </pic:nvPicPr>
                  <pic:blipFill>
                    <a:blip r:embed="rId13"/>
                    <a:stretch>
                      <a:fillRect/>
                    </a:stretch>
                  </pic:blipFill>
                  <pic:spPr>
                    <a:xfrm>
                      <a:off x="0" y="0"/>
                      <a:ext cx="5078622" cy="6572334"/>
                    </a:xfrm>
                    <a:prstGeom prst="rect">
                      <a:avLst/>
                    </a:prstGeom>
                  </pic:spPr>
                </pic:pic>
              </a:graphicData>
            </a:graphic>
          </wp:inline>
        </w:drawing>
      </w:r>
    </w:p>
    <w:sectPr w:rsidR="00AA112D" w:rsidRPr="00AA112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E134" w14:textId="77777777" w:rsidR="00D01946" w:rsidRDefault="00D01946" w:rsidP="00401789">
      <w:r>
        <w:separator/>
      </w:r>
    </w:p>
  </w:endnote>
  <w:endnote w:type="continuationSeparator" w:id="0">
    <w:p w14:paraId="0B80711F" w14:textId="77777777" w:rsidR="00D01946" w:rsidRDefault="00D01946" w:rsidP="0040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dvPTime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04648"/>
      <w:docPartObj>
        <w:docPartGallery w:val="Page Numbers (Bottom of Page)"/>
        <w:docPartUnique/>
      </w:docPartObj>
    </w:sdtPr>
    <w:sdtEndPr>
      <w:rPr>
        <w:noProof/>
      </w:rPr>
    </w:sdtEndPr>
    <w:sdtContent>
      <w:p w14:paraId="49025975" w14:textId="3D51CCF3" w:rsidR="00C20799" w:rsidRDefault="00C20799">
        <w:pPr>
          <w:pStyle w:val="Footer"/>
          <w:jc w:val="center"/>
        </w:pPr>
        <w:r>
          <w:fldChar w:fldCharType="begin"/>
        </w:r>
        <w:r>
          <w:instrText xml:space="preserve"> PAGE   \* MERGEFORMAT </w:instrText>
        </w:r>
        <w:r>
          <w:fldChar w:fldCharType="separate"/>
        </w:r>
        <w:r w:rsidR="007E2156">
          <w:rPr>
            <w:noProof/>
          </w:rPr>
          <w:t>18</w:t>
        </w:r>
        <w:r>
          <w:rPr>
            <w:noProof/>
          </w:rPr>
          <w:fldChar w:fldCharType="end"/>
        </w:r>
      </w:p>
    </w:sdtContent>
  </w:sdt>
  <w:p w14:paraId="15F2F573" w14:textId="77777777" w:rsidR="00C20799" w:rsidRDefault="00C2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71F7" w14:textId="77777777" w:rsidR="00D01946" w:rsidRDefault="00D01946" w:rsidP="00401789">
      <w:r>
        <w:separator/>
      </w:r>
    </w:p>
  </w:footnote>
  <w:footnote w:type="continuationSeparator" w:id="0">
    <w:p w14:paraId="1944F2D9" w14:textId="77777777" w:rsidR="00D01946" w:rsidRDefault="00D01946" w:rsidP="0040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832"/>
    <w:multiLevelType w:val="hybridMultilevel"/>
    <w:tmpl w:val="664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076B"/>
    <w:multiLevelType w:val="hybridMultilevel"/>
    <w:tmpl w:val="8E04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B2222"/>
    <w:multiLevelType w:val="hybridMultilevel"/>
    <w:tmpl w:val="E21279F6"/>
    <w:lvl w:ilvl="0" w:tplc="2E1647BA">
      <w:start w:val="1"/>
      <w:numFmt w:val="decimal"/>
      <w:lvlText w:val="%1."/>
      <w:lvlJc w:val="left"/>
      <w:pPr>
        <w:ind w:left="720" w:hanging="360"/>
      </w:pPr>
    </w:lvl>
    <w:lvl w:ilvl="1" w:tplc="F6D02154">
      <w:start w:val="1"/>
      <w:numFmt w:val="lowerLetter"/>
      <w:lvlText w:val="%2."/>
      <w:lvlJc w:val="left"/>
      <w:pPr>
        <w:ind w:left="1440" w:hanging="360"/>
      </w:pPr>
    </w:lvl>
    <w:lvl w:ilvl="2" w:tplc="121E871C">
      <w:start w:val="1"/>
      <w:numFmt w:val="lowerRoman"/>
      <w:lvlText w:val="%3."/>
      <w:lvlJc w:val="right"/>
      <w:pPr>
        <w:ind w:left="2160" w:hanging="180"/>
      </w:pPr>
    </w:lvl>
    <w:lvl w:ilvl="3" w:tplc="D37AA2FE">
      <w:start w:val="1"/>
      <w:numFmt w:val="decimal"/>
      <w:lvlText w:val="%4."/>
      <w:lvlJc w:val="left"/>
      <w:pPr>
        <w:ind w:left="2880" w:hanging="360"/>
      </w:pPr>
    </w:lvl>
    <w:lvl w:ilvl="4" w:tplc="77321E38">
      <w:start w:val="1"/>
      <w:numFmt w:val="lowerLetter"/>
      <w:lvlText w:val="%5."/>
      <w:lvlJc w:val="left"/>
      <w:pPr>
        <w:ind w:left="3600" w:hanging="360"/>
      </w:pPr>
    </w:lvl>
    <w:lvl w:ilvl="5" w:tplc="AC3864CA">
      <w:start w:val="1"/>
      <w:numFmt w:val="lowerRoman"/>
      <w:lvlText w:val="%6."/>
      <w:lvlJc w:val="right"/>
      <w:pPr>
        <w:ind w:left="4320" w:hanging="180"/>
      </w:pPr>
    </w:lvl>
    <w:lvl w:ilvl="6" w:tplc="1098DFE4">
      <w:start w:val="1"/>
      <w:numFmt w:val="decimal"/>
      <w:lvlText w:val="%7."/>
      <w:lvlJc w:val="left"/>
      <w:pPr>
        <w:ind w:left="5040" w:hanging="360"/>
      </w:pPr>
    </w:lvl>
    <w:lvl w:ilvl="7" w:tplc="C3D4165E">
      <w:start w:val="1"/>
      <w:numFmt w:val="lowerLetter"/>
      <w:lvlText w:val="%8."/>
      <w:lvlJc w:val="left"/>
      <w:pPr>
        <w:ind w:left="5760" w:hanging="360"/>
      </w:pPr>
    </w:lvl>
    <w:lvl w:ilvl="8" w:tplc="82A8DA6A">
      <w:start w:val="1"/>
      <w:numFmt w:val="lowerRoman"/>
      <w:lvlText w:val="%9."/>
      <w:lvlJc w:val="right"/>
      <w:pPr>
        <w:ind w:left="6480" w:hanging="180"/>
      </w:pPr>
    </w:lvl>
  </w:abstractNum>
  <w:abstractNum w:abstractNumId="3" w15:restartNumberingAfterBreak="0">
    <w:nsid w:val="0F2F2476"/>
    <w:multiLevelType w:val="hybridMultilevel"/>
    <w:tmpl w:val="E84C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473FC"/>
    <w:multiLevelType w:val="hybridMultilevel"/>
    <w:tmpl w:val="AD4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5F6"/>
    <w:multiLevelType w:val="hybridMultilevel"/>
    <w:tmpl w:val="2E7A50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4CB1"/>
    <w:multiLevelType w:val="hybridMultilevel"/>
    <w:tmpl w:val="63F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F7775"/>
    <w:multiLevelType w:val="hybridMultilevel"/>
    <w:tmpl w:val="274A9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A28EB"/>
    <w:multiLevelType w:val="hybridMultilevel"/>
    <w:tmpl w:val="FB8C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A10DD"/>
    <w:multiLevelType w:val="hybridMultilevel"/>
    <w:tmpl w:val="4F42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B385A"/>
    <w:multiLevelType w:val="hybridMultilevel"/>
    <w:tmpl w:val="329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523CC"/>
    <w:multiLevelType w:val="hybridMultilevel"/>
    <w:tmpl w:val="AD8435B4"/>
    <w:lvl w:ilvl="0" w:tplc="65B0672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44A37"/>
    <w:multiLevelType w:val="hybridMultilevel"/>
    <w:tmpl w:val="8E12BEF4"/>
    <w:lvl w:ilvl="0" w:tplc="D9A2B6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811E81"/>
    <w:multiLevelType w:val="hybridMultilevel"/>
    <w:tmpl w:val="CED20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B1803"/>
    <w:multiLevelType w:val="hybridMultilevel"/>
    <w:tmpl w:val="9A5AE050"/>
    <w:lvl w:ilvl="0" w:tplc="FDFC5BA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857D0"/>
    <w:multiLevelType w:val="hybridMultilevel"/>
    <w:tmpl w:val="1ED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C2A1B"/>
    <w:multiLevelType w:val="hybridMultilevel"/>
    <w:tmpl w:val="139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2628F"/>
    <w:multiLevelType w:val="hybridMultilevel"/>
    <w:tmpl w:val="B3C41E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6F23"/>
    <w:multiLevelType w:val="hybridMultilevel"/>
    <w:tmpl w:val="E53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A2982"/>
    <w:multiLevelType w:val="hybridMultilevel"/>
    <w:tmpl w:val="136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834F6"/>
    <w:multiLevelType w:val="hybridMultilevel"/>
    <w:tmpl w:val="0E1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7006F"/>
    <w:multiLevelType w:val="hybridMultilevel"/>
    <w:tmpl w:val="9B8C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735BA"/>
    <w:multiLevelType w:val="hybridMultilevel"/>
    <w:tmpl w:val="DD5E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A1F18"/>
    <w:multiLevelType w:val="hybridMultilevel"/>
    <w:tmpl w:val="221E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857EE"/>
    <w:multiLevelType w:val="hybridMultilevel"/>
    <w:tmpl w:val="2C82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A0209"/>
    <w:multiLevelType w:val="hybridMultilevel"/>
    <w:tmpl w:val="8D4E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C7D44"/>
    <w:multiLevelType w:val="hybridMultilevel"/>
    <w:tmpl w:val="B5EC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F181C"/>
    <w:multiLevelType w:val="hybridMultilevel"/>
    <w:tmpl w:val="4C1A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91372"/>
    <w:multiLevelType w:val="hybridMultilevel"/>
    <w:tmpl w:val="78909B68"/>
    <w:lvl w:ilvl="0" w:tplc="D2C68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D0075"/>
    <w:multiLevelType w:val="hybridMultilevel"/>
    <w:tmpl w:val="50CC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8"/>
  </w:num>
  <w:num w:numId="4">
    <w:abstractNumId w:val="6"/>
  </w:num>
  <w:num w:numId="5">
    <w:abstractNumId w:val="19"/>
  </w:num>
  <w:num w:numId="6">
    <w:abstractNumId w:val="23"/>
  </w:num>
  <w:num w:numId="7">
    <w:abstractNumId w:val="26"/>
  </w:num>
  <w:num w:numId="8">
    <w:abstractNumId w:val="20"/>
  </w:num>
  <w:num w:numId="9">
    <w:abstractNumId w:val="3"/>
  </w:num>
  <w:num w:numId="10">
    <w:abstractNumId w:val="0"/>
  </w:num>
  <w:num w:numId="11">
    <w:abstractNumId w:val="1"/>
  </w:num>
  <w:num w:numId="12">
    <w:abstractNumId w:val="29"/>
  </w:num>
  <w:num w:numId="13">
    <w:abstractNumId w:val="18"/>
  </w:num>
  <w:num w:numId="14">
    <w:abstractNumId w:val="25"/>
  </w:num>
  <w:num w:numId="15">
    <w:abstractNumId w:val="27"/>
  </w:num>
  <w:num w:numId="16">
    <w:abstractNumId w:val="22"/>
  </w:num>
  <w:num w:numId="17">
    <w:abstractNumId w:val="21"/>
  </w:num>
  <w:num w:numId="18">
    <w:abstractNumId w:val="9"/>
  </w:num>
  <w:num w:numId="19">
    <w:abstractNumId w:val="8"/>
  </w:num>
  <w:num w:numId="20">
    <w:abstractNumId w:val="5"/>
  </w:num>
  <w:num w:numId="21">
    <w:abstractNumId w:val="17"/>
  </w:num>
  <w:num w:numId="22">
    <w:abstractNumId w:val="14"/>
  </w:num>
  <w:num w:numId="23">
    <w:abstractNumId w:val="24"/>
  </w:num>
  <w:num w:numId="24">
    <w:abstractNumId w:val="10"/>
  </w:num>
  <w:num w:numId="25">
    <w:abstractNumId w:val="12"/>
  </w:num>
  <w:num w:numId="26">
    <w:abstractNumId w:val="4"/>
  </w:num>
  <w:num w:numId="27">
    <w:abstractNumId w:val="16"/>
  </w:num>
  <w:num w:numId="28">
    <w:abstractNumId w:val="13"/>
  </w:num>
  <w:num w:numId="29">
    <w:abstractNumId w:val="7"/>
  </w:num>
  <w:num w:numId="30">
    <w:abstractNumId w:val="11"/>
  </w:num>
  <w:num w:numId="31">
    <w:abstractNumId w:val="11"/>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ACB"/>
    <w:rsid w:val="0000477E"/>
    <w:rsid w:val="0001033C"/>
    <w:rsid w:val="000106D6"/>
    <w:rsid w:val="00020562"/>
    <w:rsid w:val="000208D6"/>
    <w:rsid w:val="0002347E"/>
    <w:rsid w:val="000275ED"/>
    <w:rsid w:val="00033126"/>
    <w:rsid w:val="00033301"/>
    <w:rsid w:val="000360B7"/>
    <w:rsid w:val="00041F85"/>
    <w:rsid w:val="0004336B"/>
    <w:rsid w:val="0004366C"/>
    <w:rsid w:val="00047E35"/>
    <w:rsid w:val="000506F4"/>
    <w:rsid w:val="000543B6"/>
    <w:rsid w:val="00057CB0"/>
    <w:rsid w:val="00060DA5"/>
    <w:rsid w:val="000633AD"/>
    <w:rsid w:val="000706FD"/>
    <w:rsid w:val="0007099E"/>
    <w:rsid w:val="00071163"/>
    <w:rsid w:val="00074F14"/>
    <w:rsid w:val="00076379"/>
    <w:rsid w:val="00092F37"/>
    <w:rsid w:val="000A31C4"/>
    <w:rsid w:val="000A3267"/>
    <w:rsid w:val="000A4F0A"/>
    <w:rsid w:val="000D6702"/>
    <w:rsid w:val="000E0811"/>
    <w:rsid w:val="001103EF"/>
    <w:rsid w:val="00112D80"/>
    <w:rsid w:val="00116106"/>
    <w:rsid w:val="0012164B"/>
    <w:rsid w:val="0012346F"/>
    <w:rsid w:val="001243E6"/>
    <w:rsid w:val="00130B1B"/>
    <w:rsid w:val="0013235C"/>
    <w:rsid w:val="00142358"/>
    <w:rsid w:val="00144299"/>
    <w:rsid w:val="00145914"/>
    <w:rsid w:val="00152AD8"/>
    <w:rsid w:val="0016025A"/>
    <w:rsid w:val="001615DB"/>
    <w:rsid w:val="00165352"/>
    <w:rsid w:val="001709D9"/>
    <w:rsid w:val="00193EF8"/>
    <w:rsid w:val="001961D6"/>
    <w:rsid w:val="001A301D"/>
    <w:rsid w:val="001A62D0"/>
    <w:rsid w:val="001A7317"/>
    <w:rsid w:val="001B55AF"/>
    <w:rsid w:val="001B7DB4"/>
    <w:rsid w:val="001D14F0"/>
    <w:rsid w:val="001F11F6"/>
    <w:rsid w:val="001F6370"/>
    <w:rsid w:val="00200945"/>
    <w:rsid w:val="002077B2"/>
    <w:rsid w:val="00207973"/>
    <w:rsid w:val="00210849"/>
    <w:rsid w:val="00221267"/>
    <w:rsid w:val="00226CD4"/>
    <w:rsid w:val="00234D5C"/>
    <w:rsid w:val="00236261"/>
    <w:rsid w:val="00244978"/>
    <w:rsid w:val="00253301"/>
    <w:rsid w:val="0025389F"/>
    <w:rsid w:val="00254F12"/>
    <w:rsid w:val="002620CC"/>
    <w:rsid w:val="00265EA6"/>
    <w:rsid w:val="0026709A"/>
    <w:rsid w:val="00267E85"/>
    <w:rsid w:val="00276702"/>
    <w:rsid w:val="002A177A"/>
    <w:rsid w:val="002A5EC0"/>
    <w:rsid w:val="002A6754"/>
    <w:rsid w:val="002A73D7"/>
    <w:rsid w:val="002B019A"/>
    <w:rsid w:val="002D5E2A"/>
    <w:rsid w:val="002E6760"/>
    <w:rsid w:val="002E6E6B"/>
    <w:rsid w:val="002F25F1"/>
    <w:rsid w:val="002F42EE"/>
    <w:rsid w:val="00314214"/>
    <w:rsid w:val="0032392C"/>
    <w:rsid w:val="00323B8E"/>
    <w:rsid w:val="0033316E"/>
    <w:rsid w:val="00346C06"/>
    <w:rsid w:val="00346E6D"/>
    <w:rsid w:val="003719AB"/>
    <w:rsid w:val="0037339A"/>
    <w:rsid w:val="00383D46"/>
    <w:rsid w:val="0038631E"/>
    <w:rsid w:val="003915BA"/>
    <w:rsid w:val="003A338E"/>
    <w:rsid w:val="003B1B83"/>
    <w:rsid w:val="003C2CB2"/>
    <w:rsid w:val="003C4A86"/>
    <w:rsid w:val="003C78DF"/>
    <w:rsid w:val="003C79BB"/>
    <w:rsid w:val="003C7BC1"/>
    <w:rsid w:val="003D32AA"/>
    <w:rsid w:val="003E09F2"/>
    <w:rsid w:val="003E23FA"/>
    <w:rsid w:val="003E3692"/>
    <w:rsid w:val="003F00E2"/>
    <w:rsid w:val="003F115A"/>
    <w:rsid w:val="003F4B27"/>
    <w:rsid w:val="00401789"/>
    <w:rsid w:val="00406DAF"/>
    <w:rsid w:val="0040774B"/>
    <w:rsid w:val="00410146"/>
    <w:rsid w:val="004145E2"/>
    <w:rsid w:val="004325D5"/>
    <w:rsid w:val="00436A0E"/>
    <w:rsid w:val="00440296"/>
    <w:rsid w:val="00442518"/>
    <w:rsid w:val="00443E9A"/>
    <w:rsid w:val="0045368E"/>
    <w:rsid w:val="00470BE4"/>
    <w:rsid w:val="00472155"/>
    <w:rsid w:val="00472F4C"/>
    <w:rsid w:val="00473DD5"/>
    <w:rsid w:val="004A2FE8"/>
    <w:rsid w:val="004B537D"/>
    <w:rsid w:val="004B64E3"/>
    <w:rsid w:val="004B7937"/>
    <w:rsid w:val="004C45F2"/>
    <w:rsid w:val="004D0246"/>
    <w:rsid w:val="004D58DF"/>
    <w:rsid w:val="004E6632"/>
    <w:rsid w:val="00502AD1"/>
    <w:rsid w:val="00504D1E"/>
    <w:rsid w:val="00505351"/>
    <w:rsid w:val="00505935"/>
    <w:rsid w:val="0053003B"/>
    <w:rsid w:val="005335EF"/>
    <w:rsid w:val="00544A67"/>
    <w:rsid w:val="005462D0"/>
    <w:rsid w:val="00552DD3"/>
    <w:rsid w:val="00553C2A"/>
    <w:rsid w:val="00575094"/>
    <w:rsid w:val="00575F4E"/>
    <w:rsid w:val="00580BB5"/>
    <w:rsid w:val="00582541"/>
    <w:rsid w:val="00590E27"/>
    <w:rsid w:val="00593290"/>
    <w:rsid w:val="0059393D"/>
    <w:rsid w:val="005A2ACB"/>
    <w:rsid w:val="005A5846"/>
    <w:rsid w:val="005A7559"/>
    <w:rsid w:val="005B1A39"/>
    <w:rsid w:val="005E1E1C"/>
    <w:rsid w:val="005E27AA"/>
    <w:rsid w:val="005E3A2B"/>
    <w:rsid w:val="005F0B17"/>
    <w:rsid w:val="005F4FC2"/>
    <w:rsid w:val="006047F2"/>
    <w:rsid w:val="00610A94"/>
    <w:rsid w:val="0061521B"/>
    <w:rsid w:val="00616141"/>
    <w:rsid w:val="00625B07"/>
    <w:rsid w:val="00632BFA"/>
    <w:rsid w:val="00632C86"/>
    <w:rsid w:val="006410EB"/>
    <w:rsid w:val="00647265"/>
    <w:rsid w:val="00652DCC"/>
    <w:rsid w:val="00652EE2"/>
    <w:rsid w:val="00655D3A"/>
    <w:rsid w:val="006718B8"/>
    <w:rsid w:val="00673BAB"/>
    <w:rsid w:val="00680F69"/>
    <w:rsid w:val="0068362B"/>
    <w:rsid w:val="00684BDC"/>
    <w:rsid w:val="006852F7"/>
    <w:rsid w:val="00685BC6"/>
    <w:rsid w:val="00692304"/>
    <w:rsid w:val="0069287E"/>
    <w:rsid w:val="00692BF8"/>
    <w:rsid w:val="006B167A"/>
    <w:rsid w:val="006C2BCB"/>
    <w:rsid w:val="006D02EB"/>
    <w:rsid w:val="006D13DC"/>
    <w:rsid w:val="006E58B2"/>
    <w:rsid w:val="006E7D12"/>
    <w:rsid w:val="006F3691"/>
    <w:rsid w:val="006F6753"/>
    <w:rsid w:val="007036A7"/>
    <w:rsid w:val="00710C2A"/>
    <w:rsid w:val="0071178F"/>
    <w:rsid w:val="007238EE"/>
    <w:rsid w:val="0073158A"/>
    <w:rsid w:val="00735BDF"/>
    <w:rsid w:val="00737053"/>
    <w:rsid w:val="00745267"/>
    <w:rsid w:val="0074601C"/>
    <w:rsid w:val="00751AC9"/>
    <w:rsid w:val="00753A44"/>
    <w:rsid w:val="00754070"/>
    <w:rsid w:val="00772C47"/>
    <w:rsid w:val="00780B8E"/>
    <w:rsid w:val="00781719"/>
    <w:rsid w:val="00786305"/>
    <w:rsid w:val="007B3D0D"/>
    <w:rsid w:val="007D0481"/>
    <w:rsid w:val="007D393E"/>
    <w:rsid w:val="007D6AE9"/>
    <w:rsid w:val="007E2156"/>
    <w:rsid w:val="007E50B0"/>
    <w:rsid w:val="007E5A99"/>
    <w:rsid w:val="007E7E74"/>
    <w:rsid w:val="007F0777"/>
    <w:rsid w:val="007F099B"/>
    <w:rsid w:val="007F4446"/>
    <w:rsid w:val="00817BBE"/>
    <w:rsid w:val="00822764"/>
    <w:rsid w:val="00824F3D"/>
    <w:rsid w:val="00826697"/>
    <w:rsid w:val="0083593C"/>
    <w:rsid w:val="00836792"/>
    <w:rsid w:val="00844745"/>
    <w:rsid w:val="00845B0E"/>
    <w:rsid w:val="008462FB"/>
    <w:rsid w:val="00852A05"/>
    <w:rsid w:val="0085407B"/>
    <w:rsid w:val="00854264"/>
    <w:rsid w:val="0086424F"/>
    <w:rsid w:val="00891675"/>
    <w:rsid w:val="008925F5"/>
    <w:rsid w:val="00892B42"/>
    <w:rsid w:val="008A3BBF"/>
    <w:rsid w:val="008A49CC"/>
    <w:rsid w:val="008B7125"/>
    <w:rsid w:val="008D0814"/>
    <w:rsid w:val="008D3D71"/>
    <w:rsid w:val="008D5D4E"/>
    <w:rsid w:val="008D680A"/>
    <w:rsid w:val="009040F6"/>
    <w:rsid w:val="00904978"/>
    <w:rsid w:val="00904ADD"/>
    <w:rsid w:val="00907CB5"/>
    <w:rsid w:val="0091547E"/>
    <w:rsid w:val="00915E18"/>
    <w:rsid w:val="009216C6"/>
    <w:rsid w:val="00922D2F"/>
    <w:rsid w:val="00942281"/>
    <w:rsid w:val="0094471A"/>
    <w:rsid w:val="00947834"/>
    <w:rsid w:val="00952A47"/>
    <w:rsid w:val="009540D3"/>
    <w:rsid w:val="00970F88"/>
    <w:rsid w:val="00972CEC"/>
    <w:rsid w:val="00973B2C"/>
    <w:rsid w:val="00977F48"/>
    <w:rsid w:val="00982834"/>
    <w:rsid w:val="009850A3"/>
    <w:rsid w:val="0099141B"/>
    <w:rsid w:val="009933B9"/>
    <w:rsid w:val="00994802"/>
    <w:rsid w:val="009A12CE"/>
    <w:rsid w:val="009A25CC"/>
    <w:rsid w:val="009A79BC"/>
    <w:rsid w:val="009B2969"/>
    <w:rsid w:val="009B6211"/>
    <w:rsid w:val="009B6730"/>
    <w:rsid w:val="009C50B1"/>
    <w:rsid w:val="009C7082"/>
    <w:rsid w:val="009C724F"/>
    <w:rsid w:val="009C7BDA"/>
    <w:rsid w:val="00A302FA"/>
    <w:rsid w:val="00A31295"/>
    <w:rsid w:val="00A44A22"/>
    <w:rsid w:val="00A44EDD"/>
    <w:rsid w:val="00A5117F"/>
    <w:rsid w:val="00A56CBA"/>
    <w:rsid w:val="00A661AF"/>
    <w:rsid w:val="00A8753E"/>
    <w:rsid w:val="00A913C8"/>
    <w:rsid w:val="00A96F12"/>
    <w:rsid w:val="00AA04AE"/>
    <w:rsid w:val="00AA112D"/>
    <w:rsid w:val="00AA353A"/>
    <w:rsid w:val="00AA64A9"/>
    <w:rsid w:val="00AC24DD"/>
    <w:rsid w:val="00AC2993"/>
    <w:rsid w:val="00AD18E2"/>
    <w:rsid w:val="00AE7844"/>
    <w:rsid w:val="00AF3237"/>
    <w:rsid w:val="00AF3945"/>
    <w:rsid w:val="00B14F15"/>
    <w:rsid w:val="00B15322"/>
    <w:rsid w:val="00B20631"/>
    <w:rsid w:val="00B2341D"/>
    <w:rsid w:val="00B27916"/>
    <w:rsid w:val="00B3244E"/>
    <w:rsid w:val="00B326D1"/>
    <w:rsid w:val="00B41614"/>
    <w:rsid w:val="00B4583F"/>
    <w:rsid w:val="00B5099F"/>
    <w:rsid w:val="00B50DDC"/>
    <w:rsid w:val="00B601BB"/>
    <w:rsid w:val="00B655FC"/>
    <w:rsid w:val="00B705EC"/>
    <w:rsid w:val="00B76064"/>
    <w:rsid w:val="00B85397"/>
    <w:rsid w:val="00B86ED7"/>
    <w:rsid w:val="00B8772C"/>
    <w:rsid w:val="00B913C7"/>
    <w:rsid w:val="00B92018"/>
    <w:rsid w:val="00B94C01"/>
    <w:rsid w:val="00BA59BF"/>
    <w:rsid w:val="00BB0361"/>
    <w:rsid w:val="00BB11C1"/>
    <w:rsid w:val="00BB248D"/>
    <w:rsid w:val="00BB65A5"/>
    <w:rsid w:val="00BC30AD"/>
    <w:rsid w:val="00BD5240"/>
    <w:rsid w:val="00BD5823"/>
    <w:rsid w:val="00BD6B95"/>
    <w:rsid w:val="00BE0091"/>
    <w:rsid w:val="00BF5771"/>
    <w:rsid w:val="00C01108"/>
    <w:rsid w:val="00C20799"/>
    <w:rsid w:val="00C20D2C"/>
    <w:rsid w:val="00C34270"/>
    <w:rsid w:val="00C56FCD"/>
    <w:rsid w:val="00C61FBB"/>
    <w:rsid w:val="00C716FC"/>
    <w:rsid w:val="00C74446"/>
    <w:rsid w:val="00C775BE"/>
    <w:rsid w:val="00C80D69"/>
    <w:rsid w:val="00C86FEE"/>
    <w:rsid w:val="00C94609"/>
    <w:rsid w:val="00CA3C30"/>
    <w:rsid w:val="00CA64E5"/>
    <w:rsid w:val="00CA6F35"/>
    <w:rsid w:val="00CB1F8F"/>
    <w:rsid w:val="00CB3921"/>
    <w:rsid w:val="00CB5082"/>
    <w:rsid w:val="00CC5F24"/>
    <w:rsid w:val="00CD4B07"/>
    <w:rsid w:val="00CD69B2"/>
    <w:rsid w:val="00CD6FA5"/>
    <w:rsid w:val="00CD7095"/>
    <w:rsid w:val="00CE2EF8"/>
    <w:rsid w:val="00CF1639"/>
    <w:rsid w:val="00CF4C0C"/>
    <w:rsid w:val="00D002D8"/>
    <w:rsid w:val="00D01946"/>
    <w:rsid w:val="00D04A0E"/>
    <w:rsid w:val="00D20A04"/>
    <w:rsid w:val="00D25495"/>
    <w:rsid w:val="00D33F2C"/>
    <w:rsid w:val="00D349A8"/>
    <w:rsid w:val="00D36277"/>
    <w:rsid w:val="00D423C6"/>
    <w:rsid w:val="00D471C8"/>
    <w:rsid w:val="00D61666"/>
    <w:rsid w:val="00D622E8"/>
    <w:rsid w:val="00D75932"/>
    <w:rsid w:val="00D75E8E"/>
    <w:rsid w:val="00D769BE"/>
    <w:rsid w:val="00D806F5"/>
    <w:rsid w:val="00D80D31"/>
    <w:rsid w:val="00D84DC5"/>
    <w:rsid w:val="00D872CF"/>
    <w:rsid w:val="00D87C69"/>
    <w:rsid w:val="00D948F0"/>
    <w:rsid w:val="00D967E6"/>
    <w:rsid w:val="00D97C2C"/>
    <w:rsid w:val="00DB2BCB"/>
    <w:rsid w:val="00DB6428"/>
    <w:rsid w:val="00DC1647"/>
    <w:rsid w:val="00DC23EC"/>
    <w:rsid w:val="00DC7537"/>
    <w:rsid w:val="00DD3BEE"/>
    <w:rsid w:val="00DD3D03"/>
    <w:rsid w:val="00DD771B"/>
    <w:rsid w:val="00DD7AAC"/>
    <w:rsid w:val="00DE0D64"/>
    <w:rsid w:val="00DE0E67"/>
    <w:rsid w:val="00DE6759"/>
    <w:rsid w:val="00DF091B"/>
    <w:rsid w:val="00DF18B5"/>
    <w:rsid w:val="00DF5AF9"/>
    <w:rsid w:val="00E000A8"/>
    <w:rsid w:val="00E04FBD"/>
    <w:rsid w:val="00E06B85"/>
    <w:rsid w:val="00E111BB"/>
    <w:rsid w:val="00E174E8"/>
    <w:rsid w:val="00E41432"/>
    <w:rsid w:val="00E434A1"/>
    <w:rsid w:val="00E44198"/>
    <w:rsid w:val="00E47BB1"/>
    <w:rsid w:val="00E55EDD"/>
    <w:rsid w:val="00E57D18"/>
    <w:rsid w:val="00E57F3F"/>
    <w:rsid w:val="00E61359"/>
    <w:rsid w:val="00E613DB"/>
    <w:rsid w:val="00E65A3E"/>
    <w:rsid w:val="00E663BE"/>
    <w:rsid w:val="00E7520E"/>
    <w:rsid w:val="00E75A39"/>
    <w:rsid w:val="00E80D32"/>
    <w:rsid w:val="00E91B14"/>
    <w:rsid w:val="00EA047E"/>
    <w:rsid w:val="00EA0A82"/>
    <w:rsid w:val="00EC2A4A"/>
    <w:rsid w:val="00ED5DC8"/>
    <w:rsid w:val="00EF0ACF"/>
    <w:rsid w:val="00EF0D85"/>
    <w:rsid w:val="00F005A7"/>
    <w:rsid w:val="00F04C0C"/>
    <w:rsid w:val="00F055F9"/>
    <w:rsid w:val="00F1675F"/>
    <w:rsid w:val="00F1678B"/>
    <w:rsid w:val="00F17204"/>
    <w:rsid w:val="00F204D2"/>
    <w:rsid w:val="00F26149"/>
    <w:rsid w:val="00F27788"/>
    <w:rsid w:val="00F34406"/>
    <w:rsid w:val="00F440FA"/>
    <w:rsid w:val="00F45CB7"/>
    <w:rsid w:val="00F46637"/>
    <w:rsid w:val="00F52E96"/>
    <w:rsid w:val="00F560C6"/>
    <w:rsid w:val="00F61170"/>
    <w:rsid w:val="00F653BD"/>
    <w:rsid w:val="00F65A77"/>
    <w:rsid w:val="00F6741D"/>
    <w:rsid w:val="00F737CF"/>
    <w:rsid w:val="00F74F35"/>
    <w:rsid w:val="00F815F0"/>
    <w:rsid w:val="00F974C9"/>
    <w:rsid w:val="00FA1513"/>
    <w:rsid w:val="00FA2E94"/>
    <w:rsid w:val="00FA7228"/>
    <w:rsid w:val="00FB51F8"/>
    <w:rsid w:val="00FB63E5"/>
    <w:rsid w:val="00FB7662"/>
    <w:rsid w:val="00FD41F7"/>
    <w:rsid w:val="00FE4574"/>
    <w:rsid w:val="00FF187D"/>
    <w:rsid w:val="00FF78B9"/>
    <w:rsid w:val="00FF7CCB"/>
    <w:rsid w:val="577CCD15"/>
    <w:rsid w:val="5EE049FD"/>
    <w:rsid w:val="638ED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FE0BD"/>
  <w15:docId w15:val="{7AA39BFB-4D0A-464C-8DFB-F674A2F3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AC9"/>
    <w:pPr>
      <w:keepNext/>
      <w:keepLines/>
      <w:spacing w:before="480" w:after="48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D7095"/>
    <w:pPr>
      <w:keepNext/>
      <w:keepLines/>
      <w:spacing w:before="360" w:after="36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2346F"/>
    <w:pPr>
      <w:keepNext/>
      <w:keepLines/>
      <w:spacing w:before="240" w:after="240"/>
      <w:jc w:val="center"/>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F35"/>
    <w:rPr>
      <w:color w:val="0563C1" w:themeColor="hyperlink"/>
      <w:u w:val="single"/>
    </w:rPr>
  </w:style>
  <w:style w:type="paragraph" w:styleId="ListParagraph">
    <w:name w:val="List Paragraph"/>
    <w:basedOn w:val="Normal"/>
    <w:uiPriority w:val="34"/>
    <w:qFormat/>
    <w:rsid w:val="0000477E"/>
    <w:pPr>
      <w:ind w:left="720"/>
      <w:contextualSpacing/>
    </w:pPr>
  </w:style>
  <w:style w:type="character" w:styleId="CommentReference">
    <w:name w:val="annotation reference"/>
    <w:basedOn w:val="DefaultParagraphFont"/>
    <w:uiPriority w:val="99"/>
    <w:semiHidden/>
    <w:unhideWhenUsed/>
    <w:rsid w:val="00020562"/>
    <w:rPr>
      <w:sz w:val="16"/>
      <w:szCs w:val="16"/>
    </w:rPr>
  </w:style>
  <w:style w:type="paragraph" w:styleId="CommentText">
    <w:name w:val="annotation text"/>
    <w:basedOn w:val="Normal"/>
    <w:link w:val="CommentTextChar"/>
    <w:uiPriority w:val="99"/>
    <w:unhideWhenUsed/>
    <w:rsid w:val="00020562"/>
    <w:rPr>
      <w:sz w:val="20"/>
      <w:szCs w:val="20"/>
    </w:rPr>
  </w:style>
  <w:style w:type="character" w:customStyle="1" w:styleId="CommentTextChar">
    <w:name w:val="Comment Text Char"/>
    <w:basedOn w:val="DefaultParagraphFont"/>
    <w:link w:val="CommentText"/>
    <w:uiPriority w:val="99"/>
    <w:rsid w:val="00020562"/>
    <w:rPr>
      <w:sz w:val="20"/>
      <w:szCs w:val="20"/>
    </w:rPr>
  </w:style>
  <w:style w:type="paragraph" w:styleId="CommentSubject">
    <w:name w:val="annotation subject"/>
    <w:basedOn w:val="CommentText"/>
    <w:next w:val="CommentText"/>
    <w:link w:val="CommentSubjectChar"/>
    <w:uiPriority w:val="99"/>
    <w:semiHidden/>
    <w:unhideWhenUsed/>
    <w:rsid w:val="00020562"/>
    <w:rPr>
      <w:b/>
      <w:bCs/>
    </w:rPr>
  </w:style>
  <w:style w:type="character" w:customStyle="1" w:styleId="CommentSubjectChar">
    <w:name w:val="Comment Subject Char"/>
    <w:basedOn w:val="CommentTextChar"/>
    <w:link w:val="CommentSubject"/>
    <w:uiPriority w:val="99"/>
    <w:semiHidden/>
    <w:rsid w:val="00020562"/>
    <w:rPr>
      <w:b/>
      <w:bCs/>
      <w:sz w:val="20"/>
      <w:szCs w:val="20"/>
    </w:rPr>
  </w:style>
  <w:style w:type="paragraph" w:styleId="BalloonText">
    <w:name w:val="Balloon Text"/>
    <w:basedOn w:val="Normal"/>
    <w:link w:val="BalloonTextChar"/>
    <w:uiPriority w:val="99"/>
    <w:semiHidden/>
    <w:unhideWhenUsed/>
    <w:rsid w:val="00020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62"/>
    <w:rPr>
      <w:rFonts w:ascii="Segoe UI" w:hAnsi="Segoe UI" w:cs="Segoe UI"/>
      <w:sz w:val="18"/>
      <w:szCs w:val="18"/>
    </w:rPr>
  </w:style>
  <w:style w:type="paragraph" w:styleId="Revision">
    <w:name w:val="Revision"/>
    <w:hidden/>
    <w:uiPriority w:val="99"/>
    <w:semiHidden/>
    <w:rsid w:val="00020562"/>
  </w:style>
  <w:style w:type="character" w:customStyle="1" w:styleId="Heading1Char">
    <w:name w:val="Heading 1 Char"/>
    <w:basedOn w:val="DefaultParagraphFont"/>
    <w:link w:val="Heading1"/>
    <w:uiPriority w:val="9"/>
    <w:rsid w:val="00751AC9"/>
    <w:rPr>
      <w:rFonts w:eastAsiaTheme="majorEastAsia" w:cstheme="majorBidi"/>
      <w:b/>
      <w:sz w:val="32"/>
      <w:szCs w:val="32"/>
    </w:rPr>
  </w:style>
  <w:style w:type="character" w:customStyle="1" w:styleId="Heading2Char">
    <w:name w:val="Heading 2 Char"/>
    <w:basedOn w:val="DefaultParagraphFont"/>
    <w:link w:val="Heading2"/>
    <w:uiPriority w:val="9"/>
    <w:rsid w:val="00CD7095"/>
    <w:rPr>
      <w:rFonts w:eastAsiaTheme="majorEastAsia" w:cstheme="majorBidi"/>
      <w:b/>
      <w:sz w:val="28"/>
      <w:szCs w:val="26"/>
    </w:rPr>
  </w:style>
  <w:style w:type="character" w:styleId="PlaceholderText">
    <w:name w:val="Placeholder Text"/>
    <w:basedOn w:val="DefaultParagraphFont"/>
    <w:uiPriority w:val="99"/>
    <w:semiHidden/>
    <w:rsid w:val="00505935"/>
    <w:rPr>
      <w:color w:val="808080"/>
    </w:rPr>
  </w:style>
  <w:style w:type="paragraph" w:styleId="FootnoteText">
    <w:name w:val="footnote text"/>
    <w:basedOn w:val="Normal"/>
    <w:link w:val="FootnoteTextChar"/>
    <w:uiPriority w:val="99"/>
    <w:semiHidden/>
    <w:unhideWhenUsed/>
    <w:rsid w:val="00401789"/>
    <w:rPr>
      <w:sz w:val="20"/>
      <w:szCs w:val="20"/>
    </w:rPr>
  </w:style>
  <w:style w:type="character" w:customStyle="1" w:styleId="FootnoteTextChar">
    <w:name w:val="Footnote Text Char"/>
    <w:basedOn w:val="DefaultParagraphFont"/>
    <w:link w:val="FootnoteText"/>
    <w:uiPriority w:val="99"/>
    <w:semiHidden/>
    <w:rsid w:val="00401789"/>
    <w:rPr>
      <w:sz w:val="20"/>
      <w:szCs w:val="20"/>
    </w:rPr>
  </w:style>
  <w:style w:type="character" w:styleId="FootnoteReference">
    <w:name w:val="footnote reference"/>
    <w:basedOn w:val="DefaultParagraphFont"/>
    <w:uiPriority w:val="99"/>
    <w:semiHidden/>
    <w:unhideWhenUsed/>
    <w:rsid w:val="00401789"/>
    <w:rPr>
      <w:vertAlign w:val="superscript"/>
    </w:rPr>
  </w:style>
  <w:style w:type="paragraph" w:styleId="Header">
    <w:name w:val="header"/>
    <w:basedOn w:val="Normal"/>
    <w:link w:val="HeaderChar"/>
    <w:uiPriority w:val="99"/>
    <w:unhideWhenUsed/>
    <w:rsid w:val="00852A05"/>
    <w:pPr>
      <w:tabs>
        <w:tab w:val="center" w:pos="4680"/>
        <w:tab w:val="right" w:pos="9360"/>
      </w:tabs>
    </w:pPr>
  </w:style>
  <w:style w:type="character" w:customStyle="1" w:styleId="HeaderChar">
    <w:name w:val="Header Char"/>
    <w:basedOn w:val="DefaultParagraphFont"/>
    <w:link w:val="Header"/>
    <w:uiPriority w:val="99"/>
    <w:rsid w:val="00852A05"/>
  </w:style>
  <w:style w:type="paragraph" w:styleId="Footer">
    <w:name w:val="footer"/>
    <w:basedOn w:val="Normal"/>
    <w:link w:val="FooterChar"/>
    <w:uiPriority w:val="99"/>
    <w:unhideWhenUsed/>
    <w:rsid w:val="00852A05"/>
    <w:pPr>
      <w:tabs>
        <w:tab w:val="center" w:pos="4680"/>
        <w:tab w:val="right" w:pos="9360"/>
      </w:tabs>
    </w:pPr>
  </w:style>
  <w:style w:type="character" w:customStyle="1" w:styleId="FooterChar">
    <w:name w:val="Footer Char"/>
    <w:basedOn w:val="DefaultParagraphFont"/>
    <w:link w:val="Footer"/>
    <w:uiPriority w:val="99"/>
    <w:rsid w:val="00852A05"/>
  </w:style>
  <w:style w:type="paragraph" w:styleId="TOCHeading">
    <w:name w:val="TOC Heading"/>
    <w:basedOn w:val="Heading1"/>
    <w:next w:val="Normal"/>
    <w:uiPriority w:val="39"/>
    <w:unhideWhenUsed/>
    <w:qFormat/>
    <w:rsid w:val="00852A05"/>
    <w:pPr>
      <w:spacing w:before="240" w:after="0"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852A05"/>
    <w:pPr>
      <w:spacing w:after="100"/>
    </w:pPr>
  </w:style>
  <w:style w:type="paragraph" w:styleId="TOC2">
    <w:name w:val="toc 2"/>
    <w:basedOn w:val="Normal"/>
    <w:next w:val="Normal"/>
    <w:autoRedefine/>
    <w:uiPriority w:val="39"/>
    <w:unhideWhenUsed/>
    <w:rsid w:val="00852A05"/>
    <w:pPr>
      <w:spacing w:after="100"/>
      <w:ind w:left="240"/>
    </w:pPr>
  </w:style>
  <w:style w:type="table" w:styleId="TableGrid">
    <w:name w:val="Table Grid"/>
    <w:basedOn w:val="TableNormal"/>
    <w:uiPriority w:val="39"/>
    <w:rsid w:val="000A31C4"/>
    <w:rPr>
      <w:rFonts w:cstheme="majorBidi"/>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2346F"/>
    <w:rPr>
      <w:rFonts w:eastAsiaTheme="majorEastAsia" w:cstheme="majorBidi"/>
      <w:b/>
    </w:rPr>
  </w:style>
  <w:style w:type="paragraph" w:styleId="TOC3">
    <w:name w:val="toc 3"/>
    <w:basedOn w:val="Normal"/>
    <w:next w:val="Normal"/>
    <w:autoRedefine/>
    <w:uiPriority w:val="39"/>
    <w:unhideWhenUsed/>
    <w:rsid w:val="00D948F0"/>
    <w:pPr>
      <w:spacing w:after="100"/>
      <w:ind w:left="480"/>
    </w:pPr>
  </w:style>
  <w:style w:type="character" w:customStyle="1" w:styleId="UnresolvedMention1">
    <w:name w:val="Unresolved Mention1"/>
    <w:basedOn w:val="DefaultParagraphFont"/>
    <w:uiPriority w:val="99"/>
    <w:semiHidden/>
    <w:unhideWhenUsed/>
    <w:rsid w:val="00CF4C0C"/>
    <w:rPr>
      <w:color w:val="605E5C"/>
      <w:shd w:val="clear" w:color="auto" w:fill="E1DFDD"/>
    </w:rPr>
  </w:style>
  <w:style w:type="character" w:customStyle="1" w:styleId="normaltextrun">
    <w:name w:val="normaltextrun"/>
    <w:rsid w:val="003C2CB2"/>
  </w:style>
  <w:style w:type="paragraph" w:styleId="NoSpacing">
    <w:name w:val="No Spacing"/>
    <w:uiPriority w:val="1"/>
    <w:qFormat/>
    <w:rsid w:val="00E4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22800">
      <w:bodyDiv w:val="1"/>
      <w:marLeft w:val="0"/>
      <w:marRight w:val="0"/>
      <w:marTop w:val="0"/>
      <w:marBottom w:val="0"/>
      <w:divBdr>
        <w:top w:val="none" w:sz="0" w:space="0" w:color="auto"/>
        <w:left w:val="none" w:sz="0" w:space="0" w:color="auto"/>
        <w:bottom w:val="none" w:sz="0" w:space="0" w:color="auto"/>
        <w:right w:val="none" w:sz="0" w:space="0" w:color="auto"/>
      </w:divBdr>
    </w:div>
    <w:div w:id="12724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119C-8D95-4CC1-A2AA-91555D2B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Gerring, John</dc:creator>
  <cp:keywords/>
  <dc:description/>
  <cp:lastModifiedBy>Gerring, John</cp:lastModifiedBy>
  <cp:revision>95</cp:revision>
  <dcterms:created xsi:type="dcterms:W3CDTF">2019-04-02T12:44:00Z</dcterms:created>
  <dcterms:modified xsi:type="dcterms:W3CDTF">2021-02-02T15:31:00Z</dcterms:modified>
</cp:coreProperties>
</file>