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6542" w14:textId="77777777" w:rsidR="002048E1" w:rsidRPr="00954F36" w:rsidRDefault="002048E1" w:rsidP="002048E1">
      <w:pPr>
        <w:rPr>
          <w:rFonts w:ascii="Arial" w:eastAsia="Arial" w:hAnsi="Arial" w:cs="Arial"/>
          <w:b/>
          <w:color w:val="222222"/>
          <w:sz w:val="20"/>
          <w:szCs w:val="20"/>
        </w:rPr>
      </w:pPr>
    </w:p>
    <w:p w14:paraId="6C2B3F0C" w14:textId="77777777" w:rsidR="002048E1" w:rsidRPr="00954F36" w:rsidRDefault="002048E1" w:rsidP="002048E1">
      <w:pPr>
        <w:pBdr>
          <w:top w:val="nil"/>
          <w:left w:val="nil"/>
          <w:bottom w:val="nil"/>
          <w:right w:val="nil"/>
          <w:between w:val="nil"/>
        </w:pBdr>
        <w:jc w:val="center"/>
        <w:rPr>
          <w:b/>
          <w:color w:val="000000"/>
          <w:sz w:val="22"/>
          <w:szCs w:val="22"/>
        </w:rPr>
      </w:pPr>
      <w:r w:rsidRPr="00954F36">
        <w:rPr>
          <w:b/>
          <w:color w:val="000000"/>
          <w:sz w:val="22"/>
          <w:szCs w:val="22"/>
        </w:rPr>
        <w:t>Appen</w:t>
      </w:r>
      <w:r w:rsidRPr="00954F36">
        <w:rPr>
          <w:b/>
          <w:sz w:val="22"/>
          <w:szCs w:val="22"/>
        </w:rPr>
        <w:t xml:space="preserve">dix </w:t>
      </w:r>
    </w:p>
    <w:p w14:paraId="521E9C0B" w14:textId="77777777" w:rsidR="002048E1" w:rsidRPr="00954F36" w:rsidRDefault="002048E1" w:rsidP="002048E1">
      <w:pPr>
        <w:pBdr>
          <w:top w:val="nil"/>
          <w:left w:val="nil"/>
          <w:bottom w:val="nil"/>
          <w:right w:val="nil"/>
          <w:between w:val="nil"/>
        </w:pBdr>
        <w:rPr>
          <w:color w:val="000000"/>
          <w:sz w:val="22"/>
          <w:szCs w:val="22"/>
        </w:rPr>
      </w:pPr>
    </w:p>
    <w:p w14:paraId="7B552AC8"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Methods details and results are presented for studies in alphabetical order by author:</w:t>
      </w:r>
    </w:p>
    <w:p w14:paraId="0D57443A" w14:textId="77777777" w:rsidR="002048E1" w:rsidRPr="00954F36" w:rsidRDefault="002048E1" w:rsidP="002048E1">
      <w:pPr>
        <w:pBdr>
          <w:top w:val="nil"/>
          <w:left w:val="nil"/>
          <w:bottom w:val="nil"/>
          <w:right w:val="nil"/>
          <w:between w:val="nil"/>
        </w:pBdr>
        <w:rPr>
          <w:color w:val="FF2600"/>
          <w:sz w:val="22"/>
          <w:szCs w:val="22"/>
        </w:rPr>
      </w:pPr>
    </w:p>
    <w:p w14:paraId="67E12B6D"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Farhart, Miller and Saunders</w:t>
      </w:r>
    </w:p>
    <w:p w14:paraId="444BE3F1"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Hypotheses</w:t>
      </w:r>
    </w:p>
    <w:p w14:paraId="2E746B3F" w14:textId="77777777" w:rsidR="002048E1" w:rsidRPr="00954F36" w:rsidRDefault="002048E1" w:rsidP="002048E1">
      <w:pPr>
        <w:pBdr>
          <w:top w:val="nil"/>
          <w:left w:val="nil"/>
          <w:bottom w:val="nil"/>
          <w:right w:val="nil"/>
          <w:between w:val="nil"/>
        </w:pBdr>
        <w:ind w:right="278"/>
        <w:rPr>
          <w:b/>
          <w:i/>
          <w:color w:val="000000"/>
          <w:sz w:val="22"/>
          <w:szCs w:val="22"/>
        </w:rPr>
      </w:pPr>
    </w:p>
    <w:p w14:paraId="4343096F" w14:textId="77777777" w:rsidR="002048E1" w:rsidRPr="00954F36" w:rsidRDefault="002048E1" w:rsidP="002048E1">
      <w:pPr>
        <w:pBdr>
          <w:top w:val="nil"/>
          <w:left w:val="nil"/>
          <w:bottom w:val="nil"/>
          <w:right w:val="nil"/>
          <w:between w:val="nil"/>
        </w:pBdr>
        <w:ind w:right="278"/>
        <w:rPr>
          <w:i/>
          <w:color w:val="000000"/>
          <w:sz w:val="22"/>
          <w:szCs w:val="22"/>
        </w:rPr>
      </w:pPr>
      <w:r w:rsidRPr="00954F36">
        <w:rPr>
          <w:i/>
          <w:color w:val="000000"/>
          <w:sz w:val="22"/>
          <w:szCs w:val="22"/>
        </w:rPr>
        <w:t>H1: Does Self-Affirmation Mitigate the Effect of Motivated Conspiracy Endorsement?</w:t>
      </w:r>
    </w:p>
    <w:p w14:paraId="7DCDADFA" w14:textId="77777777" w:rsidR="002048E1" w:rsidRPr="00954F36" w:rsidRDefault="002048E1" w:rsidP="002048E1">
      <w:pPr>
        <w:pBdr>
          <w:top w:val="nil"/>
          <w:left w:val="nil"/>
          <w:bottom w:val="nil"/>
          <w:right w:val="nil"/>
          <w:between w:val="nil"/>
        </w:pBdr>
        <w:ind w:right="278"/>
        <w:rPr>
          <w:color w:val="000000"/>
          <w:sz w:val="22"/>
          <w:szCs w:val="22"/>
        </w:rPr>
      </w:pPr>
    </w:p>
    <w:p w14:paraId="56985B09"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Self-affirmation will mitigate the impact of motivated conspiracy endorsement. In other words, respondents who are given the opportunity to self-affirm will be less likely to feel the need to engage in ideologically motivated conspiracy endorsement to bolster their worldviews than those who are not given the opportunity to self-affirm.</w:t>
      </w:r>
    </w:p>
    <w:p w14:paraId="2DE954FE" w14:textId="77777777" w:rsidR="002048E1" w:rsidRPr="00954F36" w:rsidRDefault="002048E1" w:rsidP="002048E1">
      <w:pPr>
        <w:pBdr>
          <w:top w:val="nil"/>
          <w:left w:val="nil"/>
          <w:bottom w:val="nil"/>
          <w:right w:val="nil"/>
          <w:between w:val="nil"/>
        </w:pBdr>
        <w:ind w:right="278"/>
        <w:rPr>
          <w:color w:val="000000"/>
          <w:sz w:val="22"/>
          <w:szCs w:val="22"/>
        </w:rPr>
      </w:pPr>
    </w:p>
    <w:p w14:paraId="6B6E5D40"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 xml:space="preserve">Design </w:t>
      </w:r>
    </w:p>
    <w:p w14:paraId="03FC5D4F" w14:textId="77777777" w:rsidR="002048E1" w:rsidRPr="00954F36" w:rsidRDefault="002048E1" w:rsidP="002048E1">
      <w:pPr>
        <w:pBdr>
          <w:top w:val="nil"/>
          <w:left w:val="nil"/>
          <w:bottom w:val="nil"/>
          <w:right w:val="nil"/>
          <w:between w:val="nil"/>
        </w:pBdr>
        <w:ind w:right="278"/>
        <w:rPr>
          <w:b/>
          <w:color w:val="000000"/>
          <w:sz w:val="22"/>
          <w:szCs w:val="22"/>
        </w:rPr>
      </w:pPr>
    </w:p>
    <w:p w14:paraId="03945953"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2 cell. Respondents were randomly assigned to one of two conditions. The first condition provided respondents the opportunity to self-affirm and the second did not.  </w:t>
      </w:r>
    </w:p>
    <w:p w14:paraId="6D336C6A" w14:textId="77777777" w:rsidR="002048E1" w:rsidRPr="00954F36" w:rsidRDefault="002048E1" w:rsidP="002048E1">
      <w:pPr>
        <w:pBdr>
          <w:top w:val="nil"/>
          <w:left w:val="nil"/>
          <w:bottom w:val="nil"/>
          <w:right w:val="nil"/>
          <w:between w:val="nil"/>
        </w:pBdr>
        <w:ind w:right="278"/>
        <w:rPr>
          <w:color w:val="000000"/>
          <w:sz w:val="22"/>
          <w:szCs w:val="22"/>
        </w:rPr>
      </w:pPr>
    </w:p>
    <w:p w14:paraId="68D2FF3D"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Sample</w:t>
      </w:r>
    </w:p>
    <w:p w14:paraId="0196B42F" w14:textId="77777777" w:rsidR="002048E1" w:rsidRPr="00954F36" w:rsidRDefault="002048E1" w:rsidP="002048E1">
      <w:pPr>
        <w:pBdr>
          <w:top w:val="nil"/>
          <w:left w:val="nil"/>
          <w:bottom w:val="nil"/>
          <w:right w:val="nil"/>
          <w:between w:val="nil"/>
        </w:pBdr>
        <w:ind w:right="278"/>
        <w:rPr>
          <w:color w:val="000000"/>
          <w:sz w:val="22"/>
          <w:szCs w:val="22"/>
        </w:rPr>
      </w:pPr>
    </w:p>
    <w:p w14:paraId="0D8B2D91"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We recruited 4,349 US adults from MTurk, through TurkPrime. Our analyses focus on the 3,337 self-identified conservatives and liberals. We also replicate our findings with party identification instead of ideology; for those analyses, we focus on the 3,799 self-identified Republicans and Democrats (treating leaners as partisans). The data were collected between May 20, 2016 and July 20, 2016.</w:t>
      </w:r>
    </w:p>
    <w:p w14:paraId="2F5FD9E3" w14:textId="77777777" w:rsidR="002048E1" w:rsidRPr="00954F36" w:rsidRDefault="002048E1" w:rsidP="002048E1">
      <w:pPr>
        <w:pBdr>
          <w:top w:val="nil"/>
          <w:left w:val="nil"/>
          <w:bottom w:val="nil"/>
          <w:right w:val="nil"/>
          <w:between w:val="nil"/>
        </w:pBdr>
        <w:ind w:right="278"/>
        <w:rPr>
          <w:color w:val="000000"/>
          <w:sz w:val="22"/>
          <w:szCs w:val="22"/>
        </w:rPr>
      </w:pPr>
    </w:p>
    <w:p w14:paraId="0B36A003" w14:textId="77777777" w:rsidR="002048E1" w:rsidRPr="00954F36" w:rsidRDefault="002048E1" w:rsidP="002048E1">
      <w:pPr>
        <w:pBdr>
          <w:top w:val="nil"/>
          <w:left w:val="nil"/>
          <w:bottom w:val="nil"/>
          <w:right w:val="nil"/>
          <w:between w:val="nil"/>
        </w:pBdr>
        <w:ind w:right="278"/>
        <w:rPr>
          <w:color w:val="000000"/>
          <w:sz w:val="22"/>
          <w:szCs w:val="22"/>
        </w:rPr>
      </w:pPr>
      <w:r w:rsidRPr="00954F36">
        <w:rPr>
          <w:b/>
          <w:color w:val="000000"/>
          <w:sz w:val="22"/>
          <w:szCs w:val="22"/>
        </w:rPr>
        <w:t>Procedure</w:t>
      </w:r>
    </w:p>
    <w:p w14:paraId="49A55A4F" w14:textId="77777777" w:rsidR="002048E1" w:rsidRPr="00954F36" w:rsidRDefault="002048E1" w:rsidP="002048E1">
      <w:pPr>
        <w:pBdr>
          <w:top w:val="nil"/>
          <w:left w:val="nil"/>
          <w:bottom w:val="nil"/>
          <w:right w:val="nil"/>
          <w:between w:val="nil"/>
        </w:pBdr>
        <w:ind w:right="278"/>
        <w:rPr>
          <w:i/>
          <w:color w:val="000000"/>
          <w:sz w:val="22"/>
          <w:szCs w:val="22"/>
        </w:rPr>
      </w:pPr>
    </w:p>
    <w:p w14:paraId="67866845" w14:textId="77777777" w:rsidR="002048E1" w:rsidRPr="00954F36" w:rsidRDefault="002048E1" w:rsidP="002048E1">
      <w:pPr>
        <w:pBdr>
          <w:top w:val="nil"/>
          <w:left w:val="nil"/>
          <w:bottom w:val="nil"/>
          <w:right w:val="nil"/>
          <w:between w:val="nil"/>
        </w:pBdr>
        <w:ind w:right="278"/>
        <w:rPr>
          <w:color w:val="000000"/>
          <w:sz w:val="22"/>
          <w:szCs w:val="22"/>
        </w:rPr>
      </w:pPr>
      <w:r w:rsidRPr="00954F36">
        <w:rPr>
          <w:i/>
          <w:color w:val="000000"/>
          <w:sz w:val="22"/>
          <w:szCs w:val="22"/>
        </w:rPr>
        <w:t>Self-affirmation manipulation</w:t>
      </w:r>
      <w:r w:rsidRPr="00954F36">
        <w:rPr>
          <w:color w:val="000000"/>
          <w:sz w:val="22"/>
          <w:szCs w:val="22"/>
        </w:rPr>
        <w:t xml:space="preserve">. Respondents were randomly assigned to one of two conditions, in which they were (n=2,107) or were not (n=2,238) given the opportunity to self-affirm. </w:t>
      </w:r>
    </w:p>
    <w:p w14:paraId="2A5AFFE0" w14:textId="77777777" w:rsidR="002048E1" w:rsidRPr="00954F36" w:rsidRDefault="002048E1" w:rsidP="002048E1">
      <w:pPr>
        <w:pBdr>
          <w:top w:val="nil"/>
          <w:left w:val="nil"/>
          <w:bottom w:val="nil"/>
          <w:right w:val="nil"/>
          <w:between w:val="nil"/>
        </w:pBdr>
        <w:ind w:right="278"/>
        <w:rPr>
          <w:color w:val="000000"/>
          <w:sz w:val="22"/>
          <w:szCs w:val="22"/>
        </w:rPr>
      </w:pPr>
    </w:p>
    <w:p w14:paraId="001701EE"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After the self-affirmation manipulation, respondents answered two “filler” questions about their interest in politics, and then proceeded to the conspiracy theory battery, followed by ideology, demographic, and personality questions.</w:t>
      </w:r>
    </w:p>
    <w:p w14:paraId="0DB1BADD" w14:textId="77777777" w:rsidR="002048E1" w:rsidRPr="00954F36" w:rsidRDefault="002048E1" w:rsidP="002048E1">
      <w:pPr>
        <w:pBdr>
          <w:top w:val="nil"/>
          <w:left w:val="nil"/>
          <w:bottom w:val="nil"/>
          <w:right w:val="nil"/>
          <w:between w:val="nil"/>
        </w:pBdr>
        <w:ind w:right="278"/>
        <w:rPr>
          <w:color w:val="000000"/>
          <w:sz w:val="22"/>
          <w:szCs w:val="22"/>
        </w:rPr>
      </w:pPr>
    </w:p>
    <w:p w14:paraId="765A7AFD"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We used a self-affirmation manipulation adapted from Cohen, Aronson, and Steele (2000; see also Nyhan </w:t>
      </w:r>
      <w:r w:rsidRPr="00954F36">
        <w:rPr>
          <w:sz w:val="22"/>
          <w:szCs w:val="22"/>
        </w:rPr>
        <w:t>&amp;</w:t>
      </w:r>
      <w:r w:rsidRPr="00954F36">
        <w:rPr>
          <w:color w:val="000000"/>
          <w:sz w:val="22"/>
          <w:szCs w:val="22"/>
        </w:rPr>
        <w:t xml:space="preserve"> Reifler 201</w:t>
      </w:r>
      <w:r w:rsidRPr="00954F36">
        <w:rPr>
          <w:sz w:val="22"/>
          <w:szCs w:val="22"/>
        </w:rPr>
        <w:t>9</w:t>
      </w:r>
      <w:r w:rsidRPr="00954F36">
        <w:rPr>
          <w:color w:val="000000"/>
          <w:sz w:val="22"/>
          <w:szCs w:val="22"/>
        </w:rPr>
        <w:t xml:space="preserve">). Respondents assigned to the self-affirmation condition saw the following prompt: </w:t>
      </w:r>
    </w:p>
    <w:p w14:paraId="082D2715" w14:textId="77777777" w:rsidR="002048E1" w:rsidRPr="00954F36" w:rsidRDefault="002048E1" w:rsidP="002048E1">
      <w:pPr>
        <w:pBdr>
          <w:top w:val="nil"/>
          <w:left w:val="nil"/>
          <w:bottom w:val="nil"/>
          <w:right w:val="nil"/>
          <w:between w:val="nil"/>
        </w:pBdr>
        <w:ind w:left="720" w:right="278"/>
        <w:rPr>
          <w:color w:val="000000"/>
          <w:sz w:val="22"/>
          <w:szCs w:val="22"/>
        </w:rPr>
      </w:pPr>
    </w:p>
    <w:p w14:paraId="4740F292" w14:textId="77777777" w:rsidR="002048E1" w:rsidRPr="00954F36" w:rsidRDefault="002048E1" w:rsidP="002048E1">
      <w:pPr>
        <w:pBdr>
          <w:top w:val="nil"/>
          <w:left w:val="nil"/>
          <w:bottom w:val="nil"/>
          <w:right w:val="nil"/>
          <w:between w:val="nil"/>
        </w:pBdr>
        <w:ind w:left="720" w:right="278"/>
        <w:rPr>
          <w:color w:val="000000"/>
          <w:sz w:val="22"/>
          <w:szCs w:val="22"/>
        </w:rPr>
      </w:pPr>
      <w:r w:rsidRPr="00954F36">
        <w:rPr>
          <w:color w:val="000000"/>
          <w:sz w:val="22"/>
          <w:szCs w:val="22"/>
        </w:rPr>
        <w:t xml:space="preserve">“In this portion of the study, we would like to ask you some questions about your ideas, your beliefs, and your life. When you respond to these questions, please bear in mind that there are no right or wrong answers. Below is a list of characteristics and values, some of which may be important to you, some of which may be unimportant. Looking at this list, please check the box next to the characteristic or value that is MOST important to you.” </w:t>
      </w:r>
    </w:p>
    <w:p w14:paraId="21A6AFBF" w14:textId="77777777" w:rsidR="002048E1" w:rsidRPr="00954F36" w:rsidRDefault="002048E1" w:rsidP="002048E1">
      <w:pPr>
        <w:pBdr>
          <w:top w:val="nil"/>
          <w:left w:val="nil"/>
          <w:bottom w:val="nil"/>
          <w:right w:val="nil"/>
          <w:between w:val="nil"/>
        </w:pBdr>
        <w:ind w:right="278"/>
        <w:rPr>
          <w:color w:val="000000"/>
          <w:sz w:val="22"/>
          <w:szCs w:val="22"/>
        </w:rPr>
      </w:pPr>
    </w:p>
    <w:p w14:paraId="12B0EAA9"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The list included the following characteristics and values: artistic skills/aesthetic appreciation, sense of humor, relations with friends/family, spontaneity/living life in the moment, social skills, athletics, musical ability/appreciation, physical attractiveness, creativity, business/managerial skills, and romantic values. On the next screen, the self-affirmation respondents saw the following prompt: </w:t>
      </w:r>
    </w:p>
    <w:p w14:paraId="282718AF" w14:textId="77777777" w:rsidR="002048E1" w:rsidRPr="00954F36" w:rsidRDefault="002048E1" w:rsidP="002048E1">
      <w:pPr>
        <w:pBdr>
          <w:top w:val="nil"/>
          <w:left w:val="nil"/>
          <w:bottom w:val="nil"/>
          <w:right w:val="nil"/>
          <w:between w:val="nil"/>
        </w:pBdr>
        <w:ind w:left="720" w:right="278"/>
        <w:rPr>
          <w:color w:val="000000"/>
          <w:sz w:val="22"/>
          <w:szCs w:val="22"/>
        </w:rPr>
      </w:pPr>
    </w:p>
    <w:p w14:paraId="7EEAA964" w14:textId="77777777" w:rsidR="002048E1" w:rsidRPr="00954F36" w:rsidRDefault="002048E1" w:rsidP="002048E1">
      <w:pPr>
        <w:pBdr>
          <w:top w:val="nil"/>
          <w:left w:val="nil"/>
          <w:bottom w:val="nil"/>
          <w:right w:val="nil"/>
          <w:between w:val="nil"/>
        </w:pBdr>
        <w:ind w:left="720" w:right="278"/>
        <w:rPr>
          <w:color w:val="000000"/>
          <w:sz w:val="22"/>
          <w:szCs w:val="22"/>
        </w:rPr>
      </w:pPr>
      <w:r w:rsidRPr="00954F36">
        <w:rPr>
          <w:color w:val="000000"/>
          <w:sz w:val="22"/>
          <w:szCs w:val="22"/>
        </w:rPr>
        <w:lastRenderedPageBreak/>
        <w:t xml:space="preserve">“In a brief paragraph, please describe a personal experience in which X characteristic or value [filled with the one that they chose as the MOST important] was especially important to you and made you feel good about yourself. Focus on your thoughts and feelings, and don't worry about spelling, grammar, or how well written it is.” </w:t>
      </w:r>
    </w:p>
    <w:p w14:paraId="0B716DE6" w14:textId="77777777" w:rsidR="002048E1" w:rsidRPr="00954F36" w:rsidRDefault="002048E1" w:rsidP="002048E1">
      <w:pPr>
        <w:pBdr>
          <w:top w:val="nil"/>
          <w:left w:val="nil"/>
          <w:bottom w:val="nil"/>
          <w:right w:val="nil"/>
          <w:between w:val="nil"/>
        </w:pBdr>
        <w:ind w:right="278"/>
        <w:rPr>
          <w:color w:val="000000"/>
          <w:sz w:val="22"/>
          <w:szCs w:val="22"/>
        </w:rPr>
      </w:pPr>
    </w:p>
    <w:p w14:paraId="1991BABE"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After 30 seconds, the “next” button appeared at the bottom of the screen, at which time respondents could move on to the next questions (two political interest questions, followed by the conspiracy theory battery). The purpose of the 30-second delay was to ensure that respondents did not simply click past the text box and proceed to the rest of the survey.</w:t>
      </w:r>
    </w:p>
    <w:p w14:paraId="06B5C89E" w14:textId="77777777" w:rsidR="002048E1" w:rsidRPr="00954F36" w:rsidRDefault="002048E1" w:rsidP="002048E1">
      <w:pPr>
        <w:pBdr>
          <w:top w:val="nil"/>
          <w:left w:val="nil"/>
          <w:bottom w:val="nil"/>
          <w:right w:val="nil"/>
          <w:between w:val="nil"/>
        </w:pBdr>
        <w:ind w:right="278"/>
        <w:rPr>
          <w:color w:val="000000"/>
          <w:sz w:val="22"/>
          <w:szCs w:val="22"/>
        </w:rPr>
      </w:pPr>
    </w:p>
    <w:p w14:paraId="06DE14B7"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Respondents assigned to the control condition saw the following prompt, “Please list everything you have had to eat or drink in the last 48 hours. Do not worry about those things you find yourself unable to remember.” After 30 seconds, the “next” button appeared at the bottom of the screen, at which time control respondents could move on to same questions as the self-affirmation respondents (two political interest items, followed by the conspiracy theory battery). We created a dummy variable to represent whether respondents were assigned to the self-affirmation (1) or control (0) condition.</w:t>
      </w:r>
    </w:p>
    <w:p w14:paraId="10CD769E" w14:textId="77777777" w:rsidR="002048E1" w:rsidRPr="00954F36" w:rsidRDefault="002048E1" w:rsidP="002048E1">
      <w:pPr>
        <w:pBdr>
          <w:top w:val="nil"/>
          <w:left w:val="nil"/>
          <w:bottom w:val="nil"/>
          <w:right w:val="nil"/>
          <w:between w:val="nil"/>
        </w:pBdr>
        <w:ind w:right="278"/>
        <w:rPr>
          <w:color w:val="000000"/>
          <w:sz w:val="22"/>
          <w:szCs w:val="22"/>
        </w:rPr>
      </w:pPr>
    </w:p>
    <w:p w14:paraId="354C3F79" w14:textId="77777777" w:rsidR="002048E1" w:rsidRPr="00954F36" w:rsidRDefault="002048E1" w:rsidP="002048E1">
      <w:pPr>
        <w:pBdr>
          <w:top w:val="nil"/>
          <w:left w:val="nil"/>
          <w:bottom w:val="nil"/>
          <w:right w:val="nil"/>
          <w:between w:val="nil"/>
        </w:pBdr>
        <w:ind w:right="278"/>
        <w:rPr>
          <w:color w:val="000000"/>
          <w:sz w:val="22"/>
          <w:szCs w:val="22"/>
        </w:rPr>
      </w:pPr>
    </w:p>
    <w:p w14:paraId="492BE803"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Measures</w:t>
      </w:r>
    </w:p>
    <w:p w14:paraId="347099E0" w14:textId="77777777" w:rsidR="002048E1" w:rsidRPr="00954F36" w:rsidRDefault="002048E1" w:rsidP="002048E1">
      <w:pPr>
        <w:pBdr>
          <w:top w:val="nil"/>
          <w:left w:val="nil"/>
          <w:bottom w:val="nil"/>
          <w:right w:val="nil"/>
          <w:between w:val="nil"/>
        </w:pBdr>
        <w:ind w:right="278"/>
        <w:rPr>
          <w:color w:val="000000"/>
          <w:sz w:val="22"/>
          <w:szCs w:val="22"/>
        </w:rPr>
      </w:pPr>
    </w:p>
    <w:p w14:paraId="5ECBF799"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i/>
          <w:color w:val="000000"/>
          <w:sz w:val="22"/>
          <w:szCs w:val="22"/>
        </w:rPr>
        <w:t>Moderator variables</w:t>
      </w:r>
      <w:r w:rsidRPr="00954F36">
        <w:rPr>
          <w:b/>
          <w:color w:val="000000"/>
          <w:sz w:val="22"/>
          <w:szCs w:val="22"/>
        </w:rPr>
        <w:t xml:space="preserve">. </w:t>
      </w:r>
    </w:p>
    <w:p w14:paraId="51E67E86"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For political ideology, we recoded the standard seven-point ideology measure into a Conservative dummy variable. Respondents who said they were “extremely conservative,” “conservative,” or “slightly conservative” were coded as a 1 (n=1,148) and those who said they were “extremely liberal,” “liberal,” or “slightly liberal” were coded as a 0 (n=2,189). We replicated our analyses with party identification by recoding the standard seven-point branched party identification question into a Republican dummy variable. Respondents who said identified as strong, not very strong, or leaning Republicans were coded as a 1 (n=1,250), and those who identified as strong, not very strong, or leaning Democrats were coded as a 0 (n=2,549).</w:t>
      </w:r>
    </w:p>
    <w:p w14:paraId="1290C1A2" w14:textId="77777777" w:rsidR="002048E1" w:rsidRPr="00954F36" w:rsidRDefault="002048E1" w:rsidP="002048E1">
      <w:pPr>
        <w:pBdr>
          <w:top w:val="nil"/>
          <w:left w:val="nil"/>
          <w:bottom w:val="nil"/>
          <w:right w:val="nil"/>
          <w:between w:val="nil"/>
        </w:pBdr>
        <w:ind w:right="278"/>
        <w:rPr>
          <w:i/>
          <w:color w:val="000000"/>
          <w:sz w:val="22"/>
          <w:szCs w:val="22"/>
        </w:rPr>
      </w:pPr>
    </w:p>
    <w:p w14:paraId="56612D5B"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i/>
          <w:color w:val="000000"/>
          <w:sz w:val="22"/>
          <w:szCs w:val="22"/>
        </w:rPr>
        <w:t>Dependent variables</w:t>
      </w:r>
      <w:r w:rsidRPr="00954F36">
        <w:rPr>
          <w:b/>
          <w:color w:val="000000"/>
          <w:sz w:val="22"/>
          <w:szCs w:val="22"/>
        </w:rPr>
        <w:t xml:space="preserve">. </w:t>
      </w:r>
    </w:p>
    <w:p w14:paraId="6915DD2A"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What most conspiracy theory definitions have in common is the notion that conspiracies comprise the belief that actors, usually more powerful than the average citizen, are engaging in wide-ranging, “black-boxed” activities to which individuals can attribute an insidious explanation to a confusing event. To assess conspiracy endorsement, we selected 13 questions that met the following criteria: 1) they fit the definition of a conspiracy theory, 2) they are relatively familiar to our respondents, and 3) they are political and ideological in nature.</w:t>
      </w:r>
    </w:p>
    <w:p w14:paraId="06D27DB0" w14:textId="77777777" w:rsidR="002048E1" w:rsidRPr="00954F36" w:rsidRDefault="002048E1" w:rsidP="002048E1">
      <w:pPr>
        <w:pBdr>
          <w:top w:val="nil"/>
          <w:left w:val="nil"/>
          <w:bottom w:val="nil"/>
          <w:right w:val="nil"/>
          <w:between w:val="nil"/>
        </w:pBdr>
        <w:ind w:right="278"/>
        <w:rPr>
          <w:color w:val="000000"/>
          <w:sz w:val="22"/>
          <w:szCs w:val="22"/>
        </w:rPr>
      </w:pPr>
    </w:p>
    <w:p w14:paraId="542C6BDA"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We began with seven of the eight conspiracy theories we assessed in our previous work (for replication purposes see Miller et al. 2016a). Four are items that we found conservatives were more likely to endorse: Obama was not born in the U.S., the 2010 Affordable Care Act included death panels, global warming is a hoax, and Saddam Hussein was involved in the 9/11 attacks. The other three are items that we found liberals were more likely to endorse: the government intentionally breached flood levees during Hurricane Katrina to protect middle-class homes, the Bush administration knew about 9/11 before it happened, and Republicans stole the 2004 election via voter fraud in Ohio. </w:t>
      </w:r>
    </w:p>
    <w:p w14:paraId="47327CC3" w14:textId="77777777" w:rsidR="002048E1" w:rsidRPr="00954F36" w:rsidRDefault="002048E1" w:rsidP="002048E1">
      <w:pPr>
        <w:pBdr>
          <w:top w:val="nil"/>
          <w:left w:val="nil"/>
          <w:bottom w:val="nil"/>
          <w:right w:val="nil"/>
          <w:between w:val="nil"/>
        </w:pBdr>
        <w:ind w:right="278"/>
        <w:rPr>
          <w:color w:val="000000"/>
          <w:sz w:val="22"/>
          <w:szCs w:val="22"/>
        </w:rPr>
      </w:pPr>
    </w:p>
    <w:p w14:paraId="76E91443"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To the four “conservative” items (i.e., ones that impugned leaders and institutions on the left, and that conservatives were therefore more likely to endorse), we added an additional three: the Jade Helm 15 military exercise was a scheme cooked up by President Obama to confiscate firearms from law-abiding citizens, former Secretary of State Hillary Clinton and others in the administration are involved in a cover-up surrounding the Benghazi terrorist attack, and the Democratically controlled Congress supported policies aimed at causing the 2008 financial crisis to push for greater federal government control over US banks and corporations.  </w:t>
      </w:r>
    </w:p>
    <w:p w14:paraId="66BB3CDB" w14:textId="77777777" w:rsidR="002048E1" w:rsidRPr="00954F36" w:rsidRDefault="002048E1" w:rsidP="002048E1">
      <w:pPr>
        <w:pBdr>
          <w:top w:val="nil"/>
          <w:left w:val="nil"/>
          <w:bottom w:val="nil"/>
          <w:right w:val="nil"/>
          <w:between w:val="nil"/>
        </w:pBdr>
        <w:ind w:right="278"/>
        <w:rPr>
          <w:color w:val="000000"/>
          <w:sz w:val="22"/>
          <w:szCs w:val="22"/>
        </w:rPr>
      </w:pPr>
    </w:p>
    <w:p w14:paraId="381A9AC4"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To the three “liberal” items (i.e., ones that impugned leaders and institutions on the right, and that liberals were therefore more likely to endorse), we added an additional three: the largest banks in the US manipulate the economy for their financial gain, the Koch brothers are behind a hidden plot to destabilize the American government, and the Bush administration faked employment statistics in 2007 to obscure the seriousness of the financial crisis to protect the US banking industry and Republicans running for re-election in 2008.</w:t>
      </w:r>
    </w:p>
    <w:p w14:paraId="6FB018AF" w14:textId="77777777" w:rsidR="002048E1" w:rsidRPr="00954F36" w:rsidRDefault="002048E1" w:rsidP="002048E1">
      <w:pPr>
        <w:pBdr>
          <w:top w:val="nil"/>
          <w:left w:val="nil"/>
          <w:bottom w:val="nil"/>
          <w:right w:val="nil"/>
          <w:between w:val="nil"/>
        </w:pBdr>
        <w:ind w:right="278"/>
        <w:rPr>
          <w:color w:val="000000"/>
          <w:sz w:val="22"/>
          <w:szCs w:val="22"/>
        </w:rPr>
      </w:pPr>
    </w:p>
    <w:p w14:paraId="51AFD65A"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Responses to each of the thirteen conspiracy questions were coded on four-point scales ranging from 0-1, with higher numbers representing greater endorsement. The seven items that we suspected would be more attractive to conservatives and Republicans were averaged to create a </w:t>
      </w:r>
      <w:r w:rsidRPr="00954F36">
        <w:rPr>
          <w:i/>
          <w:color w:val="000000"/>
          <w:sz w:val="22"/>
          <w:szCs w:val="22"/>
        </w:rPr>
        <w:t>conservative index</w:t>
      </w:r>
      <w:r w:rsidRPr="00954F36">
        <w:rPr>
          <w:color w:val="000000"/>
          <w:sz w:val="22"/>
          <w:szCs w:val="22"/>
        </w:rPr>
        <w:t xml:space="preserve"> (Cronbach’s alpha = .75). The six items that we suspected would be more attractive to liberals and Democrats were averaged to create a </w:t>
      </w:r>
      <w:r w:rsidRPr="00954F36">
        <w:rPr>
          <w:i/>
          <w:color w:val="000000"/>
          <w:sz w:val="22"/>
          <w:szCs w:val="22"/>
        </w:rPr>
        <w:t>liberal index</w:t>
      </w:r>
      <w:r w:rsidRPr="00954F36">
        <w:rPr>
          <w:color w:val="000000"/>
          <w:sz w:val="22"/>
          <w:szCs w:val="22"/>
        </w:rPr>
        <w:t xml:space="preserve"> (Cronbach’s alpha = .75). </w:t>
      </w:r>
    </w:p>
    <w:p w14:paraId="61BF205F" w14:textId="77777777" w:rsidR="002048E1" w:rsidRPr="00954F36" w:rsidRDefault="002048E1" w:rsidP="002048E1">
      <w:pPr>
        <w:pBdr>
          <w:top w:val="nil"/>
          <w:left w:val="nil"/>
          <w:bottom w:val="nil"/>
          <w:right w:val="nil"/>
          <w:between w:val="nil"/>
        </w:pBdr>
      </w:pPr>
    </w:p>
    <w:p w14:paraId="7C49C901" w14:textId="77777777" w:rsidR="002048E1" w:rsidRPr="00954F36" w:rsidRDefault="002048E1" w:rsidP="002048E1">
      <w:pPr>
        <w:pBdr>
          <w:top w:val="nil"/>
          <w:left w:val="nil"/>
          <w:bottom w:val="nil"/>
          <w:right w:val="nil"/>
          <w:between w:val="nil"/>
        </w:pBdr>
        <w:ind w:right="278"/>
        <w:jc w:val="center"/>
        <w:rPr>
          <w:b/>
          <w:color w:val="000000"/>
          <w:sz w:val="22"/>
          <w:szCs w:val="22"/>
        </w:rPr>
      </w:pPr>
      <w:r w:rsidRPr="00954F36">
        <w:rPr>
          <w:b/>
          <w:color w:val="212121"/>
        </w:rPr>
        <w:t>Results</w:t>
      </w:r>
    </w:p>
    <w:p w14:paraId="35B12C2A"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65C0B4DD" w14:textId="77777777" w:rsidTr="002548A2">
        <w:trPr>
          <w:trHeight w:val="320"/>
        </w:trPr>
        <w:tc>
          <w:tcPr>
            <w:tcW w:w="5348" w:type="dxa"/>
            <w:gridSpan w:val="3"/>
            <w:tcBorders>
              <w:top w:val="nil"/>
              <w:left w:val="nil"/>
              <w:bottom w:val="nil"/>
              <w:right w:val="nil"/>
            </w:tcBorders>
            <w:shd w:val="clear" w:color="auto" w:fill="auto"/>
            <w:vAlign w:val="bottom"/>
          </w:tcPr>
          <w:p w14:paraId="68F82A63"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Farhart et al. - Conspiracy beliefs</w:t>
            </w:r>
          </w:p>
        </w:tc>
        <w:tc>
          <w:tcPr>
            <w:tcW w:w="790" w:type="dxa"/>
            <w:tcBorders>
              <w:top w:val="nil"/>
              <w:left w:val="nil"/>
              <w:bottom w:val="nil"/>
              <w:right w:val="nil"/>
            </w:tcBorders>
            <w:shd w:val="clear" w:color="auto" w:fill="auto"/>
            <w:vAlign w:val="bottom"/>
          </w:tcPr>
          <w:p w14:paraId="137EFDB8" w14:textId="77777777" w:rsidR="002048E1" w:rsidRPr="00954F36" w:rsidRDefault="002048E1" w:rsidP="002548A2">
            <w:pPr>
              <w:rPr>
                <w:rFonts w:ascii="Calibri" w:eastAsia="Calibri" w:hAnsi="Calibri" w:cs="Calibri"/>
                <w:b/>
                <w:color w:val="000000"/>
                <w:sz w:val="18"/>
                <w:szCs w:val="18"/>
              </w:rPr>
            </w:pPr>
          </w:p>
        </w:tc>
        <w:tc>
          <w:tcPr>
            <w:tcW w:w="929" w:type="dxa"/>
            <w:tcBorders>
              <w:top w:val="nil"/>
              <w:left w:val="nil"/>
              <w:bottom w:val="nil"/>
              <w:right w:val="nil"/>
            </w:tcBorders>
            <w:shd w:val="clear" w:color="auto" w:fill="auto"/>
            <w:vAlign w:val="bottom"/>
          </w:tcPr>
          <w:p w14:paraId="09D848F3"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4973423B" w14:textId="77777777" w:rsidR="002048E1" w:rsidRPr="00954F36" w:rsidRDefault="002048E1" w:rsidP="002548A2">
            <w:pPr>
              <w:rPr>
                <w:rFonts w:ascii="Calibri" w:eastAsia="Calibri" w:hAnsi="Calibri" w:cs="Calibri"/>
                <w:sz w:val="18"/>
                <w:szCs w:val="18"/>
              </w:rPr>
            </w:pPr>
          </w:p>
        </w:tc>
      </w:tr>
      <w:tr w:rsidR="002048E1" w:rsidRPr="00954F36" w14:paraId="71995DEB" w14:textId="77777777" w:rsidTr="002548A2">
        <w:trPr>
          <w:trHeight w:val="320"/>
        </w:trPr>
        <w:tc>
          <w:tcPr>
            <w:tcW w:w="3412" w:type="dxa"/>
            <w:tcBorders>
              <w:top w:val="nil"/>
              <w:left w:val="nil"/>
              <w:bottom w:val="single" w:sz="4" w:space="0" w:color="000000"/>
              <w:right w:val="nil"/>
            </w:tcBorders>
            <w:shd w:val="clear" w:color="auto" w:fill="auto"/>
            <w:vAlign w:val="bottom"/>
          </w:tcPr>
          <w:p w14:paraId="2CE75D8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42FCA6D7"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Liberal conspiracy theory beliefs</w:t>
            </w:r>
          </w:p>
        </w:tc>
      </w:tr>
      <w:tr w:rsidR="002048E1" w:rsidRPr="00954F36" w14:paraId="7A7C4DCD" w14:textId="77777777" w:rsidTr="002548A2">
        <w:trPr>
          <w:trHeight w:val="320"/>
        </w:trPr>
        <w:tc>
          <w:tcPr>
            <w:tcW w:w="3412" w:type="dxa"/>
            <w:tcBorders>
              <w:top w:val="nil"/>
              <w:left w:val="nil"/>
              <w:bottom w:val="single" w:sz="4" w:space="0" w:color="000000"/>
              <w:right w:val="nil"/>
            </w:tcBorders>
            <w:shd w:val="clear" w:color="auto" w:fill="auto"/>
            <w:vAlign w:val="bottom"/>
          </w:tcPr>
          <w:p w14:paraId="23B4FC1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713760E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748D95B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76B5B45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single" w:sz="4" w:space="0" w:color="000000"/>
              <w:left w:val="nil"/>
              <w:bottom w:val="single" w:sz="4" w:space="0" w:color="000000"/>
              <w:right w:val="nil"/>
            </w:tcBorders>
            <w:shd w:val="clear" w:color="auto" w:fill="auto"/>
            <w:vAlign w:val="bottom"/>
          </w:tcPr>
          <w:p w14:paraId="33D48197"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7CEAA8F8" w14:textId="77777777" w:rsidTr="002548A2">
        <w:trPr>
          <w:trHeight w:val="320"/>
        </w:trPr>
        <w:tc>
          <w:tcPr>
            <w:tcW w:w="3412" w:type="dxa"/>
            <w:tcBorders>
              <w:top w:val="nil"/>
              <w:left w:val="nil"/>
              <w:bottom w:val="nil"/>
              <w:right w:val="nil"/>
            </w:tcBorders>
            <w:shd w:val="clear" w:color="auto" w:fill="auto"/>
            <w:vAlign w:val="bottom"/>
          </w:tcPr>
          <w:p w14:paraId="0DC1AA6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Republican</w:t>
            </w:r>
          </w:p>
        </w:tc>
        <w:tc>
          <w:tcPr>
            <w:tcW w:w="672" w:type="dxa"/>
            <w:tcBorders>
              <w:top w:val="nil"/>
              <w:left w:val="nil"/>
              <w:bottom w:val="nil"/>
              <w:right w:val="nil"/>
            </w:tcBorders>
            <w:shd w:val="clear" w:color="auto" w:fill="auto"/>
            <w:vAlign w:val="bottom"/>
          </w:tcPr>
          <w:p w14:paraId="59B3383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1264" w:type="dxa"/>
            <w:tcBorders>
              <w:top w:val="nil"/>
              <w:left w:val="nil"/>
              <w:bottom w:val="nil"/>
              <w:right w:val="nil"/>
            </w:tcBorders>
            <w:shd w:val="clear" w:color="auto" w:fill="auto"/>
            <w:vAlign w:val="bottom"/>
          </w:tcPr>
          <w:p w14:paraId="4B80670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17FE4C1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11B9FD8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743" w:type="dxa"/>
            <w:tcBorders>
              <w:top w:val="nil"/>
              <w:left w:val="nil"/>
              <w:bottom w:val="nil"/>
              <w:right w:val="nil"/>
            </w:tcBorders>
            <w:shd w:val="clear" w:color="auto" w:fill="auto"/>
            <w:vAlign w:val="bottom"/>
          </w:tcPr>
          <w:p w14:paraId="2740D2F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1BC7B562" w14:textId="77777777" w:rsidTr="002548A2">
        <w:trPr>
          <w:trHeight w:val="320"/>
        </w:trPr>
        <w:tc>
          <w:tcPr>
            <w:tcW w:w="3412" w:type="dxa"/>
            <w:tcBorders>
              <w:top w:val="nil"/>
              <w:left w:val="nil"/>
              <w:bottom w:val="nil"/>
              <w:right w:val="nil"/>
            </w:tcBorders>
            <w:shd w:val="clear" w:color="auto" w:fill="auto"/>
            <w:vAlign w:val="bottom"/>
          </w:tcPr>
          <w:p w14:paraId="51611E5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15D6C1C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6AD3FF7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61FDAB0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0.729</w:t>
            </w:r>
          </w:p>
        </w:tc>
        <w:tc>
          <w:tcPr>
            <w:tcW w:w="929" w:type="dxa"/>
            <w:tcBorders>
              <w:top w:val="nil"/>
              <w:left w:val="nil"/>
              <w:bottom w:val="nil"/>
              <w:right w:val="nil"/>
            </w:tcBorders>
            <w:shd w:val="clear" w:color="auto" w:fill="auto"/>
            <w:vAlign w:val="bottom"/>
          </w:tcPr>
          <w:p w14:paraId="5B977AD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43" w:type="dxa"/>
            <w:tcBorders>
              <w:top w:val="nil"/>
              <w:left w:val="nil"/>
              <w:bottom w:val="nil"/>
              <w:right w:val="nil"/>
            </w:tcBorders>
            <w:shd w:val="clear" w:color="auto" w:fill="auto"/>
            <w:vAlign w:val="bottom"/>
          </w:tcPr>
          <w:p w14:paraId="5D51877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4B088EF8" w14:textId="77777777" w:rsidTr="002548A2">
        <w:trPr>
          <w:trHeight w:val="320"/>
        </w:trPr>
        <w:tc>
          <w:tcPr>
            <w:tcW w:w="3412" w:type="dxa"/>
            <w:tcBorders>
              <w:top w:val="nil"/>
              <w:left w:val="nil"/>
              <w:bottom w:val="nil"/>
              <w:right w:val="nil"/>
            </w:tcBorders>
            <w:shd w:val="clear" w:color="auto" w:fill="auto"/>
            <w:vAlign w:val="bottom"/>
          </w:tcPr>
          <w:p w14:paraId="5786247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Republican</w:t>
            </w:r>
          </w:p>
        </w:tc>
        <w:tc>
          <w:tcPr>
            <w:tcW w:w="672" w:type="dxa"/>
            <w:tcBorders>
              <w:top w:val="nil"/>
              <w:left w:val="nil"/>
              <w:bottom w:val="nil"/>
              <w:right w:val="nil"/>
            </w:tcBorders>
            <w:shd w:val="clear" w:color="auto" w:fill="auto"/>
            <w:vAlign w:val="bottom"/>
          </w:tcPr>
          <w:p w14:paraId="5031444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0D15B60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14F5210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0.083</w:t>
            </w:r>
          </w:p>
        </w:tc>
        <w:tc>
          <w:tcPr>
            <w:tcW w:w="929" w:type="dxa"/>
            <w:tcBorders>
              <w:top w:val="nil"/>
              <w:left w:val="nil"/>
              <w:bottom w:val="nil"/>
              <w:right w:val="nil"/>
            </w:tcBorders>
            <w:shd w:val="clear" w:color="auto" w:fill="auto"/>
            <w:vAlign w:val="bottom"/>
          </w:tcPr>
          <w:p w14:paraId="1B0003E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743" w:type="dxa"/>
            <w:tcBorders>
              <w:top w:val="nil"/>
              <w:left w:val="nil"/>
              <w:bottom w:val="nil"/>
              <w:right w:val="nil"/>
            </w:tcBorders>
            <w:shd w:val="clear" w:color="auto" w:fill="auto"/>
            <w:vAlign w:val="bottom"/>
          </w:tcPr>
          <w:p w14:paraId="6AA15A0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2F19ED61" w14:textId="77777777" w:rsidTr="002548A2">
        <w:trPr>
          <w:trHeight w:val="320"/>
        </w:trPr>
        <w:tc>
          <w:tcPr>
            <w:tcW w:w="3412" w:type="dxa"/>
            <w:tcBorders>
              <w:top w:val="nil"/>
              <w:left w:val="nil"/>
              <w:bottom w:val="single" w:sz="4" w:space="0" w:color="000000"/>
              <w:right w:val="nil"/>
            </w:tcBorders>
            <w:shd w:val="clear" w:color="auto" w:fill="auto"/>
            <w:vAlign w:val="bottom"/>
          </w:tcPr>
          <w:p w14:paraId="2261AFA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189CD1F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0.48</w:t>
            </w:r>
          </w:p>
        </w:tc>
        <w:tc>
          <w:tcPr>
            <w:tcW w:w="1264" w:type="dxa"/>
            <w:tcBorders>
              <w:top w:val="nil"/>
              <w:left w:val="nil"/>
              <w:bottom w:val="single" w:sz="4" w:space="0" w:color="000000"/>
              <w:right w:val="nil"/>
            </w:tcBorders>
            <w:shd w:val="clear" w:color="auto" w:fill="auto"/>
            <w:vAlign w:val="bottom"/>
          </w:tcPr>
          <w:p w14:paraId="5330D0D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single" w:sz="4" w:space="0" w:color="000000"/>
              <w:right w:val="nil"/>
            </w:tcBorders>
            <w:shd w:val="clear" w:color="auto" w:fill="auto"/>
            <w:vAlign w:val="bottom"/>
          </w:tcPr>
          <w:p w14:paraId="12C7D01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16861CD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0.47</w:t>
            </w:r>
          </w:p>
        </w:tc>
        <w:tc>
          <w:tcPr>
            <w:tcW w:w="743" w:type="dxa"/>
            <w:tcBorders>
              <w:top w:val="nil"/>
              <w:left w:val="nil"/>
              <w:bottom w:val="single" w:sz="4" w:space="0" w:color="000000"/>
              <w:right w:val="nil"/>
            </w:tcBorders>
            <w:shd w:val="clear" w:color="auto" w:fill="auto"/>
            <w:vAlign w:val="bottom"/>
          </w:tcPr>
          <w:p w14:paraId="320CC62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0.49</w:t>
            </w:r>
          </w:p>
        </w:tc>
      </w:tr>
      <w:tr w:rsidR="002048E1" w:rsidRPr="00954F36" w14:paraId="3F8592E4" w14:textId="77777777" w:rsidTr="002548A2">
        <w:trPr>
          <w:trHeight w:val="320"/>
        </w:trPr>
        <w:tc>
          <w:tcPr>
            <w:tcW w:w="3412" w:type="dxa"/>
            <w:tcBorders>
              <w:top w:val="nil"/>
              <w:left w:val="nil"/>
              <w:bottom w:val="nil"/>
              <w:right w:val="nil"/>
            </w:tcBorders>
            <w:shd w:val="clear" w:color="auto" w:fill="auto"/>
            <w:vAlign w:val="bottom"/>
          </w:tcPr>
          <w:p w14:paraId="10B472B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75A18D1A"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51AF083E"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2DC1EA5"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1907DE8"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F3AD83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3796</w:t>
            </w:r>
          </w:p>
        </w:tc>
      </w:tr>
      <w:tr w:rsidR="002048E1" w:rsidRPr="00954F36" w14:paraId="4C4DA7CE" w14:textId="77777777" w:rsidTr="002548A2">
        <w:trPr>
          <w:trHeight w:val="320"/>
        </w:trPr>
        <w:tc>
          <w:tcPr>
            <w:tcW w:w="3412" w:type="dxa"/>
            <w:tcBorders>
              <w:top w:val="nil"/>
              <w:left w:val="nil"/>
              <w:bottom w:val="single" w:sz="4" w:space="0" w:color="000000"/>
              <w:right w:val="nil"/>
            </w:tcBorders>
            <w:shd w:val="clear" w:color="auto" w:fill="auto"/>
            <w:vAlign w:val="bottom"/>
          </w:tcPr>
          <w:p w14:paraId="026117A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61D5784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573F30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5C3ECC4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702F81E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6996768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01EE0300" w14:textId="77777777" w:rsidTr="002548A2">
        <w:trPr>
          <w:trHeight w:val="320"/>
        </w:trPr>
        <w:tc>
          <w:tcPr>
            <w:tcW w:w="3412" w:type="dxa"/>
            <w:tcBorders>
              <w:top w:val="nil"/>
              <w:left w:val="nil"/>
              <w:bottom w:val="nil"/>
              <w:right w:val="nil"/>
            </w:tcBorders>
            <w:shd w:val="clear" w:color="auto" w:fill="auto"/>
            <w:vAlign w:val="bottom"/>
          </w:tcPr>
          <w:p w14:paraId="5A2B5B5B"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4C5CA3E0"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9079ED8"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4658F79"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73DE7FA"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CF9458C" w14:textId="77777777" w:rsidR="002048E1" w:rsidRPr="00954F36" w:rsidRDefault="002048E1" w:rsidP="002548A2">
            <w:pPr>
              <w:rPr>
                <w:rFonts w:ascii="Calibri" w:eastAsia="Calibri" w:hAnsi="Calibri" w:cs="Calibri"/>
                <w:sz w:val="18"/>
                <w:szCs w:val="18"/>
              </w:rPr>
            </w:pPr>
          </w:p>
        </w:tc>
      </w:tr>
      <w:tr w:rsidR="002048E1" w:rsidRPr="00954F36" w14:paraId="57EAFA29" w14:textId="77777777" w:rsidTr="002548A2">
        <w:trPr>
          <w:trHeight w:val="320"/>
        </w:trPr>
        <w:tc>
          <w:tcPr>
            <w:tcW w:w="3412" w:type="dxa"/>
            <w:tcBorders>
              <w:top w:val="nil"/>
              <w:left w:val="nil"/>
              <w:bottom w:val="single" w:sz="4" w:space="0" w:color="000000"/>
              <w:right w:val="nil"/>
            </w:tcBorders>
            <w:shd w:val="clear" w:color="auto" w:fill="auto"/>
            <w:vAlign w:val="bottom"/>
          </w:tcPr>
          <w:p w14:paraId="22F5C34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49518869"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Conservative conspiracy theory beliefs</w:t>
            </w:r>
          </w:p>
        </w:tc>
      </w:tr>
      <w:tr w:rsidR="002048E1" w:rsidRPr="00954F36" w14:paraId="07BCE29D" w14:textId="77777777" w:rsidTr="002548A2">
        <w:trPr>
          <w:trHeight w:val="320"/>
        </w:trPr>
        <w:tc>
          <w:tcPr>
            <w:tcW w:w="3412" w:type="dxa"/>
            <w:tcBorders>
              <w:top w:val="nil"/>
              <w:left w:val="nil"/>
              <w:bottom w:val="nil"/>
              <w:right w:val="nil"/>
            </w:tcBorders>
            <w:shd w:val="clear" w:color="auto" w:fill="auto"/>
            <w:vAlign w:val="bottom"/>
          </w:tcPr>
          <w:p w14:paraId="6C8BE4D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Republican</w:t>
            </w:r>
          </w:p>
        </w:tc>
        <w:tc>
          <w:tcPr>
            <w:tcW w:w="672" w:type="dxa"/>
            <w:tcBorders>
              <w:top w:val="nil"/>
              <w:left w:val="nil"/>
              <w:bottom w:val="nil"/>
              <w:right w:val="nil"/>
            </w:tcBorders>
            <w:shd w:val="clear" w:color="auto" w:fill="auto"/>
            <w:vAlign w:val="bottom"/>
          </w:tcPr>
          <w:p w14:paraId="4DD5EB4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0.22</w:t>
            </w:r>
          </w:p>
        </w:tc>
        <w:tc>
          <w:tcPr>
            <w:tcW w:w="1264" w:type="dxa"/>
            <w:tcBorders>
              <w:top w:val="nil"/>
              <w:left w:val="nil"/>
              <w:bottom w:val="nil"/>
              <w:right w:val="nil"/>
            </w:tcBorders>
            <w:shd w:val="clear" w:color="auto" w:fill="auto"/>
            <w:vAlign w:val="bottom"/>
          </w:tcPr>
          <w:p w14:paraId="22B1175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7ED8E55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61E3A6D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0.20</w:t>
            </w:r>
          </w:p>
        </w:tc>
        <w:tc>
          <w:tcPr>
            <w:tcW w:w="743" w:type="dxa"/>
            <w:tcBorders>
              <w:top w:val="nil"/>
              <w:left w:val="nil"/>
              <w:bottom w:val="nil"/>
              <w:right w:val="nil"/>
            </w:tcBorders>
            <w:shd w:val="clear" w:color="auto" w:fill="auto"/>
            <w:vAlign w:val="bottom"/>
          </w:tcPr>
          <w:p w14:paraId="7584EE7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0.24</w:t>
            </w:r>
          </w:p>
        </w:tc>
      </w:tr>
      <w:tr w:rsidR="002048E1" w:rsidRPr="00954F36" w14:paraId="43285DC6" w14:textId="77777777" w:rsidTr="002548A2">
        <w:trPr>
          <w:trHeight w:val="320"/>
        </w:trPr>
        <w:tc>
          <w:tcPr>
            <w:tcW w:w="3412" w:type="dxa"/>
            <w:tcBorders>
              <w:top w:val="nil"/>
              <w:left w:val="nil"/>
              <w:bottom w:val="nil"/>
              <w:right w:val="nil"/>
            </w:tcBorders>
            <w:shd w:val="clear" w:color="auto" w:fill="auto"/>
            <w:vAlign w:val="bottom"/>
          </w:tcPr>
          <w:p w14:paraId="744E47E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7A2A0CF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3A41214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6FA557E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0.087</w:t>
            </w:r>
          </w:p>
        </w:tc>
        <w:tc>
          <w:tcPr>
            <w:tcW w:w="929" w:type="dxa"/>
            <w:tcBorders>
              <w:top w:val="nil"/>
              <w:left w:val="nil"/>
              <w:bottom w:val="nil"/>
              <w:right w:val="nil"/>
            </w:tcBorders>
            <w:shd w:val="clear" w:color="auto" w:fill="auto"/>
            <w:vAlign w:val="bottom"/>
          </w:tcPr>
          <w:p w14:paraId="352A604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743" w:type="dxa"/>
            <w:tcBorders>
              <w:top w:val="nil"/>
              <w:left w:val="nil"/>
              <w:bottom w:val="nil"/>
              <w:right w:val="nil"/>
            </w:tcBorders>
            <w:shd w:val="clear" w:color="auto" w:fill="auto"/>
            <w:vAlign w:val="bottom"/>
          </w:tcPr>
          <w:p w14:paraId="35BD887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5B00290C" w14:textId="77777777" w:rsidTr="002548A2">
        <w:trPr>
          <w:trHeight w:val="320"/>
        </w:trPr>
        <w:tc>
          <w:tcPr>
            <w:tcW w:w="3412" w:type="dxa"/>
            <w:tcBorders>
              <w:top w:val="nil"/>
              <w:left w:val="nil"/>
              <w:bottom w:val="nil"/>
              <w:right w:val="nil"/>
            </w:tcBorders>
            <w:shd w:val="clear" w:color="auto" w:fill="auto"/>
            <w:vAlign w:val="bottom"/>
          </w:tcPr>
          <w:p w14:paraId="7EA23F0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Republican</w:t>
            </w:r>
          </w:p>
        </w:tc>
        <w:tc>
          <w:tcPr>
            <w:tcW w:w="672" w:type="dxa"/>
            <w:tcBorders>
              <w:top w:val="nil"/>
              <w:left w:val="nil"/>
              <w:bottom w:val="nil"/>
              <w:right w:val="nil"/>
            </w:tcBorders>
            <w:shd w:val="clear" w:color="auto" w:fill="auto"/>
            <w:vAlign w:val="bottom"/>
          </w:tcPr>
          <w:p w14:paraId="3159086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3FA3F98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10A7E2D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0.404</w:t>
            </w:r>
          </w:p>
        </w:tc>
        <w:tc>
          <w:tcPr>
            <w:tcW w:w="929" w:type="dxa"/>
            <w:tcBorders>
              <w:top w:val="nil"/>
              <w:left w:val="nil"/>
              <w:bottom w:val="nil"/>
              <w:right w:val="nil"/>
            </w:tcBorders>
            <w:shd w:val="clear" w:color="auto" w:fill="auto"/>
            <w:vAlign w:val="bottom"/>
          </w:tcPr>
          <w:p w14:paraId="13B7350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43" w:type="dxa"/>
            <w:tcBorders>
              <w:top w:val="nil"/>
              <w:left w:val="nil"/>
              <w:bottom w:val="nil"/>
              <w:right w:val="nil"/>
            </w:tcBorders>
            <w:shd w:val="clear" w:color="auto" w:fill="auto"/>
            <w:vAlign w:val="bottom"/>
          </w:tcPr>
          <w:p w14:paraId="767AAB0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41D423FF" w14:textId="77777777" w:rsidTr="002548A2">
        <w:trPr>
          <w:trHeight w:val="320"/>
        </w:trPr>
        <w:tc>
          <w:tcPr>
            <w:tcW w:w="3412" w:type="dxa"/>
            <w:tcBorders>
              <w:top w:val="nil"/>
              <w:left w:val="nil"/>
              <w:bottom w:val="single" w:sz="4" w:space="0" w:color="000000"/>
              <w:right w:val="nil"/>
            </w:tcBorders>
            <w:shd w:val="clear" w:color="auto" w:fill="auto"/>
            <w:vAlign w:val="bottom"/>
          </w:tcPr>
          <w:p w14:paraId="303394C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45DFE4A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0.29</w:t>
            </w:r>
          </w:p>
        </w:tc>
        <w:tc>
          <w:tcPr>
            <w:tcW w:w="1264" w:type="dxa"/>
            <w:tcBorders>
              <w:top w:val="nil"/>
              <w:left w:val="nil"/>
              <w:bottom w:val="single" w:sz="4" w:space="0" w:color="000000"/>
              <w:right w:val="nil"/>
            </w:tcBorders>
            <w:shd w:val="clear" w:color="auto" w:fill="auto"/>
            <w:vAlign w:val="bottom"/>
          </w:tcPr>
          <w:p w14:paraId="395370E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790" w:type="dxa"/>
            <w:tcBorders>
              <w:top w:val="nil"/>
              <w:left w:val="nil"/>
              <w:bottom w:val="single" w:sz="4" w:space="0" w:color="000000"/>
              <w:right w:val="nil"/>
            </w:tcBorders>
            <w:shd w:val="clear" w:color="auto" w:fill="auto"/>
            <w:vAlign w:val="bottom"/>
          </w:tcPr>
          <w:p w14:paraId="511FE58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4FB6279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0.28</w:t>
            </w:r>
          </w:p>
        </w:tc>
        <w:tc>
          <w:tcPr>
            <w:tcW w:w="743" w:type="dxa"/>
            <w:tcBorders>
              <w:top w:val="nil"/>
              <w:left w:val="nil"/>
              <w:bottom w:val="single" w:sz="4" w:space="0" w:color="000000"/>
              <w:right w:val="nil"/>
            </w:tcBorders>
            <w:shd w:val="clear" w:color="auto" w:fill="auto"/>
            <w:vAlign w:val="bottom"/>
          </w:tcPr>
          <w:p w14:paraId="1A18BB3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0.29</w:t>
            </w:r>
          </w:p>
        </w:tc>
      </w:tr>
      <w:tr w:rsidR="002048E1" w:rsidRPr="00954F36" w14:paraId="437E544E" w14:textId="77777777" w:rsidTr="002548A2">
        <w:trPr>
          <w:trHeight w:val="320"/>
        </w:trPr>
        <w:tc>
          <w:tcPr>
            <w:tcW w:w="3412" w:type="dxa"/>
            <w:tcBorders>
              <w:top w:val="nil"/>
              <w:left w:val="nil"/>
              <w:bottom w:val="nil"/>
              <w:right w:val="nil"/>
            </w:tcBorders>
            <w:shd w:val="clear" w:color="auto" w:fill="auto"/>
            <w:vAlign w:val="bottom"/>
          </w:tcPr>
          <w:p w14:paraId="0275CBC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7C163D9E"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7C46D16E"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3DD639E"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F438B94"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D4E64C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3797</w:t>
            </w:r>
          </w:p>
        </w:tc>
      </w:tr>
      <w:tr w:rsidR="002048E1" w:rsidRPr="00954F36" w14:paraId="1E4F1D3E" w14:textId="77777777" w:rsidTr="002548A2">
        <w:trPr>
          <w:trHeight w:val="320"/>
        </w:trPr>
        <w:tc>
          <w:tcPr>
            <w:tcW w:w="3412" w:type="dxa"/>
            <w:tcBorders>
              <w:top w:val="nil"/>
              <w:left w:val="nil"/>
              <w:bottom w:val="single" w:sz="4" w:space="0" w:color="000000"/>
              <w:right w:val="nil"/>
            </w:tcBorders>
            <w:shd w:val="clear" w:color="auto" w:fill="auto"/>
            <w:vAlign w:val="bottom"/>
          </w:tcPr>
          <w:p w14:paraId="60751EF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0831890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6F638EB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5966D7E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59756F1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0933AB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0.27</w:t>
            </w:r>
          </w:p>
        </w:tc>
      </w:tr>
      <w:tr w:rsidR="002048E1" w:rsidRPr="00954F36" w14:paraId="10CFFB1C" w14:textId="77777777" w:rsidTr="002548A2">
        <w:trPr>
          <w:trHeight w:val="320"/>
        </w:trPr>
        <w:tc>
          <w:tcPr>
            <w:tcW w:w="3412" w:type="dxa"/>
            <w:tcBorders>
              <w:top w:val="nil"/>
              <w:left w:val="nil"/>
              <w:bottom w:val="nil"/>
              <w:right w:val="nil"/>
            </w:tcBorders>
            <w:shd w:val="clear" w:color="auto" w:fill="auto"/>
            <w:vAlign w:val="bottom"/>
          </w:tcPr>
          <w:p w14:paraId="5C2188DF"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0D8CB971"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6AB2E323"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6BC0B3AB"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AB98DEC"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B8678AB" w14:textId="77777777" w:rsidR="002048E1" w:rsidRPr="00954F36" w:rsidRDefault="002048E1" w:rsidP="002548A2">
            <w:pPr>
              <w:rPr>
                <w:rFonts w:ascii="Calibri" w:eastAsia="Calibri" w:hAnsi="Calibri" w:cs="Calibri"/>
                <w:sz w:val="18"/>
                <w:szCs w:val="18"/>
              </w:rPr>
            </w:pPr>
          </w:p>
        </w:tc>
      </w:tr>
    </w:tbl>
    <w:p w14:paraId="15E1237C" w14:textId="77777777" w:rsidR="002048E1" w:rsidRPr="00954F36" w:rsidRDefault="002048E1" w:rsidP="002048E1">
      <w:pPr>
        <w:pBdr>
          <w:top w:val="nil"/>
          <w:left w:val="nil"/>
          <w:bottom w:val="nil"/>
          <w:right w:val="nil"/>
          <w:between w:val="nil"/>
        </w:pBdr>
        <w:rPr>
          <w:color w:val="000000"/>
          <w:sz w:val="22"/>
          <w:szCs w:val="22"/>
        </w:rPr>
      </w:pPr>
      <w:r w:rsidRPr="00954F36">
        <w:br w:type="page"/>
      </w:r>
    </w:p>
    <w:p w14:paraId="791B1C5E" w14:textId="77777777" w:rsidR="002048E1" w:rsidRPr="00954F36" w:rsidRDefault="002048E1" w:rsidP="002048E1">
      <w:pPr>
        <w:pBdr>
          <w:top w:val="nil"/>
          <w:left w:val="nil"/>
          <w:bottom w:val="nil"/>
          <w:right w:val="nil"/>
          <w:between w:val="nil"/>
        </w:pBdr>
        <w:rPr>
          <w:color w:val="000000"/>
          <w:sz w:val="22"/>
          <w:szCs w:val="22"/>
        </w:rPr>
      </w:pPr>
    </w:p>
    <w:p w14:paraId="201C3790" w14:textId="77777777" w:rsidR="002048E1" w:rsidRPr="00954F36" w:rsidRDefault="002048E1" w:rsidP="002048E1">
      <w:pPr>
        <w:pBdr>
          <w:top w:val="nil"/>
          <w:left w:val="nil"/>
          <w:bottom w:val="nil"/>
          <w:right w:val="nil"/>
          <w:between w:val="nil"/>
        </w:pBdr>
        <w:rPr>
          <w:color w:val="000000"/>
          <w:sz w:val="22"/>
          <w:szCs w:val="22"/>
        </w:rPr>
      </w:pPr>
    </w:p>
    <w:p w14:paraId="758C5B10"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t>Kotcher</w:t>
      </w:r>
    </w:p>
    <w:p w14:paraId="248E6728" w14:textId="77777777" w:rsidR="002048E1" w:rsidRPr="00954F36" w:rsidRDefault="002048E1" w:rsidP="002048E1">
      <w:pPr>
        <w:pBdr>
          <w:top w:val="nil"/>
          <w:left w:val="nil"/>
          <w:bottom w:val="nil"/>
          <w:right w:val="nil"/>
          <w:between w:val="nil"/>
        </w:pBdr>
        <w:rPr>
          <w:color w:val="000000"/>
          <w:sz w:val="22"/>
          <w:szCs w:val="22"/>
        </w:rPr>
      </w:pPr>
    </w:p>
    <w:p w14:paraId="06182434"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t xml:space="preserve">Hypotheses: </w:t>
      </w:r>
    </w:p>
    <w:p w14:paraId="67319AFB" w14:textId="77777777" w:rsidR="002048E1" w:rsidRPr="00954F36" w:rsidRDefault="002048E1" w:rsidP="002048E1">
      <w:pPr>
        <w:pBdr>
          <w:top w:val="nil"/>
          <w:left w:val="nil"/>
          <w:bottom w:val="nil"/>
          <w:right w:val="nil"/>
          <w:between w:val="nil"/>
        </w:pBdr>
        <w:rPr>
          <w:color w:val="000000"/>
          <w:sz w:val="22"/>
          <w:szCs w:val="22"/>
        </w:rPr>
      </w:pPr>
    </w:p>
    <w:p w14:paraId="751382F2" w14:textId="77777777" w:rsidR="002048E1" w:rsidRPr="00954F36" w:rsidRDefault="002048E1" w:rsidP="002048E1">
      <w:pPr>
        <w:pBdr>
          <w:top w:val="nil"/>
          <w:left w:val="nil"/>
          <w:bottom w:val="nil"/>
          <w:right w:val="nil"/>
          <w:between w:val="nil"/>
        </w:pBdr>
        <w:rPr>
          <w:i/>
          <w:color w:val="000000"/>
          <w:sz w:val="22"/>
          <w:szCs w:val="22"/>
        </w:rPr>
      </w:pPr>
      <w:r w:rsidRPr="00954F36">
        <w:rPr>
          <w:i/>
          <w:color w:val="000000"/>
          <w:sz w:val="22"/>
          <w:szCs w:val="22"/>
        </w:rPr>
        <w:t>H1: Self-affirmation will lead to more favorable changes among political conservatives, and to a lesser degree in moderates, in terms of key beliefs about, perceived importance of, and policy support to address climate change, whereas its effect on liberals will be indistinct.</w:t>
      </w:r>
    </w:p>
    <w:p w14:paraId="0893701C" w14:textId="77777777" w:rsidR="002048E1" w:rsidRPr="00954F36" w:rsidRDefault="002048E1" w:rsidP="002048E1">
      <w:pPr>
        <w:pBdr>
          <w:top w:val="nil"/>
          <w:left w:val="nil"/>
          <w:bottom w:val="nil"/>
          <w:right w:val="nil"/>
          <w:between w:val="nil"/>
        </w:pBdr>
        <w:rPr>
          <w:color w:val="000000"/>
          <w:sz w:val="22"/>
          <w:szCs w:val="22"/>
        </w:rPr>
      </w:pPr>
    </w:p>
    <w:p w14:paraId="1B408EC2"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Design </w:t>
      </w:r>
    </w:p>
    <w:p w14:paraId="16B15EE1"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I conducted a randomized, controlled survey experiment with a 2 cell (traditional self-affirmation essay vs. control task) design. </w:t>
      </w:r>
    </w:p>
    <w:p w14:paraId="2D918C45"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Sample</w:t>
      </w:r>
    </w:p>
    <w:p w14:paraId="43BF0530"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Participants were recruited by an external vendor (Toluna) that maintains an online panel of participants who have agreed to participate in online surveys. Participants were quota-matched to recruit a demographically diverse sample that approximately reflects national proportions of age, gender, education, and Hispanic ethnicity found in the U.S. Census. Specifically, the sample was 48.2% male and 51.8% female; 83% non- Hispanic or non-Latino and 17% Hispanic or Latino; the median age was between 45-54; and the median level of education was “some college”. </w:t>
      </w:r>
    </w:p>
    <w:p w14:paraId="1236DF47"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A total sample of n=696 individuals completed the survey cells in question. </w:t>
      </w:r>
    </w:p>
    <w:p w14:paraId="5E205C4A"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Procedure </w:t>
      </w:r>
    </w:p>
    <w:p w14:paraId="1A817740"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Traditional Self-Affirmation. This study utilized a value essay self-affirmation manipulation widely used in previous research (for a review, see McQueen &amp; Klein, 2006). Participants were asked to rank a list of 11 values developed by Harber (1995; e.g., Artistic skills/aesthetic appreciation, Sense of humor, Relations with friends/family) in terms of their personal importance. Next, participants were asked to think about the value they ranked as the most important to them, and then to take a few minutes to write about three or four personal experiences in which this value was important to them and made them feel good about themselves. This procedure, along with this list of values, has been used in a number of prior studies (e.g., Binning, Brick, Cohen, &amp; Sherman, 2015; Cohen, Aronson, &amp; Steele, 2000; Zhao, Peterson, Kim, &amp; Rolfe-Redding, 2014). </w:t>
      </w:r>
    </w:p>
    <w:p w14:paraId="73C88918"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No affirmation control task. Individuals in these conditions were asked write down everything they ate or drank in the last 48 hours. Furthermore, individuals were instructed to “not worry about those things you find yourself unable to remember.” This task has been used as a control in a number of previous studies because it is believed that almost any self-reflective writing task can potentially be self-affirming (e.g., Cohen et al., 2000; van Prooijen &amp; Sparks, 2013). </w:t>
      </w:r>
    </w:p>
    <w:p w14:paraId="6F405C6C"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Measures </w:t>
      </w:r>
    </w:p>
    <w:p w14:paraId="13267B12" w14:textId="77777777" w:rsidR="002048E1" w:rsidRPr="00954F36" w:rsidRDefault="002048E1" w:rsidP="002048E1">
      <w:pPr>
        <w:pBdr>
          <w:top w:val="nil"/>
          <w:left w:val="nil"/>
          <w:bottom w:val="nil"/>
          <w:right w:val="nil"/>
          <w:between w:val="nil"/>
        </w:pBdr>
        <w:spacing w:after="240"/>
        <w:rPr>
          <w:b/>
          <w:i/>
          <w:color w:val="000000"/>
          <w:sz w:val="22"/>
          <w:szCs w:val="22"/>
        </w:rPr>
      </w:pPr>
      <w:r w:rsidRPr="00954F36">
        <w:rPr>
          <w:b/>
          <w:i/>
          <w:color w:val="000000"/>
          <w:sz w:val="22"/>
          <w:szCs w:val="22"/>
        </w:rPr>
        <w:t xml:space="preserve">Dependent Variables </w:t>
      </w:r>
    </w:p>
    <w:p w14:paraId="464C214E"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Belief certainty that climate change is happening. Two items were used to compute a nine-point scale measuring certainty that climate change is happening. The first item asked respondents whether they think climate change is happening with response options being yes, no, or don’t know. Individuals who answered yes or no were then asked a follow up question which asked how sure they were that climate change is/is not happening (1=not at all sure, 4=extremely sure). The new variable combined responses to these two items such that 1=extremely sure climate change is not happening, 3 = </w:t>
      </w:r>
      <w:r w:rsidRPr="00954F36">
        <w:rPr>
          <w:color w:val="000000"/>
          <w:sz w:val="22"/>
          <w:szCs w:val="22"/>
        </w:rPr>
        <w:lastRenderedPageBreak/>
        <w:t xml:space="preserve">somewhat sure climate change is not happening, 5=Don’t know, 7 = somewhat sure climate change is happening, 9=extremely sure climate change is happening (M=7.03, SD=2.08). </w:t>
      </w:r>
    </w:p>
    <w:p w14:paraId="71A676EA"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Belief in human causation. A single, six-point item was used to measure the extent to which individuals think climate change is caused by human activities versus natural changes in the environment (1=None of the above because climate change isn’t happening, 2=Caused entirely by natural changes in the environment, 3=Caused mostly by natural changes in the environment 4=Caused about equally by human activities and natural changes in the environment, 5=Caused mostly by human activities 6=Caused entirely by human activities; M=4.23, SD=1.16). </w:t>
      </w:r>
    </w:p>
    <w:p w14:paraId="1A2CD716"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Worry about climate change. A single, 7-point item asked individuals, “How worried are you about climate change?” (1-Not at all worried, 7-Extremely worried; M=2.90, SD=1.24). </w:t>
      </w:r>
    </w:p>
    <w:p w14:paraId="45442602"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Climate change issue importance. A single, 7-point item asked individuals, “How important is the issue of climate change to you personally?” (1-Not at all important, 7- Extremely important; M=3.03, SD=1.25). </w:t>
      </w:r>
    </w:p>
    <w:p w14:paraId="6272EB59"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Perceived harm of climate change. Participants were asked to rate on a 7-point scale (1-Not at all, 7-A great deal), “How much do you think climate change will harm...” with four different targets: 1) you and your family, 2) people in the United States, 3) people in other countries, 4) future generations. Responses to these four items were averaged and combined into a single scale (M=4.94, SD=1.62, Cronbach’s α=0.938). </w:t>
      </w:r>
    </w:p>
    <w:p w14:paraId="6DBBA041"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Injunctive beliefs about climate change. Participants were asked on a 7-point scale whether they think the following entities should be doing “more or less to address climate change...” (1-should be doing much less, 4-currently doing about the right amount, 7- should be doing much more). The actors are: 1) your local government officials, 2) your state government, 3) The U.S. Congress, 4) The President. Responses to these four items were averaged and combined into a single scale (M=5.31, SD=1.73, Cronbach’s α=0.967). </w:t>
      </w:r>
    </w:p>
    <w:p w14:paraId="51FFBF2B"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Climate change policy support. This variable was an averaged composite of responses to five different policies designed to address climate change. The question asked participants, “How much do you support or oppose the following policies?” (1-Strongly oppose, 4-Neither support nor oppose, 7-Strongly support; M=4.82, SD=1.12, Cronbach’s α=0.734). </w:t>
      </w:r>
    </w:p>
    <w:p w14:paraId="5B55C1A4"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Political participation intentions. This variable was an averaged index of responses to the question, “Over the next 12 months, how likely are you to do each of the following?” (1-Very unlikely, 4-Neutral, 7-Very likely). The behaviors are: 1) Write letters, email, or phone government officials about climate change, 2) Attend a community meeting or rally about climate change, 3) Sign a petition about climate change, either online or in person, 4) Donate money to an organization working to reduce climate change, 5) Vote for a political candidate because they support action to reduce climate change (M=3.70, SD=1.84, Cronbach’s α=0.921). </w:t>
      </w:r>
    </w:p>
    <w:p w14:paraId="03F29570"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These items were averaged into a single composite climate attitudes outcome (alpha = .91)</w:t>
      </w:r>
    </w:p>
    <w:p w14:paraId="0C5B8989" w14:textId="77777777" w:rsidR="002048E1" w:rsidRPr="00954F36" w:rsidRDefault="002048E1" w:rsidP="002048E1">
      <w:pPr>
        <w:pBdr>
          <w:top w:val="nil"/>
          <w:left w:val="nil"/>
          <w:bottom w:val="nil"/>
          <w:right w:val="nil"/>
          <w:between w:val="nil"/>
        </w:pBdr>
        <w:spacing w:after="240"/>
        <w:rPr>
          <w:b/>
          <w:i/>
          <w:color w:val="000000"/>
          <w:sz w:val="22"/>
          <w:szCs w:val="22"/>
        </w:rPr>
      </w:pPr>
      <w:r w:rsidRPr="00954F36">
        <w:rPr>
          <w:b/>
          <w:i/>
          <w:color w:val="000000"/>
          <w:sz w:val="22"/>
          <w:szCs w:val="22"/>
        </w:rPr>
        <w:t xml:space="preserve">Moderator </w:t>
      </w:r>
    </w:p>
    <w:p w14:paraId="2EB807D0"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Political ideology. A single, 5-point scale asked individuals, “In general, do you think of yourself as...” (1-Very liberal, 3-Moderate, middle of the road, 5-Very conservative; M=2.94, SD=1.14). </w:t>
      </w:r>
    </w:p>
    <w:p w14:paraId="6510957F" w14:textId="77777777" w:rsidR="002048E1" w:rsidRPr="00954F36" w:rsidRDefault="002048E1" w:rsidP="002048E1">
      <w:pPr>
        <w:pBdr>
          <w:top w:val="nil"/>
          <w:left w:val="nil"/>
          <w:bottom w:val="nil"/>
          <w:right w:val="nil"/>
          <w:between w:val="nil"/>
        </w:pBdr>
        <w:spacing w:after="240"/>
      </w:pPr>
    </w:p>
    <w:p w14:paraId="4844084C" w14:textId="77777777" w:rsidR="002048E1" w:rsidRPr="00954F36" w:rsidRDefault="002048E1" w:rsidP="002048E1">
      <w:pPr>
        <w:pBdr>
          <w:top w:val="nil"/>
          <w:left w:val="nil"/>
          <w:bottom w:val="nil"/>
          <w:right w:val="nil"/>
          <w:between w:val="nil"/>
        </w:pBdr>
        <w:spacing w:after="240"/>
        <w:jc w:val="center"/>
      </w:pPr>
      <w:r w:rsidRPr="00954F36">
        <w:t>Results</w:t>
      </w:r>
    </w:p>
    <w:p w14:paraId="74FF194F" w14:textId="77777777" w:rsidR="002048E1" w:rsidRPr="00954F36" w:rsidRDefault="002048E1" w:rsidP="002048E1">
      <w:pPr>
        <w:pBdr>
          <w:top w:val="nil"/>
          <w:left w:val="nil"/>
          <w:bottom w:val="nil"/>
          <w:right w:val="nil"/>
          <w:between w:val="nil"/>
        </w:pBdr>
        <w:ind w:right="278"/>
        <w:rPr>
          <w:color w:val="000000"/>
          <w:sz w:val="22"/>
          <w:szCs w:val="22"/>
        </w:rPr>
      </w:pP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0E5B418D" w14:textId="77777777" w:rsidTr="002548A2">
        <w:trPr>
          <w:trHeight w:val="320"/>
        </w:trPr>
        <w:tc>
          <w:tcPr>
            <w:tcW w:w="4083" w:type="dxa"/>
            <w:gridSpan w:val="2"/>
            <w:tcBorders>
              <w:top w:val="nil"/>
              <w:left w:val="nil"/>
              <w:bottom w:val="nil"/>
              <w:right w:val="nil"/>
            </w:tcBorders>
            <w:shd w:val="clear" w:color="auto" w:fill="auto"/>
            <w:vAlign w:val="bottom"/>
          </w:tcPr>
          <w:p w14:paraId="797AD366"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lastRenderedPageBreak/>
              <w:t>Kotcher- Climate change attitudes</w:t>
            </w:r>
          </w:p>
        </w:tc>
        <w:tc>
          <w:tcPr>
            <w:tcW w:w="1264" w:type="dxa"/>
            <w:tcBorders>
              <w:top w:val="nil"/>
              <w:left w:val="nil"/>
              <w:bottom w:val="nil"/>
              <w:right w:val="nil"/>
            </w:tcBorders>
            <w:shd w:val="clear" w:color="auto" w:fill="auto"/>
            <w:vAlign w:val="bottom"/>
          </w:tcPr>
          <w:p w14:paraId="780CD8E0" w14:textId="77777777" w:rsidR="002048E1" w:rsidRPr="00954F36" w:rsidRDefault="002048E1" w:rsidP="002548A2">
            <w:pPr>
              <w:rPr>
                <w:rFonts w:ascii="Calibri" w:eastAsia="Calibri" w:hAnsi="Calibri" w:cs="Calibri"/>
                <w:b/>
                <w:color w:val="000000"/>
                <w:sz w:val="18"/>
                <w:szCs w:val="18"/>
              </w:rPr>
            </w:pPr>
          </w:p>
        </w:tc>
        <w:tc>
          <w:tcPr>
            <w:tcW w:w="790" w:type="dxa"/>
            <w:tcBorders>
              <w:top w:val="nil"/>
              <w:left w:val="nil"/>
              <w:bottom w:val="nil"/>
              <w:right w:val="nil"/>
            </w:tcBorders>
            <w:shd w:val="clear" w:color="auto" w:fill="auto"/>
            <w:vAlign w:val="bottom"/>
          </w:tcPr>
          <w:p w14:paraId="1FE90E13"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ACDBCC1"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1CF0763" w14:textId="77777777" w:rsidR="002048E1" w:rsidRPr="00954F36" w:rsidRDefault="002048E1" w:rsidP="002548A2">
            <w:pPr>
              <w:rPr>
                <w:rFonts w:ascii="Calibri" w:eastAsia="Calibri" w:hAnsi="Calibri" w:cs="Calibri"/>
                <w:sz w:val="18"/>
                <w:szCs w:val="18"/>
              </w:rPr>
            </w:pPr>
          </w:p>
        </w:tc>
      </w:tr>
      <w:tr w:rsidR="002048E1" w:rsidRPr="00954F36" w14:paraId="2C8483E0" w14:textId="77777777" w:rsidTr="002548A2">
        <w:trPr>
          <w:trHeight w:val="320"/>
        </w:trPr>
        <w:tc>
          <w:tcPr>
            <w:tcW w:w="3411" w:type="dxa"/>
            <w:tcBorders>
              <w:top w:val="nil"/>
              <w:left w:val="nil"/>
              <w:bottom w:val="single" w:sz="4" w:space="0" w:color="000000"/>
              <w:right w:val="nil"/>
            </w:tcBorders>
            <w:shd w:val="clear" w:color="auto" w:fill="auto"/>
            <w:vAlign w:val="bottom"/>
          </w:tcPr>
          <w:p w14:paraId="5DEE76D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205308C7"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 xml:space="preserve">Climate change attitudes </w:t>
            </w:r>
          </w:p>
        </w:tc>
      </w:tr>
      <w:tr w:rsidR="002048E1" w:rsidRPr="00954F36" w14:paraId="76343E1F" w14:textId="77777777" w:rsidTr="002548A2">
        <w:trPr>
          <w:trHeight w:val="320"/>
        </w:trPr>
        <w:tc>
          <w:tcPr>
            <w:tcW w:w="3411" w:type="dxa"/>
            <w:tcBorders>
              <w:top w:val="nil"/>
              <w:left w:val="nil"/>
              <w:bottom w:val="single" w:sz="4" w:space="0" w:color="000000"/>
              <w:right w:val="nil"/>
            </w:tcBorders>
            <w:shd w:val="clear" w:color="auto" w:fill="auto"/>
            <w:vAlign w:val="bottom"/>
          </w:tcPr>
          <w:p w14:paraId="72C3EA1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60F8334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2CD4B44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77145D6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nil"/>
              <w:left w:val="nil"/>
              <w:bottom w:val="single" w:sz="4" w:space="0" w:color="000000"/>
              <w:right w:val="nil"/>
            </w:tcBorders>
            <w:shd w:val="clear" w:color="auto" w:fill="auto"/>
            <w:vAlign w:val="bottom"/>
          </w:tcPr>
          <w:p w14:paraId="634F59C8"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47659A9A" w14:textId="77777777" w:rsidTr="002548A2">
        <w:trPr>
          <w:trHeight w:val="320"/>
        </w:trPr>
        <w:tc>
          <w:tcPr>
            <w:tcW w:w="3411" w:type="dxa"/>
            <w:tcBorders>
              <w:top w:val="nil"/>
              <w:left w:val="nil"/>
              <w:bottom w:val="nil"/>
              <w:right w:val="nil"/>
            </w:tcBorders>
            <w:shd w:val="clear" w:color="auto" w:fill="auto"/>
            <w:vAlign w:val="bottom"/>
          </w:tcPr>
          <w:p w14:paraId="4D401DC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2FC23D9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49C0D65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05EAB7D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0.598</w:t>
            </w:r>
          </w:p>
        </w:tc>
        <w:tc>
          <w:tcPr>
            <w:tcW w:w="929" w:type="dxa"/>
            <w:tcBorders>
              <w:top w:val="nil"/>
              <w:left w:val="nil"/>
              <w:bottom w:val="nil"/>
              <w:right w:val="nil"/>
            </w:tcBorders>
            <w:shd w:val="clear" w:color="auto" w:fill="auto"/>
            <w:vAlign w:val="bottom"/>
          </w:tcPr>
          <w:p w14:paraId="189AB75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43" w:type="dxa"/>
            <w:tcBorders>
              <w:top w:val="nil"/>
              <w:left w:val="nil"/>
              <w:bottom w:val="nil"/>
              <w:right w:val="nil"/>
            </w:tcBorders>
            <w:shd w:val="clear" w:color="auto" w:fill="auto"/>
            <w:vAlign w:val="bottom"/>
          </w:tcPr>
          <w:p w14:paraId="0277C24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2D73E3B9" w14:textId="77777777" w:rsidTr="002548A2">
        <w:trPr>
          <w:trHeight w:val="320"/>
        </w:trPr>
        <w:tc>
          <w:tcPr>
            <w:tcW w:w="3411" w:type="dxa"/>
            <w:tcBorders>
              <w:top w:val="nil"/>
              <w:left w:val="nil"/>
              <w:bottom w:val="nil"/>
              <w:right w:val="nil"/>
            </w:tcBorders>
            <w:shd w:val="clear" w:color="auto" w:fill="auto"/>
            <w:vAlign w:val="bottom"/>
          </w:tcPr>
          <w:p w14:paraId="1FE8DA3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Ideology (conservatism)</w:t>
            </w:r>
          </w:p>
        </w:tc>
        <w:tc>
          <w:tcPr>
            <w:tcW w:w="672" w:type="dxa"/>
            <w:tcBorders>
              <w:top w:val="nil"/>
              <w:left w:val="nil"/>
              <w:bottom w:val="nil"/>
              <w:right w:val="nil"/>
            </w:tcBorders>
            <w:shd w:val="clear" w:color="auto" w:fill="auto"/>
            <w:vAlign w:val="bottom"/>
          </w:tcPr>
          <w:p w14:paraId="4309544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1264" w:type="dxa"/>
            <w:tcBorders>
              <w:top w:val="nil"/>
              <w:left w:val="nil"/>
              <w:bottom w:val="nil"/>
              <w:right w:val="nil"/>
            </w:tcBorders>
            <w:shd w:val="clear" w:color="auto" w:fill="auto"/>
            <w:vAlign w:val="bottom"/>
          </w:tcPr>
          <w:p w14:paraId="57F2831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0D9B6FF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1F22CDB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743" w:type="dxa"/>
            <w:tcBorders>
              <w:top w:val="nil"/>
              <w:left w:val="nil"/>
              <w:bottom w:val="nil"/>
              <w:right w:val="nil"/>
            </w:tcBorders>
            <w:shd w:val="clear" w:color="auto" w:fill="auto"/>
            <w:vAlign w:val="bottom"/>
          </w:tcPr>
          <w:p w14:paraId="153BAD4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0B6F34E7" w14:textId="77777777" w:rsidTr="002548A2">
        <w:trPr>
          <w:trHeight w:val="320"/>
        </w:trPr>
        <w:tc>
          <w:tcPr>
            <w:tcW w:w="3411" w:type="dxa"/>
            <w:tcBorders>
              <w:top w:val="nil"/>
              <w:left w:val="nil"/>
              <w:bottom w:val="nil"/>
              <w:right w:val="nil"/>
            </w:tcBorders>
            <w:shd w:val="clear" w:color="auto" w:fill="auto"/>
            <w:vAlign w:val="bottom"/>
          </w:tcPr>
          <w:p w14:paraId="51F4030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ideology (conservatism)</w:t>
            </w:r>
          </w:p>
        </w:tc>
        <w:tc>
          <w:tcPr>
            <w:tcW w:w="672" w:type="dxa"/>
            <w:tcBorders>
              <w:top w:val="nil"/>
              <w:left w:val="nil"/>
              <w:bottom w:val="nil"/>
              <w:right w:val="nil"/>
            </w:tcBorders>
            <w:shd w:val="clear" w:color="auto" w:fill="auto"/>
            <w:vAlign w:val="bottom"/>
          </w:tcPr>
          <w:p w14:paraId="19240C3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16F46A9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39A95AC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0.180</w:t>
            </w:r>
          </w:p>
        </w:tc>
        <w:tc>
          <w:tcPr>
            <w:tcW w:w="929" w:type="dxa"/>
            <w:tcBorders>
              <w:top w:val="nil"/>
              <w:left w:val="nil"/>
              <w:bottom w:val="nil"/>
              <w:right w:val="nil"/>
            </w:tcBorders>
            <w:shd w:val="clear" w:color="auto" w:fill="auto"/>
            <w:vAlign w:val="bottom"/>
          </w:tcPr>
          <w:p w14:paraId="310C41C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43" w:type="dxa"/>
            <w:tcBorders>
              <w:top w:val="nil"/>
              <w:left w:val="nil"/>
              <w:bottom w:val="nil"/>
              <w:right w:val="nil"/>
            </w:tcBorders>
            <w:shd w:val="clear" w:color="auto" w:fill="auto"/>
            <w:vAlign w:val="bottom"/>
          </w:tcPr>
          <w:p w14:paraId="3E4580E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3D768F93" w14:textId="77777777" w:rsidTr="002548A2">
        <w:trPr>
          <w:trHeight w:val="320"/>
        </w:trPr>
        <w:tc>
          <w:tcPr>
            <w:tcW w:w="3411" w:type="dxa"/>
            <w:tcBorders>
              <w:top w:val="nil"/>
              <w:left w:val="nil"/>
              <w:bottom w:val="single" w:sz="4" w:space="0" w:color="000000"/>
              <w:right w:val="nil"/>
            </w:tcBorders>
            <w:shd w:val="clear" w:color="auto" w:fill="auto"/>
            <w:vAlign w:val="bottom"/>
          </w:tcPr>
          <w:p w14:paraId="444D359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610ED4F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0.87</w:t>
            </w:r>
          </w:p>
        </w:tc>
        <w:tc>
          <w:tcPr>
            <w:tcW w:w="1264" w:type="dxa"/>
            <w:tcBorders>
              <w:top w:val="nil"/>
              <w:left w:val="nil"/>
              <w:bottom w:val="single" w:sz="4" w:space="0" w:color="000000"/>
              <w:right w:val="nil"/>
            </w:tcBorders>
            <w:shd w:val="clear" w:color="auto" w:fill="auto"/>
            <w:vAlign w:val="bottom"/>
          </w:tcPr>
          <w:p w14:paraId="110D47D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458A1F2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5EDB0F4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0.82</w:t>
            </w:r>
          </w:p>
        </w:tc>
        <w:tc>
          <w:tcPr>
            <w:tcW w:w="743" w:type="dxa"/>
            <w:tcBorders>
              <w:top w:val="nil"/>
              <w:left w:val="nil"/>
              <w:bottom w:val="single" w:sz="4" w:space="0" w:color="000000"/>
              <w:right w:val="nil"/>
            </w:tcBorders>
            <w:shd w:val="clear" w:color="auto" w:fill="auto"/>
            <w:vAlign w:val="bottom"/>
          </w:tcPr>
          <w:p w14:paraId="14E5583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0.92</w:t>
            </w:r>
          </w:p>
        </w:tc>
      </w:tr>
      <w:tr w:rsidR="002048E1" w:rsidRPr="00954F36" w14:paraId="49E7F986" w14:textId="77777777" w:rsidTr="002548A2">
        <w:trPr>
          <w:trHeight w:val="320"/>
        </w:trPr>
        <w:tc>
          <w:tcPr>
            <w:tcW w:w="3411" w:type="dxa"/>
            <w:tcBorders>
              <w:top w:val="nil"/>
              <w:left w:val="nil"/>
              <w:bottom w:val="nil"/>
              <w:right w:val="nil"/>
            </w:tcBorders>
            <w:shd w:val="clear" w:color="auto" w:fill="auto"/>
            <w:vAlign w:val="bottom"/>
          </w:tcPr>
          <w:p w14:paraId="086EC07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1BDA4257"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F2FC46C"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068F1B49"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B166DE7"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682FB1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693</w:t>
            </w:r>
          </w:p>
        </w:tc>
      </w:tr>
      <w:tr w:rsidR="002048E1" w:rsidRPr="00954F36" w14:paraId="4D2E92DC" w14:textId="77777777" w:rsidTr="002548A2">
        <w:trPr>
          <w:trHeight w:val="320"/>
        </w:trPr>
        <w:tc>
          <w:tcPr>
            <w:tcW w:w="3411" w:type="dxa"/>
            <w:tcBorders>
              <w:top w:val="nil"/>
              <w:left w:val="nil"/>
              <w:bottom w:val="single" w:sz="4" w:space="0" w:color="000000"/>
              <w:right w:val="nil"/>
            </w:tcBorders>
            <w:shd w:val="clear" w:color="auto" w:fill="auto"/>
            <w:vAlign w:val="bottom"/>
          </w:tcPr>
          <w:p w14:paraId="635C64C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6A9394C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3ABFE97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6F6B68A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069A5E8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6B2A348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r>
      <w:tr w:rsidR="002048E1" w:rsidRPr="00954F36" w14:paraId="0281F33C" w14:textId="77777777" w:rsidTr="002548A2">
        <w:trPr>
          <w:trHeight w:val="320"/>
        </w:trPr>
        <w:tc>
          <w:tcPr>
            <w:tcW w:w="3411" w:type="dxa"/>
            <w:tcBorders>
              <w:top w:val="nil"/>
              <w:left w:val="nil"/>
              <w:bottom w:val="nil"/>
              <w:right w:val="nil"/>
            </w:tcBorders>
            <w:shd w:val="clear" w:color="auto" w:fill="auto"/>
            <w:vAlign w:val="bottom"/>
          </w:tcPr>
          <w:p w14:paraId="0EC4DE29"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318B9560"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52EE4C7B"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AF8E4E6"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97219B4"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950F98B" w14:textId="77777777" w:rsidR="002048E1" w:rsidRPr="00954F36" w:rsidRDefault="002048E1" w:rsidP="002548A2">
            <w:pPr>
              <w:rPr>
                <w:rFonts w:ascii="Calibri" w:eastAsia="Calibri" w:hAnsi="Calibri" w:cs="Calibri"/>
                <w:sz w:val="18"/>
                <w:szCs w:val="18"/>
              </w:rPr>
            </w:pPr>
          </w:p>
        </w:tc>
      </w:tr>
    </w:tbl>
    <w:p w14:paraId="4E5CFEF1" w14:textId="77777777" w:rsidR="002048E1" w:rsidRPr="00954F36" w:rsidRDefault="002048E1" w:rsidP="002048E1">
      <w:pPr>
        <w:pBdr>
          <w:top w:val="nil"/>
          <w:left w:val="nil"/>
          <w:bottom w:val="nil"/>
          <w:right w:val="nil"/>
          <w:between w:val="nil"/>
        </w:pBdr>
        <w:spacing w:after="240"/>
        <w:rPr>
          <w:color w:val="000000"/>
          <w:sz w:val="22"/>
          <w:szCs w:val="22"/>
        </w:rPr>
      </w:pPr>
      <w:r w:rsidRPr="00954F36">
        <w:br w:type="page"/>
      </w:r>
    </w:p>
    <w:p w14:paraId="60AD3B98"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lastRenderedPageBreak/>
        <w:t>Levendusky</w:t>
      </w:r>
    </w:p>
    <w:p w14:paraId="70D4111B"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Hypotheses:</w:t>
      </w:r>
    </w:p>
    <w:p w14:paraId="12A11F50" w14:textId="77777777" w:rsidR="002048E1" w:rsidRPr="00954F36" w:rsidRDefault="002048E1" w:rsidP="002048E1">
      <w:pPr>
        <w:pBdr>
          <w:top w:val="nil"/>
          <w:left w:val="nil"/>
          <w:bottom w:val="nil"/>
          <w:right w:val="nil"/>
          <w:between w:val="nil"/>
        </w:pBdr>
        <w:rPr>
          <w:i/>
          <w:color w:val="000000"/>
          <w:sz w:val="22"/>
          <w:szCs w:val="22"/>
        </w:rPr>
      </w:pPr>
      <w:r w:rsidRPr="00954F36">
        <w:rPr>
          <w:i/>
          <w:color w:val="000000"/>
          <w:sz w:val="22"/>
          <w:szCs w:val="22"/>
        </w:rPr>
        <w:t>Hypothesis 1: Self-affirmation techniques will reduce affective polarization.</w:t>
      </w:r>
    </w:p>
    <w:p w14:paraId="4A3B061F" w14:textId="77777777" w:rsidR="002048E1" w:rsidRPr="00954F36" w:rsidRDefault="002048E1" w:rsidP="002048E1">
      <w:pPr>
        <w:pBdr>
          <w:top w:val="nil"/>
          <w:left w:val="nil"/>
          <w:bottom w:val="nil"/>
          <w:right w:val="nil"/>
          <w:between w:val="nil"/>
        </w:pBdr>
        <w:rPr>
          <w:i/>
          <w:color w:val="000000"/>
          <w:sz w:val="22"/>
          <w:szCs w:val="22"/>
        </w:rPr>
      </w:pPr>
      <w:r w:rsidRPr="00954F36">
        <w:rPr>
          <w:i/>
          <w:color w:val="000000"/>
          <w:sz w:val="22"/>
          <w:szCs w:val="22"/>
        </w:rPr>
        <w:t>Hypothesis 2: Self-affirmation will be less effective at reducing affective polarization for those with stronger identities.</w:t>
      </w:r>
    </w:p>
    <w:p w14:paraId="5566A6BB" w14:textId="77777777" w:rsidR="002048E1" w:rsidRPr="00954F36" w:rsidRDefault="002048E1" w:rsidP="002048E1">
      <w:pPr>
        <w:pBdr>
          <w:top w:val="nil"/>
          <w:left w:val="nil"/>
          <w:bottom w:val="nil"/>
          <w:right w:val="nil"/>
          <w:between w:val="nil"/>
        </w:pBdr>
        <w:rPr>
          <w:color w:val="000000"/>
          <w:sz w:val="22"/>
          <w:szCs w:val="22"/>
        </w:rPr>
      </w:pPr>
    </w:p>
    <w:p w14:paraId="5E173B1C"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Design:  </w:t>
      </w:r>
    </w:p>
    <w:p w14:paraId="3C437F95"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2 cell: Subjects were randomly assigned a self-affirmation treatment condition, or an apolitical control. </w:t>
      </w:r>
    </w:p>
    <w:p w14:paraId="04824BE0"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Sample</w:t>
      </w:r>
    </w:p>
    <w:p w14:paraId="15A59490"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The experiment was conducted by GfK Custom Research (previously Knowledge Networks), which uses random digit dialing and address-based sampling to recruit representative samples of the US population for studies such as this one. A total of 2,095 respondents completed the survey on April 15–25, 2016, for a completion rate of 55 percent and an AAPOR Response Rate 3 of 4.8 percent. After dropping other treatment arms, a total of n = 1345 respondents remained. </w:t>
      </w:r>
    </w:p>
    <w:p w14:paraId="0C411708" w14:textId="77777777" w:rsidR="002048E1" w:rsidRPr="00954F36" w:rsidRDefault="002048E1" w:rsidP="002048E1">
      <w:pPr>
        <w:pBdr>
          <w:top w:val="nil"/>
          <w:left w:val="nil"/>
          <w:bottom w:val="nil"/>
          <w:right w:val="nil"/>
          <w:between w:val="nil"/>
        </w:pBdr>
        <w:rPr>
          <w:color w:val="000000"/>
          <w:sz w:val="22"/>
          <w:szCs w:val="22"/>
        </w:rPr>
      </w:pPr>
    </w:p>
    <w:p w14:paraId="381D42A8"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Procedure</w:t>
      </w:r>
    </w:p>
    <w:p w14:paraId="5592FC13"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For the self-affirmation treatment, this study follows McQueen and Klein (2006) and asks subjects to pick a characteristic or value that is important to them from a long list of options (i.e., creativity, athletic talent, etc.). They were then asked to describe a time in their life when that value was important to them and made them feel good about themselves. They were told to focus on thoughts and feelings as they wrote the response. Those in the control condition wrote about where they would like to go on vacation. </w:t>
      </w:r>
    </w:p>
    <w:p w14:paraId="02DD44F7" w14:textId="77777777" w:rsidR="002048E1" w:rsidRPr="00954F36" w:rsidRDefault="002048E1" w:rsidP="002048E1">
      <w:pPr>
        <w:pBdr>
          <w:top w:val="nil"/>
          <w:left w:val="nil"/>
          <w:bottom w:val="nil"/>
          <w:right w:val="nil"/>
          <w:between w:val="nil"/>
        </w:pBdr>
        <w:rPr>
          <w:color w:val="000000"/>
          <w:sz w:val="22"/>
          <w:szCs w:val="22"/>
        </w:rPr>
      </w:pPr>
    </w:p>
    <w:p w14:paraId="7DAB65F5"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Full questionnaire is available at: </w:t>
      </w:r>
      <w:hyperlink r:id="rId5" w:history="1">
        <w:r w:rsidRPr="00954F36">
          <w:rPr>
            <w:rStyle w:val="Hyperlink"/>
            <w:sz w:val="22"/>
            <w:szCs w:val="22"/>
          </w:rPr>
          <w:t>https://oup.silverchair-cdn.com/oup/backfile/Content_public/Journal/poq/82/3/10.1093_poq_nfy036/1/nfy036_suppl_supplementary_materials.pdf?Expires=1607965967&amp;Signature=ME~XZQ5GQRfeTcJCv-ca~WNgssw8F5SxztImOllbl8oesPgOqdqmMTCsCVeBSEkju9tNP3gW9xxfx2YPxVsaCH1JXFyDQiWAweJ~dR7b8PucMMjksaAJNhiKGGvzOLkwpjffHh4V3qFi7dqNhTTj3RWoCv-HbfiQ2UKICAf9eihuovv0kKsGXo4WbepFKc1ALnbEEZPrR-gEI6SIgiG4U6A5iwQkP0-lLPz02uXgHumYPLCxziYqoz~L~wN~GSAI7XgL6sT3K6qpjnrriB861RUC6GzBMfiZvn2IHLmXiUHnAOWJKDsvnvjn-tqHdW~lc5VZRyCL1p2lErC1Mb6wng__&amp;Key-Pair-Id=APKAIE5G5CRDK6RD3PGA</w:t>
        </w:r>
      </w:hyperlink>
      <w:r w:rsidRPr="00954F36">
        <w:rPr>
          <w:color w:val="000000"/>
          <w:sz w:val="22"/>
          <w:szCs w:val="22"/>
        </w:rPr>
        <w:t xml:space="preserve"> </w:t>
      </w:r>
    </w:p>
    <w:p w14:paraId="33736AFB" w14:textId="77777777" w:rsidR="002048E1" w:rsidRPr="00954F36" w:rsidRDefault="002048E1" w:rsidP="002048E1">
      <w:pPr>
        <w:pBdr>
          <w:top w:val="nil"/>
          <w:left w:val="nil"/>
          <w:bottom w:val="nil"/>
          <w:right w:val="nil"/>
          <w:between w:val="nil"/>
        </w:pBdr>
        <w:rPr>
          <w:color w:val="000000"/>
          <w:sz w:val="22"/>
          <w:szCs w:val="22"/>
        </w:rPr>
      </w:pPr>
    </w:p>
    <w:p w14:paraId="6DDBFD37"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Measures</w:t>
      </w:r>
    </w:p>
    <w:p w14:paraId="2B8E259C" w14:textId="77777777" w:rsidR="002048E1" w:rsidRPr="00954F36" w:rsidRDefault="002048E1" w:rsidP="002048E1">
      <w:pPr>
        <w:pBdr>
          <w:top w:val="nil"/>
          <w:left w:val="nil"/>
          <w:bottom w:val="nil"/>
          <w:right w:val="nil"/>
          <w:between w:val="nil"/>
        </w:pBdr>
        <w:spacing w:after="240"/>
        <w:rPr>
          <w:b/>
          <w:i/>
          <w:color w:val="000000"/>
          <w:sz w:val="22"/>
          <w:szCs w:val="22"/>
        </w:rPr>
      </w:pPr>
      <w:r w:rsidRPr="00954F36">
        <w:rPr>
          <w:b/>
          <w:i/>
          <w:color w:val="000000"/>
          <w:sz w:val="22"/>
          <w:szCs w:val="22"/>
        </w:rPr>
        <w:t>Dependent variables.</w:t>
      </w:r>
    </w:p>
    <w:p w14:paraId="0745AA9E"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Affective polarization was measured in three ways: </w:t>
      </w:r>
    </w:p>
    <w:p w14:paraId="16AF13D1"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1. 100-pt. Feeling thermometer ratings of the political parties (Abramowitz and Webster Forthcoming, Hetherington and Rudolph 2015) (difference score M = .36.30, SD = 34.33)</w:t>
      </w:r>
    </w:p>
    <w:p w14:paraId="5597F70A"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2. Social distance measures (i.e., friends with out-party, see Iyengar et al. 2012, Levendusky and Malhotra 2015) (4-pt., M = 1.78, SD = .79).</w:t>
      </w:r>
    </w:p>
    <w:p w14:paraId="41ED2ABA"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3. Whether the other party’s ideas are so extreme they are dangerous for the health of the nation (Pew Research Center 2014) (5-pt., M = 3.94, SD = .98). </w:t>
      </w:r>
    </w:p>
    <w:p w14:paraId="428CF138"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lastRenderedPageBreak/>
        <w:t>This study also included a “downstream” measure:</w:t>
      </w:r>
    </w:p>
    <w:p w14:paraId="340ECE68"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4. Whether respondent would like to discuss political topics in a partisan homogeneous or heterogeneous group (Klar 2014) (ranges from -3 to 3, M = .74, SD = 1.11). </w:t>
      </w:r>
    </w:p>
    <w:p w14:paraId="37113630"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Moderators</w:t>
      </w:r>
    </w:p>
    <w:p w14:paraId="2A589114"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Partisanship strength (4-pt.) branching measure. </w:t>
      </w:r>
    </w:p>
    <w:p w14:paraId="22C2643D" w14:textId="77777777" w:rsidR="002048E1" w:rsidRPr="00954F36" w:rsidRDefault="002048E1" w:rsidP="002048E1">
      <w:pPr>
        <w:pBdr>
          <w:top w:val="nil"/>
          <w:left w:val="nil"/>
          <w:bottom w:val="nil"/>
          <w:right w:val="nil"/>
          <w:between w:val="nil"/>
        </w:pBdr>
        <w:spacing w:after="240"/>
        <w:rPr>
          <w:color w:val="000000"/>
          <w:sz w:val="22"/>
          <w:szCs w:val="22"/>
        </w:rPr>
      </w:pPr>
    </w:p>
    <w:p w14:paraId="168C45F0" w14:textId="77777777" w:rsidR="002048E1" w:rsidRPr="00954F36" w:rsidRDefault="002048E1" w:rsidP="002048E1">
      <w:pPr>
        <w:pBdr>
          <w:top w:val="nil"/>
          <w:left w:val="nil"/>
          <w:bottom w:val="nil"/>
          <w:right w:val="nil"/>
          <w:between w:val="nil"/>
        </w:pBdr>
        <w:spacing w:after="240"/>
        <w:jc w:val="center"/>
      </w:pPr>
      <w:r w:rsidRPr="00954F36">
        <w:t>Results</w:t>
      </w:r>
    </w:p>
    <w:p w14:paraId="1E63D07F" w14:textId="77777777" w:rsidR="002048E1" w:rsidRPr="00954F36" w:rsidRDefault="002048E1" w:rsidP="002048E1">
      <w:pPr>
        <w:pBdr>
          <w:top w:val="nil"/>
          <w:left w:val="nil"/>
          <w:bottom w:val="nil"/>
          <w:right w:val="nil"/>
          <w:between w:val="nil"/>
        </w:pBdr>
        <w:ind w:right="278"/>
        <w:rPr>
          <w:color w:val="000000"/>
          <w:sz w:val="22"/>
          <w:szCs w:val="22"/>
        </w:rPr>
      </w:pP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37B18837" w14:textId="77777777" w:rsidTr="002548A2">
        <w:trPr>
          <w:trHeight w:val="320"/>
        </w:trPr>
        <w:tc>
          <w:tcPr>
            <w:tcW w:w="3411" w:type="dxa"/>
            <w:tcBorders>
              <w:top w:val="nil"/>
              <w:left w:val="nil"/>
              <w:bottom w:val="nil"/>
              <w:right w:val="nil"/>
            </w:tcBorders>
            <w:shd w:val="clear" w:color="auto" w:fill="auto"/>
            <w:vAlign w:val="bottom"/>
          </w:tcPr>
          <w:p w14:paraId="76425679" w14:textId="77777777" w:rsidR="002048E1" w:rsidRPr="00954F36" w:rsidRDefault="002048E1" w:rsidP="002548A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69FC64F4"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2B9CE5E"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7D2EAAE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2609B4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4F317710" w14:textId="77777777" w:rsidR="002048E1" w:rsidRPr="00954F36" w:rsidRDefault="002048E1" w:rsidP="002548A2">
            <w:pPr>
              <w:rPr>
                <w:rFonts w:ascii="Calibri" w:eastAsia="Calibri" w:hAnsi="Calibri" w:cs="Calibri"/>
                <w:sz w:val="18"/>
                <w:szCs w:val="18"/>
              </w:rPr>
            </w:pPr>
          </w:p>
        </w:tc>
      </w:tr>
      <w:tr w:rsidR="002048E1" w:rsidRPr="00954F36" w14:paraId="74E0CAEF" w14:textId="77777777" w:rsidTr="002548A2">
        <w:trPr>
          <w:trHeight w:val="320"/>
        </w:trPr>
        <w:tc>
          <w:tcPr>
            <w:tcW w:w="4083" w:type="dxa"/>
            <w:gridSpan w:val="2"/>
            <w:tcBorders>
              <w:top w:val="nil"/>
              <w:left w:val="nil"/>
              <w:bottom w:val="nil"/>
              <w:right w:val="nil"/>
            </w:tcBorders>
            <w:shd w:val="clear" w:color="auto" w:fill="auto"/>
            <w:vAlign w:val="bottom"/>
          </w:tcPr>
          <w:p w14:paraId="30C389F0"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Levendusky- Affective polarization</w:t>
            </w:r>
          </w:p>
        </w:tc>
        <w:tc>
          <w:tcPr>
            <w:tcW w:w="1264" w:type="dxa"/>
            <w:tcBorders>
              <w:top w:val="nil"/>
              <w:left w:val="nil"/>
              <w:bottom w:val="nil"/>
              <w:right w:val="nil"/>
            </w:tcBorders>
            <w:shd w:val="clear" w:color="auto" w:fill="auto"/>
            <w:vAlign w:val="bottom"/>
          </w:tcPr>
          <w:p w14:paraId="588F7B80" w14:textId="77777777" w:rsidR="002048E1" w:rsidRPr="00954F36" w:rsidRDefault="002048E1" w:rsidP="002548A2">
            <w:pPr>
              <w:rPr>
                <w:rFonts w:ascii="Calibri" w:eastAsia="Calibri" w:hAnsi="Calibri" w:cs="Calibri"/>
                <w:b/>
                <w:color w:val="000000"/>
                <w:sz w:val="18"/>
                <w:szCs w:val="18"/>
              </w:rPr>
            </w:pPr>
          </w:p>
        </w:tc>
        <w:tc>
          <w:tcPr>
            <w:tcW w:w="790" w:type="dxa"/>
            <w:tcBorders>
              <w:top w:val="nil"/>
              <w:left w:val="nil"/>
              <w:bottom w:val="nil"/>
              <w:right w:val="nil"/>
            </w:tcBorders>
            <w:shd w:val="clear" w:color="auto" w:fill="auto"/>
            <w:vAlign w:val="bottom"/>
          </w:tcPr>
          <w:p w14:paraId="1381CA00"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752F1612"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A6EB9F6" w14:textId="77777777" w:rsidR="002048E1" w:rsidRPr="00954F36" w:rsidRDefault="002048E1" w:rsidP="002548A2">
            <w:pPr>
              <w:rPr>
                <w:rFonts w:ascii="Calibri" w:eastAsia="Calibri" w:hAnsi="Calibri" w:cs="Calibri"/>
                <w:sz w:val="18"/>
                <w:szCs w:val="18"/>
              </w:rPr>
            </w:pPr>
          </w:p>
        </w:tc>
      </w:tr>
      <w:tr w:rsidR="002048E1" w:rsidRPr="00954F36" w14:paraId="4A74E66C" w14:textId="77777777" w:rsidTr="002548A2">
        <w:trPr>
          <w:trHeight w:val="320"/>
        </w:trPr>
        <w:tc>
          <w:tcPr>
            <w:tcW w:w="3411" w:type="dxa"/>
            <w:tcBorders>
              <w:top w:val="nil"/>
              <w:left w:val="nil"/>
              <w:bottom w:val="single" w:sz="4" w:space="0" w:color="000000"/>
              <w:right w:val="nil"/>
            </w:tcBorders>
            <w:shd w:val="clear" w:color="auto" w:fill="auto"/>
            <w:vAlign w:val="bottom"/>
          </w:tcPr>
          <w:p w14:paraId="6ED6385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2B3C7C2F"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Affective polarization (FT)</w:t>
            </w:r>
          </w:p>
        </w:tc>
      </w:tr>
      <w:tr w:rsidR="002048E1" w:rsidRPr="00954F36" w14:paraId="05A695E9" w14:textId="77777777" w:rsidTr="002548A2">
        <w:trPr>
          <w:trHeight w:val="320"/>
        </w:trPr>
        <w:tc>
          <w:tcPr>
            <w:tcW w:w="3411" w:type="dxa"/>
            <w:tcBorders>
              <w:top w:val="nil"/>
              <w:left w:val="nil"/>
              <w:bottom w:val="single" w:sz="4" w:space="0" w:color="000000"/>
              <w:right w:val="nil"/>
            </w:tcBorders>
            <w:shd w:val="clear" w:color="auto" w:fill="auto"/>
            <w:vAlign w:val="bottom"/>
          </w:tcPr>
          <w:p w14:paraId="01B8A4C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23968DE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61CEE3C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5905731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single" w:sz="4" w:space="0" w:color="000000"/>
              <w:left w:val="nil"/>
              <w:bottom w:val="single" w:sz="4" w:space="0" w:color="000000"/>
              <w:right w:val="nil"/>
            </w:tcBorders>
            <w:shd w:val="clear" w:color="auto" w:fill="auto"/>
            <w:vAlign w:val="bottom"/>
          </w:tcPr>
          <w:p w14:paraId="411CB708"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158FEB8B" w14:textId="77777777" w:rsidTr="002548A2">
        <w:trPr>
          <w:trHeight w:val="320"/>
        </w:trPr>
        <w:tc>
          <w:tcPr>
            <w:tcW w:w="3411" w:type="dxa"/>
            <w:tcBorders>
              <w:top w:val="nil"/>
              <w:left w:val="nil"/>
              <w:bottom w:val="nil"/>
              <w:right w:val="nil"/>
            </w:tcBorders>
            <w:shd w:val="clear" w:color="auto" w:fill="auto"/>
            <w:vAlign w:val="bottom"/>
          </w:tcPr>
          <w:p w14:paraId="62D1C39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244A522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523F50A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6205FB5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0.458</w:t>
            </w:r>
          </w:p>
        </w:tc>
        <w:tc>
          <w:tcPr>
            <w:tcW w:w="929" w:type="dxa"/>
            <w:tcBorders>
              <w:top w:val="nil"/>
              <w:left w:val="nil"/>
              <w:bottom w:val="nil"/>
              <w:right w:val="nil"/>
            </w:tcBorders>
            <w:shd w:val="clear" w:color="auto" w:fill="auto"/>
            <w:vAlign w:val="bottom"/>
          </w:tcPr>
          <w:p w14:paraId="1A894A2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43" w:type="dxa"/>
            <w:tcBorders>
              <w:top w:val="nil"/>
              <w:left w:val="nil"/>
              <w:bottom w:val="nil"/>
              <w:right w:val="nil"/>
            </w:tcBorders>
            <w:shd w:val="clear" w:color="auto" w:fill="auto"/>
            <w:vAlign w:val="bottom"/>
          </w:tcPr>
          <w:p w14:paraId="1FEE571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2A3C6074" w14:textId="77777777" w:rsidTr="002548A2">
        <w:trPr>
          <w:trHeight w:val="320"/>
        </w:trPr>
        <w:tc>
          <w:tcPr>
            <w:tcW w:w="3411" w:type="dxa"/>
            <w:tcBorders>
              <w:top w:val="nil"/>
              <w:left w:val="nil"/>
              <w:bottom w:val="nil"/>
              <w:right w:val="nil"/>
            </w:tcBorders>
            <w:shd w:val="clear" w:color="auto" w:fill="auto"/>
            <w:vAlign w:val="bottom"/>
          </w:tcPr>
          <w:p w14:paraId="4D4BF35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75C2FAC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1264" w:type="dxa"/>
            <w:tcBorders>
              <w:top w:val="nil"/>
              <w:left w:val="nil"/>
              <w:bottom w:val="nil"/>
              <w:right w:val="nil"/>
            </w:tcBorders>
            <w:shd w:val="clear" w:color="auto" w:fill="auto"/>
            <w:vAlign w:val="bottom"/>
          </w:tcPr>
          <w:p w14:paraId="541BFB5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5085F81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3E8A9E9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43" w:type="dxa"/>
            <w:tcBorders>
              <w:top w:val="nil"/>
              <w:left w:val="nil"/>
              <w:bottom w:val="nil"/>
              <w:right w:val="nil"/>
            </w:tcBorders>
            <w:shd w:val="clear" w:color="auto" w:fill="auto"/>
            <w:vAlign w:val="bottom"/>
          </w:tcPr>
          <w:p w14:paraId="66F398D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r>
      <w:tr w:rsidR="002048E1" w:rsidRPr="00954F36" w14:paraId="3238AF6F" w14:textId="77777777" w:rsidTr="002548A2">
        <w:trPr>
          <w:trHeight w:val="320"/>
        </w:trPr>
        <w:tc>
          <w:tcPr>
            <w:tcW w:w="3411" w:type="dxa"/>
            <w:tcBorders>
              <w:top w:val="nil"/>
              <w:left w:val="nil"/>
              <w:bottom w:val="nil"/>
              <w:right w:val="nil"/>
            </w:tcBorders>
            <w:shd w:val="clear" w:color="auto" w:fill="auto"/>
            <w:vAlign w:val="bottom"/>
          </w:tcPr>
          <w:p w14:paraId="694D19E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4DE6C17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28993F0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1A1319D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0.386</w:t>
            </w:r>
          </w:p>
        </w:tc>
        <w:tc>
          <w:tcPr>
            <w:tcW w:w="929" w:type="dxa"/>
            <w:tcBorders>
              <w:top w:val="nil"/>
              <w:left w:val="nil"/>
              <w:bottom w:val="nil"/>
              <w:right w:val="nil"/>
            </w:tcBorders>
            <w:shd w:val="clear" w:color="auto" w:fill="auto"/>
            <w:vAlign w:val="bottom"/>
          </w:tcPr>
          <w:p w14:paraId="69D2954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43" w:type="dxa"/>
            <w:tcBorders>
              <w:top w:val="nil"/>
              <w:left w:val="nil"/>
              <w:bottom w:val="nil"/>
              <w:right w:val="nil"/>
            </w:tcBorders>
            <w:shd w:val="clear" w:color="auto" w:fill="auto"/>
            <w:vAlign w:val="bottom"/>
          </w:tcPr>
          <w:p w14:paraId="4EB5DEF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30254CB8" w14:textId="77777777" w:rsidTr="002548A2">
        <w:trPr>
          <w:trHeight w:val="320"/>
        </w:trPr>
        <w:tc>
          <w:tcPr>
            <w:tcW w:w="3411" w:type="dxa"/>
            <w:tcBorders>
              <w:top w:val="nil"/>
              <w:left w:val="nil"/>
              <w:bottom w:val="single" w:sz="4" w:space="0" w:color="000000"/>
              <w:right w:val="nil"/>
            </w:tcBorders>
            <w:shd w:val="clear" w:color="auto" w:fill="auto"/>
            <w:vAlign w:val="bottom"/>
          </w:tcPr>
          <w:p w14:paraId="43AF042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2C3F02F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0.49</w:t>
            </w:r>
          </w:p>
        </w:tc>
        <w:tc>
          <w:tcPr>
            <w:tcW w:w="1264" w:type="dxa"/>
            <w:tcBorders>
              <w:top w:val="nil"/>
              <w:left w:val="nil"/>
              <w:bottom w:val="single" w:sz="4" w:space="0" w:color="000000"/>
              <w:right w:val="nil"/>
            </w:tcBorders>
            <w:shd w:val="clear" w:color="auto" w:fill="auto"/>
            <w:vAlign w:val="bottom"/>
          </w:tcPr>
          <w:p w14:paraId="0860A8E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single" w:sz="4" w:space="0" w:color="000000"/>
              <w:right w:val="nil"/>
            </w:tcBorders>
            <w:shd w:val="clear" w:color="auto" w:fill="auto"/>
            <w:vAlign w:val="bottom"/>
          </w:tcPr>
          <w:p w14:paraId="7F3D499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6D3DEAB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0.47</w:t>
            </w:r>
          </w:p>
        </w:tc>
        <w:tc>
          <w:tcPr>
            <w:tcW w:w="743" w:type="dxa"/>
            <w:tcBorders>
              <w:top w:val="nil"/>
              <w:left w:val="nil"/>
              <w:bottom w:val="single" w:sz="4" w:space="0" w:color="000000"/>
              <w:right w:val="nil"/>
            </w:tcBorders>
            <w:shd w:val="clear" w:color="auto" w:fill="auto"/>
            <w:vAlign w:val="bottom"/>
          </w:tcPr>
          <w:p w14:paraId="7B636BA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0.52</w:t>
            </w:r>
          </w:p>
        </w:tc>
      </w:tr>
      <w:tr w:rsidR="002048E1" w:rsidRPr="00954F36" w14:paraId="377D344D" w14:textId="77777777" w:rsidTr="002548A2">
        <w:trPr>
          <w:trHeight w:val="320"/>
        </w:trPr>
        <w:tc>
          <w:tcPr>
            <w:tcW w:w="3411" w:type="dxa"/>
            <w:tcBorders>
              <w:top w:val="nil"/>
              <w:left w:val="nil"/>
              <w:bottom w:val="nil"/>
              <w:right w:val="nil"/>
            </w:tcBorders>
            <w:shd w:val="clear" w:color="auto" w:fill="auto"/>
            <w:vAlign w:val="bottom"/>
          </w:tcPr>
          <w:p w14:paraId="21FCF61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007A1353"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6643FC64"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9366CBB"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7F6368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B967E6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1334</w:t>
            </w:r>
          </w:p>
        </w:tc>
      </w:tr>
      <w:tr w:rsidR="002048E1" w:rsidRPr="00954F36" w14:paraId="1F4D9A14" w14:textId="77777777" w:rsidTr="002548A2">
        <w:trPr>
          <w:trHeight w:val="320"/>
        </w:trPr>
        <w:tc>
          <w:tcPr>
            <w:tcW w:w="3411" w:type="dxa"/>
            <w:tcBorders>
              <w:top w:val="nil"/>
              <w:left w:val="nil"/>
              <w:bottom w:val="single" w:sz="4" w:space="0" w:color="000000"/>
              <w:right w:val="nil"/>
            </w:tcBorders>
            <w:shd w:val="clear" w:color="auto" w:fill="auto"/>
            <w:vAlign w:val="bottom"/>
          </w:tcPr>
          <w:p w14:paraId="594C4ED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5F79FC1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65C860E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533A95B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098EB43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42A3C1C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w:t>
            </w:r>
          </w:p>
        </w:tc>
      </w:tr>
      <w:tr w:rsidR="002048E1" w:rsidRPr="00954F36" w14:paraId="538FCEDB" w14:textId="77777777" w:rsidTr="002548A2">
        <w:trPr>
          <w:trHeight w:val="320"/>
        </w:trPr>
        <w:tc>
          <w:tcPr>
            <w:tcW w:w="3411" w:type="dxa"/>
            <w:tcBorders>
              <w:top w:val="nil"/>
              <w:left w:val="nil"/>
              <w:bottom w:val="nil"/>
              <w:right w:val="nil"/>
            </w:tcBorders>
            <w:shd w:val="clear" w:color="auto" w:fill="auto"/>
            <w:vAlign w:val="bottom"/>
          </w:tcPr>
          <w:p w14:paraId="7F1CC03D"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0D07CF3C"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FA5FA00"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D74BD99"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229A6A21"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8E63BC6" w14:textId="77777777" w:rsidR="002048E1" w:rsidRPr="00954F36" w:rsidRDefault="002048E1" w:rsidP="002548A2">
            <w:pPr>
              <w:rPr>
                <w:rFonts w:ascii="Calibri" w:eastAsia="Calibri" w:hAnsi="Calibri" w:cs="Calibri"/>
                <w:sz w:val="18"/>
                <w:szCs w:val="18"/>
              </w:rPr>
            </w:pPr>
          </w:p>
        </w:tc>
      </w:tr>
      <w:tr w:rsidR="002048E1" w:rsidRPr="00954F36" w14:paraId="64BF64D9" w14:textId="77777777" w:rsidTr="002548A2">
        <w:trPr>
          <w:trHeight w:val="320"/>
        </w:trPr>
        <w:tc>
          <w:tcPr>
            <w:tcW w:w="3411" w:type="dxa"/>
            <w:tcBorders>
              <w:top w:val="nil"/>
              <w:left w:val="nil"/>
              <w:bottom w:val="single" w:sz="4" w:space="0" w:color="000000"/>
              <w:right w:val="nil"/>
            </w:tcBorders>
            <w:shd w:val="clear" w:color="auto" w:fill="auto"/>
            <w:vAlign w:val="bottom"/>
          </w:tcPr>
          <w:p w14:paraId="4EFF7CA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3A5EDFE0"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Discussion polarization</w:t>
            </w:r>
          </w:p>
        </w:tc>
      </w:tr>
      <w:tr w:rsidR="002048E1" w:rsidRPr="00954F36" w14:paraId="747FC187" w14:textId="77777777" w:rsidTr="002548A2">
        <w:trPr>
          <w:trHeight w:val="320"/>
        </w:trPr>
        <w:tc>
          <w:tcPr>
            <w:tcW w:w="3411" w:type="dxa"/>
            <w:tcBorders>
              <w:top w:val="nil"/>
              <w:left w:val="nil"/>
              <w:bottom w:val="nil"/>
              <w:right w:val="nil"/>
            </w:tcBorders>
            <w:shd w:val="clear" w:color="auto" w:fill="auto"/>
            <w:vAlign w:val="bottom"/>
          </w:tcPr>
          <w:p w14:paraId="1D8CB5D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3A27FCB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1264" w:type="dxa"/>
            <w:tcBorders>
              <w:top w:val="nil"/>
              <w:left w:val="nil"/>
              <w:bottom w:val="nil"/>
              <w:right w:val="nil"/>
            </w:tcBorders>
            <w:shd w:val="clear" w:color="auto" w:fill="auto"/>
            <w:vAlign w:val="bottom"/>
          </w:tcPr>
          <w:p w14:paraId="2B17315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33CC417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0.132</w:t>
            </w:r>
          </w:p>
        </w:tc>
        <w:tc>
          <w:tcPr>
            <w:tcW w:w="929" w:type="dxa"/>
            <w:tcBorders>
              <w:top w:val="nil"/>
              <w:left w:val="nil"/>
              <w:bottom w:val="nil"/>
              <w:right w:val="nil"/>
            </w:tcBorders>
            <w:shd w:val="clear" w:color="auto" w:fill="auto"/>
            <w:vAlign w:val="bottom"/>
          </w:tcPr>
          <w:p w14:paraId="3DF8B69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43" w:type="dxa"/>
            <w:tcBorders>
              <w:top w:val="nil"/>
              <w:left w:val="nil"/>
              <w:bottom w:val="nil"/>
              <w:right w:val="nil"/>
            </w:tcBorders>
            <w:shd w:val="clear" w:color="auto" w:fill="auto"/>
            <w:vAlign w:val="bottom"/>
          </w:tcPr>
          <w:p w14:paraId="0982A85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74F4F3C1" w14:textId="77777777" w:rsidTr="002548A2">
        <w:trPr>
          <w:trHeight w:val="320"/>
        </w:trPr>
        <w:tc>
          <w:tcPr>
            <w:tcW w:w="3411" w:type="dxa"/>
            <w:tcBorders>
              <w:top w:val="nil"/>
              <w:left w:val="nil"/>
              <w:bottom w:val="nil"/>
              <w:right w:val="nil"/>
            </w:tcBorders>
            <w:shd w:val="clear" w:color="auto" w:fill="auto"/>
            <w:vAlign w:val="bottom"/>
          </w:tcPr>
          <w:p w14:paraId="6430484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2B51F64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1264" w:type="dxa"/>
            <w:tcBorders>
              <w:top w:val="nil"/>
              <w:left w:val="nil"/>
              <w:bottom w:val="nil"/>
              <w:right w:val="nil"/>
            </w:tcBorders>
            <w:shd w:val="clear" w:color="auto" w:fill="auto"/>
            <w:vAlign w:val="bottom"/>
          </w:tcPr>
          <w:p w14:paraId="0260FE5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5E0B45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717321F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43" w:type="dxa"/>
            <w:tcBorders>
              <w:top w:val="nil"/>
              <w:left w:val="nil"/>
              <w:bottom w:val="nil"/>
              <w:right w:val="nil"/>
            </w:tcBorders>
            <w:shd w:val="clear" w:color="auto" w:fill="auto"/>
            <w:vAlign w:val="bottom"/>
          </w:tcPr>
          <w:p w14:paraId="68EA05F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r>
      <w:tr w:rsidR="002048E1" w:rsidRPr="00954F36" w14:paraId="6CF980D5" w14:textId="77777777" w:rsidTr="002548A2">
        <w:trPr>
          <w:trHeight w:val="320"/>
        </w:trPr>
        <w:tc>
          <w:tcPr>
            <w:tcW w:w="3411" w:type="dxa"/>
            <w:tcBorders>
              <w:top w:val="nil"/>
              <w:left w:val="nil"/>
              <w:bottom w:val="nil"/>
              <w:right w:val="nil"/>
            </w:tcBorders>
            <w:shd w:val="clear" w:color="auto" w:fill="auto"/>
            <w:vAlign w:val="bottom"/>
          </w:tcPr>
          <w:p w14:paraId="7438376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2BB3952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236D244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2D1572F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0.050</w:t>
            </w:r>
          </w:p>
        </w:tc>
        <w:tc>
          <w:tcPr>
            <w:tcW w:w="929" w:type="dxa"/>
            <w:tcBorders>
              <w:top w:val="nil"/>
              <w:left w:val="nil"/>
              <w:bottom w:val="nil"/>
              <w:right w:val="nil"/>
            </w:tcBorders>
            <w:shd w:val="clear" w:color="auto" w:fill="auto"/>
            <w:vAlign w:val="bottom"/>
          </w:tcPr>
          <w:p w14:paraId="2AE91A6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43" w:type="dxa"/>
            <w:tcBorders>
              <w:top w:val="nil"/>
              <w:left w:val="nil"/>
              <w:bottom w:val="nil"/>
              <w:right w:val="nil"/>
            </w:tcBorders>
            <w:shd w:val="clear" w:color="auto" w:fill="auto"/>
            <w:vAlign w:val="bottom"/>
          </w:tcPr>
          <w:p w14:paraId="4BA751C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r>
      <w:tr w:rsidR="002048E1" w:rsidRPr="00954F36" w14:paraId="09AC1E96" w14:textId="77777777" w:rsidTr="002548A2">
        <w:trPr>
          <w:trHeight w:val="320"/>
        </w:trPr>
        <w:tc>
          <w:tcPr>
            <w:tcW w:w="3411" w:type="dxa"/>
            <w:tcBorders>
              <w:top w:val="nil"/>
              <w:left w:val="nil"/>
              <w:bottom w:val="single" w:sz="4" w:space="0" w:color="000000"/>
              <w:right w:val="nil"/>
            </w:tcBorders>
            <w:shd w:val="clear" w:color="auto" w:fill="auto"/>
            <w:vAlign w:val="bottom"/>
          </w:tcPr>
          <w:p w14:paraId="3AD04C0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6401DB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0.48</w:t>
            </w:r>
          </w:p>
        </w:tc>
        <w:tc>
          <w:tcPr>
            <w:tcW w:w="1264" w:type="dxa"/>
            <w:tcBorders>
              <w:top w:val="nil"/>
              <w:left w:val="nil"/>
              <w:bottom w:val="single" w:sz="4" w:space="0" w:color="000000"/>
              <w:right w:val="nil"/>
            </w:tcBorders>
            <w:shd w:val="clear" w:color="auto" w:fill="auto"/>
            <w:vAlign w:val="bottom"/>
          </w:tcPr>
          <w:p w14:paraId="364AA1A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6827ABE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54FB886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0.45</w:t>
            </w:r>
          </w:p>
        </w:tc>
        <w:tc>
          <w:tcPr>
            <w:tcW w:w="743" w:type="dxa"/>
            <w:tcBorders>
              <w:top w:val="nil"/>
              <w:left w:val="nil"/>
              <w:bottom w:val="single" w:sz="4" w:space="0" w:color="000000"/>
              <w:right w:val="nil"/>
            </w:tcBorders>
            <w:shd w:val="clear" w:color="auto" w:fill="auto"/>
            <w:vAlign w:val="bottom"/>
          </w:tcPr>
          <w:p w14:paraId="50ACA11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0.51</w:t>
            </w:r>
          </w:p>
        </w:tc>
      </w:tr>
      <w:tr w:rsidR="002048E1" w:rsidRPr="00954F36" w14:paraId="6FC60A99" w14:textId="77777777" w:rsidTr="002548A2">
        <w:trPr>
          <w:trHeight w:val="320"/>
        </w:trPr>
        <w:tc>
          <w:tcPr>
            <w:tcW w:w="3411" w:type="dxa"/>
            <w:tcBorders>
              <w:top w:val="nil"/>
              <w:left w:val="nil"/>
              <w:bottom w:val="nil"/>
              <w:right w:val="nil"/>
            </w:tcBorders>
            <w:shd w:val="clear" w:color="auto" w:fill="auto"/>
            <w:vAlign w:val="bottom"/>
          </w:tcPr>
          <w:p w14:paraId="2B1E1B5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3D0A9618"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5A2CDBE0"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05FC1352"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27DD654"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0942E6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1338</w:t>
            </w:r>
          </w:p>
        </w:tc>
      </w:tr>
      <w:tr w:rsidR="002048E1" w:rsidRPr="00954F36" w14:paraId="3E251F44" w14:textId="77777777" w:rsidTr="002548A2">
        <w:trPr>
          <w:trHeight w:val="320"/>
        </w:trPr>
        <w:tc>
          <w:tcPr>
            <w:tcW w:w="3411" w:type="dxa"/>
            <w:tcBorders>
              <w:top w:val="nil"/>
              <w:left w:val="nil"/>
              <w:bottom w:val="single" w:sz="4" w:space="0" w:color="000000"/>
              <w:right w:val="nil"/>
            </w:tcBorders>
            <w:shd w:val="clear" w:color="auto" w:fill="auto"/>
            <w:vAlign w:val="bottom"/>
          </w:tcPr>
          <w:p w14:paraId="1B918B3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39968BB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F7B5B1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1A62C9F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5AE9DFB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59376B8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1E3BDB5B" w14:textId="77777777" w:rsidTr="002548A2">
        <w:trPr>
          <w:trHeight w:val="320"/>
        </w:trPr>
        <w:tc>
          <w:tcPr>
            <w:tcW w:w="3411" w:type="dxa"/>
            <w:tcBorders>
              <w:top w:val="nil"/>
              <w:left w:val="nil"/>
              <w:bottom w:val="nil"/>
              <w:right w:val="nil"/>
            </w:tcBorders>
            <w:shd w:val="clear" w:color="auto" w:fill="auto"/>
            <w:vAlign w:val="bottom"/>
          </w:tcPr>
          <w:p w14:paraId="312D4BE5"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31C56204"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C4DF46A"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5A672DA"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D910835"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FF4D27C" w14:textId="77777777" w:rsidR="002048E1" w:rsidRPr="00954F36" w:rsidRDefault="002048E1" w:rsidP="002548A2">
            <w:pPr>
              <w:rPr>
                <w:rFonts w:ascii="Calibri" w:eastAsia="Calibri" w:hAnsi="Calibri" w:cs="Calibri"/>
                <w:sz w:val="18"/>
                <w:szCs w:val="18"/>
              </w:rPr>
            </w:pPr>
          </w:p>
        </w:tc>
      </w:tr>
      <w:tr w:rsidR="002048E1" w:rsidRPr="00954F36" w14:paraId="7848B758" w14:textId="77777777" w:rsidTr="002548A2">
        <w:trPr>
          <w:trHeight w:val="320"/>
        </w:trPr>
        <w:tc>
          <w:tcPr>
            <w:tcW w:w="3411" w:type="dxa"/>
            <w:tcBorders>
              <w:top w:val="nil"/>
              <w:left w:val="nil"/>
              <w:bottom w:val="single" w:sz="4" w:space="0" w:color="000000"/>
              <w:right w:val="nil"/>
            </w:tcBorders>
            <w:shd w:val="clear" w:color="auto" w:fill="auto"/>
            <w:vAlign w:val="bottom"/>
          </w:tcPr>
          <w:p w14:paraId="795AF2B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311E73AE"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Outparty danger</w:t>
            </w:r>
          </w:p>
        </w:tc>
      </w:tr>
      <w:tr w:rsidR="002048E1" w:rsidRPr="00954F36" w14:paraId="410DD44F" w14:textId="77777777" w:rsidTr="002548A2">
        <w:trPr>
          <w:trHeight w:val="320"/>
        </w:trPr>
        <w:tc>
          <w:tcPr>
            <w:tcW w:w="3411" w:type="dxa"/>
            <w:tcBorders>
              <w:top w:val="nil"/>
              <w:left w:val="nil"/>
              <w:bottom w:val="nil"/>
              <w:right w:val="nil"/>
            </w:tcBorders>
            <w:shd w:val="clear" w:color="auto" w:fill="auto"/>
            <w:vAlign w:val="bottom"/>
          </w:tcPr>
          <w:p w14:paraId="18AEA2B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7EA4B76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1264" w:type="dxa"/>
            <w:tcBorders>
              <w:top w:val="nil"/>
              <w:left w:val="nil"/>
              <w:bottom w:val="nil"/>
              <w:right w:val="nil"/>
            </w:tcBorders>
            <w:shd w:val="clear" w:color="auto" w:fill="auto"/>
            <w:vAlign w:val="bottom"/>
          </w:tcPr>
          <w:p w14:paraId="101D708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5472607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0.136</w:t>
            </w:r>
          </w:p>
        </w:tc>
        <w:tc>
          <w:tcPr>
            <w:tcW w:w="929" w:type="dxa"/>
            <w:tcBorders>
              <w:top w:val="nil"/>
              <w:left w:val="nil"/>
              <w:bottom w:val="nil"/>
              <w:right w:val="nil"/>
            </w:tcBorders>
            <w:shd w:val="clear" w:color="auto" w:fill="auto"/>
            <w:vAlign w:val="bottom"/>
          </w:tcPr>
          <w:p w14:paraId="42EC111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43" w:type="dxa"/>
            <w:tcBorders>
              <w:top w:val="nil"/>
              <w:left w:val="nil"/>
              <w:bottom w:val="nil"/>
              <w:right w:val="nil"/>
            </w:tcBorders>
            <w:shd w:val="clear" w:color="auto" w:fill="auto"/>
            <w:vAlign w:val="bottom"/>
          </w:tcPr>
          <w:p w14:paraId="7557B6D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r>
      <w:tr w:rsidR="002048E1" w:rsidRPr="00954F36" w14:paraId="34058D2C" w14:textId="77777777" w:rsidTr="002548A2">
        <w:trPr>
          <w:trHeight w:val="320"/>
        </w:trPr>
        <w:tc>
          <w:tcPr>
            <w:tcW w:w="3411" w:type="dxa"/>
            <w:tcBorders>
              <w:top w:val="nil"/>
              <w:left w:val="nil"/>
              <w:bottom w:val="nil"/>
              <w:right w:val="nil"/>
            </w:tcBorders>
            <w:shd w:val="clear" w:color="auto" w:fill="auto"/>
            <w:vAlign w:val="bottom"/>
          </w:tcPr>
          <w:p w14:paraId="4A96A6C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1087FB9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1264" w:type="dxa"/>
            <w:tcBorders>
              <w:top w:val="nil"/>
              <w:left w:val="nil"/>
              <w:bottom w:val="nil"/>
              <w:right w:val="nil"/>
            </w:tcBorders>
            <w:shd w:val="clear" w:color="auto" w:fill="auto"/>
            <w:vAlign w:val="bottom"/>
          </w:tcPr>
          <w:p w14:paraId="4BCC135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6F0EECF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2AA66D7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43" w:type="dxa"/>
            <w:tcBorders>
              <w:top w:val="nil"/>
              <w:left w:val="nil"/>
              <w:bottom w:val="nil"/>
              <w:right w:val="nil"/>
            </w:tcBorders>
            <w:shd w:val="clear" w:color="auto" w:fill="auto"/>
            <w:vAlign w:val="bottom"/>
          </w:tcPr>
          <w:p w14:paraId="4DC25A0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r>
      <w:tr w:rsidR="002048E1" w:rsidRPr="00954F36" w14:paraId="58B4C72B" w14:textId="77777777" w:rsidTr="002548A2">
        <w:trPr>
          <w:trHeight w:val="320"/>
        </w:trPr>
        <w:tc>
          <w:tcPr>
            <w:tcW w:w="3411" w:type="dxa"/>
            <w:tcBorders>
              <w:top w:val="nil"/>
              <w:left w:val="nil"/>
              <w:bottom w:val="nil"/>
              <w:right w:val="nil"/>
            </w:tcBorders>
            <w:shd w:val="clear" w:color="auto" w:fill="auto"/>
            <w:vAlign w:val="bottom"/>
          </w:tcPr>
          <w:p w14:paraId="5405B2C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79A7E49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38FA4BF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75409F4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0.100</w:t>
            </w:r>
          </w:p>
        </w:tc>
        <w:tc>
          <w:tcPr>
            <w:tcW w:w="929" w:type="dxa"/>
            <w:tcBorders>
              <w:top w:val="nil"/>
              <w:left w:val="nil"/>
              <w:bottom w:val="nil"/>
              <w:right w:val="nil"/>
            </w:tcBorders>
            <w:shd w:val="clear" w:color="auto" w:fill="auto"/>
            <w:vAlign w:val="bottom"/>
          </w:tcPr>
          <w:p w14:paraId="4B2BB6F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43" w:type="dxa"/>
            <w:tcBorders>
              <w:top w:val="nil"/>
              <w:left w:val="nil"/>
              <w:bottom w:val="nil"/>
              <w:right w:val="nil"/>
            </w:tcBorders>
            <w:shd w:val="clear" w:color="auto" w:fill="auto"/>
            <w:vAlign w:val="bottom"/>
          </w:tcPr>
          <w:p w14:paraId="67162C7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r>
      <w:tr w:rsidR="002048E1" w:rsidRPr="00954F36" w14:paraId="4083120C" w14:textId="77777777" w:rsidTr="002548A2">
        <w:trPr>
          <w:trHeight w:val="320"/>
        </w:trPr>
        <w:tc>
          <w:tcPr>
            <w:tcW w:w="3411" w:type="dxa"/>
            <w:tcBorders>
              <w:top w:val="nil"/>
              <w:left w:val="nil"/>
              <w:bottom w:val="single" w:sz="4" w:space="0" w:color="000000"/>
              <w:right w:val="nil"/>
            </w:tcBorders>
            <w:shd w:val="clear" w:color="auto" w:fill="auto"/>
            <w:vAlign w:val="bottom"/>
          </w:tcPr>
          <w:p w14:paraId="2A4992B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638E450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0.59</w:t>
            </w:r>
          </w:p>
        </w:tc>
        <w:tc>
          <w:tcPr>
            <w:tcW w:w="1264" w:type="dxa"/>
            <w:tcBorders>
              <w:top w:val="nil"/>
              <w:left w:val="nil"/>
              <w:bottom w:val="single" w:sz="4" w:space="0" w:color="000000"/>
              <w:right w:val="nil"/>
            </w:tcBorders>
            <w:shd w:val="clear" w:color="auto" w:fill="auto"/>
            <w:vAlign w:val="bottom"/>
          </w:tcPr>
          <w:p w14:paraId="63FA1EF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0D83B1C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10478E9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0.54</w:t>
            </w:r>
          </w:p>
        </w:tc>
        <w:tc>
          <w:tcPr>
            <w:tcW w:w="743" w:type="dxa"/>
            <w:tcBorders>
              <w:top w:val="nil"/>
              <w:left w:val="nil"/>
              <w:bottom w:val="single" w:sz="4" w:space="0" w:color="000000"/>
              <w:right w:val="nil"/>
            </w:tcBorders>
            <w:shd w:val="clear" w:color="auto" w:fill="auto"/>
            <w:vAlign w:val="bottom"/>
          </w:tcPr>
          <w:p w14:paraId="2435D6E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0.63</w:t>
            </w:r>
          </w:p>
        </w:tc>
      </w:tr>
      <w:tr w:rsidR="002048E1" w:rsidRPr="00954F36" w14:paraId="582885D0" w14:textId="77777777" w:rsidTr="002548A2">
        <w:trPr>
          <w:trHeight w:val="320"/>
        </w:trPr>
        <w:tc>
          <w:tcPr>
            <w:tcW w:w="3411" w:type="dxa"/>
            <w:tcBorders>
              <w:top w:val="nil"/>
              <w:left w:val="nil"/>
              <w:bottom w:val="nil"/>
              <w:right w:val="nil"/>
            </w:tcBorders>
            <w:shd w:val="clear" w:color="auto" w:fill="auto"/>
            <w:vAlign w:val="bottom"/>
          </w:tcPr>
          <w:p w14:paraId="7F5828E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742712BE"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A06EC9A"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6AF80E0"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5EFDC4D"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3DE3686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1345</w:t>
            </w:r>
          </w:p>
        </w:tc>
      </w:tr>
      <w:tr w:rsidR="002048E1" w:rsidRPr="00954F36" w14:paraId="283AB7B5" w14:textId="77777777" w:rsidTr="002548A2">
        <w:trPr>
          <w:trHeight w:val="320"/>
        </w:trPr>
        <w:tc>
          <w:tcPr>
            <w:tcW w:w="3411" w:type="dxa"/>
            <w:tcBorders>
              <w:top w:val="nil"/>
              <w:left w:val="nil"/>
              <w:bottom w:val="single" w:sz="4" w:space="0" w:color="000000"/>
              <w:right w:val="nil"/>
            </w:tcBorders>
            <w:shd w:val="clear" w:color="auto" w:fill="auto"/>
            <w:vAlign w:val="bottom"/>
          </w:tcPr>
          <w:p w14:paraId="25A2735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642F0D2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7C19188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69CF51E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5185065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775237F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2F7F2852" w14:textId="77777777" w:rsidTr="002548A2">
        <w:trPr>
          <w:trHeight w:val="320"/>
        </w:trPr>
        <w:tc>
          <w:tcPr>
            <w:tcW w:w="3411" w:type="dxa"/>
            <w:tcBorders>
              <w:top w:val="nil"/>
              <w:left w:val="nil"/>
              <w:bottom w:val="nil"/>
              <w:right w:val="nil"/>
            </w:tcBorders>
            <w:shd w:val="clear" w:color="auto" w:fill="auto"/>
            <w:vAlign w:val="bottom"/>
          </w:tcPr>
          <w:p w14:paraId="6FA669A7"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5E300FC5"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4D9EC2E"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674684F7"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767D312"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5191D21" w14:textId="77777777" w:rsidR="002048E1" w:rsidRPr="00954F36" w:rsidRDefault="002048E1" w:rsidP="002548A2">
            <w:pPr>
              <w:rPr>
                <w:rFonts w:ascii="Calibri" w:eastAsia="Calibri" w:hAnsi="Calibri" w:cs="Calibri"/>
                <w:sz w:val="18"/>
                <w:szCs w:val="18"/>
              </w:rPr>
            </w:pPr>
          </w:p>
        </w:tc>
      </w:tr>
      <w:tr w:rsidR="002048E1" w:rsidRPr="00954F36" w14:paraId="71996B4B" w14:textId="77777777" w:rsidTr="002548A2">
        <w:trPr>
          <w:trHeight w:val="320"/>
        </w:trPr>
        <w:tc>
          <w:tcPr>
            <w:tcW w:w="3411" w:type="dxa"/>
            <w:tcBorders>
              <w:top w:val="nil"/>
              <w:left w:val="nil"/>
              <w:bottom w:val="single" w:sz="4" w:space="0" w:color="000000"/>
              <w:right w:val="nil"/>
            </w:tcBorders>
            <w:shd w:val="clear" w:color="auto" w:fill="auto"/>
            <w:vAlign w:val="bottom"/>
          </w:tcPr>
          <w:p w14:paraId="3C3AA78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3138F846"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Social distance</w:t>
            </w:r>
          </w:p>
        </w:tc>
      </w:tr>
      <w:tr w:rsidR="002048E1" w:rsidRPr="00954F36" w14:paraId="72840F0C" w14:textId="77777777" w:rsidTr="002548A2">
        <w:trPr>
          <w:trHeight w:val="320"/>
        </w:trPr>
        <w:tc>
          <w:tcPr>
            <w:tcW w:w="3411" w:type="dxa"/>
            <w:tcBorders>
              <w:top w:val="nil"/>
              <w:left w:val="nil"/>
              <w:bottom w:val="nil"/>
              <w:right w:val="nil"/>
            </w:tcBorders>
            <w:shd w:val="clear" w:color="auto" w:fill="auto"/>
            <w:vAlign w:val="bottom"/>
          </w:tcPr>
          <w:p w14:paraId="25B6229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5759EEE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1264" w:type="dxa"/>
            <w:tcBorders>
              <w:top w:val="nil"/>
              <w:left w:val="nil"/>
              <w:bottom w:val="nil"/>
              <w:right w:val="nil"/>
            </w:tcBorders>
            <w:shd w:val="clear" w:color="auto" w:fill="auto"/>
            <w:vAlign w:val="bottom"/>
          </w:tcPr>
          <w:p w14:paraId="302F951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2C76BC5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0.121</w:t>
            </w:r>
          </w:p>
        </w:tc>
        <w:tc>
          <w:tcPr>
            <w:tcW w:w="929" w:type="dxa"/>
            <w:tcBorders>
              <w:top w:val="nil"/>
              <w:left w:val="nil"/>
              <w:bottom w:val="nil"/>
              <w:right w:val="nil"/>
            </w:tcBorders>
            <w:shd w:val="clear" w:color="auto" w:fill="auto"/>
            <w:vAlign w:val="bottom"/>
          </w:tcPr>
          <w:p w14:paraId="62251A0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43" w:type="dxa"/>
            <w:tcBorders>
              <w:top w:val="nil"/>
              <w:left w:val="nil"/>
              <w:bottom w:val="nil"/>
              <w:right w:val="nil"/>
            </w:tcBorders>
            <w:shd w:val="clear" w:color="auto" w:fill="auto"/>
            <w:vAlign w:val="bottom"/>
          </w:tcPr>
          <w:p w14:paraId="4465052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5F489084" w14:textId="77777777" w:rsidTr="002548A2">
        <w:trPr>
          <w:trHeight w:val="320"/>
        </w:trPr>
        <w:tc>
          <w:tcPr>
            <w:tcW w:w="3411" w:type="dxa"/>
            <w:tcBorders>
              <w:top w:val="nil"/>
              <w:left w:val="nil"/>
              <w:bottom w:val="nil"/>
              <w:right w:val="nil"/>
            </w:tcBorders>
            <w:shd w:val="clear" w:color="auto" w:fill="auto"/>
            <w:vAlign w:val="bottom"/>
          </w:tcPr>
          <w:p w14:paraId="4F4223B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375FF92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77E6C57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90" w:type="dxa"/>
            <w:tcBorders>
              <w:top w:val="nil"/>
              <w:left w:val="nil"/>
              <w:bottom w:val="nil"/>
              <w:right w:val="nil"/>
            </w:tcBorders>
            <w:shd w:val="clear" w:color="auto" w:fill="auto"/>
            <w:vAlign w:val="bottom"/>
          </w:tcPr>
          <w:p w14:paraId="6B32D7D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0.133</w:t>
            </w:r>
          </w:p>
        </w:tc>
        <w:tc>
          <w:tcPr>
            <w:tcW w:w="929" w:type="dxa"/>
            <w:tcBorders>
              <w:top w:val="nil"/>
              <w:left w:val="nil"/>
              <w:bottom w:val="nil"/>
              <w:right w:val="nil"/>
            </w:tcBorders>
            <w:shd w:val="clear" w:color="auto" w:fill="auto"/>
            <w:vAlign w:val="bottom"/>
          </w:tcPr>
          <w:p w14:paraId="18907E4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43" w:type="dxa"/>
            <w:tcBorders>
              <w:top w:val="nil"/>
              <w:left w:val="nil"/>
              <w:bottom w:val="nil"/>
              <w:right w:val="nil"/>
            </w:tcBorders>
            <w:shd w:val="clear" w:color="auto" w:fill="auto"/>
            <w:vAlign w:val="bottom"/>
          </w:tcPr>
          <w:p w14:paraId="7A490B6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r>
      <w:tr w:rsidR="002048E1" w:rsidRPr="00954F36" w14:paraId="52264374" w14:textId="77777777" w:rsidTr="002548A2">
        <w:trPr>
          <w:trHeight w:val="320"/>
        </w:trPr>
        <w:tc>
          <w:tcPr>
            <w:tcW w:w="3411" w:type="dxa"/>
            <w:tcBorders>
              <w:top w:val="nil"/>
              <w:left w:val="nil"/>
              <w:bottom w:val="nil"/>
              <w:right w:val="nil"/>
            </w:tcBorders>
            <w:shd w:val="clear" w:color="auto" w:fill="auto"/>
            <w:vAlign w:val="bottom"/>
          </w:tcPr>
          <w:p w14:paraId="7DDD071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236525B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7A63BD5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5F6445E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0.237</w:t>
            </w:r>
          </w:p>
        </w:tc>
        <w:tc>
          <w:tcPr>
            <w:tcW w:w="929" w:type="dxa"/>
            <w:tcBorders>
              <w:top w:val="nil"/>
              <w:left w:val="nil"/>
              <w:bottom w:val="nil"/>
              <w:right w:val="nil"/>
            </w:tcBorders>
            <w:shd w:val="clear" w:color="auto" w:fill="auto"/>
            <w:vAlign w:val="bottom"/>
          </w:tcPr>
          <w:p w14:paraId="24DA232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43" w:type="dxa"/>
            <w:tcBorders>
              <w:top w:val="nil"/>
              <w:left w:val="nil"/>
              <w:bottom w:val="nil"/>
              <w:right w:val="nil"/>
            </w:tcBorders>
            <w:shd w:val="clear" w:color="auto" w:fill="auto"/>
            <w:vAlign w:val="bottom"/>
          </w:tcPr>
          <w:p w14:paraId="5F837B8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219D36BF" w14:textId="77777777" w:rsidTr="002548A2">
        <w:trPr>
          <w:trHeight w:val="320"/>
        </w:trPr>
        <w:tc>
          <w:tcPr>
            <w:tcW w:w="3411" w:type="dxa"/>
            <w:tcBorders>
              <w:top w:val="nil"/>
              <w:left w:val="nil"/>
              <w:bottom w:val="single" w:sz="4" w:space="0" w:color="000000"/>
              <w:right w:val="nil"/>
            </w:tcBorders>
            <w:shd w:val="clear" w:color="auto" w:fill="auto"/>
            <w:vAlign w:val="bottom"/>
          </w:tcPr>
          <w:p w14:paraId="20F6A47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310F3AB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w:t>
            </w:r>
          </w:p>
        </w:tc>
        <w:tc>
          <w:tcPr>
            <w:tcW w:w="1264" w:type="dxa"/>
            <w:tcBorders>
              <w:top w:val="nil"/>
              <w:left w:val="nil"/>
              <w:bottom w:val="single" w:sz="4" w:space="0" w:color="000000"/>
              <w:right w:val="nil"/>
            </w:tcBorders>
            <w:shd w:val="clear" w:color="auto" w:fill="auto"/>
            <w:vAlign w:val="bottom"/>
          </w:tcPr>
          <w:p w14:paraId="304CA37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072831C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2C094F9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0.18</w:t>
            </w:r>
          </w:p>
        </w:tc>
        <w:tc>
          <w:tcPr>
            <w:tcW w:w="743" w:type="dxa"/>
            <w:tcBorders>
              <w:top w:val="nil"/>
              <w:left w:val="nil"/>
              <w:bottom w:val="single" w:sz="4" w:space="0" w:color="000000"/>
              <w:right w:val="nil"/>
            </w:tcBorders>
            <w:shd w:val="clear" w:color="auto" w:fill="auto"/>
            <w:vAlign w:val="bottom"/>
          </w:tcPr>
          <w:p w14:paraId="7C3F40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0.27</w:t>
            </w:r>
          </w:p>
        </w:tc>
      </w:tr>
      <w:tr w:rsidR="002048E1" w:rsidRPr="00954F36" w14:paraId="42D266E2" w14:textId="77777777" w:rsidTr="002548A2">
        <w:trPr>
          <w:trHeight w:val="320"/>
        </w:trPr>
        <w:tc>
          <w:tcPr>
            <w:tcW w:w="3411" w:type="dxa"/>
            <w:tcBorders>
              <w:top w:val="nil"/>
              <w:left w:val="nil"/>
              <w:bottom w:val="nil"/>
              <w:right w:val="nil"/>
            </w:tcBorders>
            <w:shd w:val="clear" w:color="auto" w:fill="auto"/>
            <w:vAlign w:val="bottom"/>
          </w:tcPr>
          <w:p w14:paraId="274A143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lastRenderedPageBreak/>
              <w:t>N</w:t>
            </w:r>
          </w:p>
        </w:tc>
        <w:tc>
          <w:tcPr>
            <w:tcW w:w="672" w:type="dxa"/>
            <w:tcBorders>
              <w:top w:val="nil"/>
              <w:left w:val="nil"/>
              <w:bottom w:val="nil"/>
              <w:right w:val="nil"/>
            </w:tcBorders>
            <w:shd w:val="clear" w:color="auto" w:fill="auto"/>
            <w:vAlign w:val="bottom"/>
          </w:tcPr>
          <w:p w14:paraId="5FF6E2EA"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D6C0FCA"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5A6779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E47F449"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973997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1333</w:t>
            </w:r>
          </w:p>
        </w:tc>
      </w:tr>
      <w:tr w:rsidR="002048E1" w:rsidRPr="00954F36" w14:paraId="658A0B9F" w14:textId="77777777" w:rsidTr="002548A2">
        <w:trPr>
          <w:trHeight w:val="320"/>
        </w:trPr>
        <w:tc>
          <w:tcPr>
            <w:tcW w:w="3411" w:type="dxa"/>
            <w:tcBorders>
              <w:top w:val="nil"/>
              <w:left w:val="nil"/>
              <w:bottom w:val="single" w:sz="4" w:space="0" w:color="000000"/>
              <w:right w:val="nil"/>
            </w:tcBorders>
            <w:shd w:val="clear" w:color="auto" w:fill="auto"/>
            <w:vAlign w:val="bottom"/>
          </w:tcPr>
          <w:p w14:paraId="1CC1B5F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4E6F3BC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1C54C96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7BBEA61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5BF7ADD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47D5863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6D34A3B8" w14:textId="77777777" w:rsidTr="002548A2">
        <w:trPr>
          <w:trHeight w:val="320"/>
        </w:trPr>
        <w:tc>
          <w:tcPr>
            <w:tcW w:w="3411" w:type="dxa"/>
            <w:tcBorders>
              <w:top w:val="nil"/>
              <w:left w:val="nil"/>
              <w:bottom w:val="nil"/>
              <w:right w:val="nil"/>
            </w:tcBorders>
            <w:shd w:val="clear" w:color="auto" w:fill="auto"/>
            <w:vAlign w:val="bottom"/>
          </w:tcPr>
          <w:p w14:paraId="7BECBC55"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44020675"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CBEA0D4"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82CB530"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62FD9EA"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34C7B9EE" w14:textId="77777777" w:rsidR="002048E1" w:rsidRPr="00954F36" w:rsidRDefault="002048E1" w:rsidP="002548A2">
            <w:pPr>
              <w:rPr>
                <w:rFonts w:ascii="Calibri" w:eastAsia="Calibri" w:hAnsi="Calibri" w:cs="Calibri"/>
                <w:sz w:val="18"/>
                <w:szCs w:val="18"/>
              </w:rPr>
            </w:pPr>
          </w:p>
        </w:tc>
      </w:tr>
    </w:tbl>
    <w:p w14:paraId="1779B5E5" w14:textId="77777777" w:rsidR="002048E1" w:rsidRPr="00954F36" w:rsidRDefault="002048E1" w:rsidP="002048E1">
      <w:pPr>
        <w:pBdr>
          <w:top w:val="nil"/>
          <w:left w:val="nil"/>
          <w:bottom w:val="nil"/>
          <w:right w:val="nil"/>
          <w:between w:val="nil"/>
        </w:pBdr>
        <w:spacing w:after="240"/>
        <w:rPr>
          <w:color w:val="000000"/>
          <w:sz w:val="22"/>
          <w:szCs w:val="22"/>
        </w:rPr>
      </w:pPr>
      <w:r w:rsidRPr="00954F36">
        <w:br w:type="page"/>
      </w:r>
    </w:p>
    <w:p w14:paraId="3343C2F9"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lastRenderedPageBreak/>
        <w:t>Lyons</w:t>
      </w:r>
    </w:p>
    <w:p w14:paraId="499B8773"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Hypotheses:</w:t>
      </w:r>
    </w:p>
    <w:p w14:paraId="6EA81B12" w14:textId="77777777" w:rsidR="002048E1" w:rsidRPr="00954F36" w:rsidRDefault="002048E1" w:rsidP="002048E1">
      <w:pPr>
        <w:pBdr>
          <w:top w:val="nil"/>
          <w:left w:val="nil"/>
          <w:bottom w:val="nil"/>
          <w:right w:val="nil"/>
          <w:between w:val="nil"/>
        </w:pBdr>
        <w:spacing w:after="240"/>
        <w:rPr>
          <w:i/>
          <w:color w:val="000000"/>
          <w:sz w:val="22"/>
          <w:szCs w:val="22"/>
        </w:rPr>
      </w:pPr>
      <w:r w:rsidRPr="00954F36">
        <w:rPr>
          <w:i/>
          <w:color w:val="000000"/>
          <w:sz w:val="22"/>
          <w:szCs w:val="22"/>
        </w:rPr>
        <w:t>H1. Self-affirmation will reduce group-aligned belief</w:t>
      </w:r>
    </w:p>
    <w:p w14:paraId="422368A4" w14:textId="77777777" w:rsidR="002048E1" w:rsidRPr="00954F36" w:rsidRDefault="002048E1" w:rsidP="002048E1">
      <w:pPr>
        <w:pBdr>
          <w:top w:val="nil"/>
          <w:left w:val="nil"/>
          <w:bottom w:val="nil"/>
          <w:right w:val="nil"/>
          <w:between w:val="nil"/>
        </w:pBdr>
        <w:spacing w:after="240"/>
        <w:rPr>
          <w:i/>
          <w:color w:val="000000"/>
          <w:sz w:val="22"/>
          <w:szCs w:val="22"/>
        </w:rPr>
      </w:pPr>
      <w:r w:rsidRPr="00954F36">
        <w:rPr>
          <w:i/>
          <w:color w:val="000000"/>
          <w:sz w:val="22"/>
          <w:szCs w:val="22"/>
        </w:rPr>
        <w:t xml:space="preserve">H2. Self-affirmation effects will be stronger among strong partisans. </w:t>
      </w:r>
    </w:p>
    <w:p w14:paraId="63723305" w14:textId="77777777" w:rsidR="002048E1" w:rsidRPr="00954F36" w:rsidRDefault="002048E1" w:rsidP="002048E1">
      <w:pPr>
        <w:pBdr>
          <w:top w:val="nil"/>
          <w:left w:val="nil"/>
          <w:bottom w:val="nil"/>
          <w:right w:val="nil"/>
          <w:between w:val="nil"/>
        </w:pBdr>
        <w:ind w:right="278"/>
        <w:rPr>
          <w:b/>
          <w:color w:val="000000"/>
          <w:sz w:val="22"/>
          <w:szCs w:val="22"/>
        </w:rPr>
      </w:pPr>
    </w:p>
    <w:p w14:paraId="2F1C1FAF"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Study 1</w:t>
      </w:r>
    </w:p>
    <w:p w14:paraId="64F84062" w14:textId="77777777" w:rsidR="002048E1" w:rsidRPr="00954F36" w:rsidRDefault="002048E1" w:rsidP="002048E1">
      <w:pPr>
        <w:pBdr>
          <w:top w:val="nil"/>
          <w:left w:val="nil"/>
          <w:bottom w:val="nil"/>
          <w:right w:val="nil"/>
          <w:between w:val="nil"/>
        </w:pBdr>
        <w:ind w:right="278"/>
        <w:rPr>
          <w:b/>
          <w:color w:val="000000"/>
          <w:sz w:val="22"/>
          <w:szCs w:val="22"/>
        </w:rPr>
      </w:pPr>
    </w:p>
    <w:p w14:paraId="22CAD834"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Design</w:t>
      </w:r>
    </w:p>
    <w:p w14:paraId="5AD50C3E" w14:textId="77777777" w:rsidR="002048E1" w:rsidRPr="00954F36" w:rsidRDefault="002048E1" w:rsidP="002048E1">
      <w:pPr>
        <w:pBdr>
          <w:top w:val="nil"/>
          <w:left w:val="nil"/>
          <w:bottom w:val="nil"/>
          <w:right w:val="nil"/>
          <w:between w:val="nil"/>
        </w:pBdr>
        <w:ind w:right="278"/>
        <w:rPr>
          <w:b/>
          <w:color w:val="000000"/>
          <w:sz w:val="22"/>
          <w:szCs w:val="22"/>
        </w:rPr>
      </w:pPr>
    </w:p>
    <w:p w14:paraId="3A43A00F"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2 cell: Self-affirmation vs. control. </w:t>
      </w:r>
    </w:p>
    <w:p w14:paraId="4F602AC0" w14:textId="77777777" w:rsidR="002048E1" w:rsidRPr="00954F36" w:rsidRDefault="002048E1" w:rsidP="002048E1">
      <w:pPr>
        <w:pBdr>
          <w:top w:val="nil"/>
          <w:left w:val="nil"/>
          <w:bottom w:val="nil"/>
          <w:right w:val="nil"/>
          <w:between w:val="nil"/>
        </w:pBdr>
        <w:ind w:right="278"/>
        <w:rPr>
          <w:b/>
          <w:color w:val="000000"/>
          <w:sz w:val="22"/>
          <w:szCs w:val="22"/>
        </w:rPr>
      </w:pPr>
    </w:p>
    <w:p w14:paraId="3754F6A5"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Sample</w:t>
      </w:r>
    </w:p>
    <w:p w14:paraId="5186EB30" w14:textId="77777777" w:rsidR="002048E1" w:rsidRPr="00954F36" w:rsidRDefault="002048E1" w:rsidP="002048E1">
      <w:pPr>
        <w:pBdr>
          <w:top w:val="nil"/>
          <w:left w:val="nil"/>
          <w:bottom w:val="nil"/>
          <w:right w:val="nil"/>
          <w:between w:val="nil"/>
        </w:pBdr>
        <w:ind w:right="278"/>
        <w:rPr>
          <w:b/>
          <w:color w:val="000000"/>
          <w:sz w:val="22"/>
          <w:szCs w:val="22"/>
        </w:rPr>
      </w:pPr>
    </w:p>
    <w:p w14:paraId="3FF962B6"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Data were collected using Amazon Mechanical Turk’s (mTurk) panel of online workers. All participants were compensated monetarily. 257 participants were recruited for Study 1 in October 2015 (After dropping irrelevant treatment arms n = 130)</w:t>
      </w:r>
    </w:p>
    <w:p w14:paraId="5D4CA486" w14:textId="77777777" w:rsidR="002048E1" w:rsidRPr="00954F36" w:rsidRDefault="002048E1" w:rsidP="002048E1">
      <w:pPr>
        <w:pBdr>
          <w:top w:val="nil"/>
          <w:left w:val="nil"/>
          <w:bottom w:val="nil"/>
          <w:right w:val="nil"/>
          <w:between w:val="nil"/>
        </w:pBdr>
        <w:ind w:right="278"/>
        <w:rPr>
          <w:color w:val="000000"/>
          <w:sz w:val="22"/>
          <w:szCs w:val="22"/>
        </w:rPr>
      </w:pPr>
    </w:p>
    <w:p w14:paraId="6050A2A9"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Procedure</w:t>
      </w:r>
    </w:p>
    <w:p w14:paraId="107D2283" w14:textId="77777777" w:rsidR="002048E1" w:rsidRPr="00954F36" w:rsidRDefault="002048E1" w:rsidP="002048E1">
      <w:pPr>
        <w:pBdr>
          <w:top w:val="nil"/>
          <w:left w:val="nil"/>
          <w:bottom w:val="nil"/>
          <w:right w:val="nil"/>
          <w:between w:val="nil"/>
        </w:pBdr>
        <w:ind w:right="278"/>
        <w:rPr>
          <w:b/>
          <w:color w:val="000000"/>
          <w:sz w:val="22"/>
          <w:szCs w:val="22"/>
        </w:rPr>
      </w:pPr>
    </w:p>
    <w:p w14:paraId="2BA1AB65"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Participants in the self-affirmation condition were provided with a list of personal values. After selecting the most personally important value, they were instructed to write about why the value is important to them. The list (Personal Values Questionnaire II, Cullen, 2014) is similar to most common affirmation instruments (e.g., Nyhan &amp; Reifler, 201</w:t>
      </w:r>
      <w:r w:rsidRPr="00954F36">
        <w:rPr>
          <w:sz w:val="22"/>
          <w:szCs w:val="22"/>
        </w:rPr>
        <w:t>9</w:t>
      </w:r>
      <w:r w:rsidRPr="00954F36">
        <w:rPr>
          <w:color w:val="000000"/>
          <w:sz w:val="22"/>
          <w:szCs w:val="22"/>
        </w:rPr>
        <w:t xml:space="preserve">) but gives greater focus to internal values. </w:t>
      </w:r>
    </w:p>
    <w:p w14:paraId="7439172F" w14:textId="77777777" w:rsidR="002048E1" w:rsidRPr="00954F36" w:rsidRDefault="002048E1" w:rsidP="002048E1">
      <w:pPr>
        <w:pBdr>
          <w:top w:val="nil"/>
          <w:left w:val="nil"/>
          <w:bottom w:val="nil"/>
          <w:right w:val="nil"/>
          <w:between w:val="nil"/>
        </w:pBdr>
        <w:ind w:right="278"/>
        <w:rPr>
          <w:color w:val="000000"/>
          <w:sz w:val="22"/>
          <w:szCs w:val="22"/>
        </w:rPr>
      </w:pPr>
    </w:p>
    <w:p w14:paraId="4D3B4994"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Individuals in the control were asked write down everything they ate or drank in the last 48 hours.</w:t>
      </w:r>
    </w:p>
    <w:p w14:paraId="768294FE" w14:textId="77777777" w:rsidR="002048E1" w:rsidRPr="00954F36" w:rsidRDefault="002048E1" w:rsidP="002048E1">
      <w:pPr>
        <w:pBdr>
          <w:top w:val="nil"/>
          <w:left w:val="nil"/>
          <w:bottom w:val="nil"/>
          <w:right w:val="nil"/>
          <w:between w:val="nil"/>
        </w:pBdr>
        <w:ind w:right="278"/>
        <w:rPr>
          <w:color w:val="000000"/>
          <w:sz w:val="22"/>
          <w:szCs w:val="22"/>
        </w:rPr>
      </w:pPr>
    </w:p>
    <w:p w14:paraId="0A9AD980" w14:textId="77777777" w:rsidR="002048E1" w:rsidRPr="00954F36" w:rsidRDefault="002048E1" w:rsidP="002048E1">
      <w:pPr>
        <w:pBdr>
          <w:top w:val="nil"/>
          <w:left w:val="nil"/>
          <w:bottom w:val="nil"/>
          <w:right w:val="nil"/>
          <w:between w:val="nil"/>
        </w:pBdr>
        <w:ind w:right="278"/>
        <w:rPr>
          <w:color w:val="000000"/>
          <w:sz w:val="22"/>
          <w:szCs w:val="22"/>
        </w:rPr>
      </w:pPr>
      <w:bookmarkStart w:id="0" w:name="_heading=h.30j0zll" w:colFirst="0" w:colLast="0"/>
      <w:bookmarkEnd w:id="0"/>
      <w:r w:rsidRPr="00954F36">
        <w:rPr>
          <w:color w:val="000000"/>
          <w:sz w:val="22"/>
          <w:szCs w:val="22"/>
        </w:rPr>
        <w:t xml:space="preserve">Following the writing prompt, participants completed a battery of manipulation checks. Next, they were informed that they would be asked about “a recent event in the news. An investigation by the United States Environmental Protection Agency at an Alaskan mine went badly awry earlier this year, triggering a spill of zinc, iron, copper, and other heavy metals into the water supply.” Next, participants read a news story on the spill that reported two statements from each group (Republicans vs. Democrats and the EPA) that blamed the other for the spill. Participants then reported their belief in each of four claims.  </w:t>
      </w:r>
    </w:p>
    <w:p w14:paraId="7196B579" w14:textId="77777777" w:rsidR="002048E1" w:rsidRPr="00954F36" w:rsidRDefault="002048E1" w:rsidP="002048E1">
      <w:pPr>
        <w:pBdr>
          <w:top w:val="nil"/>
          <w:left w:val="nil"/>
          <w:bottom w:val="nil"/>
          <w:right w:val="nil"/>
          <w:between w:val="nil"/>
        </w:pBdr>
        <w:ind w:right="278"/>
        <w:rPr>
          <w:b/>
          <w:color w:val="000000"/>
          <w:sz w:val="22"/>
          <w:szCs w:val="22"/>
        </w:rPr>
      </w:pPr>
    </w:p>
    <w:p w14:paraId="3DBCE914"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Measures</w:t>
      </w:r>
    </w:p>
    <w:p w14:paraId="13468381" w14:textId="77777777" w:rsidR="002048E1" w:rsidRPr="00954F36" w:rsidRDefault="002048E1" w:rsidP="002048E1">
      <w:pPr>
        <w:pBdr>
          <w:top w:val="nil"/>
          <w:left w:val="nil"/>
          <w:bottom w:val="nil"/>
          <w:right w:val="nil"/>
          <w:between w:val="nil"/>
        </w:pBdr>
        <w:ind w:right="278"/>
        <w:rPr>
          <w:b/>
          <w:color w:val="000000"/>
          <w:sz w:val="22"/>
          <w:szCs w:val="22"/>
        </w:rPr>
      </w:pPr>
    </w:p>
    <w:p w14:paraId="132F9A2C" w14:textId="77777777" w:rsidR="002048E1" w:rsidRPr="00954F36" w:rsidRDefault="002048E1" w:rsidP="002048E1">
      <w:pPr>
        <w:pBdr>
          <w:top w:val="nil"/>
          <w:left w:val="nil"/>
          <w:bottom w:val="nil"/>
          <w:right w:val="nil"/>
          <w:between w:val="nil"/>
        </w:pBdr>
        <w:ind w:right="278"/>
        <w:rPr>
          <w:b/>
          <w:i/>
          <w:color w:val="000000"/>
          <w:sz w:val="22"/>
          <w:szCs w:val="22"/>
        </w:rPr>
      </w:pPr>
      <w:r w:rsidRPr="00954F36">
        <w:rPr>
          <w:b/>
          <w:i/>
          <w:color w:val="000000"/>
          <w:sz w:val="22"/>
          <w:szCs w:val="22"/>
        </w:rPr>
        <w:t>Dependent variable</w:t>
      </w:r>
    </w:p>
    <w:p w14:paraId="243A4734" w14:textId="77777777" w:rsidR="002048E1" w:rsidRPr="00954F36" w:rsidRDefault="002048E1" w:rsidP="002048E1">
      <w:pPr>
        <w:pBdr>
          <w:top w:val="nil"/>
          <w:left w:val="nil"/>
          <w:bottom w:val="nil"/>
          <w:right w:val="nil"/>
          <w:between w:val="nil"/>
        </w:pBdr>
        <w:ind w:right="278"/>
        <w:rPr>
          <w:b/>
          <w:i/>
          <w:color w:val="000000"/>
          <w:sz w:val="22"/>
          <w:szCs w:val="22"/>
        </w:rPr>
      </w:pPr>
      <w:r w:rsidRPr="00954F36">
        <w:rPr>
          <w:i/>
          <w:color w:val="000000"/>
          <w:sz w:val="22"/>
          <w:szCs w:val="22"/>
        </w:rPr>
        <w:t>Group-aligned belief</w:t>
      </w:r>
      <w:r w:rsidRPr="00954F36">
        <w:rPr>
          <w:color w:val="000000"/>
          <w:sz w:val="22"/>
          <w:szCs w:val="22"/>
        </w:rPr>
        <w:t xml:space="preserve"> was computed based on the following factual beliefs: “The EPA probably allowed the toxic spill to occur on purpose,” (M = 3.02, SD = 1.69); “The EPA probably is not being held to the same standard they would apply to a private business,” (M = 4.57, SD = 1.58); “Republican lawmakers were probably willing to risk the spill in order to discredit the EPA,” (M = 4.10, SD = 1.73); and “Republicans are probably using the spill to undercut the Obama administration’s rollout of emissions regulations,” (M = 4.47, SD = 1.69). Beliefs that blamed Republicans were reverse coded so that all beliefs ranged from Democrat-aligned (1) to Republican-aligned (7). These were combined, recoded with a midpoint at 0, and crossed with respondent party to create a final group-aligned belief measure that excluded Independents (M = .56, SD = .87, n = 191). This measure was converted to a standardized z-score.</w:t>
      </w:r>
    </w:p>
    <w:p w14:paraId="6ACA58B9" w14:textId="77777777" w:rsidR="002048E1" w:rsidRPr="00954F36" w:rsidRDefault="002048E1" w:rsidP="002048E1">
      <w:pPr>
        <w:pBdr>
          <w:top w:val="nil"/>
          <w:left w:val="nil"/>
          <w:bottom w:val="nil"/>
          <w:right w:val="nil"/>
          <w:between w:val="nil"/>
        </w:pBdr>
        <w:ind w:right="278"/>
        <w:rPr>
          <w:color w:val="000000"/>
          <w:sz w:val="22"/>
          <w:szCs w:val="22"/>
        </w:rPr>
      </w:pPr>
    </w:p>
    <w:p w14:paraId="6FBAB24E" w14:textId="77777777" w:rsidR="002048E1" w:rsidRPr="00954F36" w:rsidRDefault="002048E1" w:rsidP="002048E1">
      <w:pPr>
        <w:pBdr>
          <w:top w:val="nil"/>
          <w:left w:val="nil"/>
          <w:bottom w:val="nil"/>
          <w:right w:val="nil"/>
          <w:between w:val="nil"/>
        </w:pBdr>
        <w:ind w:right="278"/>
        <w:rPr>
          <w:b/>
          <w:i/>
          <w:color w:val="000000"/>
          <w:sz w:val="22"/>
          <w:szCs w:val="22"/>
        </w:rPr>
      </w:pPr>
      <w:r w:rsidRPr="00954F36">
        <w:rPr>
          <w:b/>
          <w:i/>
          <w:color w:val="000000"/>
          <w:sz w:val="22"/>
          <w:szCs w:val="22"/>
        </w:rPr>
        <w:t>Moderator</w:t>
      </w:r>
    </w:p>
    <w:p w14:paraId="68575956"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lastRenderedPageBreak/>
        <w:t>To test for interventions’ effects across levels of group identification, strength of party affiliation (2-pt.) was also measured.</w:t>
      </w:r>
    </w:p>
    <w:p w14:paraId="7A0B33F2" w14:textId="77777777" w:rsidR="002048E1" w:rsidRPr="00954F36" w:rsidRDefault="002048E1" w:rsidP="002048E1">
      <w:pPr>
        <w:pBdr>
          <w:top w:val="nil"/>
          <w:left w:val="nil"/>
          <w:bottom w:val="nil"/>
          <w:right w:val="nil"/>
          <w:between w:val="nil"/>
        </w:pBdr>
        <w:ind w:right="278"/>
        <w:rPr>
          <w:color w:val="000000"/>
          <w:sz w:val="22"/>
          <w:szCs w:val="22"/>
        </w:rPr>
      </w:pPr>
    </w:p>
    <w:p w14:paraId="1AD4C6D9" w14:textId="77777777" w:rsidR="002048E1" w:rsidRPr="00954F36" w:rsidRDefault="002048E1" w:rsidP="002048E1">
      <w:pPr>
        <w:pBdr>
          <w:top w:val="nil"/>
          <w:left w:val="nil"/>
          <w:bottom w:val="nil"/>
          <w:right w:val="nil"/>
          <w:between w:val="nil"/>
        </w:pBdr>
        <w:ind w:right="278"/>
        <w:rPr>
          <w:color w:val="000000"/>
          <w:sz w:val="22"/>
          <w:szCs w:val="22"/>
        </w:rPr>
      </w:pPr>
      <w:r w:rsidRPr="00954F36">
        <w:rPr>
          <w:b/>
          <w:color w:val="000000"/>
          <w:sz w:val="22"/>
          <w:szCs w:val="22"/>
        </w:rPr>
        <w:t>Study 2</w:t>
      </w:r>
    </w:p>
    <w:p w14:paraId="6FDD3717" w14:textId="77777777" w:rsidR="002048E1" w:rsidRPr="00954F36" w:rsidRDefault="002048E1" w:rsidP="002048E1">
      <w:pPr>
        <w:pBdr>
          <w:top w:val="nil"/>
          <w:left w:val="nil"/>
          <w:bottom w:val="nil"/>
          <w:right w:val="nil"/>
          <w:between w:val="nil"/>
        </w:pBdr>
        <w:ind w:right="278"/>
        <w:rPr>
          <w:color w:val="000000"/>
          <w:sz w:val="22"/>
          <w:szCs w:val="22"/>
        </w:rPr>
      </w:pPr>
    </w:p>
    <w:p w14:paraId="14975968"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Sample</w:t>
      </w:r>
    </w:p>
    <w:p w14:paraId="0D4D9B90" w14:textId="77777777" w:rsidR="002048E1" w:rsidRPr="00954F36" w:rsidRDefault="002048E1" w:rsidP="002048E1">
      <w:pPr>
        <w:pBdr>
          <w:top w:val="nil"/>
          <w:left w:val="nil"/>
          <w:bottom w:val="nil"/>
          <w:right w:val="nil"/>
          <w:between w:val="nil"/>
        </w:pBdr>
        <w:ind w:right="278"/>
        <w:rPr>
          <w:b/>
          <w:color w:val="000000"/>
          <w:sz w:val="22"/>
          <w:szCs w:val="22"/>
        </w:rPr>
      </w:pPr>
    </w:p>
    <w:p w14:paraId="7555A04D"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598 participants were recruited via Amazon Mechanical Turk in March 2016 (after dropping irrelevant treatment arms n = 274)</w:t>
      </w:r>
    </w:p>
    <w:p w14:paraId="70F3A4A1" w14:textId="77777777" w:rsidR="002048E1" w:rsidRPr="00954F36" w:rsidRDefault="002048E1" w:rsidP="002048E1">
      <w:pPr>
        <w:pBdr>
          <w:top w:val="nil"/>
          <w:left w:val="nil"/>
          <w:bottom w:val="nil"/>
          <w:right w:val="nil"/>
          <w:between w:val="nil"/>
        </w:pBdr>
        <w:ind w:right="278"/>
        <w:rPr>
          <w:color w:val="000000"/>
          <w:sz w:val="22"/>
          <w:szCs w:val="22"/>
        </w:rPr>
      </w:pPr>
    </w:p>
    <w:p w14:paraId="4DFF9BAA"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Procedure</w:t>
      </w:r>
    </w:p>
    <w:p w14:paraId="6203A73E" w14:textId="77777777" w:rsidR="002048E1" w:rsidRPr="00954F36" w:rsidRDefault="002048E1" w:rsidP="002048E1">
      <w:pPr>
        <w:pBdr>
          <w:top w:val="nil"/>
          <w:left w:val="nil"/>
          <w:bottom w:val="nil"/>
          <w:right w:val="nil"/>
          <w:between w:val="nil"/>
        </w:pBdr>
        <w:ind w:right="278"/>
        <w:rPr>
          <w:color w:val="000000"/>
          <w:sz w:val="22"/>
          <w:szCs w:val="22"/>
        </w:rPr>
      </w:pPr>
    </w:p>
    <w:p w14:paraId="4133D13C"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The Study 2 procedure replicated Study 1, except with the context altered to a partisan dispute over a fictional advanced biofuels mandate. The news story was presented as a two-minute news video, with the transcript embedded below. The video included claims regarding the benefits of an advanced biofuels mandate, attributed to Democrats, and claims regarding risks, attributed to Republicans. Participants then answered questions about perceived risks and benefits.</w:t>
      </w:r>
    </w:p>
    <w:p w14:paraId="7BEED138" w14:textId="77777777" w:rsidR="002048E1" w:rsidRPr="00954F36" w:rsidRDefault="002048E1" w:rsidP="002048E1">
      <w:pPr>
        <w:pBdr>
          <w:top w:val="nil"/>
          <w:left w:val="nil"/>
          <w:bottom w:val="nil"/>
          <w:right w:val="nil"/>
          <w:between w:val="nil"/>
        </w:pBdr>
        <w:ind w:right="278"/>
        <w:rPr>
          <w:b/>
          <w:color w:val="000000"/>
          <w:sz w:val="22"/>
          <w:szCs w:val="22"/>
        </w:rPr>
      </w:pPr>
    </w:p>
    <w:p w14:paraId="13DD5D2A"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Measures</w:t>
      </w:r>
    </w:p>
    <w:p w14:paraId="2E4BC5A3" w14:textId="77777777" w:rsidR="002048E1" w:rsidRPr="00954F36" w:rsidRDefault="002048E1" w:rsidP="002048E1">
      <w:pPr>
        <w:pBdr>
          <w:top w:val="nil"/>
          <w:left w:val="nil"/>
          <w:bottom w:val="nil"/>
          <w:right w:val="nil"/>
          <w:between w:val="nil"/>
        </w:pBdr>
        <w:ind w:right="278"/>
        <w:rPr>
          <w:color w:val="000000"/>
          <w:sz w:val="22"/>
          <w:szCs w:val="22"/>
        </w:rPr>
      </w:pPr>
    </w:p>
    <w:p w14:paraId="2BE9CC97" w14:textId="77777777" w:rsidR="002048E1" w:rsidRPr="00954F36" w:rsidRDefault="002048E1" w:rsidP="002048E1">
      <w:pPr>
        <w:pBdr>
          <w:top w:val="nil"/>
          <w:left w:val="nil"/>
          <w:bottom w:val="nil"/>
          <w:right w:val="nil"/>
          <w:between w:val="nil"/>
        </w:pBdr>
        <w:ind w:right="278"/>
        <w:rPr>
          <w:b/>
          <w:i/>
          <w:color w:val="000000"/>
          <w:sz w:val="22"/>
          <w:szCs w:val="22"/>
        </w:rPr>
      </w:pPr>
      <w:r w:rsidRPr="00954F36">
        <w:rPr>
          <w:b/>
          <w:i/>
          <w:color w:val="000000"/>
          <w:sz w:val="22"/>
          <w:szCs w:val="22"/>
        </w:rPr>
        <w:t>Dependent variable</w:t>
      </w:r>
    </w:p>
    <w:p w14:paraId="435A968B"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Risk and benefit beliefs were measured on 7-pt. scales (1 = </w:t>
      </w:r>
      <w:r w:rsidRPr="00954F36">
        <w:rPr>
          <w:i/>
          <w:color w:val="000000"/>
          <w:sz w:val="22"/>
          <w:szCs w:val="22"/>
        </w:rPr>
        <w:t>strongly disagree</w:t>
      </w:r>
      <w:r w:rsidRPr="00954F36">
        <w:rPr>
          <w:color w:val="000000"/>
          <w:sz w:val="22"/>
          <w:szCs w:val="22"/>
        </w:rPr>
        <w:t xml:space="preserve">, 7 = </w:t>
      </w:r>
      <w:r w:rsidRPr="00954F36">
        <w:rPr>
          <w:i/>
          <w:color w:val="000000"/>
          <w:sz w:val="22"/>
          <w:szCs w:val="22"/>
        </w:rPr>
        <w:t>strongly agree</w:t>
      </w:r>
      <w:r w:rsidRPr="00954F36">
        <w:rPr>
          <w:color w:val="000000"/>
          <w:sz w:val="22"/>
          <w:szCs w:val="22"/>
        </w:rPr>
        <w:t xml:space="preserve">). These items were drawn from prior studies (see Fung et al., 2014), and covered economic, environmental, and social aspects of biofuels technology. Risk perception was measured with six items, Chronbach’s </w:t>
      </w:r>
      <w:r w:rsidRPr="00954F36">
        <w:rPr>
          <w:rFonts w:ascii="Cambria Math" w:eastAsia="Cambria Math" w:hAnsi="Cambria Math" w:cs="Cambria Math"/>
          <w:color w:val="000000"/>
          <w:sz w:val="22"/>
          <w:szCs w:val="22"/>
        </w:rPr>
        <w:t>⍺</w:t>
      </w:r>
      <w:r w:rsidRPr="00954F36">
        <w:rPr>
          <w:color w:val="000000"/>
          <w:sz w:val="22"/>
          <w:szCs w:val="22"/>
        </w:rPr>
        <w:t xml:space="preserve"> = .85, M = 3.77, SD = 1.21. Benefit perception was also measured with six items, Chronbach’s </w:t>
      </w:r>
      <w:r w:rsidRPr="00954F36">
        <w:rPr>
          <w:rFonts w:ascii="Cambria Math" w:eastAsia="Cambria Math" w:hAnsi="Cambria Math" w:cs="Cambria Math"/>
          <w:color w:val="000000"/>
          <w:sz w:val="22"/>
          <w:szCs w:val="22"/>
        </w:rPr>
        <w:t>⍺</w:t>
      </w:r>
      <w:r w:rsidRPr="00954F36">
        <w:rPr>
          <w:color w:val="000000"/>
          <w:sz w:val="22"/>
          <w:szCs w:val="22"/>
        </w:rPr>
        <w:t xml:space="preserve"> = .90, M = 5.21, SD = 1.13. </w:t>
      </w:r>
      <w:r w:rsidRPr="00954F36">
        <w:rPr>
          <w:i/>
          <w:color w:val="000000"/>
          <w:sz w:val="22"/>
          <w:szCs w:val="22"/>
        </w:rPr>
        <w:t xml:space="preserve">Group-aligned beliefs </w:t>
      </w:r>
      <w:r w:rsidRPr="00954F36">
        <w:rPr>
          <w:color w:val="000000"/>
          <w:sz w:val="22"/>
          <w:szCs w:val="22"/>
        </w:rPr>
        <w:t>were calculated by subtracting risk from benefits and crossing with respondent party, excluding true independents (M = .69 SD = 1.07, n = 507). This measure was converted to a standardized z-score.</w:t>
      </w:r>
    </w:p>
    <w:p w14:paraId="054E3C99" w14:textId="77777777" w:rsidR="002048E1" w:rsidRPr="00954F36" w:rsidRDefault="002048E1" w:rsidP="002048E1">
      <w:pPr>
        <w:pBdr>
          <w:top w:val="nil"/>
          <w:left w:val="nil"/>
          <w:bottom w:val="nil"/>
          <w:right w:val="nil"/>
          <w:between w:val="nil"/>
        </w:pBdr>
        <w:ind w:right="278"/>
        <w:rPr>
          <w:color w:val="000000"/>
          <w:sz w:val="22"/>
          <w:szCs w:val="22"/>
        </w:rPr>
      </w:pPr>
    </w:p>
    <w:p w14:paraId="257774DA" w14:textId="77777777" w:rsidR="002048E1" w:rsidRPr="00954F36" w:rsidRDefault="002048E1" w:rsidP="002048E1">
      <w:pPr>
        <w:pBdr>
          <w:top w:val="nil"/>
          <w:left w:val="nil"/>
          <w:bottom w:val="nil"/>
          <w:right w:val="nil"/>
          <w:between w:val="nil"/>
        </w:pBdr>
        <w:ind w:right="278"/>
        <w:rPr>
          <w:b/>
          <w:i/>
          <w:color w:val="000000"/>
          <w:sz w:val="22"/>
          <w:szCs w:val="22"/>
        </w:rPr>
      </w:pPr>
      <w:r w:rsidRPr="00954F36">
        <w:rPr>
          <w:b/>
          <w:i/>
          <w:color w:val="000000"/>
          <w:sz w:val="22"/>
          <w:szCs w:val="22"/>
        </w:rPr>
        <w:t>Moderator</w:t>
      </w:r>
    </w:p>
    <w:p w14:paraId="72CA9CAB"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Participants also reported party affiliation strength (2-pt.) to be used as the moderator. </w:t>
      </w:r>
    </w:p>
    <w:p w14:paraId="61E94547" w14:textId="77777777" w:rsidR="002048E1" w:rsidRPr="00954F36" w:rsidRDefault="002048E1" w:rsidP="002048E1">
      <w:pPr>
        <w:pBdr>
          <w:top w:val="nil"/>
          <w:left w:val="nil"/>
          <w:bottom w:val="nil"/>
          <w:right w:val="nil"/>
          <w:between w:val="nil"/>
        </w:pBdr>
        <w:ind w:right="278" w:firstLine="720"/>
        <w:jc w:val="center"/>
      </w:pPr>
    </w:p>
    <w:p w14:paraId="4D13AA0E" w14:textId="77777777" w:rsidR="002048E1" w:rsidRPr="00954F36" w:rsidRDefault="002048E1" w:rsidP="002048E1">
      <w:pPr>
        <w:pBdr>
          <w:top w:val="nil"/>
          <w:left w:val="nil"/>
          <w:bottom w:val="nil"/>
          <w:right w:val="nil"/>
          <w:between w:val="nil"/>
        </w:pBdr>
        <w:ind w:right="278"/>
        <w:jc w:val="center"/>
      </w:pPr>
    </w:p>
    <w:p w14:paraId="066FBF32" w14:textId="77777777" w:rsidR="002048E1" w:rsidRPr="00954F36" w:rsidRDefault="002048E1" w:rsidP="002048E1">
      <w:pPr>
        <w:pBdr>
          <w:top w:val="nil"/>
          <w:left w:val="nil"/>
          <w:bottom w:val="nil"/>
          <w:right w:val="nil"/>
          <w:between w:val="nil"/>
        </w:pBdr>
        <w:ind w:right="278"/>
        <w:jc w:val="center"/>
      </w:pPr>
    </w:p>
    <w:p w14:paraId="0806880E" w14:textId="77777777" w:rsidR="002048E1" w:rsidRPr="00954F36" w:rsidRDefault="002048E1" w:rsidP="002048E1">
      <w:pPr>
        <w:pBdr>
          <w:top w:val="nil"/>
          <w:left w:val="nil"/>
          <w:bottom w:val="nil"/>
          <w:right w:val="nil"/>
          <w:between w:val="nil"/>
        </w:pBdr>
        <w:ind w:right="278"/>
        <w:jc w:val="center"/>
      </w:pPr>
      <w:r w:rsidRPr="00954F36">
        <w:t>Results</w:t>
      </w:r>
    </w:p>
    <w:p w14:paraId="7D9E3EF9" w14:textId="77777777" w:rsidR="002048E1" w:rsidRPr="00954F36" w:rsidRDefault="002048E1" w:rsidP="002048E1">
      <w:pPr>
        <w:pBdr>
          <w:top w:val="nil"/>
          <w:left w:val="nil"/>
          <w:bottom w:val="nil"/>
          <w:right w:val="nil"/>
          <w:between w:val="nil"/>
        </w:pBdr>
        <w:ind w:right="278"/>
        <w:rPr>
          <w:color w:val="000000"/>
          <w:sz w:val="22"/>
          <w:szCs w:val="22"/>
        </w:rPr>
      </w:pP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5C0C1482" w14:textId="77777777" w:rsidTr="002548A2">
        <w:trPr>
          <w:trHeight w:val="320"/>
        </w:trPr>
        <w:tc>
          <w:tcPr>
            <w:tcW w:w="3411" w:type="dxa"/>
            <w:tcBorders>
              <w:top w:val="nil"/>
              <w:left w:val="nil"/>
              <w:bottom w:val="nil"/>
              <w:right w:val="nil"/>
            </w:tcBorders>
            <w:shd w:val="clear" w:color="auto" w:fill="auto"/>
            <w:vAlign w:val="bottom"/>
          </w:tcPr>
          <w:p w14:paraId="3AE2D802" w14:textId="77777777" w:rsidR="002048E1" w:rsidRPr="00954F36" w:rsidRDefault="002048E1" w:rsidP="002548A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2B85A0D1"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40772E78"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73E8271"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741F0283"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4B05725" w14:textId="77777777" w:rsidR="002048E1" w:rsidRPr="00954F36" w:rsidRDefault="002048E1" w:rsidP="002548A2">
            <w:pPr>
              <w:rPr>
                <w:rFonts w:ascii="Calibri" w:eastAsia="Calibri" w:hAnsi="Calibri" w:cs="Calibri"/>
                <w:sz w:val="18"/>
                <w:szCs w:val="18"/>
              </w:rPr>
            </w:pPr>
          </w:p>
        </w:tc>
      </w:tr>
      <w:tr w:rsidR="002048E1" w:rsidRPr="00954F36" w14:paraId="718ACC8C" w14:textId="77777777" w:rsidTr="002548A2">
        <w:trPr>
          <w:trHeight w:val="320"/>
        </w:trPr>
        <w:tc>
          <w:tcPr>
            <w:tcW w:w="3411" w:type="dxa"/>
            <w:tcBorders>
              <w:top w:val="nil"/>
              <w:left w:val="nil"/>
              <w:bottom w:val="nil"/>
              <w:right w:val="nil"/>
            </w:tcBorders>
            <w:shd w:val="clear" w:color="auto" w:fill="auto"/>
            <w:vAlign w:val="bottom"/>
          </w:tcPr>
          <w:p w14:paraId="567BB8E9"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Lyons- Factual beliefs</w:t>
            </w:r>
          </w:p>
        </w:tc>
        <w:tc>
          <w:tcPr>
            <w:tcW w:w="672" w:type="dxa"/>
            <w:tcBorders>
              <w:top w:val="nil"/>
              <w:left w:val="nil"/>
              <w:bottom w:val="nil"/>
              <w:right w:val="nil"/>
            </w:tcBorders>
            <w:shd w:val="clear" w:color="auto" w:fill="auto"/>
            <w:vAlign w:val="bottom"/>
          </w:tcPr>
          <w:p w14:paraId="63719BE2" w14:textId="77777777" w:rsidR="002048E1" w:rsidRPr="00954F36" w:rsidRDefault="002048E1" w:rsidP="002548A2">
            <w:pPr>
              <w:rPr>
                <w:rFonts w:ascii="Calibri" w:eastAsia="Calibri" w:hAnsi="Calibri" w:cs="Calibri"/>
                <w:b/>
                <w:color w:val="000000"/>
                <w:sz w:val="18"/>
                <w:szCs w:val="18"/>
              </w:rPr>
            </w:pPr>
          </w:p>
        </w:tc>
        <w:tc>
          <w:tcPr>
            <w:tcW w:w="1264" w:type="dxa"/>
            <w:tcBorders>
              <w:top w:val="nil"/>
              <w:left w:val="nil"/>
              <w:bottom w:val="nil"/>
              <w:right w:val="nil"/>
            </w:tcBorders>
            <w:shd w:val="clear" w:color="auto" w:fill="auto"/>
            <w:vAlign w:val="bottom"/>
          </w:tcPr>
          <w:p w14:paraId="187613C2"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04E0A71D"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977A867"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3E8438FB" w14:textId="77777777" w:rsidR="002048E1" w:rsidRPr="00954F36" w:rsidRDefault="002048E1" w:rsidP="002548A2">
            <w:pPr>
              <w:rPr>
                <w:rFonts w:ascii="Calibri" w:eastAsia="Calibri" w:hAnsi="Calibri" w:cs="Calibri"/>
                <w:sz w:val="18"/>
                <w:szCs w:val="18"/>
              </w:rPr>
            </w:pPr>
          </w:p>
        </w:tc>
      </w:tr>
      <w:tr w:rsidR="002048E1" w:rsidRPr="00954F36" w14:paraId="7CBE7FF8" w14:textId="77777777" w:rsidTr="002548A2">
        <w:trPr>
          <w:trHeight w:val="320"/>
        </w:trPr>
        <w:tc>
          <w:tcPr>
            <w:tcW w:w="3411" w:type="dxa"/>
            <w:tcBorders>
              <w:top w:val="nil"/>
              <w:left w:val="nil"/>
              <w:bottom w:val="single" w:sz="4" w:space="0" w:color="000000"/>
              <w:right w:val="nil"/>
            </w:tcBorders>
            <w:shd w:val="clear" w:color="auto" w:fill="auto"/>
            <w:vAlign w:val="bottom"/>
          </w:tcPr>
          <w:p w14:paraId="74D60F1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530EE044"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1: Party-aligned blame</w:t>
            </w:r>
          </w:p>
        </w:tc>
      </w:tr>
      <w:tr w:rsidR="002048E1" w:rsidRPr="00954F36" w14:paraId="3C72FFD1" w14:textId="77777777" w:rsidTr="002548A2">
        <w:trPr>
          <w:trHeight w:val="320"/>
        </w:trPr>
        <w:tc>
          <w:tcPr>
            <w:tcW w:w="3411" w:type="dxa"/>
            <w:tcBorders>
              <w:top w:val="nil"/>
              <w:left w:val="nil"/>
              <w:bottom w:val="single" w:sz="4" w:space="0" w:color="000000"/>
              <w:right w:val="nil"/>
            </w:tcBorders>
            <w:shd w:val="clear" w:color="auto" w:fill="auto"/>
            <w:vAlign w:val="bottom"/>
          </w:tcPr>
          <w:p w14:paraId="3340432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435E1FB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0CF4824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1B37D2B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929" w:type="dxa"/>
            <w:tcBorders>
              <w:top w:val="nil"/>
              <w:left w:val="nil"/>
              <w:bottom w:val="single" w:sz="4" w:space="0" w:color="000000"/>
              <w:right w:val="nil"/>
            </w:tcBorders>
            <w:shd w:val="clear" w:color="auto" w:fill="auto"/>
            <w:vAlign w:val="bottom"/>
          </w:tcPr>
          <w:p w14:paraId="479B6AE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c>
          <w:tcPr>
            <w:tcW w:w="743" w:type="dxa"/>
            <w:tcBorders>
              <w:top w:val="nil"/>
              <w:left w:val="nil"/>
              <w:bottom w:val="single" w:sz="4" w:space="0" w:color="000000"/>
              <w:right w:val="nil"/>
            </w:tcBorders>
            <w:shd w:val="clear" w:color="auto" w:fill="auto"/>
            <w:vAlign w:val="bottom"/>
          </w:tcPr>
          <w:p w14:paraId="30620BF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r>
      <w:tr w:rsidR="002048E1" w:rsidRPr="00954F36" w14:paraId="505DCB5B" w14:textId="77777777" w:rsidTr="002548A2">
        <w:trPr>
          <w:trHeight w:val="320"/>
        </w:trPr>
        <w:tc>
          <w:tcPr>
            <w:tcW w:w="3411" w:type="dxa"/>
            <w:tcBorders>
              <w:top w:val="nil"/>
              <w:left w:val="nil"/>
              <w:bottom w:val="nil"/>
              <w:right w:val="nil"/>
            </w:tcBorders>
            <w:shd w:val="clear" w:color="auto" w:fill="auto"/>
            <w:vAlign w:val="bottom"/>
          </w:tcPr>
          <w:p w14:paraId="22CCC80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2522528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1264" w:type="dxa"/>
            <w:tcBorders>
              <w:top w:val="nil"/>
              <w:left w:val="nil"/>
              <w:bottom w:val="nil"/>
              <w:right w:val="nil"/>
            </w:tcBorders>
            <w:shd w:val="clear" w:color="auto" w:fill="auto"/>
            <w:vAlign w:val="bottom"/>
          </w:tcPr>
          <w:p w14:paraId="30C45E9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786E332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0.139</w:t>
            </w:r>
          </w:p>
        </w:tc>
        <w:tc>
          <w:tcPr>
            <w:tcW w:w="929" w:type="dxa"/>
            <w:tcBorders>
              <w:top w:val="nil"/>
              <w:left w:val="nil"/>
              <w:bottom w:val="nil"/>
              <w:right w:val="nil"/>
            </w:tcBorders>
            <w:shd w:val="clear" w:color="auto" w:fill="auto"/>
            <w:vAlign w:val="bottom"/>
          </w:tcPr>
          <w:p w14:paraId="36AE418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43" w:type="dxa"/>
            <w:tcBorders>
              <w:top w:val="nil"/>
              <w:left w:val="nil"/>
              <w:bottom w:val="nil"/>
              <w:right w:val="nil"/>
            </w:tcBorders>
            <w:shd w:val="clear" w:color="auto" w:fill="auto"/>
            <w:vAlign w:val="bottom"/>
          </w:tcPr>
          <w:p w14:paraId="5613CAF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r>
      <w:tr w:rsidR="002048E1" w:rsidRPr="00954F36" w14:paraId="6E53A684" w14:textId="77777777" w:rsidTr="002548A2">
        <w:trPr>
          <w:trHeight w:val="320"/>
        </w:trPr>
        <w:tc>
          <w:tcPr>
            <w:tcW w:w="3411" w:type="dxa"/>
            <w:tcBorders>
              <w:top w:val="nil"/>
              <w:left w:val="nil"/>
              <w:bottom w:val="nil"/>
              <w:right w:val="nil"/>
            </w:tcBorders>
            <w:shd w:val="clear" w:color="auto" w:fill="auto"/>
            <w:vAlign w:val="bottom"/>
          </w:tcPr>
          <w:p w14:paraId="394F3E4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3015B41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c>
          <w:tcPr>
            <w:tcW w:w="1264" w:type="dxa"/>
            <w:tcBorders>
              <w:top w:val="nil"/>
              <w:left w:val="nil"/>
              <w:bottom w:val="nil"/>
              <w:right w:val="nil"/>
            </w:tcBorders>
            <w:shd w:val="clear" w:color="auto" w:fill="auto"/>
            <w:vAlign w:val="bottom"/>
          </w:tcPr>
          <w:p w14:paraId="4BAA9EF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90" w:type="dxa"/>
            <w:tcBorders>
              <w:top w:val="nil"/>
              <w:left w:val="nil"/>
              <w:bottom w:val="nil"/>
              <w:right w:val="nil"/>
            </w:tcBorders>
            <w:shd w:val="clear" w:color="auto" w:fill="auto"/>
            <w:vAlign w:val="bottom"/>
          </w:tcPr>
          <w:p w14:paraId="6BA11D9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0.034</w:t>
            </w:r>
          </w:p>
        </w:tc>
        <w:tc>
          <w:tcPr>
            <w:tcW w:w="929" w:type="dxa"/>
            <w:tcBorders>
              <w:top w:val="nil"/>
              <w:left w:val="nil"/>
              <w:bottom w:val="nil"/>
              <w:right w:val="nil"/>
            </w:tcBorders>
            <w:shd w:val="clear" w:color="auto" w:fill="auto"/>
            <w:vAlign w:val="bottom"/>
          </w:tcPr>
          <w:p w14:paraId="1EF8AB4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43" w:type="dxa"/>
            <w:tcBorders>
              <w:top w:val="nil"/>
              <w:left w:val="nil"/>
              <w:bottom w:val="nil"/>
              <w:right w:val="nil"/>
            </w:tcBorders>
            <w:shd w:val="clear" w:color="auto" w:fill="auto"/>
            <w:vAlign w:val="bottom"/>
          </w:tcPr>
          <w:p w14:paraId="44CFAE0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0.30</w:t>
            </w:r>
          </w:p>
        </w:tc>
      </w:tr>
      <w:tr w:rsidR="002048E1" w:rsidRPr="00954F36" w14:paraId="3DF3E433" w14:textId="77777777" w:rsidTr="002548A2">
        <w:trPr>
          <w:trHeight w:val="320"/>
        </w:trPr>
        <w:tc>
          <w:tcPr>
            <w:tcW w:w="3411" w:type="dxa"/>
            <w:tcBorders>
              <w:top w:val="nil"/>
              <w:left w:val="nil"/>
              <w:bottom w:val="nil"/>
              <w:right w:val="nil"/>
            </w:tcBorders>
            <w:shd w:val="clear" w:color="auto" w:fill="auto"/>
            <w:vAlign w:val="bottom"/>
          </w:tcPr>
          <w:p w14:paraId="1A2818B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0F4889E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1264" w:type="dxa"/>
            <w:tcBorders>
              <w:top w:val="nil"/>
              <w:left w:val="nil"/>
              <w:bottom w:val="nil"/>
              <w:right w:val="nil"/>
            </w:tcBorders>
            <w:shd w:val="clear" w:color="auto" w:fill="auto"/>
            <w:vAlign w:val="bottom"/>
          </w:tcPr>
          <w:p w14:paraId="6CDE6A6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90" w:type="dxa"/>
            <w:tcBorders>
              <w:top w:val="nil"/>
              <w:left w:val="nil"/>
              <w:bottom w:val="nil"/>
              <w:right w:val="nil"/>
            </w:tcBorders>
            <w:shd w:val="clear" w:color="auto" w:fill="auto"/>
            <w:vAlign w:val="bottom"/>
          </w:tcPr>
          <w:p w14:paraId="2BA5FB2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0.650</w:t>
            </w:r>
          </w:p>
        </w:tc>
        <w:tc>
          <w:tcPr>
            <w:tcW w:w="929" w:type="dxa"/>
            <w:tcBorders>
              <w:top w:val="nil"/>
              <w:left w:val="nil"/>
              <w:bottom w:val="nil"/>
              <w:right w:val="nil"/>
            </w:tcBorders>
            <w:shd w:val="clear" w:color="auto" w:fill="auto"/>
            <w:vAlign w:val="bottom"/>
          </w:tcPr>
          <w:p w14:paraId="19A1682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-0.22</w:t>
            </w:r>
          </w:p>
        </w:tc>
        <w:tc>
          <w:tcPr>
            <w:tcW w:w="743" w:type="dxa"/>
            <w:tcBorders>
              <w:top w:val="nil"/>
              <w:left w:val="nil"/>
              <w:bottom w:val="nil"/>
              <w:right w:val="nil"/>
            </w:tcBorders>
            <w:shd w:val="clear" w:color="auto" w:fill="auto"/>
            <w:vAlign w:val="bottom"/>
          </w:tcPr>
          <w:p w14:paraId="6026721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r>
      <w:tr w:rsidR="002048E1" w:rsidRPr="00954F36" w14:paraId="46C04C4B" w14:textId="77777777" w:rsidTr="002548A2">
        <w:trPr>
          <w:trHeight w:val="320"/>
        </w:trPr>
        <w:tc>
          <w:tcPr>
            <w:tcW w:w="3411" w:type="dxa"/>
            <w:tcBorders>
              <w:top w:val="nil"/>
              <w:left w:val="nil"/>
              <w:bottom w:val="single" w:sz="4" w:space="0" w:color="000000"/>
              <w:right w:val="nil"/>
            </w:tcBorders>
            <w:shd w:val="clear" w:color="auto" w:fill="auto"/>
            <w:vAlign w:val="bottom"/>
          </w:tcPr>
          <w:p w14:paraId="50865E6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4DE17D0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0.40</w:t>
            </w:r>
          </w:p>
        </w:tc>
        <w:tc>
          <w:tcPr>
            <w:tcW w:w="1264" w:type="dxa"/>
            <w:tcBorders>
              <w:top w:val="nil"/>
              <w:left w:val="nil"/>
              <w:bottom w:val="single" w:sz="4" w:space="0" w:color="000000"/>
              <w:right w:val="nil"/>
            </w:tcBorders>
            <w:shd w:val="clear" w:color="auto" w:fill="auto"/>
            <w:vAlign w:val="bottom"/>
          </w:tcPr>
          <w:p w14:paraId="5E85371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379EB81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5F08D1D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0.36</w:t>
            </w:r>
          </w:p>
        </w:tc>
        <w:tc>
          <w:tcPr>
            <w:tcW w:w="743" w:type="dxa"/>
            <w:tcBorders>
              <w:top w:val="nil"/>
              <w:left w:val="nil"/>
              <w:bottom w:val="single" w:sz="4" w:space="0" w:color="000000"/>
              <w:right w:val="nil"/>
            </w:tcBorders>
            <w:shd w:val="clear" w:color="auto" w:fill="auto"/>
            <w:vAlign w:val="bottom"/>
          </w:tcPr>
          <w:p w14:paraId="706751F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0.45</w:t>
            </w:r>
          </w:p>
        </w:tc>
      </w:tr>
      <w:tr w:rsidR="002048E1" w:rsidRPr="00954F36" w14:paraId="5E4B62EC" w14:textId="77777777" w:rsidTr="002548A2">
        <w:trPr>
          <w:trHeight w:val="320"/>
        </w:trPr>
        <w:tc>
          <w:tcPr>
            <w:tcW w:w="3411" w:type="dxa"/>
            <w:tcBorders>
              <w:top w:val="nil"/>
              <w:left w:val="nil"/>
              <w:bottom w:val="nil"/>
              <w:right w:val="nil"/>
            </w:tcBorders>
            <w:shd w:val="clear" w:color="auto" w:fill="auto"/>
            <w:vAlign w:val="bottom"/>
          </w:tcPr>
          <w:p w14:paraId="5A3BB1E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3F2426BC"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68EEC8E5"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2B9DE7CA"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3D1E7C1"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6B4B9D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130</w:t>
            </w:r>
          </w:p>
        </w:tc>
      </w:tr>
      <w:tr w:rsidR="002048E1" w:rsidRPr="00954F36" w14:paraId="0597603A" w14:textId="77777777" w:rsidTr="002548A2">
        <w:trPr>
          <w:trHeight w:val="320"/>
        </w:trPr>
        <w:tc>
          <w:tcPr>
            <w:tcW w:w="3411" w:type="dxa"/>
            <w:tcBorders>
              <w:top w:val="nil"/>
              <w:left w:val="nil"/>
              <w:bottom w:val="single" w:sz="4" w:space="0" w:color="000000"/>
              <w:right w:val="nil"/>
            </w:tcBorders>
            <w:shd w:val="clear" w:color="auto" w:fill="auto"/>
            <w:vAlign w:val="bottom"/>
          </w:tcPr>
          <w:p w14:paraId="0D1ED97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7388987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A4F0EC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25F810E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38ADA23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7834330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r>
      <w:tr w:rsidR="002048E1" w:rsidRPr="00954F36" w14:paraId="677CA039" w14:textId="77777777" w:rsidTr="002548A2">
        <w:trPr>
          <w:trHeight w:val="320"/>
        </w:trPr>
        <w:tc>
          <w:tcPr>
            <w:tcW w:w="3411" w:type="dxa"/>
            <w:tcBorders>
              <w:top w:val="nil"/>
              <w:left w:val="nil"/>
              <w:bottom w:val="nil"/>
              <w:right w:val="nil"/>
            </w:tcBorders>
            <w:shd w:val="clear" w:color="auto" w:fill="auto"/>
            <w:vAlign w:val="bottom"/>
          </w:tcPr>
          <w:p w14:paraId="1B535721"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67426075"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87B4FAD"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2DACA49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3343C81"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6020B6A" w14:textId="77777777" w:rsidR="002048E1" w:rsidRPr="00954F36" w:rsidRDefault="002048E1" w:rsidP="002548A2">
            <w:pPr>
              <w:rPr>
                <w:rFonts w:ascii="Calibri" w:eastAsia="Calibri" w:hAnsi="Calibri" w:cs="Calibri"/>
                <w:sz w:val="18"/>
                <w:szCs w:val="18"/>
              </w:rPr>
            </w:pPr>
          </w:p>
        </w:tc>
      </w:tr>
      <w:tr w:rsidR="002048E1" w:rsidRPr="00954F36" w14:paraId="3A6C02F0" w14:textId="77777777" w:rsidTr="002548A2">
        <w:trPr>
          <w:trHeight w:val="320"/>
        </w:trPr>
        <w:tc>
          <w:tcPr>
            <w:tcW w:w="3411" w:type="dxa"/>
            <w:tcBorders>
              <w:top w:val="nil"/>
              <w:left w:val="nil"/>
              <w:bottom w:val="single" w:sz="4" w:space="0" w:color="000000"/>
              <w:right w:val="nil"/>
            </w:tcBorders>
            <w:shd w:val="clear" w:color="auto" w:fill="auto"/>
            <w:vAlign w:val="bottom"/>
          </w:tcPr>
          <w:p w14:paraId="331B85D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41E99E55"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2: Party-aligned risk perception</w:t>
            </w:r>
          </w:p>
        </w:tc>
      </w:tr>
      <w:tr w:rsidR="002048E1" w:rsidRPr="00954F36" w14:paraId="21DDC11F" w14:textId="77777777" w:rsidTr="002548A2">
        <w:trPr>
          <w:trHeight w:val="320"/>
        </w:trPr>
        <w:tc>
          <w:tcPr>
            <w:tcW w:w="3411" w:type="dxa"/>
            <w:tcBorders>
              <w:top w:val="nil"/>
              <w:left w:val="nil"/>
              <w:bottom w:val="nil"/>
              <w:right w:val="nil"/>
            </w:tcBorders>
            <w:shd w:val="clear" w:color="auto" w:fill="auto"/>
            <w:vAlign w:val="bottom"/>
          </w:tcPr>
          <w:p w14:paraId="5CB985C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544E264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551EEC0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1E517C8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0.943</w:t>
            </w:r>
          </w:p>
        </w:tc>
        <w:tc>
          <w:tcPr>
            <w:tcW w:w="929" w:type="dxa"/>
            <w:tcBorders>
              <w:top w:val="nil"/>
              <w:left w:val="nil"/>
              <w:bottom w:val="nil"/>
              <w:right w:val="nil"/>
            </w:tcBorders>
            <w:shd w:val="clear" w:color="auto" w:fill="auto"/>
            <w:vAlign w:val="bottom"/>
          </w:tcPr>
          <w:p w14:paraId="3723BC9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43" w:type="dxa"/>
            <w:tcBorders>
              <w:top w:val="nil"/>
              <w:left w:val="nil"/>
              <w:bottom w:val="nil"/>
              <w:right w:val="nil"/>
            </w:tcBorders>
            <w:shd w:val="clear" w:color="auto" w:fill="auto"/>
            <w:vAlign w:val="bottom"/>
          </w:tcPr>
          <w:p w14:paraId="7106830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683C1715" w14:textId="77777777" w:rsidTr="002548A2">
        <w:trPr>
          <w:trHeight w:val="320"/>
        </w:trPr>
        <w:tc>
          <w:tcPr>
            <w:tcW w:w="3411" w:type="dxa"/>
            <w:tcBorders>
              <w:top w:val="nil"/>
              <w:left w:val="nil"/>
              <w:bottom w:val="nil"/>
              <w:right w:val="nil"/>
            </w:tcBorders>
            <w:shd w:val="clear" w:color="auto" w:fill="auto"/>
            <w:vAlign w:val="bottom"/>
          </w:tcPr>
          <w:p w14:paraId="5346757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511425D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1264" w:type="dxa"/>
            <w:tcBorders>
              <w:top w:val="nil"/>
              <w:left w:val="nil"/>
              <w:bottom w:val="nil"/>
              <w:right w:val="nil"/>
            </w:tcBorders>
            <w:shd w:val="clear" w:color="auto" w:fill="auto"/>
            <w:vAlign w:val="bottom"/>
          </w:tcPr>
          <w:p w14:paraId="0CFCDF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5C1EEF7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29D61B8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43" w:type="dxa"/>
            <w:tcBorders>
              <w:top w:val="nil"/>
              <w:left w:val="nil"/>
              <w:bottom w:val="nil"/>
              <w:right w:val="nil"/>
            </w:tcBorders>
            <w:shd w:val="clear" w:color="auto" w:fill="auto"/>
            <w:vAlign w:val="bottom"/>
          </w:tcPr>
          <w:p w14:paraId="15EAB55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r>
      <w:tr w:rsidR="002048E1" w:rsidRPr="00954F36" w14:paraId="6543551B" w14:textId="77777777" w:rsidTr="002548A2">
        <w:trPr>
          <w:trHeight w:val="320"/>
        </w:trPr>
        <w:tc>
          <w:tcPr>
            <w:tcW w:w="3411" w:type="dxa"/>
            <w:tcBorders>
              <w:top w:val="nil"/>
              <w:left w:val="nil"/>
              <w:bottom w:val="nil"/>
              <w:right w:val="nil"/>
            </w:tcBorders>
            <w:shd w:val="clear" w:color="auto" w:fill="auto"/>
            <w:vAlign w:val="bottom"/>
          </w:tcPr>
          <w:p w14:paraId="644E753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lastRenderedPageBreak/>
              <w:t>Affirmation X strength</w:t>
            </w:r>
          </w:p>
        </w:tc>
        <w:tc>
          <w:tcPr>
            <w:tcW w:w="672" w:type="dxa"/>
            <w:tcBorders>
              <w:top w:val="nil"/>
              <w:left w:val="nil"/>
              <w:bottom w:val="nil"/>
              <w:right w:val="nil"/>
            </w:tcBorders>
            <w:shd w:val="clear" w:color="auto" w:fill="auto"/>
            <w:vAlign w:val="bottom"/>
          </w:tcPr>
          <w:p w14:paraId="30F3B11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0FDDD81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4CB6985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0.927</w:t>
            </w:r>
          </w:p>
        </w:tc>
        <w:tc>
          <w:tcPr>
            <w:tcW w:w="929" w:type="dxa"/>
            <w:tcBorders>
              <w:top w:val="nil"/>
              <w:left w:val="nil"/>
              <w:bottom w:val="nil"/>
              <w:right w:val="nil"/>
            </w:tcBorders>
            <w:shd w:val="clear" w:color="auto" w:fill="auto"/>
            <w:vAlign w:val="bottom"/>
          </w:tcPr>
          <w:p w14:paraId="13FEC96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43" w:type="dxa"/>
            <w:tcBorders>
              <w:top w:val="nil"/>
              <w:left w:val="nil"/>
              <w:bottom w:val="nil"/>
              <w:right w:val="nil"/>
            </w:tcBorders>
            <w:shd w:val="clear" w:color="auto" w:fill="auto"/>
            <w:vAlign w:val="bottom"/>
          </w:tcPr>
          <w:p w14:paraId="308123B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2E38CEC4" w14:textId="77777777" w:rsidTr="002548A2">
        <w:trPr>
          <w:trHeight w:val="320"/>
        </w:trPr>
        <w:tc>
          <w:tcPr>
            <w:tcW w:w="3411" w:type="dxa"/>
            <w:tcBorders>
              <w:top w:val="nil"/>
              <w:left w:val="nil"/>
              <w:bottom w:val="single" w:sz="4" w:space="0" w:color="000000"/>
              <w:right w:val="nil"/>
            </w:tcBorders>
            <w:shd w:val="clear" w:color="auto" w:fill="auto"/>
            <w:vAlign w:val="bottom"/>
          </w:tcPr>
          <w:p w14:paraId="6324C6C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14EB5FB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0.54</w:t>
            </w:r>
          </w:p>
        </w:tc>
        <w:tc>
          <w:tcPr>
            <w:tcW w:w="1264" w:type="dxa"/>
            <w:tcBorders>
              <w:top w:val="nil"/>
              <w:left w:val="nil"/>
              <w:bottom w:val="single" w:sz="4" w:space="0" w:color="000000"/>
              <w:right w:val="nil"/>
            </w:tcBorders>
            <w:shd w:val="clear" w:color="auto" w:fill="auto"/>
            <w:vAlign w:val="bottom"/>
          </w:tcPr>
          <w:p w14:paraId="24C3E6F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0A816D4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2248F4F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0.50</w:t>
            </w:r>
          </w:p>
        </w:tc>
        <w:tc>
          <w:tcPr>
            <w:tcW w:w="743" w:type="dxa"/>
            <w:tcBorders>
              <w:top w:val="nil"/>
              <w:left w:val="nil"/>
              <w:bottom w:val="single" w:sz="4" w:space="0" w:color="000000"/>
              <w:right w:val="nil"/>
            </w:tcBorders>
            <w:shd w:val="clear" w:color="auto" w:fill="auto"/>
            <w:vAlign w:val="bottom"/>
          </w:tcPr>
          <w:p w14:paraId="63EA4A7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0.59</w:t>
            </w:r>
          </w:p>
        </w:tc>
      </w:tr>
      <w:tr w:rsidR="002048E1" w:rsidRPr="00954F36" w14:paraId="68E3ABD7" w14:textId="77777777" w:rsidTr="002548A2">
        <w:trPr>
          <w:trHeight w:val="320"/>
        </w:trPr>
        <w:tc>
          <w:tcPr>
            <w:tcW w:w="3411" w:type="dxa"/>
            <w:tcBorders>
              <w:top w:val="nil"/>
              <w:left w:val="nil"/>
              <w:bottom w:val="nil"/>
              <w:right w:val="nil"/>
            </w:tcBorders>
            <w:shd w:val="clear" w:color="auto" w:fill="auto"/>
            <w:vAlign w:val="bottom"/>
          </w:tcPr>
          <w:p w14:paraId="54610CD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2A378E6C"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305F7CAF"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A3F08E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F469DFA"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32761E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274</w:t>
            </w:r>
          </w:p>
        </w:tc>
      </w:tr>
      <w:tr w:rsidR="002048E1" w:rsidRPr="00954F36" w14:paraId="4B411F64" w14:textId="77777777" w:rsidTr="002548A2">
        <w:trPr>
          <w:trHeight w:val="320"/>
        </w:trPr>
        <w:tc>
          <w:tcPr>
            <w:tcW w:w="3411" w:type="dxa"/>
            <w:tcBorders>
              <w:top w:val="nil"/>
              <w:left w:val="nil"/>
              <w:bottom w:val="single" w:sz="4" w:space="0" w:color="000000"/>
              <w:right w:val="nil"/>
            </w:tcBorders>
            <w:shd w:val="clear" w:color="auto" w:fill="auto"/>
            <w:vAlign w:val="bottom"/>
          </w:tcPr>
          <w:p w14:paraId="0144378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31137A3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3440B4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7470DDA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28F4E6D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56490B3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2972FA1D" w14:textId="77777777" w:rsidTr="002548A2">
        <w:trPr>
          <w:trHeight w:val="320"/>
        </w:trPr>
        <w:tc>
          <w:tcPr>
            <w:tcW w:w="3411" w:type="dxa"/>
            <w:tcBorders>
              <w:top w:val="nil"/>
              <w:left w:val="nil"/>
              <w:bottom w:val="nil"/>
              <w:right w:val="nil"/>
            </w:tcBorders>
            <w:shd w:val="clear" w:color="auto" w:fill="auto"/>
            <w:vAlign w:val="bottom"/>
          </w:tcPr>
          <w:p w14:paraId="1C5E1F50"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61E40DB0"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04EDF9AD"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8900211"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7AC2411"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1F04423" w14:textId="77777777" w:rsidR="002048E1" w:rsidRPr="00954F36" w:rsidRDefault="002048E1" w:rsidP="002548A2">
            <w:pPr>
              <w:rPr>
                <w:rFonts w:ascii="Calibri" w:eastAsia="Calibri" w:hAnsi="Calibri" w:cs="Calibri"/>
                <w:sz w:val="18"/>
                <w:szCs w:val="18"/>
              </w:rPr>
            </w:pPr>
          </w:p>
        </w:tc>
      </w:tr>
    </w:tbl>
    <w:p w14:paraId="3AF1E6B4" w14:textId="77777777" w:rsidR="002048E1" w:rsidRPr="00954F36" w:rsidRDefault="002048E1" w:rsidP="002048E1">
      <w:pPr>
        <w:pBdr>
          <w:top w:val="nil"/>
          <w:left w:val="nil"/>
          <w:bottom w:val="nil"/>
          <w:right w:val="nil"/>
          <w:between w:val="nil"/>
        </w:pBdr>
        <w:ind w:right="278" w:firstLine="720"/>
        <w:jc w:val="center"/>
        <w:rPr>
          <w:color w:val="000000"/>
          <w:sz w:val="22"/>
          <w:szCs w:val="22"/>
        </w:rPr>
      </w:pPr>
      <w:r w:rsidRPr="00954F36">
        <w:br w:type="page"/>
      </w:r>
    </w:p>
    <w:p w14:paraId="6D2C5BC2"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lastRenderedPageBreak/>
        <w:t>Nyhan and Reifler</w:t>
      </w:r>
    </w:p>
    <w:p w14:paraId="59C90F8C"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Hypothesis:</w:t>
      </w:r>
    </w:p>
    <w:p w14:paraId="11664142" w14:textId="77777777" w:rsidR="002048E1" w:rsidRPr="00954F36" w:rsidRDefault="002048E1" w:rsidP="002048E1">
      <w:pPr>
        <w:pBdr>
          <w:top w:val="nil"/>
          <w:left w:val="nil"/>
          <w:bottom w:val="nil"/>
          <w:right w:val="nil"/>
          <w:between w:val="nil"/>
        </w:pBdr>
        <w:spacing w:after="240"/>
        <w:rPr>
          <w:i/>
          <w:color w:val="000000"/>
          <w:sz w:val="22"/>
          <w:szCs w:val="22"/>
        </w:rPr>
      </w:pPr>
      <w:r w:rsidRPr="00954F36">
        <w:rPr>
          <w:i/>
          <w:color w:val="000000"/>
          <w:sz w:val="22"/>
          <w:szCs w:val="22"/>
        </w:rPr>
        <w:t>H1. Self-affirmation reduces partisan misperceptions</w:t>
      </w:r>
    </w:p>
    <w:p w14:paraId="1AE23AD3"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Study 1 </w:t>
      </w:r>
    </w:p>
    <w:p w14:paraId="73F76CD1"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Design</w:t>
      </w:r>
    </w:p>
    <w:p w14:paraId="761688A8"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2 (affirmation) X 2 (graph) between-subjects survey experiment. One manipulation randomly assigned respondents to an affirmation condition in which they were asked to recall an experience in which they felt good about themselves (Affirmation) or a control condition. Another randomly exposed respondents to graphical information about the troop surge in Iraq.</w:t>
      </w:r>
    </w:p>
    <w:p w14:paraId="59858340"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Sample</w:t>
      </w:r>
    </w:p>
    <w:p w14:paraId="72090F94"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Study 1 was part of a pre-election module on the 2008 Cooperative Congressional Election Survey (CCES) that was administered by YouGov/Polimetrix in October 2008. The dataset consists of an Internet sample of 1000 people constructed from more than 50,000 opt-in respondents to approximate a random probability sample (Rivers, n.d.). After removing irrelevant cells of the study, n = 525. </w:t>
      </w:r>
    </w:p>
    <w:p w14:paraId="60A79F18"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Overall, the sample is representative of the American population and matches known benchmarks well. Respondents are 48% male and 52% female. 73% are white, 12% are black, and 8% are Hispanic. 32% are age 18-34, 37% are 35-54, and 32% are 55 or older. Finally, 43% have a high school degree or less, 32% have some college or a two-year degree, and 25% have a four-year college degree or more. </w:t>
      </w:r>
    </w:p>
    <w:p w14:paraId="198F3F27" w14:textId="77777777" w:rsidR="002048E1" w:rsidRPr="00954F36" w:rsidRDefault="002048E1" w:rsidP="002048E1">
      <w:pPr>
        <w:pBdr>
          <w:top w:val="nil"/>
          <w:left w:val="nil"/>
          <w:bottom w:val="nil"/>
          <w:right w:val="nil"/>
          <w:between w:val="nil"/>
        </w:pBdr>
        <w:rPr>
          <w:color w:val="000000"/>
          <w:sz w:val="22"/>
          <w:szCs w:val="22"/>
        </w:rPr>
      </w:pPr>
    </w:p>
    <w:p w14:paraId="27767012"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In terms of party identification, our respondents are 37% Democrats, 27% independents (including leaners and identifiers of other parties), 27% Republicans, and 8% not sure, which almost perfectly matches the partisan distribution from telephone polls conducted in October 2008. </w:t>
      </w:r>
    </w:p>
    <w:p w14:paraId="05B61F29" w14:textId="77777777" w:rsidR="002048E1" w:rsidRPr="00954F36" w:rsidRDefault="002048E1" w:rsidP="002048E1">
      <w:pPr>
        <w:pBdr>
          <w:top w:val="nil"/>
          <w:left w:val="nil"/>
          <w:bottom w:val="nil"/>
          <w:right w:val="nil"/>
          <w:between w:val="nil"/>
        </w:pBdr>
        <w:rPr>
          <w:color w:val="000000"/>
          <w:sz w:val="22"/>
          <w:szCs w:val="22"/>
        </w:rPr>
      </w:pPr>
    </w:p>
    <w:p w14:paraId="36D61959"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CCES respondents may be somewhat more sophisticated or politically active than those in a probability sample, but such discrepancies should not threaten the internal validity of our experimental results. </w:t>
      </w:r>
    </w:p>
    <w:p w14:paraId="4E9740AD" w14:textId="77777777" w:rsidR="002048E1" w:rsidRPr="00954F36" w:rsidRDefault="002048E1" w:rsidP="002048E1">
      <w:pPr>
        <w:pBdr>
          <w:top w:val="nil"/>
          <w:left w:val="nil"/>
          <w:bottom w:val="nil"/>
          <w:right w:val="nil"/>
          <w:between w:val="nil"/>
        </w:pBdr>
        <w:spacing w:after="240"/>
        <w:rPr>
          <w:color w:val="000000"/>
          <w:sz w:val="22"/>
          <w:szCs w:val="22"/>
        </w:rPr>
      </w:pPr>
    </w:p>
    <w:p w14:paraId="1B99026B" w14:textId="77777777" w:rsidR="002048E1" w:rsidRPr="00954F36" w:rsidRDefault="002048E1" w:rsidP="002048E1">
      <w:pPr>
        <w:pBdr>
          <w:top w:val="nil"/>
          <w:left w:val="nil"/>
          <w:bottom w:val="nil"/>
          <w:right w:val="nil"/>
          <w:between w:val="nil"/>
        </w:pBdr>
        <w:spacing w:after="240"/>
        <w:rPr>
          <w:b/>
          <w:color w:val="000000" w:themeColor="text1"/>
          <w:sz w:val="22"/>
          <w:szCs w:val="22"/>
        </w:rPr>
      </w:pPr>
      <w:r w:rsidRPr="00954F36">
        <w:rPr>
          <w:b/>
          <w:color w:val="000000"/>
          <w:sz w:val="22"/>
          <w:szCs w:val="22"/>
        </w:rPr>
        <w:t>Procedure</w:t>
      </w:r>
    </w:p>
    <w:p w14:paraId="57FE86FB"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themeColor="text1"/>
          <w:sz w:val="22"/>
          <w:szCs w:val="22"/>
        </w:rPr>
        <w:t>Our affirmation manipulation (adapted from Cohen, Aronson, and Steele 2000) asked respondents in the treatment group to select the value that is most important to them from a list and then to write about a time in which it was “especially important to you and made you feel good about yourself</w:t>
      </w:r>
      <w:r w:rsidRPr="00954F36">
        <w:rPr>
          <w:color w:val="000000"/>
          <w:sz w:val="22"/>
          <w:szCs w:val="22"/>
        </w:rPr>
        <w:t>.”</w:t>
      </w:r>
      <w:r w:rsidRPr="00954F36">
        <w:rPr>
          <w:color w:val="011996"/>
          <w:sz w:val="36"/>
          <w:szCs w:val="36"/>
          <w:vertAlign w:val="superscript"/>
        </w:rPr>
        <w:t xml:space="preserve"> </w:t>
      </w:r>
      <w:r w:rsidRPr="00954F36">
        <w:rPr>
          <w:color w:val="000000"/>
          <w:sz w:val="22"/>
          <w:szCs w:val="22"/>
        </w:rPr>
        <w:t xml:space="preserve">In the control condition, respondents instead reported what they had to eat or drink in the previous 48 hours. </w:t>
      </w:r>
    </w:p>
    <w:p w14:paraId="5A8D294B"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Information treatment</w:t>
      </w:r>
    </w:p>
    <w:p w14:paraId="7476017A"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Those in the graph condition saw the following:</w:t>
      </w:r>
    </w:p>
    <w:p w14:paraId="6E23A05A"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color w:val="000000"/>
          <w:sz w:val="22"/>
          <w:szCs w:val="22"/>
        </w:rPr>
        <w:t>Below is a graph showing the number of insurgent attacks against US and coalition forces in Iraq per week since January 2004. Please take a moment to study it before proceeding.</w:t>
      </w:r>
    </w:p>
    <w:p w14:paraId="67CB806C"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050AA673"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noProof/>
          <w:color w:val="000000"/>
          <w:sz w:val="22"/>
          <w:szCs w:val="22"/>
        </w:rPr>
        <w:lastRenderedPageBreak/>
        <w:drawing>
          <wp:inline distT="0" distB="0" distL="0" distR="0" wp14:anchorId="76B1FABD" wp14:editId="24ED234A">
            <wp:extent cx="5029200" cy="365760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029200" cy="3657600"/>
                    </a:xfrm>
                    <a:prstGeom prst="rect">
                      <a:avLst/>
                    </a:prstGeom>
                    <a:ln/>
                  </pic:spPr>
                </pic:pic>
              </a:graphicData>
            </a:graphic>
          </wp:inline>
        </w:drawing>
      </w:r>
    </w:p>
    <w:p w14:paraId="04A03CE2"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124C58EF" w14:textId="77777777" w:rsidR="002048E1" w:rsidRPr="00954F36" w:rsidRDefault="002048E1" w:rsidP="002048E1">
      <w:pPr>
        <w:pBdr>
          <w:top w:val="nil"/>
          <w:left w:val="nil"/>
          <w:bottom w:val="nil"/>
          <w:right w:val="nil"/>
          <w:between w:val="nil"/>
        </w:pBdr>
        <w:spacing w:after="240"/>
        <w:rPr>
          <w:color w:val="000000"/>
          <w:sz w:val="22"/>
          <w:szCs w:val="22"/>
        </w:rPr>
      </w:pPr>
    </w:p>
    <w:p w14:paraId="15FC9075"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Measures</w:t>
      </w:r>
    </w:p>
    <w:p w14:paraId="153EA4DC" w14:textId="77777777" w:rsidR="002048E1" w:rsidRPr="00954F36" w:rsidRDefault="002048E1" w:rsidP="002048E1">
      <w:pPr>
        <w:pBdr>
          <w:top w:val="nil"/>
          <w:left w:val="nil"/>
          <w:bottom w:val="nil"/>
          <w:right w:val="nil"/>
          <w:between w:val="nil"/>
        </w:pBdr>
        <w:spacing w:after="240"/>
        <w:rPr>
          <w:b/>
          <w:i/>
          <w:color w:val="000000"/>
          <w:sz w:val="22"/>
          <w:szCs w:val="22"/>
        </w:rPr>
      </w:pPr>
      <w:r w:rsidRPr="00954F36">
        <w:rPr>
          <w:b/>
          <w:i/>
          <w:color w:val="000000"/>
          <w:sz w:val="22"/>
          <w:szCs w:val="22"/>
        </w:rPr>
        <w:t>Dependent variable</w:t>
      </w:r>
    </w:p>
    <w:p w14:paraId="1F4742EC"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Our outcome of interest is factual beliefs about changes in attacks after the surge. After the manipulations, respondents were asked how the number of attacks changed on a five-point scale from “decreased substantially” to “increased substantially” . The exact wording is as follows:</w:t>
      </w:r>
    </w:p>
    <w:p w14:paraId="0BDF17A7"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color w:val="000000"/>
          <w:sz w:val="22"/>
          <w:szCs w:val="22"/>
        </w:rPr>
        <w:t xml:space="preserve">From what you know about the US involvement in Iraq, what has happened to the number of insurgent attacks in Iraq since the recent increase in troop levels (“the surge”) began? </w:t>
      </w:r>
    </w:p>
    <w:p w14:paraId="089B12D3"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402DE21F" w14:textId="77777777" w:rsidR="002048E1" w:rsidRPr="00954F36" w:rsidRDefault="002048E1" w:rsidP="002048E1">
      <w:pPr>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rPr>
          <w:color w:val="000000"/>
          <w:sz w:val="22"/>
          <w:szCs w:val="22"/>
        </w:rPr>
      </w:pPr>
      <w:r w:rsidRPr="00954F36">
        <w:rPr>
          <w:color w:val="000000"/>
          <w:sz w:val="22"/>
          <w:szCs w:val="22"/>
        </w:rPr>
        <w:t>Attacks have decreased substantially [1]</w:t>
      </w:r>
    </w:p>
    <w:p w14:paraId="3B48A551" w14:textId="77777777" w:rsidR="002048E1" w:rsidRPr="00954F36" w:rsidRDefault="002048E1" w:rsidP="002048E1">
      <w:pPr>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rPr>
          <w:color w:val="000000"/>
          <w:sz w:val="22"/>
          <w:szCs w:val="22"/>
        </w:rPr>
      </w:pPr>
      <w:r w:rsidRPr="00954F36">
        <w:rPr>
          <w:color w:val="000000"/>
          <w:sz w:val="22"/>
          <w:szCs w:val="22"/>
        </w:rPr>
        <w:t>Attacks have decreased slightly [2]</w:t>
      </w:r>
    </w:p>
    <w:p w14:paraId="6CFAD709" w14:textId="77777777" w:rsidR="002048E1" w:rsidRPr="00954F36" w:rsidRDefault="002048E1" w:rsidP="002048E1">
      <w:pPr>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rPr>
          <w:color w:val="000000"/>
          <w:sz w:val="22"/>
          <w:szCs w:val="22"/>
        </w:rPr>
      </w:pPr>
      <w:r w:rsidRPr="00954F36">
        <w:rPr>
          <w:color w:val="000000"/>
          <w:sz w:val="22"/>
          <w:szCs w:val="22"/>
        </w:rPr>
        <w:t>Attacks have stayed the same [3]</w:t>
      </w:r>
    </w:p>
    <w:p w14:paraId="6E186077" w14:textId="77777777" w:rsidR="002048E1" w:rsidRPr="00954F36" w:rsidRDefault="002048E1" w:rsidP="002048E1">
      <w:pPr>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rPr>
          <w:color w:val="000000"/>
          <w:sz w:val="22"/>
          <w:szCs w:val="22"/>
        </w:rPr>
      </w:pPr>
      <w:r w:rsidRPr="00954F36">
        <w:rPr>
          <w:color w:val="000000"/>
          <w:sz w:val="22"/>
          <w:szCs w:val="22"/>
        </w:rPr>
        <w:t>Attacks have increased slightly [4]</w:t>
      </w:r>
    </w:p>
    <w:p w14:paraId="38399A29" w14:textId="77777777" w:rsidR="002048E1" w:rsidRPr="00954F36" w:rsidRDefault="002048E1" w:rsidP="002048E1">
      <w:pPr>
        <w:numPr>
          <w:ilvl w:val="0"/>
          <w:numId w:val="1"/>
        </w:numPr>
        <w:pBdr>
          <w:top w:val="none" w:sz="0" w:space="0" w:color="000000"/>
          <w:left w:val="none" w:sz="0" w:space="0" w:color="000000"/>
          <w:bottom w:val="none" w:sz="0" w:space="0" w:color="000000"/>
          <w:right w:val="none" w:sz="0" w:space="0" w:color="000000"/>
          <w:between w:val="none" w:sz="0" w:space="0" w:color="000000"/>
        </w:pBdr>
        <w:ind w:hanging="360"/>
        <w:rPr>
          <w:color w:val="000000"/>
          <w:sz w:val="22"/>
          <w:szCs w:val="22"/>
        </w:rPr>
      </w:pPr>
      <w:r w:rsidRPr="00954F36">
        <w:rPr>
          <w:color w:val="000000"/>
          <w:sz w:val="22"/>
          <w:szCs w:val="22"/>
        </w:rPr>
        <w:t>Attacks have increased substantially [5]</w:t>
      </w:r>
    </w:p>
    <w:p w14:paraId="14DBE426" w14:textId="77777777" w:rsidR="002048E1" w:rsidRPr="00954F36" w:rsidRDefault="002048E1" w:rsidP="002048E1">
      <w:pPr>
        <w:pBdr>
          <w:top w:val="nil"/>
          <w:left w:val="nil"/>
          <w:bottom w:val="nil"/>
          <w:right w:val="nil"/>
          <w:between w:val="nil"/>
        </w:pBdr>
        <w:spacing w:after="240"/>
        <w:rPr>
          <w:color w:val="000000"/>
          <w:sz w:val="22"/>
          <w:szCs w:val="22"/>
        </w:rPr>
      </w:pPr>
    </w:p>
    <w:p w14:paraId="52CC43B2"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 As in each of our studies, responses were coded so that lower values indicate more accurate beliefs (attacks decreased) and higher values indicate greater misperceptions (attacks increased). </w:t>
      </w:r>
    </w:p>
    <w:p w14:paraId="014DDEDB" w14:textId="77777777" w:rsidR="002048E1" w:rsidRPr="00954F36" w:rsidRDefault="002048E1" w:rsidP="002048E1">
      <w:pPr>
        <w:pBdr>
          <w:top w:val="nil"/>
          <w:left w:val="nil"/>
          <w:bottom w:val="nil"/>
          <w:right w:val="nil"/>
          <w:between w:val="nil"/>
        </w:pBdr>
        <w:spacing w:after="240"/>
        <w:rPr>
          <w:color w:val="000000"/>
          <w:sz w:val="22"/>
          <w:szCs w:val="22"/>
        </w:rPr>
      </w:pPr>
    </w:p>
    <w:p w14:paraId="236B2D36"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Study 2</w:t>
      </w:r>
    </w:p>
    <w:p w14:paraId="61B22631"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Design</w:t>
      </w:r>
    </w:p>
    <w:p w14:paraId="0A700646"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Our 2 x 2 design closely mirrors Study 1. Respondents are randomly assigned to a self-affirmation condition (Affirmation) or to a control condition. The self-affirmation and corresponding control </w:t>
      </w:r>
      <w:r w:rsidRPr="00954F36">
        <w:rPr>
          <w:color w:val="000000"/>
          <w:sz w:val="22"/>
          <w:szCs w:val="22"/>
        </w:rPr>
        <w:lastRenderedPageBreak/>
        <w:t xml:space="preserve">condition are virtually identical to Study 1 except for the inclusion of several more choices of values in the self-affirmation exercise. </w:t>
      </w:r>
    </w:p>
    <w:p w14:paraId="06AD6CC5"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Respondents were also randomly assigned to see a graph depicting the U.S. jobs trend and asked to assess the trend.</w:t>
      </w:r>
    </w:p>
    <w:p w14:paraId="46328407"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Sample</w:t>
      </w:r>
    </w:p>
    <w:p w14:paraId="1AFFDECE"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This study was conducted using Qualtrics with participants from Mechanical Turk (N = 247). In our sample, 41% of respondents were 18-29, 43% were 30-49, and 16% were 50 and over. 56% were female, 4% were black, and 5% Hispanic. 10% had a high school degree or less, 33% had some college, and 58% had a college degree or greater. 53% identified as Democrats (with leaners), 30% as Republicans (with leaners), and 16% as independents.</w:t>
      </w:r>
    </w:p>
    <w:p w14:paraId="65134BA4"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Information treatment</w:t>
      </w:r>
    </w:p>
    <w:p w14:paraId="3049C55F"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color w:val="000000"/>
          <w:sz w:val="22"/>
          <w:szCs w:val="22"/>
        </w:rPr>
        <w:t>Below is a graph showing the total number of jobs in the United States from January 2010 to January 2011. Please take a moment to study it before proceeding.</w:t>
      </w:r>
    </w:p>
    <w:p w14:paraId="19258B7B"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5064A97A"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noProof/>
          <w:color w:val="000000"/>
          <w:sz w:val="22"/>
          <w:szCs w:val="22"/>
        </w:rPr>
        <w:drawing>
          <wp:inline distT="0" distB="0" distL="0" distR="0" wp14:anchorId="386FA6D3" wp14:editId="2E5FB76F">
            <wp:extent cx="5029200" cy="3657600"/>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029200" cy="3657600"/>
                    </a:xfrm>
                    <a:prstGeom prst="rect">
                      <a:avLst/>
                    </a:prstGeom>
                    <a:ln/>
                  </pic:spPr>
                </pic:pic>
              </a:graphicData>
            </a:graphic>
          </wp:inline>
        </w:drawing>
      </w:r>
    </w:p>
    <w:p w14:paraId="40C68536"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color w:val="000000"/>
          <w:sz w:val="22"/>
          <w:szCs w:val="22"/>
        </w:rPr>
        <w:t>NOTE: The survey will allow you to move to the next page after a reasonable amount of time has elapsed. Please take all the time you need to study the graph below.</w:t>
      </w:r>
    </w:p>
    <w:p w14:paraId="1AF144EE" w14:textId="77777777" w:rsidR="002048E1" w:rsidRPr="00954F36" w:rsidRDefault="002048E1" w:rsidP="002048E1">
      <w:pPr>
        <w:pBdr>
          <w:top w:val="nil"/>
          <w:left w:val="nil"/>
          <w:bottom w:val="nil"/>
          <w:right w:val="nil"/>
          <w:between w:val="nil"/>
        </w:pBdr>
        <w:spacing w:after="240"/>
        <w:rPr>
          <w:color w:val="000000"/>
          <w:sz w:val="22"/>
          <w:szCs w:val="22"/>
        </w:rPr>
      </w:pPr>
    </w:p>
    <w:p w14:paraId="34EE2FE9"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Measures</w:t>
      </w:r>
    </w:p>
    <w:p w14:paraId="30B0C221" w14:textId="77777777" w:rsidR="002048E1" w:rsidRPr="00954F36" w:rsidRDefault="002048E1" w:rsidP="002048E1">
      <w:pPr>
        <w:pBdr>
          <w:top w:val="nil"/>
          <w:left w:val="nil"/>
          <w:bottom w:val="nil"/>
          <w:right w:val="nil"/>
          <w:between w:val="nil"/>
        </w:pBdr>
        <w:spacing w:after="240"/>
        <w:rPr>
          <w:color w:val="000000"/>
          <w:sz w:val="36"/>
          <w:szCs w:val="36"/>
          <w:vertAlign w:val="superscript"/>
        </w:rPr>
      </w:pPr>
      <w:r w:rsidRPr="00954F36">
        <w:rPr>
          <w:color w:val="000000"/>
          <w:sz w:val="22"/>
          <w:szCs w:val="22"/>
        </w:rPr>
        <w:t>Our outcome measure is adapted from American National Election Study questions on economic trends (Bartels 2002) asking if the number of people with jobs in the country has gone up, stayed about the same, or gone down since January 2010. Using branching follow-ups, we constructed a five-point Likert scale ranging from “Gone up a lot” to “Gone down a lot.” As in each study, responses were coded so that higher values represent greater misperceptions (i.e. greater belief that jobs had gone down).</w:t>
      </w:r>
      <w:r w:rsidRPr="00954F36">
        <w:rPr>
          <w:color w:val="000000"/>
          <w:sz w:val="36"/>
          <w:szCs w:val="36"/>
          <w:vertAlign w:val="superscript"/>
        </w:rPr>
        <w:t>7</w:t>
      </w:r>
    </w:p>
    <w:p w14:paraId="08144695"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lastRenderedPageBreak/>
        <w:t>Study 3</w:t>
      </w:r>
    </w:p>
    <w:p w14:paraId="0CE46666"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Design </w:t>
      </w:r>
    </w:p>
    <w:p w14:paraId="3139073C"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We use a 2 x 3 design in which participants are randomly assigned to either a self-affirmation condition (Affirmation) or a non- affirmation control. They were also randomly assigned to see a graph or text about global temperatures, or a control. </w:t>
      </w:r>
    </w:p>
    <w:p w14:paraId="73D75AC4"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 xml:space="preserve">Sample </w:t>
      </w:r>
    </w:p>
    <w:p w14:paraId="27C20678" w14:textId="77777777" w:rsidR="002048E1" w:rsidRPr="00954F36" w:rsidRDefault="002048E1" w:rsidP="002048E1">
      <w:pPr>
        <w:pBdr>
          <w:top w:val="nil"/>
          <w:left w:val="nil"/>
          <w:bottom w:val="nil"/>
          <w:right w:val="nil"/>
          <w:between w:val="nil"/>
        </w:pBdr>
        <w:spacing w:after="240"/>
        <w:rPr>
          <w:color w:val="FF2600"/>
          <w:sz w:val="22"/>
          <w:szCs w:val="22"/>
        </w:rPr>
      </w:pPr>
      <w:r w:rsidRPr="00954F36">
        <w:rPr>
          <w:color w:val="000000"/>
          <w:sz w:val="22"/>
          <w:szCs w:val="22"/>
        </w:rPr>
        <w:t>The study was conducted in July–August 2011 using an online convenience sample from Qualtrics.com’s respondent panel. We limited this sample to respondents who previously self-identified as Republicans, the group that is most likely to hold inaccurate beliefs about global warming (McCright and Dunlap 2011). We also excluded respondents who failed to pass a pre-treatment attention filter designed to make sure that subjects were carefully reading survey questions.</w:t>
      </w:r>
      <w:r w:rsidRPr="00954F36">
        <w:rPr>
          <w:color w:val="FF2600"/>
          <w:sz w:val="22"/>
          <w:szCs w:val="22"/>
        </w:rPr>
        <w:t xml:space="preserve"> </w:t>
      </w:r>
    </w:p>
    <w:p w14:paraId="597EE769"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This study was restricted to self-identified Republicans in an online convenience sample obtained from Qualtrics. As an initial check on data quality, we asked the standard ANES party identification questions. The data match the screening almost perfectly. Only five respondents (1%) self-identify as Democrats or Democratic leaners, while 2% identify as pure independents. The remaining 97% identify as Republicans – 48% as strong Republicans, 43% as weak Republicans, and 5% as Republican-leaning independents. The sample is less racially diverse (95% white) than Study 2, which was not pre-screened on party identification. However, we still see diversity in other demographics. For instance, the sample is slightly more female (51%) than male (49%) and more diverse by age than respondents in Study 2.</w:t>
      </w:r>
    </w:p>
    <w:p w14:paraId="74807B5C" w14:textId="77777777" w:rsidR="002048E1" w:rsidRPr="00954F36" w:rsidRDefault="002048E1" w:rsidP="002048E1">
      <w:pPr>
        <w:pBdr>
          <w:top w:val="nil"/>
          <w:left w:val="nil"/>
          <w:bottom w:val="nil"/>
          <w:right w:val="nil"/>
          <w:between w:val="nil"/>
        </w:pBdr>
        <w:rPr>
          <w:color w:val="000000"/>
          <w:sz w:val="22"/>
          <w:szCs w:val="22"/>
        </w:rPr>
      </w:pPr>
    </w:p>
    <w:p w14:paraId="00097EEC"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Procedure</w:t>
      </w:r>
    </w:p>
    <w:p w14:paraId="0756D903"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The self-affirmation treatment and control conditions are identical to those in Study 2. Participants then viewed either a graph or text describing surface temperature trends, or a control condition. </w:t>
      </w:r>
    </w:p>
    <w:p w14:paraId="29D00130"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Information treatments</w:t>
      </w:r>
    </w:p>
    <w:p w14:paraId="2BCA5F4E"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i/>
          <w:color w:val="000000"/>
          <w:sz w:val="22"/>
          <w:szCs w:val="22"/>
        </w:rPr>
        <w:t>Graph treatment</w:t>
      </w:r>
    </w:p>
    <w:p w14:paraId="0DB704F0"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4145173F"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color w:val="000000"/>
          <w:sz w:val="22"/>
          <w:szCs w:val="22"/>
        </w:rPr>
        <w:t xml:space="preserve">Now we would like to turn to a different topic. </w:t>
      </w:r>
    </w:p>
    <w:p w14:paraId="12999E3C"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2A582F2D"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color w:val="000000"/>
          <w:sz w:val="22"/>
          <w:szCs w:val="22"/>
        </w:rPr>
        <w:t>Below is a graph showing changes in average global surface temperatures since 1940. Please take a moment to study it before proceeding. (Note: A change of 1 degree Celsius = 1.8 degrees Fahrenheit.)</w:t>
      </w:r>
    </w:p>
    <w:p w14:paraId="1416A0D9"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432573F5"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noProof/>
          <w:color w:val="000000"/>
          <w:sz w:val="22"/>
          <w:szCs w:val="22"/>
        </w:rPr>
        <w:lastRenderedPageBreak/>
        <w:drawing>
          <wp:inline distT="0" distB="0" distL="0" distR="0" wp14:anchorId="290CDB71" wp14:editId="6D4B47C7">
            <wp:extent cx="4292600" cy="4182745"/>
            <wp:effectExtent l="0" t="0" r="0" b="0"/>
            <wp:docPr id="31" name="image4.png" descr="temperature graphic"/>
            <wp:cNvGraphicFramePr/>
            <a:graphic xmlns:a="http://schemas.openxmlformats.org/drawingml/2006/main">
              <a:graphicData uri="http://schemas.openxmlformats.org/drawingml/2006/picture">
                <pic:pic xmlns:pic="http://schemas.openxmlformats.org/drawingml/2006/picture">
                  <pic:nvPicPr>
                    <pic:cNvPr id="0" name="image4.png" descr="temperature graphic"/>
                    <pic:cNvPicPr preferRelativeResize="0"/>
                  </pic:nvPicPr>
                  <pic:blipFill>
                    <a:blip r:embed="rId8"/>
                    <a:srcRect/>
                    <a:stretch>
                      <a:fillRect/>
                    </a:stretch>
                  </pic:blipFill>
                  <pic:spPr>
                    <a:xfrm>
                      <a:off x="0" y="0"/>
                      <a:ext cx="4292600" cy="4182745"/>
                    </a:xfrm>
                    <a:prstGeom prst="rect">
                      <a:avLst/>
                    </a:prstGeom>
                    <a:ln/>
                  </pic:spPr>
                </pic:pic>
              </a:graphicData>
            </a:graphic>
          </wp:inline>
        </w:drawing>
      </w:r>
    </w:p>
    <w:p w14:paraId="0EDE50A7"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01C8D78F"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r w:rsidRPr="00954F36">
        <w:rPr>
          <w:i/>
          <w:color w:val="000000"/>
          <w:sz w:val="22"/>
          <w:szCs w:val="22"/>
        </w:rPr>
        <w:t>Text treatment</w:t>
      </w:r>
    </w:p>
    <w:p w14:paraId="110247F8"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rPr>
          <w:color w:val="000000"/>
          <w:sz w:val="22"/>
          <w:szCs w:val="22"/>
        </w:rPr>
      </w:pPr>
    </w:p>
    <w:p w14:paraId="1F8F9F5C"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sidRPr="00954F36">
        <w:rPr>
          <w:color w:val="000000"/>
          <w:sz w:val="22"/>
          <w:szCs w:val="22"/>
        </w:rPr>
        <w:t>Now we would like to turn to a different topic.</w:t>
      </w:r>
    </w:p>
    <w:p w14:paraId="63E1419E"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sidRPr="00954F36">
        <w:rPr>
          <w:color w:val="000000"/>
          <w:sz w:val="22"/>
          <w:szCs w:val="22"/>
        </w:rPr>
        <w:t xml:space="preserve"> </w:t>
      </w:r>
    </w:p>
    <w:p w14:paraId="539F4940"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sidRPr="00954F36">
        <w:rPr>
          <w:color w:val="000000"/>
          <w:sz w:val="22"/>
          <w:szCs w:val="22"/>
        </w:rPr>
        <w:t>Below is information about changes in average global surface temperatures since 1940. Please take a moment to study it before proceeding. (Note: A change of 1 degree Celsius = 1.8 degrees Fahrenheit.)</w:t>
      </w:r>
    </w:p>
    <w:p w14:paraId="20CA09F2"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sidRPr="00954F36">
        <w:rPr>
          <w:color w:val="000000"/>
          <w:sz w:val="22"/>
          <w:szCs w:val="22"/>
        </w:rPr>
        <w:t xml:space="preserve"> </w:t>
      </w:r>
    </w:p>
    <w:p w14:paraId="01EC5FC3" w14:textId="77777777" w:rsidR="002048E1" w:rsidRPr="00954F36" w:rsidRDefault="002048E1" w:rsidP="002048E1">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r w:rsidRPr="00954F36">
        <w:rPr>
          <w:color w:val="000000"/>
          <w:sz w:val="22"/>
          <w:szCs w:val="22"/>
        </w:rPr>
        <w:t>Groups of scientists from several major institutions — NASA's Goddard Institute for Space Studies, the National Oceanic and Atmospheric Administration's National Climatic Data Center, the Japanese Meteorological Agency and the Met Office Hadley Centre in the United Kingdom — tally data collected by temperature monitoring stations spread around the world. All four records show peaks and valleys that vary in virtual sync with each other. They each show an increase in average global surface temperatures of approximately 0.5 degrees Celsius over the last three decades. Data from each source also indicate that the last decade is the warmest since 1940.</w:t>
      </w:r>
    </w:p>
    <w:p w14:paraId="64225CF5" w14:textId="77777777" w:rsidR="002048E1" w:rsidRPr="00954F36" w:rsidRDefault="002048E1" w:rsidP="002048E1">
      <w:pPr>
        <w:pBdr>
          <w:top w:val="nil"/>
          <w:left w:val="nil"/>
          <w:bottom w:val="nil"/>
          <w:right w:val="nil"/>
          <w:between w:val="nil"/>
        </w:pBdr>
        <w:spacing w:after="240"/>
        <w:rPr>
          <w:color w:val="000000"/>
          <w:sz w:val="22"/>
          <w:szCs w:val="22"/>
        </w:rPr>
      </w:pPr>
    </w:p>
    <w:p w14:paraId="155507CA" w14:textId="77777777" w:rsidR="002048E1" w:rsidRPr="00954F36" w:rsidRDefault="002048E1" w:rsidP="002048E1">
      <w:pPr>
        <w:pBdr>
          <w:top w:val="nil"/>
          <w:left w:val="nil"/>
          <w:bottom w:val="nil"/>
          <w:right w:val="nil"/>
          <w:between w:val="nil"/>
        </w:pBdr>
        <w:spacing w:after="240"/>
        <w:rPr>
          <w:b/>
          <w:color w:val="000000"/>
          <w:sz w:val="22"/>
          <w:szCs w:val="22"/>
        </w:rPr>
      </w:pPr>
      <w:r w:rsidRPr="00954F36">
        <w:rPr>
          <w:b/>
          <w:color w:val="000000"/>
          <w:sz w:val="22"/>
          <w:szCs w:val="22"/>
        </w:rPr>
        <w:t>Measures</w:t>
      </w:r>
    </w:p>
    <w:p w14:paraId="7A188042" w14:textId="77777777" w:rsidR="002048E1" w:rsidRPr="00954F36" w:rsidRDefault="002048E1" w:rsidP="002048E1">
      <w:pPr>
        <w:pBdr>
          <w:top w:val="nil"/>
          <w:left w:val="nil"/>
          <w:bottom w:val="nil"/>
          <w:right w:val="nil"/>
          <w:between w:val="nil"/>
        </w:pBdr>
        <w:spacing w:after="240"/>
        <w:rPr>
          <w:b/>
          <w:i/>
          <w:color w:val="000000"/>
          <w:sz w:val="22"/>
          <w:szCs w:val="22"/>
        </w:rPr>
      </w:pPr>
      <w:r w:rsidRPr="00954F36">
        <w:rPr>
          <w:b/>
          <w:i/>
          <w:color w:val="000000"/>
          <w:sz w:val="22"/>
          <w:szCs w:val="22"/>
        </w:rPr>
        <w:t>Dependent variables</w:t>
      </w:r>
    </w:p>
    <w:p w14:paraId="18FD66CE"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 xml:space="preserve">In this study, we measure respondents’ perceptions of global temperature change as well as their more general beliefs about global warming, a more politically salient topic where people might be more prone to motivated reasoning. The first outcome measure, Temperature change, asks if average global surface temperatures have gone up, stayed about the same, or gone down in the last 30 years. Using branching follow-ups, we construct a five- point Likert scale ranging from “Gone down a lot” to “Gone up a lot” where higher values indicate greater misperceptions (temperatures decreased </w:t>
      </w:r>
      <w:r w:rsidRPr="00954F36">
        <w:rPr>
          <w:color w:val="000000"/>
          <w:sz w:val="22"/>
          <w:szCs w:val="22"/>
        </w:rPr>
        <w:lastRenderedPageBreak/>
        <w:t xml:space="preserve">significantly). Our second dependent variable, Global warming, asks respondents whether they believe global warming is a theory that has not yet been proven, a proven fact caused mostly by natural changes that have nothing to do with emissions from cars and industrial facilities, or a proven fact mostly caused by emissions from cars and industrial facilities. We ask this question before and after the experimental manipulations (the pre-treatment question is a control variable in analyses below). Both variables are coded so that higher values represent more misinformed views. </w:t>
      </w:r>
    </w:p>
    <w:p w14:paraId="4C5DA601" w14:textId="77777777" w:rsidR="002048E1" w:rsidRPr="00954F36" w:rsidRDefault="002048E1" w:rsidP="002048E1">
      <w:pPr>
        <w:pBdr>
          <w:top w:val="nil"/>
          <w:left w:val="nil"/>
          <w:bottom w:val="nil"/>
          <w:right w:val="nil"/>
          <w:between w:val="nil"/>
        </w:pBdr>
        <w:spacing w:after="240"/>
        <w:rPr>
          <w:color w:val="000000"/>
          <w:sz w:val="22"/>
          <w:szCs w:val="22"/>
        </w:rPr>
      </w:pPr>
      <w:r w:rsidRPr="00954F36">
        <w:rPr>
          <w:color w:val="000000"/>
          <w:sz w:val="22"/>
          <w:szCs w:val="22"/>
        </w:rPr>
        <w:t>Moderator: Strength of party affiliation (2-pt.)</w:t>
      </w:r>
    </w:p>
    <w:p w14:paraId="3FB664E8" w14:textId="77777777" w:rsidR="002048E1" w:rsidRPr="00954F36" w:rsidRDefault="002048E1" w:rsidP="002048E1">
      <w:pPr>
        <w:pBdr>
          <w:top w:val="nil"/>
          <w:left w:val="nil"/>
          <w:bottom w:val="nil"/>
          <w:right w:val="nil"/>
          <w:between w:val="nil"/>
        </w:pBdr>
        <w:ind w:right="278"/>
        <w:rPr>
          <w:color w:val="000000"/>
          <w:sz w:val="22"/>
          <w:szCs w:val="22"/>
        </w:rPr>
      </w:pPr>
    </w:p>
    <w:p w14:paraId="5349EB60" w14:textId="77777777" w:rsidR="002048E1" w:rsidRPr="00954F36" w:rsidRDefault="002048E1" w:rsidP="002048E1">
      <w:pPr>
        <w:pBdr>
          <w:top w:val="nil"/>
          <w:left w:val="nil"/>
          <w:bottom w:val="nil"/>
          <w:right w:val="nil"/>
          <w:between w:val="nil"/>
        </w:pBdr>
        <w:ind w:right="278"/>
        <w:jc w:val="center"/>
        <w:rPr>
          <w:color w:val="000000"/>
          <w:sz w:val="22"/>
          <w:szCs w:val="22"/>
        </w:rPr>
      </w:pPr>
      <w:r w:rsidRPr="00954F36">
        <w:rPr>
          <w:color w:val="000000"/>
          <w:sz w:val="22"/>
          <w:szCs w:val="22"/>
        </w:rPr>
        <w:t>Results</w:t>
      </w: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23B5CFDF" w14:textId="77777777" w:rsidTr="002548A2">
        <w:trPr>
          <w:trHeight w:val="320"/>
        </w:trPr>
        <w:tc>
          <w:tcPr>
            <w:tcW w:w="3411" w:type="dxa"/>
            <w:tcBorders>
              <w:top w:val="nil"/>
              <w:left w:val="nil"/>
              <w:bottom w:val="nil"/>
              <w:right w:val="nil"/>
            </w:tcBorders>
            <w:shd w:val="clear" w:color="auto" w:fill="auto"/>
            <w:vAlign w:val="bottom"/>
          </w:tcPr>
          <w:p w14:paraId="55D7AC92" w14:textId="77777777" w:rsidR="002048E1" w:rsidRPr="00954F36" w:rsidRDefault="002048E1" w:rsidP="002548A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4E04500E"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67FFBF6"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6F1BBCC"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2BE5A20"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B944F60" w14:textId="77777777" w:rsidR="002048E1" w:rsidRPr="00954F36" w:rsidRDefault="002048E1" w:rsidP="002548A2">
            <w:pPr>
              <w:rPr>
                <w:rFonts w:ascii="Calibri" w:eastAsia="Calibri" w:hAnsi="Calibri" w:cs="Calibri"/>
                <w:sz w:val="18"/>
                <w:szCs w:val="18"/>
              </w:rPr>
            </w:pPr>
          </w:p>
        </w:tc>
      </w:tr>
      <w:tr w:rsidR="002048E1" w:rsidRPr="00954F36" w14:paraId="03FC1F8D" w14:textId="77777777" w:rsidTr="002548A2">
        <w:trPr>
          <w:trHeight w:val="320"/>
        </w:trPr>
        <w:tc>
          <w:tcPr>
            <w:tcW w:w="4083" w:type="dxa"/>
            <w:gridSpan w:val="2"/>
            <w:tcBorders>
              <w:top w:val="nil"/>
              <w:left w:val="nil"/>
              <w:bottom w:val="nil"/>
              <w:right w:val="nil"/>
            </w:tcBorders>
            <w:shd w:val="clear" w:color="auto" w:fill="auto"/>
            <w:vAlign w:val="bottom"/>
          </w:tcPr>
          <w:p w14:paraId="10F4681E"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Nyhan and Reifler - Misperceptions</w:t>
            </w:r>
          </w:p>
        </w:tc>
        <w:tc>
          <w:tcPr>
            <w:tcW w:w="1264" w:type="dxa"/>
            <w:tcBorders>
              <w:top w:val="nil"/>
              <w:left w:val="nil"/>
              <w:bottom w:val="nil"/>
              <w:right w:val="nil"/>
            </w:tcBorders>
            <w:shd w:val="clear" w:color="auto" w:fill="auto"/>
            <w:vAlign w:val="bottom"/>
          </w:tcPr>
          <w:p w14:paraId="0B4B1307" w14:textId="77777777" w:rsidR="002048E1" w:rsidRPr="00954F36" w:rsidRDefault="002048E1" w:rsidP="002548A2">
            <w:pPr>
              <w:rPr>
                <w:rFonts w:ascii="Calibri" w:eastAsia="Calibri" w:hAnsi="Calibri" w:cs="Calibri"/>
                <w:b/>
                <w:color w:val="000000"/>
                <w:sz w:val="18"/>
                <w:szCs w:val="18"/>
              </w:rPr>
            </w:pPr>
          </w:p>
        </w:tc>
        <w:tc>
          <w:tcPr>
            <w:tcW w:w="790" w:type="dxa"/>
            <w:tcBorders>
              <w:top w:val="nil"/>
              <w:left w:val="nil"/>
              <w:bottom w:val="nil"/>
              <w:right w:val="nil"/>
            </w:tcBorders>
            <w:shd w:val="clear" w:color="auto" w:fill="auto"/>
            <w:vAlign w:val="bottom"/>
          </w:tcPr>
          <w:p w14:paraId="5A25BBF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74AA184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3C723230" w14:textId="77777777" w:rsidR="002048E1" w:rsidRPr="00954F36" w:rsidRDefault="002048E1" w:rsidP="002548A2">
            <w:pPr>
              <w:rPr>
                <w:rFonts w:ascii="Calibri" w:eastAsia="Calibri" w:hAnsi="Calibri" w:cs="Calibri"/>
                <w:sz w:val="18"/>
                <w:szCs w:val="18"/>
              </w:rPr>
            </w:pPr>
          </w:p>
        </w:tc>
      </w:tr>
      <w:tr w:rsidR="002048E1" w:rsidRPr="00954F36" w14:paraId="5FFD3CD4" w14:textId="77777777" w:rsidTr="002548A2">
        <w:trPr>
          <w:trHeight w:val="320"/>
        </w:trPr>
        <w:tc>
          <w:tcPr>
            <w:tcW w:w="3411" w:type="dxa"/>
            <w:tcBorders>
              <w:top w:val="nil"/>
              <w:left w:val="nil"/>
              <w:bottom w:val="nil"/>
              <w:right w:val="nil"/>
            </w:tcBorders>
            <w:shd w:val="clear" w:color="auto" w:fill="auto"/>
            <w:vAlign w:val="bottom"/>
          </w:tcPr>
          <w:p w14:paraId="7A531BF7" w14:textId="77777777" w:rsidR="002048E1" w:rsidRPr="00954F36" w:rsidRDefault="002048E1" w:rsidP="002548A2">
            <w:pP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6164D853"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4CBE342"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CDA4586"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CAA0AE8"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2714F54" w14:textId="77777777" w:rsidR="002048E1" w:rsidRPr="00954F36" w:rsidRDefault="002048E1" w:rsidP="002548A2">
            <w:pPr>
              <w:rPr>
                <w:rFonts w:ascii="Calibri" w:eastAsia="Calibri" w:hAnsi="Calibri" w:cs="Calibri"/>
                <w:sz w:val="18"/>
                <w:szCs w:val="18"/>
              </w:rPr>
            </w:pPr>
          </w:p>
        </w:tc>
      </w:tr>
      <w:tr w:rsidR="002048E1" w:rsidRPr="00954F36" w14:paraId="43198951" w14:textId="77777777" w:rsidTr="002548A2">
        <w:trPr>
          <w:trHeight w:val="320"/>
        </w:trPr>
        <w:tc>
          <w:tcPr>
            <w:tcW w:w="3411" w:type="dxa"/>
            <w:tcBorders>
              <w:top w:val="nil"/>
              <w:left w:val="nil"/>
              <w:bottom w:val="single" w:sz="4" w:space="0" w:color="000000"/>
              <w:right w:val="nil"/>
            </w:tcBorders>
            <w:shd w:val="clear" w:color="auto" w:fill="auto"/>
            <w:vAlign w:val="bottom"/>
          </w:tcPr>
          <w:p w14:paraId="11137FC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34192126"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1: Attacks after troop surge</w:t>
            </w:r>
          </w:p>
        </w:tc>
      </w:tr>
      <w:tr w:rsidR="002048E1" w:rsidRPr="00954F36" w14:paraId="34119BA4" w14:textId="77777777" w:rsidTr="002548A2">
        <w:trPr>
          <w:trHeight w:val="320"/>
        </w:trPr>
        <w:tc>
          <w:tcPr>
            <w:tcW w:w="3411" w:type="dxa"/>
            <w:tcBorders>
              <w:top w:val="nil"/>
              <w:left w:val="nil"/>
              <w:bottom w:val="single" w:sz="4" w:space="0" w:color="000000"/>
              <w:right w:val="nil"/>
            </w:tcBorders>
            <w:shd w:val="clear" w:color="auto" w:fill="auto"/>
            <w:vAlign w:val="bottom"/>
          </w:tcPr>
          <w:p w14:paraId="45B5D27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6B57607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121BA0A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48EED2C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single" w:sz="4" w:space="0" w:color="000000"/>
              <w:left w:val="nil"/>
              <w:bottom w:val="single" w:sz="4" w:space="0" w:color="000000"/>
              <w:right w:val="nil"/>
            </w:tcBorders>
            <w:shd w:val="clear" w:color="auto" w:fill="auto"/>
            <w:vAlign w:val="bottom"/>
          </w:tcPr>
          <w:p w14:paraId="0D19DBCA"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1A778A28" w14:textId="77777777" w:rsidTr="002548A2">
        <w:trPr>
          <w:trHeight w:val="320"/>
        </w:trPr>
        <w:tc>
          <w:tcPr>
            <w:tcW w:w="3411" w:type="dxa"/>
            <w:tcBorders>
              <w:top w:val="single" w:sz="4" w:space="0" w:color="000000"/>
              <w:left w:val="nil"/>
              <w:bottom w:val="nil"/>
              <w:right w:val="nil"/>
            </w:tcBorders>
            <w:shd w:val="clear" w:color="auto" w:fill="auto"/>
            <w:vAlign w:val="bottom"/>
          </w:tcPr>
          <w:p w14:paraId="228CB27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single" w:sz="4" w:space="0" w:color="000000"/>
              <w:left w:val="nil"/>
              <w:bottom w:val="nil"/>
              <w:right w:val="nil"/>
            </w:tcBorders>
            <w:shd w:val="clear" w:color="auto" w:fill="auto"/>
            <w:vAlign w:val="bottom"/>
          </w:tcPr>
          <w:p w14:paraId="0AA6D7B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single" w:sz="4" w:space="0" w:color="000000"/>
              <w:left w:val="nil"/>
              <w:bottom w:val="nil"/>
              <w:right w:val="nil"/>
            </w:tcBorders>
            <w:shd w:val="clear" w:color="auto" w:fill="auto"/>
            <w:vAlign w:val="bottom"/>
          </w:tcPr>
          <w:p w14:paraId="3DAF786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single" w:sz="4" w:space="0" w:color="000000"/>
              <w:left w:val="nil"/>
              <w:bottom w:val="nil"/>
              <w:right w:val="nil"/>
            </w:tcBorders>
            <w:shd w:val="clear" w:color="auto" w:fill="auto"/>
            <w:vAlign w:val="bottom"/>
          </w:tcPr>
          <w:p w14:paraId="0FABD6B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0.928</w:t>
            </w:r>
          </w:p>
        </w:tc>
        <w:tc>
          <w:tcPr>
            <w:tcW w:w="929" w:type="dxa"/>
            <w:tcBorders>
              <w:top w:val="single" w:sz="4" w:space="0" w:color="000000"/>
              <w:left w:val="nil"/>
              <w:bottom w:val="nil"/>
              <w:right w:val="nil"/>
            </w:tcBorders>
            <w:shd w:val="clear" w:color="auto" w:fill="auto"/>
            <w:vAlign w:val="bottom"/>
          </w:tcPr>
          <w:p w14:paraId="4E594AF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43" w:type="dxa"/>
            <w:tcBorders>
              <w:top w:val="single" w:sz="4" w:space="0" w:color="000000"/>
              <w:left w:val="nil"/>
              <w:bottom w:val="nil"/>
              <w:right w:val="nil"/>
            </w:tcBorders>
            <w:shd w:val="clear" w:color="auto" w:fill="auto"/>
            <w:vAlign w:val="bottom"/>
          </w:tcPr>
          <w:p w14:paraId="529E358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1D1403C4" w14:textId="77777777" w:rsidTr="002548A2">
        <w:trPr>
          <w:trHeight w:val="320"/>
        </w:trPr>
        <w:tc>
          <w:tcPr>
            <w:tcW w:w="3411" w:type="dxa"/>
            <w:tcBorders>
              <w:top w:val="nil"/>
              <w:left w:val="nil"/>
              <w:bottom w:val="nil"/>
              <w:right w:val="nil"/>
            </w:tcBorders>
            <w:shd w:val="clear" w:color="auto" w:fill="auto"/>
            <w:vAlign w:val="bottom"/>
          </w:tcPr>
          <w:p w14:paraId="76FBD06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Iraq withdrawl</w:t>
            </w:r>
          </w:p>
        </w:tc>
        <w:tc>
          <w:tcPr>
            <w:tcW w:w="672" w:type="dxa"/>
            <w:tcBorders>
              <w:top w:val="nil"/>
              <w:left w:val="nil"/>
              <w:bottom w:val="nil"/>
              <w:right w:val="nil"/>
            </w:tcBorders>
            <w:shd w:val="clear" w:color="auto" w:fill="auto"/>
            <w:vAlign w:val="bottom"/>
          </w:tcPr>
          <w:p w14:paraId="3577289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1264" w:type="dxa"/>
            <w:tcBorders>
              <w:top w:val="nil"/>
              <w:left w:val="nil"/>
              <w:bottom w:val="nil"/>
              <w:right w:val="nil"/>
            </w:tcBorders>
            <w:shd w:val="clear" w:color="auto" w:fill="auto"/>
            <w:vAlign w:val="bottom"/>
          </w:tcPr>
          <w:p w14:paraId="375DA1D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1E16A5A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65DDA46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43" w:type="dxa"/>
            <w:tcBorders>
              <w:top w:val="nil"/>
              <w:left w:val="nil"/>
              <w:bottom w:val="nil"/>
              <w:right w:val="nil"/>
            </w:tcBorders>
            <w:shd w:val="clear" w:color="auto" w:fill="auto"/>
            <w:vAlign w:val="bottom"/>
          </w:tcPr>
          <w:p w14:paraId="02F8C7C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r>
      <w:tr w:rsidR="002048E1" w:rsidRPr="00954F36" w14:paraId="33AC373C" w14:textId="77777777" w:rsidTr="002548A2">
        <w:trPr>
          <w:trHeight w:val="320"/>
        </w:trPr>
        <w:tc>
          <w:tcPr>
            <w:tcW w:w="3411" w:type="dxa"/>
            <w:tcBorders>
              <w:top w:val="nil"/>
              <w:left w:val="nil"/>
              <w:right w:val="nil"/>
            </w:tcBorders>
            <w:shd w:val="clear" w:color="auto" w:fill="auto"/>
            <w:vAlign w:val="bottom"/>
          </w:tcPr>
          <w:p w14:paraId="23E1491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withdrawal</w:t>
            </w:r>
          </w:p>
        </w:tc>
        <w:tc>
          <w:tcPr>
            <w:tcW w:w="672" w:type="dxa"/>
            <w:tcBorders>
              <w:top w:val="nil"/>
              <w:left w:val="nil"/>
              <w:right w:val="nil"/>
            </w:tcBorders>
            <w:shd w:val="clear" w:color="auto" w:fill="auto"/>
            <w:vAlign w:val="bottom"/>
          </w:tcPr>
          <w:p w14:paraId="14BD4AB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right w:val="nil"/>
            </w:tcBorders>
            <w:shd w:val="clear" w:color="auto" w:fill="auto"/>
            <w:vAlign w:val="bottom"/>
          </w:tcPr>
          <w:p w14:paraId="3CE784F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right w:val="nil"/>
            </w:tcBorders>
            <w:shd w:val="clear" w:color="auto" w:fill="auto"/>
            <w:vAlign w:val="bottom"/>
          </w:tcPr>
          <w:p w14:paraId="18E53D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0.879</w:t>
            </w:r>
          </w:p>
        </w:tc>
        <w:tc>
          <w:tcPr>
            <w:tcW w:w="929" w:type="dxa"/>
            <w:tcBorders>
              <w:top w:val="nil"/>
              <w:left w:val="nil"/>
              <w:right w:val="nil"/>
            </w:tcBorders>
            <w:shd w:val="clear" w:color="auto" w:fill="auto"/>
            <w:vAlign w:val="bottom"/>
          </w:tcPr>
          <w:p w14:paraId="2D71059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43" w:type="dxa"/>
            <w:tcBorders>
              <w:top w:val="nil"/>
              <w:left w:val="nil"/>
              <w:right w:val="nil"/>
            </w:tcBorders>
            <w:shd w:val="clear" w:color="auto" w:fill="auto"/>
            <w:vAlign w:val="bottom"/>
          </w:tcPr>
          <w:p w14:paraId="63F11B2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75A94D20" w14:textId="77777777" w:rsidTr="002548A2">
        <w:trPr>
          <w:trHeight w:val="320"/>
        </w:trPr>
        <w:tc>
          <w:tcPr>
            <w:tcW w:w="3411" w:type="dxa"/>
            <w:tcBorders>
              <w:top w:val="nil"/>
              <w:left w:val="nil"/>
              <w:bottom w:val="single" w:sz="4" w:space="0" w:color="000000"/>
              <w:right w:val="nil"/>
            </w:tcBorders>
            <w:shd w:val="clear" w:color="auto" w:fill="auto"/>
            <w:vAlign w:val="bottom"/>
          </w:tcPr>
          <w:p w14:paraId="70CFC0E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6D27478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264" w:type="dxa"/>
            <w:tcBorders>
              <w:top w:val="nil"/>
              <w:left w:val="nil"/>
              <w:bottom w:val="single" w:sz="4" w:space="0" w:color="000000"/>
              <w:right w:val="nil"/>
            </w:tcBorders>
            <w:shd w:val="clear" w:color="auto" w:fill="auto"/>
            <w:vAlign w:val="bottom"/>
          </w:tcPr>
          <w:p w14:paraId="16F03DD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single" w:sz="4" w:space="0" w:color="000000"/>
              <w:right w:val="nil"/>
            </w:tcBorders>
            <w:shd w:val="clear" w:color="auto" w:fill="auto"/>
            <w:vAlign w:val="bottom"/>
          </w:tcPr>
          <w:p w14:paraId="198150A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0.027</w:t>
            </w:r>
          </w:p>
        </w:tc>
        <w:tc>
          <w:tcPr>
            <w:tcW w:w="929" w:type="dxa"/>
            <w:tcBorders>
              <w:top w:val="nil"/>
              <w:left w:val="nil"/>
              <w:bottom w:val="single" w:sz="4" w:space="0" w:color="000000"/>
              <w:right w:val="nil"/>
            </w:tcBorders>
            <w:shd w:val="clear" w:color="auto" w:fill="auto"/>
            <w:vAlign w:val="bottom"/>
          </w:tcPr>
          <w:p w14:paraId="1100C21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43" w:type="dxa"/>
            <w:tcBorders>
              <w:top w:val="nil"/>
              <w:left w:val="nil"/>
              <w:bottom w:val="single" w:sz="4" w:space="0" w:color="000000"/>
              <w:right w:val="nil"/>
            </w:tcBorders>
            <w:shd w:val="clear" w:color="auto" w:fill="auto"/>
            <w:vAlign w:val="bottom"/>
          </w:tcPr>
          <w:p w14:paraId="6522732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327A1C27" w14:textId="77777777" w:rsidTr="002548A2">
        <w:trPr>
          <w:trHeight w:val="320"/>
        </w:trPr>
        <w:tc>
          <w:tcPr>
            <w:tcW w:w="3411" w:type="dxa"/>
            <w:tcBorders>
              <w:top w:val="single" w:sz="4" w:space="0" w:color="000000"/>
              <w:left w:val="nil"/>
              <w:bottom w:val="nil"/>
              <w:right w:val="nil"/>
            </w:tcBorders>
            <w:shd w:val="clear" w:color="auto" w:fill="auto"/>
            <w:vAlign w:val="bottom"/>
          </w:tcPr>
          <w:p w14:paraId="7B00C54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single" w:sz="4" w:space="0" w:color="000000"/>
              <w:left w:val="nil"/>
              <w:bottom w:val="nil"/>
              <w:right w:val="nil"/>
            </w:tcBorders>
            <w:shd w:val="clear" w:color="auto" w:fill="auto"/>
            <w:vAlign w:val="bottom"/>
          </w:tcPr>
          <w:p w14:paraId="679D09FC" w14:textId="77777777" w:rsidR="002048E1" w:rsidRPr="00954F36" w:rsidRDefault="002048E1" w:rsidP="002548A2">
            <w:pPr>
              <w:rPr>
                <w:rFonts w:ascii="Calibri" w:eastAsia="Calibri" w:hAnsi="Calibri" w:cs="Calibri"/>
                <w:color w:val="000000"/>
                <w:sz w:val="18"/>
                <w:szCs w:val="18"/>
              </w:rPr>
            </w:pPr>
          </w:p>
        </w:tc>
        <w:tc>
          <w:tcPr>
            <w:tcW w:w="1264" w:type="dxa"/>
            <w:tcBorders>
              <w:top w:val="single" w:sz="4" w:space="0" w:color="000000"/>
              <w:left w:val="nil"/>
              <w:bottom w:val="nil"/>
              <w:right w:val="nil"/>
            </w:tcBorders>
            <w:shd w:val="clear" w:color="auto" w:fill="auto"/>
            <w:vAlign w:val="bottom"/>
          </w:tcPr>
          <w:p w14:paraId="0E94F69F" w14:textId="77777777" w:rsidR="002048E1" w:rsidRPr="00954F36" w:rsidRDefault="002048E1" w:rsidP="002548A2">
            <w:pPr>
              <w:rPr>
                <w:rFonts w:ascii="Calibri" w:eastAsia="Calibri" w:hAnsi="Calibri" w:cs="Calibri"/>
                <w:sz w:val="18"/>
                <w:szCs w:val="18"/>
              </w:rPr>
            </w:pPr>
          </w:p>
        </w:tc>
        <w:tc>
          <w:tcPr>
            <w:tcW w:w="790" w:type="dxa"/>
            <w:tcBorders>
              <w:top w:val="single" w:sz="4" w:space="0" w:color="000000"/>
              <w:left w:val="nil"/>
              <w:bottom w:val="nil"/>
              <w:right w:val="nil"/>
            </w:tcBorders>
            <w:shd w:val="clear" w:color="auto" w:fill="auto"/>
            <w:vAlign w:val="bottom"/>
          </w:tcPr>
          <w:p w14:paraId="03C5DEB9" w14:textId="77777777" w:rsidR="002048E1" w:rsidRPr="00954F36" w:rsidRDefault="002048E1" w:rsidP="002548A2">
            <w:pPr>
              <w:rPr>
                <w:rFonts w:ascii="Calibri" w:eastAsia="Calibri" w:hAnsi="Calibri" w:cs="Calibri"/>
                <w:sz w:val="18"/>
                <w:szCs w:val="18"/>
              </w:rPr>
            </w:pPr>
          </w:p>
        </w:tc>
        <w:tc>
          <w:tcPr>
            <w:tcW w:w="929" w:type="dxa"/>
            <w:tcBorders>
              <w:top w:val="single" w:sz="4" w:space="0" w:color="000000"/>
              <w:left w:val="nil"/>
              <w:bottom w:val="nil"/>
              <w:right w:val="nil"/>
            </w:tcBorders>
            <w:shd w:val="clear" w:color="auto" w:fill="auto"/>
            <w:vAlign w:val="bottom"/>
          </w:tcPr>
          <w:p w14:paraId="58FE1215" w14:textId="77777777" w:rsidR="002048E1" w:rsidRPr="00954F36" w:rsidRDefault="002048E1" w:rsidP="002548A2">
            <w:pPr>
              <w:rPr>
                <w:rFonts w:ascii="Calibri" w:eastAsia="Calibri" w:hAnsi="Calibri" w:cs="Calibri"/>
                <w:sz w:val="18"/>
                <w:szCs w:val="18"/>
              </w:rPr>
            </w:pPr>
          </w:p>
        </w:tc>
        <w:tc>
          <w:tcPr>
            <w:tcW w:w="743" w:type="dxa"/>
            <w:tcBorders>
              <w:top w:val="single" w:sz="4" w:space="0" w:color="000000"/>
              <w:left w:val="nil"/>
              <w:bottom w:val="nil"/>
              <w:right w:val="nil"/>
            </w:tcBorders>
            <w:shd w:val="clear" w:color="auto" w:fill="auto"/>
            <w:vAlign w:val="bottom"/>
          </w:tcPr>
          <w:p w14:paraId="2608964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525</w:t>
            </w:r>
          </w:p>
        </w:tc>
      </w:tr>
      <w:tr w:rsidR="002048E1" w:rsidRPr="00954F36" w14:paraId="262BF853" w14:textId="77777777" w:rsidTr="002548A2">
        <w:trPr>
          <w:trHeight w:val="320"/>
        </w:trPr>
        <w:tc>
          <w:tcPr>
            <w:tcW w:w="3411" w:type="dxa"/>
            <w:tcBorders>
              <w:top w:val="nil"/>
              <w:left w:val="nil"/>
              <w:bottom w:val="single" w:sz="4" w:space="0" w:color="000000"/>
              <w:right w:val="nil"/>
            </w:tcBorders>
            <w:shd w:val="clear" w:color="auto" w:fill="auto"/>
            <w:vAlign w:val="bottom"/>
          </w:tcPr>
          <w:p w14:paraId="1196CF6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619F3D9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350BADC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1C160A1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148E4F6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3287FE1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r>
      <w:tr w:rsidR="002048E1" w:rsidRPr="00954F36" w14:paraId="2D1647B3" w14:textId="77777777" w:rsidTr="002548A2">
        <w:trPr>
          <w:trHeight w:val="320"/>
        </w:trPr>
        <w:tc>
          <w:tcPr>
            <w:tcW w:w="3411" w:type="dxa"/>
            <w:tcBorders>
              <w:top w:val="nil"/>
              <w:left w:val="nil"/>
              <w:bottom w:val="nil"/>
              <w:right w:val="nil"/>
            </w:tcBorders>
            <w:shd w:val="clear" w:color="auto" w:fill="auto"/>
            <w:vAlign w:val="bottom"/>
          </w:tcPr>
          <w:p w14:paraId="7FE24990"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272D091B"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05C32AF4"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2B537376"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B813EC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85201A7" w14:textId="77777777" w:rsidR="002048E1" w:rsidRPr="00954F36" w:rsidRDefault="002048E1" w:rsidP="002548A2">
            <w:pPr>
              <w:rPr>
                <w:rFonts w:ascii="Calibri" w:eastAsia="Calibri" w:hAnsi="Calibri" w:cs="Calibri"/>
                <w:sz w:val="18"/>
                <w:szCs w:val="18"/>
              </w:rPr>
            </w:pPr>
          </w:p>
        </w:tc>
      </w:tr>
      <w:tr w:rsidR="002048E1" w:rsidRPr="00954F36" w14:paraId="225A9AB8" w14:textId="77777777" w:rsidTr="002548A2">
        <w:trPr>
          <w:trHeight w:val="320"/>
        </w:trPr>
        <w:tc>
          <w:tcPr>
            <w:tcW w:w="3411" w:type="dxa"/>
            <w:tcBorders>
              <w:top w:val="nil"/>
              <w:left w:val="nil"/>
              <w:right w:val="nil"/>
            </w:tcBorders>
            <w:shd w:val="clear" w:color="auto" w:fill="auto"/>
            <w:vAlign w:val="bottom"/>
          </w:tcPr>
          <w:p w14:paraId="4AC9644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right w:val="nil"/>
            </w:tcBorders>
            <w:shd w:val="clear" w:color="auto" w:fill="auto"/>
            <w:vAlign w:val="bottom"/>
          </w:tcPr>
          <w:p w14:paraId="2B1A1313"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2: Jobs trend</w:t>
            </w:r>
          </w:p>
        </w:tc>
      </w:tr>
      <w:tr w:rsidR="002048E1" w:rsidRPr="00954F36" w14:paraId="3D9C33FE" w14:textId="77777777" w:rsidTr="002548A2">
        <w:trPr>
          <w:trHeight w:val="320"/>
        </w:trPr>
        <w:tc>
          <w:tcPr>
            <w:tcW w:w="3411" w:type="dxa"/>
            <w:tcBorders>
              <w:top w:val="nil"/>
              <w:left w:val="nil"/>
              <w:bottom w:val="single" w:sz="4" w:space="0" w:color="000000"/>
              <w:right w:val="nil"/>
            </w:tcBorders>
            <w:shd w:val="clear" w:color="auto" w:fill="auto"/>
            <w:vAlign w:val="bottom"/>
          </w:tcPr>
          <w:p w14:paraId="08EE3E0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36CDE9A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1488BEF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5D12349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929" w:type="dxa"/>
            <w:tcBorders>
              <w:top w:val="nil"/>
              <w:left w:val="nil"/>
              <w:bottom w:val="single" w:sz="4" w:space="0" w:color="000000"/>
              <w:right w:val="nil"/>
            </w:tcBorders>
            <w:shd w:val="clear" w:color="auto" w:fill="auto"/>
            <w:vAlign w:val="bottom"/>
          </w:tcPr>
          <w:p w14:paraId="1E7937B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c>
          <w:tcPr>
            <w:tcW w:w="743" w:type="dxa"/>
            <w:tcBorders>
              <w:top w:val="nil"/>
              <w:left w:val="nil"/>
              <w:bottom w:val="single" w:sz="4" w:space="0" w:color="000000"/>
              <w:right w:val="nil"/>
            </w:tcBorders>
            <w:shd w:val="clear" w:color="auto" w:fill="auto"/>
            <w:vAlign w:val="bottom"/>
          </w:tcPr>
          <w:p w14:paraId="2B5A2DC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r>
      <w:tr w:rsidR="002048E1" w:rsidRPr="00954F36" w14:paraId="66BD6274" w14:textId="77777777" w:rsidTr="002548A2">
        <w:trPr>
          <w:trHeight w:val="320"/>
        </w:trPr>
        <w:tc>
          <w:tcPr>
            <w:tcW w:w="3411" w:type="dxa"/>
            <w:tcBorders>
              <w:top w:val="single" w:sz="4" w:space="0" w:color="000000"/>
              <w:left w:val="nil"/>
              <w:bottom w:val="nil"/>
              <w:right w:val="nil"/>
            </w:tcBorders>
            <w:shd w:val="clear" w:color="auto" w:fill="auto"/>
            <w:vAlign w:val="bottom"/>
          </w:tcPr>
          <w:p w14:paraId="2C83704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single" w:sz="4" w:space="0" w:color="000000"/>
              <w:left w:val="nil"/>
              <w:bottom w:val="nil"/>
              <w:right w:val="nil"/>
            </w:tcBorders>
            <w:shd w:val="clear" w:color="auto" w:fill="auto"/>
            <w:vAlign w:val="bottom"/>
          </w:tcPr>
          <w:p w14:paraId="497798A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single" w:sz="4" w:space="0" w:color="000000"/>
              <w:left w:val="nil"/>
              <w:bottom w:val="nil"/>
              <w:right w:val="nil"/>
            </w:tcBorders>
            <w:shd w:val="clear" w:color="auto" w:fill="auto"/>
            <w:vAlign w:val="bottom"/>
          </w:tcPr>
          <w:p w14:paraId="0C2738D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single" w:sz="4" w:space="0" w:color="000000"/>
              <w:left w:val="nil"/>
              <w:bottom w:val="nil"/>
              <w:right w:val="nil"/>
            </w:tcBorders>
            <w:shd w:val="clear" w:color="auto" w:fill="auto"/>
            <w:vAlign w:val="bottom"/>
          </w:tcPr>
          <w:p w14:paraId="57BCA6E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0.656</w:t>
            </w:r>
          </w:p>
        </w:tc>
        <w:tc>
          <w:tcPr>
            <w:tcW w:w="929" w:type="dxa"/>
            <w:tcBorders>
              <w:top w:val="single" w:sz="4" w:space="0" w:color="000000"/>
              <w:left w:val="nil"/>
              <w:bottom w:val="nil"/>
              <w:right w:val="nil"/>
            </w:tcBorders>
            <w:shd w:val="clear" w:color="auto" w:fill="auto"/>
            <w:vAlign w:val="bottom"/>
          </w:tcPr>
          <w:p w14:paraId="7B5D115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743" w:type="dxa"/>
            <w:tcBorders>
              <w:top w:val="single" w:sz="4" w:space="0" w:color="000000"/>
              <w:left w:val="nil"/>
              <w:bottom w:val="nil"/>
              <w:right w:val="nil"/>
            </w:tcBorders>
            <w:shd w:val="clear" w:color="auto" w:fill="auto"/>
            <w:vAlign w:val="bottom"/>
          </w:tcPr>
          <w:p w14:paraId="3C6E18E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07802518" w14:textId="77777777" w:rsidTr="002548A2">
        <w:trPr>
          <w:trHeight w:val="320"/>
        </w:trPr>
        <w:tc>
          <w:tcPr>
            <w:tcW w:w="3411" w:type="dxa"/>
            <w:tcBorders>
              <w:top w:val="nil"/>
              <w:left w:val="nil"/>
              <w:bottom w:val="nil"/>
              <w:right w:val="nil"/>
            </w:tcBorders>
            <w:shd w:val="clear" w:color="auto" w:fill="auto"/>
            <w:vAlign w:val="bottom"/>
          </w:tcPr>
          <w:p w14:paraId="0A76D98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Economy import</w:t>
            </w:r>
          </w:p>
        </w:tc>
        <w:tc>
          <w:tcPr>
            <w:tcW w:w="672" w:type="dxa"/>
            <w:tcBorders>
              <w:top w:val="nil"/>
              <w:left w:val="nil"/>
              <w:bottom w:val="nil"/>
              <w:right w:val="nil"/>
            </w:tcBorders>
            <w:shd w:val="clear" w:color="auto" w:fill="auto"/>
            <w:vAlign w:val="bottom"/>
          </w:tcPr>
          <w:p w14:paraId="0C82E9C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154F4ED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1E8F3B0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0.280</w:t>
            </w:r>
          </w:p>
        </w:tc>
        <w:tc>
          <w:tcPr>
            <w:tcW w:w="929" w:type="dxa"/>
            <w:tcBorders>
              <w:top w:val="nil"/>
              <w:left w:val="nil"/>
              <w:bottom w:val="nil"/>
              <w:right w:val="nil"/>
            </w:tcBorders>
            <w:shd w:val="clear" w:color="auto" w:fill="auto"/>
            <w:vAlign w:val="bottom"/>
          </w:tcPr>
          <w:p w14:paraId="77D887F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43" w:type="dxa"/>
            <w:tcBorders>
              <w:top w:val="nil"/>
              <w:left w:val="nil"/>
              <w:bottom w:val="nil"/>
              <w:right w:val="nil"/>
            </w:tcBorders>
            <w:shd w:val="clear" w:color="auto" w:fill="auto"/>
            <w:vAlign w:val="bottom"/>
          </w:tcPr>
          <w:p w14:paraId="48E4AAF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0DCF200F" w14:textId="77777777" w:rsidTr="002548A2">
        <w:trPr>
          <w:trHeight w:val="320"/>
        </w:trPr>
        <w:tc>
          <w:tcPr>
            <w:tcW w:w="3411" w:type="dxa"/>
            <w:tcBorders>
              <w:top w:val="nil"/>
              <w:left w:val="nil"/>
              <w:bottom w:val="nil"/>
              <w:right w:val="nil"/>
            </w:tcBorders>
            <w:shd w:val="clear" w:color="auto" w:fill="auto"/>
            <w:vAlign w:val="bottom"/>
          </w:tcPr>
          <w:p w14:paraId="5A1BCF4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Obama disapproval</w:t>
            </w:r>
          </w:p>
        </w:tc>
        <w:tc>
          <w:tcPr>
            <w:tcW w:w="672" w:type="dxa"/>
            <w:tcBorders>
              <w:top w:val="nil"/>
              <w:left w:val="nil"/>
              <w:bottom w:val="nil"/>
              <w:right w:val="nil"/>
            </w:tcBorders>
            <w:shd w:val="clear" w:color="auto" w:fill="auto"/>
            <w:vAlign w:val="bottom"/>
          </w:tcPr>
          <w:p w14:paraId="77EAB9A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264" w:type="dxa"/>
            <w:tcBorders>
              <w:top w:val="nil"/>
              <w:left w:val="nil"/>
              <w:bottom w:val="nil"/>
              <w:right w:val="nil"/>
            </w:tcBorders>
            <w:shd w:val="clear" w:color="auto" w:fill="auto"/>
            <w:vAlign w:val="bottom"/>
          </w:tcPr>
          <w:p w14:paraId="02E1B2C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27947E9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0.053</w:t>
            </w:r>
          </w:p>
        </w:tc>
        <w:tc>
          <w:tcPr>
            <w:tcW w:w="929" w:type="dxa"/>
            <w:tcBorders>
              <w:top w:val="nil"/>
              <w:left w:val="nil"/>
              <w:bottom w:val="nil"/>
              <w:right w:val="nil"/>
            </w:tcBorders>
            <w:shd w:val="clear" w:color="auto" w:fill="auto"/>
            <w:vAlign w:val="bottom"/>
          </w:tcPr>
          <w:p w14:paraId="06C9623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43" w:type="dxa"/>
            <w:tcBorders>
              <w:top w:val="nil"/>
              <w:left w:val="nil"/>
              <w:bottom w:val="nil"/>
              <w:right w:val="nil"/>
            </w:tcBorders>
            <w:shd w:val="clear" w:color="auto" w:fill="auto"/>
            <w:vAlign w:val="bottom"/>
          </w:tcPr>
          <w:p w14:paraId="76C8BB8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r>
      <w:tr w:rsidR="002048E1" w:rsidRPr="00954F36" w14:paraId="3B38F830" w14:textId="77777777" w:rsidTr="002548A2">
        <w:trPr>
          <w:trHeight w:val="320"/>
        </w:trPr>
        <w:tc>
          <w:tcPr>
            <w:tcW w:w="3411" w:type="dxa"/>
            <w:tcBorders>
              <w:top w:val="nil"/>
              <w:left w:val="nil"/>
              <w:bottom w:val="nil"/>
              <w:right w:val="nil"/>
            </w:tcBorders>
            <w:shd w:val="clear" w:color="auto" w:fill="auto"/>
            <w:vAlign w:val="bottom"/>
          </w:tcPr>
          <w:p w14:paraId="5E0D963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economy</w:t>
            </w:r>
          </w:p>
        </w:tc>
        <w:tc>
          <w:tcPr>
            <w:tcW w:w="672" w:type="dxa"/>
            <w:tcBorders>
              <w:top w:val="nil"/>
              <w:left w:val="nil"/>
              <w:bottom w:val="nil"/>
              <w:right w:val="nil"/>
            </w:tcBorders>
            <w:shd w:val="clear" w:color="auto" w:fill="auto"/>
            <w:vAlign w:val="bottom"/>
          </w:tcPr>
          <w:p w14:paraId="4A48DA1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67E3152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0DAF0B2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0.802</w:t>
            </w:r>
          </w:p>
        </w:tc>
        <w:tc>
          <w:tcPr>
            <w:tcW w:w="929" w:type="dxa"/>
            <w:tcBorders>
              <w:top w:val="nil"/>
              <w:left w:val="nil"/>
              <w:bottom w:val="nil"/>
              <w:right w:val="nil"/>
            </w:tcBorders>
            <w:shd w:val="clear" w:color="auto" w:fill="auto"/>
            <w:vAlign w:val="bottom"/>
          </w:tcPr>
          <w:p w14:paraId="0F4BA16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43" w:type="dxa"/>
            <w:tcBorders>
              <w:top w:val="nil"/>
              <w:left w:val="nil"/>
              <w:bottom w:val="nil"/>
              <w:right w:val="nil"/>
            </w:tcBorders>
            <w:shd w:val="clear" w:color="auto" w:fill="auto"/>
            <w:vAlign w:val="bottom"/>
          </w:tcPr>
          <w:p w14:paraId="637C864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r>
      <w:tr w:rsidR="002048E1" w:rsidRPr="00954F36" w14:paraId="49C5702C" w14:textId="77777777" w:rsidTr="002548A2">
        <w:trPr>
          <w:trHeight w:val="320"/>
        </w:trPr>
        <w:tc>
          <w:tcPr>
            <w:tcW w:w="3411" w:type="dxa"/>
            <w:tcBorders>
              <w:top w:val="nil"/>
              <w:left w:val="nil"/>
              <w:bottom w:val="nil"/>
              <w:right w:val="nil"/>
            </w:tcBorders>
            <w:shd w:val="clear" w:color="auto" w:fill="auto"/>
            <w:vAlign w:val="bottom"/>
          </w:tcPr>
          <w:p w14:paraId="1396167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disapproval</w:t>
            </w:r>
          </w:p>
        </w:tc>
        <w:tc>
          <w:tcPr>
            <w:tcW w:w="672" w:type="dxa"/>
            <w:tcBorders>
              <w:top w:val="nil"/>
              <w:left w:val="nil"/>
              <w:bottom w:val="nil"/>
              <w:right w:val="nil"/>
            </w:tcBorders>
            <w:shd w:val="clear" w:color="auto" w:fill="auto"/>
            <w:vAlign w:val="bottom"/>
          </w:tcPr>
          <w:p w14:paraId="7FE8A2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1AB1EF5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3736D17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0.764</w:t>
            </w:r>
          </w:p>
        </w:tc>
        <w:tc>
          <w:tcPr>
            <w:tcW w:w="929" w:type="dxa"/>
            <w:tcBorders>
              <w:top w:val="nil"/>
              <w:left w:val="nil"/>
              <w:bottom w:val="nil"/>
              <w:right w:val="nil"/>
            </w:tcBorders>
            <w:shd w:val="clear" w:color="auto" w:fill="auto"/>
            <w:vAlign w:val="bottom"/>
          </w:tcPr>
          <w:p w14:paraId="4D0E904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43" w:type="dxa"/>
            <w:tcBorders>
              <w:top w:val="nil"/>
              <w:left w:val="nil"/>
              <w:bottom w:val="nil"/>
              <w:right w:val="nil"/>
            </w:tcBorders>
            <w:shd w:val="clear" w:color="auto" w:fill="auto"/>
            <w:vAlign w:val="bottom"/>
          </w:tcPr>
          <w:p w14:paraId="42C2E48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r>
      <w:tr w:rsidR="002048E1" w:rsidRPr="00954F36" w14:paraId="4164E9D4" w14:textId="77777777" w:rsidTr="002548A2">
        <w:trPr>
          <w:trHeight w:val="320"/>
        </w:trPr>
        <w:tc>
          <w:tcPr>
            <w:tcW w:w="3411" w:type="dxa"/>
            <w:tcBorders>
              <w:top w:val="nil"/>
              <w:left w:val="nil"/>
              <w:bottom w:val="single" w:sz="4" w:space="0" w:color="000000"/>
              <w:right w:val="nil"/>
            </w:tcBorders>
            <w:shd w:val="clear" w:color="auto" w:fill="auto"/>
            <w:vAlign w:val="bottom"/>
          </w:tcPr>
          <w:p w14:paraId="366D281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14A8E27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0.76</w:t>
            </w:r>
          </w:p>
        </w:tc>
        <w:tc>
          <w:tcPr>
            <w:tcW w:w="1264" w:type="dxa"/>
            <w:tcBorders>
              <w:top w:val="nil"/>
              <w:left w:val="nil"/>
              <w:bottom w:val="single" w:sz="4" w:space="0" w:color="000000"/>
              <w:right w:val="nil"/>
            </w:tcBorders>
            <w:shd w:val="clear" w:color="auto" w:fill="auto"/>
            <w:vAlign w:val="bottom"/>
          </w:tcPr>
          <w:p w14:paraId="2E04A15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single" w:sz="4" w:space="0" w:color="000000"/>
              <w:right w:val="nil"/>
            </w:tcBorders>
            <w:shd w:val="clear" w:color="auto" w:fill="auto"/>
            <w:vAlign w:val="bottom"/>
          </w:tcPr>
          <w:p w14:paraId="02AF0DC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10AF7BF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0.70</w:t>
            </w:r>
          </w:p>
        </w:tc>
        <w:tc>
          <w:tcPr>
            <w:tcW w:w="743" w:type="dxa"/>
            <w:tcBorders>
              <w:top w:val="nil"/>
              <w:left w:val="nil"/>
              <w:bottom w:val="single" w:sz="4" w:space="0" w:color="000000"/>
              <w:right w:val="nil"/>
            </w:tcBorders>
            <w:shd w:val="clear" w:color="auto" w:fill="auto"/>
            <w:vAlign w:val="bottom"/>
          </w:tcPr>
          <w:p w14:paraId="37332D7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0.82</w:t>
            </w:r>
          </w:p>
        </w:tc>
      </w:tr>
      <w:tr w:rsidR="002048E1" w:rsidRPr="00954F36" w14:paraId="7020A9B1" w14:textId="77777777" w:rsidTr="002548A2">
        <w:trPr>
          <w:trHeight w:val="320"/>
        </w:trPr>
        <w:tc>
          <w:tcPr>
            <w:tcW w:w="3411" w:type="dxa"/>
            <w:tcBorders>
              <w:top w:val="nil"/>
              <w:left w:val="nil"/>
              <w:bottom w:val="nil"/>
              <w:right w:val="nil"/>
            </w:tcBorders>
            <w:shd w:val="clear" w:color="auto" w:fill="auto"/>
            <w:vAlign w:val="bottom"/>
          </w:tcPr>
          <w:p w14:paraId="576B468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497E7593"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37166E4"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0084EE2E"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6B21AC7"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9BA036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247</w:t>
            </w:r>
          </w:p>
        </w:tc>
      </w:tr>
      <w:tr w:rsidR="002048E1" w:rsidRPr="00954F36" w14:paraId="66B584D1" w14:textId="77777777" w:rsidTr="002548A2">
        <w:trPr>
          <w:trHeight w:val="320"/>
        </w:trPr>
        <w:tc>
          <w:tcPr>
            <w:tcW w:w="3411" w:type="dxa"/>
            <w:tcBorders>
              <w:top w:val="nil"/>
              <w:left w:val="nil"/>
              <w:bottom w:val="single" w:sz="4" w:space="0" w:color="000000"/>
              <w:right w:val="nil"/>
            </w:tcBorders>
            <w:shd w:val="clear" w:color="auto" w:fill="auto"/>
            <w:vAlign w:val="bottom"/>
          </w:tcPr>
          <w:p w14:paraId="301AE0D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123157F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0A08D58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0FF58A3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59C453D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5BD0721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3BB7692F" w14:textId="77777777" w:rsidTr="002548A2">
        <w:trPr>
          <w:trHeight w:val="320"/>
        </w:trPr>
        <w:tc>
          <w:tcPr>
            <w:tcW w:w="3411" w:type="dxa"/>
            <w:tcBorders>
              <w:top w:val="nil"/>
              <w:left w:val="nil"/>
              <w:bottom w:val="nil"/>
              <w:right w:val="nil"/>
            </w:tcBorders>
            <w:shd w:val="clear" w:color="auto" w:fill="auto"/>
            <w:vAlign w:val="bottom"/>
          </w:tcPr>
          <w:p w14:paraId="5CB5230F"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2C0EEE30"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53D464F4"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631C35A"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E201DF4"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129CD58" w14:textId="77777777" w:rsidR="002048E1" w:rsidRPr="00954F36" w:rsidRDefault="002048E1" w:rsidP="002548A2">
            <w:pPr>
              <w:rPr>
                <w:rFonts w:ascii="Calibri" w:eastAsia="Calibri" w:hAnsi="Calibri" w:cs="Calibri"/>
                <w:sz w:val="18"/>
                <w:szCs w:val="18"/>
              </w:rPr>
            </w:pPr>
          </w:p>
        </w:tc>
      </w:tr>
      <w:tr w:rsidR="002048E1" w:rsidRPr="00954F36" w14:paraId="7D562882" w14:textId="77777777" w:rsidTr="002548A2">
        <w:trPr>
          <w:trHeight w:val="320"/>
        </w:trPr>
        <w:tc>
          <w:tcPr>
            <w:tcW w:w="3411" w:type="dxa"/>
            <w:tcBorders>
              <w:top w:val="nil"/>
              <w:left w:val="nil"/>
              <w:bottom w:val="single" w:sz="4" w:space="0" w:color="000000"/>
              <w:right w:val="nil"/>
            </w:tcBorders>
            <w:shd w:val="clear" w:color="auto" w:fill="auto"/>
            <w:vAlign w:val="bottom"/>
          </w:tcPr>
          <w:p w14:paraId="064AFD1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05DCA943"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3: Global warming (text)</w:t>
            </w:r>
          </w:p>
        </w:tc>
      </w:tr>
      <w:tr w:rsidR="002048E1" w:rsidRPr="00954F36" w14:paraId="22D24956" w14:textId="77777777" w:rsidTr="002548A2">
        <w:trPr>
          <w:trHeight w:val="320"/>
        </w:trPr>
        <w:tc>
          <w:tcPr>
            <w:tcW w:w="3411" w:type="dxa"/>
            <w:tcBorders>
              <w:top w:val="nil"/>
              <w:left w:val="nil"/>
              <w:bottom w:val="single" w:sz="4" w:space="0" w:color="000000"/>
              <w:right w:val="nil"/>
            </w:tcBorders>
            <w:shd w:val="clear" w:color="auto" w:fill="auto"/>
            <w:vAlign w:val="bottom"/>
          </w:tcPr>
          <w:p w14:paraId="6D5CF3C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22009FD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0CFFC0E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4A98760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single" w:sz="4" w:space="0" w:color="000000"/>
              <w:left w:val="nil"/>
              <w:bottom w:val="single" w:sz="4" w:space="0" w:color="000000"/>
              <w:right w:val="nil"/>
            </w:tcBorders>
            <w:shd w:val="clear" w:color="auto" w:fill="auto"/>
            <w:vAlign w:val="bottom"/>
          </w:tcPr>
          <w:p w14:paraId="55F493AD"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58212C35" w14:textId="77777777" w:rsidTr="002548A2">
        <w:trPr>
          <w:trHeight w:val="320"/>
        </w:trPr>
        <w:tc>
          <w:tcPr>
            <w:tcW w:w="3411" w:type="dxa"/>
            <w:tcBorders>
              <w:top w:val="nil"/>
              <w:left w:val="nil"/>
              <w:bottom w:val="nil"/>
              <w:right w:val="nil"/>
            </w:tcBorders>
            <w:shd w:val="clear" w:color="auto" w:fill="auto"/>
            <w:vAlign w:val="bottom"/>
          </w:tcPr>
          <w:p w14:paraId="78543AE3" w14:textId="77777777" w:rsidR="002048E1" w:rsidRPr="00954F36" w:rsidRDefault="002048E1" w:rsidP="002548A2">
            <w:pPr>
              <w:jc w:val="center"/>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5263FDB7"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61093B02"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A299A49"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910C533"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436A17D5" w14:textId="77777777" w:rsidR="002048E1" w:rsidRPr="00954F36" w:rsidRDefault="002048E1" w:rsidP="002548A2">
            <w:pPr>
              <w:rPr>
                <w:rFonts w:ascii="Calibri" w:eastAsia="Calibri" w:hAnsi="Calibri" w:cs="Calibri"/>
                <w:sz w:val="18"/>
                <w:szCs w:val="18"/>
              </w:rPr>
            </w:pPr>
          </w:p>
        </w:tc>
      </w:tr>
      <w:tr w:rsidR="002048E1" w:rsidRPr="00954F36" w14:paraId="4B6AED70" w14:textId="77777777" w:rsidTr="002548A2">
        <w:trPr>
          <w:trHeight w:val="320"/>
        </w:trPr>
        <w:tc>
          <w:tcPr>
            <w:tcW w:w="3411" w:type="dxa"/>
            <w:tcBorders>
              <w:top w:val="nil"/>
              <w:left w:val="nil"/>
              <w:bottom w:val="nil"/>
              <w:right w:val="nil"/>
            </w:tcBorders>
            <w:shd w:val="clear" w:color="auto" w:fill="auto"/>
            <w:vAlign w:val="bottom"/>
          </w:tcPr>
          <w:p w14:paraId="0BA9C15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0A6A5F5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2DD8BD2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790" w:type="dxa"/>
            <w:tcBorders>
              <w:top w:val="nil"/>
              <w:left w:val="nil"/>
              <w:bottom w:val="nil"/>
              <w:right w:val="nil"/>
            </w:tcBorders>
            <w:shd w:val="clear" w:color="auto" w:fill="auto"/>
            <w:vAlign w:val="bottom"/>
          </w:tcPr>
          <w:p w14:paraId="6EDCBF7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0.795</w:t>
            </w:r>
          </w:p>
        </w:tc>
        <w:tc>
          <w:tcPr>
            <w:tcW w:w="929" w:type="dxa"/>
            <w:tcBorders>
              <w:top w:val="nil"/>
              <w:left w:val="nil"/>
              <w:bottom w:val="nil"/>
              <w:right w:val="nil"/>
            </w:tcBorders>
            <w:shd w:val="clear" w:color="auto" w:fill="auto"/>
            <w:vAlign w:val="bottom"/>
          </w:tcPr>
          <w:p w14:paraId="25A9B9E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-0.29</w:t>
            </w:r>
          </w:p>
        </w:tc>
        <w:tc>
          <w:tcPr>
            <w:tcW w:w="743" w:type="dxa"/>
            <w:tcBorders>
              <w:top w:val="nil"/>
              <w:left w:val="nil"/>
              <w:bottom w:val="nil"/>
              <w:right w:val="nil"/>
            </w:tcBorders>
            <w:shd w:val="clear" w:color="auto" w:fill="auto"/>
            <w:vAlign w:val="bottom"/>
          </w:tcPr>
          <w:p w14:paraId="7B4CC6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0.22</w:t>
            </w:r>
          </w:p>
        </w:tc>
      </w:tr>
      <w:tr w:rsidR="002048E1" w:rsidRPr="00954F36" w14:paraId="2C80E7AF" w14:textId="77777777" w:rsidTr="002548A2">
        <w:trPr>
          <w:trHeight w:val="320"/>
        </w:trPr>
        <w:tc>
          <w:tcPr>
            <w:tcW w:w="3411" w:type="dxa"/>
            <w:tcBorders>
              <w:top w:val="nil"/>
              <w:left w:val="nil"/>
              <w:bottom w:val="nil"/>
              <w:right w:val="nil"/>
            </w:tcBorders>
            <w:shd w:val="clear" w:color="auto" w:fill="auto"/>
            <w:vAlign w:val="bottom"/>
          </w:tcPr>
          <w:p w14:paraId="6023BB3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Strong Republican</w:t>
            </w:r>
          </w:p>
        </w:tc>
        <w:tc>
          <w:tcPr>
            <w:tcW w:w="672" w:type="dxa"/>
            <w:tcBorders>
              <w:top w:val="nil"/>
              <w:left w:val="nil"/>
              <w:bottom w:val="nil"/>
              <w:right w:val="nil"/>
            </w:tcBorders>
            <w:shd w:val="clear" w:color="auto" w:fill="auto"/>
            <w:vAlign w:val="bottom"/>
          </w:tcPr>
          <w:p w14:paraId="55D27C3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1264" w:type="dxa"/>
            <w:tcBorders>
              <w:top w:val="nil"/>
              <w:left w:val="nil"/>
              <w:bottom w:val="nil"/>
              <w:right w:val="nil"/>
            </w:tcBorders>
            <w:shd w:val="clear" w:color="auto" w:fill="auto"/>
            <w:vAlign w:val="bottom"/>
          </w:tcPr>
          <w:p w14:paraId="06F4CD5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790" w:type="dxa"/>
            <w:tcBorders>
              <w:top w:val="nil"/>
              <w:left w:val="nil"/>
              <w:bottom w:val="nil"/>
              <w:right w:val="nil"/>
            </w:tcBorders>
            <w:shd w:val="clear" w:color="auto" w:fill="auto"/>
            <w:vAlign w:val="bottom"/>
          </w:tcPr>
          <w:p w14:paraId="78751C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0.241</w:t>
            </w:r>
          </w:p>
        </w:tc>
        <w:tc>
          <w:tcPr>
            <w:tcW w:w="929" w:type="dxa"/>
            <w:tcBorders>
              <w:top w:val="nil"/>
              <w:left w:val="nil"/>
              <w:bottom w:val="nil"/>
              <w:right w:val="nil"/>
            </w:tcBorders>
            <w:shd w:val="clear" w:color="auto" w:fill="auto"/>
            <w:vAlign w:val="bottom"/>
          </w:tcPr>
          <w:p w14:paraId="3FD05B7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43" w:type="dxa"/>
            <w:tcBorders>
              <w:top w:val="nil"/>
              <w:left w:val="nil"/>
              <w:bottom w:val="nil"/>
              <w:right w:val="nil"/>
            </w:tcBorders>
            <w:shd w:val="clear" w:color="auto" w:fill="auto"/>
            <w:vAlign w:val="bottom"/>
          </w:tcPr>
          <w:p w14:paraId="3750A96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0.34</w:t>
            </w:r>
          </w:p>
        </w:tc>
      </w:tr>
      <w:tr w:rsidR="002048E1" w:rsidRPr="00954F36" w14:paraId="1752602A" w14:textId="77777777" w:rsidTr="002548A2">
        <w:trPr>
          <w:trHeight w:val="320"/>
        </w:trPr>
        <w:tc>
          <w:tcPr>
            <w:tcW w:w="3411" w:type="dxa"/>
            <w:tcBorders>
              <w:top w:val="nil"/>
              <w:left w:val="nil"/>
              <w:bottom w:val="nil"/>
              <w:right w:val="nil"/>
            </w:tcBorders>
            <w:shd w:val="clear" w:color="auto" w:fill="auto"/>
            <w:vAlign w:val="bottom"/>
          </w:tcPr>
          <w:p w14:paraId="6844EEA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strong Republican</w:t>
            </w:r>
          </w:p>
        </w:tc>
        <w:tc>
          <w:tcPr>
            <w:tcW w:w="672" w:type="dxa"/>
            <w:tcBorders>
              <w:top w:val="nil"/>
              <w:left w:val="nil"/>
              <w:bottom w:val="nil"/>
              <w:right w:val="nil"/>
            </w:tcBorders>
            <w:shd w:val="clear" w:color="auto" w:fill="auto"/>
            <w:vAlign w:val="bottom"/>
          </w:tcPr>
          <w:p w14:paraId="3785555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1264" w:type="dxa"/>
            <w:tcBorders>
              <w:top w:val="nil"/>
              <w:left w:val="nil"/>
              <w:bottom w:val="nil"/>
              <w:right w:val="nil"/>
            </w:tcBorders>
            <w:shd w:val="clear" w:color="auto" w:fill="auto"/>
            <w:vAlign w:val="bottom"/>
          </w:tcPr>
          <w:p w14:paraId="1127B31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0.17</w:t>
            </w:r>
          </w:p>
        </w:tc>
        <w:tc>
          <w:tcPr>
            <w:tcW w:w="790" w:type="dxa"/>
            <w:tcBorders>
              <w:top w:val="nil"/>
              <w:left w:val="nil"/>
              <w:bottom w:val="nil"/>
              <w:right w:val="nil"/>
            </w:tcBorders>
            <w:shd w:val="clear" w:color="auto" w:fill="auto"/>
            <w:vAlign w:val="bottom"/>
          </w:tcPr>
          <w:p w14:paraId="3B0D391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0.756</w:t>
            </w:r>
          </w:p>
        </w:tc>
        <w:tc>
          <w:tcPr>
            <w:tcW w:w="929" w:type="dxa"/>
            <w:tcBorders>
              <w:top w:val="nil"/>
              <w:left w:val="nil"/>
              <w:bottom w:val="nil"/>
              <w:right w:val="nil"/>
            </w:tcBorders>
            <w:shd w:val="clear" w:color="auto" w:fill="auto"/>
            <w:vAlign w:val="bottom"/>
          </w:tcPr>
          <w:p w14:paraId="0553FDC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-0.38</w:t>
            </w:r>
          </w:p>
        </w:tc>
        <w:tc>
          <w:tcPr>
            <w:tcW w:w="743" w:type="dxa"/>
            <w:tcBorders>
              <w:top w:val="nil"/>
              <w:left w:val="nil"/>
              <w:bottom w:val="nil"/>
              <w:right w:val="nil"/>
            </w:tcBorders>
            <w:shd w:val="clear" w:color="auto" w:fill="auto"/>
            <w:vAlign w:val="bottom"/>
          </w:tcPr>
          <w:p w14:paraId="023A72C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0.28</w:t>
            </w:r>
          </w:p>
        </w:tc>
      </w:tr>
      <w:tr w:rsidR="002048E1" w:rsidRPr="00954F36" w14:paraId="20ADF8EA" w14:textId="77777777" w:rsidTr="002548A2">
        <w:trPr>
          <w:trHeight w:val="320"/>
        </w:trPr>
        <w:tc>
          <w:tcPr>
            <w:tcW w:w="3411" w:type="dxa"/>
            <w:tcBorders>
              <w:top w:val="nil"/>
              <w:left w:val="nil"/>
              <w:bottom w:val="single" w:sz="4" w:space="0" w:color="000000"/>
              <w:right w:val="nil"/>
            </w:tcBorders>
            <w:shd w:val="clear" w:color="auto" w:fill="auto"/>
            <w:vAlign w:val="bottom"/>
          </w:tcPr>
          <w:p w14:paraId="4E3FE84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04BDCA8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0.58</w:t>
            </w:r>
          </w:p>
        </w:tc>
        <w:tc>
          <w:tcPr>
            <w:tcW w:w="1264" w:type="dxa"/>
            <w:tcBorders>
              <w:top w:val="nil"/>
              <w:left w:val="nil"/>
              <w:bottom w:val="single" w:sz="4" w:space="0" w:color="000000"/>
              <w:right w:val="nil"/>
            </w:tcBorders>
            <w:shd w:val="clear" w:color="auto" w:fill="auto"/>
            <w:vAlign w:val="bottom"/>
          </w:tcPr>
          <w:p w14:paraId="00103AE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90" w:type="dxa"/>
            <w:tcBorders>
              <w:top w:val="nil"/>
              <w:left w:val="nil"/>
              <w:bottom w:val="single" w:sz="4" w:space="0" w:color="000000"/>
              <w:right w:val="nil"/>
            </w:tcBorders>
            <w:shd w:val="clear" w:color="auto" w:fill="auto"/>
            <w:vAlign w:val="bottom"/>
          </w:tcPr>
          <w:p w14:paraId="09B03B7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48E5D04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0.43</w:t>
            </w:r>
          </w:p>
        </w:tc>
        <w:tc>
          <w:tcPr>
            <w:tcW w:w="743" w:type="dxa"/>
            <w:tcBorders>
              <w:top w:val="nil"/>
              <w:left w:val="nil"/>
              <w:bottom w:val="single" w:sz="4" w:space="0" w:color="000000"/>
              <w:right w:val="nil"/>
            </w:tcBorders>
            <w:shd w:val="clear" w:color="auto" w:fill="auto"/>
            <w:vAlign w:val="bottom"/>
          </w:tcPr>
          <w:p w14:paraId="3374BE1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0.73</w:t>
            </w:r>
          </w:p>
        </w:tc>
      </w:tr>
      <w:tr w:rsidR="002048E1" w:rsidRPr="00954F36" w14:paraId="02C34B6B" w14:textId="77777777" w:rsidTr="002548A2">
        <w:trPr>
          <w:trHeight w:val="320"/>
        </w:trPr>
        <w:tc>
          <w:tcPr>
            <w:tcW w:w="3411" w:type="dxa"/>
            <w:tcBorders>
              <w:top w:val="nil"/>
              <w:left w:val="nil"/>
              <w:bottom w:val="nil"/>
              <w:right w:val="nil"/>
            </w:tcBorders>
            <w:shd w:val="clear" w:color="auto" w:fill="auto"/>
            <w:vAlign w:val="bottom"/>
          </w:tcPr>
          <w:p w14:paraId="4D32DA1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32E556DC"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2341F9BC"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5166389"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6F54820"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ADCC6C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122</w:t>
            </w:r>
          </w:p>
        </w:tc>
      </w:tr>
      <w:tr w:rsidR="002048E1" w:rsidRPr="00954F36" w14:paraId="3B97D075" w14:textId="77777777" w:rsidTr="002548A2">
        <w:trPr>
          <w:trHeight w:val="320"/>
        </w:trPr>
        <w:tc>
          <w:tcPr>
            <w:tcW w:w="3411" w:type="dxa"/>
            <w:tcBorders>
              <w:top w:val="nil"/>
              <w:left w:val="nil"/>
              <w:bottom w:val="single" w:sz="4" w:space="0" w:color="000000"/>
              <w:right w:val="nil"/>
            </w:tcBorders>
            <w:shd w:val="clear" w:color="auto" w:fill="auto"/>
            <w:vAlign w:val="bottom"/>
          </w:tcPr>
          <w:p w14:paraId="1930EA1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049234C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77FE8EE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7BBD15F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2001CF0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006EF41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r>
      <w:tr w:rsidR="002048E1" w:rsidRPr="00954F36" w14:paraId="0244FF7B" w14:textId="77777777" w:rsidTr="002548A2">
        <w:trPr>
          <w:trHeight w:val="320"/>
        </w:trPr>
        <w:tc>
          <w:tcPr>
            <w:tcW w:w="3411" w:type="dxa"/>
            <w:tcBorders>
              <w:top w:val="nil"/>
              <w:left w:val="nil"/>
              <w:bottom w:val="nil"/>
              <w:right w:val="nil"/>
            </w:tcBorders>
            <w:shd w:val="clear" w:color="auto" w:fill="auto"/>
            <w:vAlign w:val="bottom"/>
          </w:tcPr>
          <w:p w14:paraId="4A24DCC4"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03361C5B"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4DEA77AB"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6FDC632"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0A94C4C"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39E0DB2C" w14:textId="77777777" w:rsidR="002048E1" w:rsidRPr="00954F36" w:rsidRDefault="002048E1" w:rsidP="002548A2">
            <w:pPr>
              <w:rPr>
                <w:rFonts w:ascii="Calibri" w:eastAsia="Calibri" w:hAnsi="Calibri" w:cs="Calibri"/>
                <w:sz w:val="18"/>
                <w:szCs w:val="18"/>
              </w:rPr>
            </w:pPr>
          </w:p>
        </w:tc>
      </w:tr>
      <w:tr w:rsidR="002048E1" w:rsidRPr="00954F36" w14:paraId="20B68B14" w14:textId="77777777" w:rsidTr="002548A2">
        <w:trPr>
          <w:trHeight w:val="320"/>
        </w:trPr>
        <w:tc>
          <w:tcPr>
            <w:tcW w:w="3411" w:type="dxa"/>
            <w:tcBorders>
              <w:top w:val="nil"/>
              <w:left w:val="nil"/>
              <w:bottom w:val="single" w:sz="4" w:space="0" w:color="000000"/>
              <w:right w:val="nil"/>
            </w:tcBorders>
            <w:shd w:val="clear" w:color="auto" w:fill="auto"/>
            <w:vAlign w:val="bottom"/>
          </w:tcPr>
          <w:p w14:paraId="2C09B2A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0B178784"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3: Global warming (graph)</w:t>
            </w:r>
          </w:p>
        </w:tc>
      </w:tr>
      <w:tr w:rsidR="002048E1" w:rsidRPr="00954F36" w14:paraId="65C9A811" w14:textId="77777777" w:rsidTr="002548A2">
        <w:trPr>
          <w:trHeight w:val="320"/>
        </w:trPr>
        <w:tc>
          <w:tcPr>
            <w:tcW w:w="3411" w:type="dxa"/>
            <w:tcBorders>
              <w:top w:val="nil"/>
              <w:left w:val="nil"/>
              <w:bottom w:val="nil"/>
              <w:right w:val="nil"/>
            </w:tcBorders>
            <w:shd w:val="clear" w:color="auto" w:fill="auto"/>
            <w:vAlign w:val="bottom"/>
          </w:tcPr>
          <w:p w14:paraId="1602339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lastRenderedPageBreak/>
              <w:t>Self-Affirmation</w:t>
            </w:r>
          </w:p>
        </w:tc>
        <w:tc>
          <w:tcPr>
            <w:tcW w:w="672" w:type="dxa"/>
            <w:tcBorders>
              <w:top w:val="nil"/>
              <w:left w:val="nil"/>
              <w:bottom w:val="nil"/>
              <w:right w:val="nil"/>
            </w:tcBorders>
            <w:shd w:val="clear" w:color="auto" w:fill="auto"/>
            <w:vAlign w:val="bottom"/>
          </w:tcPr>
          <w:p w14:paraId="6D82F47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c>
          <w:tcPr>
            <w:tcW w:w="1264" w:type="dxa"/>
            <w:tcBorders>
              <w:top w:val="nil"/>
              <w:left w:val="nil"/>
              <w:bottom w:val="nil"/>
              <w:right w:val="nil"/>
            </w:tcBorders>
            <w:shd w:val="clear" w:color="auto" w:fill="auto"/>
            <w:vAlign w:val="bottom"/>
          </w:tcPr>
          <w:p w14:paraId="53E9385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790" w:type="dxa"/>
            <w:tcBorders>
              <w:top w:val="nil"/>
              <w:left w:val="nil"/>
              <w:bottom w:val="nil"/>
              <w:right w:val="nil"/>
            </w:tcBorders>
            <w:shd w:val="clear" w:color="auto" w:fill="auto"/>
            <w:vAlign w:val="bottom"/>
          </w:tcPr>
          <w:p w14:paraId="3522798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0.214</w:t>
            </w:r>
          </w:p>
        </w:tc>
        <w:tc>
          <w:tcPr>
            <w:tcW w:w="929" w:type="dxa"/>
            <w:tcBorders>
              <w:top w:val="nil"/>
              <w:left w:val="nil"/>
              <w:bottom w:val="nil"/>
              <w:right w:val="nil"/>
            </w:tcBorders>
            <w:shd w:val="clear" w:color="auto" w:fill="auto"/>
            <w:vAlign w:val="bottom"/>
          </w:tcPr>
          <w:p w14:paraId="069D24C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43" w:type="dxa"/>
            <w:tcBorders>
              <w:top w:val="nil"/>
              <w:left w:val="nil"/>
              <w:bottom w:val="nil"/>
              <w:right w:val="nil"/>
            </w:tcBorders>
            <w:shd w:val="clear" w:color="auto" w:fill="auto"/>
            <w:vAlign w:val="bottom"/>
          </w:tcPr>
          <w:p w14:paraId="5598E65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0.37</w:t>
            </w:r>
          </w:p>
        </w:tc>
      </w:tr>
      <w:tr w:rsidR="002048E1" w:rsidRPr="00954F36" w14:paraId="181C16B4" w14:textId="77777777" w:rsidTr="002548A2">
        <w:trPr>
          <w:trHeight w:val="320"/>
        </w:trPr>
        <w:tc>
          <w:tcPr>
            <w:tcW w:w="3411" w:type="dxa"/>
            <w:tcBorders>
              <w:top w:val="nil"/>
              <w:left w:val="nil"/>
              <w:bottom w:val="nil"/>
              <w:right w:val="nil"/>
            </w:tcBorders>
            <w:shd w:val="clear" w:color="auto" w:fill="auto"/>
            <w:vAlign w:val="bottom"/>
          </w:tcPr>
          <w:p w14:paraId="044175D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Strong Republican</w:t>
            </w:r>
          </w:p>
        </w:tc>
        <w:tc>
          <w:tcPr>
            <w:tcW w:w="672" w:type="dxa"/>
            <w:tcBorders>
              <w:top w:val="nil"/>
              <w:left w:val="nil"/>
              <w:bottom w:val="nil"/>
              <w:right w:val="nil"/>
            </w:tcBorders>
            <w:shd w:val="clear" w:color="auto" w:fill="auto"/>
            <w:vAlign w:val="bottom"/>
          </w:tcPr>
          <w:p w14:paraId="5E5153A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c>
          <w:tcPr>
            <w:tcW w:w="1264" w:type="dxa"/>
            <w:tcBorders>
              <w:top w:val="nil"/>
              <w:left w:val="nil"/>
              <w:bottom w:val="nil"/>
              <w:right w:val="nil"/>
            </w:tcBorders>
            <w:shd w:val="clear" w:color="auto" w:fill="auto"/>
            <w:vAlign w:val="bottom"/>
          </w:tcPr>
          <w:p w14:paraId="7103E6A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790" w:type="dxa"/>
            <w:tcBorders>
              <w:top w:val="nil"/>
              <w:left w:val="nil"/>
              <w:bottom w:val="nil"/>
              <w:right w:val="nil"/>
            </w:tcBorders>
            <w:shd w:val="clear" w:color="auto" w:fill="auto"/>
            <w:vAlign w:val="bottom"/>
          </w:tcPr>
          <w:p w14:paraId="3DB416C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0.150</w:t>
            </w:r>
          </w:p>
        </w:tc>
        <w:tc>
          <w:tcPr>
            <w:tcW w:w="929" w:type="dxa"/>
            <w:tcBorders>
              <w:top w:val="nil"/>
              <w:left w:val="nil"/>
              <w:bottom w:val="nil"/>
              <w:right w:val="nil"/>
            </w:tcBorders>
            <w:shd w:val="clear" w:color="auto" w:fill="auto"/>
            <w:vAlign w:val="bottom"/>
          </w:tcPr>
          <w:p w14:paraId="40DA3A5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43" w:type="dxa"/>
            <w:tcBorders>
              <w:top w:val="nil"/>
              <w:left w:val="nil"/>
              <w:bottom w:val="nil"/>
              <w:right w:val="nil"/>
            </w:tcBorders>
            <w:shd w:val="clear" w:color="auto" w:fill="auto"/>
            <w:vAlign w:val="bottom"/>
          </w:tcPr>
          <w:p w14:paraId="0EFCECF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0.37</w:t>
            </w:r>
          </w:p>
        </w:tc>
      </w:tr>
      <w:tr w:rsidR="002048E1" w:rsidRPr="00954F36" w14:paraId="3272825F" w14:textId="77777777" w:rsidTr="002548A2">
        <w:trPr>
          <w:trHeight w:val="320"/>
        </w:trPr>
        <w:tc>
          <w:tcPr>
            <w:tcW w:w="3411" w:type="dxa"/>
            <w:tcBorders>
              <w:top w:val="nil"/>
              <w:left w:val="nil"/>
              <w:bottom w:val="nil"/>
              <w:right w:val="nil"/>
            </w:tcBorders>
            <w:shd w:val="clear" w:color="auto" w:fill="auto"/>
            <w:vAlign w:val="bottom"/>
          </w:tcPr>
          <w:p w14:paraId="089FAFB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strong Republican</w:t>
            </w:r>
          </w:p>
        </w:tc>
        <w:tc>
          <w:tcPr>
            <w:tcW w:w="672" w:type="dxa"/>
            <w:tcBorders>
              <w:top w:val="nil"/>
              <w:left w:val="nil"/>
              <w:bottom w:val="nil"/>
              <w:right w:val="nil"/>
            </w:tcBorders>
            <w:shd w:val="clear" w:color="auto" w:fill="auto"/>
            <w:vAlign w:val="bottom"/>
          </w:tcPr>
          <w:p w14:paraId="7125AFE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-0.31</w:t>
            </w:r>
          </w:p>
        </w:tc>
        <w:tc>
          <w:tcPr>
            <w:tcW w:w="1264" w:type="dxa"/>
            <w:tcBorders>
              <w:top w:val="nil"/>
              <w:left w:val="nil"/>
              <w:bottom w:val="nil"/>
              <w:right w:val="nil"/>
            </w:tcBorders>
            <w:shd w:val="clear" w:color="auto" w:fill="auto"/>
            <w:vAlign w:val="bottom"/>
          </w:tcPr>
          <w:p w14:paraId="4DDA7E1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790" w:type="dxa"/>
            <w:tcBorders>
              <w:top w:val="nil"/>
              <w:left w:val="nil"/>
              <w:bottom w:val="nil"/>
              <w:right w:val="nil"/>
            </w:tcBorders>
            <w:shd w:val="clear" w:color="auto" w:fill="auto"/>
            <w:vAlign w:val="bottom"/>
          </w:tcPr>
          <w:p w14:paraId="52235F4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0.044</w:t>
            </w:r>
          </w:p>
        </w:tc>
        <w:tc>
          <w:tcPr>
            <w:tcW w:w="929" w:type="dxa"/>
            <w:tcBorders>
              <w:top w:val="nil"/>
              <w:left w:val="nil"/>
              <w:bottom w:val="nil"/>
              <w:right w:val="nil"/>
            </w:tcBorders>
            <w:shd w:val="clear" w:color="auto" w:fill="auto"/>
            <w:vAlign w:val="bottom"/>
          </w:tcPr>
          <w:p w14:paraId="320A8EA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-0.62</w:t>
            </w:r>
          </w:p>
        </w:tc>
        <w:tc>
          <w:tcPr>
            <w:tcW w:w="743" w:type="dxa"/>
            <w:tcBorders>
              <w:top w:val="nil"/>
              <w:left w:val="nil"/>
              <w:bottom w:val="nil"/>
              <w:right w:val="nil"/>
            </w:tcBorders>
            <w:shd w:val="clear" w:color="auto" w:fill="auto"/>
            <w:vAlign w:val="bottom"/>
          </w:tcPr>
          <w:p w14:paraId="5A0FFD3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38ABA36B" w14:textId="77777777" w:rsidTr="002548A2">
        <w:trPr>
          <w:trHeight w:val="320"/>
        </w:trPr>
        <w:tc>
          <w:tcPr>
            <w:tcW w:w="3411" w:type="dxa"/>
            <w:tcBorders>
              <w:top w:val="nil"/>
              <w:left w:val="nil"/>
              <w:bottom w:val="single" w:sz="4" w:space="0" w:color="000000"/>
              <w:right w:val="nil"/>
            </w:tcBorders>
            <w:shd w:val="clear" w:color="auto" w:fill="auto"/>
            <w:vAlign w:val="bottom"/>
          </w:tcPr>
          <w:p w14:paraId="6E004A5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1C3168B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0.48</w:t>
            </w:r>
          </w:p>
        </w:tc>
        <w:tc>
          <w:tcPr>
            <w:tcW w:w="1264" w:type="dxa"/>
            <w:tcBorders>
              <w:top w:val="nil"/>
              <w:left w:val="nil"/>
              <w:bottom w:val="single" w:sz="4" w:space="0" w:color="000000"/>
              <w:right w:val="nil"/>
            </w:tcBorders>
            <w:shd w:val="clear" w:color="auto" w:fill="auto"/>
            <w:vAlign w:val="bottom"/>
          </w:tcPr>
          <w:p w14:paraId="2E8AFE7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90" w:type="dxa"/>
            <w:tcBorders>
              <w:top w:val="nil"/>
              <w:left w:val="nil"/>
              <w:bottom w:val="single" w:sz="4" w:space="0" w:color="000000"/>
              <w:right w:val="nil"/>
            </w:tcBorders>
            <w:shd w:val="clear" w:color="auto" w:fill="auto"/>
            <w:vAlign w:val="bottom"/>
          </w:tcPr>
          <w:p w14:paraId="254FCCE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0173A47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0.31</w:t>
            </w:r>
          </w:p>
        </w:tc>
        <w:tc>
          <w:tcPr>
            <w:tcW w:w="743" w:type="dxa"/>
            <w:tcBorders>
              <w:top w:val="nil"/>
              <w:left w:val="nil"/>
              <w:bottom w:val="single" w:sz="4" w:space="0" w:color="000000"/>
              <w:right w:val="nil"/>
            </w:tcBorders>
            <w:shd w:val="clear" w:color="auto" w:fill="auto"/>
            <w:vAlign w:val="bottom"/>
          </w:tcPr>
          <w:p w14:paraId="4C78283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0.65</w:t>
            </w:r>
          </w:p>
        </w:tc>
      </w:tr>
      <w:tr w:rsidR="002048E1" w:rsidRPr="00954F36" w14:paraId="23AD5B93" w14:textId="77777777" w:rsidTr="002548A2">
        <w:trPr>
          <w:trHeight w:val="320"/>
        </w:trPr>
        <w:tc>
          <w:tcPr>
            <w:tcW w:w="3411" w:type="dxa"/>
            <w:tcBorders>
              <w:top w:val="nil"/>
              <w:left w:val="nil"/>
              <w:bottom w:val="nil"/>
              <w:right w:val="nil"/>
            </w:tcBorders>
            <w:shd w:val="clear" w:color="auto" w:fill="auto"/>
            <w:vAlign w:val="bottom"/>
          </w:tcPr>
          <w:p w14:paraId="2BA9123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102CB9BA"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EDDBDB5"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BC397E1"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9A66562"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F8C47D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122</w:t>
            </w:r>
          </w:p>
        </w:tc>
      </w:tr>
      <w:tr w:rsidR="002048E1" w:rsidRPr="00954F36" w14:paraId="5FC88B4D" w14:textId="77777777" w:rsidTr="002548A2">
        <w:trPr>
          <w:trHeight w:val="320"/>
        </w:trPr>
        <w:tc>
          <w:tcPr>
            <w:tcW w:w="3411" w:type="dxa"/>
            <w:tcBorders>
              <w:top w:val="nil"/>
              <w:left w:val="nil"/>
              <w:bottom w:val="single" w:sz="4" w:space="0" w:color="000000"/>
              <w:right w:val="nil"/>
            </w:tcBorders>
            <w:shd w:val="clear" w:color="auto" w:fill="auto"/>
            <w:vAlign w:val="bottom"/>
          </w:tcPr>
          <w:p w14:paraId="4C9EE70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0711BC1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4E6A130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5667D3D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6837E8E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43EFC0E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5ED7C794" w14:textId="77777777" w:rsidTr="002548A2">
        <w:trPr>
          <w:trHeight w:val="320"/>
        </w:trPr>
        <w:tc>
          <w:tcPr>
            <w:tcW w:w="3411" w:type="dxa"/>
            <w:tcBorders>
              <w:top w:val="nil"/>
              <w:left w:val="nil"/>
              <w:bottom w:val="nil"/>
              <w:right w:val="nil"/>
            </w:tcBorders>
            <w:shd w:val="clear" w:color="auto" w:fill="auto"/>
            <w:vAlign w:val="bottom"/>
          </w:tcPr>
          <w:p w14:paraId="2B94EEF4"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0B9FC249"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0AED347A"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902EA83"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FEB744A"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6D90669" w14:textId="77777777" w:rsidR="002048E1" w:rsidRPr="00954F36" w:rsidRDefault="002048E1" w:rsidP="002548A2">
            <w:pPr>
              <w:rPr>
                <w:rFonts w:ascii="Calibri" w:eastAsia="Calibri" w:hAnsi="Calibri" w:cs="Calibri"/>
                <w:sz w:val="18"/>
                <w:szCs w:val="18"/>
              </w:rPr>
            </w:pPr>
          </w:p>
        </w:tc>
      </w:tr>
      <w:tr w:rsidR="002048E1" w:rsidRPr="00954F36" w14:paraId="3883F941" w14:textId="77777777" w:rsidTr="002548A2">
        <w:trPr>
          <w:trHeight w:val="320"/>
        </w:trPr>
        <w:tc>
          <w:tcPr>
            <w:tcW w:w="3411" w:type="dxa"/>
            <w:tcBorders>
              <w:top w:val="nil"/>
              <w:left w:val="nil"/>
              <w:bottom w:val="single" w:sz="4" w:space="0" w:color="000000"/>
              <w:right w:val="nil"/>
            </w:tcBorders>
            <w:shd w:val="clear" w:color="auto" w:fill="auto"/>
            <w:vAlign w:val="bottom"/>
          </w:tcPr>
          <w:p w14:paraId="1710660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6B26547C"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3: Temperature trend (text)</w:t>
            </w:r>
          </w:p>
        </w:tc>
      </w:tr>
      <w:tr w:rsidR="002048E1" w:rsidRPr="00954F36" w14:paraId="6D6B917D" w14:textId="77777777" w:rsidTr="002548A2">
        <w:trPr>
          <w:trHeight w:val="320"/>
        </w:trPr>
        <w:tc>
          <w:tcPr>
            <w:tcW w:w="3411" w:type="dxa"/>
            <w:tcBorders>
              <w:top w:val="nil"/>
              <w:left w:val="nil"/>
              <w:bottom w:val="nil"/>
              <w:right w:val="nil"/>
            </w:tcBorders>
            <w:shd w:val="clear" w:color="auto" w:fill="auto"/>
            <w:vAlign w:val="bottom"/>
          </w:tcPr>
          <w:p w14:paraId="39FE152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637E00C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73F1F34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240E716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0.566</w:t>
            </w:r>
          </w:p>
        </w:tc>
        <w:tc>
          <w:tcPr>
            <w:tcW w:w="929" w:type="dxa"/>
            <w:tcBorders>
              <w:top w:val="nil"/>
              <w:left w:val="nil"/>
              <w:bottom w:val="nil"/>
              <w:right w:val="nil"/>
            </w:tcBorders>
            <w:shd w:val="clear" w:color="auto" w:fill="auto"/>
            <w:vAlign w:val="bottom"/>
          </w:tcPr>
          <w:p w14:paraId="5920BC3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743" w:type="dxa"/>
            <w:tcBorders>
              <w:top w:val="nil"/>
              <w:left w:val="nil"/>
              <w:bottom w:val="nil"/>
              <w:right w:val="nil"/>
            </w:tcBorders>
            <w:shd w:val="clear" w:color="auto" w:fill="auto"/>
            <w:vAlign w:val="bottom"/>
          </w:tcPr>
          <w:p w14:paraId="57E0FD8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19B07176" w14:textId="77777777" w:rsidTr="002548A2">
        <w:trPr>
          <w:trHeight w:val="320"/>
        </w:trPr>
        <w:tc>
          <w:tcPr>
            <w:tcW w:w="3411" w:type="dxa"/>
            <w:tcBorders>
              <w:top w:val="nil"/>
              <w:left w:val="nil"/>
              <w:bottom w:val="nil"/>
              <w:right w:val="nil"/>
            </w:tcBorders>
            <w:shd w:val="clear" w:color="auto" w:fill="auto"/>
            <w:vAlign w:val="bottom"/>
          </w:tcPr>
          <w:p w14:paraId="52B95A0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Strong Republican</w:t>
            </w:r>
          </w:p>
        </w:tc>
        <w:tc>
          <w:tcPr>
            <w:tcW w:w="672" w:type="dxa"/>
            <w:tcBorders>
              <w:top w:val="nil"/>
              <w:left w:val="nil"/>
              <w:bottom w:val="nil"/>
              <w:right w:val="nil"/>
            </w:tcBorders>
            <w:shd w:val="clear" w:color="auto" w:fill="auto"/>
            <w:vAlign w:val="bottom"/>
          </w:tcPr>
          <w:p w14:paraId="2BBE99E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4A23F07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nil"/>
              <w:left w:val="nil"/>
              <w:bottom w:val="nil"/>
              <w:right w:val="nil"/>
            </w:tcBorders>
            <w:shd w:val="clear" w:color="auto" w:fill="auto"/>
            <w:vAlign w:val="bottom"/>
          </w:tcPr>
          <w:p w14:paraId="5FCCD72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0.607</w:t>
            </w:r>
          </w:p>
        </w:tc>
        <w:tc>
          <w:tcPr>
            <w:tcW w:w="929" w:type="dxa"/>
            <w:tcBorders>
              <w:top w:val="nil"/>
              <w:left w:val="nil"/>
              <w:bottom w:val="nil"/>
              <w:right w:val="nil"/>
            </w:tcBorders>
            <w:shd w:val="clear" w:color="auto" w:fill="auto"/>
            <w:vAlign w:val="bottom"/>
          </w:tcPr>
          <w:p w14:paraId="5065D4E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43" w:type="dxa"/>
            <w:tcBorders>
              <w:top w:val="nil"/>
              <w:left w:val="nil"/>
              <w:bottom w:val="nil"/>
              <w:right w:val="nil"/>
            </w:tcBorders>
            <w:shd w:val="clear" w:color="auto" w:fill="auto"/>
            <w:vAlign w:val="bottom"/>
          </w:tcPr>
          <w:p w14:paraId="6DA6239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r>
      <w:tr w:rsidR="002048E1" w:rsidRPr="00954F36" w14:paraId="2AFF84E1" w14:textId="77777777" w:rsidTr="002548A2">
        <w:trPr>
          <w:trHeight w:val="320"/>
        </w:trPr>
        <w:tc>
          <w:tcPr>
            <w:tcW w:w="3411" w:type="dxa"/>
            <w:tcBorders>
              <w:top w:val="nil"/>
              <w:left w:val="nil"/>
              <w:bottom w:val="nil"/>
              <w:right w:val="nil"/>
            </w:tcBorders>
            <w:shd w:val="clear" w:color="auto" w:fill="auto"/>
            <w:vAlign w:val="bottom"/>
          </w:tcPr>
          <w:p w14:paraId="20FD7D6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strong Republican</w:t>
            </w:r>
          </w:p>
        </w:tc>
        <w:tc>
          <w:tcPr>
            <w:tcW w:w="672" w:type="dxa"/>
            <w:tcBorders>
              <w:top w:val="nil"/>
              <w:left w:val="nil"/>
              <w:bottom w:val="nil"/>
              <w:right w:val="nil"/>
            </w:tcBorders>
            <w:shd w:val="clear" w:color="auto" w:fill="auto"/>
            <w:vAlign w:val="bottom"/>
          </w:tcPr>
          <w:p w14:paraId="37C1BC5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1E62B46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90" w:type="dxa"/>
            <w:tcBorders>
              <w:top w:val="nil"/>
              <w:left w:val="nil"/>
              <w:bottom w:val="nil"/>
              <w:right w:val="nil"/>
            </w:tcBorders>
            <w:shd w:val="clear" w:color="auto" w:fill="auto"/>
            <w:vAlign w:val="bottom"/>
          </w:tcPr>
          <w:p w14:paraId="4BB00E7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0.713</w:t>
            </w:r>
          </w:p>
        </w:tc>
        <w:tc>
          <w:tcPr>
            <w:tcW w:w="929" w:type="dxa"/>
            <w:tcBorders>
              <w:top w:val="nil"/>
              <w:left w:val="nil"/>
              <w:bottom w:val="nil"/>
              <w:right w:val="nil"/>
            </w:tcBorders>
            <w:shd w:val="clear" w:color="auto" w:fill="auto"/>
            <w:vAlign w:val="bottom"/>
          </w:tcPr>
          <w:p w14:paraId="3C26C6E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c>
          <w:tcPr>
            <w:tcW w:w="743" w:type="dxa"/>
            <w:tcBorders>
              <w:top w:val="nil"/>
              <w:left w:val="nil"/>
              <w:bottom w:val="nil"/>
              <w:right w:val="nil"/>
            </w:tcBorders>
            <w:shd w:val="clear" w:color="auto" w:fill="auto"/>
            <w:vAlign w:val="bottom"/>
          </w:tcPr>
          <w:p w14:paraId="36A9CBE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r>
      <w:tr w:rsidR="002048E1" w:rsidRPr="00954F36" w14:paraId="3FC35BC3" w14:textId="77777777" w:rsidTr="002548A2">
        <w:trPr>
          <w:trHeight w:val="320"/>
        </w:trPr>
        <w:tc>
          <w:tcPr>
            <w:tcW w:w="3411" w:type="dxa"/>
            <w:tcBorders>
              <w:top w:val="nil"/>
              <w:left w:val="nil"/>
              <w:bottom w:val="single" w:sz="4" w:space="0" w:color="000000"/>
              <w:right w:val="nil"/>
            </w:tcBorders>
            <w:shd w:val="clear" w:color="auto" w:fill="auto"/>
            <w:vAlign w:val="bottom"/>
          </w:tcPr>
          <w:p w14:paraId="2799752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4530CCC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0.41</w:t>
            </w:r>
          </w:p>
        </w:tc>
        <w:tc>
          <w:tcPr>
            <w:tcW w:w="1264" w:type="dxa"/>
            <w:tcBorders>
              <w:top w:val="nil"/>
              <w:left w:val="nil"/>
              <w:bottom w:val="single" w:sz="4" w:space="0" w:color="000000"/>
              <w:right w:val="nil"/>
            </w:tcBorders>
            <w:shd w:val="clear" w:color="auto" w:fill="auto"/>
            <w:vAlign w:val="bottom"/>
          </w:tcPr>
          <w:p w14:paraId="7C2C1C0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single" w:sz="4" w:space="0" w:color="000000"/>
              <w:right w:val="nil"/>
            </w:tcBorders>
            <w:shd w:val="clear" w:color="auto" w:fill="auto"/>
            <w:vAlign w:val="bottom"/>
          </w:tcPr>
          <w:p w14:paraId="433BDB1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6A50AAC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0.35</w:t>
            </w:r>
          </w:p>
        </w:tc>
        <w:tc>
          <w:tcPr>
            <w:tcW w:w="743" w:type="dxa"/>
            <w:tcBorders>
              <w:top w:val="nil"/>
              <w:left w:val="nil"/>
              <w:bottom w:val="single" w:sz="4" w:space="0" w:color="000000"/>
              <w:right w:val="nil"/>
            </w:tcBorders>
            <w:shd w:val="clear" w:color="auto" w:fill="auto"/>
            <w:vAlign w:val="bottom"/>
          </w:tcPr>
          <w:p w14:paraId="33B4F26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0.47</w:t>
            </w:r>
          </w:p>
        </w:tc>
      </w:tr>
      <w:tr w:rsidR="002048E1" w:rsidRPr="00954F36" w14:paraId="0FBF10FA" w14:textId="77777777" w:rsidTr="002548A2">
        <w:trPr>
          <w:trHeight w:val="320"/>
        </w:trPr>
        <w:tc>
          <w:tcPr>
            <w:tcW w:w="3411" w:type="dxa"/>
            <w:tcBorders>
              <w:top w:val="nil"/>
              <w:left w:val="nil"/>
              <w:bottom w:val="nil"/>
              <w:right w:val="nil"/>
            </w:tcBorders>
            <w:shd w:val="clear" w:color="auto" w:fill="auto"/>
            <w:vAlign w:val="bottom"/>
          </w:tcPr>
          <w:p w14:paraId="44A4309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69E8E825"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271EC4BC"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626E2C59"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7A83A2F"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4BCCED7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122</w:t>
            </w:r>
          </w:p>
        </w:tc>
      </w:tr>
      <w:tr w:rsidR="002048E1" w:rsidRPr="00954F36" w14:paraId="39E86310" w14:textId="77777777" w:rsidTr="002548A2">
        <w:trPr>
          <w:trHeight w:val="320"/>
        </w:trPr>
        <w:tc>
          <w:tcPr>
            <w:tcW w:w="3411" w:type="dxa"/>
            <w:tcBorders>
              <w:top w:val="nil"/>
              <w:left w:val="nil"/>
              <w:bottom w:val="single" w:sz="4" w:space="0" w:color="000000"/>
              <w:right w:val="nil"/>
            </w:tcBorders>
            <w:shd w:val="clear" w:color="auto" w:fill="auto"/>
            <w:vAlign w:val="bottom"/>
          </w:tcPr>
          <w:p w14:paraId="2FFB0E6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4D63649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7918093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2A27756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46D0B1A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4F3B884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4153C2F8" w14:textId="77777777" w:rsidTr="002548A2">
        <w:trPr>
          <w:trHeight w:val="320"/>
        </w:trPr>
        <w:tc>
          <w:tcPr>
            <w:tcW w:w="3411" w:type="dxa"/>
            <w:tcBorders>
              <w:top w:val="nil"/>
              <w:left w:val="nil"/>
              <w:bottom w:val="nil"/>
              <w:right w:val="nil"/>
            </w:tcBorders>
            <w:shd w:val="clear" w:color="auto" w:fill="auto"/>
            <w:vAlign w:val="bottom"/>
          </w:tcPr>
          <w:p w14:paraId="232D3109"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17BEE00B"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0A5BB33"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10B45A8"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87C055C"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8E697A0" w14:textId="77777777" w:rsidR="002048E1" w:rsidRPr="00954F36" w:rsidRDefault="002048E1" w:rsidP="002548A2">
            <w:pPr>
              <w:rPr>
                <w:rFonts w:ascii="Calibri" w:eastAsia="Calibri" w:hAnsi="Calibri" w:cs="Calibri"/>
                <w:sz w:val="18"/>
                <w:szCs w:val="18"/>
              </w:rPr>
            </w:pPr>
          </w:p>
        </w:tc>
      </w:tr>
      <w:tr w:rsidR="002048E1" w:rsidRPr="00954F36" w14:paraId="143A1859" w14:textId="77777777" w:rsidTr="002548A2">
        <w:trPr>
          <w:trHeight w:val="320"/>
        </w:trPr>
        <w:tc>
          <w:tcPr>
            <w:tcW w:w="3411" w:type="dxa"/>
            <w:tcBorders>
              <w:top w:val="nil"/>
              <w:left w:val="nil"/>
              <w:bottom w:val="single" w:sz="4" w:space="0" w:color="000000"/>
              <w:right w:val="nil"/>
            </w:tcBorders>
            <w:shd w:val="clear" w:color="auto" w:fill="auto"/>
            <w:vAlign w:val="bottom"/>
          </w:tcPr>
          <w:p w14:paraId="456B890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4974785B"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3: Temperature trend (graph)</w:t>
            </w:r>
          </w:p>
        </w:tc>
      </w:tr>
      <w:tr w:rsidR="002048E1" w:rsidRPr="00954F36" w14:paraId="3B909124" w14:textId="77777777" w:rsidTr="002548A2">
        <w:trPr>
          <w:trHeight w:val="320"/>
        </w:trPr>
        <w:tc>
          <w:tcPr>
            <w:tcW w:w="3411" w:type="dxa"/>
            <w:tcBorders>
              <w:top w:val="nil"/>
              <w:left w:val="nil"/>
              <w:bottom w:val="nil"/>
              <w:right w:val="nil"/>
            </w:tcBorders>
            <w:shd w:val="clear" w:color="auto" w:fill="auto"/>
            <w:vAlign w:val="bottom"/>
          </w:tcPr>
          <w:p w14:paraId="13C4C74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7F1DCA6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1264" w:type="dxa"/>
            <w:tcBorders>
              <w:top w:val="nil"/>
              <w:left w:val="nil"/>
              <w:bottom w:val="nil"/>
              <w:right w:val="nil"/>
            </w:tcBorders>
            <w:shd w:val="clear" w:color="auto" w:fill="auto"/>
            <w:vAlign w:val="bottom"/>
          </w:tcPr>
          <w:p w14:paraId="34EBBD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52CE9B9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0.438</w:t>
            </w:r>
          </w:p>
        </w:tc>
        <w:tc>
          <w:tcPr>
            <w:tcW w:w="929" w:type="dxa"/>
            <w:tcBorders>
              <w:top w:val="nil"/>
              <w:left w:val="nil"/>
              <w:bottom w:val="nil"/>
              <w:right w:val="nil"/>
            </w:tcBorders>
            <w:shd w:val="clear" w:color="auto" w:fill="auto"/>
            <w:vAlign w:val="bottom"/>
          </w:tcPr>
          <w:p w14:paraId="5B33FB5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43" w:type="dxa"/>
            <w:tcBorders>
              <w:top w:val="nil"/>
              <w:left w:val="nil"/>
              <w:bottom w:val="nil"/>
              <w:right w:val="nil"/>
            </w:tcBorders>
            <w:shd w:val="clear" w:color="auto" w:fill="auto"/>
            <w:vAlign w:val="bottom"/>
          </w:tcPr>
          <w:p w14:paraId="743F4D9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r>
      <w:tr w:rsidR="002048E1" w:rsidRPr="00954F36" w14:paraId="668E0FC9" w14:textId="77777777" w:rsidTr="002548A2">
        <w:trPr>
          <w:trHeight w:val="320"/>
        </w:trPr>
        <w:tc>
          <w:tcPr>
            <w:tcW w:w="3411" w:type="dxa"/>
            <w:tcBorders>
              <w:top w:val="nil"/>
              <w:left w:val="nil"/>
              <w:bottom w:val="nil"/>
              <w:right w:val="nil"/>
            </w:tcBorders>
            <w:shd w:val="clear" w:color="auto" w:fill="auto"/>
            <w:vAlign w:val="bottom"/>
          </w:tcPr>
          <w:p w14:paraId="341CF28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Strong Republican</w:t>
            </w:r>
          </w:p>
        </w:tc>
        <w:tc>
          <w:tcPr>
            <w:tcW w:w="672" w:type="dxa"/>
            <w:tcBorders>
              <w:top w:val="nil"/>
              <w:left w:val="nil"/>
              <w:bottom w:val="nil"/>
              <w:right w:val="nil"/>
            </w:tcBorders>
            <w:shd w:val="clear" w:color="auto" w:fill="auto"/>
            <w:vAlign w:val="bottom"/>
          </w:tcPr>
          <w:p w14:paraId="55905CA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1E3FADC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0BFA010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0.852</w:t>
            </w:r>
          </w:p>
        </w:tc>
        <w:tc>
          <w:tcPr>
            <w:tcW w:w="929" w:type="dxa"/>
            <w:tcBorders>
              <w:top w:val="nil"/>
              <w:left w:val="nil"/>
              <w:bottom w:val="nil"/>
              <w:right w:val="nil"/>
            </w:tcBorders>
            <w:shd w:val="clear" w:color="auto" w:fill="auto"/>
            <w:vAlign w:val="bottom"/>
          </w:tcPr>
          <w:p w14:paraId="11067F0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43" w:type="dxa"/>
            <w:tcBorders>
              <w:top w:val="nil"/>
              <w:left w:val="nil"/>
              <w:bottom w:val="nil"/>
              <w:right w:val="nil"/>
            </w:tcBorders>
            <w:shd w:val="clear" w:color="auto" w:fill="auto"/>
            <w:vAlign w:val="bottom"/>
          </w:tcPr>
          <w:p w14:paraId="4143F15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r>
      <w:tr w:rsidR="002048E1" w:rsidRPr="00954F36" w14:paraId="00425D88" w14:textId="77777777" w:rsidTr="002548A2">
        <w:trPr>
          <w:trHeight w:val="320"/>
        </w:trPr>
        <w:tc>
          <w:tcPr>
            <w:tcW w:w="3411" w:type="dxa"/>
            <w:tcBorders>
              <w:top w:val="nil"/>
              <w:left w:val="nil"/>
              <w:bottom w:val="nil"/>
              <w:right w:val="nil"/>
            </w:tcBorders>
            <w:shd w:val="clear" w:color="auto" w:fill="auto"/>
            <w:vAlign w:val="bottom"/>
          </w:tcPr>
          <w:p w14:paraId="73007DE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strong Republican</w:t>
            </w:r>
          </w:p>
        </w:tc>
        <w:tc>
          <w:tcPr>
            <w:tcW w:w="672" w:type="dxa"/>
            <w:tcBorders>
              <w:top w:val="nil"/>
              <w:left w:val="nil"/>
              <w:bottom w:val="nil"/>
              <w:right w:val="nil"/>
            </w:tcBorders>
            <w:shd w:val="clear" w:color="auto" w:fill="auto"/>
            <w:vAlign w:val="bottom"/>
          </w:tcPr>
          <w:p w14:paraId="74EB696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264" w:type="dxa"/>
            <w:tcBorders>
              <w:top w:val="nil"/>
              <w:left w:val="nil"/>
              <w:bottom w:val="nil"/>
              <w:right w:val="nil"/>
            </w:tcBorders>
            <w:shd w:val="clear" w:color="auto" w:fill="auto"/>
            <w:vAlign w:val="bottom"/>
          </w:tcPr>
          <w:p w14:paraId="0638585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90" w:type="dxa"/>
            <w:tcBorders>
              <w:top w:val="nil"/>
              <w:left w:val="nil"/>
              <w:bottom w:val="nil"/>
              <w:right w:val="nil"/>
            </w:tcBorders>
            <w:shd w:val="clear" w:color="auto" w:fill="auto"/>
            <w:vAlign w:val="bottom"/>
          </w:tcPr>
          <w:p w14:paraId="3AA197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0.468</w:t>
            </w:r>
          </w:p>
        </w:tc>
        <w:tc>
          <w:tcPr>
            <w:tcW w:w="929" w:type="dxa"/>
            <w:tcBorders>
              <w:top w:val="nil"/>
              <w:left w:val="nil"/>
              <w:bottom w:val="nil"/>
              <w:right w:val="nil"/>
            </w:tcBorders>
            <w:shd w:val="clear" w:color="auto" w:fill="auto"/>
            <w:vAlign w:val="bottom"/>
          </w:tcPr>
          <w:p w14:paraId="6445EAF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w:t>
            </w:r>
          </w:p>
        </w:tc>
        <w:tc>
          <w:tcPr>
            <w:tcW w:w="743" w:type="dxa"/>
            <w:tcBorders>
              <w:top w:val="nil"/>
              <w:left w:val="nil"/>
              <w:bottom w:val="nil"/>
              <w:right w:val="nil"/>
            </w:tcBorders>
            <w:shd w:val="clear" w:color="auto" w:fill="auto"/>
            <w:vAlign w:val="bottom"/>
          </w:tcPr>
          <w:p w14:paraId="6955163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r>
      <w:tr w:rsidR="002048E1" w:rsidRPr="00954F36" w14:paraId="128E5319" w14:textId="77777777" w:rsidTr="002548A2">
        <w:trPr>
          <w:trHeight w:val="320"/>
        </w:trPr>
        <w:tc>
          <w:tcPr>
            <w:tcW w:w="3411" w:type="dxa"/>
            <w:tcBorders>
              <w:top w:val="nil"/>
              <w:left w:val="nil"/>
              <w:bottom w:val="single" w:sz="4" w:space="0" w:color="000000"/>
              <w:right w:val="nil"/>
            </w:tcBorders>
            <w:shd w:val="clear" w:color="auto" w:fill="auto"/>
            <w:vAlign w:val="bottom"/>
          </w:tcPr>
          <w:p w14:paraId="0D0ACF3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72BB921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w:t>
            </w:r>
          </w:p>
        </w:tc>
        <w:tc>
          <w:tcPr>
            <w:tcW w:w="1264" w:type="dxa"/>
            <w:tcBorders>
              <w:top w:val="nil"/>
              <w:left w:val="nil"/>
              <w:bottom w:val="single" w:sz="4" w:space="0" w:color="000000"/>
              <w:right w:val="nil"/>
            </w:tcBorders>
            <w:shd w:val="clear" w:color="auto" w:fill="auto"/>
            <w:vAlign w:val="bottom"/>
          </w:tcPr>
          <w:p w14:paraId="20E1992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single" w:sz="4" w:space="0" w:color="000000"/>
              <w:right w:val="nil"/>
            </w:tcBorders>
            <w:shd w:val="clear" w:color="auto" w:fill="auto"/>
            <w:vAlign w:val="bottom"/>
          </w:tcPr>
          <w:p w14:paraId="09BC448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169CE7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743" w:type="dxa"/>
            <w:tcBorders>
              <w:top w:val="nil"/>
              <w:left w:val="nil"/>
              <w:bottom w:val="single" w:sz="4" w:space="0" w:color="000000"/>
              <w:right w:val="nil"/>
            </w:tcBorders>
            <w:shd w:val="clear" w:color="auto" w:fill="auto"/>
            <w:vAlign w:val="bottom"/>
          </w:tcPr>
          <w:p w14:paraId="1C6CBCA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0.31</w:t>
            </w:r>
          </w:p>
        </w:tc>
      </w:tr>
      <w:tr w:rsidR="002048E1" w:rsidRPr="00954F36" w14:paraId="562B21AB" w14:textId="77777777" w:rsidTr="002548A2">
        <w:trPr>
          <w:trHeight w:val="320"/>
        </w:trPr>
        <w:tc>
          <w:tcPr>
            <w:tcW w:w="3411" w:type="dxa"/>
            <w:tcBorders>
              <w:top w:val="nil"/>
              <w:left w:val="nil"/>
              <w:bottom w:val="nil"/>
              <w:right w:val="nil"/>
            </w:tcBorders>
            <w:shd w:val="clear" w:color="auto" w:fill="auto"/>
            <w:vAlign w:val="bottom"/>
          </w:tcPr>
          <w:p w14:paraId="7916A64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74F67EA2"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2F650291"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12035F0"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BC21A0B"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406DFA6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121</w:t>
            </w:r>
          </w:p>
        </w:tc>
      </w:tr>
      <w:tr w:rsidR="002048E1" w:rsidRPr="00954F36" w14:paraId="0E00C0F7" w14:textId="77777777" w:rsidTr="002548A2">
        <w:trPr>
          <w:trHeight w:val="320"/>
        </w:trPr>
        <w:tc>
          <w:tcPr>
            <w:tcW w:w="3411" w:type="dxa"/>
            <w:tcBorders>
              <w:top w:val="nil"/>
              <w:left w:val="nil"/>
              <w:bottom w:val="single" w:sz="4" w:space="0" w:color="000000"/>
              <w:right w:val="nil"/>
            </w:tcBorders>
            <w:shd w:val="clear" w:color="auto" w:fill="auto"/>
            <w:vAlign w:val="bottom"/>
          </w:tcPr>
          <w:p w14:paraId="4FB7936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509FDBE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1FC3C07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33BBCB7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467917C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2E910F3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1DF19FCB" w14:textId="77777777" w:rsidTr="002548A2">
        <w:trPr>
          <w:trHeight w:val="320"/>
        </w:trPr>
        <w:tc>
          <w:tcPr>
            <w:tcW w:w="3411" w:type="dxa"/>
            <w:tcBorders>
              <w:top w:val="nil"/>
              <w:left w:val="nil"/>
              <w:bottom w:val="nil"/>
              <w:right w:val="nil"/>
            </w:tcBorders>
            <w:shd w:val="clear" w:color="auto" w:fill="auto"/>
            <w:vAlign w:val="bottom"/>
          </w:tcPr>
          <w:p w14:paraId="4DF7885D"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2C374050"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5EAAFF73"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6116B611"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F539B78"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58016A6" w14:textId="77777777" w:rsidR="002048E1" w:rsidRPr="00954F36" w:rsidRDefault="002048E1" w:rsidP="002548A2">
            <w:pPr>
              <w:rPr>
                <w:rFonts w:ascii="Calibri" w:eastAsia="Calibri" w:hAnsi="Calibri" w:cs="Calibri"/>
                <w:sz w:val="18"/>
                <w:szCs w:val="18"/>
              </w:rPr>
            </w:pPr>
          </w:p>
        </w:tc>
      </w:tr>
      <w:tr w:rsidR="002048E1" w:rsidRPr="00954F36" w14:paraId="1E833B61" w14:textId="77777777" w:rsidTr="002548A2">
        <w:trPr>
          <w:trHeight w:val="320"/>
        </w:trPr>
        <w:tc>
          <w:tcPr>
            <w:tcW w:w="3411" w:type="dxa"/>
            <w:tcBorders>
              <w:top w:val="nil"/>
              <w:left w:val="nil"/>
              <w:bottom w:val="nil"/>
              <w:right w:val="nil"/>
            </w:tcBorders>
            <w:shd w:val="clear" w:color="auto" w:fill="auto"/>
            <w:vAlign w:val="bottom"/>
          </w:tcPr>
          <w:p w14:paraId="598BFF25" w14:textId="77777777" w:rsidR="002048E1" w:rsidRPr="00954F36" w:rsidRDefault="002048E1" w:rsidP="002548A2">
            <w:pP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6AC80475"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65FEA6D"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78B11D0E"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DB48A89"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2338BB3" w14:textId="77777777" w:rsidR="002048E1" w:rsidRPr="00954F36" w:rsidRDefault="002048E1" w:rsidP="002548A2">
            <w:pPr>
              <w:rPr>
                <w:rFonts w:ascii="Calibri" w:eastAsia="Calibri" w:hAnsi="Calibri" w:cs="Calibri"/>
                <w:sz w:val="18"/>
                <w:szCs w:val="18"/>
              </w:rPr>
            </w:pPr>
          </w:p>
        </w:tc>
      </w:tr>
    </w:tbl>
    <w:p w14:paraId="2B89BA8D" w14:textId="77777777" w:rsidR="002048E1" w:rsidRPr="00954F36" w:rsidRDefault="002048E1" w:rsidP="002048E1">
      <w:pPr>
        <w:pBdr>
          <w:top w:val="nil"/>
          <w:left w:val="nil"/>
          <w:bottom w:val="nil"/>
          <w:right w:val="nil"/>
          <w:between w:val="nil"/>
        </w:pBdr>
        <w:rPr>
          <w:color w:val="000000"/>
          <w:sz w:val="22"/>
          <w:szCs w:val="22"/>
        </w:rPr>
      </w:pPr>
      <w:r w:rsidRPr="00954F36">
        <w:br w:type="page"/>
      </w:r>
    </w:p>
    <w:p w14:paraId="5DC6838B"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lastRenderedPageBreak/>
        <w:t>Raimi and Hall</w:t>
      </w:r>
    </w:p>
    <w:p w14:paraId="23B160E9" w14:textId="77777777" w:rsidR="002048E1" w:rsidRPr="00954F36" w:rsidRDefault="002048E1" w:rsidP="002048E1">
      <w:pPr>
        <w:pBdr>
          <w:top w:val="nil"/>
          <w:left w:val="nil"/>
          <w:bottom w:val="nil"/>
          <w:right w:val="nil"/>
          <w:between w:val="nil"/>
        </w:pBdr>
        <w:rPr>
          <w:b/>
          <w:color w:val="000000"/>
          <w:sz w:val="22"/>
          <w:szCs w:val="22"/>
        </w:rPr>
      </w:pPr>
    </w:p>
    <w:p w14:paraId="66DF9652"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t>Hypotheses:</w:t>
      </w:r>
    </w:p>
    <w:p w14:paraId="2A96B32A" w14:textId="77777777" w:rsidR="002048E1" w:rsidRPr="00954F36" w:rsidRDefault="002048E1" w:rsidP="002048E1">
      <w:pPr>
        <w:pBdr>
          <w:top w:val="nil"/>
          <w:left w:val="nil"/>
          <w:bottom w:val="nil"/>
          <w:right w:val="nil"/>
          <w:between w:val="nil"/>
        </w:pBdr>
        <w:rPr>
          <w:b/>
          <w:color w:val="FF2600"/>
          <w:sz w:val="22"/>
          <w:szCs w:val="22"/>
        </w:rPr>
      </w:pPr>
    </w:p>
    <w:p w14:paraId="726410E5" w14:textId="77777777" w:rsidR="002048E1" w:rsidRPr="00954F36" w:rsidRDefault="002048E1" w:rsidP="002048E1">
      <w:pPr>
        <w:pBdr>
          <w:top w:val="nil"/>
          <w:left w:val="nil"/>
          <w:bottom w:val="nil"/>
          <w:right w:val="nil"/>
          <w:between w:val="nil"/>
        </w:pBdr>
        <w:ind w:right="278"/>
        <w:rPr>
          <w:i/>
          <w:color w:val="000000"/>
          <w:sz w:val="22"/>
          <w:szCs w:val="22"/>
        </w:rPr>
      </w:pPr>
      <w:r w:rsidRPr="00954F36">
        <w:rPr>
          <w:i/>
          <w:color w:val="000000"/>
          <w:sz w:val="22"/>
          <w:szCs w:val="22"/>
        </w:rPr>
        <w:t>H1: Self-Affirmation Will Mitigate Belief Superiority</w:t>
      </w:r>
    </w:p>
    <w:p w14:paraId="03E91BB4" w14:textId="77777777" w:rsidR="002048E1" w:rsidRPr="00954F36" w:rsidRDefault="002048E1" w:rsidP="002048E1">
      <w:pPr>
        <w:pBdr>
          <w:top w:val="nil"/>
          <w:left w:val="nil"/>
          <w:bottom w:val="nil"/>
          <w:right w:val="nil"/>
          <w:between w:val="nil"/>
        </w:pBdr>
        <w:ind w:right="278"/>
        <w:rPr>
          <w:i/>
          <w:color w:val="000000"/>
          <w:sz w:val="22"/>
          <w:szCs w:val="22"/>
        </w:rPr>
      </w:pPr>
    </w:p>
    <w:p w14:paraId="20D87B45"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People exposed to a self-affirmation intervention will be less likely than those in a control condition to report that their beliefs on immigration are superior (aka, that those beliefs are more correct than alternatives). </w:t>
      </w:r>
    </w:p>
    <w:p w14:paraId="2BFDC65B" w14:textId="77777777" w:rsidR="002048E1" w:rsidRPr="00954F36" w:rsidRDefault="002048E1" w:rsidP="002048E1">
      <w:pPr>
        <w:pBdr>
          <w:top w:val="nil"/>
          <w:left w:val="nil"/>
          <w:bottom w:val="nil"/>
          <w:right w:val="nil"/>
          <w:between w:val="nil"/>
        </w:pBdr>
        <w:ind w:right="278"/>
        <w:rPr>
          <w:color w:val="000000"/>
          <w:sz w:val="22"/>
          <w:szCs w:val="22"/>
        </w:rPr>
      </w:pPr>
    </w:p>
    <w:p w14:paraId="41AF650E" w14:textId="77777777" w:rsidR="002048E1" w:rsidRPr="00954F36" w:rsidRDefault="002048E1" w:rsidP="002048E1">
      <w:pPr>
        <w:pBdr>
          <w:top w:val="nil"/>
          <w:left w:val="nil"/>
          <w:bottom w:val="nil"/>
          <w:right w:val="nil"/>
          <w:between w:val="nil"/>
        </w:pBdr>
        <w:ind w:right="278"/>
        <w:rPr>
          <w:i/>
          <w:color w:val="000000"/>
          <w:sz w:val="22"/>
          <w:szCs w:val="22"/>
        </w:rPr>
      </w:pPr>
      <w:r w:rsidRPr="00954F36">
        <w:rPr>
          <w:i/>
          <w:color w:val="000000"/>
          <w:sz w:val="22"/>
          <w:szCs w:val="22"/>
        </w:rPr>
        <w:t>H2: Self-Affirmation Will Mitigate Belief Extremity</w:t>
      </w:r>
    </w:p>
    <w:p w14:paraId="00C49551" w14:textId="77777777" w:rsidR="002048E1" w:rsidRPr="00954F36" w:rsidRDefault="002048E1" w:rsidP="002048E1">
      <w:pPr>
        <w:pBdr>
          <w:top w:val="nil"/>
          <w:left w:val="nil"/>
          <w:bottom w:val="nil"/>
          <w:right w:val="nil"/>
          <w:between w:val="nil"/>
        </w:pBdr>
        <w:ind w:right="278"/>
        <w:rPr>
          <w:i/>
          <w:color w:val="000000"/>
          <w:sz w:val="22"/>
          <w:szCs w:val="22"/>
        </w:rPr>
      </w:pPr>
    </w:p>
    <w:p w14:paraId="10A105FE"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People exposed to a self-affirmation intervention (vs. control) will also report less extreme beliefs on immigration.</w:t>
      </w:r>
    </w:p>
    <w:p w14:paraId="0C6F9248" w14:textId="77777777" w:rsidR="002048E1" w:rsidRPr="00954F36" w:rsidRDefault="002048E1" w:rsidP="002048E1">
      <w:pPr>
        <w:pBdr>
          <w:top w:val="nil"/>
          <w:left w:val="nil"/>
          <w:bottom w:val="nil"/>
          <w:right w:val="nil"/>
          <w:between w:val="nil"/>
        </w:pBdr>
        <w:ind w:right="278"/>
        <w:rPr>
          <w:i/>
          <w:color w:val="000000"/>
          <w:sz w:val="22"/>
          <w:szCs w:val="22"/>
        </w:rPr>
      </w:pPr>
    </w:p>
    <w:p w14:paraId="2F4B8B31" w14:textId="77777777" w:rsidR="002048E1" w:rsidRPr="00954F36" w:rsidRDefault="002048E1" w:rsidP="002048E1">
      <w:pPr>
        <w:pBdr>
          <w:top w:val="nil"/>
          <w:left w:val="nil"/>
          <w:bottom w:val="nil"/>
          <w:right w:val="nil"/>
          <w:between w:val="nil"/>
        </w:pBdr>
        <w:ind w:right="278"/>
        <w:rPr>
          <w:i/>
          <w:color w:val="000000"/>
          <w:sz w:val="22"/>
          <w:szCs w:val="22"/>
        </w:rPr>
      </w:pPr>
      <w:r w:rsidRPr="00954F36">
        <w:rPr>
          <w:i/>
          <w:color w:val="000000"/>
          <w:sz w:val="22"/>
          <w:szCs w:val="22"/>
        </w:rPr>
        <w:t>H3. Self-Affirmation Effects Will Be Stronger Among Strong Partisans than Weak Partisans</w:t>
      </w:r>
    </w:p>
    <w:p w14:paraId="0027AD62" w14:textId="77777777" w:rsidR="002048E1" w:rsidRPr="00954F36" w:rsidRDefault="002048E1" w:rsidP="002048E1">
      <w:pPr>
        <w:pBdr>
          <w:top w:val="nil"/>
          <w:left w:val="nil"/>
          <w:bottom w:val="nil"/>
          <w:right w:val="nil"/>
          <w:between w:val="nil"/>
        </w:pBdr>
        <w:rPr>
          <w:b/>
          <w:color w:val="000000"/>
          <w:sz w:val="22"/>
          <w:szCs w:val="22"/>
        </w:rPr>
      </w:pPr>
    </w:p>
    <w:p w14:paraId="0D334AE1"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The magnitude of the effects of the self-affirmation intervention on belief superiority and extremity will be greater for participants who have stronger partisan beliefs than those with weaker beliefs.</w:t>
      </w:r>
    </w:p>
    <w:p w14:paraId="03CC5367" w14:textId="77777777" w:rsidR="002048E1" w:rsidRPr="00954F36" w:rsidRDefault="002048E1" w:rsidP="002048E1">
      <w:pPr>
        <w:pBdr>
          <w:top w:val="nil"/>
          <w:left w:val="nil"/>
          <w:bottom w:val="nil"/>
          <w:right w:val="nil"/>
          <w:between w:val="nil"/>
        </w:pBdr>
        <w:rPr>
          <w:b/>
          <w:color w:val="000000"/>
          <w:sz w:val="22"/>
          <w:szCs w:val="22"/>
        </w:rPr>
      </w:pPr>
    </w:p>
    <w:p w14:paraId="50A83C5C"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t>Design</w:t>
      </w:r>
    </w:p>
    <w:p w14:paraId="61207339" w14:textId="77777777" w:rsidR="002048E1" w:rsidRPr="00954F36" w:rsidRDefault="002048E1" w:rsidP="002048E1">
      <w:pPr>
        <w:pBdr>
          <w:top w:val="nil"/>
          <w:left w:val="nil"/>
          <w:bottom w:val="nil"/>
          <w:right w:val="nil"/>
          <w:between w:val="nil"/>
        </w:pBdr>
        <w:rPr>
          <w:color w:val="000000"/>
          <w:sz w:val="22"/>
          <w:szCs w:val="22"/>
        </w:rPr>
      </w:pPr>
    </w:p>
    <w:p w14:paraId="34F12C25" w14:textId="77777777" w:rsidR="002048E1" w:rsidRPr="00954F36" w:rsidRDefault="002048E1" w:rsidP="002048E1">
      <w:pPr>
        <w:pBdr>
          <w:top w:val="nil"/>
          <w:left w:val="nil"/>
          <w:bottom w:val="nil"/>
          <w:right w:val="nil"/>
          <w:between w:val="nil"/>
        </w:pBdr>
        <w:spacing w:after="240"/>
        <w:rPr>
          <w:color w:val="373737"/>
          <w:sz w:val="22"/>
          <w:szCs w:val="22"/>
        </w:rPr>
      </w:pPr>
      <w:r w:rsidRPr="00954F36">
        <w:rPr>
          <w:color w:val="000000"/>
          <w:sz w:val="22"/>
          <w:szCs w:val="22"/>
        </w:rPr>
        <w:t xml:space="preserve">This was a two-condition between-subjects survey experiment. Respondents were randomly assigned to either a self-affirmation condition in which they were asked to recall examples of their most highly cherished characteristic or a control condition. </w:t>
      </w:r>
    </w:p>
    <w:p w14:paraId="23376A80" w14:textId="77777777" w:rsidR="002048E1" w:rsidRPr="00954F36" w:rsidRDefault="002048E1" w:rsidP="002048E1">
      <w:pPr>
        <w:pBdr>
          <w:top w:val="nil"/>
          <w:left w:val="nil"/>
          <w:bottom w:val="nil"/>
          <w:right w:val="nil"/>
          <w:between w:val="nil"/>
        </w:pBdr>
        <w:tabs>
          <w:tab w:val="left" w:pos="220"/>
          <w:tab w:val="left" w:pos="720"/>
        </w:tabs>
        <w:ind w:left="720" w:hanging="720"/>
        <w:rPr>
          <w:b/>
          <w:color w:val="000000"/>
          <w:sz w:val="22"/>
          <w:szCs w:val="22"/>
        </w:rPr>
      </w:pPr>
      <w:r w:rsidRPr="00954F36">
        <w:rPr>
          <w:b/>
          <w:color w:val="000000"/>
          <w:sz w:val="22"/>
          <w:szCs w:val="22"/>
        </w:rPr>
        <w:t>Sample</w:t>
      </w:r>
    </w:p>
    <w:p w14:paraId="1FFD68EC" w14:textId="77777777" w:rsidR="002048E1" w:rsidRPr="00954F36" w:rsidRDefault="002048E1" w:rsidP="002048E1">
      <w:pPr>
        <w:pBdr>
          <w:top w:val="nil"/>
          <w:left w:val="nil"/>
          <w:bottom w:val="nil"/>
          <w:right w:val="nil"/>
          <w:between w:val="nil"/>
        </w:pBdr>
        <w:tabs>
          <w:tab w:val="left" w:pos="220"/>
          <w:tab w:val="left" w:pos="720"/>
        </w:tabs>
        <w:ind w:left="720" w:hanging="720"/>
        <w:rPr>
          <w:b/>
          <w:color w:val="000000"/>
          <w:sz w:val="22"/>
          <w:szCs w:val="22"/>
        </w:rPr>
      </w:pPr>
    </w:p>
    <w:p w14:paraId="57AEF6F5" w14:textId="77777777" w:rsidR="002048E1" w:rsidRPr="00954F36" w:rsidRDefault="002048E1" w:rsidP="002048E1">
      <w:pPr>
        <w:pBdr>
          <w:top w:val="nil"/>
          <w:left w:val="nil"/>
          <w:bottom w:val="nil"/>
          <w:right w:val="nil"/>
          <w:between w:val="nil"/>
        </w:pBdr>
        <w:tabs>
          <w:tab w:val="left" w:pos="220"/>
          <w:tab w:val="left" w:pos="720"/>
        </w:tabs>
        <w:rPr>
          <w:b/>
          <w:color w:val="000000"/>
          <w:sz w:val="22"/>
          <w:szCs w:val="22"/>
        </w:rPr>
      </w:pPr>
      <w:r w:rsidRPr="00954F36">
        <w:rPr>
          <w:color w:val="000000"/>
          <w:sz w:val="22"/>
          <w:szCs w:val="22"/>
        </w:rPr>
        <w:t xml:space="preserve">Participants were recruited from Amazon Mechanical Turk. This dataset includes 400 participants in the Control (n = 219) and Self-Affirmation (n = 181) conditions. </w:t>
      </w:r>
    </w:p>
    <w:p w14:paraId="6E44EAF2" w14:textId="77777777" w:rsidR="002048E1" w:rsidRPr="00954F36" w:rsidRDefault="002048E1" w:rsidP="002048E1">
      <w:pPr>
        <w:pBdr>
          <w:top w:val="nil"/>
          <w:left w:val="nil"/>
          <w:bottom w:val="nil"/>
          <w:right w:val="nil"/>
          <w:between w:val="nil"/>
        </w:pBdr>
        <w:rPr>
          <w:color w:val="000000"/>
          <w:sz w:val="22"/>
          <w:szCs w:val="22"/>
        </w:rPr>
      </w:pPr>
    </w:p>
    <w:p w14:paraId="64F62CDD"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t>Procedure</w:t>
      </w:r>
    </w:p>
    <w:p w14:paraId="53240A4D" w14:textId="77777777" w:rsidR="002048E1" w:rsidRPr="00954F36" w:rsidRDefault="002048E1" w:rsidP="002048E1">
      <w:pPr>
        <w:pBdr>
          <w:top w:val="nil"/>
          <w:left w:val="nil"/>
          <w:bottom w:val="nil"/>
          <w:right w:val="nil"/>
          <w:between w:val="nil"/>
        </w:pBdr>
        <w:rPr>
          <w:color w:val="000000"/>
          <w:sz w:val="22"/>
          <w:szCs w:val="22"/>
        </w:rPr>
      </w:pPr>
    </w:p>
    <w:p w14:paraId="28AC1B05" w14:textId="77777777" w:rsidR="002048E1" w:rsidRPr="00954F36" w:rsidRDefault="002048E1" w:rsidP="002048E1">
      <w:pPr>
        <w:pBdr>
          <w:top w:val="nil"/>
          <w:left w:val="nil"/>
          <w:bottom w:val="nil"/>
          <w:right w:val="nil"/>
          <w:between w:val="nil"/>
        </w:pBdr>
        <w:rPr>
          <w:color w:val="000000"/>
          <w:sz w:val="22"/>
          <w:szCs w:val="22"/>
        </w:rPr>
      </w:pPr>
      <w:r w:rsidRPr="00954F36">
        <w:rPr>
          <w:color w:val="000000"/>
          <w:sz w:val="22"/>
          <w:szCs w:val="22"/>
        </w:rPr>
        <w:t xml:space="preserve">Participants were told at the outset that this was a study about "the nature of attitudes and beliefs about a variety of political topics in the United States." Participants provided responses to demographics, moderators, the self-affirmation exercise, dependent variables, an attention check, and a quality check. </w:t>
      </w:r>
    </w:p>
    <w:p w14:paraId="6D9549A2" w14:textId="77777777" w:rsidR="002048E1" w:rsidRPr="00954F36" w:rsidRDefault="002048E1" w:rsidP="002048E1">
      <w:pPr>
        <w:pBdr>
          <w:top w:val="nil"/>
          <w:left w:val="nil"/>
          <w:bottom w:val="nil"/>
          <w:right w:val="nil"/>
          <w:between w:val="nil"/>
        </w:pBdr>
        <w:tabs>
          <w:tab w:val="left" w:pos="220"/>
          <w:tab w:val="left" w:pos="720"/>
        </w:tabs>
        <w:ind w:left="720" w:hanging="720"/>
        <w:rPr>
          <w:color w:val="000000"/>
          <w:sz w:val="22"/>
          <w:szCs w:val="22"/>
        </w:rPr>
      </w:pPr>
    </w:p>
    <w:p w14:paraId="1336BC3F" w14:textId="77777777" w:rsidR="002048E1" w:rsidRPr="00954F36" w:rsidRDefault="002048E1" w:rsidP="002048E1">
      <w:pPr>
        <w:pBdr>
          <w:top w:val="nil"/>
          <w:left w:val="nil"/>
          <w:bottom w:val="nil"/>
          <w:right w:val="nil"/>
          <w:between w:val="nil"/>
        </w:pBdr>
        <w:tabs>
          <w:tab w:val="left" w:pos="940"/>
          <w:tab w:val="left" w:pos="1440"/>
        </w:tabs>
        <w:rPr>
          <w:color w:val="000000"/>
          <w:sz w:val="22"/>
          <w:szCs w:val="22"/>
        </w:rPr>
      </w:pPr>
      <w:r w:rsidRPr="00954F36">
        <w:rPr>
          <w:color w:val="000000"/>
          <w:sz w:val="22"/>
          <w:szCs w:val="22"/>
        </w:rPr>
        <w:t>For Control, participants were asked to write down as many types of automobiles in the free-entry space as they could, and the Qualtrics page was time-locked for three minutes before they could move on.  For Self-Affirmation, participants were asked to rank 11 areas of values/characteristics about themselves (all available in dataset), and then to describe three personal experiences in which they exhibited the value/characteristic that they ranked as most important. </w:t>
      </w:r>
    </w:p>
    <w:p w14:paraId="35E0820C" w14:textId="77777777" w:rsidR="002048E1" w:rsidRPr="00954F36" w:rsidRDefault="002048E1" w:rsidP="002048E1">
      <w:pPr>
        <w:pBdr>
          <w:top w:val="nil"/>
          <w:left w:val="nil"/>
          <w:bottom w:val="nil"/>
          <w:right w:val="nil"/>
          <w:between w:val="nil"/>
        </w:pBdr>
        <w:tabs>
          <w:tab w:val="left" w:pos="220"/>
          <w:tab w:val="left" w:pos="720"/>
        </w:tabs>
        <w:ind w:left="720" w:hanging="720"/>
        <w:rPr>
          <w:color w:val="373737"/>
          <w:sz w:val="22"/>
          <w:szCs w:val="22"/>
        </w:rPr>
      </w:pPr>
    </w:p>
    <w:p w14:paraId="00E9D2F1" w14:textId="77777777" w:rsidR="002048E1" w:rsidRPr="00954F36" w:rsidRDefault="002048E1" w:rsidP="002048E1">
      <w:pPr>
        <w:pBdr>
          <w:top w:val="nil"/>
          <w:left w:val="nil"/>
          <w:bottom w:val="nil"/>
          <w:right w:val="nil"/>
          <w:between w:val="nil"/>
        </w:pBdr>
        <w:tabs>
          <w:tab w:val="left" w:pos="220"/>
          <w:tab w:val="left" w:pos="720"/>
        </w:tabs>
        <w:ind w:left="720" w:hanging="720"/>
        <w:rPr>
          <w:b/>
          <w:color w:val="000000"/>
          <w:sz w:val="22"/>
          <w:szCs w:val="22"/>
        </w:rPr>
      </w:pPr>
      <w:r w:rsidRPr="00954F36">
        <w:rPr>
          <w:b/>
          <w:color w:val="000000"/>
          <w:sz w:val="22"/>
          <w:szCs w:val="22"/>
        </w:rPr>
        <w:t>Measures</w:t>
      </w:r>
    </w:p>
    <w:p w14:paraId="254E0D18" w14:textId="77777777" w:rsidR="002048E1" w:rsidRPr="00954F36" w:rsidRDefault="002048E1" w:rsidP="002048E1">
      <w:pPr>
        <w:pBdr>
          <w:top w:val="nil"/>
          <w:left w:val="nil"/>
          <w:bottom w:val="nil"/>
          <w:right w:val="nil"/>
          <w:between w:val="nil"/>
        </w:pBdr>
        <w:tabs>
          <w:tab w:val="left" w:pos="220"/>
          <w:tab w:val="left" w:pos="720"/>
        </w:tabs>
        <w:rPr>
          <w:color w:val="000000"/>
          <w:sz w:val="22"/>
          <w:szCs w:val="22"/>
        </w:rPr>
      </w:pPr>
    </w:p>
    <w:p w14:paraId="3E590545" w14:textId="77777777" w:rsidR="002048E1" w:rsidRPr="00954F36" w:rsidRDefault="002048E1" w:rsidP="002048E1">
      <w:pPr>
        <w:pBdr>
          <w:top w:val="nil"/>
          <w:left w:val="nil"/>
          <w:bottom w:val="nil"/>
          <w:right w:val="nil"/>
          <w:between w:val="nil"/>
        </w:pBdr>
        <w:tabs>
          <w:tab w:val="left" w:pos="220"/>
          <w:tab w:val="left" w:pos="720"/>
        </w:tabs>
        <w:rPr>
          <w:b/>
          <w:i/>
          <w:color w:val="000000"/>
          <w:sz w:val="22"/>
          <w:szCs w:val="22"/>
        </w:rPr>
      </w:pPr>
      <w:r w:rsidRPr="00954F36">
        <w:rPr>
          <w:b/>
          <w:i/>
          <w:color w:val="000000"/>
          <w:sz w:val="22"/>
          <w:szCs w:val="22"/>
        </w:rPr>
        <w:t>Dependent measures:</w:t>
      </w:r>
    </w:p>
    <w:p w14:paraId="782C0C34" w14:textId="77777777" w:rsidR="002048E1" w:rsidRPr="00954F36" w:rsidRDefault="002048E1" w:rsidP="002048E1">
      <w:pPr>
        <w:pBdr>
          <w:top w:val="nil"/>
          <w:left w:val="nil"/>
          <w:bottom w:val="nil"/>
          <w:right w:val="nil"/>
          <w:between w:val="nil"/>
        </w:pBdr>
        <w:tabs>
          <w:tab w:val="left" w:pos="940"/>
          <w:tab w:val="left" w:pos="1440"/>
        </w:tabs>
        <w:rPr>
          <w:color w:val="000000"/>
          <w:sz w:val="22"/>
          <w:szCs w:val="22"/>
        </w:rPr>
      </w:pPr>
    </w:p>
    <w:p w14:paraId="4CDD3135" w14:textId="77777777" w:rsidR="002048E1" w:rsidRPr="00954F36" w:rsidRDefault="002048E1" w:rsidP="002048E1">
      <w:r w:rsidRPr="00954F36">
        <w:t xml:space="preserve">Belief extremity was computed by squaring the centered version of a 7-pt. immigration belief measure (M = 3.06, SD = 3.59). This immigration belief measures asked participants to indicate their agreement with the following statement: “The government should do more to secure U.S. borders to halt the flow of undocumented immigrants.” </w:t>
      </w:r>
    </w:p>
    <w:p w14:paraId="5CB5A414" w14:textId="77777777" w:rsidR="002048E1" w:rsidRPr="00954F36" w:rsidRDefault="002048E1" w:rsidP="002048E1">
      <w:pPr>
        <w:ind w:firstLine="720"/>
      </w:pPr>
    </w:p>
    <w:p w14:paraId="3F648DB3" w14:textId="77777777" w:rsidR="002048E1" w:rsidRPr="00954F36" w:rsidRDefault="002048E1" w:rsidP="002048E1">
      <w:pPr>
        <w:pBdr>
          <w:top w:val="nil"/>
          <w:left w:val="nil"/>
          <w:bottom w:val="nil"/>
          <w:right w:val="nil"/>
          <w:between w:val="nil"/>
        </w:pBdr>
        <w:tabs>
          <w:tab w:val="left" w:pos="940"/>
          <w:tab w:val="left" w:pos="1440"/>
        </w:tabs>
        <w:rPr>
          <w:color w:val="000000"/>
        </w:rPr>
      </w:pPr>
      <w:r w:rsidRPr="00954F36">
        <w:rPr>
          <w:color w:val="000000"/>
        </w:rPr>
        <w:lastRenderedPageBreak/>
        <w:t xml:space="preserve">Belief superiority was captured by asking, “How much more correct are your views on immigration than other beliefs about this issue?” Participants responded to both measures using a 5-point scale (1 = </w:t>
      </w:r>
      <w:r w:rsidRPr="00954F36">
        <w:rPr>
          <w:i/>
          <w:color w:val="000000"/>
        </w:rPr>
        <w:t>no more correct than other viewpoints</w:t>
      </w:r>
      <w:r w:rsidRPr="00954F36">
        <w:rPr>
          <w:color w:val="000000"/>
        </w:rPr>
        <w:t xml:space="preserve">; 5 = </w:t>
      </w:r>
      <w:r w:rsidRPr="00954F36">
        <w:rPr>
          <w:i/>
          <w:color w:val="000000"/>
        </w:rPr>
        <w:t>totally correct – mine is the only correct view</w:t>
      </w:r>
      <w:r w:rsidRPr="00954F36">
        <w:rPr>
          <w:color w:val="000000"/>
        </w:rPr>
        <w:t xml:space="preserve">; M = 2.34, SD = 1.24). </w:t>
      </w:r>
    </w:p>
    <w:p w14:paraId="0F9CDE3A" w14:textId="77777777" w:rsidR="002048E1" w:rsidRPr="00954F36" w:rsidRDefault="002048E1" w:rsidP="002048E1">
      <w:pPr>
        <w:pBdr>
          <w:top w:val="nil"/>
          <w:left w:val="nil"/>
          <w:bottom w:val="nil"/>
          <w:right w:val="nil"/>
          <w:between w:val="nil"/>
        </w:pBdr>
        <w:tabs>
          <w:tab w:val="left" w:pos="220"/>
          <w:tab w:val="left" w:pos="720"/>
        </w:tabs>
        <w:rPr>
          <w:color w:val="000000"/>
          <w:sz w:val="22"/>
          <w:szCs w:val="22"/>
        </w:rPr>
      </w:pPr>
    </w:p>
    <w:p w14:paraId="10061484" w14:textId="77777777" w:rsidR="002048E1" w:rsidRPr="00954F36" w:rsidRDefault="002048E1" w:rsidP="002048E1">
      <w:pPr>
        <w:pBdr>
          <w:top w:val="nil"/>
          <w:left w:val="nil"/>
          <w:bottom w:val="nil"/>
          <w:right w:val="nil"/>
          <w:between w:val="nil"/>
        </w:pBdr>
        <w:tabs>
          <w:tab w:val="left" w:pos="220"/>
          <w:tab w:val="left" w:pos="720"/>
        </w:tabs>
        <w:rPr>
          <w:b/>
          <w:i/>
          <w:color w:val="000000"/>
          <w:sz w:val="22"/>
          <w:szCs w:val="22"/>
        </w:rPr>
      </w:pPr>
      <w:r w:rsidRPr="00954F36">
        <w:rPr>
          <w:b/>
          <w:i/>
          <w:color w:val="000000"/>
          <w:sz w:val="22"/>
          <w:szCs w:val="22"/>
        </w:rPr>
        <w:t xml:space="preserve">Moderator: </w:t>
      </w:r>
    </w:p>
    <w:p w14:paraId="544DBD54" w14:textId="77777777" w:rsidR="002048E1" w:rsidRPr="00954F36" w:rsidRDefault="002048E1" w:rsidP="002048E1">
      <w:pPr>
        <w:pBdr>
          <w:top w:val="nil"/>
          <w:left w:val="nil"/>
          <w:bottom w:val="nil"/>
          <w:right w:val="nil"/>
          <w:between w:val="nil"/>
        </w:pBdr>
        <w:tabs>
          <w:tab w:val="left" w:pos="220"/>
          <w:tab w:val="left" w:pos="720"/>
        </w:tabs>
        <w:ind w:left="720" w:hanging="720"/>
        <w:rPr>
          <w:color w:val="000000"/>
          <w:sz w:val="22"/>
          <w:szCs w:val="22"/>
        </w:rPr>
      </w:pPr>
    </w:p>
    <w:p w14:paraId="45653441" w14:textId="77777777" w:rsidR="002048E1" w:rsidRPr="00954F36" w:rsidRDefault="002048E1" w:rsidP="002048E1">
      <w:pPr>
        <w:pBdr>
          <w:top w:val="nil"/>
          <w:left w:val="nil"/>
          <w:bottom w:val="nil"/>
          <w:right w:val="nil"/>
          <w:between w:val="nil"/>
        </w:pBdr>
        <w:tabs>
          <w:tab w:val="left" w:pos="220"/>
          <w:tab w:val="left" w:pos="720"/>
        </w:tabs>
        <w:ind w:left="720" w:hanging="720"/>
        <w:rPr>
          <w:color w:val="000000"/>
          <w:sz w:val="22"/>
          <w:szCs w:val="22"/>
        </w:rPr>
      </w:pPr>
      <w:r w:rsidRPr="00954F36">
        <w:rPr>
          <w:color w:val="000000"/>
          <w:sz w:val="22"/>
          <w:szCs w:val="22"/>
        </w:rPr>
        <w:t xml:space="preserve">Strength of partisanship (3-pt.) </w:t>
      </w:r>
    </w:p>
    <w:p w14:paraId="56927B4D" w14:textId="77777777" w:rsidR="002048E1" w:rsidRPr="00954F36" w:rsidRDefault="002048E1" w:rsidP="002048E1">
      <w:pPr>
        <w:pBdr>
          <w:top w:val="nil"/>
          <w:left w:val="nil"/>
          <w:bottom w:val="nil"/>
          <w:right w:val="nil"/>
          <w:between w:val="nil"/>
        </w:pBdr>
        <w:rPr>
          <w:color w:val="000000"/>
          <w:sz w:val="22"/>
          <w:szCs w:val="22"/>
        </w:rPr>
      </w:pPr>
    </w:p>
    <w:p w14:paraId="4C912312" w14:textId="77777777" w:rsidR="002048E1" w:rsidRPr="00954F36" w:rsidRDefault="002048E1" w:rsidP="002048E1">
      <w:pPr>
        <w:jc w:val="center"/>
      </w:pPr>
      <w:r w:rsidRPr="00954F36">
        <w:t>Results</w:t>
      </w:r>
    </w:p>
    <w:p w14:paraId="76FB4B2B" w14:textId="77777777" w:rsidR="002048E1" w:rsidRPr="00954F36" w:rsidRDefault="002048E1" w:rsidP="002048E1">
      <w:pPr>
        <w:pBdr>
          <w:top w:val="nil"/>
          <w:left w:val="nil"/>
          <w:bottom w:val="nil"/>
          <w:right w:val="nil"/>
          <w:between w:val="nil"/>
        </w:pBdr>
        <w:ind w:right="278"/>
        <w:rPr>
          <w:color w:val="000000"/>
          <w:sz w:val="22"/>
          <w:szCs w:val="22"/>
        </w:rPr>
      </w:pPr>
    </w:p>
    <w:p w14:paraId="217FA476" w14:textId="77777777" w:rsidR="002048E1" w:rsidRPr="00954F36" w:rsidRDefault="002048E1" w:rsidP="002048E1">
      <w:pPr>
        <w:pBdr>
          <w:top w:val="nil"/>
          <w:left w:val="nil"/>
          <w:bottom w:val="nil"/>
          <w:right w:val="nil"/>
          <w:between w:val="nil"/>
        </w:pBdr>
        <w:ind w:right="278"/>
        <w:rPr>
          <w:color w:val="000000"/>
          <w:sz w:val="22"/>
          <w:szCs w:val="22"/>
        </w:rPr>
      </w:pP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4A89D7B6" w14:textId="77777777" w:rsidTr="002548A2">
        <w:trPr>
          <w:trHeight w:val="320"/>
        </w:trPr>
        <w:tc>
          <w:tcPr>
            <w:tcW w:w="3411" w:type="dxa"/>
            <w:tcBorders>
              <w:top w:val="nil"/>
              <w:left w:val="nil"/>
              <w:bottom w:val="nil"/>
              <w:right w:val="nil"/>
            </w:tcBorders>
            <w:shd w:val="clear" w:color="auto" w:fill="auto"/>
            <w:vAlign w:val="bottom"/>
          </w:tcPr>
          <w:p w14:paraId="38D515D0" w14:textId="77777777" w:rsidR="002048E1" w:rsidRPr="00954F36" w:rsidRDefault="002048E1" w:rsidP="002548A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61B2A952"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E16AA0C"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6686607B"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C302B85"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F02692D" w14:textId="77777777" w:rsidR="002048E1" w:rsidRPr="00954F36" w:rsidRDefault="002048E1" w:rsidP="002548A2">
            <w:pPr>
              <w:rPr>
                <w:rFonts w:ascii="Calibri" w:eastAsia="Calibri" w:hAnsi="Calibri" w:cs="Calibri"/>
                <w:sz w:val="18"/>
                <w:szCs w:val="18"/>
              </w:rPr>
            </w:pPr>
          </w:p>
        </w:tc>
      </w:tr>
      <w:tr w:rsidR="002048E1" w:rsidRPr="00954F36" w14:paraId="7078B6B0" w14:textId="77777777" w:rsidTr="002548A2">
        <w:trPr>
          <w:trHeight w:val="320"/>
        </w:trPr>
        <w:tc>
          <w:tcPr>
            <w:tcW w:w="5347" w:type="dxa"/>
            <w:gridSpan w:val="3"/>
            <w:tcBorders>
              <w:top w:val="nil"/>
              <w:left w:val="nil"/>
              <w:bottom w:val="nil"/>
              <w:right w:val="nil"/>
            </w:tcBorders>
            <w:shd w:val="clear" w:color="auto" w:fill="auto"/>
            <w:vAlign w:val="bottom"/>
          </w:tcPr>
          <w:p w14:paraId="25253E68"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Raimi and Hall - Immigration belief superiority</w:t>
            </w:r>
          </w:p>
        </w:tc>
        <w:tc>
          <w:tcPr>
            <w:tcW w:w="790" w:type="dxa"/>
            <w:tcBorders>
              <w:top w:val="nil"/>
              <w:left w:val="nil"/>
              <w:bottom w:val="nil"/>
              <w:right w:val="nil"/>
            </w:tcBorders>
            <w:shd w:val="clear" w:color="auto" w:fill="auto"/>
            <w:vAlign w:val="bottom"/>
          </w:tcPr>
          <w:p w14:paraId="20D7D4BB" w14:textId="77777777" w:rsidR="002048E1" w:rsidRPr="00954F36" w:rsidRDefault="002048E1" w:rsidP="002548A2">
            <w:pPr>
              <w:rPr>
                <w:rFonts w:ascii="Calibri" w:eastAsia="Calibri" w:hAnsi="Calibri" w:cs="Calibri"/>
                <w:b/>
                <w:color w:val="000000"/>
                <w:sz w:val="18"/>
                <w:szCs w:val="18"/>
              </w:rPr>
            </w:pPr>
          </w:p>
        </w:tc>
        <w:tc>
          <w:tcPr>
            <w:tcW w:w="929" w:type="dxa"/>
            <w:tcBorders>
              <w:top w:val="nil"/>
              <w:left w:val="nil"/>
              <w:bottom w:val="nil"/>
              <w:right w:val="nil"/>
            </w:tcBorders>
            <w:shd w:val="clear" w:color="auto" w:fill="auto"/>
            <w:vAlign w:val="bottom"/>
          </w:tcPr>
          <w:p w14:paraId="1308BF3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19C33B6" w14:textId="77777777" w:rsidR="002048E1" w:rsidRPr="00954F36" w:rsidRDefault="002048E1" w:rsidP="002548A2">
            <w:pPr>
              <w:rPr>
                <w:rFonts w:ascii="Calibri" w:eastAsia="Calibri" w:hAnsi="Calibri" w:cs="Calibri"/>
                <w:sz w:val="18"/>
                <w:szCs w:val="18"/>
              </w:rPr>
            </w:pPr>
          </w:p>
        </w:tc>
      </w:tr>
      <w:tr w:rsidR="002048E1" w:rsidRPr="00954F36" w14:paraId="1780B0F8" w14:textId="77777777" w:rsidTr="002548A2">
        <w:trPr>
          <w:trHeight w:val="320"/>
        </w:trPr>
        <w:tc>
          <w:tcPr>
            <w:tcW w:w="3411" w:type="dxa"/>
            <w:tcBorders>
              <w:top w:val="nil"/>
              <w:left w:val="nil"/>
              <w:bottom w:val="single" w:sz="4" w:space="0" w:color="000000"/>
              <w:right w:val="nil"/>
            </w:tcBorders>
            <w:shd w:val="clear" w:color="auto" w:fill="auto"/>
            <w:vAlign w:val="bottom"/>
          </w:tcPr>
          <w:p w14:paraId="62057B8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07606148"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Belief superiority</w:t>
            </w:r>
          </w:p>
        </w:tc>
      </w:tr>
      <w:tr w:rsidR="002048E1" w:rsidRPr="00954F36" w14:paraId="17BE0E25" w14:textId="77777777" w:rsidTr="002548A2">
        <w:trPr>
          <w:trHeight w:val="320"/>
        </w:trPr>
        <w:tc>
          <w:tcPr>
            <w:tcW w:w="3411" w:type="dxa"/>
            <w:tcBorders>
              <w:top w:val="nil"/>
              <w:left w:val="nil"/>
              <w:bottom w:val="single" w:sz="4" w:space="0" w:color="000000"/>
              <w:right w:val="nil"/>
            </w:tcBorders>
            <w:shd w:val="clear" w:color="auto" w:fill="auto"/>
            <w:vAlign w:val="bottom"/>
          </w:tcPr>
          <w:p w14:paraId="3F11DB3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2B13542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1F91069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19B7545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nil"/>
              <w:left w:val="nil"/>
              <w:bottom w:val="single" w:sz="4" w:space="0" w:color="000000"/>
              <w:right w:val="nil"/>
            </w:tcBorders>
            <w:shd w:val="clear" w:color="auto" w:fill="auto"/>
            <w:vAlign w:val="bottom"/>
          </w:tcPr>
          <w:p w14:paraId="292BFE0D"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0CE6F77F" w14:textId="77777777" w:rsidTr="002548A2">
        <w:trPr>
          <w:trHeight w:val="320"/>
        </w:trPr>
        <w:tc>
          <w:tcPr>
            <w:tcW w:w="3411" w:type="dxa"/>
            <w:tcBorders>
              <w:top w:val="nil"/>
              <w:left w:val="nil"/>
              <w:bottom w:val="nil"/>
              <w:right w:val="nil"/>
            </w:tcBorders>
            <w:shd w:val="clear" w:color="auto" w:fill="auto"/>
            <w:vAlign w:val="bottom"/>
          </w:tcPr>
          <w:p w14:paraId="7131579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0CFB086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157D9C9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0EED833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0.715</w:t>
            </w:r>
          </w:p>
        </w:tc>
        <w:tc>
          <w:tcPr>
            <w:tcW w:w="929" w:type="dxa"/>
            <w:tcBorders>
              <w:top w:val="nil"/>
              <w:left w:val="nil"/>
              <w:bottom w:val="nil"/>
              <w:right w:val="nil"/>
            </w:tcBorders>
            <w:shd w:val="clear" w:color="auto" w:fill="auto"/>
            <w:vAlign w:val="bottom"/>
          </w:tcPr>
          <w:p w14:paraId="48D04C9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743" w:type="dxa"/>
            <w:tcBorders>
              <w:top w:val="nil"/>
              <w:left w:val="nil"/>
              <w:bottom w:val="nil"/>
              <w:right w:val="nil"/>
            </w:tcBorders>
            <w:shd w:val="clear" w:color="auto" w:fill="auto"/>
            <w:vAlign w:val="bottom"/>
          </w:tcPr>
          <w:p w14:paraId="7A182F9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r>
      <w:tr w:rsidR="002048E1" w:rsidRPr="00954F36" w14:paraId="671E42BB" w14:textId="77777777" w:rsidTr="002548A2">
        <w:trPr>
          <w:trHeight w:val="320"/>
        </w:trPr>
        <w:tc>
          <w:tcPr>
            <w:tcW w:w="3411" w:type="dxa"/>
            <w:tcBorders>
              <w:top w:val="nil"/>
              <w:left w:val="nil"/>
              <w:bottom w:val="nil"/>
              <w:right w:val="nil"/>
            </w:tcBorders>
            <w:shd w:val="clear" w:color="auto" w:fill="auto"/>
            <w:vAlign w:val="bottom"/>
          </w:tcPr>
          <w:p w14:paraId="13B180C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1BA7251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7647D84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3D40D03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0.267</w:t>
            </w:r>
          </w:p>
        </w:tc>
        <w:tc>
          <w:tcPr>
            <w:tcW w:w="929" w:type="dxa"/>
            <w:tcBorders>
              <w:top w:val="nil"/>
              <w:left w:val="nil"/>
              <w:bottom w:val="nil"/>
              <w:right w:val="nil"/>
            </w:tcBorders>
            <w:shd w:val="clear" w:color="auto" w:fill="auto"/>
            <w:vAlign w:val="bottom"/>
          </w:tcPr>
          <w:p w14:paraId="7A81BA0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43" w:type="dxa"/>
            <w:tcBorders>
              <w:top w:val="nil"/>
              <w:left w:val="nil"/>
              <w:bottom w:val="nil"/>
              <w:right w:val="nil"/>
            </w:tcBorders>
            <w:shd w:val="clear" w:color="auto" w:fill="auto"/>
            <w:vAlign w:val="bottom"/>
          </w:tcPr>
          <w:p w14:paraId="5DCB9BA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78AF6BCD" w14:textId="77777777" w:rsidTr="002548A2">
        <w:trPr>
          <w:trHeight w:val="320"/>
        </w:trPr>
        <w:tc>
          <w:tcPr>
            <w:tcW w:w="3411" w:type="dxa"/>
            <w:tcBorders>
              <w:top w:val="nil"/>
              <w:left w:val="nil"/>
              <w:bottom w:val="nil"/>
              <w:right w:val="nil"/>
            </w:tcBorders>
            <w:shd w:val="clear" w:color="auto" w:fill="auto"/>
            <w:vAlign w:val="bottom"/>
          </w:tcPr>
          <w:p w14:paraId="0EF2F89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1A36BD7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410EB86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6CC4EFC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0.780</w:t>
            </w:r>
          </w:p>
        </w:tc>
        <w:tc>
          <w:tcPr>
            <w:tcW w:w="929" w:type="dxa"/>
            <w:tcBorders>
              <w:top w:val="nil"/>
              <w:left w:val="nil"/>
              <w:bottom w:val="nil"/>
              <w:right w:val="nil"/>
            </w:tcBorders>
            <w:shd w:val="clear" w:color="auto" w:fill="auto"/>
            <w:vAlign w:val="bottom"/>
          </w:tcPr>
          <w:p w14:paraId="5A30880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43" w:type="dxa"/>
            <w:tcBorders>
              <w:top w:val="nil"/>
              <w:left w:val="nil"/>
              <w:bottom w:val="nil"/>
              <w:right w:val="nil"/>
            </w:tcBorders>
            <w:shd w:val="clear" w:color="auto" w:fill="auto"/>
            <w:vAlign w:val="bottom"/>
          </w:tcPr>
          <w:p w14:paraId="12DE640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r>
      <w:tr w:rsidR="002048E1" w:rsidRPr="00954F36" w14:paraId="749F02B9" w14:textId="77777777" w:rsidTr="002548A2">
        <w:trPr>
          <w:trHeight w:val="320"/>
        </w:trPr>
        <w:tc>
          <w:tcPr>
            <w:tcW w:w="3411" w:type="dxa"/>
            <w:tcBorders>
              <w:top w:val="nil"/>
              <w:left w:val="nil"/>
              <w:bottom w:val="single" w:sz="4" w:space="0" w:color="000000"/>
              <w:right w:val="nil"/>
            </w:tcBorders>
            <w:shd w:val="clear" w:color="auto" w:fill="auto"/>
            <w:vAlign w:val="bottom"/>
          </w:tcPr>
          <w:p w14:paraId="7CC797D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1018595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0.31</w:t>
            </w:r>
          </w:p>
        </w:tc>
        <w:tc>
          <w:tcPr>
            <w:tcW w:w="1264" w:type="dxa"/>
            <w:tcBorders>
              <w:top w:val="nil"/>
              <w:left w:val="nil"/>
              <w:bottom w:val="single" w:sz="4" w:space="0" w:color="000000"/>
              <w:right w:val="nil"/>
            </w:tcBorders>
            <w:shd w:val="clear" w:color="auto" w:fill="auto"/>
            <w:vAlign w:val="bottom"/>
          </w:tcPr>
          <w:p w14:paraId="1128107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nil"/>
              <w:left w:val="nil"/>
              <w:bottom w:val="single" w:sz="4" w:space="0" w:color="000000"/>
              <w:right w:val="nil"/>
            </w:tcBorders>
            <w:shd w:val="clear" w:color="auto" w:fill="auto"/>
            <w:vAlign w:val="bottom"/>
          </w:tcPr>
          <w:p w14:paraId="490B442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504226C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0.21</w:t>
            </w:r>
          </w:p>
        </w:tc>
        <w:tc>
          <w:tcPr>
            <w:tcW w:w="743" w:type="dxa"/>
            <w:tcBorders>
              <w:top w:val="nil"/>
              <w:left w:val="nil"/>
              <w:bottom w:val="single" w:sz="4" w:space="0" w:color="000000"/>
              <w:right w:val="nil"/>
            </w:tcBorders>
            <w:shd w:val="clear" w:color="auto" w:fill="auto"/>
            <w:vAlign w:val="bottom"/>
          </w:tcPr>
          <w:p w14:paraId="14D6198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0.40</w:t>
            </w:r>
          </w:p>
        </w:tc>
      </w:tr>
      <w:tr w:rsidR="002048E1" w:rsidRPr="00954F36" w14:paraId="6EA3D2CF" w14:textId="77777777" w:rsidTr="002548A2">
        <w:trPr>
          <w:trHeight w:val="320"/>
        </w:trPr>
        <w:tc>
          <w:tcPr>
            <w:tcW w:w="3411" w:type="dxa"/>
            <w:tcBorders>
              <w:top w:val="nil"/>
              <w:left w:val="nil"/>
              <w:bottom w:val="nil"/>
              <w:right w:val="nil"/>
            </w:tcBorders>
            <w:shd w:val="clear" w:color="auto" w:fill="auto"/>
            <w:vAlign w:val="bottom"/>
          </w:tcPr>
          <w:p w14:paraId="13385E8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748E58E5"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3F547D3"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3D11C3B"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834CE3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CD7D21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393</w:t>
            </w:r>
          </w:p>
        </w:tc>
      </w:tr>
      <w:tr w:rsidR="002048E1" w:rsidRPr="00954F36" w14:paraId="073D479D" w14:textId="77777777" w:rsidTr="002548A2">
        <w:trPr>
          <w:trHeight w:val="320"/>
        </w:trPr>
        <w:tc>
          <w:tcPr>
            <w:tcW w:w="3411" w:type="dxa"/>
            <w:tcBorders>
              <w:top w:val="nil"/>
              <w:left w:val="nil"/>
              <w:bottom w:val="single" w:sz="4" w:space="0" w:color="000000"/>
              <w:right w:val="nil"/>
            </w:tcBorders>
            <w:shd w:val="clear" w:color="auto" w:fill="auto"/>
            <w:vAlign w:val="bottom"/>
          </w:tcPr>
          <w:p w14:paraId="1DDB453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7FFB05C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C188E7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351F0F1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0392388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1B903B3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1711EDA7" w14:textId="77777777" w:rsidTr="002548A2">
        <w:trPr>
          <w:trHeight w:val="320"/>
        </w:trPr>
        <w:tc>
          <w:tcPr>
            <w:tcW w:w="3411" w:type="dxa"/>
            <w:tcBorders>
              <w:top w:val="nil"/>
              <w:left w:val="nil"/>
              <w:bottom w:val="nil"/>
              <w:right w:val="nil"/>
            </w:tcBorders>
            <w:shd w:val="clear" w:color="auto" w:fill="auto"/>
            <w:vAlign w:val="bottom"/>
          </w:tcPr>
          <w:p w14:paraId="54F10B34"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3E47BA6F"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60C8076B"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74D17E91"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23F173B1"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0F02040" w14:textId="77777777" w:rsidR="002048E1" w:rsidRPr="00954F36" w:rsidRDefault="002048E1" w:rsidP="002548A2">
            <w:pPr>
              <w:rPr>
                <w:rFonts w:ascii="Calibri" w:eastAsia="Calibri" w:hAnsi="Calibri" w:cs="Calibri"/>
                <w:sz w:val="18"/>
                <w:szCs w:val="18"/>
              </w:rPr>
            </w:pPr>
          </w:p>
        </w:tc>
      </w:tr>
      <w:tr w:rsidR="002048E1" w:rsidRPr="00954F36" w14:paraId="7A8F9549" w14:textId="77777777" w:rsidTr="002548A2">
        <w:trPr>
          <w:trHeight w:val="320"/>
        </w:trPr>
        <w:tc>
          <w:tcPr>
            <w:tcW w:w="3411" w:type="dxa"/>
            <w:tcBorders>
              <w:top w:val="nil"/>
              <w:left w:val="nil"/>
              <w:bottom w:val="single" w:sz="4" w:space="0" w:color="000000"/>
              <w:right w:val="nil"/>
            </w:tcBorders>
            <w:shd w:val="clear" w:color="auto" w:fill="auto"/>
            <w:vAlign w:val="bottom"/>
          </w:tcPr>
          <w:p w14:paraId="25D6CE3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3CB15827"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Belief extremity</w:t>
            </w:r>
          </w:p>
        </w:tc>
      </w:tr>
      <w:tr w:rsidR="002048E1" w:rsidRPr="00954F36" w14:paraId="01ECAFC8" w14:textId="77777777" w:rsidTr="002548A2">
        <w:trPr>
          <w:trHeight w:val="320"/>
        </w:trPr>
        <w:tc>
          <w:tcPr>
            <w:tcW w:w="3411" w:type="dxa"/>
            <w:tcBorders>
              <w:top w:val="nil"/>
              <w:left w:val="nil"/>
              <w:bottom w:val="nil"/>
              <w:right w:val="nil"/>
            </w:tcBorders>
            <w:shd w:val="clear" w:color="auto" w:fill="auto"/>
            <w:vAlign w:val="bottom"/>
          </w:tcPr>
          <w:p w14:paraId="715F143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6796939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16A9B29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nil"/>
              <w:left w:val="nil"/>
              <w:bottom w:val="nil"/>
              <w:right w:val="nil"/>
            </w:tcBorders>
            <w:shd w:val="clear" w:color="auto" w:fill="auto"/>
            <w:vAlign w:val="bottom"/>
          </w:tcPr>
          <w:p w14:paraId="073552C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0.829</w:t>
            </w:r>
          </w:p>
        </w:tc>
        <w:tc>
          <w:tcPr>
            <w:tcW w:w="929" w:type="dxa"/>
            <w:tcBorders>
              <w:top w:val="nil"/>
              <w:left w:val="nil"/>
              <w:bottom w:val="nil"/>
              <w:right w:val="nil"/>
            </w:tcBorders>
            <w:shd w:val="clear" w:color="auto" w:fill="auto"/>
            <w:vAlign w:val="bottom"/>
          </w:tcPr>
          <w:p w14:paraId="23B562C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43" w:type="dxa"/>
            <w:tcBorders>
              <w:top w:val="nil"/>
              <w:left w:val="nil"/>
              <w:bottom w:val="nil"/>
              <w:right w:val="nil"/>
            </w:tcBorders>
            <w:shd w:val="clear" w:color="auto" w:fill="auto"/>
            <w:vAlign w:val="bottom"/>
          </w:tcPr>
          <w:p w14:paraId="009C29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710E6429" w14:textId="77777777" w:rsidTr="002548A2">
        <w:trPr>
          <w:trHeight w:val="320"/>
        </w:trPr>
        <w:tc>
          <w:tcPr>
            <w:tcW w:w="3411" w:type="dxa"/>
            <w:tcBorders>
              <w:top w:val="nil"/>
              <w:left w:val="nil"/>
              <w:bottom w:val="nil"/>
              <w:right w:val="nil"/>
            </w:tcBorders>
            <w:shd w:val="clear" w:color="auto" w:fill="auto"/>
            <w:vAlign w:val="bottom"/>
          </w:tcPr>
          <w:p w14:paraId="702045F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21286CC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26E101C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nil"/>
              <w:right w:val="nil"/>
            </w:tcBorders>
            <w:shd w:val="clear" w:color="auto" w:fill="auto"/>
            <w:vAlign w:val="bottom"/>
          </w:tcPr>
          <w:p w14:paraId="210EFF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0.694</w:t>
            </w:r>
          </w:p>
        </w:tc>
        <w:tc>
          <w:tcPr>
            <w:tcW w:w="929" w:type="dxa"/>
            <w:tcBorders>
              <w:top w:val="nil"/>
              <w:left w:val="nil"/>
              <w:bottom w:val="nil"/>
              <w:right w:val="nil"/>
            </w:tcBorders>
            <w:shd w:val="clear" w:color="auto" w:fill="auto"/>
            <w:vAlign w:val="bottom"/>
          </w:tcPr>
          <w:p w14:paraId="576F65A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43" w:type="dxa"/>
            <w:tcBorders>
              <w:top w:val="nil"/>
              <w:left w:val="nil"/>
              <w:bottom w:val="nil"/>
              <w:right w:val="nil"/>
            </w:tcBorders>
            <w:shd w:val="clear" w:color="auto" w:fill="auto"/>
            <w:vAlign w:val="bottom"/>
          </w:tcPr>
          <w:p w14:paraId="679C44F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09393EE0" w14:textId="77777777" w:rsidTr="002548A2">
        <w:trPr>
          <w:trHeight w:val="320"/>
        </w:trPr>
        <w:tc>
          <w:tcPr>
            <w:tcW w:w="3411" w:type="dxa"/>
            <w:tcBorders>
              <w:top w:val="nil"/>
              <w:left w:val="nil"/>
              <w:bottom w:val="nil"/>
              <w:right w:val="nil"/>
            </w:tcBorders>
            <w:shd w:val="clear" w:color="auto" w:fill="auto"/>
            <w:vAlign w:val="bottom"/>
          </w:tcPr>
          <w:p w14:paraId="50256E1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46FCF8C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71E048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444D134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0.883</w:t>
            </w:r>
          </w:p>
        </w:tc>
        <w:tc>
          <w:tcPr>
            <w:tcW w:w="929" w:type="dxa"/>
            <w:tcBorders>
              <w:top w:val="nil"/>
              <w:left w:val="nil"/>
              <w:bottom w:val="nil"/>
              <w:right w:val="nil"/>
            </w:tcBorders>
            <w:shd w:val="clear" w:color="auto" w:fill="auto"/>
            <w:vAlign w:val="bottom"/>
          </w:tcPr>
          <w:p w14:paraId="5BE98FF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43" w:type="dxa"/>
            <w:tcBorders>
              <w:top w:val="nil"/>
              <w:left w:val="nil"/>
              <w:bottom w:val="nil"/>
              <w:right w:val="nil"/>
            </w:tcBorders>
            <w:shd w:val="clear" w:color="auto" w:fill="auto"/>
            <w:vAlign w:val="bottom"/>
          </w:tcPr>
          <w:p w14:paraId="2A43E1C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7E2F29EE" w14:textId="77777777" w:rsidTr="002548A2">
        <w:trPr>
          <w:trHeight w:val="320"/>
        </w:trPr>
        <w:tc>
          <w:tcPr>
            <w:tcW w:w="3411" w:type="dxa"/>
            <w:tcBorders>
              <w:top w:val="nil"/>
              <w:left w:val="nil"/>
              <w:bottom w:val="single" w:sz="4" w:space="0" w:color="000000"/>
              <w:right w:val="nil"/>
            </w:tcBorders>
            <w:shd w:val="clear" w:color="auto" w:fill="auto"/>
            <w:vAlign w:val="bottom"/>
          </w:tcPr>
          <w:p w14:paraId="742DD7F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1DC2E83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0.20</w:t>
            </w:r>
          </w:p>
        </w:tc>
        <w:tc>
          <w:tcPr>
            <w:tcW w:w="1264" w:type="dxa"/>
            <w:tcBorders>
              <w:top w:val="nil"/>
              <w:left w:val="nil"/>
              <w:bottom w:val="single" w:sz="4" w:space="0" w:color="000000"/>
              <w:right w:val="nil"/>
            </w:tcBorders>
            <w:shd w:val="clear" w:color="auto" w:fill="auto"/>
            <w:vAlign w:val="bottom"/>
          </w:tcPr>
          <w:p w14:paraId="595426F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single" w:sz="4" w:space="0" w:color="000000"/>
              <w:right w:val="nil"/>
            </w:tcBorders>
            <w:shd w:val="clear" w:color="auto" w:fill="auto"/>
            <w:vAlign w:val="bottom"/>
          </w:tcPr>
          <w:p w14:paraId="0C68353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14CE442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743" w:type="dxa"/>
            <w:tcBorders>
              <w:top w:val="nil"/>
              <w:left w:val="nil"/>
              <w:bottom w:val="single" w:sz="4" w:space="0" w:color="000000"/>
              <w:right w:val="nil"/>
            </w:tcBorders>
            <w:shd w:val="clear" w:color="auto" w:fill="auto"/>
            <w:vAlign w:val="bottom"/>
          </w:tcPr>
          <w:p w14:paraId="4818E5A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0.27</w:t>
            </w:r>
          </w:p>
        </w:tc>
      </w:tr>
      <w:tr w:rsidR="002048E1" w:rsidRPr="00954F36" w14:paraId="69CAC75E" w14:textId="77777777" w:rsidTr="002548A2">
        <w:trPr>
          <w:trHeight w:val="320"/>
        </w:trPr>
        <w:tc>
          <w:tcPr>
            <w:tcW w:w="3411" w:type="dxa"/>
            <w:tcBorders>
              <w:top w:val="nil"/>
              <w:left w:val="nil"/>
              <w:bottom w:val="nil"/>
              <w:right w:val="nil"/>
            </w:tcBorders>
            <w:shd w:val="clear" w:color="auto" w:fill="auto"/>
            <w:vAlign w:val="bottom"/>
          </w:tcPr>
          <w:p w14:paraId="72688FB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305F1E4D"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4C1A4551"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26E209F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8A63FBF"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CE8608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393</w:t>
            </w:r>
          </w:p>
        </w:tc>
      </w:tr>
      <w:tr w:rsidR="002048E1" w:rsidRPr="00954F36" w14:paraId="3CD6DF61" w14:textId="77777777" w:rsidTr="002548A2">
        <w:trPr>
          <w:trHeight w:val="320"/>
        </w:trPr>
        <w:tc>
          <w:tcPr>
            <w:tcW w:w="3411" w:type="dxa"/>
            <w:tcBorders>
              <w:top w:val="nil"/>
              <w:left w:val="nil"/>
              <w:bottom w:val="single" w:sz="4" w:space="0" w:color="000000"/>
              <w:right w:val="nil"/>
            </w:tcBorders>
            <w:shd w:val="clear" w:color="auto" w:fill="auto"/>
            <w:vAlign w:val="bottom"/>
          </w:tcPr>
          <w:p w14:paraId="234F5C2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3690344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532E41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1C64D45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6333F2B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5AF324C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r>
      <w:tr w:rsidR="002048E1" w:rsidRPr="00954F36" w14:paraId="64611B21" w14:textId="77777777" w:rsidTr="002548A2">
        <w:trPr>
          <w:trHeight w:val="320"/>
        </w:trPr>
        <w:tc>
          <w:tcPr>
            <w:tcW w:w="3411" w:type="dxa"/>
            <w:tcBorders>
              <w:top w:val="nil"/>
              <w:left w:val="nil"/>
              <w:bottom w:val="nil"/>
              <w:right w:val="nil"/>
            </w:tcBorders>
            <w:shd w:val="clear" w:color="auto" w:fill="auto"/>
            <w:vAlign w:val="bottom"/>
          </w:tcPr>
          <w:p w14:paraId="1A445419"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4A5AFDFA"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1FCE30D2"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433A954"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CF3C878"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7F5E6BF9" w14:textId="77777777" w:rsidR="002048E1" w:rsidRPr="00954F36" w:rsidRDefault="002048E1" w:rsidP="002548A2">
            <w:pPr>
              <w:rPr>
                <w:rFonts w:ascii="Calibri" w:eastAsia="Calibri" w:hAnsi="Calibri" w:cs="Calibri"/>
                <w:sz w:val="18"/>
                <w:szCs w:val="18"/>
              </w:rPr>
            </w:pPr>
          </w:p>
        </w:tc>
      </w:tr>
    </w:tbl>
    <w:p w14:paraId="7C5A9B93" w14:textId="77777777" w:rsidR="002048E1" w:rsidRPr="00954F36" w:rsidRDefault="002048E1" w:rsidP="002048E1">
      <w:pPr>
        <w:jc w:val="center"/>
        <w:rPr>
          <w:color w:val="000000"/>
          <w:sz w:val="22"/>
          <w:szCs w:val="22"/>
        </w:rPr>
      </w:pPr>
      <w:r w:rsidRPr="00954F36">
        <w:br w:type="page"/>
      </w:r>
    </w:p>
    <w:p w14:paraId="3B0F4765" w14:textId="77777777" w:rsidR="002048E1" w:rsidRPr="00954F36" w:rsidRDefault="002048E1" w:rsidP="002048E1">
      <w:pPr>
        <w:pBdr>
          <w:top w:val="nil"/>
          <w:left w:val="nil"/>
          <w:bottom w:val="nil"/>
          <w:right w:val="nil"/>
          <w:between w:val="nil"/>
        </w:pBdr>
        <w:rPr>
          <w:b/>
          <w:color w:val="000000"/>
          <w:sz w:val="22"/>
          <w:szCs w:val="22"/>
        </w:rPr>
      </w:pPr>
      <w:r w:rsidRPr="00954F36">
        <w:rPr>
          <w:b/>
          <w:color w:val="000000"/>
          <w:sz w:val="22"/>
          <w:szCs w:val="22"/>
        </w:rPr>
        <w:lastRenderedPageBreak/>
        <w:t>Skytte</w:t>
      </w:r>
    </w:p>
    <w:p w14:paraId="5432C43C" w14:textId="77777777" w:rsidR="002048E1" w:rsidRPr="00954F36" w:rsidRDefault="002048E1" w:rsidP="002048E1">
      <w:pPr>
        <w:pBdr>
          <w:top w:val="nil"/>
          <w:left w:val="nil"/>
          <w:bottom w:val="nil"/>
          <w:right w:val="nil"/>
          <w:between w:val="nil"/>
        </w:pBdr>
        <w:rPr>
          <w:b/>
          <w:color w:val="000000"/>
          <w:sz w:val="22"/>
          <w:szCs w:val="22"/>
        </w:rPr>
      </w:pPr>
    </w:p>
    <w:p w14:paraId="3A9F03C5" w14:textId="77777777" w:rsidR="002048E1" w:rsidRPr="00954F36" w:rsidRDefault="002048E1" w:rsidP="002048E1">
      <w:pPr>
        <w:rPr>
          <w:b/>
          <w:sz w:val="22"/>
          <w:szCs w:val="22"/>
        </w:rPr>
      </w:pPr>
      <w:r w:rsidRPr="00954F36">
        <w:rPr>
          <w:b/>
          <w:sz w:val="22"/>
          <w:szCs w:val="22"/>
        </w:rPr>
        <w:t xml:space="preserve">Research Question: </w:t>
      </w:r>
    </w:p>
    <w:p w14:paraId="01606B78" w14:textId="77777777" w:rsidR="002048E1" w:rsidRPr="00954F36" w:rsidRDefault="002048E1" w:rsidP="002048E1">
      <w:pPr>
        <w:rPr>
          <w:b/>
          <w:sz w:val="22"/>
          <w:szCs w:val="22"/>
        </w:rPr>
      </w:pPr>
    </w:p>
    <w:p w14:paraId="6B079855" w14:textId="77777777" w:rsidR="002048E1" w:rsidRPr="00954F36" w:rsidRDefault="002048E1" w:rsidP="002048E1">
      <w:pPr>
        <w:rPr>
          <w:i/>
          <w:sz w:val="22"/>
          <w:szCs w:val="22"/>
        </w:rPr>
      </w:pPr>
      <w:r w:rsidRPr="00954F36">
        <w:rPr>
          <w:i/>
          <w:sz w:val="22"/>
          <w:szCs w:val="22"/>
        </w:rPr>
        <w:t xml:space="preserve">RQ1. Does self-affirmation reduce affective polarization? </w:t>
      </w:r>
    </w:p>
    <w:p w14:paraId="1D6BE87F" w14:textId="77777777" w:rsidR="002048E1" w:rsidRPr="00954F36" w:rsidRDefault="002048E1" w:rsidP="002048E1">
      <w:pPr>
        <w:rPr>
          <w:sz w:val="22"/>
          <w:szCs w:val="22"/>
        </w:rPr>
      </w:pPr>
    </w:p>
    <w:p w14:paraId="4FC319A4" w14:textId="77777777" w:rsidR="002048E1" w:rsidRPr="00954F36" w:rsidRDefault="002048E1" w:rsidP="002048E1">
      <w:pPr>
        <w:rPr>
          <w:b/>
          <w:sz w:val="22"/>
          <w:szCs w:val="22"/>
        </w:rPr>
      </w:pPr>
      <w:r w:rsidRPr="00954F36">
        <w:rPr>
          <w:b/>
          <w:sz w:val="22"/>
          <w:szCs w:val="22"/>
        </w:rPr>
        <w:t xml:space="preserve">Design </w:t>
      </w:r>
    </w:p>
    <w:p w14:paraId="0ABB89B0" w14:textId="77777777" w:rsidR="002048E1" w:rsidRPr="00954F36" w:rsidRDefault="002048E1" w:rsidP="002048E1">
      <w:pPr>
        <w:rPr>
          <w:b/>
          <w:sz w:val="22"/>
          <w:szCs w:val="22"/>
        </w:rPr>
      </w:pPr>
    </w:p>
    <w:p w14:paraId="579DE7FF" w14:textId="77777777" w:rsidR="002048E1" w:rsidRPr="00954F36" w:rsidRDefault="002048E1" w:rsidP="002048E1">
      <w:pPr>
        <w:rPr>
          <w:sz w:val="22"/>
          <w:szCs w:val="22"/>
        </w:rPr>
      </w:pPr>
      <w:r w:rsidRPr="00954F36">
        <w:rPr>
          <w:sz w:val="22"/>
          <w:szCs w:val="22"/>
        </w:rPr>
        <w:t>2 cell between-subjects survey experiment. One manipulation randomly assigned respondents to an affirmation condition in which they were asked to recall an experience in which a self-chosen value played an important role in their life (affirmation) or a control condition.</w:t>
      </w:r>
    </w:p>
    <w:p w14:paraId="5FDA1147" w14:textId="77777777" w:rsidR="002048E1" w:rsidRPr="00954F36" w:rsidRDefault="002048E1" w:rsidP="002048E1">
      <w:pPr>
        <w:rPr>
          <w:sz w:val="22"/>
          <w:szCs w:val="22"/>
        </w:rPr>
      </w:pPr>
    </w:p>
    <w:p w14:paraId="4BD5C35C" w14:textId="77777777" w:rsidR="002048E1" w:rsidRPr="00954F36" w:rsidRDefault="002048E1" w:rsidP="002048E1">
      <w:pPr>
        <w:rPr>
          <w:b/>
          <w:sz w:val="22"/>
          <w:szCs w:val="22"/>
        </w:rPr>
      </w:pPr>
      <w:r w:rsidRPr="00954F36">
        <w:rPr>
          <w:b/>
          <w:sz w:val="22"/>
          <w:szCs w:val="22"/>
        </w:rPr>
        <w:t xml:space="preserve">Sample </w:t>
      </w:r>
    </w:p>
    <w:p w14:paraId="62B46FD8" w14:textId="77777777" w:rsidR="002048E1" w:rsidRPr="00954F36" w:rsidRDefault="002048E1" w:rsidP="002048E1">
      <w:pPr>
        <w:rPr>
          <w:b/>
          <w:sz w:val="22"/>
          <w:szCs w:val="22"/>
        </w:rPr>
      </w:pPr>
    </w:p>
    <w:p w14:paraId="3F339FFD" w14:textId="77777777" w:rsidR="002048E1" w:rsidRPr="00954F36" w:rsidRDefault="002048E1" w:rsidP="002048E1">
      <w:pPr>
        <w:rPr>
          <w:sz w:val="22"/>
          <w:szCs w:val="22"/>
        </w:rPr>
      </w:pPr>
      <w:r w:rsidRPr="00954F36">
        <w:rPr>
          <w:sz w:val="22"/>
          <w:szCs w:val="22"/>
        </w:rPr>
        <w:t xml:space="preserve">349 participants (56% male, mean age 35) were recruited through Amazon’s Mechanical Turk on August 1-2 2016. </w:t>
      </w:r>
    </w:p>
    <w:p w14:paraId="3A8D83AE" w14:textId="77777777" w:rsidR="002048E1" w:rsidRPr="00954F36" w:rsidRDefault="002048E1" w:rsidP="002048E1">
      <w:pPr>
        <w:rPr>
          <w:sz w:val="22"/>
          <w:szCs w:val="22"/>
        </w:rPr>
      </w:pPr>
    </w:p>
    <w:p w14:paraId="62016AB9" w14:textId="77777777" w:rsidR="002048E1" w:rsidRPr="00954F36" w:rsidRDefault="002048E1" w:rsidP="002048E1">
      <w:pPr>
        <w:rPr>
          <w:b/>
          <w:sz w:val="22"/>
          <w:szCs w:val="22"/>
        </w:rPr>
      </w:pPr>
      <w:r w:rsidRPr="00954F36">
        <w:rPr>
          <w:b/>
          <w:sz w:val="22"/>
          <w:szCs w:val="22"/>
        </w:rPr>
        <w:t xml:space="preserve">Procedure </w:t>
      </w:r>
    </w:p>
    <w:p w14:paraId="6B68241B" w14:textId="77777777" w:rsidR="002048E1" w:rsidRPr="00954F36" w:rsidRDefault="002048E1" w:rsidP="002048E1">
      <w:pPr>
        <w:rPr>
          <w:b/>
          <w:sz w:val="22"/>
          <w:szCs w:val="22"/>
        </w:rPr>
      </w:pPr>
    </w:p>
    <w:p w14:paraId="153E050A" w14:textId="77777777" w:rsidR="002048E1" w:rsidRPr="00954F36" w:rsidRDefault="002048E1" w:rsidP="002048E1">
      <w:pPr>
        <w:rPr>
          <w:sz w:val="22"/>
          <w:szCs w:val="22"/>
        </w:rPr>
      </w:pPr>
      <w:r w:rsidRPr="00954F36">
        <w:rPr>
          <w:sz w:val="22"/>
          <w:szCs w:val="22"/>
        </w:rPr>
        <w:t>Participants first answered background questions, including a 7-point party identification question, and were then assigned to experimental conditions.</w:t>
      </w:r>
    </w:p>
    <w:p w14:paraId="07541366" w14:textId="77777777" w:rsidR="002048E1" w:rsidRPr="00954F36" w:rsidRDefault="002048E1" w:rsidP="002048E1">
      <w:pPr>
        <w:rPr>
          <w:sz w:val="22"/>
          <w:szCs w:val="22"/>
        </w:rPr>
      </w:pPr>
      <w:r w:rsidRPr="00954F36">
        <w:rPr>
          <w:sz w:val="22"/>
          <w:szCs w:val="22"/>
        </w:rPr>
        <w:t>Participants in the affirmation condition were provided with a list of values and characteristics and asked to choose the one most important to them:</w:t>
      </w:r>
    </w:p>
    <w:p w14:paraId="3F78DD76" w14:textId="77777777" w:rsidR="002048E1" w:rsidRPr="00954F36" w:rsidRDefault="002048E1" w:rsidP="002048E1">
      <w:pPr>
        <w:ind w:left="720"/>
        <w:rPr>
          <w:sz w:val="22"/>
          <w:szCs w:val="22"/>
        </w:rPr>
      </w:pPr>
      <w:r w:rsidRPr="00954F36">
        <w:rPr>
          <w:sz w:val="22"/>
          <w:szCs w:val="22"/>
        </w:rPr>
        <w:t>“Below is a list of characteristics and values, some of which may be important to you, some of which may be unimportant. Please read the list carefully, and then indicate which value or quality is most important to you.”</w:t>
      </w:r>
    </w:p>
    <w:p w14:paraId="1AD4D48E" w14:textId="77777777" w:rsidR="002048E1" w:rsidRPr="00954F36" w:rsidRDefault="002048E1" w:rsidP="002048E1">
      <w:pPr>
        <w:rPr>
          <w:sz w:val="22"/>
          <w:szCs w:val="22"/>
        </w:rPr>
      </w:pPr>
      <w:r w:rsidRPr="00954F36">
        <w:rPr>
          <w:sz w:val="22"/>
          <w:szCs w:val="22"/>
        </w:rPr>
        <w:t>Response options were: “artistic skills/aesthetic appreciation,” “sense of humor,” “relations with friends/family,” “spontaneity/living life in the moment,” “social skills,” “athletics,” “musical ability/appreciation,” “physical attractiveness,” “creativity,” “business/managerial skills,” and “romantic values.”</w:t>
      </w:r>
    </w:p>
    <w:p w14:paraId="71EB1982" w14:textId="77777777" w:rsidR="002048E1" w:rsidRPr="00954F36" w:rsidRDefault="002048E1" w:rsidP="002048E1">
      <w:pPr>
        <w:rPr>
          <w:sz w:val="22"/>
          <w:szCs w:val="22"/>
        </w:rPr>
      </w:pPr>
    </w:p>
    <w:p w14:paraId="633E8CD5" w14:textId="77777777" w:rsidR="002048E1" w:rsidRPr="00954F36" w:rsidRDefault="002048E1" w:rsidP="002048E1">
      <w:pPr>
        <w:rPr>
          <w:sz w:val="22"/>
          <w:szCs w:val="22"/>
        </w:rPr>
      </w:pPr>
      <w:r w:rsidRPr="00954F36">
        <w:rPr>
          <w:sz w:val="22"/>
          <w:szCs w:val="22"/>
        </w:rPr>
        <w:t>Participants in the affirmation condition were then instructed to write a brief account about why their chosen value is important to them:</w:t>
      </w:r>
    </w:p>
    <w:p w14:paraId="71ADA3EA" w14:textId="77777777" w:rsidR="002048E1" w:rsidRPr="00954F36" w:rsidRDefault="002048E1" w:rsidP="002048E1">
      <w:pPr>
        <w:ind w:left="720"/>
        <w:rPr>
          <w:sz w:val="22"/>
          <w:szCs w:val="22"/>
        </w:rPr>
      </w:pPr>
      <w:r w:rsidRPr="00954F36">
        <w:rPr>
          <w:sz w:val="22"/>
          <w:szCs w:val="22"/>
        </w:rPr>
        <w:t xml:space="preserve">“You answered that [chosen value/characteristic] is most important to you. Please write a brief account (minimum 250 characters </w:t>
      </w:r>
      <w:r w:rsidRPr="00954F36">
        <w:rPr>
          <w:rFonts w:ascii="Cambria Math" w:hAnsi="Cambria Math" w:cs="Cambria Math"/>
          <w:sz w:val="22"/>
          <w:szCs w:val="22"/>
        </w:rPr>
        <w:t>∼</w:t>
      </w:r>
      <w:r w:rsidRPr="00954F36">
        <w:rPr>
          <w:sz w:val="22"/>
          <w:szCs w:val="22"/>
        </w:rPr>
        <w:t xml:space="preserve"> 40 words) of why this value is important to you and a time when it played an important role in your life. Like the rest of the survey, your answer is completely anonymous and will not be made public.”</w:t>
      </w:r>
    </w:p>
    <w:p w14:paraId="2D762E5D" w14:textId="77777777" w:rsidR="002048E1" w:rsidRPr="00954F36" w:rsidRDefault="002048E1" w:rsidP="002048E1">
      <w:pPr>
        <w:rPr>
          <w:sz w:val="22"/>
          <w:szCs w:val="22"/>
        </w:rPr>
      </w:pPr>
      <w:r w:rsidRPr="00954F36">
        <w:rPr>
          <w:sz w:val="22"/>
          <w:szCs w:val="22"/>
        </w:rPr>
        <w:t>Participants in the control group were asked to choose the value or characteristic “least important to you” and to write an account of “why this value might be important to another person of about your age.” The treatment resembles the treatment used by Cohen, Aronson and Steele (2000) in their third study.</w:t>
      </w:r>
    </w:p>
    <w:p w14:paraId="29DD5E0F" w14:textId="77777777" w:rsidR="002048E1" w:rsidRPr="00954F36" w:rsidRDefault="002048E1" w:rsidP="002048E1">
      <w:pPr>
        <w:rPr>
          <w:sz w:val="22"/>
          <w:szCs w:val="22"/>
        </w:rPr>
      </w:pPr>
    </w:p>
    <w:p w14:paraId="2C6E28BD" w14:textId="77777777" w:rsidR="002048E1" w:rsidRPr="00954F36" w:rsidRDefault="002048E1" w:rsidP="002048E1">
      <w:pPr>
        <w:rPr>
          <w:sz w:val="22"/>
          <w:szCs w:val="22"/>
        </w:rPr>
      </w:pPr>
      <w:r w:rsidRPr="00954F36">
        <w:rPr>
          <w:sz w:val="22"/>
          <w:szCs w:val="22"/>
        </w:rPr>
        <w:t>Questions measuring the dependent variables (affective polarization and out-party intolerance) followed immediately after the writing task. Before finishing the survey, respondents were also assigned to one of two information conditions (mock news articles about capital punishment, also inspired by Cohen et al. 2000) and asked questions about the trustworthiness of the information, but several participants reported that the information did not load properly. Hence, the analysis focuses only on the effect on affective polarization and out-party intolerance.</w:t>
      </w:r>
    </w:p>
    <w:p w14:paraId="191D927C" w14:textId="77777777" w:rsidR="002048E1" w:rsidRPr="00954F36" w:rsidRDefault="002048E1" w:rsidP="002048E1">
      <w:pPr>
        <w:rPr>
          <w:sz w:val="22"/>
          <w:szCs w:val="22"/>
        </w:rPr>
      </w:pPr>
    </w:p>
    <w:p w14:paraId="1E895EE3" w14:textId="77777777" w:rsidR="002048E1" w:rsidRPr="00954F36" w:rsidRDefault="002048E1" w:rsidP="002048E1">
      <w:pPr>
        <w:rPr>
          <w:b/>
          <w:sz w:val="22"/>
          <w:szCs w:val="22"/>
        </w:rPr>
      </w:pPr>
      <w:r w:rsidRPr="00954F36">
        <w:rPr>
          <w:b/>
          <w:sz w:val="22"/>
          <w:szCs w:val="22"/>
        </w:rPr>
        <w:t xml:space="preserve">Measures </w:t>
      </w:r>
    </w:p>
    <w:p w14:paraId="1709FB04" w14:textId="77777777" w:rsidR="002048E1" w:rsidRPr="00954F36" w:rsidRDefault="002048E1" w:rsidP="002048E1">
      <w:pPr>
        <w:rPr>
          <w:b/>
          <w:sz w:val="22"/>
          <w:szCs w:val="22"/>
        </w:rPr>
      </w:pPr>
    </w:p>
    <w:p w14:paraId="74EF860B" w14:textId="77777777" w:rsidR="002048E1" w:rsidRPr="00954F36" w:rsidRDefault="002048E1" w:rsidP="002048E1">
      <w:pPr>
        <w:rPr>
          <w:b/>
          <w:i/>
          <w:sz w:val="22"/>
          <w:szCs w:val="22"/>
        </w:rPr>
      </w:pPr>
      <w:r w:rsidRPr="00954F36">
        <w:rPr>
          <w:b/>
          <w:i/>
          <w:sz w:val="22"/>
          <w:szCs w:val="22"/>
        </w:rPr>
        <w:t xml:space="preserve">Dependent variables </w:t>
      </w:r>
    </w:p>
    <w:p w14:paraId="23F639AD" w14:textId="77777777" w:rsidR="002048E1" w:rsidRPr="00954F36" w:rsidRDefault="002048E1" w:rsidP="002048E1">
      <w:pPr>
        <w:rPr>
          <w:b/>
          <w:i/>
          <w:sz w:val="22"/>
          <w:szCs w:val="22"/>
        </w:rPr>
      </w:pPr>
    </w:p>
    <w:p w14:paraId="380F680E" w14:textId="77777777" w:rsidR="002048E1" w:rsidRPr="00954F36" w:rsidRDefault="002048E1" w:rsidP="002048E1">
      <w:pPr>
        <w:rPr>
          <w:sz w:val="22"/>
          <w:szCs w:val="22"/>
        </w:rPr>
      </w:pPr>
      <w:r w:rsidRPr="00954F36">
        <w:rPr>
          <w:sz w:val="22"/>
          <w:szCs w:val="22"/>
        </w:rPr>
        <w:t xml:space="preserve">To measure affective polarization, two different measures were used. The first is via 100-pt. feeling thermometer attitudes towards own party and its presidential candidate and feeling thermometer </w:t>
      </w:r>
      <w:r w:rsidRPr="00954F36">
        <w:rPr>
          <w:sz w:val="22"/>
          <w:szCs w:val="22"/>
        </w:rPr>
        <w:lastRenderedPageBreak/>
        <w:t>attitudes toward other party and its presidential candidate. These two difference scores (between parties (M 41.77, SD = 29.72) and candidates (M = 41.83, SD = 37.45)) were averaged (alpha = .68) and rescaled to range from 0-1.</w:t>
      </w:r>
    </w:p>
    <w:p w14:paraId="4217C27E" w14:textId="77777777" w:rsidR="002048E1" w:rsidRPr="00954F36" w:rsidRDefault="002048E1" w:rsidP="002048E1">
      <w:pPr>
        <w:rPr>
          <w:sz w:val="22"/>
          <w:szCs w:val="22"/>
        </w:rPr>
      </w:pPr>
    </w:p>
    <w:p w14:paraId="248D3AB6" w14:textId="77777777" w:rsidR="002048E1" w:rsidRPr="00954F36" w:rsidRDefault="002048E1" w:rsidP="002048E1">
      <w:pPr>
        <w:rPr>
          <w:sz w:val="22"/>
          <w:szCs w:val="22"/>
        </w:rPr>
      </w:pPr>
      <w:r w:rsidRPr="00954F36">
        <w:rPr>
          <w:sz w:val="22"/>
          <w:szCs w:val="22"/>
        </w:rPr>
        <w:t>The second approach used two items measuring intolerance towards party identifiers from opposing party. The first item was “Although I am a [Republican], I think that many [Democrats] have good reasons for holding the political views that they do”, on a 7-pt. Likert scale, reversed and rescaled to range from 0-1, M = .48, SD= .26). The second item was “On average, [Republicans] are less informed about society and politics than [Democrats]" also on a 7-pt. Likert scale, rescaled to range from 0-1, M = .59, SD= .27). Leaners did not answer these questions and are, therefore, excluded from the analysis.</w:t>
      </w:r>
    </w:p>
    <w:p w14:paraId="591210E9" w14:textId="77777777" w:rsidR="002048E1" w:rsidRPr="00954F36" w:rsidRDefault="002048E1" w:rsidP="002048E1">
      <w:pPr>
        <w:rPr>
          <w:sz w:val="22"/>
          <w:szCs w:val="22"/>
        </w:rPr>
      </w:pPr>
    </w:p>
    <w:p w14:paraId="251FAEB6" w14:textId="77777777" w:rsidR="002048E1" w:rsidRPr="00954F36" w:rsidRDefault="002048E1" w:rsidP="002048E1">
      <w:pPr>
        <w:rPr>
          <w:b/>
          <w:i/>
          <w:sz w:val="22"/>
          <w:szCs w:val="22"/>
        </w:rPr>
      </w:pPr>
      <w:r w:rsidRPr="00954F36">
        <w:rPr>
          <w:b/>
          <w:i/>
          <w:sz w:val="22"/>
          <w:szCs w:val="22"/>
        </w:rPr>
        <w:t>Moderator</w:t>
      </w:r>
    </w:p>
    <w:p w14:paraId="4B7E3D74" w14:textId="77777777" w:rsidR="002048E1" w:rsidRPr="00954F36" w:rsidRDefault="002048E1" w:rsidP="002048E1">
      <w:pPr>
        <w:rPr>
          <w:b/>
          <w:sz w:val="22"/>
          <w:szCs w:val="22"/>
        </w:rPr>
      </w:pPr>
    </w:p>
    <w:p w14:paraId="450873F7" w14:textId="77777777" w:rsidR="002048E1" w:rsidRPr="00954F36" w:rsidRDefault="002048E1" w:rsidP="002048E1">
      <w:pPr>
        <w:rPr>
          <w:sz w:val="22"/>
          <w:szCs w:val="22"/>
        </w:rPr>
      </w:pPr>
      <w:r w:rsidRPr="00954F36">
        <w:rPr>
          <w:sz w:val="22"/>
          <w:szCs w:val="22"/>
        </w:rPr>
        <w:t>Strength of partisanship (2-pt.). The full wording of the question was: “Generally speaking, do you usually think of yourself as a Republican, a Democrat, or an independent?” Response options were: “Strong Republican,” “Republican,” “Independent leaning Republican,” “Independent,” “Independent leaning Democrat,” “Democrat,” “Strong Democrat,” and “Something else.”</w:t>
      </w:r>
    </w:p>
    <w:p w14:paraId="7055A8FD" w14:textId="77777777" w:rsidR="002048E1" w:rsidRPr="00954F36" w:rsidRDefault="002048E1" w:rsidP="002048E1">
      <w:pPr>
        <w:pBdr>
          <w:top w:val="nil"/>
          <w:left w:val="nil"/>
          <w:bottom w:val="nil"/>
          <w:right w:val="nil"/>
          <w:between w:val="nil"/>
        </w:pBdr>
        <w:rPr>
          <w:b/>
          <w:color w:val="000000"/>
          <w:sz w:val="22"/>
          <w:szCs w:val="22"/>
        </w:rPr>
      </w:pPr>
    </w:p>
    <w:p w14:paraId="2140DF15" w14:textId="77777777" w:rsidR="002048E1" w:rsidRPr="00954F36" w:rsidRDefault="002048E1" w:rsidP="002048E1">
      <w:pPr>
        <w:pBdr>
          <w:top w:val="nil"/>
          <w:left w:val="nil"/>
          <w:bottom w:val="nil"/>
          <w:right w:val="nil"/>
          <w:between w:val="nil"/>
        </w:pBdr>
        <w:rPr>
          <w:b/>
          <w:color w:val="000000"/>
          <w:sz w:val="22"/>
          <w:szCs w:val="22"/>
        </w:rPr>
      </w:pPr>
    </w:p>
    <w:p w14:paraId="50BAF521" w14:textId="77777777" w:rsidR="002048E1" w:rsidRPr="00954F36" w:rsidRDefault="002048E1" w:rsidP="002048E1">
      <w:pPr>
        <w:pBdr>
          <w:top w:val="nil"/>
          <w:left w:val="nil"/>
          <w:bottom w:val="nil"/>
          <w:right w:val="nil"/>
          <w:between w:val="nil"/>
        </w:pBdr>
        <w:rPr>
          <w:b/>
          <w:color w:val="000000"/>
          <w:sz w:val="22"/>
          <w:szCs w:val="22"/>
        </w:rPr>
      </w:pPr>
    </w:p>
    <w:p w14:paraId="2F5ADE49" w14:textId="77777777" w:rsidR="002048E1" w:rsidRPr="00954F36" w:rsidRDefault="002048E1" w:rsidP="002048E1">
      <w:pPr>
        <w:pBdr>
          <w:top w:val="nil"/>
          <w:left w:val="nil"/>
          <w:bottom w:val="nil"/>
          <w:right w:val="nil"/>
          <w:between w:val="nil"/>
        </w:pBdr>
        <w:rPr>
          <w:b/>
          <w:color w:val="000000"/>
          <w:sz w:val="22"/>
          <w:szCs w:val="22"/>
        </w:rPr>
      </w:pPr>
    </w:p>
    <w:p w14:paraId="4C0E748E" w14:textId="77777777" w:rsidR="002048E1" w:rsidRPr="00954F36" w:rsidRDefault="002048E1" w:rsidP="002048E1">
      <w:pPr>
        <w:pBdr>
          <w:top w:val="nil"/>
          <w:left w:val="nil"/>
          <w:bottom w:val="nil"/>
          <w:right w:val="nil"/>
          <w:between w:val="nil"/>
        </w:pBdr>
        <w:jc w:val="center"/>
        <w:rPr>
          <w:color w:val="000000"/>
          <w:sz w:val="22"/>
          <w:szCs w:val="22"/>
        </w:rPr>
      </w:pPr>
      <w:r w:rsidRPr="00954F36">
        <w:t>Results</w:t>
      </w:r>
    </w:p>
    <w:p w14:paraId="619A43DA" w14:textId="77777777" w:rsidR="002048E1" w:rsidRPr="00954F36" w:rsidRDefault="002048E1" w:rsidP="002048E1">
      <w:pPr>
        <w:pBdr>
          <w:top w:val="nil"/>
          <w:left w:val="nil"/>
          <w:bottom w:val="nil"/>
          <w:right w:val="nil"/>
          <w:between w:val="nil"/>
        </w:pBdr>
        <w:ind w:right="278"/>
        <w:rPr>
          <w:color w:val="000000"/>
          <w:sz w:val="22"/>
          <w:szCs w:val="22"/>
        </w:rPr>
      </w:pP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7A3E32E8" w14:textId="77777777" w:rsidTr="002548A2">
        <w:trPr>
          <w:trHeight w:val="320"/>
        </w:trPr>
        <w:tc>
          <w:tcPr>
            <w:tcW w:w="3411" w:type="dxa"/>
            <w:tcBorders>
              <w:top w:val="nil"/>
              <w:left w:val="nil"/>
              <w:bottom w:val="nil"/>
              <w:right w:val="nil"/>
            </w:tcBorders>
            <w:shd w:val="clear" w:color="auto" w:fill="auto"/>
            <w:vAlign w:val="bottom"/>
          </w:tcPr>
          <w:p w14:paraId="7629DAFB" w14:textId="77777777" w:rsidR="002048E1" w:rsidRPr="00954F36" w:rsidRDefault="002048E1" w:rsidP="002548A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3EC2D8C1"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54022A78"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72242CEF"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70DCC9E0"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1399CB8" w14:textId="77777777" w:rsidR="002048E1" w:rsidRPr="00954F36" w:rsidRDefault="002048E1" w:rsidP="002548A2">
            <w:pPr>
              <w:rPr>
                <w:rFonts w:ascii="Calibri" w:eastAsia="Calibri" w:hAnsi="Calibri" w:cs="Calibri"/>
                <w:sz w:val="18"/>
                <w:szCs w:val="18"/>
              </w:rPr>
            </w:pPr>
          </w:p>
        </w:tc>
      </w:tr>
      <w:tr w:rsidR="002048E1" w:rsidRPr="00954F36" w14:paraId="48C51FB9" w14:textId="77777777" w:rsidTr="002548A2">
        <w:trPr>
          <w:trHeight w:val="320"/>
        </w:trPr>
        <w:tc>
          <w:tcPr>
            <w:tcW w:w="3411" w:type="dxa"/>
            <w:tcBorders>
              <w:top w:val="nil"/>
              <w:left w:val="nil"/>
              <w:bottom w:val="nil"/>
              <w:right w:val="nil"/>
            </w:tcBorders>
            <w:shd w:val="clear" w:color="auto" w:fill="auto"/>
            <w:vAlign w:val="bottom"/>
          </w:tcPr>
          <w:p w14:paraId="3F33D5FB" w14:textId="77777777" w:rsidR="002048E1" w:rsidRPr="00954F36" w:rsidRDefault="002048E1" w:rsidP="002548A2">
            <w:pPr>
              <w:rPr>
                <w:rFonts w:ascii="Calibri" w:eastAsia="Calibri" w:hAnsi="Calibri" w:cs="Calibri"/>
                <w:b/>
                <w:color w:val="000000"/>
                <w:sz w:val="18"/>
                <w:szCs w:val="18"/>
              </w:rPr>
            </w:pPr>
          </w:p>
          <w:p w14:paraId="42A4E702"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Skytte - Affective polarization</w:t>
            </w:r>
          </w:p>
        </w:tc>
        <w:tc>
          <w:tcPr>
            <w:tcW w:w="672" w:type="dxa"/>
            <w:tcBorders>
              <w:top w:val="nil"/>
              <w:left w:val="nil"/>
              <w:bottom w:val="nil"/>
              <w:right w:val="nil"/>
            </w:tcBorders>
            <w:shd w:val="clear" w:color="auto" w:fill="auto"/>
            <w:vAlign w:val="bottom"/>
          </w:tcPr>
          <w:p w14:paraId="4B3F15FC" w14:textId="77777777" w:rsidR="002048E1" w:rsidRPr="00954F36" w:rsidRDefault="002048E1" w:rsidP="002548A2">
            <w:pPr>
              <w:rPr>
                <w:rFonts w:ascii="Calibri" w:eastAsia="Calibri" w:hAnsi="Calibri" w:cs="Calibri"/>
                <w:b/>
                <w:color w:val="000000"/>
                <w:sz w:val="18"/>
                <w:szCs w:val="18"/>
              </w:rPr>
            </w:pPr>
          </w:p>
        </w:tc>
        <w:tc>
          <w:tcPr>
            <w:tcW w:w="1264" w:type="dxa"/>
            <w:tcBorders>
              <w:top w:val="nil"/>
              <w:left w:val="nil"/>
              <w:bottom w:val="nil"/>
              <w:right w:val="nil"/>
            </w:tcBorders>
            <w:shd w:val="clear" w:color="auto" w:fill="auto"/>
            <w:vAlign w:val="bottom"/>
          </w:tcPr>
          <w:p w14:paraId="4E3B51B8"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4BACC45"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D3B576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08949FDA" w14:textId="77777777" w:rsidR="002048E1" w:rsidRPr="00954F36" w:rsidRDefault="002048E1" w:rsidP="002548A2">
            <w:pPr>
              <w:rPr>
                <w:rFonts w:ascii="Calibri" w:eastAsia="Calibri" w:hAnsi="Calibri" w:cs="Calibri"/>
                <w:sz w:val="18"/>
                <w:szCs w:val="18"/>
              </w:rPr>
            </w:pPr>
          </w:p>
        </w:tc>
      </w:tr>
      <w:tr w:rsidR="002048E1" w:rsidRPr="00954F36" w14:paraId="3F591EB0" w14:textId="77777777" w:rsidTr="002548A2">
        <w:trPr>
          <w:trHeight w:val="320"/>
        </w:trPr>
        <w:tc>
          <w:tcPr>
            <w:tcW w:w="3411" w:type="dxa"/>
            <w:tcBorders>
              <w:top w:val="nil"/>
              <w:left w:val="nil"/>
              <w:bottom w:val="single" w:sz="4" w:space="0" w:color="000000"/>
              <w:right w:val="nil"/>
            </w:tcBorders>
            <w:shd w:val="clear" w:color="auto" w:fill="auto"/>
            <w:vAlign w:val="bottom"/>
          </w:tcPr>
          <w:p w14:paraId="4D5ED88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4AA537C3"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Affective polarization (FTs)</w:t>
            </w:r>
          </w:p>
        </w:tc>
      </w:tr>
      <w:tr w:rsidR="002048E1" w:rsidRPr="00954F36" w14:paraId="1D6F2CC4" w14:textId="77777777" w:rsidTr="002548A2">
        <w:trPr>
          <w:trHeight w:val="320"/>
        </w:trPr>
        <w:tc>
          <w:tcPr>
            <w:tcW w:w="3411" w:type="dxa"/>
            <w:tcBorders>
              <w:top w:val="nil"/>
              <w:left w:val="nil"/>
              <w:bottom w:val="single" w:sz="4" w:space="0" w:color="000000"/>
              <w:right w:val="nil"/>
            </w:tcBorders>
            <w:shd w:val="clear" w:color="auto" w:fill="auto"/>
            <w:vAlign w:val="bottom"/>
          </w:tcPr>
          <w:p w14:paraId="58FB208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351BA5A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00AF8E0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69E8748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single" w:sz="4" w:space="0" w:color="000000"/>
              <w:left w:val="nil"/>
              <w:bottom w:val="single" w:sz="4" w:space="0" w:color="000000"/>
              <w:right w:val="nil"/>
            </w:tcBorders>
            <w:shd w:val="clear" w:color="auto" w:fill="auto"/>
            <w:vAlign w:val="bottom"/>
          </w:tcPr>
          <w:p w14:paraId="15CABADB"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096ABBD9" w14:textId="77777777" w:rsidTr="002548A2">
        <w:trPr>
          <w:trHeight w:val="320"/>
        </w:trPr>
        <w:tc>
          <w:tcPr>
            <w:tcW w:w="3411" w:type="dxa"/>
            <w:tcBorders>
              <w:top w:val="nil"/>
              <w:left w:val="nil"/>
              <w:bottom w:val="nil"/>
              <w:right w:val="nil"/>
            </w:tcBorders>
            <w:shd w:val="clear" w:color="auto" w:fill="auto"/>
            <w:vAlign w:val="bottom"/>
          </w:tcPr>
          <w:p w14:paraId="4D15207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3E8A3C3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5835919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1A1EB50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0.999</w:t>
            </w:r>
          </w:p>
        </w:tc>
        <w:tc>
          <w:tcPr>
            <w:tcW w:w="929" w:type="dxa"/>
            <w:tcBorders>
              <w:top w:val="nil"/>
              <w:left w:val="nil"/>
              <w:bottom w:val="nil"/>
              <w:right w:val="nil"/>
            </w:tcBorders>
            <w:shd w:val="clear" w:color="auto" w:fill="auto"/>
            <w:vAlign w:val="bottom"/>
          </w:tcPr>
          <w:p w14:paraId="2714AF3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43" w:type="dxa"/>
            <w:tcBorders>
              <w:top w:val="nil"/>
              <w:left w:val="nil"/>
              <w:bottom w:val="nil"/>
              <w:right w:val="nil"/>
            </w:tcBorders>
            <w:shd w:val="clear" w:color="auto" w:fill="auto"/>
            <w:vAlign w:val="bottom"/>
          </w:tcPr>
          <w:p w14:paraId="5F9244E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2CE69573" w14:textId="77777777" w:rsidTr="002548A2">
        <w:trPr>
          <w:trHeight w:val="320"/>
        </w:trPr>
        <w:tc>
          <w:tcPr>
            <w:tcW w:w="3411" w:type="dxa"/>
            <w:tcBorders>
              <w:top w:val="nil"/>
              <w:left w:val="nil"/>
              <w:bottom w:val="nil"/>
              <w:right w:val="nil"/>
            </w:tcBorders>
            <w:shd w:val="clear" w:color="auto" w:fill="auto"/>
            <w:vAlign w:val="bottom"/>
          </w:tcPr>
          <w:p w14:paraId="5EB52A7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672A8DF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c>
          <w:tcPr>
            <w:tcW w:w="1264" w:type="dxa"/>
            <w:tcBorders>
              <w:top w:val="nil"/>
              <w:left w:val="nil"/>
              <w:bottom w:val="nil"/>
              <w:right w:val="nil"/>
            </w:tcBorders>
            <w:shd w:val="clear" w:color="auto" w:fill="auto"/>
            <w:vAlign w:val="bottom"/>
          </w:tcPr>
          <w:p w14:paraId="66941C4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5B0EE0A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nil"/>
              <w:right w:val="nil"/>
            </w:tcBorders>
            <w:shd w:val="clear" w:color="auto" w:fill="auto"/>
            <w:vAlign w:val="bottom"/>
          </w:tcPr>
          <w:p w14:paraId="64CD84B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43" w:type="dxa"/>
            <w:tcBorders>
              <w:top w:val="nil"/>
              <w:left w:val="nil"/>
              <w:bottom w:val="nil"/>
              <w:right w:val="nil"/>
            </w:tcBorders>
            <w:shd w:val="clear" w:color="auto" w:fill="auto"/>
            <w:vAlign w:val="bottom"/>
          </w:tcPr>
          <w:p w14:paraId="3B68573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0.22</w:t>
            </w:r>
          </w:p>
        </w:tc>
      </w:tr>
      <w:tr w:rsidR="002048E1" w:rsidRPr="00954F36" w14:paraId="550ADCC6" w14:textId="77777777" w:rsidTr="002548A2">
        <w:trPr>
          <w:trHeight w:val="320"/>
        </w:trPr>
        <w:tc>
          <w:tcPr>
            <w:tcW w:w="3411" w:type="dxa"/>
            <w:tcBorders>
              <w:top w:val="nil"/>
              <w:left w:val="nil"/>
              <w:bottom w:val="nil"/>
              <w:right w:val="nil"/>
            </w:tcBorders>
            <w:shd w:val="clear" w:color="auto" w:fill="auto"/>
            <w:vAlign w:val="bottom"/>
          </w:tcPr>
          <w:p w14:paraId="250026A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11D7D89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209DFA3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nil"/>
              <w:left w:val="nil"/>
              <w:bottom w:val="nil"/>
              <w:right w:val="nil"/>
            </w:tcBorders>
            <w:shd w:val="clear" w:color="auto" w:fill="auto"/>
            <w:vAlign w:val="bottom"/>
          </w:tcPr>
          <w:p w14:paraId="6795017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0.610</w:t>
            </w:r>
          </w:p>
        </w:tc>
        <w:tc>
          <w:tcPr>
            <w:tcW w:w="929" w:type="dxa"/>
            <w:tcBorders>
              <w:top w:val="nil"/>
              <w:left w:val="nil"/>
              <w:bottom w:val="nil"/>
              <w:right w:val="nil"/>
            </w:tcBorders>
            <w:shd w:val="clear" w:color="auto" w:fill="auto"/>
            <w:vAlign w:val="bottom"/>
          </w:tcPr>
          <w:p w14:paraId="5A67461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43" w:type="dxa"/>
            <w:tcBorders>
              <w:top w:val="nil"/>
              <w:left w:val="nil"/>
              <w:bottom w:val="nil"/>
              <w:right w:val="nil"/>
            </w:tcBorders>
            <w:shd w:val="clear" w:color="auto" w:fill="auto"/>
            <w:vAlign w:val="bottom"/>
          </w:tcPr>
          <w:p w14:paraId="46F8E23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r>
      <w:tr w:rsidR="002048E1" w:rsidRPr="00954F36" w14:paraId="08BE45C9" w14:textId="77777777" w:rsidTr="002548A2">
        <w:trPr>
          <w:trHeight w:val="320"/>
        </w:trPr>
        <w:tc>
          <w:tcPr>
            <w:tcW w:w="3411" w:type="dxa"/>
            <w:tcBorders>
              <w:top w:val="nil"/>
              <w:left w:val="nil"/>
              <w:bottom w:val="single" w:sz="4" w:space="0" w:color="000000"/>
              <w:right w:val="nil"/>
            </w:tcBorders>
            <w:shd w:val="clear" w:color="auto" w:fill="auto"/>
            <w:vAlign w:val="bottom"/>
          </w:tcPr>
          <w:p w14:paraId="1CC489C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3AE53AD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0.63</w:t>
            </w:r>
          </w:p>
        </w:tc>
        <w:tc>
          <w:tcPr>
            <w:tcW w:w="1264" w:type="dxa"/>
            <w:tcBorders>
              <w:top w:val="nil"/>
              <w:left w:val="nil"/>
              <w:bottom w:val="single" w:sz="4" w:space="0" w:color="000000"/>
              <w:right w:val="nil"/>
            </w:tcBorders>
            <w:shd w:val="clear" w:color="auto" w:fill="auto"/>
            <w:vAlign w:val="bottom"/>
          </w:tcPr>
          <w:p w14:paraId="070FAE9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7FA89D5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02A8A99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0.58</w:t>
            </w:r>
          </w:p>
        </w:tc>
        <w:tc>
          <w:tcPr>
            <w:tcW w:w="743" w:type="dxa"/>
            <w:tcBorders>
              <w:top w:val="nil"/>
              <w:left w:val="nil"/>
              <w:bottom w:val="single" w:sz="4" w:space="0" w:color="000000"/>
              <w:right w:val="nil"/>
            </w:tcBorders>
            <w:shd w:val="clear" w:color="auto" w:fill="auto"/>
            <w:vAlign w:val="bottom"/>
          </w:tcPr>
          <w:p w14:paraId="1B7F968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0.67</w:t>
            </w:r>
          </w:p>
        </w:tc>
      </w:tr>
      <w:tr w:rsidR="002048E1" w:rsidRPr="00954F36" w14:paraId="67C6557D" w14:textId="77777777" w:rsidTr="002548A2">
        <w:trPr>
          <w:trHeight w:val="320"/>
        </w:trPr>
        <w:tc>
          <w:tcPr>
            <w:tcW w:w="3411" w:type="dxa"/>
            <w:tcBorders>
              <w:top w:val="nil"/>
              <w:left w:val="nil"/>
              <w:bottom w:val="nil"/>
              <w:right w:val="nil"/>
            </w:tcBorders>
            <w:shd w:val="clear" w:color="auto" w:fill="auto"/>
            <w:vAlign w:val="bottom"/>
          </w:tcPr>
          <w:p w14:paraId="0687F5D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28EF9120"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099F45CE"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E45A6C2"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11B3FCA"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D6ADDA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204</w:t>
            </w:r>
          </w:p>
        </w:tc>
      </w:tr>
      <w:tr w:rsidR="002048E1" w:rsidRPr="00954F36" w14:paraId="373E8523" w14:textId="77777777" w:rsidTr="002548A2">
        <w:trPr>
          <w:trHeight w:val="320"/>
        </w:trPr>
        <w:tc>
          <w:tcPr>
            <w:tcW w:w="3411" w:type="dxa"/>
            <w:tcBorders>
              <w:top w:val="nil"/>
              <w:left w:val="nil"/>
              <w:bottom w:val="single" w:sz="4" w:space="0" w:color="000000"/>
              <w:right w:val="nil"/>
            </w:tcBorders>
            <w:shd w:val="clear" w:color="auto" w:fill="auto"/>
            <w:vAlign w:val="bottom"/>
          </w:tcPr>
          <w:p w14:paraId="3ECA85F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7A82EBC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0B9B822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67DD558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3126244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1F4BBA8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r>
      <w:tr w:rsidR="002048E1" w:rsidRPr="00954F36" w14:paraId="3DAE08D3" w14:textId="77777777" w:rsidTr="002548A2">
        <w:trPr>
          <w:trHeight w:val="320"/>
        </w:trPr>
        <w:tc>
          <w:tcPr>
            <w:tcW w:w="3411" w:type="dxa"/>
            <w:tcBorders>
              <w:top w:val="nil"/>
              <w:left w:val="nil"/>
              <w:bottom w:val="nil"/>
              <w:right w:val="nil"/>
            </w:tcBorders>
            <w:shd w:val="clear" w:color="auto" w:fill="auto"/>
            <w:vAlign w:val="bottom"/>
          </w:tcPr>
          <w:p w14:paraId="748651E0"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5FFFE720"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7528E10"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520FB0B"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D4B98F5"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837BF2D" w14:textId="77777777" w:rsidR="002048E1" w:rsidRPr="00954F36" w:rsidRDefault="002048E1" w:rsidP="002548A2">
            <w:pPr>
              <w:rPr>
                <w:rFonts w:ascii="Calibri" w:eastAsia="Calibri" w:hAnsi="Calibri" w:cs="Calibri"/>
                <w:sz w:val="18"/>
                <w:szCs w:val="18"/>
              </w:rPr>
            </w:pPr>
          </w:p>
        </w:tc>
      </w:tr>
      <w:tr w:rsidR="002048E1" w:rsidRPr="00954F36" w14:paraId="17A1A872" w14:textId="77777777" w:rsidTr="002548A2">
        <w:trPr>
          <w:trHeight w:val="320"/>
        </w:trPr>
        <w:tc>
          <w:tcPr>
            <w:tcW w:w="3411" w:type="dxa"/>
            <w:tcBorders>
              <w:top w:val="nil"/>
              <w:left w:val="nil"/>
              <w:bottom w:val="single" w:sz="4" w:space="0" w:color="000000"/>
              <w:right w:val="nil"/>
            </w:tcBorders>
            <w:shd w:val="clear" w:color="auto" w:fill="auto"/>
            <w:vAlign w:val="bottom"/>
          </w:tcPr>
          <w:p w14:paraId="58955A9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74C07DA9"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Outparty intolerance (item 1))</w:t>
            </w:r>
          </w:p>
        </w:tc>
      </w:tr>
      <w:tr w:rsidR="002048E1" w:rsidRPr="00954F36" w14:paraId="1798A8F4" w14:textId="77777777" w:rsidTr="002548A2">
        <w:trPr>
          <w:trHeight w:val="320"/>
        </w:trPr>
        <w:tc>
          <w:tcPr>
            <w:tcW w:w="3411" w:type="dxa"/>
            <w:tcBorders>
              <w:top w:val="nil"/>
              <w:left w:val="nil"/>
              <w:bottom w:val="nil"/>
              <w:right w:val="nil"/>
            </w:tcBorders>
            <w:shd w:val="clear" w:color="auto" w:fill="auto"/>
            <w:vAlign w:val="bottom"/>
          </w:tcPr>
          <w:p w14:paraId="2FC7CE3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1F3E112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2B24FFD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457728C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0.484</w:t>
            </w:r>
          </w:p>
        </w:tc>
        <w:tc>
          <w:tcPr>
            <w:tcW w:w="929" w:type="dxa"/>
            <w:tcBorders>
              <w:top w:val="nil"/>
              <w:left w:val="nil"/>
              <w:bottom w:val="nil"/>
              <w:right w:val="nil"/>
            </w:tcBorders>
            <w:shd w:val="clear" w:color="auto" w:fill="auto"/>
            <w:vAlign w:val="bottom"/>
          </w:tcPr>
          <w:p w14:paraId="07634B8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43" w:type="dxa"/>
            <w:tcBorders>
              <w:top w:val="nil"/>
              <w:left w:val="nil"/>
              <w:bottom w:val="nil"/>
              <w:right w:val="nil"/>
            </w:tcBorders>
            <w:shd w:val="clear" w:color="auto" w:fill="auto"/>
            <w:vAlign w:val="bottom"/>
          </w:tcPr>
          <w:p w14:paraId="07565F7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r>
      <w:tr w:rsidR="002048E1" w:rsidRPr="00954F36" w14:paraId="68E6B59A" w14:textId="77777777" w:rsidTr="002548A2">
        <w:trPr>
          <w:trHeight w:val="320"/>
        </w:trPr>
        <w:tc>
          <w:tcPr>
            <w:tcW w:w="3411" w:type="dxa"/>
            <w:tcBorders>
              <w:top w:val="nil"/>
              <w:left w:val="nil"/>
              <w:bottom w:val="nil"/>
              <w:right w:val="nil"/>
            </w:tcBorders>
            <w:shd w:val="clear" w:color="auto" w:fill="auto"/>
            <w:vAlign w:val="bottom"/>
          </w:tcPr>
          <w:p w14:paraId="56965AE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6129331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1264" w:type="dxa"/>
            <w:tcBorders>
              <w:top w:val="nil"/>
              <w:left w:val="nil"/>
              <w:bottom w:val="nil"/>
              <w:right w:val="nil"/>
            </w:tcBorders>
            <w:shd w:val="clear" w:color="auto" w:fill="auto"/>
            <w:vAlign w:val="bottom"/>
          </w:tcPr>
          <w:p w14:paraId="0499F2E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2107E02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0.007</w:t>
            </w:r>
          </w:p>
        </w:tc>
        <w:tc>
          <w:tcPr>
            <w:tcW w:w="929" w:type="dxa"/>
            <w:tcBorders>
              <w:top w:val="nil"/>
              <w:left w:val="nil"/>
              <w:bottom w:val="nil"/>
              <w:right w:val="nil"/>
            </w:tcBorders>
            <w:shd w:val="clear" w:color="auto" w:fill="auto"/>
            <w:vAlign w:val="bottom"/>
          </w:tcPr>
          <w:p w14:paraId="462E40E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43" w:type="dxa"/>
            <w:tcBorders>
              <w:top w:val="nil"/>
              <w:left w:val="nil"/>
              <w:bottom w:val="nil"/>
              <w:right w:val="nil"/>
            </w:tcBorders>
            <w:shd w:val="clear" w:color="auto" w:fill="auto"/>
            <w:vAlign w:val="bottom"/>
          </w:tcPr>
          <w:p w14:paraId="777BF15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0.27</w:t>
            </w:r>
          </w:p>
        </w:tc>
      </w:tr>
      <w:tr w:rsidR="002048E1" w:rsidRPr="00954F36" w14:paraId="317A3BD4" w14:textId="77777777" w:rsidTr="002548A2">
        <w:trPr>
          <w:trHeight w:val="320"/>
        </w:trPr>
        <w:tc>
          <w:tcPr>
            <w:tcW w:w="3411" w:type="dxa"/>
            <w:tcBorders>
              <w:top w:val="nil"/>
              <w:left w:val="nil"/>
              <w:bottom w:val="nil"/>
              <w:right w:val="nil"/>
            </w:tcBorders>
            <w:shd w:val="clear" w:color="auto" w:fill="auto"/>
            <w:vAlign w:val="bottom"/>
          </w:tcPr>
          <w:p w14:paraId="75D1BFD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0ABA893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1264" w:type="dxa"/>
            <w:tcBorders>
              <w:top w:val="nil"/>
              <w:left w:val="nil"/>
              <w:bottom w:val="nil"/>
              <w:right w:val="nil"/>
            </w:tcBorders>
            <w:shd w:val="clear" w:color="auto" w:fill="auto"/>
            <w:vAlign w:val="bottom"/>
          </w:tcPr>
          <w:p w14:paraId="312E7CE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90" w:type="dxa"/>
            <w:tcBorders>
              <w:top w:val="nil"/>
              <w:left w:val="nil"/>
              <w:bottom w:val="nil"/>
              <w:right w:val="nil"/>
            </w:tcBorders>
            <w:shd w:val="clear" w:color="auto" w:fill="auto"/>
            <w:vAlign w:val="bottom"/>
          </w:tcPr>
          <w:p w14:paraId="5F7ADB7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0.347</w:t>
            </w:r>
          </w:p>
        </w:tc>
        <w:tc>
          <w:tcPr>
            <w:tcW w:w="929" w:type="dxa"/>
            <w:tcBorders>
              <w:top w:val="nil"/>
              <w:left w:val="nil"/>
              <w:bottom w:val="nil"/>
              <w:right w:val="nil"/>
            </w:tcBorders>
            <w:shd w:val="clear" w:color="auto" w:fill="auto"/>
            <w:vAlign w:val="bottom"/>
          </w:tcPr>
          <w:p w14:paraId="074383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w:t>
            </w:r>
          </w:p>
        </w:tc>
        <w:tc>
          <w:tcPr>
            <w:tcW w:w="743" w:type="dxa"/>
            <w:tcBorders>
              <w:top w:val="nil"/>
              <w:left w:val="nil"/>
              <w:bottom w:val="nil"/>
              <w:right w:val="nil"/>
            </w:tcBorders>
            <w:shd w:val="clear" w:color="auto" w:fill="auto"/>
            <w:vAlign w:val="bottom"/>
          </w:tcPr>
          <w:p w14:paraId="4420982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0A049D9A" w14:textId="77777777" w:rsidTr="002548A2">
        <w:trPr>
          <w:trHeight w:val="320"/>
        </w:trPr>
        <w:tc>
          <w:tcPr>
            <w:tcW w:w="3411" w:type="dxa"/>
            <w:tcBorders>
              <w:top w:val="nil"/>
              <w:left w:val="nil"/>
              <w:bottom w:val="single" w:sz="4" w:space="0" w:color="000000"/>
              <w:right w:val="nil"/>
            </w:tcBorders>
            <w:shd w:val="clear" w:color="auto" w:fill="auto"/>
            <w:vAlign w:val="bottom"/>
          </w:tcPr>
          <w:p w14:paraId="3956132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362A730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0.42</w:t>
            </w:r>
          </w:p>
        </w:tc>
        <w:tc>
          <w:tcPr>
            <w:tcW w:w="1264" w:type="dxa"/>
            <w:tcBorders>
              <w:top w:val="nil"/>
              <w:left w:val="nil"/>
              <w:bottom w:val="single" w:sz="4" w:space="0" w:color="000000"/>
              <w:right w:val="nil"/>
            </w:tcBorders>
            <w:shd w:val="clear" w:color="auto" w:fill="auto"/>
            <w:vAlign w:val="bottom"/>
          </w:tcPr>
          <w:p w14:paraId="158C7B1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single" w:sz="4" w:space="0" w:color="000000"/>
              <w:right w:val="nil"/>
            </w:tcBorders>
            <w:shd w:val="clear" w:color="auto" w:fill="auto"/>
            <w:vAlign w:val="bottom"/>
          </w:tcPr>
          <w:p w14:paraId="4959D74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16A476B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0.37</w:t>
            </w:r>
          </w:p>
        </w:tc>
        <w:tc>
          <w:tcPr>
            <w:tcW w:w="743" w:type="dxa"/>
            <w:tcBorders>
              <w:top w:val="nil"/>
              <w:left w:val="nil"/>
              <w:bottom w:val="single" w:sz="4" w:space="0" w:color="000000"/>
              <w:right w:val="nil"/>
            </w:tcBorders>
            <w:shd w:val="clear" w:color="auto" w:fill="auto"/>
            <w:vAlign w:val="bottom"/>
          </w:tcPr>
          <w:p w14:paraId="3E6A2B1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.47</w:t>
            </w:r>
          </w:p>
        </w:tc>
      </w:tr>
      <w:tr w:rsidR="002048E1" w:rsidRPr="00954F36" w14:paraId="0770BAF1" w14:textId="77777777" w:rsidTr="002548A2">
        <w:trPr>
          <w:trHeight w:val="320"/>
        </w:trPr>
        <w:tc>
          <w:tcPr>
            <w:tcW w:w="3411" w:type="dxa"/>
            <w:tcBorders>
              <w:top w:val="nil"/>
              <w:left w:val="nil"/>
              <w:bottom w:val="nil"/>
              <w:right w:val="nil"/>
            </w:tcBorders>
            <w:shd w:val="clear" w:color="auto" w:fill="auto"/>
            <w:vAlign w:val="bottom"/>
          </w:tcPr>
          <w:p w14:paraId="6E1EDAE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30C0FECD"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76FBD683"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66149D7"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D5A867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4E5300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204</w:t>
            </w:r>
          </w:p>
        </w:tc>
      </w:tr>
      <w:tr w:rsidR="002048E1" w:rsidRPr="00954F36" w14:paraId="7FFC003F" w14:textId="77777777" w:rsidTr="002548A2">
        <w:trPr>
          <w:trHeight w:val="320"/>
        </w:trPr>
        <w:tc>
          <w:tcPr>
            <w:tcW w:w="3411" w:type="dxa"/>
            <w:tcBorders>
              <w:top w:val="nil"/>
              <w:left w:val="nil"/>
              <w:bottom w:val="single" w:sz="4" w:space="0" w:color="000000"/>
              <w:right w:val="nil"/>
            </w:tcBorders>
            <w:shd w:val="clear" w:color="auto" w:fill="auto"/>
            <w:vAlign w:val="bottom"/>
          </w:tcPr>
          <w:p w14:paraId="0AC051B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0F0BD31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3ADEBA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523543E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607AA22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5BAC671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43D46C77" w14:textId="77777777" w:rsidTr="002548A2">
        <w:trPr>
          <w:trHeight w:val="320"/>
        </w:trPr>
        <w:tc>
          <w:tcPr>
            <w:tcW w:w="3411" w:type="dxa"/>
            <w:tcBorders>
              <w:top w:val="nil"/>
              <w:left w:val="nil"/>
              <w:bottom w:val="nil"/>
              <w:right w:val="nil"/>
            </w:tcBorders>
            <w:shd w:val="clear" w:color="auto" w:fill="auto"/>
            <w:vAlign w:val="bottom"/>
          </w:tcPr>
          <w:p w14:paraId="01A26CBF"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4F32989A"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63153525"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FA4B2A5"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2C66347E"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7F8835D" w14:textId="77777777" w:rsidR="002048E1" w:rsidRPr="00954F36" w:rsidRDefault="002048E1" w:rsidP="002548A2">
            <w:pPr>
              <w:rPr>
                <w:rFonts w:ascii="Calibri" w:eastAsia="Calibri" w:hAnsi="Calibri" w:cs="Calibri"/>
                <w:sz w:val="18"/>
                <w:szCs w:val="18"/>
              </w:rPr>
            </w:pPr>
          </w:p>
        </w:tc>
      </w:tr>
      <w:tr w:rsidR="002048E1" w:rsidRPr="00954F36" w14:paraId="41C99EC3" w14:textId="77777777" w:rsidTr="002548A2">
        <w:trPr>
          <w:trHeight w:val="320"/>
        </w:trPr>
        <w:tc>
          <w:tcPr>
            <w:tcW w:w="3411" w:type="dxa"/>
            <w:tcBorders>
              <w:top w:val="nil"/>
              <w:left w:val="nil"/>
              <w:bottom w:val="single" w:sz="4" w:space="0" w:color="000000"/>
              <w:right w:val="nil"/>
            </w:tcBorders>
            <w:shd w:val="clear" w:color="auto" w:fill="auto"/>
            <w:vAlign w:val="bottom"/>
          </w:tcPr>
          <w:p w14:paraId="4751D75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29BFE53A"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Outparty intolerance (item 2)</w:t>
            </w:r>
          </w:p>
        </w:tc>
      </w:tr>
      <w:tr w:rsidR="002048E1" w:rsidRPr="00954F36" w14:paraId="3727BB6F" w14:textId="77777777" w:rsidTr="002548A2">
        <w:trPr>
          <w:trHeight w:val="320"/>
        </w:trPr>
        <w:tc>
          <w:tcPr>
            <w:tcW w:w="3411" w:type="dxa"/>
            <w:tcBorders>
              <w:top w:val="nil"/>
              <w:left w:val="nil"/>
              <w:bottom w:val="nil"/>
              <w:right w:val="nil"/>
            </w:tcBorders>
            <w:shd w:val="clear" w:color="auto" w:fill="auto"/>
            <w:vAlign w:val="bottom"/>
          </w:tcPr>
          <w:p w14:paraId="6EDC7D9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1BCC345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1264" w:type="dxa"/>
            <w:tcBorders>
              <w:top w:val="nil"/>
              <w:left w:val="nil"/>
              <w:bottom w:val="nil"/>
              <w:right w:val="nil"/>
            </w:tcBorders>
            <w:shd w:val="clear" w:color="auto" w:fill="auto"/>
            <w:vAlign w:val="bottom"/>
          </w:tcPr>
          <w:p w14:paraId="0401104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nil"/>
              <w:left w:val="nil"/>
              <w:bottom w:val="nil"/>
              <w:right w:val="nil"/>
            </w:tcBorders>
            <w:shd w:val="clear" w:color="auto" w:fill="auto"/>
            <w:vAlign w:val="bottom"/>
          </w:tcPr>
          <w:p w14:paraId="37DA346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0.783</w:t>
            </w:r>
          </w:p>
        </w:tc>
        <w:tc>
          <w:tcPr>
            <w:tcW w:w="929" w:type="dxa"/>
            <w:tcBorders>
              <w:top w:val="nil"/>
              <w:left w:val="nil"/>
              <w:bottom w:val="nil"/>
              <w:right w:val="nil"/>
            </w:tcBorders>
            <w:shd w:val="clear" w:color="auto" w:fill="auto"/>
            <w:vAlign w:val="bottom"/>
          </w:tcPr>
          <w:p w14:paraId="49185D1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43" w:type="dxa"/>
            <w:tcBorders>
              <w:top w:val="nil"/>
              <w:left w:val="nil"/>
              <w:bottom w:val="nil"/>
              <w:right w:val="nil"/>
            </w:tcBorders>
            <w:shd w:val="clear" w:color="auto" w:fill="auto"/>
            <w:vAlign w:val="bottom"/>
          </w:tcPr>
          <w:p w14:paraId="46B8B5E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4875BD36" w14:textId="77777777" w:rsidTr="002548A2">
        <w:trPr>
          <w:trHeight w:val="320"/>
        </w:trPr>
        <w:tc>
          <w:tcPr>
            <w:tcW w:w="3411" w:type="dxa"/>
            <w:tcBorders>
              <w:top w:val="nil"/>
              <w:left w:val="nil"/>
              <w:bottom w:val="nil"/>
              <w:right w:val="nil"/>
            </w:tcBorders>
            <w:shd w:val="clear" w:color="auto" w:fill="auto"/>
            <w:vAlign w:val="bottom"/>
          </w:tcPr>
          <w:p w14:paraId="0A4E5A9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Strength of partisanship</w:t>
            </w:r>
          </w:p>
        </w:tc>
        <w:tc>
          <w:tcPr>
            <w:tcW w:w="672" w:type="dxa"/>
            <w:tcBorders>
              <w:top w:val="nil"/>
              <w:left w:val="nil"/>
              <w:bottom w:val="nil"/>
              <w:right w:val="nil"/>
            </w:tcBorders>
            <w:shd w:val="clear" w:color="auto" w:fill="auto"/>
            <w:vAlign w:val="bottom"/>
          </w:tcPr>
          <w:p w14:paraId="7AF6B88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1264" w:type="dxa"/>
            <w:tcBorders>
              <w:top w:val="nil"/>
              <w:left w:val="nil"/>
              <w:bottom w:val="nil"/>
              <w:right w:val="nil"/>
            </w:tcBorders>
            <w:shd w:val="clear" w:color="auto" w:fill="auto"/>
            <w:vAlign w:val="bottom"/>
          </w:tcPr>
          <w:p w14:paraId="6611490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90" w:type="dxa"/>
            <w:tcBorders>
              <w:top w:val="nil"/>
              <w:left w:val="nil"/>
              <w:bottom w:val="nil"/>
              <w:right w:val="nil"/>
            </w:tcBorders>
            <w:shd w:val="clear" w:color="auto" w:fill="auto"/>
            <w:vAlign w:val="bottom"/>
          </w:tcPr>
          <w:p w14:paraId="402AE69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0.074</w:t>
            </w:r>
          </w:p>
        </w:tc>
        <w:tc>
          <w:tcPr>
            <w:tcW w:w="929" w:type="dxa"/>
            <w:tcBorders>
              <w:top w:val="nil"/>
              <w:left w:val="nil"/>
              <w:bottom w:val="nil"/>
              <w:right w:val="nil"/>
            </w:tcBorders>
            <w:shd w:val="clear" w:color="auto" w:fill="auto"/>
            <w:vAlign w:val="bottom"/>
          </w:tcPr>
          <w:p w14:paraId="48DDC57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43" w:type="dxa"/>
            <w:tcBorders>
              <w:top w:val="nil"/>
              <w:left w:val="nil"/>
              <w:bottom w:val="nil"/>
              <w:right w:val="nil"/>
            </w:tcBorders>
            <w:shd w:val="clear" w:color="auto" w:fill="auto"/>
            <w:vAlign w:val="bottom"/>
          </w:tcPr>
          <w:p w14:paraId="7EEC408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0.21</w:t>
            </w:r>
          </w:p>
        </w:tc>
      </w:tr>
      <w:tr w:rsidR="002048E1" w:rsidRPr="00954F36" w14:paraId="5E24454C" w14:textId="77777777" w:rsidTr="002548A2">
        <w:trPr>
          <w:trHeight w:val="320"/>
        </w:trPr>
        <w:tc>
          <w:tcPr>
            <w:tcW w:w="3411" w:type="dxa"/>
            <w:tcBorders>
              <w:top w:val="nil"/>
              <w:left w:val="nil"/>
              <w:bottom w:val="nil"/>
              <w:right w:val="nil"/>
            </w:tcBorders>
            <w:shd w:val="clear" w:color="auto" w:fill="auto"/>
            <w:vAlign w:val="bottom"/>
          </w:tcPr>
          <w:p w14:paraId="67E8A5D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strength</w:t>
            </w:r>
          </w:p>
        </w:tc>
        <w:tc>
          <w:tcPr>
            <w:tcW w:w="672" w:type="dxa"/>
            <w:tcBorders>
              <w:top w:val="nil"/>
              <w:left w:val="nil"/>
              <w:bottom w:val="nil"/>
              <w:right w:val="nil"/>
            </w:tcBorders>
            <w:shd w:val="clear" w:color="auto" w:fill="auto"/>
            <w:vAlign w:val="bottom"/>
          </w:tcPr>
          <w:p w14:paraId="632F388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2598131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90" w:type="dxa"/>
            <w:tcBorders>
              <w:top w:val="nil"/>
              <w:left w:val="nil"/>
              <w:bottom w:val="nil"/>
              <w:right w:val="nil"/>
            </w:tcBorders>
            <w:shd w:val="clear" w:color="auto" w:fill="auto"/>
            <w:vAlign w:val="bottom"/>
          </w:tcPr>
          <w:p w14:paraId="562246B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0.983</w:t>
            </w:r>
          </w:p>
        </w:tc>
        <w:tc>
          <w:tcPr>
            <w:tcW w:w="929" w:type="dxa"/>
            <w:tcBorders>
              <w:top w:val="nil"/>
              <w:left w:val="nil"/>
              <w:bottom w:val="nil"/>
              <w:right w:val="nil"/>
            </w:tcBorders>
            <w:shd w:val="clear" w:color="auto" w:fill="auto"/>
            <w:vAlign w:val="bottom"/>
          </w:tcPr>
          <w:p w14:paraId="7BFF5B4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c>
          <w:tcPr>
            <w:tcW w:w="743" w:type="dxa"/>
            <w:tcBorders>
              <w:top w:val="nil"/>
              <w:left w:val="nil"/>
              <w:bottom w:val="nil"/>
              <w:right w:val="nil"/>
            </w:tcBorders>
            <w:shd w:val="clear" w:color="auto" w:fill="auto"/>
            <w:vAlign w:val="bottom"/>
          </w:tcPr>
          <w:p w14:paraId="0E5E991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r>
      <w:tr w:rsidR="002048E1" w:rsidRPr="00954F36" w14:paraId="7A344596" w14:textId="77777777" w:rsidTr="002548A2">
        <w:trPr>
          <w:trHeight w:val="320"/>
        </w:trPr>
        <w:tc>
          <w:tcPr>
            <w:tcW w:w="3411" w:type="dxa"/>
            <w:tcBorders>
              <w:top w:val="nil"/>
              <w:left w:val="nil"/>
              <w:bottom w:val="single" w:sz="4" w:space="0" w:color="000000"/>
              <w:right w:val="nil"/>
            </w:tcBorders>
            <w:shd w:val="clear" w:color="auto" w:fill="auto"/>
            <w:vAlign w:val="bottom"/>
          </w:tcPr>
          <w:p w14:paraId="3083600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lastRenderedPageBreak/>
              <w:t>Constant</w:t>
            </w:r>
          </w:p>
        </w:tc>
        <w:tc>
          <w:tcPr>
            <w:tcW w:w="672" w:type="dxa"/>
            <w:tcBorders>
              <w:top w:val="nil"/>
              <w:left w:val="nil"/>
              <w:bottom w:val="single" w:sz="4" w:space="0" w:color="000000"/>
              <w:right w:val="nil"/>
            </w:tcBorders>
            <w:shd w:val="clear" w:color="auto" w:fill="auto"/>
            <w:vAlign w:val="bottom"/>
          </w:tcPr>
          <w:p w14:paraId="3B08E50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0.56</w:t>
            </w:r>
          </w:p>
        </w:tc>
        <w:tc>
          <w:tcPr>
            <w:tcW w:w="1264" w:type="dxa"/>
            <w:tcBorders>
              <w:top w:val="nil"/>
              <w:left w:val="nil"/>
              <w:bottom w:val="single" w:sz="4" w:space="0" w:color="000000"/>
              <w:right w:val="nil"/>
            </w:tcBorders>
            <w:shd w:val="clear" w:color="auto" w:fill="auto"/>
            <w:vAlign w:val="bottom"/>
          </w:tcPr>
          <w:p w14:paraId="5F48407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single" w:sz="4" w:space="0" w:color="000000"/>
              <w:right w:val="nil"/>
            </w:tcBorders>
            <w:shd w:val="clear" w:color="auto" w:fill="auto"/>
            <w:vAlign w:val="bottom"/>
          </w:tcPr>
          <w:p w14:paraId="71DE3B7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759D534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0.51</w:t>
            </w:r>
          </w:p>
        </w:tc>
        <w:tc>
          <w:tcPr>
            <w:tcW w:w="743" w:type="dxa"/>
            <w:tcBorders>
              <w:top w:val="nil"/>
              <w:left w:val="nil"/>
              <w:bottom w:val="single" w:sz="4" w:space="0" w:color="000000"/>
              <w:right w:val="nil"/>
            </w:tcBorders>
            <w:shd w:val="clear" w:color="auto" w:fill="auto"/>
            <w:vAlign w:val="bottom"/>
          </w:tcPr>
          <w:p w14:paraId="2F9174A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0.62</w:t>
            </w:r>
          </w:p>
        </w:tc>
      </w:tr>
      <w:tr w:rsidR="002048E1" w:rsidRPr="00954F36" w14:paraId="48750FE4" w14:textId="77777777" w:rsidTr="002548A2">
        <w:trPr>
          <w:trHeight w:val="320"/>
        </w:trPr>
        <w:tc>
          <w:tcPr>
            <w:tcW w:w="3411" w:type="dxa"/>
            <w:tcBorders>
              <w:top w:val="nil"/>
              <w:left w:val="nil"/>
              <w:bottom w:val="nil"/>
              <w:right w:val="nil"/>
            </w:tcBorders>
            <w:shd w:val="clear" w:color="auto" w:fill="auto"/>
            <w:vAlign w:val="bottom"/>
          </w:tcPr>
          <w:p w14:paraId="425E8A6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3FF11FAF"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20595D3C"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F5A866A"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6EE34C26"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0ED3E2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203</w:t>
            </w:r>
          </w:p>
        </w:tc>
      </w:tr>
      <w:tr w:rsidR="002048E1" w:rsidRPr="00954F36" w14:paraId="46344D5B" w14:textId="77777777" w:rsidTr="002548A2">
        <w:trPr>
          <w:trHeight w:val="320"/>
        </w:trPr>
        <w:tc>
          <w:tcPr>
            <w:tcW w:w="3411" w:type="dxa"/>
            <w:tcBorders>
              <w:top w:val="nil"/>
              <w:left w:val="nil"/>
              <w:bottom w:val="single" w:sz="4" w:space="0" w:color="000000"/>
              <w:right w:val="nil"/>
            </w:tcBorders>
            <w:shd w:val="clear" w:color="auto" w:fill="auto"/>
            <w:vAlign w:val="bottom"/>
          </w:tcPr>
          <w:p w14:paraId="4DEF757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767B508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73CDC24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37A4141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2CA268A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6D969DE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1A10DA19" w14:textId="77777777" w:rsidTr="002548A2">
        <w:trPr>
          <w:trHeight w:val="320"/>
        </w:trPr>
        <w:tc>
          <w:tcPr>
            <w:tcW w:w="3411" w:type="dxa"/>
            <w:tcBorders>
              <w:top w:val="nil"/>
              <w:left w:val="nil"/>
              <w:bottom w:val="nil"/>
              <w:right w:val="nil"/>
            </w:tcBorders>
            <w:shd w:val="clear" w:color="auto" w:fill="auto"/>
            <w:vAlign w:val="bottom"/>
          </w:tcPr>
          <w:p w14:paraId="5F887CF0"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122DFE13"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0978CE30"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7A8AAC26"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34FB2E28"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3269437" w14:textId="77777777" w:rsidR="002048E1" w:rsidRPr="00954F36" w:rsidRDefault="002048E1" w:rsidP="002548A2">
            <w:pPr>
              <w:rPr>
                <w:rFonts w:ascii="Calibri" w:eastAsia="Calibri" w:hAnsi="Calibri" w:cs="Calibri"/>
                <w:sz w:val="18"/>
                <w:szCs w:val="18"/>
              </w:rPr>
            </w:pPr>
          </w:p>
        </w:tc>
      </w:tr>
    </w:tbl>
    <w:p w14:paraId="138BBBF0" w14:textId="77777777" w:rsidR="002048E1" w:rsidRPr="00954F36" w:rsidRDefault="002048E1" w:rsidP="002048E1">
      <w:pPr>
        <w:pBdr>
          <w:top w:val="nil"/>
          <w:left w:val="nil"/>
          <w:bottom w:val="nil"/>
          <w:right w:val="nil"/>
          <w:between w:val="nil"/>
        </w:pBdr>
        <w:rPr>
          <w:color w:val="000000"/>
          <w:sz w:val="22"/>
          <w:szCs w:val="22"/>
        </w:rPr>
      </w:pPr>
      <w:r w:rsidRPr="00954F36">
        <w:br w:type="page"/>
      </w:r>
    </w:p>
    <w:p w14:paraId="72B5AB45" w14:textId="77777777" w:rsidR="002048E1" w:rsidRPr="00954F36" w:rsidRDefault="002048E1" w:rsidP="002048E1">
      <w:pPr>
        <w:pBdr>
          <w:top w:val="nil"/>
          <w:left w:val="nil"/>
          <w:bottom w:val="nil"/>
          <w:right w:val="nil"/>
          <w:between w:val="nil"/>
        </w:pBdr>
        <w:rPr>
          <w:color w:val="000000"/>
          <w:sz w:val="22"/>
          <w:szCs w:val="22"/>
        </w:rPr>
      </w:pPr>
    </w:p>
    <w:p w14:paraId="3E78620A" w14:textId="77777777" w:rsidR="002048E1" w:rsidRPr="00954F36" w:rsidRDefault="002048E1" w:rsidP="002048E1">
      <w:pPr>
        <w:pBdr>
          <w:top w:val="nil"/>
          <w:left w:val="nil"/>
          <w:bottom w:val="nil"/>
          <w:right w:val="nil"/>
          <w:between w:val="nil"/>
        </w:pBdr>
        <w:spacing w:after="160"/>
        <w:ind w:right="278"/>
        <w:rPr>
          <w:b/>
          <w:color w:val="000000"/>
          <w:sz w:val="22"/>
          <w:szCs w:val="22"/>
        </w:rPr>
      </w:pPr>
      <w:r w:rsidRPr="00954F36">
        <w:rPr>
          <w:b/>
          <w:color w:val="000000"/>
          <w:sz w:val="22"/>
          <w:szCs w:val="22"/>
        </w:rPr>
        <w:t>Zhao</w:t>
      </w:r>
    </w:p>
    <w:p w14:paraId="2B55E9BC" w14:textId="77777777" w:rsidR="002048E1" w:rsidRPr="00954F36" w:rsidRDefault="002048E1" w:rsidP="002048E1">
      <w:pPr>
        <w:pBdr>
          <w:top w:val="nil"/>
          <w:left w:val="nil"/>
          <w:bottom w:val="nil"/>
          <w:right w:val="nil"/>
          <w:between w:val="nil"/>
        </w:pBdr>
        <w:ind w:right="278"/>
        <w:rPr>
          <w:b/>
          <w:color w:val="000000"/>
          <w:sz w:val="22"/>
          <w:szCs w:val="22"/>
        </w:rPr>
      </w:pPr>
    </w:p>
    <w:p w14:paraId="19F48B72" w14:textId="77777777" w:rsidR="002048E1" w:rsidRPr="00954F36" w:rsidRDefault="002048E1" w:rsidP="002048E1">
      <w:pPr>
        <w:pBdr>
          <w:top w:val="nil"/>
          <w:left w:val="nil"/>
          <w:bottom w:val="nil"/>
          <w:right w:val="nil"/>
          <w:between w:val="nil"/>
        </w:pBdr>
        <w:ind w:right="278"/>
        <w:rPr>
          <w:b/>
          <w:color w:val="000000"/>
          <w:sz w:val="22"/>
          <w:szCs w:val="22"/>
        </w:rPr>
      </w:pPr>
      <w:r w:rsidRPr="00954F36">
        <w:rPr>
          <w:b/>
          <w:color w:val="000000"/>
          <w:sz w:val="22"/>
          <w:szCs w:val="22"/>
        </w:rPr>
        <w:t>Hypotheses and Research Question:</w:t>
      </w:r>
    </w:p>
    <w:p w14:paraId="55964617" w14:textId="77777777" w:rsidR="002048E1" w:rsidRPr="00954F36" w:rsidRDefault="002048E1" w:rsidP="002048E1">
      <w:pPr>
        <w:pBdr>
          <w:top w:val="nil"/>
          <w:left w:val="nil"/>
          <w:bottom w:val="nil"/>
          <w:right w:val="nil"/>
          <w:between w:val="nil"/>
        </w:pBdr>
        <w:ind w:right="278"/>
        <w:rPr>
          <w:b/>
          <w:color w:val="000000"/>
          <w:sz w:val="22"/>
          <w:szCs w:val="22"/>
        </w:rPr>
      </w:pPr>
    </w:p>
    <w:p w14:paraId="010BCA9C" w14:textId="77777777" w:rsidR="002048E1" w:rsidRPr="00954F36" w:rsidRDefault="002048E1" w:rsidP="002048E1">
      <w:pPr>
        <w:pBdr>
          <w:top w:val="nil"/>
          <w:left w:val="nil"/>
          <w:bottom w:val="nil"/>
          <w:right w:val="nil"/>
          <w:between w:val="nil"/>
        </w:pBdr>
        <w:ind w:right="278"/>
        <w:rPr>
          <w:i/>
          <w:color w:val="000000"/>
          <w:sz w:val="22"/>
          <w:szCs w:val="22"/>
        </w:rPr>
      </w:pPr>
      <w:r w:rsidRPr="00954F36">
        <w:rPr>
          <w:i/>
          <w:color w:val="000000"/>
          <w:sz w:val="22"/>
          <w:szCs w:val="22"/>
        </w:rPr>
        <w:t xml:space="preserve">H1. The expectation is that self-affirmation will reduce message derogation toward the counter-attitudinal article, thus narrowing the evaluation gap between pro- and counter-attitudinal articles. </w:t>
      </w:r>
    </w:p>
    <w:p w14:paraId="3C686584" w14:textId="77777777" w:rsidR="002048E1" w:rsidRPr="00954F36" w:rsidRDefault="002048E1" w:rsidP="002048E1">
      <w:pPr>
        <w:pBdr>
          <w:top w:val="nil"/>
          <w:left w:val="nil"/>
          <w:bottom w:val="nil"/>
          <w:right w:val="nil"/>
          <w:between w:val="nil"/>
        </w:pBdr>
        <w:ind w:right="278"/>
        <w:rPr>
          <w:i/>
          <w:color w:val="000000"/>
          <w:sz w:val="22"/>
          <w:szCs w:val="22"/>
        </w:rPr>
      </w:pPr>
    </w:p>
    <w:p w14:paraId="0C0B3E31" w14:textId="77777777" w:rsidR="002048E1" w:rsidRPr="00954F36" w:rsidRDefault="002048E1" w:rsidP="002048E1">
      <w:pPr>
        <w:pBdr>
          <w:top w:val="nil"/>
          <w:left w:val="nil"/>
          <w:bottom w:val="nil"/>
          <w:right w:val="nil"/>
          <w:between w:val="nil"/>
        </w:pBdr>
        <w:ind w:right="278"/>
        <w:rPr>
          <w:i/>
          <w:color w:val="000000"/>
          <w:sz w:val="22"/>
          <w:szCs w:val="22"/>
        </w:rPr>
      </w:pPr>
      <w:r w:rsidRPr="00954F36">
        <w:rPr>
          <w:i/>
          <w:color w:val="000000"/>
          <w:sz w:val="22"/>
          <w:szCs w:val="22"/>
        </w:rPr>
        <w:t>RQ1. The relevant vs. irrelevant self-affirmation manipulation was considered an open research question. It is possible that the relevant self-affirmation (by priming political values) will exacerbate, rather than reduce, biased processing. But with the lack of clarity in the literature regarding related vs. unrelated self-affirmation, I am not comfortable enough to advance a firm hypothesis. </w:t>
      </w:r>
    </w:p>
    <w:p w14:paraId="265D9673" w14:textId="77777777" w:rsidR="002048E1" w:rsidRPr="00954F36" w:rsidRDefault="002048E1" w:rsidP="002048E1">
      <w:pPr>
        <w:pBdr>
          <w:top w:val="nil"/>
          <w:left w:val="nil"/>
          <w:bottom w:val="nil"/>
          <w:right w:val="nil"/>
          <w:between w:val="nil"/>
        </w:pBdr>
        <w:ind w:right="278"/>
        <w:rPr>
          <w:color w:val="000000"/>
          <w:sz w:val="22"/>
          <w:szCs w:val="22"/>
        </w:rPr>
      </w:pPr>
    </w:p>
    <w:p w14:paraId="6F61798A"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b/>
          <w:color w:val="000000"/>
          <w:sz w:val="22"/>
          <w:szCs w:val="22"/>
        </w:rPr>
        <w:t>Design</w:t>
      </w:r>
      <w:r w:rsidRPr="00954F36">
        <w:rPr>
          <w:color w:val="000000"/>
          <w:sz w:val="22"/>
          <w:szCs w:val="22"/>
        </w:rPr>
        <w:t xml:space="preserve">: </w:t>
      </w:r>
    </w:p>
    <w:p w14:paraId="09809314"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color w:val="000000"/>
          <w:sz w:val="22"/>
          <w:szCs w:val="22"/>
        </w:rPr>
        <w:t>3 (Affirmation: control vs. irrelevant vs. relevant) X 2 (article type: real vs. hoax) factorial design.</w:t>
      </w:r>
    </w:p>
    <w:p w14:paraId="24972821"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b/>
          <w:color w:val="000000"/>
          <w:sz w:val="22"/>
          <w:szCs w:val="22"/>
        </w:rPr>
        <w:t>Sample</w:t>
      </w:r>
      <w:r w:rsidRPr="00954F36">
        <w:rPr>
          <w:color w:val="000000"/>
          <w:sz w:val="22"/>
          <w:szCs w:val="22"/>
        </w:rPr>
        <w:t>: A convenience sample of the general public recruited by undergraduate students in a research methods class (N = 455). Participants completed study online using SurveyMonkey. No compensation was provided. Data were collected in 2013.</w:t>
      </w:r>
      <w:r w:rsidRPr="00954F36">
        <w:rPr>
          <w:color w:val="000000"/>
          <w:sz w:val="22"/>
          <w:szCs w:val="22"/>
        </w:rPr>
        <w:tab/>
      </w:r>
    </w:p>
    <w:p w14:paraId="55EB46DD"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b/>
          <w:color w:val="000000"/>
          <w:sz w:val="22"/>
          <w:szCs w:val="22"/>
        </w:rPr>
        <w:t>Procedures</w:t>
      </w:r>
      <w:r w:rsidRPr="00954F36">
        <w:rPr>
          <w:color w:val="000000"/>
          <w:sz w:val="22"/>
          <w:szCs w:val="22"/>
        </w:rPr>
        <w:t>:</w:t>
      </w:r>
    </w:p>
    <w:p w14:paraId="3E0A7410"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color w:val="000000"/>
          <w:sz w:val="22"/>
          <w:szCs w:val="22"/>
        </w:rPr>
        <w:t>Study began with an affirmation task (essay writing in response to two short prompts – why something is important or good and describe an experience with it)</w:t>
      </w:r>
    </w:p>
    <w:p w14:paraId="3213533E" w14:textId="77777777" w:rsidR="002048E1" w:rsidRPr="00954F36" w:rsidRDefault="002048E1" w:rsidP="002048E1">
      <w:pPr>
        <w:pBdr>
          <w:top w:val="nil"/>
          <w:left w:val="nil"/>
          <w:bottom w:val="nil"/>
          <w:right w:val="nil"/>
          <w:between w:val="nil"/>
        </w:pBdr>
        <w:spacing w:after="160"/>
        <w:ind w:left="720" w:right="278" w:hanging="360"/>
        <w:rPr>
          <w:color w:val="000000"/>
          <w:sz w:val="22"/>
          <w:szCs w:val="22"/>
        </w:rPr>
      </w:pPr>
      <w:r w:rsidRPr="00954F36">
        <w:rPr>
          <w:color w:val="000000"/>
          <w:sz w:val="22"/>
          <w:szCs w:val="22"/>
        </w:rPr>
        <w:t>•</w:t>
      </w:r>
      <w:r w:rsidRPr="00954F36">
        <w:rPr>
          <w:color w:val="000000"/>
          <w:sz w:val="22"/>
          <w:szCs w:val="22"/>
        </w:rPr>
        <w:tab/>
        <w:t>Control condition wrote about a fruit that is ranked third on a list of 5 (apple, banana, etc.)</w:t>
      </w:r>
    </w:p>
    <w:p w14:paraId="2A6D4BAA" w14:textId="77777777" w:rsidR="002048E1" w:rsidRPr="00954F36" w:rsidRDefault="002048E1" w:rsidP="002048E1">
      <w:pPr>
        <w:pBdr>
          <w:top w:val="nil"/>
          <w:left w:val="nil"/>
          <w:bottom w:val="nil"/>
          <w:right w:val="nil"/>
          <w:between w:val="nil"/>
        </w:pBdr>
        <w:spacing w:after="160"/>
        <w:ind w:left="720" w:right="278" w:hanging="360"/>
        <w:rPr>
          <w:color w:val="000000"/>
          <w:sz w:val="22"/>
          <w:szCs w:val="22"/>
        </w:rPr>
      </w:pPr>
      <w:r w:rsidRPr="00954F36">
        <w:rPr>
          <w:color w:val="000000"/>
          <w:sz w:val="22"/>
          <w:szCs w:val="22"/>
        </w:rPr>
        <w:t>•</w:t>
      </w:r>
      <w:r w:rsidRPr="00954F36">
        <w:rPr>
          <w:color w:val="000000"/>
          <w:sz w:val="22"/>
          <w:szCs w:val="22"/>
        </w:rPr>
        <w:tab/>
        <w:t>Irrelevant condition wrote about top-ranked positive personal trait out of 5 (eg kindness, honesty)</w:t>
      </w:r>
    </w:p>
    <w:p w14:paraId="3DFC7FF1" w14:textId="77777777" w:rsidR="002048E1" w:rsidRPr="00954F36" w:rsidRDefault="002048E1" w:rsidP="002048E1">
      <w:pPr>
        <w:pBdr>
          <w:top w:val="nil"/>
          <w:left w:val="nil"/>
          <w:bottom w:val="nil"/>
          <w:right w:val="nil"/>
          <w:between w:val="nil"/>
        </w:pBdr>
        <w:spacing w:after="160"/>
        <w:ind w:left="720" w:right="278" w:hanging="360"/>
        <w:rPr>
          <w:color w:val="000000"/>
          <w:sz w:val="22"/>
          <w:szCs w:val="22"/>
        </w:rPr>
      </w:pPr>
      <w:r w:rsidRPr="00954F36">
        <w:rPr>
          <w:color w:val="000000"/>
          <w:sz w:val="22"/>
          <w:szCs w:val="22"/>
        </w:rPr>
        <w:t>•</w:t>
      </w:r>
      <w:r w:rsidRPr="00954F36">
        <w:rPr>
          <w:color w:val="000000"/>
          <w:sz w:val="22"/>
          <w:szCs w:val="22"/>
        </w:rPr>
        <w:tab/>
        <w:t>Relevant condition wrote about a top-ranked social political value out of 5 (social equality, gay rights, right to bear arms, etc.)</w:t>
      </w:r>
    </w:p>
    <w:p w14:paraId="1AC50975"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color w:val="000000"/>
          <w:sz w:val="22"/>
          <w:szCs w:val="22"/>
        </w:rPr>
        <w:t>After self-affirmation, participants were randomly assigned to read one of two news articles</w:t>
      </w:r>
    </w:p>
    <w:p w14:paraId="14089D3B" w14:textId="77777777" w:rsidR="002048E1" w:rsidRPr="00954F36" w:rsidRDefault="002048E1" w:rsidP="002048E1">
      <w:pPr>
        <w:pBdr>
          <w:top w:val="nil"/>
          <w:left w:val="nil"/>
          <w:bottom w:val="nil"/>
          <w:right w:val="nil"/>
          <w:between w:val="nil"/>
        </w:pBdr>
        <w:spacing w:after="160"/>
        <w:ind w:left="720" w:right="278" w:hanging="360"/>
        <w:rPr>
          <w:color w:val="000000"/>
          <w:sz w:val="22"/>
          <w:szCs w:val="22"/>
        </w:rPr>
      </w:pPr>
      <w:r w:rsidRPr="00954F36">
        <w:rPr>
          <w:color w:val="000000"/>
          <w:sz w:val="22"/>
          <w:szCs w:val="22"/>
        </w:rPr>
        <w:t>•</w:t>
      </w:r>
      <w:r w:rsidRPr="00954F36">
        <w:rPr>
          <w:color w:val="000000"/>
          <w:sz w:val="22"/>
          <w:szCs w:val="22"/>
        </w:rPr>
        <w:tab/>
        <w:t>Climate change is real and should be addressed now</w:t>
      </w:r>
    </w:p>
    <w:p w14:paraId="29849E1A" w14:textId="77777777" w:rsidR="002048E1" w:rsidRPr="00954F36" w:rsidRDefault="002048E1" w:rsidP="002048E1">
      <w:pPr>
        <w:pBdr>
          <w:top w:val="nil"/>
          <w:left w:val="nil"/>
          <w:bottom w:val="nil"/>
          <w:right w:val="nil"/>
          <w:between w:val="nil"/>
        </w:pBdr>
        <w:spacing w:after="160"/>
        <w:ind w:left="720" w:right="278" w:hanging="360"/>
        <w:rPr>
          <w:color w:val="000000"/>
          <w:sz w:val="22"/>
          <w:szCs w:val="22"/>
        </w:rPr>
      </w:pPr>
      <w:r w:rsidRPr="00954F36">
        <w:rPr>
          <w:color w:val="000000"/>
          <w:sz w:val="22"/>
          <w:szCs w:val="22"/>
        </w:rPr>
        <w:t>•</w:t>
      </w:r>
      <w:r w:rsidRPr="00954F36">
        <w:rPr>
          <w:color w:val="000000"/>
          <w:sz w:val="22"/>
          <w:szCs w:val="22"/>
        </w:rPr>
        <w:tab/>
        <w:t>Facts and hype about climate change (essentially suggesting climate change is a hoax)</w:t>
      </w:r>
    </w:p>
    <w:p w14:paraId="5FB211BA" w14:textId="77777777" w:rsidR="002048E1" w:rsidRPr="00954F36" w:rsidRDefault="002048E1" w:rsidP="002048E1">
      <w:pPr>
        <w:pBdr>
          <w:top w:val="nil"/>
          <w:left w:val="nil"/>
          <w:bottom w:val="nil"/>
          <w:right w:val="nil"/>
          <w:between w:val="nil"/>
        </w:pBdr>
        <w:spacing w:after="160"/>
        <w:ind w:right="278"/>
        <w:rPr>
          <w:color w:val="000000"/>
          <w:sz w:val="22"/>
          <w:szCs w:val="22"/>
        </w:rPr>
      </w:pPr>
      <w:r w:rsidRPr="00954F36">
        <w:rPr>
          <w:color w:val="000000"/>
          <w:sz w:val="22"/>
          <w:szCs w:val="22"/>
        </w:rPr>
        <w:t>After reading the article, participants rated the article on a number of dimensions, including credibility, whether it exaggerated things, and how much they liked it.</w:t>
      </w:r>
    </w:p>
    <w:p w14:paraId="4D5EF4F2" w14:textId="77777777" w:rsidR="002048E1" w:rsidRPr="00954F36" w:rsidRDefault="002048E1" w:rsidP="002048E1">
      <w:pPr>
        <w:pBdr>
          <w:top w:val="nil"/>
          <w:left w:val="nil"/>
          <w:bottom w:val="nil"/>
          <w:right w:val="nil"/>
          <w:between w:val="nil"/>
        </w:pBdr>
        <w:ind w:right="278"/>
        <w:rPr>
          <w:b/>
          <w:color w:val="393A39"/>
          <w:sz w:val="22"/>
          <w:szCs w:val="22"/>
        </w:rPr>
      </w:pPr>
      <w:r w:rsidRPr="00954F36">
        <w:rPr>
          <w:b/>
          <w:color w:val="393A39"/>
          <w:sz w:val="22"/>
          <w:szCs w:val="22"/>
        </w:rPr>
        <w:t>Measures</w:t>
      </w:r>
    </w:p>
    <w:p w14:paraId="4EE7C2BA" w14:textId="77777777" w:rsidR="002048E1" w:rsidRPr="00954F36" w:rsidRDefault="002048E1" w:rsidP="002048E1">
      <w:pPr>
        <w:pBdr>
          <w:top w:val="nil"/>
          <w:left w:val="nil"/>
          <w:bottom w:val="nil"/>
          <w:right w:val="nil"/>
          <w:between w:val="nil"/>
        </w:pBdr>
        <w:ind w:right="278"/>
        <w:rPr>
          <w:color w:val="393A39"/>
          <w:sz w:val="22"/>
          <w:szCs w:val="22"/>
        </w:rPr>
      </w:pPr>
    </w:p>
    <w:p w14:paraId="2C26391B" w14:textId="77777777" w:rsidR="002048E1" w:rsidRPr="00954F36" w:rsidRDefault="002048E1" w:rsidP="002048E1">
      <w:pPr>
        <w:pBdr>
          <w:top w:val="nil"/>
          <w:left w:val="nil"/>
          <w:bottom w:val="nil"/>
          <w:right w:val="nil"/>
          <w:between w:val="nil"/>
        </w:pBdr>
        <w:ind w:right="278"/>
        <w:rPr>
          <w:b/>
          <w:i/>
          <w:color w:val="393A39"/>
          <w:sz w:val="22"/>
          <w:szCs w:val="22"/>
        </w:rPr>
      </w:pPr>
      <w:r w:rsidRPr="00954F36">
        <w:rPr>
          <w:b/>
          <w:i/>
          <w:color w:val="393A39"/>
          <w:sz w:val="22"/>
          <w:szCs w:val="22"/>
        </w:rPr>
        <w:t>Dependent variables</w:t>
      </w:r>
    </w:p>
    <w:p w14:paraId="51698AFD"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The primary dependent variable is a scale of 16 7-pt Likert news evaluation items (M = 3.83, SD = 1.03, alpha = .84). This composite scale is the average of liking (1 item; M = 3.80, SD = 1.38), a credibility scale (7 items; M = 3.77, SD = 1.11, alpha = .84) and a perceived message quality scale (8 items; M = 3.91, SD = 1.02, alpha = .85).</w:t>
      </w:r>
    </w:p>
    <w:p w14:paraId="5905DF01" w14:textId="77777777" w:rsidR="002048E1" w:rsidRPr="00954F36" w:rsidRDefault="002048E1" w:rsidP="002048E1">
      <w:pPr>
        <w:pBdr>
          <w:top w:val="nil"/>
          <w:left w:val="nil"/>
          <w:bottom w:val="nil"/>
          <w:right w:val="nil"/>
          <w:between w:val="nil"/>
        </w:pBdr>
        <w:ind w:right="278"/>
        <w:rPr>
          <w:color w:val="3B3B3B"/>
          <w:sz w:val="22"/>
          <w:szCs w:val="22"/>
        </w:rPr>
      </w:pPr>
    </w:p>
    <w:p w14:paraId="5149140F" w14:textId="77777777" w:rsidR="002048E1" w:rsidRPr="00954F36" w:rsidRDefault="002048E1" w:rsidP="002048E1">
      <w:pPr>
        <w:pBdr>
          <w:top w:val="nil"/>
          <w:left w:val="nil"/>
          <w:bottom w:val="nil"/>
          <w:right w:val="nil"/>
          <w:between w:val="nil"/>
        </w:pBdr>
        <w:ind w:right="278"/>
        <w:rPr>
          <w:b/>
          <w:i/>
          <w:color w:val="000000"/>
          <w:sz w:val="22"/>
          <w:szCs w:val="22"/>
        </w:rPr>
      </w:pPr>
      <w:r w:rsidRPr="00954F36">
        <w:rPr>
          <w:b/>
          <w:i/>
          <w:color w:val="3B3B3B"/>
          <w:sz w:val="22"/>
          <w:szCs w:val="22"/>
        </w:rPr>
        <w:t>Moderator</w:t>
      </w:r>
    </w:p>
    <w:p w14:paraId="7B937676" w14:textId="77777777" w:rsidR="002048E1" w:rsidRPr="00954F36" w:rsidRDefault="002048E1" w:rsidP="002048E1">
      <w:pPr>
        <w:pBdr>
          <w:top w:val="nil"/>
          <w:left w:val="nil"/>
          <w:bottom w:val="nil"/>
          <w:right w:val="nil"/>
          <w:between w:val="nil"/>
        </w:pBdr>
        <w:ind w:right="278"/>
        <w:rPr>
          <w:color w:val="000000"/>
          <w:sz w:val="22"/>
          <w:szCs w:val="22"/>
        </w:rPr>
      </w:pPr>
    </w:p>
    <w:p w14:paraId="63348619" w14:textId="77777777" w:rsidR="002048E1" w:rsidRPr="00954F36" w:rsidRDefault="002048E1" w:rsidP="002048E1">
      <w:pPr>
        <w:pBdr>
          <w:top w:val="nil"/>
          <w:left w:val="nil"/>
          <w:bottom w:val="nil"/>
          <w:right w:val="nil"/>
          <w:between w:val="nil"/>
        </w:pBdr>
        <w:ind w:right="278"/>
        <w:rPr>
          <w:color w:val="000000"/>
          <w:sz w:val="22"/>
          <w:szCs w:val="22"/>
        </w:rPr>
      </w:pPr>
      <w:r w:rsidRPr="00954F36">
        <w:rPr>
          <w:color w:val="000000"/>
          <w:sz w:val="22"/>
          <w:szCs w:val="22"/>
        </w:rPr>
        <w:t xml:space="preserve">Party (Republican, Democrat, Independent). All models use Republican as moderator of self-affirmation effects. </w:t>
      </w:r>
    </w:p>
    <w:p w14:paraId="71096963" w14:textId="77777777" w:rsidR="002048E1" w:rsidRPr="00954F36" w:rsidRDefault="002048E1" w:rsidP="002048E1">
      <w:pPr>
        <w:pBdr>
          <w:top w:val="nil"/>
          <w:left w:val="nil"/>
          <w:bottom w:val="nil"/>
          <w:right w:val="nil"/>
          <w:between w:val="nil"/>
        </w:pBdr>
        <w:ind w:right="278"/>
        <w:rPr>
          <w:color w:val="000000"/>
          <w:sz w:val="22"/>
          <w:szCs w:val="22"/>
        </w:rPr>
      </w:pPr>
    </w:p>
    <w:p w14:paraId="111CE1EB" w14:textId="77777777" w:rsidR="002048E1" w:rsidRPr="00954F36" w:rsidRDefault="002048E1" w:rsidP="002048E1">
      <w:pPr>
        <w:pBdr>
          <w:top w:val="nil"/>
          <w:left w:val="nil"/>
          <w:bottom w:val="nil"/>
          <w:right w:val="nil"/>
          <w:between w:val="nil"/>
        </w:pBdr>
        <w:ind w:right="278"/>
        <w:rPr>
          <w:color w:val="000000"/>
          <w:sz w:val="22"/>
          <w:szCs w:val="22"/>
        </w:rPr>
      </w:pPr>
    </w:p>
    <w:p w14:paraId="1C13BE07" w14:textId="77777777" w:rsidR="002048E1" w:rsidRPr="00954F36" w:rsidRDefault="002048E1" w:rsidP="002048E1">
      <w:pPr>
        <w:pBdr>
          <w:top w:val="nil"/>
          <w:left w:val="nil"/>
          <w:bottom w:val="nil"/>
          <w:right w:val="nil"/>
          <w:between w:val="nil"/>
        </w:pBdr>
        <w:ind w:right="278"/>
        <w:rPr>
          <w:color w:val="000000"/>
          <w:sz w:val="22"/>
          <w:szCs w:val="22"/>
        </w:rPr>
      </w:pPr>
    </w:p>
    <w:p w14:paraId="3C6DDB39" w14:textId="77777777" w:rsidR="002048E1" w:rsidRPr="00954F36" w:rsidRDefault="002048E1" w:rsidP="002048E1">
      <w:pPr>
        <w:pBdr>
          <w:top w:val="nil"/>
          <w:left w:val="nil"/>
          <w:bottom w:val="nil"/>
          <w:right w:val="nil"/>
          <w:between w:val="nil"/>
        </w:pBdr>
        <w:ind w:right="278"/>
        <w:jc w:val="center"/>
        <w:rPr>
          <w:color w:val="000000"/>
          <w:sz w:val="22"/>
          <w:szCs w:val="22"/>
        </w:rPr>
      </w:pPr>
      <w:r w:rsidRPr="00954F36">
        <w:rPr>
          <w:color w:val="000000"/>
          <w:sz w:val="22"/>
          <w:szCs w:val="22"/>
        </w:rPr>
        <w:t>Results</w:t>
      </w:r>
    </w:p>
    <w:tbl>
      <w:tblPr>
        <w:tblW w:w="7809" w:type="dxa"/>
        <w:tblLayout w:type="fixed"/>
        <w:tblLook w:val="0400" w:firstRow="0" w:lastRow="0" w:firstColumn="0" w:lastColumn="0" w:noHBand="0" w:noVBand="1"/>
      </w:tblPr>
      <w:tblGrid>
        <w:gridCol w:w="3411"/>
        <w:gridCol w:w="672"/>
        <w:gridCol w:w="1264"/>
        <w:gridCol w:w="790"/>
        <w:gridCol w:w="929"/>
        <w:gridCol w:w="743"/>
      </w:tblGrid>
      <w:tr w:rsidR="002048E1" w:rsidRPr="00954F36" w14:paraId="78E1200D" w14:textId="77777777" w:rsidTr="002548A2">
        <w:trPr>
          <w:trHeight w:val="320"/>
        </w:trPr>
        <w:tc>
          <w:tcPr>
            <w:tcW w:w="3411" w:type="dxa"/>
            <w:tcBorders>
              <w:top w:val="nil"/>
              <w:left w:val="nil"/>
              <w:bottom w:val="nil"/>
              <w:right w:val="nil"/>
            </w:tcBorders>
            <w:shd w:val="clear" w:color="auto" w:fill="auto"/>
            <w:vAlign w:val="bottom"/>
          </w:tcPr>
          <w:p w14:paraId="5D7FFAE3" w14:textId="77777777" w:rsidR="002048E1" w:rsidRPr="00954F36" w:rsidRDefault="002048E1" w:rsidP="002548A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p>
        </w:tc>
        <w:tc>
          <w:tcPr>
            <w:tcW w:w="672" w:type="dxa"/>
            <w:tcBorders>
              <w:top w:val="nil"/>
              <w:left w:val="nil"/>
              <w:bottom w:val="nil"/>
              <w:right w:val="nil"/>
            </w:tcBorders>
            <w:shd w:val="clear" w:color="auto" w:fill="auto"/>
            <w:vAlign w:val="bottom"/>
          </w:tcPr>
          <w:p w14:paraId="11C8C6DC"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5E81AB14"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2F8D1135"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51D9EA28"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2FF8DA72" w14:textId="77777777" w:rsidR="002048E1" w:rsidRPr="00954F36" w:rsidRDefault="002048E1" w:rsidP="002548A2">
            <w:pPr>
              <w:rPr>
                <w:rFonts w:ascii="Calibri" w:eastAsia="Calibri" w:hAnsi="Calibri" w:cs="Calibri"/>
                <w:sz w:val="18"/>
                <w:szCs w:val="18"/>
              </w:rPr>
            </w:pPr>
          </w:p>
        </w:tc>
      </w:tr>
      <w:tr w:rsidR="002048E1" w:rsidRPr="00954F36" w14:paraId="2D9D8527" w14:textId="77777777" w:rsidTr="002548A2">
        <w:trPr>
          <w:trHeight w:val="320"/>
        </w:trPr>
        <w:tc>
          <w:tcPr>
            <w:tcW w:w="3411" w:type="dxa"/>
            <w:tcBorders>
              <w:top w:val="nil"/>
              <w:left w:val="nil"/>
              <w:bottom w:val="nil"/>
              <w:right w:val="nil"/>
            </w:tcBorders>
            <w:shd w:val="clear" w:color="auto" w:fill="auto"/>
            <w:vAlign w:val="bottom"/>
          </w:tcPr>
          <w:p w14:paraId="6F978E5A" w14:textId="77777777" w:rsidR="002048E1" w:rsidRPr="00954F36" w:rsidRDefault="002048E1" w:rsidP="002548A2">
            <w:pPr>
              <w:rPr>
                <w:rFonts w:ascii="Calibri" w:eastAsia="Calibri" w:hAnsi="Calibri" w:cs="Calibri"/>
                <w:b/>
                <w:color w:val="000000"/>
                <w:sz w:val="18"/>
                <w:szCs w:val="18"/>
              </w:rPr>
            </w:pPr>
            <w:r w:rsidRPr="00954F36">
              <w:rPr>
                <w:rFonts w:ascii="Calibri" w:eastAsia="Calibri" w:hAnsi="Calibri" w:cs="Calibri"/>
                <w:b/>
                <w:color w:val="000000"/>
                <w:sz w:val="18"/>
                <w:szCs w:val="18"/>
              </w:rPr>
              <w:t xml:space="preserve">Zhao - News evaluations </w:t>
            </w:r>
          </w:p>
        </w:tc>
        <w:tc>
          <w:tcPr>
            <w:tcW w:w="672" w:type="dxa"/>
            <w:tcBorders>
              <w:top w:val="nil"/>
              <w:left w:val="nil"/>
              <w:bottom w:val="nil"/>
              <w:right w:val="nil"/>
            </w:tcBorders>
            <w:shd w:val="clear" w:color="auto" w:fill="auto"/>
            <w:vAlign w:val="bottom"/>
          </w:tcPr>
          <w:p w14:paraId="243D07CF" w14:textId="77777777" w:rsidR="002048E1" w:rsidRPr="00954F36" w:rsidRDefault="002048E1" w:rsidP="002548A2">
            <w:pPr>
              <w:rPr>
                <w:rFonts w:ascii="Calibri" w:eastAsia="Calibri" w:hAnsi="Calibri" w:cs="Calibri"/>
                <w:b/>
                <w:color w:val="000000"/>
                <w:sz w:val="18"/>
                <w:szCs w:val="18"/>
              </w:rPr>
            </w:pPr>
          </w:p>
        </w:tc>
        <w:tc>
          <w:tcPr>
            <w:tcW w:w="1264" w:type="dxa"/>
            <w:tcBorders>
              <w:top w:val="nil"/>
              <w:left w:val="nil"/>
              <w:bottom w:val="nil"/>
              <w:right w:val="nil"/>
            </w:tcBorders>
            <w:shd w:val="clear" w:color="auto" w:fill="auto"/>
            <w:vAlign w:val="bottom"/>
          </w:tcPr>
          <w:p w14:paraId="54616671"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37A3D983"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23DC55FA"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56DB1410" w14:textId="77777777" w:rsidR="002048E1" w:rsidRPr="00954F36" w:rsidRDefault="002048E1" w:rsidP="002548A2">
            <w:pPr>
              <w:rPr>
                <w:rFonts w:ascii="Calibri" w:eastAsia="Calibri" w:hAnsi="Calibri" w:cs="Calibri"/>
                <w:sz w:val="18"/>
                <w:szCs w:val="18"/>
              </w:rPr>
            </w:pPr>
          </w:p>
        </w:tc>
      </w:tr>
      <w:tr w:rsidR="002048E1" w:rsidRPr="00954F36" w14:paraId="61B689EA" w14:textId="77777777" w:rsidTr="002548A2">
        <w:trPr>
          <w:trHeight w:val="320"/>
        </w:trPr>
        <w:tc>
          <w:tcPr>
            <w:tcW w:w="3411" w:type="dxa"/>
            <w:tcBorders>
              <w:top w:val="nil"/>
              <w:left w:val="nil"/>
              <w:bottom w:val="single" w:sz="4" w:space="0" w:color="000000"/>
              <w:right w:val="nil"/>
            </w:tcBorders>
            <w:shd w:val="clear" w:color="auto" w:fill="auto"/>
            <w:vAlign w:val="bottom"/>
          </w:tcPr>
          <w:p w14:paraId="0F09ECC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0ACC7BD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News evaluations (Climate change is a hoax)</w:t>
            </w:r>
          </w:p>
        </w:tc>
      </w:tr>
      <w:tr w:rsidR="002048E1" w:rsidRPr="00954F36" w14:paraId="5BCBBEBA" w14:textId="77777777" w:rsidTr="002548A2">
        <w:trPr>
          <w:trHeight w:val="320"/>
        </w:trPr>
        <w:tc>
          <w:tcPr>
            <w:tcW w:w="3411" w:type="dxa"/>
            <w:tcBorders>
              <w:top w:val="nil"/>
              <w:left w:val="nil"/>
              <w:bottom w:val="single" w:sz="4" w:space="0" w:color="000000"/>
              <w:right w:val="nil"/>
            </w:tcBorders>
            <w:shd w:val="clear" w:color="auto" w:fill="auto"/>
            <w:vAlign w:val="bottom"/>
          </w:tcPr>
          <w:p w14:paraId="32D5CE6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2" w:type="dxa"/>
            <w:tcBorders>
              <w:top w:val="nil"/>
              <w:left w:val="nil"/>
              <w:bottom w:val="single" w:sz="4" w:space="0" w:color="000000"/>
              <w:right w:val="nil"/>
            </w:tcBorders>
            <w:shd w:val="clear" w:color="auto" w:fill="auto"/>
            <w:vAlign w:val="bottom"/>
          </w:tcPr>
          <w:p w14:paraId="4F5CB4B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328E96A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90" w:type="dxa"/>
            <w:tcBorders>
              <w:top w:val="nil"/>
              <w:left w:val="nil"/>
              <w:bottom w:val="single" w:sz="4" w:space="0" w:color="000000"/>
              <w:right w:val="nil"/>
            </w:tcBorders>
            <w:shd w:val="clear" w:color="auto" w:fill="auto"/>
            <w:vAlign w:val="bottom"/>
          </w:tcPr>
          <w:p w14:paraId="2336059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672" w:type="dxa"/>
            <w:gridSpan w:val="2"/>
            <w:tcBorders>
              <w:top w:val="single" w:sz="4" w:space="0" w:color="000000"/>
              <w:left w:val="nil"/>
              <w:bottom w:val="single" w:sz="4" w:space="0" w:color="000000"/>
              <w:right w:val="nil"/>
            </w:tcBorders>
            <w:shd w:val="clear" w:color="auto" w:fill="auto"/>
            <w:vAlign w:val="bottom"/>
          </w:tcPr>
          <w:p w14:paraId="6A806C68"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234565A0" w14:textId="77777777" w:rsidTr="002548A2">
        <w:trPr>
          <w:trHeight w:val="320"/>
        </w:trPr>
        <w:tc>
          <w:tcPr>
            <w:tcW w:w="3411" w:type="dxa"/>
            <w:tcBorders>
              <w:top w:val="nil"/>
              <w:left w:val="nil"/>
              <w:bottom w:val="nil"/>
              <w:right w:val="nil"/>
            </w:tcBorders>
            <w:shd w:val="clear" w:color="auto" w:fill="auto"/>
            <w:vAlign w:val="bottom"/>
          </w:tcPr>
          <w:p w14:paraId="3260C375" w14:textId="77777777" w:rsidR="002048E1" w:rsidRPr="00954F36" w:rsidRDefault="002048E1" w:rsidP="002548A2">
            <w:pPr>
              <w:jc w:val="center"/>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453729D5"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704CB169"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493EEB9A"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DE14080"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57421E7" w14:textId="77777777" w:rsidR="002048E1" w:rsidRPr="00954F36" w:rsidRDefault="002048E1" w:rsidP="002548A2">
            <w:pPr>
              <w:rPr>
                <w:rFonts w:ascii="Calibri" w:eastAsia="Calibri" w:hAnsi="Calibri" w:cs="Calibri"/>
                <w:sz w:val="18"/>
                <w:szCs w:val="18"/>
              </w:rPr>
            </w:pPr>
          </w:p>
        </w:tc>
      </w:tr>
      <w:tr w:rsidR="002048E1" w:rsidRPr="00954F36" w14:paraId="664C2CDA" w14:textId="77777777" w:rsidTr="002548A2">
        <w:trPr>
          <w:trHeight w:val="320"/>
        </w:trPr>
        <w:tc>
          <w:tcPr>
            <w:tcW w:w="3411" w:type="dxa"/>
            <w:tcBorders>
              <w:top w:val="nil"/>
              <w:left w:val="nil"/>
              <w:bottom w:val="nil"/>
              <w:right w:val="nil"/>
            </w:tcBorders>
            <w:shd w:val="clear" w:color="auto" w:fill="auto"/>
            <w:vAlign w:val="bottom"/>
          </w:tcPr>
          <w:p w14:paraId="3858624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31BEE54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036ECA6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4C58BE8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0.619</w:t>
            </w:r>
          </w:p>
        </w:tc>
        <w:tc>
          <w:tcPr>
            <w:tcW w:w="929" w:type="dxa"/>
            <w:tcBorders>
              <w:top w:val="nil"/>
              <w:left w:val="nil"/>
              <w:bottom w:val="nil"/>
              <w:right w:val="nil"/>
            </w:tcBorders>
            <w:shd w:val="clear" w:color="auto" w:fill="auto"/>
            <w:vAlign w:val="bottom"/>
          </w:tcPr>
          <w:p w14:paraId="0392B98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43" w:type="dxa"/>
            <w:tcBorders>
              <w:top w:val="nil"/>
              <w:left w:val="nil"/>
              <w:bottom w:val="nil"/>
              <w:right w:val="nil"/>
            </w:tcBorders>
            <w:shd w:val="clear" w:color="auto" w:fill="auto"/>
            <w:vAlign w:val="bottom"/>
          </w:tcPr>
          <w:p w14:paraId="2EE36FF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58438F78" w14:textId="77777777" w:rsidTr="002548A2">
        <w:trPr>
          <w:trHeight w:val="320"/>
        </w:trPr>
        <w:tc>
          <w:tcPr>
            <w:tcW w:w="3411" w:type="dxa"/>
            <w:tcBorders>
              <w:top w:val="nil"/>
              <w:left w:val="nil"/>
              <w:bottom w:val="nil"/>
              <w:right w:val="nil"/>
            </w:tcBorders>
            <w:shd w:val="clear" w:color="auto" w:fill="auto"/>
            <w:vAlign w:val="bottom"/>
          </w:tcPr>
          <w:p w14:paraId="13618F4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Political Self-Affirmation</w:t>
            </w:r>
          </w:p>
        </w:tc>
        <w:tc>
          <w:tcPr>
            <w:tcW w:w="672" w:type="dxa"/>
            <w:tcBorders>
              <w:top w:val="nil"/>
              <w:left w:val="nil"/>
              <w:bottom w:val="nil"/>
              <w:right w:val="nil"/>
            </w:tcBorders>
            <w:shd w:val="clear" w:color="auto" w:fill="auto"/>
            <w:vAlign w:val="bottom"/>
          </w:tcPr>
          <w:p w14:paraId="20C22F5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54A0192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1CF24F4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0.914</w:t>
            </w:r>
          </w:p>
        </w:tc>
        <w:tc>
          <w:tcPr>
            <w:tcW w:w="929" w:type="dxa"/>
            <w:tcBorders>
              <w:top w:val="nil"/>
              <w:left w:val="nil"/>
              <w:bottom w:val="nil"/>
              <w:right w:val="nil"/>
            </w:tcBorders>
            <w:shd w:val="clear" w:color="auto" w:fill="auto"/>
            <w:vAlign w:val="bottom"/>
          </w:tcPr>
          <w:p w14:paraId="16D91E2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43" w:type="dxa"/>
            <w:tcBorders>
              <w:top w:val="nil"/>
              <w:left w:val="nil"/>
              <w:bottom w:val="nil"/>
              <w:right w:val="nil"/>
            </w:tcBorders>
            <w:shd w:val="clear" w:color="auto" w:fill="auto"/>
            <w:vAlign w:val="bottom"/>
          </w:tcPr>
          <w:p w14:paraId="2266AE9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4B04B438" w14:textId="77777777" w:rsidTr="002548A2">
        <w:trPr>
          <w:trHeight w:val="320"/>
        </w:trPr>
        <w:tc>
          <w:tcPr>
            <w:tcW w:w="3411" w:type="dxa"/>
            <w:tcBorders>
              <w:top w:val="nil"/>
              <w:left w:val="nil"/>
              <w:bottom w:val="nil"/>
              <w:right w:val="nil"/>
            </w:tcBorders>
            <w:shd w:val="clear" w:color="auto" w:fill="auto"/>
            <w:vAlign w:val="bottom"/>
          </w:tcPr>
          <w:p w14:paraId="32E3E18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Republican</w:t>
            </w:r>
          </w:p>
        </w:tc>
        <w:tc>
          <w:tcPr>
            <w:tcW w:w="672" w:type="dxa"/>
            <w:tcBorders>
              <w:top w:val="nil"/>
              <w:left w:val="nil"/>
              <w:bottom w:val="nil"/>
              <w:right w:val="nil"/>
            </w:tcBorders>
            <w:shd w:val="clear" w:color="auto" w:fill="auto"/>
            <w:vAlign w:val="bottom"/>
          </w:tcPr>
          <w:p w14:paraId="6B5010A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1264" w:type="dxa"/>
            <w:tcBorders>
              <w:top w:val="nil"/>
              <w:left w:val="nil"/>
              <w:bottom w:val="nil"/>
              <w:right w:val="nil"/>
            </w:tcBorders>
            <w:shd w:val="clear" w:color="auto" w:fill="auto"/>
            <w:vAlign w:val="bottom"/>
          </w:tcPr>
          <w:p w14:paraId="799C70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0190D1B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0.058</w:t>
            </w:r>
          </w:p>
        </w:tc>
        <w:tc>
          <w:tcPr>
            <w:tcW w:w="929" w:type="dxa"/>
            <w:tcBorders>
              <w:top w:val="nil"/>
              <w:left w:val="nil"/>
              <w:bottom w:val="nil"/>
              <w:right w:val="nil"/>
            </w:tcBorders>
            <w:shd w:val="clear" w:color="auto" w:fill="auto"/>
            <w:vAlign w:val="bottom"/>
          </w:tcPr>
          <w:p w14:paraId="2BC96F0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-0.161</w:t>
            </w:r>
          </w:p>
        </w:tc>
        <w:tc>
          <w:tcPr>
            <w:tcW w:w="743" w:type="dxa"/>
            <w:tcBorders>
              <w:top w:val="nil"/>
              <w:left w:val="nil"/>
              <w:bottom w:val="nil"/>
              <w:right w:val="nil"/>
            </w:tcBorders>
            <w:shd w:val="clear" w:color="auto" w:fill="auto"/>
            <w:vAlign w:val="bottom"/>
          </w:tcPr>
          <w:p w14:paraId="69B4754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0.060</w:t>
            </w:r>
          </w:p>
        </w:tc>
      </w:tr>
      <w:tr w:rsidR="002048E1" w:rsidRPr="00954F36" w14:paraId="1447F5EB" w14:textId="77777777" w:rsidTr="002548A2">
        <w:trPr>
          <w:trHeight w:val="320"/>
        </w:trPr>
        <w:tc>
          <w:tcPr>
            <w:tcW w:w="3411" w:type="dxa"/>
            <w:tcBorders>
              <w:top w:val="nil"/>
              <w:left w:val="nil"/>
              <w:bottom w:val="nil"/>
              <w:right w:val="nil"/>
            </w:tcBorders>
            <w:shd w:val="clear" w:color="auto" w:fill="auto"/>
            <w:vAlign w:val="bottom"/>
          </w:tcPr>
          <w:p w14:paraId="0E82B52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Repub</w:t>
            </w:r>
          </w:p>
        </w:tc>
        <w:tc>
          <w:tcPr>
            <w:tcW w:w="672" w:type="dxa"/>
            <w:tcBorders>
              <w:top w:val="nil"/>
              <w:left w:val="nil"/>
              <w:bottom w:val="nil"/>
              <w:right w:val="nil"/>
            </w:tcBorders>
            <w:shd w:val="clear" w:color="auto" w:fill="auto"/>
            <w:vAlign w:val="bottom"/>
          </w:tcPr>
          <w:p w14:paraId="476BF60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13CA3D1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509761D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0.719</w:t>
            </w:r>
          </w:p>
        </w:tc>
        <w:tc>
          <w:tcPr>
            <w:tcW w:w="929" w:type="dxa"/>
            <w:tcBorders>
              <w:top w:val="nil"/>
              <w:left w:val="nil"/>
              <w:bottom w:val="nil"/>
              <w:right w:val="nil"/>
            </w:tcBorders>
            <w:shd w:val="clear" w:color="auto" w:fill="auto"/>
            <w:vAlign w:val="bottom"/>
          </w:tcPr>
          <w:p w14:paraId="5A9078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43" w:type="dxa"/>
            <w:tcBorders>
              <w:top w:val="nil"/>
              <w:left w:val="nil"/>
              <w:bottom w:val="nil"/>
              <w:right w:val="nil"/>
            </w:tcBorders>
            <w:shd w:val="clear" w:color="auto" w:fill="auto"/>
            <w:vAlign w:val="bottom"/>
          </w:tcPr>
          <w:p w14:paraId="7368BDD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r>
      <w:tr w:rsidR="002048E1" w:rsidRPr="00954F36" w14:paraId="1C299C54" w14:textId="77777777" w:rsidTr="002548A2">
        <w:trPr>
          <w:trHeight w:val="320"/>
        </w:trPr>
        <w:tc>
          <w:tcPr>
            <w:tcW w:w="3411" w:type="dxa"/>
            <w:tcBorders>
              <w:top w:val="nil"/>
              <w:left w:val="nil"/>
              <w:bottom w:val="nil"/>
              <w:right w:val="nil"/>
            </w:tcBorders>
            <w:shd w:val="clear" w:color="auto" w:fill="auto"/>
            <w:vAlign w:val="bottom"/>
          </w:tcPr>
          <w:p w14:paraId="27B1E1F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Political affirmation x Repub</w:t>
            </w:r>
          </w:p>
        </w:tc>
        <w:tc>
          <w:tcPr>
            <w:tcW w:w="672" w:type="dxa"/>
            <w:tcBorders>
              <w:top w:val="nil"/>
              <w:left w:val="nil"/>
              <w:bottom w:val="nil"/>
              <w:right w:val="nil"/>
            </w:tcBorders>
            <w:shd w:val="clear" w:color="auto" w:fill="auto"/>
            <w:vAlign w:val="bottom"/>
          </w:tcPr>
          <w:p w14:paraId="6E36469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333E55B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796A042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0.825</w:t>
            </w:r>
          </w:p>
        </w:tc>
        <w:tc>
          <w:tcPr>
            <w:tcW w:w="929" w:type="dxa"/>
            <w:tcBorders>
              <w:top w:val="nil"/>
              <w:left w:val="nil"/>
              <w:bottom w:val="nil"/>
              <w:right w:val="nil"/>
            </w:tcBorders>
            <w:shd w:val="clear" w:color="auto" w:fill="auto"/>
            <w:vAlign w:val="bottom"/>
          </w:tcPr>
          <w:p w14:paraId="732DFD0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743" w:type="dxa"/>
            <w:tcBorders>
              <w:top w:val="nil"/>
              <w:left w:val="nil"/>
              <w:bottom w:val="nil"/>
              <w:right w:val="nil"/>
            </w:tcBorders>
            <w:shd w:val="clear" w:color="auto" w:fill="auto"/>
            <w:vAlign w:val="bottom"/>
          </w:tcPr>
          <w:p w14:paraId="4650932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r>
      <w:tr w:rsidR="002048E1" w:rsidRPr="00954F36" w14:paraId="1437D887" w14:textId="77777777" w:rsidTr="002548A2">
        <w:trPr>
          <w:trHeight w:val="320"/>
        </w:trPr>
        <w:tc>
          <w:tcPr>
            <w:tcW w:w="3411" w:type="dxa"/>
            <w:tcBorders>
              <w:top w:val="nil"/>
              <w:left w:val="nil"/>
              <w:bottom w:val="single" w:sz="4" w:space="0" w:color="000000"/>
              <w:right w:val="nil"/>
            </w:tcBorders>
            <w:shd w:val="clear" w:color="auto" w:fill="auto"/>
            <w:vAlign w:val="bottom"/>
          </w:tcPr>
          <w:p w14:paraId="035F0A9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70265F6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0.51</w:t>
            </w:r>
          </w:p>
        </w:tc>
        <w:tc>
          <w:tcPr>
            <w:tcW w:w="1264" w:type="dxa"/>
            <w:tcBorders>
              <w:top w:val="nil"/>
              <w:left w:val="nil"/>
              <w:bottom w:val="single" w:sz="4" w:space="0" w:color="000000"/>
              <w:right w:val="nil"/>
            </w:tcBorders>
            <w:shd w:val="clear" w:color="auto" w:fill="auto"/>
            <w:vAlign w:val="bottom"/>
          </w:tcPr>
          <w:p w14:paraId="0B25F73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4A8AA15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435BAF8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0.46</w:t>
            </w:r>
          </w:p>
        </w:tc>
        <w:tc>
          <w:tcPr>
            <w:tcW w:w="743" w:type="dxa"/>
            <w:tcBorders>
              <w:top w:val="nil"/>
              <w:left w:val="nil"/>
              <w:bottom w:val="single" w:sz="4" w:space="0" w:color="000000"/>
              <w:right w:val="nil"/>
            </w:tcBorders>
            <w:shd w:val="clear" w:color="auto" w:fill="auto"/>
            <w:vAlign w:val="bottom"/>
          </w:tcPr>
          <w:p w14:paraId="2F6A186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0.56</w:t>
            </w:r>
          </w:p>
        </w:tc>
      </w:tr>
      <w:tr w:rsidR="002048E1" w:rsidRPr="00954F36" w14:paraId="11C24DE6" w14:textId="77777777" w:rsidTr="002548A2">
        <w:trPr>
          <w:trHeight w:val="320"/>
        </w:trPr>
        <w:tc>
          <w:tcPr>
            <w:tcW w:w="3411" w:type="dxa"/>
            <w:tcBorders>
              <w:top w:val="nil"/>
              <w:left w:val="nil"/>
              <w:bottom w:val="nil"/>
              <w:right w:val="nil"/>
            </w:tcBorders>
            <w:shd w:val="clear" w:color="auto" w:fill="auto"/>
            <w:vAlign w:val="bottom"/>
          </w:tcPr>
          <w:p w14:paraId="3D7A7F1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1F6AA392"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5911E870"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F0EE6B5"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9B57550"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162437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235</w:t>
            </w:r>
          </w:p>
        </w:tc>
      </w:tr>
      <w:tr w:rsidR="002048E1" w:rsidRPr="00954F36" w14:paraId="344CE5E5" w14:textId="77777777" w:rsidTr="002548A2">
        <w:trPr>
          <w:trHeight w:val="320"/>
        </w:trPr>
        <w:tc>
          <w:tcPr>
            <w:tcW w:w="3411" w:type="dxa"/>
            <w:tcBorders>
              <w:top w:val="nil"/>
              <w:left w:val="nil"/>
              <w:bottom w:val="single" w:sz="4" w:space="0" w:color="000000"/>
              <w:right w:val="nil"/>
            </w:tcBorders>
            <w:shd w:val="clear" w:color="auto" w:fill="auto"/>
            <w:vAlign w:val="bottom"/>
          </w:tcPr>
          <w:p w14:paraId="6633301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54C8E3C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39D6578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6EE9A06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13BB63A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16EA445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r>
      <w:tr w:rsidR="002048E1" w:rsidRPr="00954F36" w14:paraId="3F110240" w14:textId="77777777" w:rsidTr="002548A2">
        <w:trPr>
          <w:trHeight w:val="320"/>
        </w:trPr>
        <w:tc>
          <w:tcPr>
            <w:tcW w:w="3411" w:type="dxa"/>
            <w:tcBorders>
              <w:top w:val="nil"/>
              <w:left w:val="nil"/>
              <w:bottom w:val="nil"/>
              <w:right w:val="nil"/>
            </w:tcBorders>
            <w:shd w:val="clear" w:color="auto" w:fill="auto"/>
            <w:vAlign w:val="bottom"/>
          </w:tcPr>
          <w:p w14:paraId="051C5AB0"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2BCFB2E8"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5A0F451F"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16DBA41C"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03338497"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6A725418" w14:textId="77777777" w:rsidR="002048E1" w:rsidRPr="00954F36" w:rsidRDefault="002048E1" w:rsidP="002548A2">
            <w:pPr>
              <w:rPr>
                <w:rFonts w:ascii="Calibri" w:eastAsia="Calibri" w:hAnsi="Calibri" w:cs="Calibri"/>
                <w:sz w:val="18"/>
                <w:szCs w:val="18"/>
              </w:rPr>
            </w:pPr>
          </w:p>
        </w:tc>
      </w:tr>
      <w:tr w:rsidR="002048E1" w:rsidRPr="00954F36" w14:paraId="7EF0A074" w14:textId="77777777" w:rsidTr="002548A2">
        <w:trPr>
          <w:trHeight w:val="320"/>
        </w:trPr>
        <w:tc>
          <w:tcPr>
            <w:tcW w:w="3411" w:type="dxa"/>
            <w:tcBorders>
              <w:top w:val="nil"/>
              <w:left w:val="nil"/>
              <w:bottom w:val="single" w:sz="4" w:space="0" w:color="000000"/>
              <w:right w:val="nil"/>
            </w:tcBorders>
            <w:shd w:val="clear" w:color="auto" w:fill="auto"/>
            <w:vAlign w:val="bottom"/>
          </w:tcPr>
          <w:p w14:paraId="0A90207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398" w:type="dxa"/>
            <w:gridSpan w:val="5"/>
            <w:tcBorders>
              <w:top w:val="nil"/>
              <w:left w:val="nil"/>
              <w:bottom w:val="single" w:sz="4" w:space="0" w:color="000000"/>
              <w:right w:val="nil"/>
            </w:tcBorders>
            <w:shd w:val="clear" w:color="auto" w:fill="auto"/>
            <w:vAlign w:val="bottom"/>
          </w:tcPr>
          <w:p w14:paraId="5639B56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News evaluations (Climate change is real)</w:t>
            </w:r>
          </w:p>
        </w:tc>
      </w:tr>
      <w:tr w:rsidR="002048E1" w:rsidRPr="00954F36" w14:paraId="4A64CC5C" w14:textId="77777777" w:rsidTr="002548A2">
        <w:trPr>
          <w:trHeight w:val="320"/>
        </w:trPr>
        <w:tc>
          <w:tcPr>
            <w:tcW w:w="3411" w:type="dxa"/>
            <w:tcBorders>
              <w:top w:val="nil"/>
              <w:left w:val="nil"/>
              <w:bottom w:val="nil"/>
              <w:right w:val="nil"/>
            </w:tcBorders>
            <w:shd w:val="clear" w:color="auto" w:fill="auto"/>
            <w:vAlign w:val="bottom"/>
          </w:tcPr>
          <w:p w14:paraId="70488E4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2" w:type="dxa"/>
            <w:tcBorders>
              <w:top w:val="nil"/>
              <w:left w:val="nil"/>
              <w:bottom w:val="nil"/>
              <w:right w:val="nil"/>
            </w:tcBorders>
            <w:shd w:val="clear" w:color="auto" w:fill="auto"/>
            <w:vAlign w:val="bottom"/>
          </w:tcPr>
          <w:p w14:paraId="2A86473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7C6760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24EA0B3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0.390</w:t>
            </w:r>
          </w:p>
        </w:tc>
        <w:tc>
          <w:tcPr>
            <w:tcW w:w="929" w:type="dxa"/>
            <w:tcBorders>
              <w:top w:val="nil"/>
              <w:left w:val="nil"/>
              <w:bottom w:val="nil"/>
              <w:right w:val="nil"/>
            </w:tcBorders>
            <w:shd w:val="clear" w:color="auto" w:fill="auto"/>
            <w:vAlign w:val="bottom"/>
          </w:tcPr>
          <w:p w14:paraId="41BCEEA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43" w:type="dxa"/>
            <w:tcBorders>
              <w:top w:val="nil"/>
              <w:left w:val="nil"/>
              <w:bottom w:val="nil"/>
              <w:right w:val="nil"/>
            </w:tcBorders>
            <w:shd w:val="clear" w:color="auto" w:fill="auto"/>
            <w:vAlign w:val="bottom"/>
          </w:tcPr>
          <w:p w14:paraId="081C8D4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59E9AAE0" w14:textId="77777777" w:rsidTr="002548A2">
        <w:trPr>
          <w:trHeight w:val="320"/>
        </w:trPr>
        <w:tc>
          <w:tcPr>
            <w:tcW w:w="3411" w:type="dxa"/>
            <w:tcBorders>
              <w:top w:val="nil"/>
              <w:left w:val="nil"/>
              <w:bottom w:val="nil"/>
              <w:right w:val="nil"/>
            </w:tcBorders>
            <w:shd w:val="clear" w:color="auto" w:fill="auto"/>
            <w:vAlign w:val="bottom"/>
          </w:tcPr>
          <w:p w14:paraId="1800D10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Political Self-Affirmation</w:t>
            </w:r>
          </w:p>
        </w:tc>
        <w:tc>
          <w:tcPr>
            <w:tcW w:w="672" w:type="dxa"/>
            <w:tcBorders>
              <w:top w:val="nil"/>
              <w:left w:val="nil"/>
              <w:bottom w:val="nil"/>
              <w:right w:val="nil"/>
            </w:tcBorders>
            <w:shd w:val="clear" w:color="auto" w:fill="auto"/>
            <w:vAlign w:val="bottom"/>
          </w:tcPr>
          <w:p w14:paraId="725F805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1264" w:type="dxa"/>
            <w:tcBorders>
              <w:top w:val="nil"/>
              <w:left w:val="nil"/>
              <w:bottom w:val="nil"/>
              <w:right w:val="nil"/>
            </w:tcBorders>
            <w:shd w:val="clear" w:color="auto" w:fill="auto"/>
            <w:vAlign w:val="bottom"/>
          </w:tcPr>
          <w:p w14:paraId="54CC379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90" w:type="dxa"/>
            <w:tcBorders>
              <w:top w:val="nil"/>
              <w:left w:val="nil"/>
              <w:bottom w:val="nil"/>
              <w:right w:val="nil"/>
            </w:tcBorders>
            <w:shd w:val="clear" w:color="auto" w:fill="auto"/>
            <w:vAlign w:val="bottom"/>
          </w:tcPr>
          <w:p w14:paraId="397C901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0.230</w:t>
            </w:r>
          </w:p>
        </w:tc>
        <w:tc>
          <w:tcPr>
            <w:tcW w:w="929" w:type="dxa"/>
            <w:tcBorders>
              <w:top w:val="nil"/>
              <w:left w:val="nil"/>
              <w:bottom w:val="nil"/>
              <w:right w:val="nil"/>
            </w:tcBorders>
            <w:shd w:val="clear" w:color="auto" w:fill="auto"/>
            <w:vAlign w:val="bottom"/>
          </w:tcPr>
          <w:p w14:paraId="7AB18B9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743" w:type="dxa"/>
            <w:tcBorders>
              <w:top w:val="nil"/>
              <w:left w:val="nil"/>
              <w:bottom w:val="nil"/>
              <w:right w:val="nil"/>
            </w:tcBorders>
            <w:shd w:val="clear" w:color="auto" w:fill="auto"/>
            <w:vAlign w:val="bottom"/>
          </w:tcPr>
          <w:p w14:paraId="0844FEA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4A9FC051" w14:textId="77777777" w:rsidTr="002548A2">
        <w:trPr>
          <w:trHeight w:val="320"/>
        </w:trPr>
        <w:tc>
          <w:tcPr>
            <w:tcW w:w="3411" w:type="dxa"/>
            <w:tcBorders>
              <w:top w:val="nil"/>
              <w:left w:val="nil"/>
              <w:bottom w:val="nil"/>
              <w:right w:val="nil"/>
            </w:tcBorders>
            <w:shd w:val="clear" w:color="auto" w:fill="auto"/>
            <w:vAlign w:val="bottom"/>
          </w:tcPr>
          <w:p w14:paraId="744D304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Republican</w:t>
            </w:r>
          </w:p>
        </w:tc>
        <w:tc>
          <w:tcPr>
            <w:tcW w:w="672" w:type="dxa"/>
            <w:tcBorders>
              <w:top w:val="nil"/>
              <w:left w:val="nil"/>
              <w:bottom w:val="nil"/>
              <w:right w:val="nil"/>
            </w:tcBorders>
            <w:shd w:val="clear" w:color="auto" w:fill="auto"/>
            <w:vAlign w:val="bottom"/>
          </w:tcPr>
          <w:p w14:paraId="5042435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264" w:type="dxa"/>
            <w:tcBorders>
              <w:top w:val="nil"/>
              <w:left w:val="nil"/>
              <w:bottom w:val="nil"/>
              <w:right w:val="nil"/>
            </w:tcBorders>
            <w:shd w:val="clear" w:color="auto" w:fill="auto"/>
            <w:vAlign w:val="bottom"/>
          </w:tcPr>
          <w:p w14:paraId="191E9DA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90" w:type="dxa"/>
            <w:tcBorders>
              <w:top w:val="nil"/>
              <w:left w:val="nil"/>
              <w:bottom w:val="nil"/>
              <w:right w:val="nil"/>
            </w:tcBorders>
            <w:shd w:val="clear" w:color="auto" w:fill="auto"/>
            <w:vAlign w:val="bottom"/>
          </w:tcPr>
          <w:p w14:paraId="4692CDD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0.133</w:t>
            </w:r>
          </w:p>
        </w:tc>
        <w:tc>
          <w:tcPr>
            <w:tcW w:w="929" w:type="dxa"/>
            <w:tcBorders>
              <w:top w:val="nil"/>
              <w:left w:val="nil"/>
              <w:bottom w:val="nil"/>
              <w:right w:val="nil"/>
            </w:tcBorders>
            <w:shd w:val="clear" w:color="auto" w:fill="auto"/>
            <w:vAlign w:val="bottom"/>
          </w:tcPr>
          <w:p w14:paraId="08F041A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43" w:type="dxa"/>
            <w:tcBorders>
              <w:top w:val="nil"/>
              <w:left w:val="nil"/>
              <w:bottom w:val="nil"/>
              <w:right w:val="nil"/>
            </w:tcBorders>
            <w:shd w:val="clear" w:color="auto" w:fill="auto"/>
            <w:vAlign w:val="bottom"/>
          </w:tcPr>
          <w:p w14:paraId="04123C4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r>
      <w:tr w:rsidR="002048E1" w:rsidRPr="00954F36" w14:paraId="4CEBBD5B" w14:textId="77777777" w:rsidTr="002548A2">
        <w:trPr>
          <w:trHeight w:val="320"/>
        </w:trPr>
        <w:tc>
          <w:tcPr>
            <w:tcW w:w="3411" w:type="dxa"/>
            <w:tcBorders>
              <w:top w:val="nil"/>
              <w:left w:val="nil"/>
              <w:bottom w:val="nil"/>
              <w:right w:val="nil"/>
            </w:tcBorders>
            <w:shd w:val="clear" w:color="auto" w:fill="auto"/>
            <w:vAlign w:val="bottom"/>
          </w:tcPr>
          <w:p w14:paraId="6DA1D0A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xml:space="preserve">Affirmation x </w:t>
            </w:r>
            <w:r>
              <w:rPr>
                <w:rFonts w:ascii="Calibri" w:eastAsia="Calibri" w:hAnsi="Calibri" w:cs="Calibri"/>
                <w:color w:val="000000"/>
                <w:sz w:val="18"/>
                <w:szCs w:val="18"/>
              </w:rPr>
              <w:t>Repub</w:t>
            </w:r>
          </w:p>
        </w:tc>
        <w:tc>
          <w:tcPr>
            <w:tcW w:w="672" w:type="dxa"/>
            <w:tcBorders>
              <w:top w:val="nil"/>
              <w:left w:val="nil"/>
              <w:bottom w:val="nil"/>
              <w:right w:val="nil"/>
            </w:tcBorders>
            <w:shd w:val="clear" w:color="auto" w:fill="auto"/>
            <w:vAlign w:val="bottom"/>
          </w:tcPr>
          <w:p w14:paraId="73CF29E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6D867D0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5B77126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0.700</w:t>
            </w:r>
          </w:p>
        </w:tc>
        <w:tc>
          <w:tcPr>
            <w:tcW w:w="929" w:type="dxa"/>
            <w:tcBorders>
              <w:top w:val="nil"/>
              <w:left w:val="nil"/>
              <w:bottom w:val="nil"/>
              <w:right w:val="nil"/>
            </w:tcBorders>
            <w:shd w:val="clear" w:color="auto" w:fill="auto"/>
            <w:vAlign w:val="bottom"/>
          </w:tcPr>
          <w:p w14:paraId="02095DA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43" w:type="dxa"/>
            <w:tcBorders>
              <w:top w:val="nil"/>
              <w:left w:val="nil"/>
              <w:bottom w:val="nil"/>
              <w:right w:val="nil"/>
            </w:tcBorders>
            <w:shd w:val="clear" w:color="auto" w:fill="auto"/>
            <w:vAlign w:val="bottom"/>
          </w:tcPr>
          <w:p w14:paraId="3C5967B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r>
      <w:tr w:rsidR="002048E1" w:rsidRPr="00954F36" w14:paraId="699618ED" w14:textId="77777777" w:rsidTr="002548A2">
        <w:trPr>
          <w:trHeight w:val="320"/>
        </w:trPr>
        <w:tc>
          <w:tcPr>
            <w:tcW w:w="3411" w:type="dxa"/>
            <w:tcBorders>
              <w:top w:val="nil"/>
              <w:left w:val="nil"/>
              <w:bottom w:val="nil"/>
              <w:right w:val="nil"/>
            </w:tcBorders>
            <w:shd w:val="clear" w:color="auto" w:fill="auto"/>
            <w:vAlign w:val="bottom"/>
          </w:tcPr>
          <w:p w14:paraId="0ACC248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xml:space="preserve">Political affirmation x </w:t>
            </w:r>
            <w:r>
              <w:rPr>
                <w:rFonts w:ascii="Calibri" w:eastAsia="Calibri" w:hAnsi="Calibri" w:cs="Calibri"/>
                <w:color w:val="000000"/>
                <w:sz w:val="18"/>
                <w:szCs w:val="18"/>
              </w:rPr>
              <w:t>Repub</w:t>
            </w:r>
          </w:p>
        </w:tc>
        <w:tc>
          <w:tcPr>
            <w:tcW w:w="672" w:type="dxa"/>
            <w:tcBorders>
              <w:top w:val="nil"/>
              <w:left w:val="nil"/>
              <w:bottom w:val="nil"/>
              <w:right w:val="nil"/>
            </w:tcBorders>
            <w:shd w:val="clear" w:color="auto" w:fill="auto"/>
            <w:vAlign w:val="bottom"/>
          </w:tcPr>
          <w:p w14:paraId="54A2FC8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1264" w:type="dxa"/>
            <w:tcBorders>
              <w:top w:val="nil"/>
              <w:left w:val="nil"/>
              <w:bottom w:val="nil"/>
              <w:right w:val="nil"/>
            </w:tcBorders>
            <w:shd w:val="clear" w:color="auto" w:fill="auto"/>
            <w:vAlign w:val="bottom"/>
          </w:tcPr>
          <w:p w14:paraId="0BBFAA6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90" w:type="dxa"/>
            <w:tcBorders>
              <w:top w:val="nil"/>
              <w:left w:val="nil"/>
              <w:bottom w:val="nil"/>
              <w:right w:val="nil"/>
            </w:tcBorders>
            <w:shd w:val="clear" w:color="auto" w:fill="auto"/>
            <w:vAlign w:val="bottom"/>
          </w:tcPr>
          <w:p w14:paraId="52FA057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0.250</w:t>
            </w:r>
          </w:p>
        </w:tc>
        <w:tc>
          <w:tcPr>
            <w:tcW w:w="929" w:type="dxa"/>
            <w:tcBorders>
              <w:top w:val="nil"/>
              <w:left w:val="nil"/>
              <w:bottom w:val="nil"/>
              <w:right w:val="nil"/>
            </w:tcBorders>
            <w:shd w:val="clear" w:color="auto" w:fill="auto"/>
            <w:vAlign w:val="bottom"/>
          </w:tcPr>
          <w:p w14:paraId="5CAFA4D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43" w:type="dxa"/>
            <w:tcBorders>
              <w:top w:val="nil"/>
              <w:left w:val="nil"/>
              <w:bottom w:val="nil"/>
              <w:right w:val="nil"/>
            </w:tcBorders>
            <w:shd w:val="clear" w:color="auto" w:fill="auto"/>
            <w:vAlign w:val="bottom"/>
          </w:tcPr>
          <w:p w14:paraId="59533E9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0.20</w:t>
            </w:r>
          </w:p>
        </w:tc>
      </w:tr>
      <w:tr w:rsidR="002048E1" w:rsidRPr="00954F36" w14:paraId="72627669" w14:textId="77777777" w:rsidTr="002548A2">
        <w:trPr>
          <w:trHeight w:val="320"/>
        </w:trPr>
        <w:tc>
          <w:tcPr>
            <w:tcW w:w="3411" w:type="dxa"/>
            <w:tcBorders>
              <w:top w:val="nil"/>
              <w:left w:val="nil"/>
              <w:bottom w:val="single" w:sz="4" w:space="0" w:color="000000"/>
              <w:right w:val="nil"/>
            </w:tcBorders>
            <w:shd w:val="clear" w:color="auto" w:fill="auto"/>
            <w:vAlign w:val="bottom"/>
          </w:tcPr>
          <w:p w14:paraId="3E471AA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2" w:type="dxa"/>
            <w:tcBorders>
              <w:top w:val="nil"/>
              <w:left w:val="nil"/>
              <w:bottom w:val="single" w:sz="4" w:space="0" w:color="000000"/>
              <w:right w:val="nil"/>
            </w:tcBorders>
            <w:shd w:val="clear" w:color="auto" w:fill="auto"/>
            <w:vAlign w:val="bottom"/>
          </w:tcPr>
          <w:p w14:paraId="48D681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0.41</w:t>
            </w:r>
          </w:p>
        </w:tc>
        <w:tc>
          <w:tcPr>
            <w:tcW w:w="1264" w:type="dxa"/>
            <w:tcBorders>
              <w:top w:val="nil"/>
              <w:left w:val="nil"/>
              <w:bottom w:val="single" w:sz="4" w:space="0" w:color="000000"/>
              <w:right w:val="nil"/>
            </w:tcBorders>
            <w:shd w:val="clear" w:color="auto" w:fill="auto"/>
            <w:vAlign w:val="bottom"/>
          </w:tcPr>
          <w:p w14:paraId="683B05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90" w:type="dxa"/>
            <w:tcBorders>
              <w:top w:val="nil"/>
              <w:left w:val="nil"/>
              <w:bottom w:val="single" w:sz="4" w:space="0" w:color="000000"/>
              <w:right w:val="nil"/>
            </w:tcBorders>
            <w:shd w:val="clear" w:color="auto" w:fill="auto"/>
            <w:vAlign w:val="bottom"/>
          </w:tcPr>
          <w:p w14:paraId="3B4BE61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929" w:type="dxa"/>
            <w:tcBorders>
              <w:top w:val="nil"/>
              <w:left w:val="nil"/>
              <w:bottom w:val="single" w:sz="4" w:space="0" w:color="000000"/>
              <w:right w:val="nil"/>
            </w:tcBorders>
            <w:shd w:val="clear" w:color="auto" w:fill="auto"/>
            <w:vAlign w:val="bottom"/>
          </w:tcPr>
          <w:p w14:paraId="69C5C7E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0.37</w:t>
            </w:r>
          </w:p>
        </w:tc>
        <w:tc>
          <w:tcPr>
            <w:tcW w:w="743" w:type="dxa"/>
            <w:tcBorders>
              <w:top w:val="nil"/>
              <w:left w:val="nil"/>
              <w:bottom w:val="single" w:sz="4" w:space="0" w:color="000000"/>
              <w:right w:val="nil"/>
            </w:tcBorders>
            <w:shd w:val="clear" w:color="auto" w:fill="auto"/>
            <w:vAlign w:val="bottom"/>
          </w:tcPr>
          <w:p w14:paraId="6391FB4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0.46</w:t>
            </w:r>
          </w:p>
        </w:tc>
      </w:tr>
      <w:tr w:rsidR="002048E1" w:rsidRPr="00954F36" w14:paraId="75CC1368" w14:textId="77777777" w:rsidTr="002548A2">
        <w:trPr>
          <w:trHeight w:val="320"/>
        </w:trPr>
        <w:tc>
          <w:tcPr>
            <w:tcW w:w="3411" w:type="dxa"/>
            <w:tcBorders>
              <w:top w:val="nil"/>
              <w:left w:val="nil"/>
              <w:bottom w:val="nil"/>
              <w:right w:val="nil"/>
            </w:tcBorders>
            <w:shd w:val="clear" w:color="auto" w:fill="auto"/>
            <w:vAlign w:val="bottom"/>
          </w:tcPr>
          <w:p w14:paraId="4665984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2" w:type="dxa"/>
            <w:tcBorders>
              <w:top w:val="nil"/>
              <w:left w:val="nil"/>
              <w:bottom w:val="nil"/>
              <w:right w:val="nil"/>
            </w:tcBorders>
            <w:shd w:val="clear" w:color="auto" w:fill="auto"/>
            <w:vAlign w:val="bottom"/>
          </w:tcPr>
          <w:p w14:paraId="428E9DB3"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7444BCAF"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0C076B8E"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13B5E24F"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43B79B4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220</w:t>
            </w:r>
          </w:p>
        </w:tc>
      </w:tr>
      <w:tr w:rsidR="002048E1" w:rsidRPr="00954F36" w14:paraId="3B51B0AC" w14:textId="77777777" w:rsidTr="002548A2">
        <w:trPr>
          <w:trHeight w:val="320"/>
        </w:trPr>
        <w:tc>
          <w:tcPr>
            <w:tcW w:w="3411" w:type="dxa"/>
            <w:tcBorders>
              <w:top w:val="nil"/>
              <w:left w:val="nil"/>
              <w:bottom w:val="single" w:sz="4" w:space="0" w:color="000000"/>
              <w:right w:val="nil"/>
            </w:tcBorders>
            <w:shd w:val="clear" w:color="auto" w:fill="auto"/>
            <w:vAlign w:val="bottom"/>
          </w:tcPr>
          <w:p w14:paraId="3111743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2" w:type="dxa"/>
            <w:tcBorders>
              <w:top w:val="nil"/>
              <w:left w:val="nil"/>
              <w:bottom w:val="single" w:sz="4" w:space="0" w:color="000000"/>
              <w:right w:val="nil"/>
            </w:tcBorders>
            <w:shd w:val="clear" w:color="auto" w:fill="auto"/>
            <w:vAlign w:val="bottom"/>
          </w:tcPr>
          <w:p w14:paraId="05A45081"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0BB1154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90" w:type="dxa"/>
            <w:tcBorders>
              <w:top w:val="nil"/>
              <w:left w:val="nil"/>
              <w:bottom w:val="single" w:sz="4" w:space="0" w:color="000000"/>
              <w:right w:val="nil"/>
            </w:tcBorders>
            <w:shd w:val="clear" w:color="auto" w:fill="auto"/>
            <w:vAlign w:val="bottom"/>
          </w:tcPr>
          <w:p w14:paraId="2389B89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929" w:type="dxa"/>
            <w:tcBorders>
              <w:top w:val="nil"/>
              <w:left w:val="nil"/>
              <w:bottom w:val="single" w:sz="4" w:space="0" w:color="000000"/>
              <w:right w:val="nil"/>
            </w:tcBorders>
            <w:shd w:val="clear" w:color="auto" w:fill="auto"/>
            <w:vAlign w:val="bottom"/>
          </w:tcPr>
          <w:p w14:paraId="757AEEA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43" w:type="dxa"/>
            <w:tcBorders>
              <w:top w:val="nil"/>
              <w:left w:val="nil"/>
              <w:bottom w:val="single" w:sz="4" w:space="0" w:color="000000"/>
              <w:right w:val="nil"/>
            </w:tcBorders>
            <w:shd w:val="clear" w:color="auto" w:fill="auto"/>
            <w:vAlign w:val="bottom"/>
          </w:tcPr>
          <w:p w14:paraId="0822D4F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456DC3D7" w14:textId="77777777" w:rsidTr="002548A2">
        <w:trPr>
          <w:trHeight w:val="320"/>
        </w:trPr>
        <w:tc>
          <w:tcPr>
            <w:tcW w:w="3411" w:type="dxa"/>
            <w:tcBorders>
              <w:top w:val="nil"/>
              <w:left w:val="nil"/>
              <w:bottom w:val="nil"/>
              <w:right w:val="nil"/>
            </w:tcBorders>
            <w:shd w:val="clear" w:color="auto" w:fill="auto"/>
            <w:vAlign w:val="bottom"/>
          </w:tcPr>
          <w:p w14:paraId="47F38A41" w14:textId="77777777" w:rsidR="002048E1" w:rsidRPr="00954F36" w:rsidRDefault="002048E1" w:rsidP="002548A2">
            <w:pPr>
              <w:jc w:val="right"/>
              <w:rPr>
                <w:rFonts w:ascii="Calibri" w:eastAsia="Calibri" w:hAnsi="Calibri" w:cs="Calibri"/>
                <w:color w:val="000000"/>
                <w:sz w:val="18"/>
                <w:szCs w:val="18"/>
              </w:rPr>
            </w:pPr>
          </w:p>
        </w:tc>
        <w:tc>
          <w:tcPr>
            <w:tcW w:w="672" w:type="dxa"/>
            <w:tcBorders>
              <w:top w:val="nil"/>
              <w:left w:val="nil"/>
              <w:bottom w:val="nil"/>
              <w:right w:val="nil"/>
            </w:tcBorders>
            <w:shd w:val="clear" w:color="auto" w:fill="auto"/>
            <w:vAlign w:val="bottom"/>
          </w:tcPr>
          <w:p w14:paraId="650BBC4C" w14:textId="77777777" w:rsidR="002048E1" w:rsidRPr="00954F36" w:rsidRDefault="002048E1" w:rsidP="002548A2">
            <w:pPr>
              <w:rPr>
                <w:rFonts w:ascii="Calibri" w:eastAsia="Calibri" w:hAnsi="Calibri" w:cs="Calibri"/>
                <w:sz w:val="18"/>
                <w:szCs w:val="18"/>
              </w:rPr>
            </w:pPr>
          </w:p>
        </w:tc>
        <w:tc>
          <w:tcPr>
            <w:tcW w:w="1264" w:type="dxa"/>
            <w:tcBorders>
              <w:top w:val="nil"/>
              <w:left w:val="nil"/>
              <w:bottom w:val="nil"/>
              <w:right w:val="nil"/>
            </w:tcBorders>
            <w:shd w:val="clear" w:color="auto" w:fill="auto"/>
            <w:vAlign w:val="bottom"/>
          </w:tcPr>
          <w:p w14:paraId="0E43A3E7" w14:textId="77777777" w:rsidR="002048E1" w:rsidRPr="00954F36" w:rsidRDefault="002048E1" w:rsidP="002548A2">
            <w:pPr>
              <w:rPr>
                <w:rFonts w:ascii="Calibri" w:eastAsia="Calibri" w:hAnsi="Calibri" w:cs="Calibri"/>
                <w:sz w:val="18"/>
                <w:szCs w:val="18"/>
              </w:rPr>
            </w:pPr>
          </w:p>
        </w:tc>
        <w:tc>
          <w:tcPr>
            <w:tcW w:w="790" w:type="dxa"/>
            <w:tcBorders>
              <w:top w:val="nil"/>
              <w:left w:val="nil"/>
              <w:bottom w:val="nil"/>
              <w:right w:val="nil"/>
            </w:tcBorders>
            <w:shd w:val="clear" w:color="auto" w:fill="auto"/>
            <w:vAlign w:val="bottom"/>
          </w:tcPr>
          <w:p w14:paraId="53F384CC" w14:textId="77777777" w:rsidR="002048E1" w:rsidRPr="00954F36" w:rsidRDefault="002048E1" w:rsidP="002548A2">
            <w:pPr>
              <w:rPr>
                <w:rFonts w:ascii="Calibri" w:eastAsia="Calibri" w:hAnsi="Calibri" w:cs="Calibri"/>
                <w:sz w:val="18"/>
                <w:szCs w:val="18"/>
              </w:rPr>
            </w:pPr>
          </w:p>
        </w:tc>
        <w:tc>
          <w:tcPr>
            <w:tcW w:w="929" w:type="dxa"/>
            <w:tcBorders>
              <w:top w:val="nil"/>
              <w:left w:val="nil"/>
              <w:bottom w:val="nil"/>
              <w:right w:val="nil"/>
            </w:tcBorders>
            <w:shd w:val="clear" w:color="auto" w:fill="auto"/>
            <w:vAlign w:val="bottom"/>
          </w:tcPr>
          <w:p w14:paraId="403A6292" w14:textId="77777777" w:rsidR="002048E1" w:rsidRPr="00954F36" w:rsidRDefault="002048E1" w:rsidP="002548A2">
            <w:pPr>
              <w:rPr>
                <w:rFonts w:ascii="Calibri" w:eastAsia="Calibri" w:hAnsi="Calibri" w:cs="Calibri"/>
                <w:sz w:val="18"/>
                <w:szCs w:val="18"/>
              </w:rPr>
            </w:pPr>
          </w:p>
        </w:tc>
        <w:tc>
          <w:tcPr>
            <w:tcW w:w="743" w:type="dxa"/>
            <w:tcBorders>
              <w:top w:val="nil"/>
              <w:left w:val="nil"/>
              <w:bottom w:val="nil"/>
              <w:right w:val="nil"/>
            </w:tcBorders>
            <w:shd w:val="clear" w:color="auto" w:fill="auto"/>
            <w:vAlign w:val="bottom"/>
          </w:tcPr>
          <w:p w14:paraId="1AE45A6D" w14:textId="77777777" w:rsidR="002048E1" w:rsidRPr="00954F36" w:rsidRDefault="002048E1" w:rsidP="002548A2">
            <w:pPr>
              <w:rPr>
                <w:rFonts w:ascii="Calibri" w:eastAsia="Calibri" w:hAnsi="Calibri" w:cs="Calibri"/>
                <w:sz w:val="18"/>
                <w:szCs w:val="18"/>
              </w:rPr>
            </w:pPr>
          </w:p>
        </w:tc>
      </w:tr>
    </w:tbl>
    <w:p w14:paraId="1EFEEA72"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3474DB00"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020262B3"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30911C62"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49FAADA6"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30E4A62D"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4EC7E344"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65667627"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26CF96D4"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04DA02A2"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3AA3BC7F"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36831E18"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5F263CE8" w14:textId="1D1CC8DA" w:rsidR="002048E1" w:rsidRDefault="002048E1" w:rsidP="002048E1">
      <w:pPr>
        <w:pBdr>
          <w:top w:val="nil"/>
          <w:left w:val="nil"/>
          <w:bottom w:val="nil"/>
          <w:right w:val="nil"/>
          <w:between w:val="nil"/>
        </w:pBdr>
        <w:jc w:val="center"/>
        <w:rPr>
          <w:rFonts w:ascii="Calibri" w:eastAsia="Calibri" w:hAnsi="Calibri" w:cs="Calibri"/>
          <w:color w:val="212121"/>
        </w:rPr>
      </w:pPr>
    </w:p>
    <w:p w14:paraId="74521A4D" w14:textId="0CC7E447" w:rsidR="001656F8" w:rsidRDefault="001656F8" w:rsidP="002048E1">
      <w:pPr>
        <w:pBdr>
          <w:top w:val="nil"/>
          <w:left w:val="nil"/>
          <w:bottom w:val="nil"/>
          <w:right w:val="nil"/>
          <w:between w:val="nil"/>
        </w:pBdr>
        <w:jc w:val="center"/>
        <w:rPr>
          <w:rFonts w:ascii="Calibri" w:eastAsia="Calibri" w:hAnsi="Calibri" w:cs="Calibri"/>
          <w:color w:val="212121"/>
        </w:rPr>
      </w:pPr>
    </w:p>
    <w:p w14:paraId="6B8D2546" w14:textId="77777777" w:rsidR="001656F8" w:rsidRPr="00954F36" w:rsidRDefault="001656F8" w:rsidP="002048E1">
      <w:pPr>
        <w:pBdr>
          <w:top w:val="nil"/>
          <w:left w:val="nil"/>
          <w:bottom w:val="nil"/>
          <w:right w:val="nil"/>
          <w:between w:val="nil"/>
        </w:pBdr>
        <w:jc w:val="center"/>
        <w:rPr>
          <w:rFonts w:ascii="Calibri" w:eastAsia="Calibri" w:hAnsi="Calibri" w:cs="Calibri"/>
          <w:color w:val="212121"/>
        </w:rPr>
      </w:pPr>
    </w:p>
    <w:p w14:paraId="58FB8757"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4484067F" w14:textId="77777777" w:rsidR="002048E1" w:rsidRPr="00954F36" w:rsidRDefault="002048E1" w:rsidP="002048E1">
      <w:pPr>
        <w:pBdr>
          <w:top w:val="nil"/>
          <w:left w:val="nil"/>
          <w:bottom w:val="nil"/>
          <w:right w:val="nil"/>
          <w:between w:val="nil"/>
        </w:pBdr>
        <w:jc w:val="center"/>
        <w:rPr>
          <w:rFonts w:ascii="Calibri" w:eastAsia="Calibri" w:hAnsi="Calibri" w:cs="Calibri"/>
          <w:color w:val="212121"/>
        </w:rPr>
      </w:pPr>
    </w:p>
    <w:p w14:paraId="17FA1393" w14:textId="77777777" w:rsidR="002048E1" w:rsidRPr="00954F36" w:rsidRDefault="002048E1" w:rsidP="002048E1">
      <w:pPr>
        <w:pBdr>
          <w:top w:val="nil"/>
          <w:left w:val="nil"/>
          <w:bottom w:val="nil"/>
          <w:right w:val="nil"/>
          <w:between w:val="nil"/>
        </w:pBdr>
        <w:rPr>
          <w:rFonts w:ascii="Calibri" w:eastAsia="Calibri" w:hAnsi="Calibri" w:cs="Calibri"/>
          <w:color w:val="212121"/>
        </w:rPr>
      </w:pPr>
    </w:p>
    <w:p w14:paraId="6FCDB548" w14:textId="77777777" w:rsidR="002048E1" w:rsidRPr="00954F36" w:rsidRDefault="002048E1" w:rsidP="002048E1">
      <w:pPr>
        <w:pBdr>
          <w:top w:val="nil"/>
          <w:left w:val="nil"/>
          <w:bottom w:val="nil"/>
          <w:right w:val="nil"/>
          <w:between w:val="nil"/>
        </w:pBdr>
        <w:jc w:val="center"/>
        <w:rPr>
          <w:rFonts w:ascii="Calibri" w:eastAsia="Calibri" w:hAnsi="Calibri" w:cs="Calibri"/>
          <w:b/>
          <w:color w:val="212121"/>
        </w:rPr>
      </w:pPr>
      <w:r w:rsidRPr="00954F36">
        <w:rPr>
          <w:rFonts w:ascii="Calibri" w:eastAsia="Calibri" w:hAnsi="Calibri" w:cs="Calibri"/>
          <w:b/>
          <w:color w:val="212121"/>
        </w:rPr>
        <w:lastRenderedPageBreak/>
        <w:t>Reanalysis of affirmation effects across information treatments</w:t>
      </w:r>
    </w:p>
    <w:p w14:paraId="41B084EA"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p w14:paraId="2BE7E54B" w14:textId="77777777" w:rsidR="002048E1" w:rsidRPr="00954F36" w:rsidRDefault="002048E1" w:rsidP="002048E1">
      <w:pPr>
        <w:pBdr>
          <w:top w:val="nil"/>
          <w:left w:val="nil"/>
          <w:bottom w:val="nil"/>
          <w:right w:val="nil"/>
          <w:between w:val="nil"/>
        </w:pBdr>
        <w:rPr>
          <w:rFonts w:ascii="Calibri" w:eastAsia="Calibri" w:hAnsi="Calibri" w:cs="Calibri"/>
          <w:b/>
          <w:color w:val="212121"/>
          <w:sz w:val="18"/>
          <w:szCs w:val="18"/>
        </w:rPr>
      </w:pPr>
      <w:r w:rsidRPr="00954F36">
        <w:rPr>
          <w:rFonts w:ascii="Calibri" w:eastAsia="Calibri" w:hAnsi="Calibri" w:cs="Calibri"/>
          <w:b/>
          <w:color w:val="212121"/>
          <w:sz w:val="18"/>
          <w:szCs w:val="18"/>
        </w:rPr>
        <w:t>Nyhan and Reilfer – Misperceptions</w:t>
      </w:r>
    </w:p>
    <w:p w14:paraId="7A543161"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tbl>
      <w:tblPr>
        <w:tblW w:w="8199" w:type="dxa"/>
        <w:tblLayout w:type="fixed"/>
        <w:tblLook w:val="0400" w:firstRow="0" w:lastRow="0" w:firstColumn="0" w:lastColumn="0" w:noHBand="0" w:noVBand="1"/>
      </w:tblPr>
      <w:tblGrid>
        <w:gridCol w:w="4159"/>
        <w:gridCol w:w="679"/>
        <w:gridCol w:w="1264"/>
        <w:gridCol w:w="739"/>
        <w:gridCol w:w="679"/>
        <w:gridCol w:w="679"/>
      </w:tblGrid>
      <w:tr w:rsidR="002048E1" w:rsidRPr="00954F36" w14:paraId="1CF5C677" w14:textId="77777777" w:rsidTr="002548A2">
        <w:trPr>
          <w:trHeight w:val="320"/>
        </w:trPr>
        <w:tc>
          <w:tcPr>
            <w:tcW w:w="4160" w:type="dxa"/>
            <w:tcBorders>
              <w:top w:val="nil"/>
              <w:left w:val="nil"/>
              <w:bottom w:val="nil"/>
              <w:right w:val="nil"/>
            </w:tcBorders>
            <w:shd w:val="clear" w:color="auto" w:fill="auto"/>
            <w:vAlign w:val="bottom"/>
          </w:tcPr>
          <w:p w14:paraId="0AF74CDA" w14:textId="77777777" w:rsidR="002048E1" w:rsidRPr="00954F36" w:rsidRDefault="002048E1" w:rsidP="002548A2">
            <w:pPr>
              <w:rPr>
                <w:sz w:val="20"/>
                <w:szCs w:val="20"/>
              </w:rPr>
            </w:pPr>
          </w:p>
        </w:tc>
        <w:tc>
          <w:tcPr>
            <w:tcW w:w="4040" w:type="dxa"/>
            <w:gridSpan w:val="5"/>
            <w:tcBorders>
              <w:top w:val="nil"/>
              <w:left w:val="nil"/>
              <w:bottom w:val="single" w:sz="4" w:space="0" w:color="000000"/>
              <w:right w:val="nil"/>
            </w:tcBorders>
            <w:shd w:val="clear" w:color="auto" w:fill="auto"/>
            <w:vAlign w:val="bottom"/>
          </w:tcPr>
          <w:p w14:paraId="4C4C0F5A"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1: Attacks after troop surge</w:t>
            </w:r>
          </w:p>
        </w:tc>
      </w:tr>
      <w:tr w:rsidR="002048E1" w:rsidRPr="00954F36" w14:paraId="5D730008" w14:textId="77777777" w:rsidTr="002548A2">
        <w:trPr>
          <w:trHeight w:val="320"/>
        </w:trPr>
        <w:tc>
          <w:tcPr>
            <w:tcW w:w="4160" w:type="dxa"/>
            <w:tcBorders>
              <w:top w:val="single" w:sz="4" w:space="0" w:color="000000"/>
              <w:left w:val="nil"/>
              <w:bottom w:val="single" w:sz="4" w:space="0" w:color="000000"/>
              <w:right w:val="nil"/>
            </w:tcBorders>
            <w:shd w:val="clear" w:color="auto" w:fill="auto"/>
            <w:vAlign w:val="bottom"/>
          </w:tcPr>
          <w:p w14:paraId="1BCB83B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9" w:type="dxa"/>
            <w:tcBorders>
              <w:top w:val="nil"/>
              <w:left w:val="nil"/>
              <w:bottom w:val="single" w:sz="4" w:space="0" w:color="000000"/>
              <w:right w:val="nil"/>
            </w:tcBorders>
            <w:shd w:val="clear" w:color="auto" w:fill="auto"/>
            <w:vAlign w:val="bottom"/>
          </w:tcPr>
          <w:p w14:paraId="6989F8EC"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6D1F5AF6"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39" w:type="dxa"/>
            <w:tcBorders>
              <w:top w:val="nil"/>
              <w:left w:val="nil"/>
              <w:bottom w:val="single" w:sz="4" w:space="0" w:color="000000"/>
              <w:right w:val="nil"/>
            </w:tcBorders>
            <w:shd w:val="clear" w:color="auto" w:fill="auto"/>
            <w:vAlign w:val="bottom"/>
          </w:tcPr>
          <w:p w14:paraId="66F1786A"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358" w:type="dxa"/>
            <w:gridSpan w:val="2"/>
            <w:tcBorders>
              <w:top w:val="single" w:sz="4" w:space="0" w:color="000000"/>
              <w:left w:val="nil"/>
              <w:bottom w:val="single" w:sz="4" w:space="0" w:color="000000"/>
              <w:right w:val="nil"/>
            </w:tcBorders>
            <w:shd w:val="clear" w:color="auto" w:fill="auto"/>
            <w:vAlign w:val="bottom"/>
          </w:tcPr>
          <w:p w14:paraId="58A56DD2"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2284FB88" w14:textId="77777777" w:rsidTr="002548A2">
        <w:trPr>
          <w:trHeight w:val="320"/>
        </w:trPr>
        <w:tc>
          <w:tcPr>
            <w:tcW w:w="4160" w:type="dxa"/>
            <w:tcBorders>
              <w:top w:val="nil"/>
              <w:left w:val="nil"/>
              <w:bottom w:val="nil"/>
              <w:right w:val="nil"/>
            </w:tcBorders>
            <w:shd w:val="clear" w:color="auto" w:fill="auto"/>
            <w:vAlign w:val="bottom"/>
          </w:tcPr>
          <w:p w14:paraId="1FD51E9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9" w:type="dxa"/>
            <w:tcBorders>
              <w:top w:val="nil"/>
              <w:left w:val="nil"/>
              <w:bottom w:val="nil"/>
              <w:right w:val="nil"/>
            </w:tcBorders>
            <w:shd w:val="clear" w:color="auto" w:fill="auto"/>
            <w:vAlign w:val="bottom"/>
          </w:tcPr>
          <w:p w14:paraId="4E02EE4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617C03D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39" w:type="dxa"/>
            <w:tcBorders>
              <w:top w:val="nil"/>
              <w:left w:val="nil"/>
              <w:bottom w:val="nil"/>
              <w:right w:val="nil"/>
            </w:tcBorders>
            <w:shd w:val="clear" w:color="auto" w:fill="auto"/>
            <w:vAlign w:val="bottom"/>
          </w:tcPr>
          <w:p w14:paraId="6DAB439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0.659</w:t>
            </w:r>
          </w:p>
        </w:tc>
        <w:tc>
          <w:tcPr>
            <w:tcW w:w="679" w:type="dxa"/>
            <w:tcBorders>
              <w:top w:val="nil"/>
              <w:left w:val="nil"/>
              <w:bottom w:val="nil"/>
              <w:right w:val="nil"/>
            </w:tcBorders>
            <w:shd w:val="clear" w:color="auto" w:fill="auto"/>
            <w:vAlign w:val="bottom"/>
          </w:tcPr>
          <w:p w14:paraId="5E4CC97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679" w:type="dxa"/>
            <w:tcBorders>
              <w:top w:val="nil"/>
              <w:left w:val="nil"/>
              <w:bottom w:val="nil"/>
              <w:right w:val="nil"/>
            </w:tcBorders>
            <w:shd w:val="clear" w:color="auto" w:fill="auto"/>
            <w:vAlign w:val="bottom"/>
          </w:tcPr>
          <w:p w14:paraId="42D939A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r>
      <w:tr w:rsidR="002048E1" w:rsidRPr="00954F36" w14:paraId="737FC24B" w14:textId="77777777" w:rsidTr="002548A2">
        <w:trPr>
          <w:trHeight w:val="320"/>
        </w:trPr>
        <w:tc>
          <w:tcPr>
            <w:tcW w:w="4160" w:type="dxa"/>
            <w:tcBorders>
              <w:top w:val="nil"/>
              <w:left w:val="nil"/>
              <w:bottom w:val="nil"/>
              <w:right w:val="nil"/>
            </w:tcBorders>
            <w:shd w:val="clear" w:color="auto" w:fill="auto"/>
            <w:vAlign w:val="bottom"/>
          </w:tcPr>
          <w:p w14:paraId="62B257A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Iraq withdrawal</w:t>
            </w:r>
          </w:p>
        </w:tc>
        <w:tc>
          <w:tcPr>
            <w:tcW w:w="679" w:type="dxa"/>
            <w:tcBorders>
              <w:top w:val="nil"/>
              <w:left w:val="nil"/>
              <w:bottom w:val="nil"/>
              <w:right w:val="nil"/>
            </w:tcBorders>
            <w:shd w:val="clear" w:color="auto" w:fill="auto"/>
            <w:vAlign w:val="bottom"/>
          </w:tcPr>
          <w:p w14:paraId="6ED9E4A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1264" w:type="dxa"/>
            <w:tcBorders>
              <w:top w:val="nil"/>
              <w:left w:val="nil"/>
              <w:bottom w:val="nil"/>
              <w:right w:val="nil"/>
            </w:tcBorders>
            <w:shd w:val="clear" w:color="auto" w:fill="auto"/>
            <w:vAlign w:val="bottom"/>
          </w:tcPr>
          <w:p w14:paraId="3824E67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739" w:type="dxa"/>
            <w:tcBorders>
              <w:top w:val="nil"/>
              <w:left w:val="nil"/>
              <w:bottom w:val="nil"/>
              <w:right w:val="nil"/>
            </w:tcBorders>
            <w:shd w:val="clear" w:color="auto" w:fill="auto"/>
            <w:vAlign w:val="bottom"/>
          </w:tcPr>
          <w:p w14:paraId="7AA9D49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79" w:type="dxa"/>
            <w:tcBorders>
              <w:top w:val="nil"/>
              <w:left w:val="nil"/>
              <w:bottom w:val="nil"/>
              <w:right w:val="nil"/>
            </w:tcBorders>
            <w:shd w:val="clear" w:color="auto" w:fill="auto"/>
            <w:vAlign w:val="bottom"/>
          </w:tcPr>
          <w:p w14:paraId="604EA17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679" w:type="dxa"/>
            <w:tcBorders>
              <w:top w:val="nil"/>
              <w:left w:val="nil"/>
              <w:bottom w:val="nil"/>
              <w:right w:val="nil"/>
            </w:tcBorders>
            <w:shd w:val="clear" w:color="auto" w:fill="auto"/>
            <w:vAlign w:val="bottom"/>
          </w:tcPr>
          <w:p w14:paraId="43962E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r>
      <w:tr w:rsidR="002048E1" w:rsidRPr="00954F36" w14:paraId="37EA05A4" w14:textId="77777777" w:rsidTr="002548A2">
        <w:trPr>
          <w:trHeight w:val="320"/>
        </w:trPr>
        <w:tc>
          <w:tcPr>
            <w:tcW w:w="4160" w:type="dxa"/>
            <w:tcBorders>
              <w:top w:val="nil"/>
              <w:left w:val="nil"/>
              <w:bottom w:val="nil"/>
              <w:right w:val="nil"/>
            </w:tcBorders>
            <w:shd w:val="clear" w:color="auto" w:fill="auto"/>
            <w:vAlign w:val="bottom"/>
          </w:tcPr>
          <w:p w14:paraId="074DA80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withdrawal</w:t>
            </w:r>
          </w:p>
        </w:tc>
        <w:tc>
          <w:tcPr>
            <w:tcW w:w="679" w:type="dxa"/>
            <w:tcBorders>
              <w:top w:val="nil"/>
              <w:left w:val="nil"/>
              <w:bottom w:val="nil"/>
              <w:right w:val="nil"/>
            </w:tcBorders>
            <w:shd w:val="clear" w:color="auto" w:fill="auto"/>
            <w:vAlign w:val="bottom"/>
          </w:tcPr>
          <w:p w14:paraId="4933632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5370278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39" w:type="dxa"/>
            <w:tcBorders>
              <w:top w:val="nil"/>
              <w:left w:val="nil"/>
              <w:bottom w:val="nil"/>
              <w:right w:val="nil"/>
            </w:tcBorders>
            <w:shd w:val="clear" w:color="auto" w:fill="auto"/>
            <w:vAlign w:val="bottom"/>
          </w:tcPr>
          <w:p w14:paraId="10AA88F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0.420</w:t>
            </w:r>
          </w:p>
        </w:tc>
        <w:tc>
          <w:tcPr>
            <w:tcW w:w="679" w:type="dxa"/>
            <w:tcBorders>
              <w:top w:val="nil"/>
              <w:left w:val="nil"/>
              <w:bottom w:val="nil"/>
              <w:right w:val="nil"/>
            </w:tcBorders>
            <w:shd w:val="clear" w:color="auto" w:fill="auto"/>
            <w:vAlign w:val="bottom"/>
          </w:tcPr>
          <w:p w14:paraId="79555AC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679" w:type="dxa"/>
            <w:tcBorders>
              <w:top w:val="nil"/>
              <w:left w:val="nil"/>
              <w:bottom w:val="nil"/>
              <w:right w:val="nil"/>
            </w:tcBorders>
            <w:shd w:val="clear" w:color="auto" w:fill="auto"/>
            <w:vAlign w:val="bottom"/>
          </w:tcPr>
          <w:p w14:paraId="5A883F1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r>
      <w:tr w:rsidR="002048E1" w:rsidRPr="00954F36" w14:paraId="307954D6" w14:textId="77777777" w:rsidTr="002548A2">
        <w:trPr>
          <w:trHeight w:val="320"/>
        </w:trPr>
        <w:tc>
          <w:tcPr>
            <w:tcW w:w="4160" w:type="dxa"/>
            <w:tcBorders>
              <w:top w:val="nil"/>
              <w:left w:val="nil"/>
              <w:bottom w:val="nil"/>
              <w:right w:val="nil"/>
            </w:tcBorders>
            <w:shd w:val="clear" w:color="auto" w:fill="auto"/>
            <w:vAlign w:val="bottom"/>
          </w:tcPr>
          <w:p w14:paraId="27E730B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Graph</w:t>
            </w:r>
          </w:p>
        </w:tc>
        <w:tc>
          <w:tcPr>
            <w:tcW w:w="679" w:type="dxa"/>
            <w:tcBorders>
              <w:top w:val="nil"/>
              <w:left w:val="nil"/>
              <w:bottom w:val="nil"/>
              <w:right w:val="nil"/>
            </w:tcBorders>
            <w:shd w:val="clear" w:color="auto" w:fill="auto"/>
            <w:vAlign w:val="bottom"/>
          </w:tcPr>
          <w:p w14:paraId="6B44583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1264" w:type="dxa"/>
            <w:tcBorders>
              <w:top w:val="nil"/>
              <w:left w:val="nil"/>
              <w:bottom w:val="nil"/>
              <w:right w:val="nil"/>
            </w:tcBorders>
            <w:shd w:val="clear" w:color="auto" w:fill="auto"/>
            <w:vAlign w:val="bottom"/>
          </w:tcPr>
          <w:p w14:paraId="37F8DBE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39" w:type="dxa"/>
            <w:tcBorders>
              <w:top w:val="nil"/>
              <w:left w:val="nil"/>
              <w:bottom w:val="nil"/>
              <w:right w:val="nil"/>
            </w:tcBorders>
            <w:shd w:val="clear" w:color="auto" w:fill="auto"/>
            <w:vAlign w:val="bottom"/>
          </w:tcPr>
          <w:p w14:paraId="6118B6B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79" w:type="dxa"/>
            <w:tcBorders>
              <w:top w:val="nil"/>
              <w:left w:val="nil"/>
              <w:bottom w:val="nil"/>
              <w:right w:val="nil"/>
            </w:tcBorders>
            <w:shd w:val="clear" w:color="auto" w:fill="auto"/>
            <w:vAlign w:val="bottom"/>
          </w:tcPr>
          <w:p w14:paraId="0C271C4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c>
          <w:tcPr>
            <w:tcW w:w="679" w:type="dxa"/>
            <w:tcBorders>
              <w:top w:val="nil"/>
              <w:left w:val="nil"/>
              <w:bottom w:val="nil"/>
              <w:right w:val="nil"/>
            </w:tcBorders>
            <w:shd w:val="clear" w:color="auto" w:fill="auto"/>
            <w:vAlign w:val="bottom"/>
          </w:tcPr>
          <w:p w14:paraId="537451F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1B96340E" w14:textId="77777777" w:rsidTr="002548A2">
        <w:trPr>
          <w:trHeight w:val="320"/>
        </w:trPr>
        <w:tc>
          <w:tcPr>
            <w:tcW w:w="4160" w:type="dxa"/>
            <w:tcBorders>
              <w:top w:val="nil"/>
              <w:left w:val="nil"/>
              <w:bottom w:val="nil"/>
              <w:right w:val="nil"/>
            </w:tcBorders>
            <w:shd w:val="clear" w:color="auto" w:fill="auto"/>
            <w:vAlign w:val="bottom"/>
          </w:tcPr>
          <w:p w14:paraId="39B862F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w:t>
            </w:r>
          </w:p>
        </w:tc>
        <w:tc>
          <w:tcPr>
            <w:tcW w:w="679" w:type="dxa"/>
            <w:tcBorders>
              <w:top w:val="nil"/>
              <w:left w:val="nil"/>
              <w:bottom w:val="nil"/>
              <w:right w:val="nil"/>
            </w:tcBorders>
            <w:shd w:val="clear" w:color="auto" w:fill="auto"/>
            <w:vAlign w:val="bottom"/>
          </w:tcPr>
          <w:p w14:paraId="71BA8E8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264" w:type="dxa"/>
            <w:tcBorders>
              <w:top w:val="nil"/>
              <w:left w:val="nil"/>
              <w:bottom w:val="nil"/>
              <w:right w:val="nil"/>
            </w:tcBorders>
            <w:shd w:val="clear" w:color="auto" w:fill="auto"/>
            <w:vAlign w:val="bottom"/>
          </w:tcPr>
          <w:p w14:paraId="1CFAAC3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39" w:type="dxa"/>
            <w:tcBorders>
              <w:top w:val="nil"/>
              <w:left w:val="nil"/>
              <w:bottom w:val="nil"/>
              <w:right w:val="nil"/>
            </w:tcBorders>
            <w:shd w:val="clear" w:color="auto" w:fill="auto"/>
            <w:vAlign w:val="bottom"/>
          </w:tcPr>
          <w:p w14:paraId="57AE2F8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0.275</w:t>
            </w:r>
          </w:p>
        </w:tc>
        <w:tc>
          <w:tcPr>
            <w:tcW w:w="679" w:type="dxa"/>
            <w:tcBorders>
              <w:top w:val="nil"/>
              <w:left w:val="nil"/>
              <w:bottom w:val="nil"/>
              <w:right w:val="nil"/>
            </w:tcBorders>
            <w:shd w:val="clear" w:color="auto" w:fill="auto"/>
            <w:vAlign w:val="bottom"/>
          </w:tcPr>
          <w:p w14:paraId="5061E43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679" w:type="dxa"/>
            <w:tcBorders>
              <w:top w:val="nil"/>
              <w:left w:val="nil"/>
              <w:bottom w:val="nil"/>
              <w:right w:val="nil"/>
            </w:tcBorders>
            <w:shd w:val="clear" w:color="auto" w:fill="auto"/>
            <w:vAlign w:val="bottom"/>
          </w:tcPr>
          <w:p w14:paraId="567D2F8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0.17</w:t>
            </w:r>
          </w:p>
        </w:tc>
      </w:tr>
      <w:tr w:rsidR="002048E1" w:rsidRPr="00954F36" w14:paraId="1D3756B3" w14:textId="77777777" w:rsidTr="002548A2">
        <w:trPr>
          <w:trHeight w:val="320"/>
        </w:trPr>
        <w:tc>
          <w:tcPr>
            <w:tcW w:w="4160" w:type="dxa"/>
            <w:tcBorders>
              <w:top w:val="nil"/>
              <w:left w:val="nil"/>
              <w:bottom w:val="nil"/>
              <w:right w:val="nil"/>
            </w:tcBorders>
            <w:shd w:val="clear" w:color="auto" w:fill="auto"/>
            <w:vAlign w:val="bottom"/>
          </w:tcPr>
          <w:p w14:paraId="6C57ABE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 X withdrawal</w:t>
            </w:r>
          </w:p>
        </w:tc>
        <w:tc>
          <w:tcPr>
            <w:tcW w:w="679" w:type="dxa"/>
            <w:tcBorders>
              <w:top w:val="nil"/>
              <w:left w:val="nil"/>
              <w:bottom w:val="nil"/>
              <w:right w:val="nil"/>
            </w:tcBorders>
            <w:shd w:val="clear" w:color="auto" w:fill="auto"/>
            <w:vAlign w:val="bottom"/>
          </w:tcPr>
          <w:p w14:paraId="7A6B1E0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c>
          <w:tcPr>
            <w:tcW w:w="1264" w:type="dxa"/>
            <w:tcBorders>
              <w:top w:val="nil"/>
              <w:left w:val="nil"/>
              <w:bottom w:val="nil"/>
              <w:right w:val="nil"/>
            </w:tcBorders>
            <w:shd w:val="clear" w:color="auto" w:fill="auto"/>
            <w:vAlign w:val="bottom"/>
          </w:tcPr>
          <w:p w14:paraId="7A6AD8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39" w:type="dxa"/>
            <w:tcBorders>
              <w:top w:val="nil"/>
              <w:left w:val="nil"/>
              <w:bottom w:val="nil"/>
              <w:right w:val="nil"/>
            </w:tcBorders>
            <w:shd w:val="clear" w:color="auto" w:fill="auto"/>
            <w:vAlign w:val="bottom"/>
          </w:tcPr>
          <w:p w14:paraId="7008C1E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0.882</w:t>
            </w:r>
          </w:p>
        </w:tc>
        <w:tc>
          <w:tcPr>
            <w:tcW w:w="679" w:type="dxa"/>
            <w:tcBorders>
              <w:top w:val="nil"/>
              <w:left w:val="nil"/>
              <w:bottom w:val="nil"/>
              <w:right w:val="nil"/>
            </w:tcBorders>
            <w:shd w:val="clear" w:color="auto" w:fill="auto"/>
            <w:vAlign w:val="bottom"/>
          </w:tcPr>
          <w:p w14:paraId="1B041B5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679" w:type="dxa"/>
            <w:tcBorders>
              <w:top w:val="nil"/>
              <w:left w:val="nil"/>
              <w:bottom w:val="nil"/>
              <w:right w:val="nil"/>
            </w:tcBorders>
            <w:shd w:val="clear" w:color="auto" w:fill="auto"/>
            <w:vAlign w:val="bottom"/>
          </w:tcPr>
          <w:p w14:paraId="07993FF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516A9309" w14:textId="77777777" w:rsidTr="002548A2">
        <w:trPr>
          <w:trHeight w:val="320"/>
        </w:trPr>
        <w:tc>
          <w:tcPr>
            <w:tcW w:w="4160" w:type="dxa"/>
            <w:tcBorders>
              <w:top w:val="nil"/>
              <w:left w:val="nil"/>
              <w:bottom w:val="single" w:sz="4" w:space="0" w:color="000000"/>
              <w:right w:val="nil"/>
            </w:tcBorders>
            <w:shd w:val="clear" w:color="auto" w:fill="auto"/>
            <w:vAlign w:val="bottom"/>
          </w:tcPr>
          <w:p w14:paraId="6F05C97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9" w:type="dxa"/>
            <w:tcBorders>
              <w:top w:val="nil"/>
              <w:left w:val="nil"/>
              <w:bottom w:val="single" w:sz="4" w:space="0" w:color="000000"/>
              <w:right w:val="nil"/>
            </w:tcBorders>
            <w:shd w:val="clear" w:color="auto" w:fill="auto"/>
            <w:vAlign w:val="bottom"/>
          </w:tcPr>
          <w:p w14:paraId="4C0E120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single" w:sz="4" w:space="0" w:color="000000"/>
              <w:right w:val="nil"/>
            </w:tcBorders>
            <w:shd w:val="clear" w:color="auto" w:fill="auto"/>
            <w:vAlign w:val="bottom"/>
          </w:tcPr>
          <w:p w14:paraId="52D55FF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39" w:type="dxa"/>
            <w:tcBorders>
              <w:top w:val="nil"/>
              <w:left w:val="nil"/>
              <w:bottom w:val="single" w:sz="4" w:space="0" w:color="000000"/>
              <w:right w:val="nil"/>
            </w:tcBorders>
            <w:shd w:val="clear" w:color="auto" w:fill="auto"/>
            <w:vAlign w:val="bottom"/>
          </w:tcPr>
          <w:p w14:paraId="5ECE878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0.843</w:t>
            </w:r>
          </w:p>
        </w:tc>
        <w:tc>
          <w:tcPr>
            <w:tcW w:w="679" w:type="dxa"/>
            <w:tcBorders>
              <w:top w:val="nil"/>
              <w:left w:val="nil"/>
              <w:bottom w:val="single" w:sz="4" w:space="0" w:color="000000"/>
              <w:right w:val="nil"/>
            </w:tcBorders>
            <w:shd w:val="clear" w:color="auto" w:fill="auto"/>
            <w:vAlign w:val="bottom"/>
          </w:tcPr>
          <w:p w14:paraId="3431295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679" w:type="dxa"/>
            <w:tcBorders>
              <w:top w:val="nil"/>
              <w:left w:val="nil"/>
              <w:bottom w:val="single" w:sz="4" w:space="0" w:color="000000"/>
              <w:right w:val="nil"/>
            </w:tcBorders>
            <w:shd w:val="clear" w:color="auto" w:fill="auto"/>
            <w:vAlign w:val="bottom"/>
          </w:tcPr>
          <w:p w14:paraId="5D0CDC4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299630F4" w14:textId="77777777" w:rsidTr="002548A2">
        <w:trPr>
          <w:trHeight w:val="320"/>
        </w:trPr>
        <w:tc>
          <w:tcPr>
            <w:tcW w:w="4160" w:type="dxa"/>
            <w:tcBorders>
              <w:top w:val="nil"/>
              <w:left w:val="nil"/>
              <w:bottom w:val="nil"/>
              <w:right w:val="nil"/>
            </w:tcBorders>
            <w:shd w:val="clear" w:color="auto" w:fill="auto"/>
            <w:vAlign w:val="bottom"/>
          </w:tcPr>
          <w:p w14:paraId="0097AFE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9" w:type="dxa"/>
            <w:tcBorders>
              <w:top w:val="nil"/>
              <w:left w:val="nil"/>
              <w:bottom w:val="nil"/>
              <w:right w:val="nil"/>
            </w:tcBorders>
            <w:shd w:val="clear" w:color="auto" w:fill="auto"/>
            <w:vAlign w:val="bottom"/>
          </w:tcPr>
          <w:p w14:paraId="56447035"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1A91970C" w14:textId="77777777" w:rsidR="002048E1" w:rsidRPr="00954F36" w:rsidRDefault="002048E1" w:rsidP="002548A2">
            <w:pPr>
              <w:rPr>
                <w:sz w:val="20"/>
                <w:szCs w:val="20"/>
              </w:rPr>
            </w:pPr>
          </w:p>
        </w:tc>
        <w:tc>
          <w:tcPr>
            <w:tcW w:w="739" w:type="dxa"/>
            <w:tcBorders>
              <w:top w:val="nil"/>
              <w:left w:val="nil"/>
              <w:bottom w:val="nil"/>
              <w:right w:val="nil"/>
            </w:tcBorders>
            <w:shd w:val="clear" w:color="auto" w:fill="auto"/>
            <w:vAlign w:val="bottom"/>
          </w:tcPr>
          <w:p w14:paraId="5E5C549D" w14:textId="77777777" w:rsidR="002048E1" w:rsidRPr="00954F36" w:rsidRDefault="002048E1" w:rsidP="002548A2">
            <w:pPr>
              <w:rPr>
                <w:sz w:val="20"/>
                <w:szCs w:val="20"/>
              </w:rPr>
            </w:pPr>
          </w:p>
        </w:tc>
        <w:tc>
          <w:tcPr>
            <w:tcW w:w="679" w:type="dxa"/>
            <w:tcBorders>
              <w:top w:val="nil"/>
              <w:left w:val="nil"/>
              <w:bottom w:val="nil"/>
              <w:right w:val="nil"/>
            </w:tcBorders>
            <w:shd w:val="clear" w:color="auto" w:fill="auto"/>
            <w:vAlign w:val="bottom"/>
          </w:tcPr>
          <w:p w14:paraId="17270027" w14:textId="77777777" w:rsidR="002048E1" w:rsidRPr="00954F36" w:rsidRDefault="002048E1" w:rsidP="002548A2">
            <w:pPr>
              <w:rPr>
                <w:sz w:val="20"/>
                <w:szCs w:val="20"/>
              </w:rPr>
            </w:pPr>
          </w:p>
        </w:tc>
        <w:tc>
          <w:tcPr>
            <w:tcW w:w="679" w:type="dxa"/>
            <w:tcBorders>
              <w:top w:val="nil"/>
              <w:left w:val="nil"/>
              <w:bottom w:val="nil"/>
              <w:right w:val="nil"/>
            </w:tcBorders>
            <w:shd w:val="clear" w:color="auto" w:fill="auto"/>
            <w:vAlign w:val="bottom"/>
          </w:tcPr>
          <w:p w14:paraId="4E3D87F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987</w:t>
            </w:r>
          </w:p>
        </w:tc>
      </w:tr>
      <w:tr w:rsidR="002048E1" w:rsidRPr="00954F36" w14:paraId="62AEE138" w14:textId="77777777" w:rsidTr="002548A2">
        <w:trPr>
          <w:trHeight w:val="320"/>
        </w:trPr>
        <w:tc>
          <w:tcPr>
            <w:tcW w:w="4160" w:type="dxa"/>
            <w:tcBorders>
              <w:top w:val="nil"/>
              <w:left w:val="nil"/>
              <w:bottom w:val="single" w:sz="4" w:space="0" w:color="000000"/>
              <w:right w:val="nil"/>
            </w:tcBorders>
            <w:shd w:val="clear" w:color="auto" w:fill="auto"/>
            <w:vAlign w:val="bottom"/>
          </w:tcPr>
          <w:p w14:paraId="01E0BDC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9" w:type="dxa"/>
            <w:tcBorders>
              <w:top w:val="nil"/>
              <w:left w:val="nil"/>
              <w:bottom w:val="single" w:sz="4" w:space="0" w:color="000000"/>
              <w:right w:val="nil"/>
            </w:tcBorders>
            <w:shd w:val="clear" w:color="auto" w:fill="auto"/>
            <w:vAlign w:val="bottom"/>
          </w:tcPr>
          <w:p w14:paraId="25DD83E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3E197A5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39" w:type="dxa"/>
            <w:tcBorders>
              <w:top w:val="nil"/>
              <w:left w:val="nil"/>
              <w:bottom w:val="single" w:sz="4" w:space="0" w:color="000000"/>
              <w:right w:val="nil"/>
            </w:tcBorders>
            <w:shd w:val="clear" w:color="auto" w:fill="auto"/>
            <w:vAlign w:val="bottom"/>
          </w:tcPr>
          <w:p w14:paraId="7276B15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9" w:type="dxa"/>
            <w:tcBorders>
              <w:top w:val="nil"/>
              <w:left w:val="nil"/>
              <w:bottom w:val="single" w:sz="4" w:space="0" w:color="000000"/>
              <w:right w:val="nil"/>
            </w:tcBorders>
            <w:shd w:val="clear" w:color="auto" w:fill="auto"/>
            <w:vAlign w:val="bottom"/>
          </w:tcPr>
          <w:p w14:paraId="4E7E6C1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9" w:type="dxa"/>
            <w:tcBorders>
              <w:top w:val="nil"/>
              <w:left w:val="nil"/>
              <w:bottom w:val="single" w:sz="4" w:space="0" w:color="000000"/>
              <w:right w:val="nil"/>
            </w:tcBorders>
            <w:shd w:val="clear" w:color="auto" w:fill="auto"/>
            <w:vAlign w:val="bottom"/>
          </w:tcPr>
          <w:p w14:paraId="6305703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r>
    </w:tbl>
    <w:p w14:paraId="6A03091E"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tbl>
      <w:tblPr>
        <w:tblW w:w="8199" w:type="dxa"/>
        <w:tblLayout w:type="fixed"/>
        <w:tblLook w:val="0400" w:firstRow="0" w:lastRow="0" w:firstColumn="0" w:lastColumn="0" w:noHBand="0" w:noVBand="1"/>
      </w:tblPr>
      <w:tblGrid>
        <w:gridCol w:w="4159"/>
        <w:gridCol w:w="679"/>
        <w:gridCol w:w="1264"/>
        <w:gridCol w:w="739"/>
        <w:gridCol w:w="679"/>
        <w:gridCol w:w="679"/>
      </w:tblGrid>
      <w:tr w:rsidR="002048E1" w:rsidRPr="00954F36" w14:paraId="5DA8213B" w14:textId="77777777" w:rsidTr="002548A2">
        <w:trPr>
          <w:trHeight w:val="320"/>
        </w:trPr>
        <w:tc>
          <w:tcPr>
            <w:tcW w:w="4160" w:type="dxa"/>
            <w:tcBorders>
              <w:top w:val="nil"/>
              <w:left w:val="nil"/>
              <w:bottom w:val="nil"/>
              <w:right w:val="nil"/>
            </w:tcBorders>
            <w:shd w:val="clear" w:color="auto" w:fill="auto"/>
            <w:vAlign w:val="bottom"/>
          </w:tcPr>
          <w:p w14:paraId="1181B3B2" w14:textId="77777777" w:rsidR="002048E1" w:rsidRPr="00954F36" w:rsidRDefault="002048E1" w:rsidP="002548A2">
            <w:pPr>
              <w:rPr>
                <w:sz w:val="20"/>
                <w:szCs w:val="20"/>
              </w:rPr>
            </w:pPr>
          </w:p>
        </w:tc>
        <w:tc>
          <w:tcPr>
            <w:tcW w:w="4040" w:type="dxa"/>
            <w:gridSpan w:val="5"/>
            <w:tcBorders>
              <w:top w:val="nil"/>
              <w:left w:val="nil"/>
              <w:bottom w:val="single" w:sz="4" w:space="0" w:color="000000"/>
              <w:right w:val="nil"/>
            </w:tcBorders>
            <w:shd w:val="clear" w:color="auto" w:fill="auto"/>
            <w:vAlign w:val="bottom"/>
          </w:tcPr>
          <w:p w14:paraId="37D76771"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2: Jobs trend</w:t>
            </w:r>
          </w:p>
        </w:tc>
      </w:tr>
      <w:tr w:rsidR="002048E1" w:rsidRPr="00954F36" w14:paraId="57F4DCF1" w14:textId="77777777" w:rsidTr="002548A2">
        <w:trPr>
          <w:trHeight w:val="320"/>
        </w:trPr>
        <w:tc>
          <w:tcPr>
            <w:tcW w:w="4160" w:type="dxa"/>
            <w:tcBorders>
              <w:top w:val="single" w:sz="4" w:space="0" w:color="000000"/>
              <w:left w:val="nil"/>
              <w:bottom w:val="single" w:sz="4" w:space="0" w:color="000000"/>
              <w:right w:val="nil"/>
            </w:tcBorders>
            <w:shd w:val="clear" w:color="auto" w:fill="auto"/>
            <w:vAlign w:val="bottom"/>
          </w:tcPr>
          <w:p w14:paraId="160FC3B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9" w:type="dxa"/>
            <w:tcBorders>
              <w:top w:val="nil"/>
              <w:left w:val="nil"/>
              <w:bottom w:val="single" w:sz="4" w:space="0" w:color="000000"/>
              <w:right w:val="nil"/>
            </w:tcBorders>
            <w:shd w:val="clear" w:color="auto" w:fill="auto"/>
            <w:vAlign w:val="bottom"/>
          </w:tcPr>
          <w:p w14:paraId="75D3A01D"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64" w:type="dxa"/>
            <w:tcBorders>
              <w:top w:val="nil"/>
              <w:left w:val="nil"/>
              <w:bottom w:val="single" w:sz="4" w:space="0" w:color="000000"/>
              <w:right w:val="nil"/>
            </w:tcBorders>
            <w:shd w:val="clear" w:color="auto" w:fill="auto"/>
            <w:vAlign w:val="bottom"/>
          </w:tcPr>
          <w:p w14:paraId="52B25C90"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39" w:type="dxa"/>
            <w:tcBorders>
              <w:top w:val="nil"/>
              <w:left w:val="nil"/>
              <w:bottom w:val="single" w:sz="4" w:space="0" w:color="000000"/>
              <w:right w:val="nil"/>
            </w:tcBorders>
            <w:shd w:val="clear" w:color="auto" w:fill="auto"/>
            <w:vAlign w:val="bottom"/>
          </w:tcPr>
          <w:p w14:paraId="1F95ED09"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358" w:type="dxa"/>
            <w:gridSpan w:val="2"/>
            <w:tcBorders>
              <w:top w:val="single" w:sz="4" w:space="0" w:color="000000"/>
              <w:left w:val="nil"/>
              <w:bottom w:val="single" w:sz="4" w:space="0" w:color="000000"/>
              <w:right w:val="nil"/>
            </w:tcBorders>
            <w:shd w:val="clear" w:color="auto" w:fill="auto"/>
            <w:vAlign w:val="bottom"/>
          </w:tcPr>
          <w:p w14:paraId="55B33B40"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0C1B4987" w14:textId="77777777" w:rsidTr="002548A2">
        <w:trPr>
          <w:trHeight w:val="320"/>
        </w:trPr>
        <w:tc>
          <w:tcPr>
            <w:tcW w:w="4160" w:type="dxa"/>
            <w:tcBorders>
              <w:top w:val="nil"/>
              <w:left w:val="nil"/>
              <w:bottom w:val="nil"/>
              <w:right w:val="nil"/>
            </w:tcBorders>
            <w:shd w:val="clear" w:color="auto" w:fill="auto"/>
            <w:vAlign w:val="bottom"/>
          </w:tcPr>
          <w:p w14:paraId="67CCE97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79" w:type="dxa"/>
            <w:tcBorders>
              <w:top w:val="nil"/>
              <w:left w:val="nil"/>
              <w:bottom w:val="nil"/>
              <w:right w:val="nil"/>
            </w:tcBorders>
            <w:shd w:val="clear" w:color="auto" w:fill="auto"/>
            <w:vAlign w:val="bottom"/>
          </w:tcPr>
          <w:p w14:paraId="3B251A8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19776B8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39" w:type="dxa"/>
            <w:tcBorders>
              <w:top w:val="nil"/>
              <w:left w:val="nil"/>
              <w:bottom w:val="nil"/>
              <w:right w:val="nil"/>
            </w:tcBorders>
            <w:shd w:val="clear" w:color="auto" w:fill="auto"/>
            <w:vAlign w:val="bottom"/>
          </w:tcPr>
          <w:p w14:paraId="15652CF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0.785</w:t>
            </w:r>
          </w:p>
        </w:tc>
        <w:tc>
          <w:tcPr>
            <w:tcW w:w="679" w:type="dxa"/>
            <w:tcBorders>
              <w:top w:val="nil"/>
              <w:left w:val="nil"/>
              <w:bottom w:val="nil"/>
              <w:right w:val="nil"/>
            </w:tcBorders>
            <w:shd w:val="clear" w:color="auto" w:fill="auto"/>
            <w:vAlign w:val="bottom"/>
          </w:tcPr>
          <w:p w14:paraId="657B543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679" w:type="dxa"/>
            <w:tcBorders>
              <w:top w:val="nil"/>
              <w:left w:val="nil"/>
              <w:bottom w:val="nil"/>
              <w:right w:val="nil"/>
            </w:tcBorders>
            <w:shd w:val="clear" w:color="auto" w:fill="auto"/>
            <w:vAlign w:val="bottom"/>
          </w:tcPr>
          <w:p w14:paraId="475B140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7324814D" w14:textId="77777777" w:rsidTr="002548A2">
        <w:trPr>
          <w:trHeight w:val="320"/>
        </w:trPr>
        <w:tc>
          <w:tcPr>
            <w:tcW w:w="4160" w:type="dxa"/>
            <w:tcBorders>
              <w:top w:val="nil"/>
              <w:left w:val="nil"/>
              <w:bottom w:val="nil"/>
              <w:right w:val="nil"/>
            </w:tcBorders>
            <w:shd w:val="clear" w:color="auto" w:fill="auto"/>
            <w:vAlign w:val="bottom"/>
          </w:tcPr>
          <w:p w14:paraId="0DE0676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Graph</w:t>
            </w:r>
          </w:p>
        </w:tc>
        <w:tc>
          <w:tcPr>
            <w:tcW w:w="679" w:type="dxa"/>
            <w:tcBorders>
              <w:top w:val="nil"/>
              <w:left w:val="nil"/>
              <w:bottom w:val="nil"/>
              <w:right w:val="nil"/>
            </w:tcBorders>
            <w:shd w:val="clear" w:color="auto" w:fill="auto"/>
            <w:vAlign w:val="bottom"/>
          </w:tcPr>
          <w:p w14:paraId="74EADBF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0.29</w:t>
            </w:r>
          </w:p>
        </w:tc>
        <w:tc>
          <w:tcPr>
            <w:tcW w:w="1264" w:type="dxa"/>
            <w:tcBorders>
              <w:top w:val="nil"/>
              <w:left w:val="nil"/>
              <w:bottom w:val="nil"/>
              <w:right w:val="nil"/>
            </w:tcBorders>
            <w:shd w:val="clear" w:color="auto" w:fill="auto"/>
            <w:vAlign w:val="bottom"/>
          </w:tcPr>
          <w:p w14:paraId="71046F0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39" w:type="dxa"/>
            <w:tcBorders>
              <w:top w:val="nil"/>
              <w:left w:val="nil"/>
              <w:bottom w:val="nil"/>
              <w:right w:val="nil"/>
            </w:tcBorders>
            <w:shd w:val="clear" w:color="auto" w:fill="auto"/>
            <w:vAlign w:val="bottom"/>
          </w:tcPr>
          <w:p w14:paraId="5223A4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79" w:type="dxa"/>
            <w:tcBorders>
              <w:top w:val="nil"/>
              <w:left w:val="nil"/>
              <w:bottom w:val="nil"/>
              <w:right w:val="nil"/>
            </w:tcBorders>
            <w:shd w:val="clear" w:color="auto" w:fill="auto"/>
            <w:vAlign w:val="bottom"/>
          </w:tcPr>
          <w:p w14:paraId="3C67B77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0.24</w:t>
            </w:r>
          </w:p>
        </w:tc>
        <w:tc>
          <w:tcPr>
            <w:tcW w:w="679" w:type="dxa"/>
            <w:tcBorders>
              <w:top w:val="nil"/>
              <w:left w:val="nil"/>
              <w:bottom w:val="nil"/>
              <w:right w:val="nil"/>
            </w:tcBorders>
            <w:shd w:val="clear" w:color="auto" w:fill="auto"/>
            <w:vAlign w:val="bottom"/>
          </w:tcPr>
          <w:p w14:paraId="71F5860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0.34</w:t>
            </w:r>
          </w:p>
        </w:tc>
      </w:tr>
      <w:tr w:rsidR="002048E1" w:rsidRPr="00954F36" w14:paraId="7B04E33F" w14:textId="77777777" w:rsidTr="002548A2">
        <w:trPr>
          <w:trHeight w:val="320"/>
        </w:trPr>
        <w:tc>
          <w:tcPr>
            <w:tcW w:w="4160" w:type="dxa"/>
            <w:tcBorders>
              <w:top w:val="nil"/>
              <w:left w:val="nil"/>
              <w:bottom w:val="nil"/>
              <w:right w:val="nil"/>
            </w:tcBorders>
            <w:shd w:val="clear" w:color="auto" w:fill="auto"/>
            <w:vAlign w:val="bottom"/>
          </w:tcPr>
          <w:p w14:paraId="5A816C6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Economy import</w:t>
            </w:r>
          </w:p>
        </w:tc>
        <w:tc>
          <w:tcPr>
            <w:tcW w:w="679" w:type="dxa"/>
            <w:tcBorders>
              <w:top w:val="nil"/>
              <w:left w:val="nil"/>
              <w:bottom w:val="nil"/>
              <w:right w:val="nil"/>
            </w:tcBorders>
            <w:shd w:val="clear" w:color="auto" w:fill="auto"/>
            <w:vAlign w:val="bottom"/>
          </w:tcPr>
          <w:p w14:paraId="3229320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64" w:type="dxa"/>
            <w:tcBorders>
              <w:top w:val="nil"/>
              <w:left w:val="nil"/>
              <w:bottom w:val="nil"/>
              <w:right w:val="nil"/>
            </w:tcBorders>
            <w:shd w:val="clear" w:color="auto" w:fill="auto"/>
            <w:vAlign w:val="bottom"/>
          </w:tcPr>
          <w:p w14:paraId="71719C6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39" w:type="dxa"/>
            <w:tcBorders>
              <w:top w:val="nil"/>
              <w:left w:val="nil"/>
              <w:bottom w:val="nil"/>
              <w:right w:val="nil"/>
            </w:tcBorders>
            <w:shd w:val="clear" w:color="auto" w:fill="auto"/>
            <w:vAlign w:val="bottom"/>
          </w:tcPr>
          <w:p w14:paraId="2E8ABF9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0.439</w:t>
            </w:r>
          </w:p>
        </w:tc>
        <w:tc>
          <w:tcPr>
            <w:tcW w:w="679" w:type="dxa"/>
            <w:tcBorders>
              <w:top w:val="nil"/>
              <w:left w:val="nil"/>
              <w:bottom w:val="nil"/>
              <w:right w:val="nil"/>
            </w:tcBorders>
            <w:shd w:val="clear" w:color="auto" w:fill="auto"/>
            <w:vAlign w:val="bottom"/>
          </w:tcPr>
          <w:p w14:paraId="1BE3D98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679" w:type="dxa"/>
            <w:tcBorders>
              <w:top w:val="nil"/>
              <w:left w:val="nil"/>
              <w:bottom w:val="nil"/>
              <w:right w:val="nil"/>
            </w:tcBorders>
            <w:shd w:val="clear" w:color="auto" w:fill="auto"/>
            <w:vAlign w:val="bottom"/>
          </w:tcPr>
          <w:p w14:paraId="0F1D885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49A111F7" w14:textId="77777777" w:rsidTr="002548A2">
        <w:trPr>
          <w:trHeight w:val="320"/>
        </w:trPr>
        <w:tc>
          <w:tcPr>
            <w:tcW w:w="4160" w:type="dxa"/>
            <w:tcBorders>
              <w:top w:val="nil"/>
              <w:left w:val="nil"/>
              <w:bottom w:val="nil"/>
              <w:right w:val="nil"/>
            </w:tcBorders>
            <w:shd w:val="clear" w:color="auto" w:fill="auto"/>
            <w:vAlign w:val="bottom"/>
          </w:tcPr>
          <w:p w14:paraId="058EE01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xml:space="preserve">Obama </w:t>
            </w:r>
            <w:r w:rsidRPr="00954F36">
              <w:rPr>
                <w:rFonts w:ascii="Calibri" w:eastAsia="Calibri" w:hAnsi="Calibri" w:cs="Calibri"/>
                <w:sz w:val="18"/>
                <w:szCs w:val="18"/>
              </w:rPr>
              <w:t>disapproval</w:t>
            </w:r>
          </w:p>
        </w:tc>
        <w:tc>
          <w:tcPr>
            <w:tcW w:w="679" w:type="dxa"/>
            <w:tcBorders>
              <w:top w:val="nil"/>
              <w:left w:val="nil"/>
              <w:bottom w:val="nil"/>
              <w:right w:val="nil"/>
            </w:tcBorders>
            <w:shd w:val="clear" w:color="auto" w:fill="auto"/>
            <w:vAlign w:val="bottom"/>
          </w:tcPr>
          <w:p w14:paraId="5536F9D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1264" w:type="dxa"/>
            <w:tcBorders>
              <w:top w:val="nil"/>
              <w:left w:val="nil"/>
              <w:bottom w:val="nil"/>
              <w:right w:val="nil"/>
            </w:tcBorders>
            <w:shd w:val="clear" w:color="auto" w:fill="auto"/>
            <w:vAlign w:val="bottom"/>
          </w:tcPr>
          <w:p w14:paraId="391C7FA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39" w:type="dxa"/>
            <w:tcBorders>
              <w:top w:val="nil"/>
              <w:left w:val="nil"/>
              <w:bottom w:val="nil"/>
              <w:right w:val="nil"/>
            </w:tcBorders>
            <w:shd w:val="clear" w:color="auto" w:fill="auto"/>
            <w:vAlign w:val="bottom"/>
          </w:tcPr>
          <w:p w14:paraId="1559365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79" w:type="dxa"/>
            <w:tcBorders>
              <w:top w:val="nil"/>
              <w:left w:val="nil"/>
              <w:bottom w:val="nil"/>
              <w:right w:val="nil"/>
            </w:tcBorders>
            <w:shd w:val="clear" w:color="auto" w:fill="auto"/>
            <w:vAlign w:val="bottom"/>
          </w:tcPr>
          <w:p w14:paraId="1A8705F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-0.18</w:t>
            </w:r>
          </w:p>
        </w:tc>
        <w:tc>
          <w:tcPr>
            <w:tcW w:w="679" w:type="dxa"/>
            <w:tcBorders>
              <w:top w:val="nil"/>
              <w:left w:val="nil"/>
              <w:bottom w:val="nil"/>
              <w:right w:val="nil"/>
            </w:tcBorders>
            <w:shd w:val="clear" w:color="auto" w:fill="auto"/>
            <w:vAlign w:val="bottom"/>
          </w:tcPr>
          <w:p w14:paraId="48FDBF4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r>
      <w:tr w:rsidR="002048E1" w:rsidRPr="00954F36" w14:paraId="2C720220" w14:textId="77777777" w:rsidTr="002548A2">
        <w:trPr>
          <w:trHeight w:val="320"/>
        </w:trPr>
        <w:tc>
          <w:tcPr>
            <w:tcW w:w="4160" w:type="dxa"/>
            <w:tcBorders>
              <w:top w:val="nil"/>
              <w:left w:val="nil"/>
              <w:bottom w:val="nil"/>
              <w:right w:val="nil"/>
            </w:tcBorders>
            <w:shd w:val="clear" w:color="auto" w:fill="auto"/>
            <w:vAlign w:val="bottom"/>
          </w:tcPr>
          <w:p w14:paraId="433B098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economy</w:t>
            </w:r>
          </w:p>
        </w:tc>
        <w:tc>
          <w:tcPr>
            <w:tcW w:w="679" w:type="dxa"/>
            <w:tcBorders>
              <w:top w:val="nil"/>
              <w:left w:val="nil"/>
              <w:bottom w:val="nil"/>
              <w:right w:val="nil"/>
            </w:tcBorders>
            <w:shd w:val="clear" w:color="auto" w:fill="auto"/>
            <w:vAlign w:val="bottom"/>
          </w:tcPr>
          <w:p w14:paraId="4AE9168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264" w:type="dxa"/>
            <w:tcBorders>
              <w:top w:val="nil"/>
              <w:left w:val="nil"/>
              <w:bottom w:val="nil"/>
              <w:right w:val="nil"/>
            </w:tcBorders>
            <w:shd w:val="clear" w:color="auto" w:fill="auto"/>
            <w:vAlign w:val="bottom"/>
          </w:tcPr>
          <w:p w14:paraId="6B11D90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39" w:type="dxa"/>
            <w:tcBorders>
              <w:top w:val="nil"/>
              <w:left w:val="nil"/>
              <w:bottom w:val="nil"/>
              <w:right w:val="nil"/>
            </w:tcBorders>
            <w:shd w:val="clear" w:color="auto" w:fill="auto"/>
            <w:vAlign w:val="bottom"/>
          </w:tcPr>
          <w:p w14:paraId="26C01D9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0.605</w:t>
            </w:r>
          </w:p>
        </w:tc>
        <w:tc>
          <w:tcPr>
            <w:tcW w:w="679" w:type="dxa"/>
            <w:tcBorders>
              <w:top w:val="nil"/>
              <w:left w:val="nil"/>
              <w:bottom w:val="nil"/>
              <w:right w:val="nil"/>
            </w:tcBorders>
            <w:shd w:val="clear" w:color="auto" w:fill="auto"/>
            <w:vAlign w:val="bottom"/>
          </w:tcPr>
          <w:p w14:paraId="333CE6E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679" w:type="dxa"/>
            <w:tcBorders>
              <w:top w:val="nil"/>
              <w:left w:val="nil"/>
              <w:bottom w:val="nil"/>
              <w:right w:val="nil"/>
            </w:tcBorders>
            <w:shd w:val="clear" w:color="auto" w:fill="auto"/>
            <w:vAlign w:val="bottom"/>
          </w:tcPr>
          <w:p w14:paraId="42720D3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1801941D" w14:textId="77777777" w:rsidTr="002548A2">
        <w:trPr>
          <w:trHeight w:val="320"/>
        </w:trPr>
        <w:tc>
          <w:tcPr>
            <w:tcW w:w="4160" w:type="dxa"/>
            <w:tcBorders>
              <w:top w:val="nil"/>
              <w:left w:val="nil"/>
              <w:bottom w:val="nil"/>
              <w:right w:val="nil"/>
            </w:tcBorders>
            <w:shd w:val="clear" w:color="auto" w:fill="auto"/>
            <w:vAlign w:val="bottom"/>
          </w:tcPr>
          <w:p w14:paraId="2CC844D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disapproval</w:t>
            </w:r>
          </w:p>
        </w:tc>
        <w:tc>
          <w:tcPr>
            <w:tcW w:w="679" w:type="dxa"/>
            <w:tcBorders>
              <w:top w:val="nil"/>
              <w:left w:val="nil"/>
              <w:bottom w:val="nil"/>
              <w:right w:val="nil"/>
            </w:tcBorders>
            <w:shd w:val="clear" w:color="auto" w:fill="auto"/>
            <w:vAlign w:val="bottom"/>
          </w:tcPr>
          <w:p w14:paraId="1A06B7D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1264" w:type="dxa"/>
            <w:tcBorders>
              <w:top w:val="nil"/>
              <w:left w:val="nil"/>
              <w:bottom w:val="nil"/>
              <w:right w:val="nil"/>
            </w:tcBorders>
            <w:shd w:val="clear" w:color="auto" w:fill="auto"/>
            <w:vAlign w:val="bottom"/>
          </w:tcPr>
          <w:p w14:paraId="0EC6852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739" w:type="dxa"/>
            <w:tcBorders>
              <w:top w:val="nil"/>
              <w:left w:val="nil"/>
              <w:bottom w:val="nil"/>
              <w:right w:val="nil"/>
            </w:tcBorders>
            <w:shd w:val="clear" w:color="auto" w:fill="auto"/>
            <w:vAlign w:val="bottom"/>
          </w:tcPr>
          <w:p w14:paraId="70EDD8F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0.162</w:t>
            </w:r>
          </w:p>
        </w:tc>
        <w:tc>
          <w:tcPr>
            <w:tcW w:w="679" w:type="dxa"/>
            <w:tcBorders>
              <w:top w:val="nil"/>
              <w:left w:val="nil"/>
              <w:bottom w:val="nil"/>
              <w:right w:val="nil"/>
            </w:tcBorders>
            <w:shd w:val="clear" w:color="auto" w:fill="auto"/>
            <w:vAlign w:val="bottom"/>
          </w:tcPr>
          <w:p w14:paraId="6FA877D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679" w:type="dxa"/>
            <w:tcBorders>
              <w:top w:val="nil"/>
              <w:left w:val="nil"/>
              <w:bottom w:val="nil"/>
              <w:right w:val="nil"/>
            </w:tcBorders>
            <w:shd w:val="clear" w:color="auto" w:fill="auto"/>
            <w:vAlign w:val="bottom"/>
          </w:tcPr>
          <w:p w14:paraId="2D0AF26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0.18</w:t>
            </w:r>
          </w:p>
        </w:tc>
      </w:tr>
      <w:tr w:rsidR="002048E1" w:rsidRPr="00954F36" w14:paraId="6E98D35C" w14:textId="77777777" w:rsidTr="002548A2">
        <w:trPr>
          <w:trHeight w:val="320"/>
        </w:trPr>
        <w:tc>
          <w:tcPr>
            <w:tcW w:w="4160" w:type="dxa"/>
            <w:tcBorders>
              <w:top w:val="nil"/>
              <w:left w:val="nil"/>
              <w:bottom w:val="nil"/>
              <w:right w:val="nil"/>
            </w:tcBorders>
            <w:shd w:val="clear" w:color="auto" w:fill="auto"/>
            <w:vAlign w:val="bottom"/>
          </w:tcPr>
          <w:p w14:paraId="0F9BCF5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w:t>
            </w:r>
          </w:p>
        </w:tc>
        <w:tc>
          <w:tcPr>
            <w:tcW w:w="679" w:type="dxa"/>
            <w:tcBorders>
              <w:top w:val="nil"/>
              <w:left w:val="nil"/>
              <w:bottom w:val="nil"/>
              <w:right w:val="nil"/>
            </w:tcBorders>
            <w:shd w:val="clear" w:color="auto" w:fill="auto"/>
            <w:vAlign w:val="bottom"/>
          </w:tcPr>
          <w:p w14:paraId="676DF5E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264" w:type="dxa"/>
            <w:tcBorders>
              <w:top w:val="nil"/>
              <w:left w:val="nil"/>
              <w:bottom w:val="nil"/>
              <w:right w:val="nil"/>
            </w:tcBorders>
            <w:shd w:val="clear" w:color="auto" w:fill="auto"/>
            <w:vAlign w:val="bottom"/>
          </w:tcPr>
          <w:p w14:paraId="00805D3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39" w:type="dxa"/>
            <w:tcBorders>
              <w:top w:val="nil"/>
              <w:left w:val="nil"/>
              <w:bottom w:val="nil"/>
              <w:right w:val="nil"/>
            </w:tcBorders>
            <w:shd w:val="clear" w:color="auto" w:fill="auto"/>
            <w:vAlign w:val="bottom"/>
          </w:tcPr>
          <w:p w14:paraId="5784D1D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0.301</w:t>
            </w:r>
          </w:p>
        </w:tc>
        <w:tc>
          <w:tcPr>
            <w:tcW w:w="679" w:type="dxa"/>
            <w:tcBorders>
              <w:top w:val="nil"/>
              <w:left w:val="nil"/>
              <w:bottom w:val="nil"/>
              <w:right w:val="nil"/>
            </w:tcBorders>
            <w:shd w:val="clear" w:color="auto" w:fill="auto"/>
            <w:vAlign w:val="bottom"/>
          </w:tcPr>
          <w:p w14:paraId="1D72C3D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c>
          <w:tcPr>
            <w:tcW w:w="679" w:type="dxa"/>
            <w:tcBorders>
              <w:top w:val="nil"/>
              <w:left w:val="nil"/>
              <w:bottom w:val="nil"/>
              <w:right w:val="nil"/>
            </w:tcBorders>
            <w:shd w:val="clear" w:color="auto" w:fill="auto"/>
            <w:vAlign w:val="bottom"/>
          </w:tcPr>
          <w:p w14:paraId="56CF6D1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32B4789D" w14:textId="77777777" w:rsidTr="002548A2">
        <w:trPr>
          <w:trHeight w:val="320"/>
        </w:trPr>
        <w:tc>
          <w:tcPr>
            <w:tcW w:w="4160" w:type="dxa"/>
            <w:tcBorders>
              <w:top w:val="nil"/>
              <w:left w:val="nil"/>
              <w:bottom w:val="nil"/>
              <w:right w:val="nil"/>
            </w:tcBorders>
            <w:shd w:val="clear" w:color="auto" w:fill="auto"/>
            <w:vAlign w:val="bottom"/>
          </w:tcPr>
          <w:p w14:paraId="77F15F9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 X economy</w:t>
            </w:r>
          </w:p>
        </w:tc>
        <w:tc>
          <w:tcPr>
            <w:tcW w:w="679" w:type="dxa"/>
            <w:tcBorders>
              <w:top w:val="nil"/>
              <w:left w:val="nil"/>
              <w:bottom w:val="nil"/>
              <w:right w:val="nil"/>
            </w:tcBorders>
            <w:shd w:val="clear" w:color="auto" w:fill="auto"/>
            <w:vAlign w:val="bottom"/>
          </w:tcPr>
          <w:p w14:paraId="01EDF92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1264" w:type="dxa"/>
            <w:tcBorders>
              <w:top w:val="nil"/>
              <w:left w:val="nil"/>
              <w:bottom w:val="nil"/>
              <w:right w:val="nil"/>
            </w:tcBorders>
            <w:shd w:val="clear" w:color="auto" w:fill="auto"/>
            <w:vAlign w:val="bottom"/>
          </w:tcPr>
          <w:p w14:paraId="217C35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39" w:type="dxa"/>
            <w:tcBorders>
              <w:top w:val="nil"/>
              <w:left w:val="nil"/>
              <w:bottom w:val="nil"/>
              <w:right w:val="nil"/>
            </w:tcBorders>
            <w:shd w:val="clear" w:color="auto" w:fill="auto"/>
            <w:vAlign w:val="bottom"/>
          </w:tcPr>
          <w:p w14:paraId="3519309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0.141</w:t>
            </w:r>
          </w:p>
        </w:tc>
        <w:tc>
          <w:tcPr>
            <w:tcW w:w="679" w:type="dxa"/>
            <w:tcBorders>
              <w:top w:val="nil"/>
              <w:left w:val="nil"/>
              <w:bottom w:val="nil"/>
              <w:right w:val="nil"/>
            </w:tcBorders>
            <w:shd w:val="clear" w:color="auto" w:fill="auto"/>
            <w:vAlign w:val="bottom"/>
          </w:tcPr>
          <w:p w14:paraId="2269297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679" w:type="dxa"/>
            <w:tcBorders>
              <w:top w:val="nil"/>
              <w:left w:val="nil"/>
              <w:bottom w:val="nil"/>
              <w:right w:val="nil"/>
            </w:tcBorders>
            <w:shd w:val="clear" w:color="auto" w:fill="auto"/>
            <w:vAlign w:val="bottom"/>
          </w:tcPr>
          <w:p w14:paraId="37682DD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0.22</w:t>
            </w:r>
          </w:p>
        </w:tc>
      </w:tr>
      <w:tr w:rsidR="002048E1" w:rsidRPr="00954F36" w14:paraId="605ABF73" w14:textId="77777777" w:rsidTr="002548A2">
        <w:trPr>
          <w:trHeight w:val="320"/>
        </w:trPr>
        <w:tc>
          <w:tcPr>
            <w:tcW w:w="4160" w:type="dxa"/>
            <w:tcBorders>
              <w:top w:val="nil"/>
              <w:left w:val="nil"/>
              <w:bottom w:val="nil"/>
              <w:right w:val="nil"/>
            </w:tcBorders>
            <w:shd w:val="clear" w:color="auto" w:fill="auto"/>
            <w:vAlign w:val="bottom"/>
          </w:tcPr>
          <w:p w14:paraId="5083E62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 X disapproval</w:t>
            </w:r>
          </w:p>
        </w:tc>
        <w:tc>
          <w:tcPr>
            <w:tcW w:w="679" w:type="dxa"/>
            <w:tcBorders>
              <w:top w:val="nil"/>
              <w:left w:val="nil"/>
              <w:bottom w:val="nil"/>
              <w:right w:val="nil"/>
            </w:tcBorders>
            <w:shd w:val="clear" w:color="auto" w:fill="auto"/>
            <w:vAlign w:val="bottom"/>
          </w:tcPr>
          <w:p w14:paraId="6F20DB6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64" w:type="dxa"/>
            <w:tcBorders>
              <w:top w:val="nil"/>
              <w:left w:val="nil"/>
              <w:bottom w:val="nil"/>
              <w:right w:val="nil"/>
            </w:tcBorders>
            <w:shd w:val="clear" w:color="auto" w:fill="auto"/>
            <w:vAlign w:val="bottom"/>
          </w:tcPr>
          <w:p w14:paraId="5A8CEC1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39" w:type="dxa"/>
            <w:tcBorders>
              <w:top w:val="nil"/>
              <w:left w:val="nil"/>
              <w:bottom w:val="nil"/>
              <w:right w:val="nil"/>
            </w:tcBorders>
            <w:shd w:val="clear" w:color="auto" w:fill="auto"/>
            <w:vAlign w:val="bottom"/>
          </w:tcPr>
          <w:p w14:paraId="6B49C55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0.912</w:t>
            </w:r>
          </w:p>
        </w:tc>
        <w:tc>
          <w:tcPr>
            <w:tcW w:w="679" w:type="dxa"/>
            <w:tcBorders>
              <w:top w:val="nil"/>
              <w:left w:val="nil"/>
              <w:bottom w:val="nil"/>
              <w:right w:val="nil"/>
            </w:tcBorders>
            <w:shd w:val="clear" w:color="auto" w:fill="auto"/>
            <w:vAlign w:val="bottom"/>
          </w:tcPr>
          <w:p w14:paraId="08252B3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679" w:type="dxa"/>
            <w:tcBorders>
              <w:top w:val="nil"/>
              <w:left w:val="nil"/>
              <w:bottom w:val="nil"/>
              <w:right w:val="nil"/>
            </w:tcBorders>
            <w:shd w:val="clear" w:color="auto" w:fill="auto"/>
            <w:vAlign w:val="bottom"/>
          </w:tcPr>
          <w:p w14:paraId="14F6EFD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r>
      <w:tr w:rsidR="002048E1" w:rsidRPr="00954F36" w14:paraId="5947C776" w14:textId="77777777" w:rsidTr="002548A2">
        <w:trPr>
          <w:trHeight w:val="320"/>
        </w:trPr>
        <w:tc>
          <w:tcPr>
            <w:tcW w:w="4160" w:type="dxa"/>
            <w:tcBorders>
              <w:top w:val="nil"/>
              <w:left w:val="nil"/>
              <w:bottom w:val="single" w:sz="4" w:space="0" w:color="000000"/>
              <w:right w:val="nil"/>
            </w:tcBorders>
            <w:shd w:val="clear" w:color="auto" w:fill="auto"/>
            <w:vAlign w:val="bottom"/>
          </w:tcPr>
          <w:p w14:paraId="146F842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79" w:type="dxa"/>
            <w:tcBorders>
              <w:top w:val="nil"/>
              <w:left w:val="nil"/>
              <w:bottom w:val="single" w:sz="4" w:space="0" w:color="000000"/>
              <w:right w:val="nil"/>
            </w:tcBorders>
            <w:shd w:val="clear" w:color="auto" w:fill="auto"/>
            <w:vAlign w:val="bottom"/>
          </w:tcPr>
          <w:p w14:paraId="152DC32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0.53</w:t>
            </w:r>
          </w:p>
        </w:tc>
        <w:tc>
          <w:tcPr>
            <w:tcW w:w="1264" w:type="dxa"/>
            <w:tcBorders>
              <w:top w:val="nil"/>
              <w:left w:val="nil"/>
              <w:bottom w:val="single" w:sz="4" w:space="0" w:color="000000"/>
              <w:right w:val="nil"/>
            </w:tcBorders>
            <w:shd w:val="clear" w:color="auto" w:fill="auto"/>
            <w:vAlign w:val="bottom"/>
          </w:tcPr>
          <w:p w14:paraId="17A49A1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39" w:type="dxa"/>
            <w:tcBorders>
              <w:top w:val="nil"/>
              <w:left w:val="nil"/>
              <w:bottom w:val="single" w:sz="4" w:space="0" w:color="000000"/>
              <w:right w:val="nil"/>
            </w:tcBorders>
            <w:shd w:val="clear" w:color="auto" w:fill="auto"/>
            <w:vAlign w:val="bottom"/>
          </w:tcPr>
          <w:p w14:paraId="20B845E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79" w:type="dxa"/>
            <w:tcBorders>
              <w:top w:val="nil"/>
              <w:left w:val="nil"/>
              <w:bottom w:val="single" w:sz="4" w:space="0" w:color="000000"/>
              <w:right w:val="nil"/>
            </w:tcBorders>
            <w:shd w:val="clear" w:color="auto" w:fill="auto"/>
            <w:vAlign w:val="bottom"/>
          </w:tcPr>
          <w:p w14:paraId="585EE88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0.47</w:t>
            </w:r>
          </w:p>
        </w:tc>
        <w:tc>
          <w:tcPr>
            <w:tcW w:w="679" w:type="dxa"/>
            <w:tcBorders>
              <w:top w:val="nil"/>
              <w:left w:val="nil"/>
              <w:bottom w:val="single" w:sz="4" w:space="0" w:color="000000"/>
              <w:right w:val="nil"/>
            </w:tcBorders>
            <w:shd w:val="clear" w:color="auto" w:fill="auto"/>
            <w:vAlign w:val="bottom"/>
          </w:tcPr>
          <w:p w14:paraId="4C0AE6D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0.58</w:t>
            </w:r>
          </w:p>
        </w:tc>
      </w:tr>
      <w:tr w:rsidR="002048E1" w:rsidRPr="00954F36" w14:paraId="1C97130E" w14:textId="77777777" w:rsidTr="002548A2">
        <w:trPr>
          <w:trHeight w:val="320"/>
        </w:trPr>
        <w:tc>
          <w:tcPr>
            <w:tcW w:w="4160" w:type="dxa"/>
            <w:tcBorders>
              <w:top w:val="nil"/>
              <w:left w:val="nil"/>
              <w:bottom w:val="nil"/>
              <w:right w:val="nil"/>
            </w:tcBorders>
            <w:shd w:val="clear" w:color="auto" w:fill="auto"/>
            <w:vAlign w:val="bottom"/>
          </w:tcPr>
          <w:p w14:paraId="31BBDA8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79" w:type="dxa"/>
            <w:tcBorders>
              <w:top w:val="nil"/>
              <w:left w:val="nil"/>
              <w:bottom w:val="nil"/>
              <w:right w:val="nil"/>
            </w:tcBorders>
            <w:shd w:val="clear" w:color="auto" w:fill="auto"/>
            <w:vAlign w:val="bottom"/>
          </w:tcPr>
          <w:p w14:paraId="0EBB2CA9" w14:textId="77777777" w:rsidR="002048E1" w:rsidRPr="00954F36" w:rsidRDefault="002048E1" w:rsidP="002548A2">
            <w:pPr>
              <w:rPr>
                <w:rFonts w:ascii="Calibri" w:eastAsia="Calibri" w:hAnsi="Calibri" w:cs="Calibri"/>
                <w:color w:val="000000"/>
                <w:sz w:val="18"/>
                <w:szCs w:val="18"/>
              </w:rPr>
            </w:pPr>
          </w:p>
        </w:tc>
        <w:tc>
          <w:tcPr>
            <w:tcW w:w="1264" w:type="dxa"/>
            <w:tcBorders>
              <w:top w:val="nil"/>
              <w:left w:val="nil"/>
              <w:bottom w:val="nil"/>
              <w:right w:val="nil"/>
            </w:tcBorders>
            <w:shd w:val="clear" w:color="auto" w:fill="auto"/>
            <w:vAlign w:val="bottom"/>
          </w:tcPr>
          <w:p w14:paraId="3DAD0B0A" w14:textId="77777777" w:rsidR="002048E1" w:rsidRPr="00954F36" w:rsidRDefault="002048E1" w:rsidP="002548A2">
            <w:pPr>
              <w:rPr>
                <w:sz w:val="20"/>
                <w:szCs w:val="20"/>
              </w:rPr>
            </w:pPr>
          </w:p>
        </w:tc>
        <w:tc>
          <w:tcPr>
            <w:tcW w:w="739" w:type="dxa"/>
            <w:tcBorders>
              <w:top w:val="nil"/>
              <w:left w:val="nil"/>
              <w:bottom w:val="nil"/>
              <w:right w:val="nil"/>
            </w:tcBorders>
            <w:shd w:val="clear" w:color="auto" w:fill="auto"/>
            <w:vAlign w:val="bottom"/>
          </w:tcPr>
          <w:p w14:paraId="328D4897" w14:textId="77777777" w:rsidR="002048E1" w:rsidRPr="00954F36" w:rsidRDefault="002048E1" w:rsidP="002548A2">
            <w:pPr>
              <w:rPr>
                <w:sz w:val="20"/>
                <w:szCs w:val="20"/>
              </w:rPr>
            </w:pPr>
          </w:p>
        </w:tc>
        <w:tc>
          <w:tcPr>
            <w:tcW w:w="679" w:type="dxa"/>
            <w:tcBorders>
              <w:top w:val="nil"/>
              <w:left w:val="nil"/>
              <w:bottom w:val="nil"/>
              <w:right w:val="nil"/>
            </w:tcBorders>
            <w:shd w:val="clear" w:color="auto" w:fill="auto"/>
            <w:vAlign w:val="bottom"/>
          </w:tcPr>
          <w:p w14:paraId="7126870B" w14:textId="77777777" w:rsidR="002048E1" w:rsidRPr="00954F36" w:rsidRDefault="002048E1" w:rsidP="002548A2">
            <w:pPr>
              <w:rPr>
                <w:sz w:val="20"/>
                <w:szCs w:val="20"/>
              </w:rPr>
            </w:pPr>
          </w:p>
        </w:tc>
        <w:tc>
          <w:tcPr>
            <w:tcW w:w="679" w:type="dxa"/>
            <w:tcBorders>
              <w:top w:val="nil"/>
              <w:left w:val="nil"/>
              <w:bottom w:val="nil"/>
              <w:right w:val="nil"/>
            </w:tcBorders>
            <w:shd w:val="clear" w:color="auto" w:fill="auto"/>
            <w:vAlign w:val="bottom"/>
          </w:tcPr>
          <w:p w14:paraId="6E17A80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471</w:t>
            </w:r>
          </w:p>
        </w:tc>
      </w:tr>
      <w:tr w:rsidR="002048E1" w:rsidRPr="00954F36" w14:paraId="1A0E273E" w14:textId="77777777" w:rsidTr="002548A2">
        <w:trPr>
          <w:trHeight w:val="320"/>
        </w:trPr>
        <w:tc>
          <w:tcPr>
            <w:tcW w:w="4160" w:type="dxa"/>
            <w:tcBorders>
              <w:top w:val="nil"/>
              <w:left w:val="nil"/>
              <w:bottom w:val="single" w:sz="4" w:space="0" w:color="000000"/>
              <w:right w:val="nil"/>
            </w:tcBorders>
            <w:shd w:val="clear" w:color="auto" w:fill="auto"/>
            <w:vAlign w:val="bottom"/>
          </w:tcPr>
          <w:p w14:paraId="6AC2BE3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79" w:type="dxa"/>
            <w:tcBorders>
              <w:top w:val="nil"/>
              <w:left w:val="nil"/>
              <w:bottom w:val="single" w:sz="4" w:space="0" w:color="000000"/>
              <w:right w:val="nil"/>
            </w:tcBorders>
            <w:shd w:val="clear" w:color="auto" w:fill="auto"/>
            <w:vAlign w:val="bottom"/>
          </w:tcPr>
          <w:p w14:paraId="4C079A9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64" w:type="dxa"/>
            <w:tcBorders>
              <w:top w:val="nil"/>
              <w:left w:val="nil"/>
              <w:bottom w:val="single" w:sz="4" w:space="0" w:color="000000"/>
              <w:right w:val="nil"/>
            </w:tcBorders>
            <w:shd w:val="clear" w:color="auto" w:fill="auto"/>
            <w:vAlign w:val="bottom"/>
          </w:tcPr>
          <w:p w14:paraId="5AC3956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39" w:type="dxa"/>
            <w:tcBorders>
              <w:top w:val="nil"/>
              <w:left w:val="nil"/>
              <w:bottom w:val="single" w:sz="4" w:space="0" w:color="000000"/>
              <w:right w:val="nil"/>
            </w:tcBorders>
            <w:shd w:val="clear" w:color="auto" w:fill="auto"/>
            <w:vAlign w:val="bottom"/>
          </w:tcPr>
          <w:p w14:paraId="1C47BA3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9" w:type="dxa"/>
            <w:tcBorders>
              <w:top w:val="nil"/>
              <w:left w:val="nil"/>
              <w:bottom w:val="single" w:sz="4" w:space="0" w:color="000000"/>
              <w:right w:val="nil"/>
            </w:tcBorders>
            <w:shd w:val="clear" w:color="auto" w:fill="auto"/>
            <w:vAlign w:val="bottom"/>
          </w:tcPr>
          <w:p w14:paraId="06BF4DA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79" w:type="dxa"/>
            <w:tcBorders>
              <w:top w:val="nil"/>
              <w:left w:val="nil"/>
              <w:bottom w:val="single" w:sz="4" w:space="0" w:color="000000"/>
              <w:right w:val="nil"/>
            </w:tcBorders>
            <w:shd w:val="clear" w:color="auto" w:fill="auto"/>
            <w:vAlign w:val="bottom"/>
          </w:tcPr>
          <w:p w14:paraId="74130E0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0.31</w:t>
            </w:r>
          </w:p>
        </w:tc>
      </w:tr>
    </w:tbl>
    <w:p w14:paraId="2C044360"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tbl>
      <w:tblPr>
        <w:tblW w:w="8200" w:type="dxa"/>
        <w:tblLayout w:type="fixed"/>
        <w:tblLook w:val="0400" w:firstRow="0" w:lastRow="0" w:firstColumn="0" w:lastColumn="0" w:noHBand="0" w:noVBand="1"/>
      </w:tblPr>
      <w:tblGrid>
        <w:gridCol w:w="4160"/>
        <w:gridCol w:w="700"/>
        <w:gridCol w:w="1181"/>
        <w:gridCol w:w="761"/>
        <w:gridCol w:w="699"/>
        <w:gridCol w:w="699"/>
      </w:tblGrid>
      <w:tr w:rsidR="002048E1" w:rsidRPr="00954F36" w14:paraId="46384FF9" w14:textId="77777777" w:rsidTr="002548A2">
        <w:trPr>
          <w:trHeight w:val="320"/>
        </w:trPr>
        <w:tc>
          <w:tcPr>
            <w:tcW w:w="4160" w:type="dxa"/>
            <w:tcBorders>
              <w:top w:val="nil"/>
              <w:left w:val="nil"/>
              <w:bottom w:val="single" w:sz="4" w:space="0" w:color="000000"/>
              <w:right w:val="nil"/>
            </w:tcBorders>
            <w:shd w:val="clear" w:color="auto" w:fill="auto"/>
            <w:vAlign w:val="bottom"/>
          </w:tcPr>
          <w:p w14:paraId="3A99892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040" w:type="dxa"/>
            <w:gridSpan w:val="5"/>
            <w:tcBorders>
              <w:top w:val="nil"/>
              <w:left w:val="nil"/>
              <w:bottom w:val="single" w:sz="4" w:space="0" w:color="000000"/>
              <w:right w:val="nil"/>
            </w:tcBorders>
            <w:shd w:val="clear" w:color="auto" w:fill="auto"/>
            <w:vAlign w:val="bottom"/>
          </w:tcPr>
          <w:p w14:paraId="2F2F5763"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3: Temperature trend</w:t>
            </w:r>
          </w:p>
        </w:tc>
      </w:tr>
      <w:tr w:rsidR="002048E1" w:rsidRPr="00954F36" w14:paraId="7C50217F" w14:textId="77777777" w:rsidTr="002548A2">
        <w:trPr>
          <w:trHeight w:val="320"/>
        </w:trPr>
        <w:tc>
          <w:tcPr>
            <w:tcW w:w="4160" w:type="dxa"/>
            <w:tcBorders>
              <w:top w:val="nil"/>
              <w:left w:val="nil"/>
              <w:bottom w:val="single" w:sz="4" w:space="0" w:color="000000"/>
              <w:right w:val="nil"/>
            </w:tcBorders>
            <w:shd w:val="clear" w:color="auto" w:fill="auto"/>
            <w:vAlign w:val="bottom"/>
          </w:tcPr>
          <w:p w14:paraId="7960E99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00" w:type="dxa"/>
            <w:tcBorders>
              <w:top w:val="nil"/>
              <w:left w:val="nil"/>
              <w:bottom w:val="single" w:sz="4" w:space="0" w:color="000000"/>
              <w:right w:val="nil"/>
            </w:tcBorders>
            <w:shd w:val="clear" w:color="auto" w:fill="auto"/>
            <w:vAlign w:val="bottom"/>
          </w:tcPr>
          <w:p w14:paraId="15EDE913"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181" w:type="dxa"/>
            <w:tcBorders>
              <w:top w:val="nil"/>
              <w:left w:val="nil"/>
              <w:bottom w:val="single" w:sz="4" w:space="0" w:color="000000"/>
              <w:right w:val="nil"/>
            </w:tcBorders>
            <w:shd w:val="clear" w:color="auto" w:fill="auto"/>
            <w:vAlign w:val="bottom"/>
          </w:tcPr>
          <w:p w14:paraId="63133FC3"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61" w:type="dxa"/>
            <w:tcBorders>
              <w:top w:val="nil"/>
              <w:left w:val="nil"/>
              <w:bottom w:val="single" w:sz="4" w:space="0" w:color="000000"/>
              <w:right w:val="nil"/>
            </w:tcBorders>
            <w:shd w:val="clear" w:color="auto" w:fill="auto"/>
            <w:vAlign w:val="bottom"/>
          </w:tcPr>
          <w:p w14:paraId="74820F14"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398" w:type="dxa"/>
            <w:gridSpan w:val="2"/>
            <w:tcBorders>
              <w:top w:val="single" w:sz="4" w:space="0" w:color="000000"/>
              <w:left w:val="nil"/>
              <w:bottom w:val="single" w:sz="4" w:space="0" w:color="000000"/>
              <w:right w:val="nil"/>
            </w:tcBorders>
            <w:shd w:val="clear" w:color="auto" w:fill="auto"/>
            <w:vAlign w:val="bottom"/>
          </w:tcPr>
          <w:p w14:paraId="3C895A0B"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118C0CBA" w14:textId="77777777" w:rsidTr="002548A2">
        <w:trPr>
          <w:trHeight w:val="320"/>
        </w:trPr>
        <w:tc>
          <w:tcPr>
            <w:tcW w:w="4160" w:type="dxa"/>
            <w:tcBorders>
              <w:top w:val="nil"/>
              <w:left w:val="nil"/>
              <w:bottom w:val="nil"/>
              <w:right w:val="nil"/>
            </w:tcBorders>
            <w:shd w:val="clear" w:color="auto" w:fill="auto"/>
            <w:vAlign w:val="bottom"/>
          </w:tcPr>
          <w:p w14:paraId="29220C9C"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700" w:type="dxa"/>
            <w:tcBorders>
              <w:top w:val="nil"/>
              <w:left w:val="nil"/>
              <w:bottom w:val="nil"/>
              <w:right w:val="nil"/>
            </w:tcBorders>
            <w:shd w:val="clear" w:color="auto" w:fill="auto"/>
            <w:vAlign w:val="bottom"/>
          </w:tcPr>
          <w:p w14:paraId="1A4A7FB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1181" w:type="dxa"/>
            <w:tcBorders>
              <w:top w:val="nil"/>
              <w:left w:val="nil"/>
              <w:bottom w:val="nil"/>
              <w:right w:val="nil"/>
            </w:tcBorders>
            <w:shd w:val="clear" w:color="auto" w:fill="auto"/>
            <w:vAlign w:val="bottom"/>
          </w:tcPr>
          <w:p w14:paraId="3713189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61" w:type="dxa"/>
            <w:tcBorders>
              <w:top w:val="nil"/>
              <w:left w:val="nil"/>
              <w:bottom w:val="nil"/>
              <w:right w:val="nil"/>
            </w:tcBorders>
            <w:shd w:val="clear" w:color="auto" w:fill="auto"/>
            <w:vAlign w:val="bottom"/>
          </w:tcPr>
          <w:p w14:paraId="72A2B1F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0.157</w:t>
            </w:r>
          </w:p>
        </w:tc>
        <w:tc>
          <w:tcPr>
            <w:tcW w:w="699" w:type="dxa"/>
            <w:tcBorders>
              <w:top w:val="nil"/>
              <w:left w:val="nil"/>
              <w:bottom w:val="nil"/>
              <w:right w:val="nil"/>
            </w:tcBorders>
            <w:shd w:val="clear" w:color="auto" w:fill="auto"/>
            <w:vAlign w:val="bottom"/>
          </w:tcPr>
          <w:p w14:paraId="6692468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c>
          <w:tcPr>
            <w:tcW w:w="699" w:type="dxa"/>
            <w:tcBorders>
              <w:top w:val="nil"/>
              <w:left w:val="nil"/>
              <w:bottom w:val="nil"/>
              <w:right w:val="nil"/>
            </w:tcBorders>
            <w:shd w:val="clear" w:color="auto" w:fill="auto"/>
            <w:vAlign w:val="bottom"/>
          </w:tcPr>
          <w:p w14:paraId="14A8247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0FCABB4C" w14:textId="77777777" w:rsidTr="002548A2">
        <w:trPr>
          <w:trHeight w:val="320"/>
        </w:trPr>
        <w:tc>
          <w:tcPr>
            <w:tcW w:w="4160" w:type="dxa"/>
            <w:tcBorders>
              <w:top w:val="nil"/>
              <w:left w:val="nil"/>
              <w:bottom w:val="nil"/>
              <w:right w:val="nil"/>
            </w:tcBorders>
            <w:shd w:val="clear" w:color="auto" w:fill="auto"/>
            <w:vAlign w:val="bottom"/>
          </w:tcPr>
          <w:p w14:paraId="44D0FC1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Strong Republican</w:t>
            </w:r>
          </w:p>
        </w:tc>
        <w:tc>
          <w:tcPr>
            <w:tcW w:w="700" w:type="dxa"/>
            <w:tcBorders>
              <w:top w:val="nil"/>
              <w:left w:val="nil"/>
              <w:bottom w:val="nil"/>
              <w:right w:val="nil"/>
            </w:tcBorders>
            <w:shd w:val="clear" w:color="auto" w:fill="auto"/>
            <w:vAlign w:val="bottom"/>
          </w:tcPr>
          <w:p w14:paraId="20639A8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181" w:type="dxa"/>
            <w:tcBorders>
              <w:top w:val="nil"/>
              <w:left w:val="nil"/>
              <w:bottom w:val="nil"/>
              <w:right w:val="nil"/>
            </w:tcBorders>
            <w:shd w:val="clear" w:color="auto" w:fill="auto"/>
            <w:vAlign w:val="bottom"/>
          </w:tcPr>
          <w:p w14:paraId="282C124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761" w:type="dxa"/>
            <w:tcBorders>
              <w:top w:val="nil"/>
              <w:left w:val="nil"/>
              <w:bottom w:val="nil"/>
              <w:right w:val="nil"/>
            </w:tcBorders>
            <w:shd w:val="clear" w:color="auto" w:fill="auto"/>
            <w:vAlign w:val="bottom"/>
          </w:tcPr>
          <w:p w14:paraId="3DC5CA1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0.794</w:t>
            </w:r>
          </w:p>
        </w:tc>
        <w:tc>
          <w:tcPr>
            <w:tcW w:w="699" w:type="dxa"/>
            <w:tcBorders>
              <w:top w:val="nil"/>
              <w:left w:val="nil"/>
              <w:bottom w:val="nil"/>
              <w:right w:val="nil"/>
            </w:tcBorders>
            <w:shd w:val="clear" w:color="auto" w:fill="auto"/>
            <w:vAlign w:val="bottom"/>
          </w:tcPr>
          <w:p w14:paraId="67E7ADB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699" w:type="dxa"/>
            <w:tcBorders>
              <w:top w:val="nil"/>
              <w:left w:val="nil"/>
              <w:bottom w:val="nil"/>
              <w:right w:val="nil"/>
            </w:tcBorders>
            <w:shd w:val="clear" w:color="auto" w:fill="auto"/>
            <w:vAlign w:val="bottom"/>
          </w:tcPr>
          <w:p w14:paraId="3DFF8CD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r>
      <w:tr w:rsidR="002048E1" w:rsidRPr="00954F36" w14:paraId="513F97C2" w14:textId="77777777" w:rsidTr="002548A2">
        <w:trPr>
          <w:trHeight w:val="320"/>
        </w:trPr>
        <w:tc>
          <w:tcPr>
            <w:tcW w:w="4160" w:type="dxa"/>
            <w:tcBorders>
              <w:top w:val="nil"/>
              <w:left w:val="nil"/>
              <w:bottom w:val="nil"/>
              <w:right w:val="nil"/>
            </w:tcBorders>
            <w:shd w:val="clear" w:color="auto" w:fill="auto"/>
            <w:vAlign w:val="bottom"/>
          </w:tcPr>
          <w:p w14:paraId="6F80060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strong Republican</w:t>
            </w:r>
          </w:p>
        </w:tc>
        <w:tc>
          <w:tcPr>
            <w:tcW w:w="700" w:type="dxa"/>
            <w:tcBorders>
              <w:top w:val="nil"/>
              <w:left w:val="nil"/>
              <w:bottom w:val="nil"/>
              <w:right w:val="nil"/>
            </w:tcBorders>
            <w:shd w:val="clear" w:color="auto" w:fill="auto"/>
            <w:vAlign w:val="bottom"/>
          </w:tcPr>
          <w:p w14:paraId="1D736BC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0.16</w:t>
            </w:r>
          </w:p>
        </w:tc>
        <w:tc>
          <w:tcPr>
            <w:tcW w:w="1181" w:type="dxa"/>
            <w:tcBorders>
              <w:top w:val="nil"/>
              <w:left w:val="nil"/>
              <w:bottom w:val="nil"/>
              <w:right w:val="nil"/>
            </w:tcBorders>
            <w:shd w:val="clear" w:color="auto" w:fill="auto"/>
            <w:vAlign w:val="bottom"/>
          </w:tcPr>
          <w:p w14:paraId="6FFB285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61" w:type="dxa"/>
            <w:tcBorders>
              <w:top w:val="nil"/>
              <w:left w:val="nil"/>
              <w:bottom w:val="nil"/>
              <w:right w:val="nil"/>
            </w:tcBorders>
            <w:shd w:val="clear" w:color="auto" w:fill="auto"/>
            <w:vAlign w:val="bottom"/>
          </w:tcPr>
          <w:p w14:paraId="114719B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0.031</w:t>
            </w:r>
          </w:p>
        </w:tc>
        <w:tc>
          <w:tcPr>
            <w:tcW w:w="699" w:type="dxa"/>
            <w:tcBorders>
              <w:top w:val="nil"/>
              <w:left w:val="nil"/>
              <w:bottom w:val="nil"/>
              <w:right w:val="nil"/>
            </w:tcBorders>
            <w:shd w:val="clear" w:color="auto" w:fill="auto"/>
            <w:vAlign w:val="bottom"/>
          </w:tcPr>
          <w:p w14:paraId="6FB1B32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699" w:type="dxa"/>
            <w:tcBorders>
              <w:top w:val="nil"/>
              <w:left w:val="nil"/>
              <w:bottom w:val="nil"/>
              <w:right w:val="nil"/>
            </w:tcBorders>
            <w:shd w:val="clear" w:color="auto" w:fill="auto"/>
            <w:vAlign w:val="bottom"/>
          </w:tcPr>
          <w:p w14:paraId="0F33CCA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0.30</w:t>
            </w:r>
          </w:p>
        </w:tc>
      </w:tr>
      <w:tr w:rsidR="002048E1" w:rsidRPr="00954F36" w14:paraId="0DEC5A8F" w14:textId="77777777" w:rsidTr="002548A2">
        <w:trPr>
          <w:trHeight w:val="320"/>
        </w:trPr>
        <w:tc>
          <w:tcPr>
            <w:tcW w:w="4160" w:type="dxa"/>
            <w:tcBorders>
              <w:top w:val="nil"/>
              <w:left w:val="nil"/>
              <w:bottom w:val="nil"/>
              <w:right w:val="nil"/>
            </w:tcBorders>
            <w:shd w:val="clear" w:color="auto" w:fill="auto"/>
            <w:vAlign w:val="bottom"/>
          </w:tcPr>
          <w:p w14:paraId="0FADCCF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Graph</w:t>
            </w:r>
          </w:p>
        </w:tc>
        <w:tc>
          <w:tcPr>
            <w:tcW w:w="700" w:type="dxa"/>
            <w:tcBorders>
              <w:top w:val="nil"/>
              <w:left w:val="nil"/>
              <w:bottom w:val="nil"/>
              <w:right w:val="nil"/>
            </w:tcBorders>
            <w:shd w:val="clear" w:color="auto" w:fill="auto"/>
            <w:vAlign w:val="bottom"/>
          </w:tcPr>
          <w:p w14:paraId="199BD66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1181" w:type="dxa"/>
            <w:tcBorders>
              <w:top w:val="nil"/>
              <w:left w:val="nil"/>
              <w:bottom w:val="nil"/>
              <w:right w:val="nil"/>
            </w:tcBorders>
            <w:shd w:val="clear" w:color="auto" w:fill="auto"/>
            <w:vAlign w:val="bottom"/>
          </w:tcPr>
          <w:p w14:paraId="0A7CDE4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761" w:type="dxa"/>
            <w:tcBorders>
              <w:top w:val="nil"/>
              <w:left w:val="nil"/>
              <w:bottom w:val="nil"/>
              <w:right w:val="nil"/>
            </w:tcBorders>
            <w:shd w:val="clear" w:color="auto" w:fill="auto"/>
            <w:vAlign w:val="bottom"/>
          </w:tcPr>
          <w:p w14:paraId="7367E76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99" w:type="dxa"/>
            <w:tcBorders>
              <w:top w:val="nil"/>
              <w:left w:val="nil"/>
              <w:bottom w:val="nil"/>
              <w:right w:val="nil"/>
            </w:tcBorders>
            <w:shd w:val="clear" w:color="auto" w:fill="auto"/>
            <w:vAlign w:val="bottom"/>
          </w:tcPr>
          <w:p w14:paraId="7424B78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699" w:type="dxa"/>
            <w:tcBorders>
              <w:top w:val="nil"/>
              <w:left w:val="nil"/>
              <w:bottom w:val="nil"/>
              <w:right w:val="nil"/>
            </w:tcBorders>
            <w:shd w:val="clear" w:color="auto" w:fill="auto"/>
            <w:vAlign w:val="bottom"/>
          </w:tcPr>
          <w:p w14:paraId="3FA0912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r>
      <w:tr w:rsidR="002048E1" w:rsidRPr="00954F36" w14:paraId="60E29DDC" w14:textId="77777777" w:rsidTr="002548A2">
        <w:trPr>
          <w:trHeight w:val="320"/>
        </w:trPr>
        <w:tc>
          <w:tcPr>
            <w:tcW w:w="4160" w:type="dxa"/>
            <w:tcBorders>
              <w:top w:val="nil"/>
              <w:left w:val="nil"/>
              <w:bottom w:val="nil"/>
              <w:right w:val="nil"/>
            </w:tcBorders>
            <w:shd w:val="clear" w:color="auto" w:fill="auto"/>
            <w:vAlign w:val="bottom"/>
          </w:tcPr>
          <w:p w14:paraId="3F5AE2E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Text</w:t>
            </w:r>
          </w:p>
        </w:tc>
        <w:tc>
          <w:tcPr>
            <w:tcW w:w="700" w:type="dxa"/>
            <w:tcBorders>
              <w:top w:val="nil"/>
              <w:left w:val="nil"/>
              <w:bottom w:val="nil"/>
              <w:right w:val="nil"/>
            </w:tcBorders>
            <w:shd w:val="clear" w:color="auto" w:fill="auto"/>
            <w:vAlign w:val="bottom"/>
          </w:tcPr>
          <w:p w14:paraId="1CC0D38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1181" w:type="dxa"/>
            <w:tcBorders>
              <w:top w:val="nil"/>
              <w:left w:val="nil"/>
              <w:bottom w:val="nil"/>
              <w:right w:val="nil"/>
            </w:tcBorders>
            <w:shd w:val="clear" w:color="auto" w:fill="auto"/>
            <w:vAlign w:val="bottom"/>
          </w:tcPr>
          <w:p w14:paraId="2C7EA5D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61" w:type="dxa"/>
            <w:tcBorders>
              <w:top w:val="nil"/>
              <w:left w:val="nil"/>
              <w:bottom w:val="nil"/>
              <w:right w:val="nil"/>
            </w:tcBorders>
            <w:shd w:val="clear" w:color="auto" w:fill="auto"/>
            <w:vAlign w:val="bottom"/>
          </w:tcPr>
          <w:p w14:paraId="11AC5EB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0.393</w:t>
            </w:r>
          </w:p>
        </w:tc>
        <w:tc>
          <w:tcPr>
            <w:tcW w:w="699" w:type="dxa"/>
            <w:tcBorders>
              <w:top w:val="nil"/>
              <w:left w:val="nil"/>
              <w:bottom w:val="nil"/>
              <w:right w:val="nil"/>
            </w:tcBorders>
            <w:shd w:val="clear" w:color="auto" w:fill="auto"/>
            <w:vAlign w:val="bottom"/>
          </w:tcPr>
          <w:p w14:paraId="1CB9EB1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699" w:type="dxa"/>
            <w:tcBorders>
              <w:top w:val="nil"/>
              <w:left w:val="nil"/>
              <w:bottom w:val="nil"/>
              <w:right w:val="nil"/>
            </w:tcBorders>
            <w:shd w:val="clear" w:color="auto" w:fill="auto"/>
            <w:vAlign w:val="bottom"/>
          </w:tcPr>
          <w:p w14:paraId="237BD68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r>
      <w:tr w:rsidR="002048E1" w:rsidRPr="00954F36" w14:paraId="56399B26" w14:textId="77777777" w:rsidTr="002548A2">
        <w:trPr>
          <w:trHeight w:val="320"/>
        </w:trPr>
        <w:tc>
          <w:tcPr>
            <w:tcW w:w="4160" w:type="dxa"/>
            <w:tcBorders>
              <w:top w:val="nil"/>
              <w:left w:val="nil"/>
              <w:bottom w:val="nil"/>
              <w:right w:val="nil"/>
            </w:tcBorders>
            <w:shd w:val="clear" w:color="auto" w:fill="auto"/>
            <w:vAlign w:val="bottom"/>
          </w:tcPr>
          <w:p w14:paraId="70CEFB6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text</w:t>
            </w:r>
          </w:p>
        </w:tc>
        <w:tc>
          <w:tcPr>
            <w:tcW w:w="700" w:type="dxa"/>
            <w:tcBorders>
              <w:top w:val="nil"/>
              <w:left w:val="nil"/>
              <w:bottom w:val="nil"/>
              <w:right w:val="nil"/>
            </w:tcBorders>
            <w:shd w:val="clear" w:color="auto" w:fill="auto"/>
            <w:vAlign w:val="bottom"/>
          </w:tcPr>
          <w:p w14:paraId="4F90842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c>
          <w:tcPr>
            <w:tcW w:w="1181" w:type="dxa"/>
            <w:tcBorders>
              <w:top w:val="nil"/>
              <w:left w:val="nil"/>
              <w:bottom w:val="nil"/>
              <w:right w:val="nil"/>
            </w:tcBorders>
            <w:shd w:val="clear" w:color="auto" w:fill="auto"/>
            <w:vAlign w:val="bottom"/>
          </w:tcPr>
          <w:p w14:paraId="76299F7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61" w:type="dxa"/>
            <w:tcBorders>
              <w:top w:val="nil"/>
              <w:left w:val="nil"/>
              <w:bottom w:val="nil"/>
              <w:right w:val="nil"/>
            </w:tcBorders>
            <w:shd w:val="clear" w:color="auto" w:fill="auto"/>
            <w:vAlign w:val="bottom"/>
          </w:tcPr>
          <w:p w14:paraId="35D7318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0.671</w:t>
            </w:r>
          </w:p>
        </w:tc>
        <w:tc>
          <w:tcPr>
            <w:tcW w:w="699" w:type="dxa"/>
            <w:tcBorders>
              <w:top w:val="nil"/>
              <w:left w:val="nil"/>
              <w:bottom w:val="nil"/>
              <w:right w:val="nil"/>
            </w:tcBorders>
            <w:shd w:val="clear" w:color="auto" w:fill="auto"/>
            <w:vAlign w:val="bottom"/>
          </w:tcPr>
          <w:p w14:paraId="1B94FDB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699" w:type="dxa"/>
            <w:tcBorders>
              <w:top w:val="nil"/>
              <w:left w:val="nil"/>
              <w:bottom w:val="nil"/>
              <w:right w:val="nil"/>
            </w:tcBorders>
            <w:shd w:val="clear" w:color="auto" w:fill="auto"/>
            <w:vAlign w:val="bottom"/>
          </w:tcPr>
          <w:p w14:paraId="3DD602E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r>
      <w:tr w:rsidR="002048E1" w:rsidRPr="00954F36" w14:paraId="029E4041" w14:textId="77777777" w:rsidTr="002548A2">
        <w:trPr>
          <w:trHeight w:val="320"/>
        </w:trPr>
        <w:tc>
          <w:tcPr>
            <w:tcW w:w="4160" w:type="dxa"/>
            <w:tcBorders>
              <w:top w:val="nil"/>
              <w:left w:val="nil"/>
              <w:bottom w:val="nil"/>
              <w:right w:val="nil"/>
            </w:tcBorders>
            <w:shd w:val="clear" w:color="auto" w:fill="auto"/>
            <w:vAlign w:val="bottom"/>
          </w:tcPr>
          <w:p w14:paraId="7B01F51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w:t>
            </w:r>
          </w:p>
        </w:tc>
        <w:tc>
          <w:tcPr>
            <w:tcW w:w="700" w:type="dxa"/>
            <w:tcBorders>
              <w:top w:val="nil"/>
              <w:left w:val="nil"/>
              <w:bottom w:val="nil"/>
              <w:right w:val="nil"/>
            </w:tcBorders>
            <w:shd w:val="clear" w:color="auto" w:fill="auto"/>
            <w:vAlign w:val="bottom"/>
          </w:tcPr>
          <w:p w14:paraId="15246FF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181" w:type="dxa"/>
            <w:tcBorders>
              <w:top w:val="nil"/>
              <w:left w:val="nil"/>
              <w:bottom w:val="nil"/>
              <w:right w:val="nil"/>
            </w:tcBorders>
            <w:shd w:val="clear" w:color="auto" w:fill="auto"/>
            <w:vAlign w:val="bottom"/>
          </w:tcPr>
          <w:p w14:paraId="31E80CE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61" w:type="dxa"/>
            <w:tcBorders>
              <w:top w:val="nil"/>
              <w:left w:val="nil"/>
              <w:bottom w:val="nil"/>
              <w:right w:val="nil"/>
            </w:tcBorders>
            <w:shd w:val="clear" w:color="auto" w:fill="auto"/>
            <w:vAlign w:val="bottom"/>
          </w:tcPr>
          <w:p w14:paraId="2E43E04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0.125</w:t>
            </w:r>
          </w:p>
        </w:tc>
        <w:tc>
          <w:tcPr>
            <w:tcW w:w="699" w:type="dxa"/>
            <w:tcBorders>
              <w:top w:val="nil"/>
              <w:left w:val="nil"/>
              <w:bottom w:val="nil"/>
              <w:right w:val="nil"/>
            </w:tcBorders>
            <w:shd w:val="clear" w:color="auto" w:fill="auto"/>
            <w:vAlign w:val="bottom"/>
          </w:tcPr>
          <w:p w14:paraId="7CFF958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699" w:type="dxa"/>
            <w:tcBorders>
              <w:top w:val="nil"/>
              <w:left w:val="nil"/>
              <w:bottom w:val="nil"/>
              <w:right w:val="nil"/>
            </w:tcBorders>
            <w:shd w:val="clear" w:color="auto" w:fill="auto"/>
            <w:vAlign w:val="bottom"/>
          </w:tcPr>
          <w:p w14:paraId="74191DE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r>
      <w:tr w:rsidR="002048E1" w:rsidRPr="00954F36" w14:paraId="56A4495A" w14:textId="77777777" w:rsidTr="002548A2">
        <w:trPr>
          <w:trHeight w:val="320"/>
        </w:trPr>
        <w:tc>
          <w:tcPr>
            <w:tcW w:w="4160" w:type="dxa"/>
            <w:tcBorders>
              <w:top w:val="nil"/>
              <w:left w:val="nil"/>
              <w:bottom w:val="nil"/>
              <w:right w:val="nil"/>
            </w:tcBorders>
            <w:shd w:val="clear" w:color="auto" w:fill="auto"/>
            <w:vAlign w:val="bottom"/>
          </w:tcPr>
          <w:p w14:paraId="0C13BCC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text x strong Rep.</w:t>
            </w:r>
          </w:p>
        </w:tc>
        <w:tc>
          <w:tcPr>
            <w:tcW w:w="700" w:type="dxa"/>
            <w:tcBorders>
              <w:top w:val="nil"/>
              <w:left w:val="nil"/>
              <w:bottom w:val="nil"/>
              <w:right w:val="nil"/>
            </w:tcBorders>
            <w:shd w:val="clear" w:color="auto" w:fill="auto"/>
            <w:vAlign w:val="bottom"/>
          </w:tcPr>
          <w:p w14:paraId="6C3DFCD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1181" w:type="dxa"/>
            <w:tcBorders>
              <w:top w:val="nil"/>
              <w:left w:val="nil"/>
              <w:bottom w:val="nil"/>
              <w:right w:val="nil"/>
            </w:tcBorders>
            <w:shd w:val="clear" w:color="auto" w:fill="auto"/>
            <w:vAlign w:val="bottom"/>
          </w:tcPr>
          <w:p w14:paraId="211A30D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61" w:type="dxa"/>
            <w:tcBorders>
              <w:top w:val="nil"/>
              <w:left w:val="nil"/>
              <w:bottom w:val="nil"/>
              <w:right w:val="nil"/>
            </w:tcBorders>
            <w:shd w:val="clear" w:color="auto" w:fill="auto"/>
            <w:vAlign w:val="bottom"/>
          </w:tcPr>
          <w:p w14:paraId="04D1A51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0.091</w:t>
            </w:r>
          </w:p>
        </w:tc>
        <w:tc>
          <w:tcPr>
            <w:tcW w:w="699" w:type="dxa"/>
            <w:tcBorders>
              <w:top w:val="nil"/>
              <w:left w:val="nil"/>
              <w:bottom w:val="nil"/>
              <w:right w:val="nil"/>
            </w:tcBorders>
            <w:shd w:val="clear" w:color="auto" w:fill="auto"/>
            <w:vAlign w:val="bottom"/>
          </w:tcPr>
          <w:p w14:paraId="79B83C0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-0.33</w:t>
            </w:r>
          </w:p>
        </w:tc>
        <w:tc>
          <w:tcPr>
            <w:tcW w:w="699" w:type="dxa"/>
            <w:tcBorders>
              <w:top w:val="nil"/>
              <w:left w:val="nil"/>
              <w:bottom w:val="nil"/>
              <w:right w:val="nil"/>
            </w:tcBorders>
            <w:shd w:val="clear" w:color="auto" w:fill="auto"/>
            <w:vAlign w:val="bottom"/>
          </w:tcPr>
          <w:p w14:paraId="2BE3A10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r>
      <w:tr w:rsidR="002048E1" w:rsidRPr="00954F36" w14:paraId="4652E741" w14:textId="77777777" w:rsidTr="002548A2">
        <w:trPr>
          <w:trHeight w:val="320"/>
        </w:trPr>
        <w:tc>
          <w:tcPr>
            <w:tcW w:w="4160" w:type="dxa"/>
            <w:tcBorders>
              <w:top w:val="nil"/>
              <w:left w:val="nil"/>
              <w:bottom w:val="nil"/>
              <w:right w:val="nil"/>
            </w:tcBorders>
            <w:shd w:val="clear" w:color="auto" w:fill="auto"/>
            <w:vAlign w:val="bottom"/>
          </w:tcPr>
          <w:p w14:paraId="779EDF0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 x strong Rep.</w:t>
            </w:r>
          </w:p>
        </w:tc>
        <w:tc>
          <w:tcPr>
            <w:tcW w:w="700" w:type="dxa"/>
            <w:tcBorders>
              <w:top w:val="nil"/>
              <w:left w:val="nil"/>
              <w:bottom w:val="nil"/>
              <w:right w:val="nil"/>
            </w:tcBorders>
            <w:shd w:val="clear" w:color="auto" w:fill="auto"/>
            <w:vAlign w:val="bottom"/>
          </w:tcPr>
          <w:p w14:paraId="24E0025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1181" w:type="dxa"/>
            <w:tcBorders>
              <w:top w:val="nil"/>
              <w:left w:val="nil"/>
              <w:bottom w:val="nil"/>
              <w:right w:val="nil"/>
            </w:tcBorders>
            <w:shd w:val="clear" w:color="auto" w:fill="auto"/>
            <w:vAlign w:val="bottom"/>
          </w:tcPr>
          <w:p w14:paraId="40C7816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61" w:type="dxa"/>
            <w:tcBorders>
              <w:top w:val="nil"/>
              <w:left w:val="nil"/>
              <w:bottom w:val="nil"/>
              <w:right w:val="nil"/>
            </w:tcBorders>
            <w:shd w:val="clear" w:color="auto" w:fill="auto"/>
            <w:vAlign w:val="bottom"/>
          </w:tcPr>
          <w:p w14:paraId="40BB26A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0.025</w:t>
            </w:r>
          </w:p>
        </w:tc>
        <w:tc>
          <w:tcPr>
            <w:tcW w:w="699" w:type="dxa"/>
            <w:tcBorders>
              <w:top w:val="nil"/>
              <w:left w:val="nil"/>
              <w:bottom w:val="nil"/>
              <w:right w:val="nil"/>
            </w:tcBorders>
            <w:shd w:val="clear" w:color="auto" w:fill="auto"/>
            <w:vAlign w:val="bottom"/>
          </w:tcPr>
          <w:p w14:paraId="66C79CC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c>
          <w:tcPr>
            <w:tcW w:w="699" w:type="dxa"/>
            <w:tcBorders>
              <w:top w:val="nil"/>
              <w:left w:val="nil"/>
              <w:bottom w:val="nil"/>
              <w:right w:val="nil"/>
            </w:tcBorders>
            <w:shd w:val="clear" w:color="auto" w:fill="auto"/>
            <w:vAlign w:val="bottom"/>
          </w:tcPr>
          <w:p w14:paraId="12D667A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r>
      <w:tr w:rsidR="002048E1" w:rsidRPr="00954F36" w14:paraId="1CC58955" w14:textId="77777777" w:rsidTr="002548A2">
        <w:trPr>
          <w:trHeight w:val="320"/>
        </w:trPr>
        <w:tc>
          <w:tcPr>
            <w:tcW w:w="4160" w:type="dxa"/>
            <w:tcBorders>
              <w:top w:val="nil"/>
              <w:left w:val="nil"/>
              <w:bottom w:val="single" w:sz="4" w:space="0" w:color="000000"/>
              <w:right w:val="nil"/>
            </w:tcBorders>
            <w:shd w:val="clear" w:color="auto" w:fill="auto"/>
            <w:vAlign w:val="bottom"/>
          </w:tcPr>
          <w:p w14:paraId="757E78E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700" w:type="dxa"/>
            <w:tcBorders>
              <w:top w:val="nil"/>
              <w:left w:val="nil"/>
              <w:bottom w:val="single" w:sz="4" w:space="0" w:color="000000"/>
              <w:right w:val="nil"/>
            </w:tcBorders>
            <w:shd w:val="clear" w:color="auto" w:fill="auto"/>
            <w:vAlign w:val="bottom"/>
          </w:tcPr>
          <w:p w14:paraId="0FF25E3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0.46</w:t>
            </w:r>
          </w:p>
        </w:tc>
        <w:tc>
          <w:tcPr>
            <w:tcW w:w="1181" w:type="dxa"/>
            <w:tcBorders>
              <w:top w:val="nil"/>
              <w:left w:val="nil"/>
              <w:bottom w:val="single" w:sz="4" w:space="0" w:color="000000"/>
              <w:right w:val="nil"/>
            </w:tcBorders>
            <w:shd w:val="clear" w:color="auto" w:fill="auto"/>
            <w:vAlign w:val="bottom"/>
          </w:tcPr>
          <w:p w14:paraId="601615E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61" w:type="dxa"/>
            <w:tcBorders>
              <w:top w:val="nil"/>
              <w:left w:val="nil"/>
              <w:bottom w:val="single" w:sz="4" w:space="0" w:color="000000"/>
              <w:right w:val="nil"/>
            </w:tcBorders>
            <w:shd w:val="clear" w:color="auto" w:fill="auto"/>
            <w:vAlign w:val="bottom"/>
          </w:tcPr>
          <w:p w14:paraId="4A537DF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99" w:type="dxa"/>
            <w:tcBorders>
              <w:top w:val="nil"/>
              <w:left w:val="nil"/>
              <w:bottom w:val="single" w:sz="4" w:space="0" w:color="000000"/>
              <w:right w:val="nil"/>
            </w:tcBorders>
            <w:shd w:val="clear" w:color="auto" w:fill="auto"/>
            <w:vAlign w:val="bottom"/>
          </w:tcPr>
          <w:p w14:paraId="00150D6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0.39</w:t>
            </w:r>
          </w:p>
        </w:tc>
        <w:tc>
          <w:tcPr>
            <w:tcW w:w="699" w:type="dxa"/>
            <w:tcBorders>
              <w:top w:val="nil"/>
              <w:left w:val="nil"/>
              <w:bottom w:val="single" w:sz="4" w:space="0" w:color="000000"/>
              <w:right w:val="nil"/>
            </w:tcBorders>
            <w:shd w:val="clear" w:color="auto" w:fill="auto"/>
            <w:vAlign w:val="bottom"/>
          </w:tcPr>
          <w:p w14:paraId="42B1097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0.53</w:t>
            </w:r>
          </w:p>
        </w:tc>
      </w:tr>
      <w:tr w:rsidR="002048E1" w:rsidRPr="00954F36" w14:paraId="7B2402D1" w14:textId="77777777" w:rsidTr="002548A2">
        <w:trPr>
          <w:trHeight w:val="320"/>
        </w:trPr>
        <w:tc>
          <w:tcPr>
            <w:tcW w:w="4160" w:type="dxa"/>
            <w:tcBorders>
              <w:top w:val="nil"/>
              <w:left w:val="nil"/>
              <w:bottom w:val="nil"/>
              <w:right w:val="nil"/>
            </w:tcBorders>
            <w:shd w:val="clear" w:color="auto" w:fill="auto"/>
            <w:vAlign w:val="bottom"/>
          </w:tcPr>
          <w:p w14:paraId="6132343B"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700" w:type="dxa"/>
            <w:tcBorders>
              <w:top w:val="nil"/>
              <w:left w:val="nil"/>
              <w:bottom w:val="nil"/>
              <w:right w:val="nil"/>
            </w:tcBorders>
            <w:shd w:val="clear" w:color="auto" w:fill="auto"/>
            <w:vAlign w:val="bottom"/>
          </w:tcPr>
          <w:p w14:paraId="5E0A97AB" w14:textId="77777777" w:rsidR="002048E1" w:rsidRPr="00954F36" w:rsidRDefault="002048E1" w:rsidP="002548A2">
            <w:pPr>
              <w:rPr>
                <w:rFonts w:ascii="Calibri" w:eastAsia="Calibri" w:hAnsi="Calibri" w:cs="Calibri"/>
                <w:color w:val="000000"/>
                <w:sz w:val="18"/>
                <w:szCs w:val="18"/>
              </w:rPr>
            </w:pPr>
          </w:p>
        </w:tc>
        <w:tc>
          <w:tcPr>
            <w:tcW w:w="1181" w:type="dxa"/>
            <w:tcBorders>
              <w:top w:val="nil"/>
              <w:left w:val="nil"/>
              <w:bottom w:val="nil"/>
              <w:right w:val="nil"/>
            </w:tcBorders>
            <w:shd w:val="clear" w:color="auto" w:fill="auto"/>
            <w:vAlign w:val="bottom"/>
          </w:tcPr>
          <w:p w14:paraId="57696BF6" w14:textId="77777777" w:rsidR="002048E1" w:rsidRPr="00954F36" w:rsidRDefault="002048E1" w:rsidP="002548A2">
            <w:pPr>
              <w:rPr>
                <w:sz w:val="20"/>
                <w:szCs w:val="20"/>
              </w:rPr>
            </w:pPr>
          </w:p>
        </w:tc>
        <w:tc>
          <w:tcPr>
            <w:tcW w:w="761" w:type="dxa"/>
            <w:tcBorders>
              <w:top w:val="nil"/>
              <w:left w:val="nil"/>
              <w:bottom w:val="nil"/>
              <w:right w:val="nil"/>
            </w:tcBorders>
            <w:shd w:val="clear" w:color="auto" w:fill="auto"/>
            <w:vAlign w:val="bottom"/>
          </w:tcPr>
          <w:p w14:paraId="025FAB57" w14:textId="77777777" w:rsidR="002048E1" w:rsidRPr="00954F36" w:rsidRDefault="002048E1" w:rsidP="002548A2">
            <w:pPr>
              <w:rPr>
                <w:sz w:val="20"/>
                <w:szCs w:val="20"/>
              </w:rPr>
            </w:pPr>
          </w:p>
        </w:tc>
        <w:tc>
          <w:tcPr>
            <w:tcW w:w="699" w:type="dxa"/>
            <w:tcBorders>
              <w:top w:val="nil"/>
              <w:left w:val="nil"/>
              <w:bottom w:val="nil"/>
              <w:right w:val="nil"/>
            </w:tcBorders>
            <w:shd w:val="clear" w:color="auto" w:fill="auto"/>
            <w:vAlign w:val="bottom"/>
          </w:tcPr>
          <w:p w14:paraId="2B3CDC75" w14:textId="77777777" w:rsidR="002048E1" w:rsidRPr="00954F36" w:rsidRDefault="002048E1" w:rsidP="002548A2">
            <w:pPr>
              <w:rPr>
                <w:sz w:val="20"/>
                <w:szCs w:val="20"/>
              </w:rPr>
            </w:pPr>
          </w:p>
        </w:tc>
        <w:tc>
          <w:tcPr>
            <w:tcW w:w="699" w:type="dxa"/>
            <w:tcBorders>
              <w:top w:val="nil"/>
              <w:left w:val="nil"/>
              <w:bottom w:val="nil"/>
              <w:right w:val="nil"/>
            </w:tcBorders>
            <w:shd w:val="clear" w:color="auto" w:fill="auto"/>
            <w:vAlign w:val="bottom"/>
          </w:tcPr>
          <w:p w14:paraId="58E242A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357</w:t>
            </w:r>
          </w:p>
        </w:tc>
      </w:tr>
      <w:tr w:rsidR="002048E1" w:rsidRPr="00954F36" w14:paraId="5640A0B3" w14:textId="77777777" w:rsidTr="002548A2">
        <w:trPr>
          <w:trHeight w:val="320"/>
        </w:trPr>
        <w:tc>
          <w:tcPr>
            <w:tcW w:w="4160" w:type="dxa"/>
            <w:tcBorders>
              <w:top w:val="nil"/>
              <w:left w:val="nil"/>
              <w:bottom w:val="single" w:sz="4" w:space="0" w:color="000000"/>
              <w:right w:val="nil"/>
            </w:tcBorders>
            <w:shd w:val="clear" w:color="auto" w:fill="auto"/>
            <w:vAlign w:val="bottom"/>
          </w:tcPr>
          <w:p w14:paraId="2F8CF95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lastRenderedPageBreak/>
              <w:t>R2</w:t>
            </w:r>
          </w:p>
        </w:tc>
        <w:tc>
          <w:tcPr>
            <w:tcW w:w="700" w:type="dxa"/>
            <w:tcBorders>
              <w:top w:val="nil"/>
              <w:left w:val="nil"/>
              <w:bottom w:val="single" w:sz="4" w:space="0" w:color="000000"/>
              <w:right w:val="nil"/>
            </w:tcBorders>
            <w:shd w:val="clear" w:color="auto" w:fill="auto"/>
            <w:vAlign w:val="bottom"/>
          </w:tcPr>
          <w:p w14:paraId="4E45A01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181" w:type="dxa"/>
            <w:tcBorders>
              <w:top w:val="nil"/>
              <w:left w:val="nil"/>
              <w:bottom w:val="single" w:sz="4" w:space="0" w:color="000000"/>
              <w:right w:val="nil"/>
            </w:tcBorders>
            <w:shd w:val="clear" w:color="auto" w:fill="auto"/>
            <w:vAlign w:val="bottom"/>
          </w:tcPr>
          <w:p w14:paraId="601C9D3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61" w:type="dxa"/>
            <w:tcBorders>
              <w:top w:val="nil"/>
              <w:left w:val="nil"/>
              <w:bottom w:val="single" w:sz="4" w:space="0" w:color="000000"/>
              <w:right w:val="nil"/>
            </w:tcBorders>
            <w:shd w:val="clear" w:color="auto" w:fill="auto"/>
            <w:vAlign w:val="bottom"/>
          </w:tcPr>
          <w:p w14:paraId="44C89D5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99" w:type="dxa"/>
            <w:tcBorders>
              <w:top w:val="nil"/>
              <w:left w:val="nil"/>
              <w:bottom w:val="single" w:sz="4" w:space="0" w:color="000000"/>
              <w:right w:val="nil"/>
            </w:tcBorders>
            <w:shd w:val="clear" w:color="auto" w:fill="auto"/>
            <w:vAlign w:val="bottom"/>
          </w:tcPr>
          <w:p w14:paraId="5F49530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99" w:type="dxa"/>
            <w:tcBorders>
              <w:top w:val="nil"/>
              <w:left w:val="nil"/>
              <w:bottom w:val="single" w:sz="4" w:space="0" w:color="000000"/>
              <w:right w:val="nil"/>
            </w:tcBorders>
            <w:shd w:val="clear" w:color="auto" w:fill="auto"/>
            <w:vAlign w:val="bottom"/>
          </w:tcPr>
          <w:p w14:paraId="1B02D20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r>
      <w:tr w:rsidR="002048E1" w:rsidRPr="00954F36" w14:paraId="0078C2F6" w14:textId="77777777" w:rsidTr="002548A2">
        <w:trPr>
          <w:trHeight w:val="320"/>
        </w:trPr>
        <w:tc>
          <w:tcPr>
            <w:tcW w:w="4160" w:type="dxa"/>
            <w:tcBorders>
              <w:top w:val="nil"/>
              <w:left w:val="nil"/>
              <w:bottom w:val="nil"/>
              <w:right w:val="nil"/>
            </w:tcBorders>
            <w:shd w:val="clear" w:color="auto" w:fill="auto"/>
            <w:vAlign w:val="bottom"/>
          </w:tcPr>
          <w:p w14:paraId="0861CF6B" w14:textId="77777777" w:rsidR="002048E1" w:rsidRPr="00954F36" w:rsidRDefault="002048E1" w:rsidP="002548A2">
            <w:pPr>
              <w:jc w:val="right"/>
              <w:rPr>
                <w:rFonts w:ascii="Calibri" w:eastAsia="Calibri" w:hAnsi="Calibri" w:cs="Calibri"/>
                <w:color w:val="000000"/>
                <w:sz w:val="18"/>
                <w:szCs w:val="18"/>
              </w:rPr>
            </w:pPr>
          </w:p>
        </w:tc>
        <w:tc>
          <w:tcPr>
            <w:tcW w:w="700" w:type="dxa"/>
            <w:tcBorders>
              <w:top w:val="nil"/>
              <w:left w:val="nil"/>
              <w:bottom w:val="nil"/>
              <w:right w:val="nil"/>
            </w:tcBorders>
            <w:shd w:val="clear" w:color="auto" w:fill="auto"/>
            <w:vAlign w:val="bottom"/>
          </w:tcPr>
          <w:p w14:paraId="2B5EEDED" w14:textId="77777777" w:rsidR="002048E1" w:rsidRPr="00954F36" w:rsidRDefault="002048E1" w:rsidP="002548A2">
            <w:pPr>
              <w:rPr>
                <w:sz w:val="20"/>
                <w:szCs w:val="20"/>
              </w:rPr>
            </w:pPr>
          </w:p>
        </w:tc>
        <w:tc>
          <w:tcPr>
            <w:tcW w:w="1181" w:type="dxa"/>
            <w:tcBorders>
              <w:top w:val="nil"/>
              <w:left w:val="nil"/>
              <w:bottom w:val="nil"/>
              <w:right w:val="nil"/>
            </w:tcBorders>
            <w:shd w:val="clear" w:color="auto" w:fill="auto"/>
            <w:vAlign w:val="bottom"/>
          </w:tcPr>
          <w:p w14:paraId="73DA5D75" w14:textId="77777777" w:rsidR="002048E1" w:rsidRPr="00954F36" w:rsidRDefault="002048E1" w:rsidP="002548A2">
            <w:pPr>
              <w:rPr>
                <w:sz w:val="20"/>
                <w:szCs w:val="20"/>
              </w:rPr>
            </w:pPr>
          </w:p>
        </w:tc>
        <w:tc>
          <w:tcPr>
            <w:tcW w:w="761" w:type="dxa"/>
            <w:tcBorders>
              <w:top w:val="nil"/>
              <w:left w:val="nil"/>
              <w:bottom w:val="nil"/>
              <w:right w:val="nil"/>
            </w:tcBorders>
            <w:shd w:val="clear" w:color="auto" w:fill="auto"/>
            <w:vAlign w:val="bottom"/>
          </w:tcPr>
          <w:p w14:paraId="1B4052D5" w14:textId="77777777" w:rsidR="002048E1" w:rsidRPr="00954F36" w:rsidRDefault="002048E1" w:rsidP="002548A2">
            <w:pPr>
              <w:rPr>
                <w:sz w:val="20"/>
                <w:szCs w:val="20"/>
              </w:rPr>
            </w:pPr>
          </w:p>
        </w:tc>
        <w:tc>
          <w:tcPr>
            <w:tcW w:w="699" w:type="dxa"/>
            <w:tcBorders>
              <w:top w:val="nil"/>
              <w:left w:val="nil"/>
              <w:bottom w:val="nil"/>
              <w:right w:val="nil"/>
            </w:tcBorders>
            <w:shd w:val="clear" w:color="auto" w:fill="auto"/>
            <w:vAlign w:val="bottom"/>
          </w:tcPr>
          <w:p w14:paraId="0DB67CA4" w14:textId="77777777" w:rsidR="002048E1" w:rsidRPr="00954F36" w:rsidRDefault="002048E1" w:rsidP="002548A2">
            <w:pPr>
              <w:rPr>
                <w:sz w:val="20"/>
                <w:szCs w:val="20"/>
              </w:rPr>
            </w:pPr>
          </w:p>
        </w:tc>
        <w:tc>
          <w:tcPr>
            <w:tcW w:w="699" w:type="dxa"/>
            <w:tcBorders>
              <w:top w:val="nil"/>
              <w:left w:val="nil"/>
              <w:bottom w:val="nil"/>
              <w:right w:val="nil"/>
            </w:tcBorders>
            <w:shd w:val="clear" w:color="auto" w:fill="auto"/>
            <w:vAlign w:val="bottom"/>
          </w:tcPr>
          <w:p w14:paraId="2CD84917" w14:textId="77777777" w:rsidR="002048E1" w:rsidRPr="00954F36" w:rsidRDefault="002048E1" w:rsidP="002548A2">
            <w:pPr>
              <w:rPr>
                <w:sz w:val="20"/>
                <w:szCs w:val="20"/>
              </w:rPr>
            </w:pPr>
          </w:p>
        </w:tc>
      </w:tr>
      <w:tr w:rsidR="002048E1" w:rsidRPr="00954F36" w14:paraId="0D8AE68E" w14:textId="77777777" w:rsidTr="002548A2">
        <w:trPr>
          <w:trHeight w:val="320"/>
        </w:trPr>
        <w:tc>
          <w:tcPr>
            <w:tcW w:w="4160" w:type="dxa"/>
            <w:tcBorders>
              <w:top w:val="nil"/>
              <w:left w:val="nil"/>
              <w:bottom w:val="single" w:sz="4" w:space="0" w:color="000000"/>
              <w:right w:val="nil"/>
            </w:tcBorders>
            <w:shd w:val="clear" w:color="auto" w:fill="auto"/>
            <w:vAlign w:val="bottom"/>
          </w:tcPr>
          <w:p w14:paraId="33DC156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4040" w:type="dxa"/>
            <w:gridSpan w:val="5"/>
            <w:tcBorders>
              <w:top w:val="nil"/>
              <w:left w:val="nil"/>
              <w:bottom w:val="single" w:sz="4" w:space="0" w:color="000000"/>
              <w:right w:val="nil"/>
            </w:tcBorders>
            <w:shd w:val="clear" w:color="auto" w:fill="auto"/>
            <w:vAlign w:val="bottom"/>
          </w:tcPr>
          <w:p w14:paraId="1D2E1FE9"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Study 3: Global warming</w:t>
            </w:r>
          </w:p>
        </w:tc>
      </w:tr>
      <w:tr w:rsidR="002048E1" w:rsidRPr="00954F36" w14:paraId="1BE3D6FA" w14:textId="77777777" w:rsidTr="002548A2">
        <w:trPr>
          <w:trHeight w:val="320"/>
        </w:trPr>
        <w:tc>
          <w:tcPr>
            <w:tcW w:w="4160" w:type="dxa"/>
            <w:tcBorders>
              <w:top w:val="nil"/>
              <w:left w:val="nil"/>
              <w:bottom w:val="nil"/>
              <w:right w:val="nil"/>
            </w:tcBorders>
            <w:shd w:val="clear" w:color="auto" w:fill="auto"/>
            <w:vAlign w:val="bottom"/>
          </w:tcPr>
          <w:p w14:paraId="24BB9A8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700" w:type="dxa"/>
            <w:tcBorders>
              <w:top w:val="nil"/>
              <w:left w:val="nil"/>
              <w:bottom w:val="nil"/>
              <w:right w:val="nil"/>
            </w:tcBorders>
            <w:shd w:val="clear" w:color="auto" w:fill="auto"/>
            <w:vAlign w:val="bottom"/>
          </w:tcPr>
          <w:p w14:paraId="4C252E4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-0.13</w:t>
            </w:r>
          </w:p>
        </w:tc>
        <w:tc>
          <w:tcPr>
            <w:tcW w:w="1181" w:type="dxa"/>
            <w:tcBorders>
              <w:top w:val="nil"/>
              <w:left w:val="nil"/>
              <w:bottom w:val="nil"/>
              <w:right w:val="nil"/>
            </w:tcBorders>
            <w:shd w:val="clear" w:color="auto" w:fill="auto"/>
            <w:vAlign w:val="bottom"/>
          </w:tcPr>
          <w:p w14:paraId="496D8FE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761" w:type="dxa"/>
            <w:tcBorders>
              <w:top w:val="nil"/>
              <w:left w:val="nil"/>
              <w:bottom w:val="nil"/>
              <w:right w:val="nil"/>
            </w:tcBorders>
            <w:shd w:val="clear" w:color="auto" w:fill="auto"/>
            <w:vAlign w:val="bottom"/>
          </w:tcPr>
          <w:p w14:paraId="0B36904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0.216</w:t>
            </w:r>
          </w:p>
        </w:tc>
        <w:tc>
          <w:tcPr>
            <w:tcW w:w="699" w:type="dxa"/>
            <w:tcBorders>
              <w:top w:val="nil"/>
              <w:left w:val="nil"/>
              <w:bottom w:val="nil"/>
              <w:right w:val="nil"/>
            </w:tcBorders>
            <w:shd w:val="clear" w:color="auto" w:fill="auto"/>
            <w:vAlign w:val="bottom"/>
          </w:tcPr>
          <w:p w14:paraId="474A855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-0.33</w:t>
            </w:r>
          </w:p>
        </w:tc>
        <w:tc>
          <w:tcPr>
            <w:tcW w:w="699" w:type="dxa"/>
            <w:tcBorders>
              <w:top w:val="nil"/>
              <w:left w:val="nil"/>
              <w:bottom w:val="nil"/>
              <w:right w:val="nil"/>
            </w:tcBorders>
            <w:shd w:val="clear" w:color="auto" w:fill="auto"/>
            <w:vAlign w:val="bottom"/>
          </w:tcPr>
          <w:p w14:paraId="10EAD46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65F86A7B" w14:textId="77777777" w:rsidTr="002548A2">
        <w:trPr>
          <w:trHeight w:val="320"/>
        </w:trPr>
        <w:tc>
          <w:tcPr>
            <w:tcW w:w="4160" w:type="dxa"/>
            <w:tcBorders>
              <w:top w:val="nil"/>
              <w:left w:val="nil"/>
              <w:bottom w:val="nil"/>
              <w:right w:val="nil"/>
            </w:tcBorders>
            <w:shd w:val="clear" w:color="auto" w:fill="auto"/>
            <w:vAlign w:val="bottom"/>
          </w:tcPr>
          <w:p w14:paraId="0EBB00F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Strong Republican</w:t>
            </w:r>
          </w:p>
        </w:tc>
        <w:tc>
          <w:tcPr>
            <w:tcW w:w="700" w:type="dxa"/>
            <w:tcBorders>
              <w:top w:val="nil"/>
              <w:left w:val="nil"/>
              <w:bottom w:val="nil"/>
              <w:right w:val="nil"/>
            </w:tcBorders>
            <w:shd w:val="clear" w:color="auto" w:fill="auto"/>
            <w:vAlign w:val="bottom"/>
          </w:tcPr>
          <w:p w14:paraId="372032B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1181" w:type="dxa"/>
            <w:tcBorders>
              <w:top w:val="nil"/>
              <w:left w:val="nil"/>
              <w:bottom w:val="nil"/>
              <w:right w:val="nil"/>
            </w:tcBorders>
            <w:shd w:val="clear" w:color="auto" w:fill="auto"/>
            <w:vAlign w:val="bottom"/>
          </w:tcPr>
          <w:p w14:paraId="6947229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61" w:type="dxa"/>
            <w:tcBorders>
              <w:top w:val="nil"/>
              <w:left w:val="nil"/>
              <w:bottom w:val="nil"/>
              <w:right w:val="nil"/>
            </w:tcBorders>
            <w:shd w:val="clear" w:color="auto" w:fill="auto"/>
            <w:vAlign w:val="bottom"/>
          </w:tcPr>
          <w:p w14:paraId="690637C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0.274</w:t>
            </w:r>
          </w:p>
        </w:tc>
        <w:tc>
          <w:tcPr>
            <w:tcW w:w="699" w:type="dxa"/>
            <w:tcBorders>
              <w:top w:val="nil"/>
              <w:left w:val="nil"/>
              <w:bottom w:val="nil"/>
              <w:right w:val="nil"/>
            </w:tcBorders>
            <w:shd w:val="clear" w:color="auto" w:fill="auto"/>
            <w:vAlign w:val="bottom"/>
          </w:tcPr>
          <w:p w14:paraId="2E97512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w:t>
            </w:r>
          </w:p>
        </w:tc>
        <w:tc>
          <w:tcPr>
            <w:tcW w:w="699" w:type="dxa"/>
            <w:tcBorders>
              <w:top w:val="nil"/>
              <w:left w:val="nil"/>
              <w:bottom w:val="nil"/>
              <w:right w:val="nil"/>
            </w:tcBorders>
            <w:shd w:val="clear" w:color="auto" w:fill="auto"/>
            <w:vAlign w:val="bottom"/>
          </w:tcPr>
          <w:p w14:paraId="7E10CF9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r>
      <w:tr w:rsidR="002048E1" w:rsidRPr="00954F36" w14:paraId="442FD32A" w14:textId="77777777" w:rsidTr="002548A2">
        <w:trPr>
          <w:trHeight w:val="320"/>
        </w:trPr>
        <w:tc>
          <w:tcPr>
            <w:tcW w:w="4160" w:type="dxa"/>
            <w:tcBorders>
              <w:top w:val="nil"/>
              <w:left w:val="nil"/>
              <w:bottom w:val="nil"/>
              <w:right w:val="nil"/>
            </w:tcBorders>
            <w:shd w:val="clear" w:color="auto" w:fill="auto"/>
            <w:vAlign w:val="bottom"/>
          </w:tcPr>
          <w:p w14:paraId="0619EB7F"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strong Republican</w:t>
            </w:r>
          </w:p>
        </w:tc>
        <w:tc>
          <w:tcPr>
            <w:tcW w:w="700" w:type="dxa"/>
            <w:tcBorders>
              <w:top w:val="nil"/>
              <w:left w:val="nil"/>
              <w:bottom w:val="nil"/>
              <w:right w:val="nil"/>
            </w:tcBorders>
            <w:shd w:val="clear" w:color="auto" w:fill="auto"/>
            <w:vAlign w:val="bottom"/>
          </w:tcPr>
          <w:p w14:paraId="2B6C0F7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1181" w:type="dxa"/>
            <w:tcBorders>
              <w:top w:val="nil"/>
              <w:left w:val="nil"/>
              <w:bottom w:val="nil"/>
              <w:right w:val="nil"/>
            </w:tcBorders>
            <w:shd w:val="clear" w:color="auto" w:fill="auto"/>
            <w:vAlign w:val="bottom"/>
          </w:tcPr>
          <w:p w14:paraId="6B997DF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0.12</w:t>
            </w:r>
          </w:p>
        </w:tc>
        <w:tc>
          <w:tcPr>
            <w:tcW w:w="761" w:type="dxa"/>
            <w:tcBorders>
              <w:top w:val="nil"/>
              <w:left w:val="nil"/>
              <w:bottom w:val="nil"/>
              <w:right w:val="nil"/>
            </w:tcBorders>
            <w:shd w:val="clear" w:color="auto" w:fill="auto"/>
            <w:vAlign w:val="bottom"/>
          </w:tcPr>
          <w:p w14:paraId="7A82B96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0.238</w:t>
            </w:r>
          </w:p>
        </w:tc>
        <w:tc>
          <w:tcPr>
            <w:tcW w:w="699" w:type="dxa"/>
            <w:tcBorders>
              <w:top w:val="nil"/>
              <w:left w:val="nil"/>
              <w:bottom w:val="nil"/>
              <w:right w:val="nil"/>
            </w:tcBorders>
            <w:shd w:val="clear" w:color="auto" w:fill="auto"/>
            <w:vAlign w:val="bottom"/>
          </w:tcPr>
          <w:p w14:paraId="0410BA7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w:t>
            </w:r>
          </w:p>
        </w:tc>
        <w:tc>
          <w:tcPr>
            <w:tcW w:w="699" w:type="dxa"/>
            <w:tcBorders>
              <w:top w:val="nil"/>
              <w:left w:val="nil"/>
              <w:bottom w:val="nil"/>
              <w:right w:val="nil"/>
            </w:tcBorders>
            <w:shd w:val="clear" w:color="auto" w:fill="auto"/>
            <w:vAlign w:val="bottom"/>
          </w:tcPr>
          <w:p w14:paraId="10CDD9F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0.39</w:t>
            </w:r>
          </w:p>
        </w:tc>
      </w:tr>
      <w:tr w:rsidR="002048E1" w:rsidRPr="00954F36" w14:paraId="6097B6EE" w14:textId="77777777" w:rsidTr="002548A2">
        <w:trPr>
          <w:trHeight w:val="320"/>
        </w:trPr>
        <w:tc>
          <w:tcPr>
            <w:tcW w:w="4160" w:type="dxa"/>
            <w:tcBorders>
              <w:top w:val="nil"/>
              <w:left w:val="nil"/>
              <w:bottom w:val="nil"/>
              <w:right w:val="nil"/>
            </w:tcBorders>
            <w:shd w:val="clear" w:color="auto" w:fill="auto"/>
            <w:vAlign w:val="bottom"/>
          </w:tcPr>
          <w:p w14:paraId="79C4C47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Graph</w:t>
            </w:r>
          </w:p>
        </w:tc>
        <w:tc>
          <w:tcPr>
            <w:tcW w:w="700" w:type="dxa"/>
            <w:tcBorders>
              <w:top w:val="nil"/>
              <w:left w:val="nil"/>
              <w:bottom w:val="nil"/>
              <w:right w:val="nil"/>
            </w:tcBorders>
            <w:shd w:val="clear" w:color="auto" w:fill="auto"/>
            <w:vAlign w:val="bottom"/>
          </w:tcPr>
          <w:p w14:paraId="0CB179F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1181" w:type="dxa"/>
            <w:tcBorders>
              <w:top w:val="nil"/>
              <w:left w:val="nil"/>
              <w:bottom w:val="nil"/>
              <w:right w:val="nil"/>
            </w:tcBorders>
            <w:shd w:val="clear" w:color="auto" w:fill="auto"/>
            <w:vAlign w:val="bottom"/>
          </w:tcPr>
          <w:p w14:paraId="0FA010A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61" w:type="dxa"/>
            <w:tcBorders>
              <w:top w:val="nil"/>
              <w:left w:val="nil"/>
              <w:bottom w:val="nil"/>
              <w:right w:val="nil"/>
            </w:tcBorders>
            <w:shd w:val="clear" w:color="auto" w:fill="auto"/>
            <w:vAlign w:val="bottom"/>
          </w:tcPr>
          <w:p w14:paraId="0AABCB69"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0.065</w:t>
            </w:r>
          </w:p>
        </w:tc>
        <w:tc>
          <w:tcPr>
            <w:tcW w:w="699" w:type="dxa"/>
            <w:tcBorders>
              <w:top w:val="nil"/>
              <w:left w:val="nil"/>
              <w:bottom w:val="nil"/>
              <w:right w:val="nil"/>
            </w:tcBorders>
            <w:shd w:val="clear" w:color="auto" w:fill="auto"/>
            <w:vAlign w:val="bottom"/>
          </w:tcPr>
          <w:p w14:paraId="7BA72E7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c>
          <w:tcPr>
            <w:tcW w:w="699" w:type="dxa"/>
            <w:tcBorders>
              <w:top w:val="nil"/>
              <w:left w:val="nil"/>
              <w:bottom w:val="nil"/>
              <w:right w:val="nil"/>
            </w:tcBorders>
            <w:shd w:val="clear" w:color="auto" w:fill="auto"/>
            <w:vAlign w:val="bottom"/>
          </w:tcPr>
          <w:p w14:paraId="57AE9BB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r>
      <w:tr w:rsidR="002048E1" w:rsidRPr="00954F36" w14:paraId="69CBE75C" w14:textId="77777777" w:rsidTr="002548A2">
        <w:trPr>
          <w:trHeight w:val="320"/>
        </w:trPr>
        <w:tc>
          <w:tcPr>
            <w:tcW w:w="4160" w:type="dxa"/>
            <w:tcBorders>
              <w:top w:val="nil"/>
              <w:left w:val="nil"/>
              <w:bottom w:val="nil"/>
              <w:right w:val="nil"/>
            </w:tcBorders>
            <w:shd w:val="clear" w:color="auto" w:fill="auto"/>
            <w:vAlign w:val="bottom"/>
          </w:tcPr>
          <w:p w14:paraId="3751BC4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Text</w:t>
            </w:r>
          </w:p>
        </w:tc>
        <w:tc>
          <w:tcPr>
            <w:tcW w:w="700" w:type="dxa"/>
            <w:tcBorders>
              <w:top w:val="nil"/>
              <w:left w:val="nil"/>
              <w:bottom w:val="nil"/>
              <w:right w:val="nil"/>
            </w:tcBorders>
            <w:shd w:val="clear" w:color="auto" w:fill="auto"/>
            <w:vAlign w:val="bottom"/>
          </w:tcPr>
          <w:p w14:paraId="55B1A8C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1181" w:type="dxa"/>
            <w:tcBorders>
              <w:top w:val="nil"/>
              <w:left w:val="nil"/>
              <w:bottom w:val="nil"/>
              <w:right w:val="nil"/>
            </w:tcBorders>
            <w:shd w:val="clear" w:color="auto" w:fill="auto"/>
            <w:vAlign w:val="bottom"/>
          </w:tcPr>
          <w:p w14:paraId="1BA45C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61" w:type="dxa"/>
            <w:tcBorders>
              <w:top w:val="nil"/>
              <w:left w:val="nil"/>
              <w:bottom w:val="nil"/>
              <w:right w:val="nil"/>
            </w:tcBorders>
            <w:shd w:val="clear" w:color="auto" w:fill="auto"/>
            <w:vAlign w:val="bottom"/>
          </w:tcPr>
          <w:p w14:paraId="0B79457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0.417</w:t>
            </w:r>
          </w:p>
        </w:tc>
        <w:tc>
          <w:tcPr>
            <w:tcW w:w="699" w:type="dxa"/>
            <w:tcBorders>
              <w:top w:val="nil"/>
              <w:left w:val="nil"/>
              <w:bottom w:val="nil"/>
              <w:right w:val="nil"/>
            </w:tcBorders>
            <w:shd w:val="clear" w:color="auto" w:fill="auto"/>
            <w:vAlign w:val="bottom"/>
          </w:tcPr>
          <w:p w14:paraId="466AB79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-0.20</w:t>
            </w:r>
          </w:p>
        </w:tc>
        <w:tc>
          <w:tcPr>
            <w:tcW w:w="699" w:type="dxa"/>
            <w:tcBorders>
              <w:top w:val="nil"/>
              <w:left w:val="nil"/>
              <w:bottom w:val="nil"/>
              <w:right w:val="nil"/>
            </w:tcBorders>
            <w:shd w:val="clear" w:color="auto" w:fill="auto"/>
            <w:vAlign w:val="bottom"/>
          </w:tcPr>
          <w:p w14:paraId="071272D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6E898BBE" w14:textId="77777777" w:rsidTr="002548A2">
        <w:trPr>
          <w:trHeight w:val="320"/>
        </w:trPr>
        <w:tc>
          <w:tcPr>
            <w:tcW w:w="4160" w:type="dxa"/>
            <w:tcBorders>
              <w:top w:val="nil"/>
              <w:left w:val="nil"/>
              <w:bottom w:val="nil"/>
              <w:right w:val="nil"/>
            </w:tcBorders>
            <w:shd w:val="clear" w:color="auto" w:fill="auto"/>
            <w:vAlign w:val="bottom"/>
          </w:tcPr>
          <w:p w14:paraId="4E77A50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text</w:t>
            </w:r>
          </w:p>
        </w:tc>
        <w:tc>
          <w:tcPr>
            <w:tcW w:w="700" w:type="dxa"/>
            <w:tcBorders>
              <w:top w:val="nil"/>
              <w:left w:val="nil"/>
              <w:bottom w:val="nil"/>
              <w:right w:val="nil"/>
            </w:tcBorders>
            <w:shd w:val="clear" w:color="auto" w:fill="auto"/>
            <w:vAlign w:val="bottom"/>
          </w:tcPr>
          <w:p w14:paraId="5F034AB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1181" w:type="dxa"/>
            <w:tcBorders>
              <w:top w:val="nil"/>
              <w:left w:val="nil"/>
              <w:bottom w:val="nil"/>
              <w:right w:val="nil"/>
            </w:tcBorders>
            <w:shd w:val="clear" w:color="auto" w:fill="auto"/>
            <w:vAlign w:val="bottom"/>
          </w:tcPr>
          <w:p w14:paraId="1C55753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0.15</w:t>
            </w:r>
          </w:p>
        </w:tc>
        <w:tc>
          <w:tcPr>
            <w:tcW w:w="761" w:type="dxa"/>
            <w:tcBorders>
              <w:top w:val="nil"/>
              <w:left w:val="nil"/>
              <w:bottom w:val="nil"/>
              <w:right w:val="nil"/>
            </w:tcBorders>
            <w:shd w:val="clear" w:color="auto" w:fill="auto"/>
            <w:vAlign w:val="bottom"/>
          </w:tcPr>
          <w:p w14:paraId="157F988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0.653</w:t>
            </w:r>
          </w:p>
        </w:tc>
        <w:tc>
          <w:tcPr>
            <w:tcW w:w="699" w:type="dxa"/>
            <w:tcBorders>
              <w:top w:val="nil"/>
              <w:left w:val="nil"/>
              <w:bottom w:val="nil"/>
              <w:right w:val="nil"/>
            </w:tcBorders>
            <w:shd w:val="clear" w:color="auto" w:fill="auto"/>
            <w:vAlign w:val="bottom"/>
          </w:tcPr>
          <w:p w14:paraId="5B0C289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-0.23</w:t>
            </w:r>
          </w:p>
        </w:tc>
        <w:tc>
          <w:tcPr>
            <w:tcW w:w="699" w:type="dxa"/>
            <w:tcBorders>
              <w:top w:val="nil"/>
              <w:left w:val="nil"/>
              <w:bottom w:val="nil"/>
              <w:right w:val="nil"/>
            </w:tcBorders>
            <w:shd w:val="clear" w:color="auto" w:fill="auto"/>
            <w:vAlign w:val="bottom"/>
          </w:tcPr>
          <w:p w14:paraId="7C7D509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0.37</w:t>
            </w:r>
          </w:p>
        </w:tc>
      </w:tr>
      <w:tr w:rsidR="002048E1" w:rsidRPr="00954F36" w14:paraId="165BF3FF" w14:textId="77777777" w:rsidTr="002548A2">
        <w:trPr>
          <w:trHeight w:val="320"/>
        </w:trPr>
        <w:tc>
          <w:tcPr>
            <w:tcW w:w="4160" w:type="dxa"/>
            <w:tcBorders>
              <w:top w:val="nil"/>
              <w:left w:val="nil"/>
              <w:bottom w:val="nil"/>
              <w:right w:val="nil"/>
            </w:tcBorders>
            <w:shd w:val="clear" w:color="auto" w:fill="auto"/>
            <w:vAlign w:val="bottom"/>
          </w:tcPr>
          <w:p w14:paraId="2DC2DE9A"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w:t>
            </w:r>
          </w:p>
        </w:tc>
        <w:tc>
          <w:tcPr>
            <w:tcW w:w="700" w:type="dxa"/>
            <w:tcBorders>
              <w:top w:val="nil"/>
              <w:left w:val="nil"/>
              <w:bottom w:val="nil"/>
              <w:right w:val="nil"/>
            </w:tcBorders>
            <w:shd w:val="clear" w:color="auto" w:fill="auto"/>
            <w:vAlign w:val="bottom"/>
          </w:tcPr>
          <w:p w14:paraId="27E2870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1181" w:type="dxa"/>
            <w:tcBorders>
              <w:top w:val="nil"/>
              <w:left w:val="nil"/>
              <w:bottom w:val="nil"/>
              <w:right w:val="nil"/>
            </w:tcBorders>
            <w:shd w:val="clear" w:color="auto" w:fill="auto"/>
            <w:vAlign w:val="bottom"/>
          </w:tcPr>
          <w:p w14:paraId="3863ADA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761" w:type="dxa"/>
            <w:tcBorders>
              <w:top w:val="nil"/>
              <w:left w:val="nil"/>
              <w:bottom w:val="nil"/>
              <w:right w:val="nil"/>
            </w:tcBorders>
            <w:shd w:val="clear" w:color="auto" w:fill="auto"/>
            <w:vAlign w:val="bottom"/>
          </w:tcPr>
          <w:p w14:paraId="630AA94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0.108</w:t>
            </w:r>
          </w:p>
        </w:tc>
        <w:tc>
          <w:tcPr>
            <w:tcW w:w="699" w:type="dxa"/>
            <w:tcBorders>
              <w:top w:val="nil"/>
              <w:left w:val="nil"/>
              <w:bottom w:val="nil"/>
              <w:right w:val="nil"/>
            </w:tcBorders>
            <w:shd w:val="clear" w:color="auto" w:fill="auto"/>
            <w:vAlign w:val="bottom"/>
          </w:tcPr>
          <w:p w14:paraId="2B0CE40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699" w:type="dxa"/>
            <w:tcBorders>
              <w:top w:val="nil"/>
              <w:left w:val="nil"/>
              <w:bottom w:val="nil"/>
              <w:right w:val="nil"/>
            </w:tcBorders>
            <w:shd w:val="clear" w:color="auto" w:fill="auto"/>
            <w:vAlign w:val="bottom"/>
          </w:tcPr>
          <w:p w14:paraId="2895D01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0.25</w:t>
            </w:r>
          </w:p>
        </w:tc>
      </w:tr>
      <w:tr w:rsidR="002048E1" w:rsidRPr="00954F36" w14:paraId="4BBF5ACF" w14:textId="77777777" w:rsidTr="002548A2">
        <w:trPr>
          <w:trHeight w:val="320"/>
        </w:trPr>
        <w:tc>
          <w:tcPr>
            <w:tcW w:w="4160" w:type="dxa"/>
            <w:tcBorders>
              <w:top w:val="nil"/>
              <w:left w:val="nil"/>
              <w:bottom w:val="nil"/>
              <w:right w:val="nil"/>
            </w:tcBorders>
            <w:shd w:val="clear" w:color="auto" w:fill="auto"/>
            <w:vAlign w:val="bottom"/>
          </w:tcPr>
          <w:p w14:paraId="60AC2C9D"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text x strong Rep.</w:t>
            </w:r>
          </w:p>
        </w:tc>
        <w:tc>
          <w:tcPr>
            <w:tcW w:w="700" w:type="dxa"/>
            <w:tcBorders>
              <w:top w:val="nil"/>
              <w:left w:val="nil"/>
              <w:bottom w:val="nil"/>
              <w:right w:val="nil"/>
            </w:tcBorders>
            <w:shd w:val="clear" w:color="auto" w:fill="auto"/>
            <w:vAlign w:val="bottom"/>
          </w:tcPr>
          <w:p w14:paraId="48387EF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c>
          <w:tcPr>
            <w:tcW w:w="1181" w:type="dxa"/>
            <w:tcBorders>
              <w:top w:val="nil"/>
              <w:left w:val="nil"/>
              <w:bottom w:val="nil"/>
              <w:right w:val="nil"/>
            </w:tcBorders>
            <w:shd w:val="clear" w:color="auto" w:fill="auto"/>
            <w:vAlign w:val="bottom"/>
          </w:tcPr>
          <w:p w14:paraId="3A6BB43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0.17</w:t>
            </w:r>
          </w:p>
        </w:tc>
        <w:tc>
          <w:tcPr>
            <w:tcW w:w="761" w:type="dxa"/>
            <w:tcBorders>
              <w:top w:val="nil"/>
              <w:left w:val="nil"/>
              <w:bottom w:val="nil"/>
              <w:right w:val="nil"/>
            </w:tcBorders>
            <w:shd w:val="clear" w:color="auto" w:fill="auto"/>
            <w:vAlign w:val="bottom"/>
          </w:tcPr>
          <w:p w14:paraId="50ED0D0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0.409</w:t>
            </w:r>
          </w:p>
        </w:tc>
        <w:tc>
          <w:tcPr>
            <w:tcW w:w="699" w:type="dxa"/>
            <w:tcBorders>
              <w:top w:val="nil"/>
              <w:left w:val="nil"/>
              <w:bottom w:val="nil"/>
              <w:right w:val="nil"/>
            </w:tcBorders>
            <w:shd w:val="clear" w:color="auto" w:fill="auto"/>
            <w:vAlign w:val="bottom"/>
          </w:tcPr>
          <w:p w14:paraId="3118983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-0.47</w:t>
            </w:r>
          </w:p>
        </w:tc>
        <w:tc>
          <w:tcPr>
            <w:tcW w:w="699" w:type="dxa"/>
            <w:tcBorders>
              <w:top w:val="nil"/>
              <w:left w:val="nil"/>
              <w:bottom w:val="nil"/>
              <w:right w:val="nil"/>
            </w:tcBorders>
            <w:shd w:val="clear" w:color="auto" w:fill="auto"/>
            <w:vAlign w:val="bottom"/>
          </w:tcPr>
          <w:p w14:paraId="17950A7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0.19</w:t>
            </w:r>
          </w:p>
        </w:tc>
      </w:tr>
      <w:tr w:rsidR="002048E1" w:rsidRPr="00954F36" w14:paraId="239C31F6" w14:textId="77777777" w:rsidTr="002548A2">
        <w:trPr>
          <w:trHeight w:val="320"/>
        </w:trPr>
        <w:tc>
          <w:tcPr>
            <w:tcW w:w="4160" w:type="dxa"/>
            <w:tcBorders>
              <w:top w:val="nil"/>
              <w:left w:val="nil"/>
              <w:bottom w:val="nil"/>
              <w:right w:val="nil"/>
            </w:tcBorders>
            <w:shd w:val="clear" w:color="auto" w:fill="auto"/>
            <w:vAlign w:val="bottom"/>
          </w:tcPr>
          <w:p w14:paraId="070BA06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Affirmation X graph x strong Rep.</w:t>
            </w:r>
          </w:p>
        </w:tc>
        <w:tc>
          <w:tcPr>
            <w:tcW w:w="700" w:type="dxa"/>
            <w:tcBorders>
              <w:top w:val="nil"/>
              <w:left w:val="nil"/>
              <w:bottom w:val="nil"/>
              <w:right w:val="nil"/>
            </w:tcBorders>
            <w:shd w:val="clear" w:color="auto" w:fill="auto"/>
            <w:vAlign w:val="bottom"/>
          </w:tcPr>
          <w:p w14:paraId="641543CA"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-0.18</w:t>
            </w:r>
          </w:p>
        </w:tc>
        <w:tc>
          <w:tcPr>
            <w:tcW w:w="1181" w:type="dxa"/>
            <w:tcBorders>
              <w:top w:val="nil"/>
              <w:left w:val="nil"/>
              <w:bottom w:val="nil"/>
              <w:right w:val="nil"/>
            </w:tcBorders>
            <w:shd w:val="clear" w:color="auto" w:fill="auto"/>
            <w:vAlign w:val="bottom"/>
          </w:tcPr>
          <w:p w14:paraId="1ED69B50"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c>
          <w:tcPr>
            <w:tcW w:w="761" w:type="dxa"/>
            <w:tcBorders>
              <w:top w:val="nil"/>
              <w:left w:val="nil"/>
              <w:bottom w:val="nil"/>
              <w:right w:val="nil"/>
            </w:tcBorders>
            <w:shd w:val="clear" w:color="auto" w:fill="auto"/>
            <w:vAlign w:val="bottom"/>
          </w:tcPr>
          <w:p w14:paraId="2A111A5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0.017</w:t>
            </w:r>
          </w:p>
        </w:tc>
        <w:tc>
          <w:tcPr>
            <w:tcW w:w="699" w:type="dxa"/>
            <w:tcBorders>
              <w:top w:val="nil"/>
              <w:left w:val="nil"/>
              <w:bottom w:val="nil"/>
              <w:right w:val="nil"/>
            </w:tcBorders>
            <w:shd w:val="clear" w:color="auto" w:fill="auto"/>
            <w:vAlign w:val="bottom"/>
          </w:tcPr>
          <w:p w14:paraId="6D2D348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-0.33</w:t>
            </w:r>
          </w:p>
        </w:tc>
        <w:tc>
          <w:tcPr>
            <w:tcW w:w="699" w:type="dxa"/>
            <w:tcBorders>
              <w:top w:val="nil"/>
              <w:left w:val="nil"/>
              <w:bottom w:val="nil"/>
              <w:right w:val="nil"/>
            </w:tcBorders>
            <w:shd w:val="clear" w:color="auto" w:fill="auto"/>
            <w:vAlign w:val="bottom"/>
          </w:tcPr>
          <w:p w14:paraId="7A44271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r w:rsidR="002048E1" w:rsidRPr="00954F36" w14:paraId="3811DD96" w14:textId="77777777" w:rsidTr="002548A2">
        <w:trPr>
          <w:trHeight w:val="320"/>
        </w:trPr>
        <w:tc>
          <w:tcPr>
            <w:tcW w:w="4160" w:type="dxa"/>
            <w:tcBorders>
              <w:top w:val="nil"/>
              <w:left w:val="nil"/>
              <w:bottom w:val="single" w:sz="4" w:space="0" w:color="000000"/>
              <w:right w:val="nil"/>
            </w:tcBorders>
            <w:shd w:val="clear" w:color="auto" w:fill="auto"/>
            <w:vAlign w:val="bottom"/>
          </w:tcPr>
          <w:p w14:paraId="3A35826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700" w:type="dxa"/>
            <w:tcBorders>
              <w:top w:val="nil"/>
              <w:left w:val="nil"/>
              <w:bottom w:val="single" w:sz="4" w:space="0" w:color="000000"/>
              <w:right w:val="nil"/>
            </w:tcBorders>
            <w:shd w:val="clear" w:color="auto" w:fill="auto"/>
            <w:vAlign w:val="bottom"/>
          </w:tcPr>
          <w:p w14:paraId="31D8BA0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0.66</w:t>
            </w:r>
          </w:p>
        </w:tc>
        <w:tc>
          <w:tcPr>
            <w:tcW w:w="1181" w:type="dxa"/>
            <w:tcBorders>
              <w:top w:val="nil"/>
              <w:left w:val="nil"/>
              <w:bottom w:val="single" w:sz="4" w:space="0" w:color="000000"/>
              <w:right w:val="nil"/>
            </w:tcBorders>
            <w:shd w:val="clear" w:color="auto" w:fill="auto"/>
            <w:vAlign w:val="bottom"/>
          </w:tcPr>
          <w:p w14:paraId="62658E1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61" w:type="dxa"/>
            <w:tcBorders>
              <w:top w:val="nil"/>
              <w:left w:val="nil"/>
              <w:bottom w:val="single" w:sz="4" w:space="0" w:color="000000"/>
              <w:right w:val="nil"/>
            </w:tcBorders>
            <w:shd w:val="clear" w:color="auto" w:fill="auto"/>
            <w:vAlign w:val="bottom"/>
          </w:tcPr>
          <w:p w14:paraId="6D09B3C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99" w:type="dxa"/>
            <w:tcBorders>
              <w:top w:val="nil"/>
              <w:left w:val="nil"/>
              <w:bottom w:val="single" w:sz="4" w:space="0" w:color="000000"/>
              <w:right w:val="nil"/>
            </w:tcBorders>
            <w:shd w:val="clear" w:color="auto" w:fill="auto"/>
            <w:vAlign w:val="bottom"/>
          </w:tcPr>
          <w:p w14:paraId="2842601D"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0.56</w:t>
            </w:r>
          </w:p>
        </w:tc>
        <w:tc>
          <w:tcPr>
            <w:tcW w:w="699" w:type="dxa"/>
            <w:tcBorders>
              <w:top w:val="nil"/>
              <w:left w:val="nil"/>
              <w:bottom w:val="single" w:sz="4" w:space="0" w:color="000000"/>
              <w:right w:val="nil"/>
            </w:tcBorders>
            <w:shd w:val="clear" w:color="auto" w:fill="auto"/>
            <w:vAlign w:val="bottom"/>
          </w:tcPr>
          <w:p w14:paraId="156E006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0.77</w:t>
            </w:r>
          </w:p>
        </w:tc>
      </w:tr>
      <w:tr w:rsidR="002048E1" w:rsidRPr="00954F36" w14:paraId="740DE351" w14:textId="77777777" w:rsidTr="002548A2">
        <w:trPr>
          <w:trHeight w:val="320"/>
        </w:trPr>
        <w:tc>
          <w:tcPr>
            <w:tcW w:w="4160" w:type="dxa"/>
            <w:tcBorders>
              <w:top w:val="nil"/>
              <w:left w:val="nil"/>
              <w:bottom w:val="nil"/>
              <w:right w:val="nil"/>
            </w:tcBorders>
            <w:shd w:val="clear" w:color="auto" w:fill="auto"/>
            <w:vAlign w:val="bottom"/>
          </w:tcPr>
          <w:p w14:paraId="206E947E"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700" w:type="dxa"/>
            <w:tcBorders>
              <w:top w:val="nil"/>
              <w:left w:val="nil"/>
              <w:bottom w:val="nil"/>
              <w:right w:val="nil"/>
            </w:tcBorders>
            <w:shd w:val="clear" w:color="auto" w:fill="auto"/>
            <w:vAlign w:val="bottom"/>
          </w:tcPr>
          <w:p w14:paraId="4D4366D0" w14:textId="77777777" w:rsidR="002048E1" w:rsidRPr="00954F36" w:rsidRDefault="002048E1" w:rsidP="002548A2">
            <w:pPr>
              <w:rPr>
                <w:rFonts w:ascii="Calibri" w:eastAsia="Calibri" w:hAnsi="Calibri" w:cs="Calibri"/>
                <w:color w:val="000000"/>
                <w:sz w:val="18"/>
                <w:szCs w:val="18"/>
              </w:rPr>
            </w:pPr>
          </w:p>
        </w:tc>
        <w:tc>
          <w:tcPr>
            <w:tcW w:w="1181" w:type="dxa"/>
            <w:tcBorders>
              <w:top w:val="nil"/>
              <w:left w:val="nil"/>
              <w:bottom w:val="nil"/>
              <w:right w:val="nil"/>
            </w:tcBorders>
            <w:shd w:val="clear" w:color="auto" w:fill="auto"/>
            <w:vAlign w:val="bottom"/>
          </w:tcPr>
          <w:p w14:paraId="2DCC0684" w14:textId="77777777" w:rsidR="002048E1" w:rsidRPr="00954F36" w:rsidRDefault="002048E1" w:rsidP="002548A2">
            <w:pPr>
              <w:rPr>
                <w:sz w:val="20"/>
                <w:szCs w:val="20"/>
              </w:rPr>
            </w:pPr>
          </w:p>
        </w:tc>
        <w:tc>
          <w:tcPr>
            <w:tcW w:w="761" w:type="dxa"/>
            <w:tcBorders>
              <w:top w:val="nil"/>
              <w:left w:val="nil"/>
              <w:bottom w:val="nil"/>
              <w:right w:val="nil"/>
            </w:tcBorders>
            <w:shd w:val="clear" w:color="auto" w:fill="auto"/>
            <w:vAlign w:val="bottom"/>
          </w:tcPr>
          <w:p w14:paraId="0722BE56" w14:textId="77777777" w:rsidR="002048E1" w:rsidRPr="00954F36" w:rsidRDefault="002048E1" w:rsidP="002548A2">
            <w:pPr>
              <w:rPr>
                <w:sz w:val="20"/>
                <w:szCs w:val="20"/>
              </w:rPr>
            </w:pPr>
          </w:p>
        </w:tc>
        <w:tc>
          <w:tcPr>
            <w:tcW w:w="699" w:type="dxa"/>
            <w:tcBorders>
              <w:top w:val="nil"/>
              <w:left w:val="nil"/>
              <w:bottom w:val="nil"/>
              <w:right w:val="nil"/>
            </w:tcBorders>
            <w:shd w:val="clear" w:color="auto" w:fill="auto"/>
            <w:vAlign w:val="bottom"/>
          </w:tcPr>
          <w:p w14:paraId="5AECAE8D" w14:textId="77777777" w:rsidR="002048E1" w:rsidRPr="00954F36" w:rsidRDefault="002048E1" w:rsidP="002548A2">
            <w:pPr>
              <w:rPr>
                <w:sz w:val="20"/>
                <w:szCs w:val="20"/>
              </w:rPr>
            </w:pPr>
          </w:p>
        </w:tc>
        <w:tc>
          <w:tcPr>
            <w:tcW w:w="699" w:type="dxa"/>
            <w:tcBorders>
              <w:top w:val="nil"/>
              <w:left w:val="nil"/>
              <w:bottom w:val="nil"/>
              <w:right w:val="nil"/>
            </w:tcBorders>
            <w:shd w:val="clear" w:color="auto" w:fill="auto"/>
            <w:vAlign w:val="bottom"/>
          </w:tcPr>
          <w:p w14:paraId="44F131B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358</w:t>
            </w:r>
          </w:p>
        </w:tc>
      </w:tr>
      <w:tr w:rsidR="002048E1" w:rsidRPr="00954F36" w14:paraId="3C5959F6" w14:textId="77777777" w:rsidTr="002548A2">
        <w:trPr>
          <w:trHeight w:val="320"/>
        </w:trPr>
        <w:tc>
          <w:tcPr>
            <w:tcW w:w="4160" w:type="dxa"/>
            <w:tcBorders>
              <w:top w:val="nil"/>
              <w:left w:val="nil"/>
              <w:bottom w:val="single" w:sz="4" w:space="0" w:color="000000"/>
              <w:right w:val="nil"/>
            </w:tcBorders>
            <w:shd w:val="clear" w:color="auto" w:fill="auto"/>
            <w:vAlign w:val="bottom"/>
          </w:tcPr>
          <w:p w14:paraId="53D69B7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700" w:type="dxa"/>
            <w:tcBorders>
              <w:top w:val="nil"/>
              <w:left w:val="nil"/>
              <w:bottom w:val="single" w:sz="4" w:space="0" w:color="000000"/>
              <w:right w:val="nil"/>
            </w:tcBorders>
            <w:shd w:val="clear" w:color="auto" w:fill="auto"/>
            <w:vAlign w:val="bottom"/>
          </w:tcPr>
          <w:p w14:paraId="6B1682E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181" w:type="dxa"/>
            <w:tcBorders>
              <w:top w:val="nil"/>
              <w:left w:val="nil"/>
              <w:bottom w:val="single" w:sz="4" w:space="0" w:color="000000"/>
              <w:right w:val="nil"/>
            </w:tcBorders>
            <w:shd w:val="clear" w:color="auto" w:fill="auto"/>
            <w:vAlign w:val="bottom"/>
          </w:tcPr>
          <w:p w14:paraId="59A81ED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61" w:type="dxa"/>
            <w:tcBorders>
              <w:top w:val="nil"/>
              <w:left w:val="nil"/>
              <w:bottom w:val="single" w:sz="4" w:space="0" w:color="000000"/>
              <w:right w:val="nil"/>
            </w:tcBorders>
            <w:shd w:val="clear" w:color="auto" w:fill="auto"/>
            <w:vAlign w:val="bottom"/>
          </w:tcPr>
          <w:p w14:paraId="21B34EE9"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99" w:type="dxa"/>
            <w:tcBorders>
              <w:top w:val="nil"/>
              <w:left w:val="nil"/>
              <w:bottom w:val="single" w:sz="4" w:space="0" w:color="000000"/>
              <w:right w:val="nil"/>
            </w:tcBorders>
            <w:shd w:val="clear" w:color="auto" w:fill="auto"/>
            <w:vAlign w:val="bottom"/>
          </w:tcPr>
          <w:p w14:paraId="76E6F45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99" w:type="dxa"/>
            <w:tcBorders>
              <w:top w:val="nil"/>
              <w:left w:val="nil"/>
              <w:bottom w:val="single" w:sz="4" w:space="0" w:color="000000"/>
              <w:right w:val="nil"/>
            </w:tcBorders>
            <w:shd w:val="clear" w:color="auto" w:fill="auto"/>
            <w:vAlign w:val="bottom"/>
          </w:tcPr>
          <w:p w14:paraId="1538BA8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0.03</w:t>
            </w:r>
          </w:p>
        </w:tc>
      </w:tr>
    </w:tbl>
    <w:p w14:paraId="4ADD08AF"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p w14:paraId="1CA30502"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p w14:paraId="3503D2A0" w14:textId="77777777" w:rsidR="002048E1" w:rsidRPr="00954F36" w:rsidRDefault="002048E1" w:rsidP="002048E1">
      <w:pPr>
        <w:pBdr>
          <w:top w:val="nil"/>
          <w:left w:val="nil"/>
          <w:bottom w:val="nil"/>
          <w:right w:val="nil"/>
          <w:between w:val="nil"/>
        </w:pBdr>
        <w:rPr>
          <w:rFonts w:ascii="Calibri" w:eastAsia="Calibri" w:hAnsi="Calibri" w:cs="Calibri"/>
          <w:b/>
          <w:color w:val="212121"/>
          <w:sz w:val="18"/>
          <w:szCs w:val="18"/>
        </w:rPr>
      </w:pPr>
      <w:r w:rsidRPr="00954F36">
        <w:rPr>
          <w:rFonts w:ascii="Calibri" w:eastAsia="Calibri" w:hAnsi="Calibri" w:cs="Calibri"/>
          <w:b/>
          <w:color w:val="212121"/>
          <w:sz w:val="18"/>
          <w:szCs w:val="18"/>
        </w:rPr>
        <w:t>Zhao– News evaluations</w:t>
      </w:r>
    </w:p>
    <w:p w14:paraId="6EB4271A"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tbl>
      <w:tblPr>
        <w:tblW w:w="8200" w:type="dxa"/>
        <w:tblLayout w:type="fixed"/>
        <w:tblLook w:val="0400" w:firstRow="0" w:lastRow="0" w:firstColumn="0" w:lastColumn="0" w:noHBand="0" w:noVBand="1"/>
      </w:tblPr>
      <w:tblGrid>
        <w:gridCol w:w="4160"/>
        <w:gridCol w:w="695"/>
        <w:gridCol w:w="1293"/>
        <w:gridCol w:w="757"/>
        <w:gridCol w:w="695"/>
        <w:gridCol w:w="600"/>
      </w:tblGrid>
      <w:tr w:rsidR="002048E1" w:rsidRPr="00954F36" w14:paraId="100E022A" w14:textId="77777777" w:rsidTr="002548A2">
        <w:trPr>
          <w:trHeight w:val="320"/>
        </w:trPr>
        <w:tc>
          <w:tcPr>
            <w:tcW w:w="4160" w:type="dxa"/>
            <w:tcBorders>
              <w:top w:val="nil"/>
              <w:left w:val="nil"/>
              <w:bottom w:val="nil"/>
              <w:right w:val="nil"/>
            </w:tcBorders>
            <w:shd w:val="clear" w:color="auto" w:fill="auto"/>
            <w:vAlign w:val="bottom"/>
          </w:tcPr>
          <w:p w14:paraId="104D0EA1" w14:textId="77777777" w:rsidR="002048E1" w:rsidRPr="00954F36" w:rsidRDefault="002048E1" w:rsidP="002548A2">
            <w:pPr>
              <w:rPr>
                <w:sz w:val="20"/>
                <w:szCs w:val="20"/>
              </w:rPr>
            </w:pPr>
          </w:p>
        </w:tc>
        <w:tc>
          <w:tcPr>
            <w:tcW w:w="4040" w:type="dxa"/>
            <w:gridSpan w:val="5"/>
            <w:tcBorders>
              <w:top w:val="nil"/>
              <w:left w:val="nil"/>
              <w:bottom w:val="single" w:sz="4" w:space="0" w:color="000000"/>
              <w:right w:val="nil"/>
            </w:tcBorders>
            <w:shd w:val="clear" w:color="auto" w:fill="auto"/>
            <w:vAlign w:val="bottom"/>
          </w:tcPr>
          <w:p w14:paraId="7736E577"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News evaluations</w:t>
            </w:r>
          </w:p>
        </w:tc>
      </w:tr>
      <w:tr w:rsidR="002048E1" w:rsidRPr="00954F36" w14:paraId="17449619" w14:textId="77777777" w:rsidTr="002548A2">
        <w:trPr>
          <w:trHeight w:val="320"/>
        </w:trPr>
        <w:tc>
          <w:tcPr>
            <w:tcW w:w="4160" w:type="dxa"/>
            <w:tcBorders>
              <w:top w:val="single" w:sz="4" w:space="0" w:color="000000"/>
              <w:left w:val="nil"/>
              <w:bottom w:val="single" w:sz="4" w:space="0" w:color="000000"/>
              <w:right w:val="nil"/>
            </w:tcBorders>
            <w:shd w:val="clear" w:color="auto" w:fill="auto"/>
            <w:vAlign w:val="bottom"/>
          </w:tcPr>
          <w:p w14:paraId="0475C985"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95" w:type="dxa"/>
            <w:tcBorders>
              <w:top w:val="nil"/>
              <w:left w:val="nil"/>
              <w:bottom w:val="single" w:sz="4" w:space="0" w:color="000000"/>
              <w:right w:val="nil"/>
            </w:tcBorders>
            <w:shd w:val="clear" w:color="auto" w:fill="auto"/>
            <w:vAlign w:val="bottom"/>
          </w:tcPr>
          <w:p w14:paraId="35C0B900"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B</w:t>
            </w:r>
          </w:p>
        </w:tc>
        <w:tc>
          <w:tcPr>
            <w:tcW w:w="1293" w:type="dxa"/>
            <w:tcBorders>
              <w:top w:val="nil"/>
              <w:left w:val="nil"/>
              <w:bottom w:val="single" w:sz="4" w:space="0" w:color="000000"/>
              <w:right w:val="nil"/>
            </w:tcBorders>
            <w:shd w:val="clear" w:color="auto" w:fill="auto"/>
            <w:vAlign w:val="bottom"/>
          </w:tcPr>
          <w:p w14:paraId="3D860BFE"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Robust SE</w:t>
            </w:r>
          </w:p>
        </w:tc>
        <w:tc>
          <w:tcPr>
            <w:tcW w:w="757" w:type="dxa"/>
            <w:tcBorders>
              <w:top w:val="nil"/>
              <w:left w:val="nil"/>
              <w:bottom w:val="single" w:sz="4" w:space="0" w:color="000000"/>
              <w:right w:val="nil"/>
            </w:tcBorders>
            <w:shd w:val="clear" w:color="auto" w:fill="auto"/>
            <w:vAlign w:val="bottom"/>
          </w:tcPr>
          <w:p w14:paraId="5A86E4B1"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p</w:t>
            </w:r>
          </w:p>
        </w:tc>
        <w:tc>
          <w:tcPr>
            <w:tcW w:w="1295" w:type="dxa"/>
            <w:gridSpan w:val="2"/>
            <w:tcBorders>
              <w:top w:val="single" w:sz="4" w:space="0" w:color="000000"/>
              <w:left w:val="nil"/>
              <w:bottom w:val="single" w:sz="4" w:space="0" w:color="000000"/>
              <w:right w:val="nil"/>
            </w:tcBorders>
            <w:shd w:val="clear" w:color="auto" w:fill="auto"/>
            <w:vAlign w:val="bottom"/>
          </w:tcPr>
          <w:p w14:paraId="040036D7" w14:textId="77777777" w:rsidR="002048E1" w:rsidRPr="00954F36" w:rsidRDefault="002048E1" w:rsidP="002548A2">
            <w:pPr>
              <w:jc w:val="center"/>
              <w:rPr>
                <w:rFonts w:ascii="Calibri" w:eastAsia="Calibri" w:hAnsi="Calibri" w:cs="Calibri"/>
                <w:color w:val="000000"/>
                <w:sz w:val="18"/>
                <w:szCs w:val="18"/>
              </w:rPr>
            </w:pPr>
            <w:r w:rsidRPr="00954F36">
              <w:rPr>
                <w:rFonts w:ascii="Calibri" w:eastAsia="Calibri" w:hAnsi="Calibri" w:cs="Calibri"/>
                <w:color w:val="000000"/>
                <w:sz w:val="18"/>
                <w:szCs w:val="18"/>
              </w:rPr>
              <w:t>95% CI</w:t>
            </w:r>
          </w:p>
        </w:tc>
      </w:tr>
      <w:tr w:rsidR="002048E1" w:rsidRPr="00954F36" w14:paraId="07C11FA9" w14:textId="77777777" w:rsidTr="002548A2">
        <w:trPr>
          <w:trHeight w:val="320"/>
        </w:trPr>
        <w:tc>
          <w:tcPr>
            <w:tcW w:w="4160" w:type="dxa"/>
            <w:tcBorders>
              <w:top w:val="nil"/>
              <w:left w:val="nil"/>
              <w:bottom w:val="nil"/>
              <w:right w:val="nil"/>
            </w:tcBorders>
            <w:shd w:val="clear" w:color="auto" w:fill="auto"/>
            <w:vAlign w:val="bottom"/>
          </w:tcPr>
          <w:p w14:paraId="3D3EF534"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w:t>
            </w:r>
          </w:p>
        </w:tc>
        <w:tc>
          <w:tcPr>
            <w:tcW w:w="695" w:type="dxa"/>
            <w:tcBorders>
              <w:top w:val="nil"/>
              <w:left w:val="nil"/>
              <w:bottom w:val="nil"/>
              <w:right w:val="nil"/>
            </w:tcBorders>
            <w:shd w:val="clear" w:color="auto" w:fill="auto"/>
            <w:vAlign w:val="bottom"/>
          </w:tcPr>
          <w:p w14:paraId="3351A79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1293" w:type="dxa"/>
            <w:tcBorders>
              <w:top w:val="nil"/>
              <w:left w:val="nil"/>
              <w:bottom w:val="nil"/>
              <w:right w:val="nil"/>
            </w:tcBorders>
            <w:shd w:val="clear" w:color="auto" w:fill="auto"/>
            <w:vAlign w:val="bottom"/>
          </w:tcPr>
          <w:p w14:paraId="5E97A55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c>
          <w:tcPr>
            <w:tcW w:w="757" w:type="dxa"/>
            <w:tcBorders>
              <w:top w:val="nil"/>
              <w:left w:val="nil"/>
              <w:bottom w:val="nil"/>
              <w:right w:val="nil"/>
            </w:tcBorders>
            <w:shd w:val="clear" w:color="auto" w:fill="auto"/>
            <w:vAlign w:val="bottom"/>
          </w:tcPr>
          <w:p w14:paraId="7AB012F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0.463</w:t>
            </w:r>
          </w:p>
        </w:tc>
        <w:tc>
          <w:tcPr>
            <w:tcW w:w="695" w:type="dxa"/>
            <w:tcBorders>
              <w:top w:val="nil"/>
              <w:left w:val="nil"/>
              <w:bottom w:val="nil"/>
              <w:right w:val="nil"/>
            </w:tcBorders>
            <w:shd w:val="clear" w:color="auto" w:fill="auto"/>
            <w:vAlign w:val="bottom"/>
          </w:tcPr>
          <w:p w14:paraId="4FD46552"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-0.11</w:t>
            </w:r>
          </w:p>
        </w:tc>
        <w:tc>
          <w:tcPr>
            <w:tcW w:w="600" w:type="dxa"/>
            <w:tcBorders>
              <w:top w:val="nil"/>
              <w:left w:val="nil"/>
              <w:bottom w:val="nil"/>
              <w:right w:val="nil"/>
            </w:tcBorders>
            <w:shd w:val="clear" w:color="auto" w:fill="auto"/>
            <w:vAlign w:val="bottom"/>
          </w:tcPr>
          <w:p w14:paraId="223FE1A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0.24</w:t>
            </w:r>
          </w:p>
        </w:tc>
      </w:tr>
      <w:tr w:rsidR="002048E1" w:rsidRPr="00954F36" w14:paraId="4DB48680" w14:textId="77777777" w:rsidTr="002548A2">
        <w:trPr>
          <w:trHeight w:val="320"/>
        </w:trPr>
        <w:tc>
          <w:tcPr>
            <w:tcW w:w="4160" w:type="dxa"/>
            <w:tcBorders>
              <w:top w:val="nil"/>
              <w:left w:val="nil"/>
              <w:bottom w:val="nil"/>
              <w:right w:val="nil"/>
            </w:tcBorders>
            <w:shd w:val="clear" w:color="auto" w:fill="auto"/>
            <w:vAlign w:val="bottom"/>
          </w:tcPr>
          <w:p w14:paraId="16E8554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Message (CC real vs hoax)</w:t>
            </w:r>
          </w:p>
        </w:tc>
        <w:tc>
          <w:tcPr>
            <w:tcW w:w="695" w:type="dxa"/>
            <w:tcBorders>
              <w:top w:val="nil"/>
              <w:left w:val="nil"/>
              <w:bottom w:val="nil"/>
              <w:right w:val="nil"/>
            </w:tcBorders>
            <w:shd w:val="clear" w:color="auto" w:fill="auto"/>
            <w:vAlign w:val="bottom"/>
          </w:tcPr>
          <w:p w14:paraId="6A1BAE0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c>
          <w:tcPr>
            <w:tcW w:w="1293" w:type="dxa"/>
            <w:tcBorders>
              <w:top w:val="nil"/>
              <w:left w:val="nil"/>
              <w:bottom w:val="nil"/>
              <w:right w:val="nil"/>
            </w:tcBorders>
            <w:shd w:val="clear" w:color="auto" w:fill="auto"/>
            <w:vAlign w:val="bottom"/>
          </w:tcPr>
          <w:p w14:paraId="42F00F5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57" w:type="dxa"/>
            <w:tcBorders>
              <w:top w:val="nil"/>
              <w:left w:val="nil"/>
              <w:bottom w:val="nil"/>
              <w:right w:val="nil"/>
            </w:tcBorders>
            <w:shd w:val="clear" w:color="auto" w:fill="auto"/>
            <w:vAlign w:val="bottom"/>
          </w:tcPr>
          <w:p w14:paraId="0E8983C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0.056</w:t>
            </w:r>
          </w:p>
        </w:tc>
        <w:tc>
          <w:tcPr>
            <w:tcW w:w="695" w:type="dxa"/>
            <w:tcBorders>
              <w:top w:val="nil"/>
              <w:left w:val="nil"/>
              <w:bottom w:val="nil"/>
              <w:right w:val="nil"/>
            </w:tcBorders>
            <w:shd w:val="clear" w:color="auto" w:fill="auto"/>
            <w:vAlign w:val="bottom"/>
          </w:tcPr>
          <w:p w14:paraId="4C9136D8"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c>
          <w:tcPr>
            <w:tcW w:w="600" w:type="dxa"/>
            <w:tcBorders>
              <w:top w:val="nil"/>
              <w:left w:val="nil"/>
              <w:bottom w:val="nil"/>
              <w:right w:val="nil"/>
            </w:tcBorders>
            <w:shd w:val="clear" w:color="auto" w:fill="auto"/>
            <w:vAlign w:val="bottom"/>
          </w:tcPr>
          <w:p w14:paraId="79F1D63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w:t>
            </w:r>
          </w:p>
        </w:tc>
      </w:tr>
      <w:tr w:rsidR="002048E1" w:rsidRPr="00954F36" w14:paraId="24705EAB" w14:textId="77777777" w:rsidTr="002548A2">
        <w:trPr>
          <w:trHeight w:val="320"/>
        </w:trPr>
        <w:tc>
          <w:tcPr>
            <w:tcW w:w="4160" w:type="dxa"/>
            <w:tcBorders>
              <w:top w:val="nil"/>
              <w:left w:val="nil"/>
              <w:bottom w:val="nil"/>
              <w:right w:val="nil"/>
            </w:tcBorders>
            <w:shd w:val="clear" w:color="auto" w:fill="auto"/>
            <w:vAlign w:val="bottom"/>
          </w:tcPr>
          <w:p w14:paraId="2198BA16"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Political affirmation</w:t>
            </w:r>
          </w:p>
        </w:tc>
        <w:tc>
          <w:tcPr>
            <w:tcW w:w="695" w:type="dxa"/>
            <w:tcBorders>
              <w:top w:val="nil"/>
              <w:left w:val="nil"/>
              <w:bottom w:val="nil"/>
              <w:right w:val="nil"/>
            </w:tcBorders>
            <w:shd w:val="clear" w:color="auto" w:fill="auto"/>
            <w:vAlign w:val="bottom"/>
          </w:tcPr>
          <w:p w14:paraId="7B27B2C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0.01</w:t>
            </w:r>
          </w:p>
        </w:tc>
        <w:tc>
          <w:tcPr>
            <w:tcW w:w="1293" w:type="dxa"/>
            <w:tcBorders>
              <w:top w:val="nil"/>
              <w:left w:val="nil"/>
              <w:bottom w:val="nil"/>
              <w:right w:val="nil"/>
            </w:tcBorders>
            <w:shd w:val="clear" w:color="auto" w:fill="auto"/>
            <w:vAlign w:val="bottom"/>
          </w:tcPr>
          <w:p w14:paraId="3D03A0B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0.04</w:t>
            </w:r>
          </w:p>
        </w:tc>
        <w:tc>
          <w:tcPr>
            <w:tcW w:w="757" w:type="dxa"/>
            <w:tcBorders>
              <w:top w:val="nil"/>
              <w:left w:val="nil"/>
              <w:bottom w:val="nil"/>
              <w:right w:val="nil"/>
            </w:tcBorders>
            <w:shd w:val="clear" w:color="auto" w:fill="auto"/>
            <w:vAlign w:val="bottom"/>
          </w:tcPr>
          <w:p w14:paraId="4F396D8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0.848</w:t>
            </w:r>
          </w:p>
        </w:tc>
        <w:tc>
          <w:tcPr>
            <w:tcW w:w="695" w:type="dxa"/>
            <w:tcBorders>
              <w:top w:val="nil"/>
              <w:left w:val="nil"/>
              <w:bottom w:val="nil"/>
              <w:right w:val="nil"/>
            </w:tcBorders>
            <w:shd w:val="clear" w:color="auto" w:fill="auto"/>
            <w:vAlign w:val="bottom"/>
          </w:tcPr>
          <w:p w14:paraId="692B1D0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600" w:type="dxa"/>
            <w:tcBorders>
              <w:top w:val="nil"/>
              <w:left w:val="nil"/>
              <w:bottom w:val="nil"/>
              <w:right w:val="nil"/>
            </w:tcBorders>
            <w:shd w:val="clear" w:color="auto" w:fill="auto"/>
            <w:vAlign w:val="bottom"/>
          </w:tcPr>
          <w:p w14:paraId="360622C3"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0.08</w:t>
            </w:r>
          </w:p>
        </w:tc>
      </w:tr>
      <w:tr w:rsidR="002048E1" w:rsidRPr="00954F36" w14:paraId="693F8485" w14:textId="77777777" w:rsidTr="002548A2">
        <w:trPr>
          <w:trHeight w:val="320"/>
        </w:trPr>
        <w:tc>
          <w:tcPr>
            <w:tcW w:w="4160" w:type="dxa"/>
            <w:tcBorders>
              <w:top w:val="nil"/>
              <w:left w:val="nil"/>
              <w:bottom w:val="nil"/>
              <w:right w:val="nil"/>
            </w:tcBorders>
            <w:shd w:val="clear" w:color="auto" w:fill="auto"/>
            <w:vAlign w:val="bottom"/>
          </w:tcPr>
          <w:p w14:paraId="05EC9912"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Self-affirmation X message</w:t>
            </w:r>
          </w:p>
        </w:tc>
        <w:tc>
          <w:tcPr>
            <w:tcW w:w="695" w:type="dxa"/>
            <w:tcBorders>
              <w:top w:val="nil"/>
              <w:left w:val="nil"/>
              <w:bottom w:val="nil"/>
              <w:right w:val="nil"/>
            </w:tcBorders>
            <w:shd w:val="clear" w:color="auto" w:fill="auto"/>
            <w:vAlign w:val="bottom"/>
          </w:tcPr>
          <w:p w14:paraId="60B8FDEF"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-0.02</w:t>
            </w:r>
          </w:p>
        </w:tc>
        <w:tc>
          <w:tcPr>
            <w:tcW w:w="1293" w:type="dxa"/>
            <w:tcBorders>
              <w:top w:val="nil"/>
              <w:left w:val="nil"/>
              <w:bottom w:val="nil"/>
              <w:right w:val="nil"/>
            </w:tcBorders>
            <w:shd w:val="clear" w:color="auto" w:fill="auto"/>
            <w:vAlign w:val="bottom"/>
          </w:tcPr>
          <w:p w14:paraId="33F2B515"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57" w:type="dxa"/>
            <w:tcBorders>
              <w:top w:val="nil"/>
              <w:left w:val="nil"/>
              <w:bottom w:val="nil"/>
              <w:right w:val="nil"/>
            </w:tcBorders>
            <w:shd w:val="clear" w:color="auto" w:fill="auto"/>
            <w:vAlign w:val="bottom"/>
          </w:tcPr>
          <w:p w14:paraId="0119B8C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0.671</w:t>
            </w:r>
          </w:p>
        </w:tc>
        <w:tc>
          <w:tcPr>
            <w:tcW w:w="695" w:type="dxa"/>
            <w:tcBorders>
              <w:top w:val="nil"/>
              <w:left w:val="nil"/>
              <w:bottom w:val="nil"/>
              <w:right w:val="nil"/>
            </w:tcBorders>
            <w:shd w:val="clear" w:color="auto" w:fill="auto"/>
            <w:vAlign w:val="bottom"/>
          </w:tcPr>
          <w:p w14:paraId="52D17A96"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-0.14</w:t>
            </w:r>
          </w:p>
        </w:tc>
        <w:tc>
          <w:tcPr>
            <w:tcW w:w="600" w:type="dxa"/>
            <w:tcBorders>
              <w:top w:val="nil"/>
              <w:left w:val="nil"/>
              <w:bottom w:val="nil"/>
              <w:right w:val="nil"/>
            </w:tcBorders>
            <w:shd w:val="clear" w:color="auto" w:fill="auto"/>
            <w:vAlign w:val="bottom"/>
          </w:tcPr>
          <w:p w14:paraId="4958A85B"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0.09</w:t>
            </w:r>
          </w:p>
        </w:tc>
      </w:tr>
      <w:tr w:rsidR="002048E1" w:rsidRPr="00954F36" w14:paraId="67DAADA8" w14:textId="77777777" w:rsidTr="002548A2">
        <w:trPr>
          <w:trHeight w:val="320"/>
        </w:trPr>
        <w:tc>
          <w:tcPr>
            <w:tcW w:w="4160" w:type="dxa"/>
            <w:tcBorders>
              <w:top w:val="nil"/>
              <w:left w:val="nil"/>
              <w:bottom w:val="single" w:sz="4" w:space="0" w:color="000000"/>
              <w:right w:val="nil"/>
            </w:tcBorders>
            <w:shd w:val="clear" w:color="auto" w:fill="auto"/>
            <w:vAlign w:val="bottom"/>
          </w:tcPr>
          <w:p w14:paraId="44CBDDE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Constant</w:t>
            </w:r>
          </w:p>
        </w:tc>
        <w:tc>
          <w:tcPr>
            <w:tcW w:w="695" w:type="dxa"/>
            <w:tcBorders>
              <w:top w:val="nil"/>
              <w:left w:val="nil"/>
              <w:bottom w:val="single" w:sz="4" w:space="0" w:color="000000"/>
              <w:right w:val="nil"/>
            </w:tcBorders>
            <w:shd w:val="clear" w:color="auto" w:fill="auto"/>
            <w:vAlign w:val="bottom"/>
          </w:tcPr>
          <w:p w14:paraId="5C0BA20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0.56</w:t>
            </w:r>
          </w:p>
        </w:tc>
        <w:tc>
          <w:tcPr>
            <w:tcW w:w="1293" w:type="dxa"/>
            <w:tcBorders>
              <w:top w:val="nil"/>
              <w:left w:val="nil"/>
              <w:bottom w:val="single" w:sz="4" w:space="0" w:color="000000"/>
              <w:right w:val="nil"/>
            </w:tcBorders>
            <w:shd w:val="clear" w:color="auto" w:fill="auto"/>
            <w:vAlign w:val="bottom"/>
          </w:tcPr>
          <w:p w14:paraId="4552F314"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0.06</w:t>
            </w:r>
          </w:p>
        </w:tc>
        <w:tc>
          <w:tcPr>
            <w:tcW w:w="757" w:type="dxa"/>
            <w:tcBorders>
              <w:top w:val="nil"/>
              <w:left w:val="nil"/>
              <w:bottom w:val="single" w:sz="4" w:space="0" w:color="000000"/>
              <w:right w:val="nil"/>
            </w:tcBorders>
            <w:shd w:val="clear" w:color="auto" w:fill="auto"/>
            <w:vAlign w:val="bottom"/>
          </w:tcPr>
          <w:p w14:paraId="1A4423A1"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0.000</w:t>
            </w:r>
          </w:p>
        </w:tc>
        <w:tc>
          <w:tcPr>
            <w:tcW w:w="695" w:type="dxa"/>
            <w:tcBorders>
              <w:top w:val="nil"/>
              <w:left w:val="nil"/>
              <w:bottom w:val="single" w:sz="4" w:space="0" w:color="000000"/>
              <w:right w:val="nil"/>
            </w:tcBorders>
            <w:shd w:val="clear" w:color="auto" w:fill="auto"/>
            <w:vAlign w:val="bottom"/>
          </w:tcPr>
          <w:p w14:paraId="43179767"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0.43</w:t>
            </w:r>
          </w:p>
        </w:tc>
        <w:tc>
          <w:tcPr>
            <w:tcW w:w="600" w:type="dxa"/>
            <w:tcBorders>
              <w:top w:val="nil"/>
              <w:left w:val="nil"/>
              <w:bottom w:val="single" w:sz="4" w:space="0" w:color="000000"/>
              <w:right w:val="nil"/>
            </w:tcBorders>
            <w:shd w:val="clear" w:color="auto" w:fill="auto"/>
            <w:vAlign w:val="bottom"/>
          </w:tcPr>
          <w:p w14:paraId="7B1821EE"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0.68</w:t>
            </w:r>
          </w:p>
        </w:tc>
      </w:tr>
      <w:tr w:rsidR="002048E1" w:rsidRPr="00954F36" w14:paraId="57982E5A" w14:textId="77777777" w:rsidTr="002548A2">
        <w:trPr>
          <w:trHeight w:val="320"/>
        </w:trPr>
        <w:tc>
          <w:tcPr>
            <w:tcW w:w="4160" w:type="dxa"/>
            <w:tcBorders>
              <w:top w:val="nil"/>
              <w:left w:val="nil"/>
              <w:bottom w:val="nil"/>
              <w:right w:val="nil"/>
            </w:tcBorders>
            <w:shd w:val="clear" w:color="auto" w:fill="auto"/>
            <w:vAlign w:val="bottom"/>
          </w:tcPr>
          <w:p w14:paraId="4B44EC28"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N</w:t>
            </w:r>
          </w:p>
        </w:tc>
        <w:tc>
          <w:tcPr>
            <w:tcW w:w="695" w:type="dxa"/>
            <w:tcBorders>
              <w:top w:val="nil"/>
              <w:left w:val="nil"/>
              <w:bottom w:val="nil"/>
              <w:right w:val="nil"/>
            </w:tcBorders>
            <w:shd w:val="clear" w:color="auto" w:fill="auto"/>
            <w:vAlign w:val="bottom"/>
          </w:tcPr>
          <w:p w14:paraId="2E24AA7A" w14:textId="77777777" w:rsidR="002048E1" w:rsidRPr="00954F36" w:rsidRDefault="002048E1" w:rsidP="002548A2">
            <w:pPr>
              <w:rPr>
                <w:rFonts w:ascii="Calibri" w:eastAsia="Calibri" w:hAnsi="Calibri" w:cs="Calibri"/>
                <w:color w:val="000000"/>
                <w:sz w:val="18"/>
                <w:szCs w:val="18"/>
              </w:rPr>
            </w:pPr>
          </w:p>
        </w:tc>
        <w:tc>
          <w:tcPr>
            <w:tcW w:w="1293" w:type="dxa"/>
            <w:tcBorders>
              <w:top w:val="nil"/>
              <w:left w:val="nil"/>
              <w:bottom w:val="nil"/>
              <w:right w:val="nil"/>
            </w:tcBorders>
            <w:shd w:val="clear" w:color="auto" w:fill="auto"/>
            <w:vAlign w:val="bottom"/>
          </w:tcPr>
          <w:p w14:paraId="4FACCC08" w14:textId="77777777" w:rsidR="002048E1" w:rsidRPr="00954F36" w:rsidRDefault="002048E1" w:rsidP="002548A2">
            <w:pPr>
              <w:rPr>
                <w:sz w:val="20"/>
                <w:szCs w:val="20"/>
              </w:rPr>
            </w:pPr>
          </w:p>
        </w:tc>
        <w:tc>
          <w:tcPr>
            <w:tcW w:w="757" w:type="dxa"/>
            <w:tcBorders>
              <w:top w:val="nil"/>
              <w:left w:val="nil"/>
              <w:bottom w:val="nil"/>
              <w:right w:val="nil"/>
            </w:tcBorders>
            <w:shd w:val="clear" w:color="auto" w:fill="auto"/>
            <w:vAlign w:val="bottom"/>
          </w:tcPr>
          <w:p w14:paraId="331C3436" w14:textId="77777777" w:rsidR="002048E1" w:rsidRPr="00954F36" w:rsidRDefault="002048E1" w:rsidP="002548A2">
            <w:pPr>
              <w:rPr>
                <w:sz w:val="20"/>
                <w:szCs w:val="20"/>
              </w:rPr>
            </w:pPr>
          </w:p>
        </w:tc>
        <w:tc>
          <w:tcPr>
            <w:tcW w:w="695" w:type="dxa"/>
            <w:tcBorders>
              <w:top w:val="nil"/>
              <w:left w:val="nil"/>
              <w:bottom w:val="nil"/>
              <w:right w:val="nil"/>
            </w:tcBorders>
            <w:shd w:val="clear" w:color="auto" w:fill="auto"/>
            <w:vAlign w:val="bottom"/>
          </w:tcPr>
          <w:p w14:paraId="5C0BC545" w14:textId="77777777" w:rsidR="002048E1" w:rsidRPr="00954F36" w:rsidRDefault="002048E1" w:rsidP="002548A2">
            <w:pPr>
              <w:rPr>
                <w:sz w:val="20"/>
                <w:szCs w:val="20"/>
              </w:rPr>
            </w:pPr>
          </w:p>
        </w:tc>
        <w:tc>
          <w:tcPr>
            <w:tcW w:w="600" w:type="dxa"/>
            <w:tcBorders>
              <w:top w:val="nil"/>
              <w:left w:val="nil"/>
              <w:bottom w:val="nil"/>
              <w:right w:val="nil"/>
            </w:tcBorders>
            <w:shd w:val="clear" w:color="auto" w:fill="auto"/>
            <w:vAlign w:val="bottom"/>
          </w:tcPr>
          <w:p w14:paraId="4A9BD71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129</w:t>
            </w:r>
          </w:p>
        </w:tc>
      </w:tr>
      <w:tr w:rsidR="002048E1" w:rsidRPr="00954F36" w14:paraId="243BEA02" w14:textId="77777777" w:rsidTr="002548A2">
        <w:trPr>
          <w:trHeight w:val="320"/>
        </w:trPr>
        <w:tc>
          <w:tcPr>
            <w:tcW w:w="4160" w:type="dxa"/>
            <w:tcBorders>
              <w:top w:val="nil"/>
              <w:left w:val="nil"/>
              <w:bottom w:val="single" w:sz="4" w:space="0" w:color="000000"/>
              <w:right w:val="nil"/>
            </w:tcBorders>
            <w:shd w:val="clear" w:color="auto" w:fill="auto"/>
            <w:vAlign w:val="bottom"/>
          </w:tcPr>
          <w:p w14:paraId="0437231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R2</w:t>
            </w:r>
          </w:p>
        </w:tc>
        <w:tc>
          <w:tcPr>
            <w:tcW w:w="695" w:type="dxa"/>
            <w:tcBorders>
              <w:top w:val="nil"/>
              <w:left w:val="nil"/>
              <w:bottom w:val="single" w:sz="4" w:space="0" w:color="000000"/>
              <w:right w:val="nil"/>
            </w:tcBorders>
            <w:shd w:val="clear" w:color="auto" w:fill="auto"/>
            <w:vAlign w:val="bottom"/>
          </w:tcPr>
          <w:p w14:paraId="5249EE83"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1293" w:type="dxa"/>
            <w:tcBorders>
              <w:top w:val="nil"/>
              <w:left w:val="nil"/>
              <w:bottom w:val="single" w:sz="4" w:space="0" w:color="000000"/>
              <w:right w:val="nil"/>
            </w:tcBorders>
            <w:shd w:val="clear" w:color="auto" w:fill="auto"/>
            <w:vAlign w:val="bottom"/>
          </w:tcPr>
          <w:p w14:paraId="79500A87"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757" w:type="dxa"/>
            <w:tcBorders>
              <w:top w:val="nil"/>
              <w:left w:val="nil"/>
              <w:bottom w:val="single" w:sz="4" w:space="0" w:color="000000"/>
              <w:right w:val="nil"/>
            </w:tcBorders>
            <w:shd w:val="clear" w:color="auto" w:fill="auto"/>
            <w:vAlign w:val="bottom"/>
          </w:tcPr>
          <w:p w14:paraId="0EB0CF5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95" w:type="dxa"/>
            <w:tcBorders>
              <w:top w:val="nil"/>
              <w:left w:val="nil"/>
              <w:bottom w:val="single" w:sz="4" w:space="0" w:color="000000"/>
              <w:right w:val="nil"/>
            </w:tcBorders>
            <w:shd w:val="clear" w:color="auto" w:fill="auto"/>
            <w:vAlign w:val="bottom"/>
          </w:tcPr>
          <w:p w14:paraId="300DE3B0" w14:textId="77777777" w:rsidR="002048E1" w:rsidRPr="00954F36" w:rsidRDefault="002048E1" w:rsidP="002548A2">
            <w:pPr>
              <w:rPr>
                <w:rFonts w:ascii="Calibri" w:eastAsia="Calibri" w:hAnsi="Calibri" w:cs="Calibri"/>
                <w:color w:val="000000"/>
                <w:sz w:val="18"/>
                <w:szCs w:val="18"/>
              </w:rPr>
            </w:pPr>
            <w:r w:rsidRPr="00954F36">
              <w:rPr>
                <w:rFonts w:ascii="Calibri" w:eastAsia="Calibri" w:hAnsi="Calibri" w:cs="Calibri"/>
                <w:color w:val="000000"/>
                <w:sz w:val="18"/>
                <w:szCs w:val="18"/>
              </w:rPr>
              <w:t> </w:t>
            </w:r>
          </w:p>
        </w:tc>
        <w:tc>
          <w:tcPr>
            <w:tcW w:w="600" w:type="dxa"/>
            <w:tcBorders>
              <w:top w:val="nil"/>
              <w:left w:val="nil"/>
              <w:bottom w:val="single" w:sz="4" w:space="0" w:color="000000"/>
              <w:right w:val="nil"/>
            </w:tcBorders>
            <w:shd w:val="clear" w:color="auto" w:fill="auto"/>
            <w:vAlign w:val="bottom"/>
          </w:tcPr>
          <w:p w14:paraId="1FE4B68C" w14:textId="77777777" w:rsidR="002048E1" w:rsidRPr="00954F36" w:rsidRDefault="002048E1" w:rsidP="002548A2">
            <w:pPr>
              <w:jc w:val="right"/>
              <w:rPr>
                <w:rFonts w:ascii="Calibri" w:eastAsia="Calibri" w:hAnsi="Calibri" w:cs="Calibri"/>
                <w:color w:val="000000"/>
                <w:sz w:val="18"/>
                <w:szCs w:val="18"/>
              </w:rPr>
            </w:pPr>
            <w:r w:rsidRPr="00954F36">
              <w:rPr>
                <w:rFonts w:ascii="Calibri" w:eastAsia="Calibri" w:hAnsi="Calibri" w:cs="Calibri"/>
                <w:color w:val="000000"/>
                <w:sz w:val="18"/>
                <w:szCs w:val="18"/>
              </w:rPr>
              <w:t>0.07</w:t>
            </w:r>
          </w:p>
        </w:tc>
      </w:tr>
    </w:tbl>
    <w:p w14:paraId="298D1DB4" w14:textId="77777777" w:rsidR="002048E1" w:rsidRPr="00954F36" w:rsidRDefault="002048E1" w:rsidP="002048E1">
      <w:pPr>
        <w:pBdr>
          <w:top w:val="nil"/>
          <w:left w:val="nil"/>
          <w:bottom w:val="nil"/>
          <w:right w:val="nil"/>
          <w:between w:val="nil"/>
        </w:pBdr>
        <w:rPr>
          <w:rFonts w:ascii="Calibri" w:eastAsia="Calibri" w:hAnsi="Calibri" w:cs="Calibri"/>
          <w:color w:val="212121"/>
          <w:sz w:val="18"/>
          <w:szCs w:val="18"/>
        </w:rPr>
      </w:pPr>
    </w:p>
    <w:p w14:paraId="25B9471A" w14:textId="77777777" w:rsidR="002048E1" w:rsidRPr="00954F36" w:rsidRDefault="002048E1" w:rsidP="002048E1">
      <w:pPr>
        <w:pBdr>
          <w:top w:val="nil"/>
          <w:left w:val="nil"/>
          <w:bottom w:val="nil"/>
          <w:right w:val="nil"/>
          <w:between w:val="nil"/>
        </w:pBdr>
        <w:rPr>
          <w:color w:val="212121"/>
          <w:sz w:val="18"/>
          <w:szCs w:val="18"/>
        </w:rPr>
      </w:pPr>
      <w:r w:rsidRPr="00954F36">
        <w:rPr>
          <w:color w:val="212121"/>
          <w:sz w:val="18"/>
          <w:szCs w:val="18"/>
        </w:rPr>
        <w:t xml:space="preserve">Note: Only republican respondents included in model to examine whether affirmation reduces rejection of climate change is real message. </w:t>
      </w:r>
    </w:p>
    <w:p w14:paraId="4FE97993" w14:textId="77777777" w:rsidR="002048E1" w:rsidRPr="00954F36" w:rsidRDefault="002048E1" w:rsidP="002048E1">
      <w:pPr>
        <w:pBdr>
          <w:top w:val="nil"/>
          <w:left w:val="nil"/>
          <w:bottom w:val="nil"/>
          <w:right w:val="nil"/>
          <w:between w:val="nil"/>
        </w:pBdr>
        <w:rPr>
          <w:color w:val="212121"/>
        </w:rPr>
      </w:pPr>
    </w:p>
    <w:p w14:paraId="4AE9E108" w14:textId="77777777" w:rsidR="002048E1" w:rsidRPr="00954F36" w:rsidRDefault="002048E1" w:rsidP="002048E1">
      <w:pPr>
        <w:pBdr>
          <w:top w:val="nil"/>
          <w:left w:val="nil"/>
          <w:bottom w:val="nil"/>
          <w:right w:val="nil"/>
          <w:between w:val="nil"/>
        </w:pBdr>
        <w:rPr>
          <w:rFonts w:ascii="Helvetica Neue" w:eastAsia="Helvetica Neue" w:hAnsi="Helvetica Neue" w:cs="Helvetica Neue"/>
          <w:color w:val="000000"/>
          <w:sz w:val="22"/>
          <w:szCs w:val="22"/>
        </w:rPr>
      </w:pPr>
    </w:p>
    <w:p w14:paraId="096AC793" w14:textId="13220A7F" w:rsidR="002048E1" w:rsidRDefault="002048E1" w:rsidP="002048E1">
      <w:pPr>
        <w:pBdr>
          <w:top w:val="nil"/>
          <w:left w:val="nil"/>
          <w:bottom w:val="nil"/>
          <w:right w:val="nil"/>
          <w:between w:val="nil"/>
        </w:pBdr>
        <w:rPr>
          <w:rFonts w:ascii="Helvetica Neue" w:eastAsia="Helvetica Neue" w:hAnsi="Helvetica Neue" w:cs="Helvetica Neue"/>
          <w:color w:val="000000"/>
          <w:sz w:val="22"/>
          <w:szCs w:val="22"/>
        </w:rPr>
      </w:pPr>
    </w:p>
    <w:p w14:paraId="1BF9590B" w14:textId="47D9C999"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0917BAD1" w14:textId="6E669B4C"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7160955D" w14:textId="214EFA36"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6DE1B2F8" w14:textId="069BCDA2"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222C64F1" w14:textId="1C294805"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76BCB2D1" w14:textId="4024F54F"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64E3BB6D" w14:textId="0F9A3BBD"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2AF26DCB" w14:textId="316ADE10"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6BD5D311" w14:textId="050F296B"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31B49343" w14:textId="77823D50"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5A772D4F" w14:textId="2912044C"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333B8DDC" w14:textId="0EBDF7E2"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28DB4D1B" w14:textId="0029BA89"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6E1DBC3C" w14:textId="77777777" w:rsidR="001656F8" w:rsidRPr="00954F36"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p w14:paraId="607719CF" w14:textId="3EA27F1B" w:rsidR="002048E1" w:rsidRPr="001656F8" w:rsidRDefault="001656F8" w:rsidP="001656F8">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Descriptive statistic/b</w:t>
      </w:r>
      <w:r w:rsidRPr="001656F8">
        <w:rPr>
          <w:rFonts w:ascii="Helvetica Neue" w:eastAsia="Helvetica Neue" w:hAnsi="Helvetica Neue" w:cs="Helvetica Neue"/>
          <w:b/>
          <w:color w:val="000000"/>
          <w:sz w:val="22"/>
          <w:szCs w:val="22"/>
        </w:rPr>
        <w:t>alance tables</w:t>
      </w:r>
    </w:p>
    <w:p w14:paraId="69A38BEF" w14:textId="423C495C" w:rsidR="001656F8" w:rsidRDefault="001656F8" w:rsidP="002048E1">
      <w:pPr>
        <w:pBdr>
          <w:top w:val="nil"/>
          <w:left w:val="nil"/>
          <w:bottom w:val="nil"/>
          <w:right w:val="nil"/>
          <w:between w:val="nil"/>
        </w:pBdr>
        <w:rPr>
          <w:rFonts w:ascii="Helvetica Neue" w:eastAsia="Helvetica Neue" w:hAnsi="Helvetica Neue" w:cs="Helvetica Neue"/>
          <w:color w:val="000000"/>
          <w:sz w:val="22"/>
          <w:szCs w:val="22"/>
        </w:rPr>
      </w:pPr>
    </w:p>
    <w:tbl>
      <w:tblPr>
        <w:tblW w:w="9888" w:type="dxa"/>
        <w:tblLayout w:type="fixed"/>
        <w:tblLook w:val="04A0" w:firstRow="1" w:lastRow="0" w:firstColumn="1" w:lastColumn="0" w:noHBand="0" w:noVBand="1"/>
      </w:tblPr>
      <w:tblGrid>
        <w:gridCol w:w="1701"/>
        <w:gridCol w:w="709"/>
        <w:gridCol w:w="1276"/>
        <w:gridCol w:w="709"/>
        <w:gridCol w:w="52"/>
        <w:gridCol w:w="515"/>
        <w:gridCol w:w="103"/>
        <w:gridCol w:w="605"/>
        <w:gridCol w:w="50"/>
        <w:gridCol w:w="750"/>
        <w:gridCol w:w="50"/>
        <w:gridCol w:w="1276"/>
        <w:gridCol w:w="9"/>
        <w:gridCol w:w="50"/>
        <w:gridCol w:w="705"/>
        <w:gridCol w:w="9"/>
        <w:gridCol w:w="50"/>
        <w:gridCol w:w="555"/>
        <w:gridCol w:w="9"/>
        <w:gridCol w:w="50"/>
        <w:gridCol w:w="596"/>
        <w:gridCol w:w="9"/>
        <w:gridCol w:w="50"/>
      </w:tblGrid>
      <w:tr w:rsidR="00942CFF" w:rsidRPr="00942CFF" w14:paraId="5AF18A42" w14:textId="77777777" w:rsidTr="00942CFF">
        <w:trPr>
          <w:trHeight w:val="320"/>
        </w:trPr>
        <w:tc>
          <w:tcPr>
            <w:tcW w:w="1701" w:type="dxa"/>
            <w:tcBorders>
              <w:top w:val="nil"/>
              <w:left w:val="nil"/>
              <w:bottom w:val="nil"/>
              <w:right w:val="nil"/>
            </w:tcBorders>
            <w:shd w:val="clear" w:color="auto" w:fill="auto"/>
            <w:noWrap/>
            <w:vAlign w:val="bottom"/>
            <w:hideMark/>
          </w:tcPr>
          <w:p w14:paraId="466B634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Farhart et al.</w:t>
            </w:r>
          </w:p>
        </w:tc>
        <w:tc>
          <w:tcPr>
            <w:tcW w:w="709" w:type="dxa"/>
            <w:tcBorders>
              <w:top w:val="nil"/>
              <w:left w:val="nil"/>
              <w:bottom w:val="nil"/>
              <w:right w:val="nil"/>
            </w:tcBorders>
            <w:shd w:val="clear" w:color="auto" w:fill="auto"/>
            <w:noWrap/>
            <w:vAlign w:val="bottom"/>
            <w:hideMark/>
          </w:tcPr>
          <w:p w14:paraId="20CCD5F7"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6D393487"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46A10A0A"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2B0B0A29"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61918947"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274C6673"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390314B5"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463E2FCE"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5ABCD9AF"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19F80557" w14:textId="77777777" w:rsidR="00942CFF" w:rsidRPr="00942CFF" w:rsidRDefault="00942CFF" w:rsidP="00942CFF">
            <w:pPr>
              <w:rPr>
                <w:sz w:val="18"/>
                <w:szCs w:val="18"/>
              </w:rPr>
            </w:pPr>
          </w:p>
        </w:tc>
      </w:tr>
      <w:tr w:rsidR="00942CFF" w:rsidRPr="00942CFF" w14:paraId="02CE98C5"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7F51F3E5"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060683F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43006FD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07822512" w14:textId="77777777" w:rsidTr="00942CFF">
        <w:trPr>
          <w:gridAfter w:val="2"/>
          <w:wAfter w:w="59" w:type="dxa"/>
          <w:trHeight w:val="320"/>
        </w:trPr>
        <w:tc>
          <w:tcPr>
            <w:tcW w:w="1701" w:type="dxa"/>
            <w:tcBorders>
              <w:top w:val="nil"/>
              <w:left w:val="nil"/>
              <w:bottom w:val="single" w:sz="4" w:space="0" w:color="auto"/>
              <w:right w:val="nil"/>
            </w:tcBorders>
            <w:shd w:val="clear" w:color="auto" w:fill="auto"/>
            <w:noWrap/>
            <w:vAlign w:val="bottom"/>
            <w:hideMark/>
          </w:tcPr>
          <w:p w14:paraId="4AC76A00"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5F3A50D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5B3BA2C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09" w:type="dxa"/>
            <w:tcBorders>
              <w:top w:val="nil"/>
              <w:left w:val="nil"/>
              <w:bottom w:val="single" w:sz="4" w:space="0" w:color="auto"/>
              <w:right w:val="nil"/>
            </w:tcBorders>
            <w:shd w:val="clear" w:color="auto" w:fill="auto"/>
            <w:noWrap/>
            <w:vAlign w:val="bottom"/>
            <w:hideMark/>
          </w:tcPr>
          <w:p w14:paraId="19E10E0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567" w:type="dxa"/>
            <w:gridSpan w:val="2"/>
            <w:tcBorders>
              <w:top w:val="nil"/>
              <w:left w:val="nil"/>
              <w:bottom w:val="single" w:sz="4" w:space="0" w:color="auto"/>
              <w:right w:val="nil"/>
            </w:tcBorders>
            <w:shd w:val="clear" w:color="auto" w:fill="auto"/>
            <w:noWrap/>
            <w:vAlign w:val="bottom"/>
            <w:hideMark/>
          </w:tcPr>
          <w:p w14:paraId="69E4ED6D"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708" w:type="dxa"/>
            <w:gridSpan w:val="2"/>
            <w:tcBorders>
              <w:top w:val="nil"/>
              <w:left w:val="nil"/>
              <w:bottom w:val="single" w:sz="4" w:space="0" w:color="auto"/>
              <w:right w:val="nil"/>
            </w:tcBorders>
            <w:shd w:val="clear" w:color="auto" w:fill="auto"/>
            <w:noWrap/>
            <w:vAlign w:val="bottom"/>
            <w:hideMark/>
          </w:tcPr>
          <w:p w14:paraId="0E754D3C"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4520BA1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26" w:type="dxa"/>
            <w:gridSpan w:val="2"/>
            <w:tcBorders>
              <w:top w:val="nil"/>
              <w:left w:val="nil"/>
              <w:bottom w:val="single" w:sz="4" w:space="0" w:color="auto"/>
              <w:right w:val="nil"/>
            </w:tcBorders>
            <w:shd w:val="clear" w:color="auto" w:fill="auto"/>
            <w:noWrap/>
            <w:vAlign w:val="bottom"/>
            <w:hideMark/>
          </w:tcPr>
          <w:p w14:paraId="138F95D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067332C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0C6F59C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26D2FEB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6F229433"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26D4E9AC"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Lib. Conspiracies</w:t>
            </w:r>
          </w:p>
        </w:tc>
        <w:tc>
          <w:tcPr>
            <w:tcW w:w="709" w:type="dxa"/>
            <w:tcBorders>
              <w:top w:val="nil"/>
              <w:left w:val="nil"/>
              <w:bottom w:val="nil"/>
              <w:right w:val="nil"/>
            </w:tcBorders>
            <w:shd w:val="clear" w:color="auto" w:fill="auto"/>
            <w:noWrap/>
            <w:vAlign w:val="bottom"/>
            <w:hideMark/>
          </w:tcPr>
          <w:p w14:paraId="511545E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2106</w:t>
            </w:r>
          </w:p>
        </w:tc>
        <w:tc>
          <w:tcPr>
            <w:tcW w:w="1276" w:type="dxa"/>
            <w:tcBorders>
              <w:top w:val="nil"/>
              <w:left w:val="nil"/>
              <w:bottom w:val="nil"/>
              <w:right w:val="nil"/>
            </w:tcBorders>
            <w:shd w:val="clear" w:color="auto" w:fill="auto"/>
            <w:noWrap/>
            <w:vAlign w:val="bottom"/>
            <w:hideMark/>
          </w:tcPr>
          <w:p w14:paraId="382851C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0.45</w:t>
            </w:r>
          </w:p>
        </w:tc>
        <w:tc>
          <w:tcPr>
            <w:tcW w:w="709" w:type="dxa"/>
            <w:tcBorders>
              <w:top w:val="nil"/>
              <w:left w:val="nil"/>
              <w:bottom w:val="nil"/>
              <w:right w:val="nil"/>
            </w:tcBorders>
            <w:shd w:val="clear" w:color="auto" w:fill="auto"/>
            <w:noWrap/>
            <w:vAlign w:val="bottom"/>
            <w:hideMark/>
          </w:tcPr>
          <w:p w14:paraId="7DD6912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0.19</w:t>
            </w:r>
          </w:p>
        </w:tc>
        <w:tc>
          <w:tcPr>
            <w:tcW w:w="567" w:type="dxa"/>
            <w:gridSpan w:val="2"/>
            <w:tcBorders>
              <w:top w:val="nil"/>
              <w:left w:val="nil"/>
              <w:bottom w:val="nil"/>
              <w:right w:val="nil"/>
            </w:tcBorders>
            <w:shd w:val="clear" w:color="auto" w:fill="auto"/>
            <w:noWrap/>
            <w:vAlign w:val="bottom"/>
            <w:hideMark/>
          </w:tcPr>
          <w:p w14:paraId="2B8BEF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708" w:type="dxa"/>
            <w:gridSpan w:val="2"/>
            <w:tcBorders>
              <w:top w:val="nil"/>
              <w:left w:val="nil"/>
              <w:bottom w:val="nil"/>
              <w:right w:val="nil"/>
            </w:tcBorders>
            <w:shd w:val="clear" w:color="auto" w:fill="auto"/>
            <w:noWrap/>
            <w:vAlign w:val="bottom"/>
            <w:hideMark/>
          </w:tcPr>
          <w:p w14:paraId="327D076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01922E1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2237</w:t>
            </w:r>
          </w:p>
        </w:tc>
        <w:tc>
          <w:tcPr>
            <w:tcW w:w="1326" w:type="dxa"/>
            <w:gridSpan w:val="2"/>
            <w:tcBorders>
              <w:top w:val="nil"/>
              <w:left w:val="nil"/>
              <w:bottom w:val="nil"/>
              <w:right w:val="nil"/>
            </w:tcBorders>
            <w:shd w:val="clear" w:color="auto" w:fill="auto"/>
            <w:noWrap/>
            <w:vAlign w:val="bottom"/>
            <w:hideMark/>
          </w:tcPr>
          <w:p w14:paraId="5FFF3E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0.45</w:t>
            </w:r>
          </w:p>
        </w:tc>
        <w:tc>
          <w:tcPr>
            <w:tcW w:w="764" w:type="dxa"/>
            <w:gridSpan w:val="3"/>
            <w:tcBorders>
              <w:top w:val="nil"/>
              <w:left w:val="nil"/>
              <w:bottom w:val="nil"/>
              <w:right w:val="nil"/>
            </w:tcBorders>
            <w:shd w:val="clear" w:color="auto" w:fill="auto"/>
            <w:noWrap/>
            <w:vAlign w:val="bottom"/>
            <w:hideMark/>
          </w:tcPr>
          <w:p w14:paraId="5E10E19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0.19</w:t>
            </w:r>
          </w:p>
        </w:tc>
        <w:tc>
          <w:tcPr>
            <w:tcW w:w="614" w:type="dxa"/>
            <w:gridSpan w:val="3"/>
            <w:tcBorders>
              <w:top w:val="nil"/>
              <w:left w:val="nil"/>
              <w:bottom w:val="nil"/>
              <w:right w:val="nil"/>
            </w:tcBorders>
            <w:shd w:val="clear" w:color="auto" w:fill="auto"/>
            <w:noWrap/>
            <w:vAlign w:val="bottom"/>
            <w:hideMark/>
          </w:tcPr>
          <w:p w14:paraId="48AB9F7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B11A63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037DED7F"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1C9C4B0F"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Cons. Conspiracies</w:t>
            </w:r>
          </w:p>
        </w:tc>
        <w:tc>
          <w:tcPr>
            <w:tcW w:w="709" w:type="dxa"/>
            <w:tcBorders>
              <w:top w:val="nil"/>
              <w:left w:val="nil"/>
              <w:bottom w:val="nil"/>
              <w:right w:val="nil"/>
            </w:tcBorders>
            <w:shd w:val="clear" w:color="auto" w:fill="auto"/>
            <w:noWrap/>
            <w:vAlign w:val="bottom"/>
            <w:hideMark/>
          </w:tcPr>
          <w:p w14:paraId="32F852E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2106</w:t>
            </w:r>
          </w:p>
        </w:tc>
        <w:tc>
          <w:tcPr>
            <w:tcW w:w="1276" w:type="dxa"/>
            <w:tcBorders>
              <w:top w:val="nil"/>
              <w:left w:val="nil"/>
              <w:bottom w:val="nil"/>
              <w:right w:val="nil"/>
            </w:tcBorders>
            <w:shd w:val="clear" w:color="auto" w:fill="auto"/>
            <w:noWrap/>
            <w:vAlign w:val="bottom"/>
            <w:hideMark/>
          </w:tcPr>
          <w:p w14:paraId="7B90E9D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0.36</w:t>
            </w:r>
          </w:p>
        </w:tc>
        <w:tc>
          <w:tcPr>
            <w:tcW w:w="709" w:type="dxa"/>
            <w:tcBorders>
              <w:top w:val="nil"/>
              <w:left w:val="nil"/>
              <w:bottom w:val="nil"/>
              <w:right w:val="nil"/>
            </w:tcBorders>
            <w:shd w:val="clear" w:color="auto" w:fill="auto"/>
            <w:noWrap/>
            <w:vAlign w:val="bottom"/>
            <w:hideMark/>
          </w:tcPr>
          <w:p w14:paraId="0168B8D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0.20</w:t>
            </w:r>
          </w:p>
        </w:tc>
        <w:tc>
          <w:tcPr>
            <w:tcW w:w="567" w:type="dxa"/>
            <w:gridSpan w:val="2"/>
            <w:tcBorders>
              <w:top w:val="nil"/>
              <w:left w:val="nil"/>
              <w:bottom w:val="nil"/>
              <w:right w:val="nil"/>
            </w:tcBorders>
            <w:shd w:val="clear" w:color="auto" w:fill="auto"/>
            <w:noWrap/>
            <w:vAlign w:val="bottom"/>
            <w:hideMark/>
          </w:tcPr>
          <w:p w14:paraId="2988368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708" w:type="dxa"/>
            <w:gridSpan w:val="2"/>
            <w:tcBorders>
              <w:top w:val="nil"/>
              <w:left w:val="nil"/>
              <w:bottom w:val="nil"/>
              <w:right w:val="nil"/>
            </w:tcBorders>
            <w:shd w:val="clear" w:color="auto" w:fill="auto"/>
            <w:noWrap/>
            <w:vAlign w:val="bottom"/>
            <w:hideMark/>
          </w:tcPr>
          <w:p w14:paraId="69A0766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BEBADA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2238</w:t>
            </w:r>
          </w:p>
        </w:tc>
        <w:tc>
          <w:tcPr>
            <w:tcW w:w="1326" w:type="dxa"/>
            <w:gridSpan w:val="2"/>
            <w:tcBorders>
              <w:top w:val="nil"/>
              <w:left w:val="nil"/>
              <w:bottom w:val="nil"/>
              <w:right w:val="nil"/>
            </w:tcBorders>
            <w:shd w:val="clear" w:color="auto" w:fill="auto"/>
            <w:noWrap/>
            <w:vAlign w:val="bottom"/>
            <w:hideMark/>
          </w:tcPr>
          <w:p w14:paraId="2B7148B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0.35</w:t>
            </w:r>
          </w:p>
        </w:tc>
        <w:tc>
          <w:tcPr>
            <w:tcW w:w="764" w:type="dxa"/>
            <w:gridSpan w:val="3"/>
            <w:tcBorders>
              <w:top w:val="nil"/>
              <w:left w:val="nil"/>
              <w:bottom w:val="nil"/>
              <w:right w:val="nil"/>
            </w:tcBorders>
            <w:shd w:val="clear" w:color="auto" w:fill="auto"/>
            <w:noWrap/>
            <w:vAlign w:val="bottom"/>
            <w:hideMark/>
          </w:tcPr>
          <w:p w14:paraId="3400648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0.19</w:t>
            </w:r>
          </w:p>
        </w:tc>
        <w:tc>
          <w:tcPr>
            <w:tcW w:w="614" w:type="dxa"/>
            <w:gridSpan w:val="3"/>
            <w:tcBorders>
              <w:top w:val="nil"/>
              <w:left w:val="nil"/>
              <w:bottom w:val="nil"/>
              <w:right w:val="nil"/>
            </w:tcBorders>
            <w:shd w:val="clear" w:color="auto" w:fill="auto"/>
            <w:noWrap/>
            <w:vAlign w:val="bottom"/>
            <w:hideMark/>
          </w:tcPr>
          <w:p w14:paraId="0E1DA88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2D5E9F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59649D8B"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110CD42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34341D7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2060</w:t>
            </w:r>
          </w:p>
        </w:tc>
        <w:tc>
          <w:tcPr>
            <w:tcW w:w="1276" w:type="dxa"/>
            <w:tcBorders>
              <w:top w:val="nil"/>
              <w:left w:val="nil"/>
              <w:bottom w:val="nil"/>
              <w:right w:val="nil"/>
            </w:tcBorders>
            <w:shd w:val="clear" w:color="auto" w:fill="auto"/>
            <w:noWrap/>
            <w:vAlign w:val="bottom"/>
            <w:hideMark/>
          </w:tcPr>
          <w:p w14:paraId="4E5BE9C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34.80</w:t>
            </w:r>
          </w:p>
        </w:tc>
        <w:tc>
          <w:tcPr>
            <w:tcW w:w="709" w:type="dxa"/>
            <w:tcBorders>
              <w:top w:val="nil"/>
              <w:left w:val="nil"/>
              <w:bottom w:val="nil"/>
              <w:right w:val="nil"/>
            </w:tcBorders>
            <w:shd w:val="clear" w:color="auto" w:fill="auto"/>
            <w:noWrap/>
            <w:vAlign w:val="bottom"/>
            <w:hideMark/>
          </w:tcPr>
          <w:p w14:paraId="3725297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11.82</w:t>
            </w:r>
          </w:p>
        </w:tc>
        <w:tc>
          <w:tcPr>
            <w:tcW w:w="567" w:type="dxa"/>
            <w:gridSpan w:val="2"/>
            <w:tcBorders>
              <w:top w:val="nil"/>
              <w:left w:val="nil"/>
              <w:bottom w:val="nil"/>
              <w:right w:val="nil"/>
            </w:tcBorders>
            <w:shd w:val="clear" w:color="auto" w:fill="auto"/>
            <w:noWrap/>
            <w:vAlign w:val="bottom"/>
            <w:hideMark/>
          </w:tcPr>
          <w:p w14:paraId="27B401A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w:t>
            </w:r>
          </w:p>
        </w:tc>
        <w:tc>
          <w:tcPr>
            <w:tcW w:w="708" w:type="dxa"/>
            <w:gridSpan w:val="2"/>
            <w:tcBorders>
              <w:top w:val="nil"/>
              <w:left w:val="nil"/>
              <w:bottom w:val="nil"/>
              <w:right w:val="nil"/>
            </w:tcBorders>
            <w:shd w:val="clear" w:color="auto" w:fill="auto"/>
            <w:noWrap/>
            <w:vAlign w:val="bottom"/>
            <w:hideMark/>
          </w:tcPr>
          <w:p w14:paraId="3FB084E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84</w:t>
            </w:r>
          </w:p>
        </w:tc>
        <w:tc>
          <w:tcPr>
            <w:tcW w:w="800" w:type="dxa"/>
            <w:gridSpan w:val="2"/>
            <w:tcBorders>
              <w:top w:val="nil"/>
              <w:left w:val="nil"/>
              <w:bottom w:val="nil"/>
              <w:right w:val="nil"/>
            </w:tcBorders>
            <w:shd w:val="clear" w:color="auto" w:fill="auto"/>
            <w:noWrap/>
            <w:vAlign w:val="bottom"/>
            <w:hideMark/>
          </w:tcPr>
          <w:p w14:paraId="71E7DAA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2190</w:t>
            </w:r>
          </w:p>
        </w:tc>
        <w:tc>
          <w:tcPr>
            <w:tcW w:w="1326" w:type="dxa"/>
            <w:gridSpan w:val="2"/>
            <w:tcBorders>
              <w:top w:val="nil"/>
              <w:left w:val="nil"/>
              <w:bottom w:val="nil"/>
              <w:right w:val="nil"/>
            </w:tcBorders>
            <w:shd w:val="clear" w:color="auto" w:fill="auto"/>
            <w:noWrap/>
            <w:vAlign w:val="bottom"/>
            <w:hideMark/>
          </w:tcPr>
          <w:p w14:paraId="66BC03B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35.14</w:t>
            </w:r>
          </w:p>
        </w:tc>
        <w:tc>
          <w:tcPr>
            <w:tcW w:w="764" w:type="dxa"/>
            <w:gridSpan w:val="3"/>
            <w:tcBorders>
              <w:top w:val="nil"/>
              <w:left w:val="nil"/>
              <w:bottom w:val="nil"/>
              <w:right w:val="nil"/>
            </w:tcBorders>
            <w:shd w:val="clear" w:color="auto" w:fill="auto"/>
            <w:noWrap/>
            <w:vAlign w:val="bottom"/>
            <w:hideMark/>
          </w:tcPr>
          <w:p w14:paraId="55E8908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11.71</w:t>
            </w:r>
          </w:p>
        </w:tc>
        <w:tc>
          <w:tcPr>
            <w:tcW w:w="614" w:type="dxa"/>
            <w:gridSpan w:val="3"/>
            <w:tcBorders>
              <w:top w:val="nil"/>
              <w:left w:val="nil"/>
              <w:bottom w:val="nil"/>
              <w:right w:val="nil"/>
            </w:tcBorders>
            <w:shd w:val="clear" w:color="auto" w:fill="auto"/>
            <w:noWrap/>
            <w:vAlign w:val="bottom"/>
            <w:hideMark/>
          </w:tcPr>
          <w:p w14:paraId="55FD523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w:t>
            </w:r>
          </w:p>
        </w:tc>
        <w:tc>
          <w:tcPr>
            <w:tcW w:w="655" w:type="dxa"/>
            <w:gridSpan w:val="3"/>
            <w:tcBorders>
              <w:top w:val="nil"/>
              <w:left w:val="nil"/>
              <w:bottom w:val="nil"/>
              <w:right w:val="nil"/>
            </w:tcBorders>
            <w:shd w:val="clear" w:color="auto" w:fill="auto"/>
            <w:noWrap/>
            <w:vAlign w:val="bottom"/>
            <w:hideMark/>
          </w:tcPr>
          <w:p w14:paraId="724843F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80</w:t>
            </w:r>
          </w:p>
        </w:tc>
      </w:tr>
      <w:tr w:rsidR="00942CFF" w:rsidRPr="00942CFF" w14:paraId="0AEEF1D3"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03FCC188"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12991E5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2058</w:t>
            </w:r>
          </w:p>
        </w:tc>
        <w:tc>
          <w:tcPr>
            <w:tcW w:w="1276" w:type="dxa"/>
            <w:tcBorders>
              <w:top w:val="nil"/>
              <w:left w:val="nil"/>
              <w:bottom w:val="nil"/>
              <w:right w:val="nil"/>
            </w:tcBorders>
            <w:shd w:val="clear" w:color="auto" w:fill="auto"/>
            <w:noWrap/>
            <w:vAlign w:val="bottom"/>
            <w:hideMark/>
          </w:tcPr>
          <w:p w14:paraId="172D3E8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0.60</w:t>
            </w:r>
          </w:p>
        </w:tc>
        <w:tc>
          <w:tcPr>
            <w:tcW w:w="709" w:type="dxa"/>
            <w:tcBorders>
              <w:top w:val="nil"/>
              <w:left w:val="nil"/>
              <w:bottom w:val="nil"/>
              <w:right w:val="nil"/>
            </w:tcBorders>
            <w:shd w:val="clear" w:color="auto" w:fill="auto"/>
            <w:noWrap/>
            <w:vAlign w:val="bottom"/>
            <w:hideMark/>
          </w:tcPr>
          <w:p w14:paraId="3DC49BD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0.49</w:t>
            </w:r>
          </w:p>
        </w:tc>
        <w:tc>
          <w:tcPr>
            <w:tcW w:w="567" w:type="dxa"/>
            <w:gridSpan w:val="2"/>
            <w:tcBorders>
              <w:top w:val="nil"/>
              <w:left w:val="nil"/>
              <w:bottom w:val="nil"/>
              <w:right w:val="nil"/>
            </w:tcBorders>
            <w:shd w:val="clear" w:color="auto" w:fill="auto"/>
            <w:noWrap/>
            <w:vAlign w:val="bottom"/>
            <w:hideMark/>
          </w:tcPr>
          <w:p w14:paraId="3A9C001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708" w:type="dxa"/>
            <w:gridSpan w:val="2"/>
            <w:tcBorders>
              <w:top w:val="nil"/>
              <w:left w:val="nil"/>
              <w:bottom w:val="nil"/>
              <w:right w:val="nil"/>
            </w:tcBorders>
            <w:shd w:val="clear" w:color="auto" w:fill="auto"/>
            <w:noWrap/>
            <w:vAlign w:val="bottom"/>
            <w:hideMark/>
          </w:tcPr>
          <w:p w14:paraId="0DBC62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0F2AE4A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2192</w:t>
            </w:r>
          </w:p>
        </w:tc>
        <w:tc>
          <w:tcPr>
            <w:tcW w:w="1326" w:type="dxa"/>
            <w:gridSpan w:val="2"/>
            <w:tcBorders>
              <w:top w:val="nil"/>
              <w:left w:val="nil"/>
              <w:bottom w:val="nil"/>
              <w:right w:val="nil"/>
            </w:tcBorders>
            <w:shd w:val="clear" w:color="auto" w:fill="auto"/>
            <w:noWrap/>
            <w:vAlign w:val="bottom"/>
            <w:hideMark/>
          </w:tcPr>
          <w:p w14:paraId="7B929F0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0.59</w:t>
            </w:r>
          </w:p>
        </w:tc>
        <w:tc>
          <w:tcPr>
            <w:tcW w:w="764" w:type="dxa"/>
            <w:gridSpan w:val="3"/>
            <w:tcBorders>
              <w:top w:val="nil"/>
              <w:left w:val="nil"/>
              <w:bottom w:val="nil"/>
              <w:right w:val="nil"/>
            </w:tcBorders>
            <w:shd w:val="clear" w:color="auto" w:fill="auto"/>
            <w:noWrap/>
            <w:vAlign w:val="bottom"/>
            <w:hideMark/>
          </w:tcPr>
          <w:p w14:paraId="42EAB60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0.49</w:t>
            </w:r>
          </w:p>
        </w:tc>
        <w:tc>
          <w:tcPr>
            <w:tcW w:w="614" w:type="dxa"/>
            <w:gridSpan w:val="3"/>
            <w:tcBorders>
              <w:top w:val="nil"/>
              <w:left w:val="nil"/>
              <w:bottom w:val="nil"/>
              <w:right w:val="nil"/>
            </w:tcBorders>
            <w:shd w:val="clear" w:color="auto" w:fill="auto"/>
            <w:noWrap/>
            <w:vAlign w:val="bottom"/>
            <w:hideMark/>
          </w:tcPr>
          <w:p w14:paraId="41558A6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09AB47D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AAFB6FB"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0BBFD76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Republican</w:t>
            </w:r>
          </w:p>
        </w:tc>
        <w:tc>
          <w:tcPr>
            <w:tcW w:w="709" w:type="dxa"/>
            <w:tcBorders>
              <w:top w:val="nil"/>
              <w:left w:val="nil"/>
              <w:bottom w:val="nil"/>
              <w:right w:val="nil"/>
            </w:tcBorders>
            <w:shd w:val="clear" w:color="auto" w:fill="auto"/>
            <w:noWrap/>
            <w:vAlign w:val="bottom"/>
            <w:hideMark/>
          </w:tcPr>
          <w:p w14:paraId="59B7B3F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1865</w:t>
            </w:r>
          </w:p>
        </w:tc>
        <w:tc>
          <w:tcPr>
            <w:tcW w:w="1276" w:type="dxa"/>
            <w:tcBorders>
              <w:top w:val="nil"/>
              <w:left w:val="nil"/>
              <w:bottom w:val="nil"/>
              <w:right w:val="nil"/>
            </w:tcBorders>
            <w:shd w:val="clear" w:color="auto" w:fill="auto"/>
            <w:noWrap/>
            <w:vAlign w:val="bottom"/>
            <w:hideMark/>
          </w:tcPr>
          <w:p w14:paraId="7780800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0.34</w:t>
            </w:r>
          </w:p>
        </w:tc>
        <w:tc>
          <w:tcPr>
            <w:tcW w:w="709" w:type="dxa"/>
            <w:tcBorders>
              <w:top w:val="nil"/>
              <w:left w:val="nil"/>
              <w:bottom w:val="nil"/>
              <w:right w:val="nil"/>
            </w:tcBorders>
            <w:shd w:val="clear" w:color="auto" w:fill="auto"/>
            <w:noWrap/>
            <w:vAlign w:val="bottom"/>
            <w:hideMark/>
          </w:tcPr>
          <w:p w14:paraId="17BD1A5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567" w:type="dxa"/>
            <w:gridSpan w:val="2"/>
            <w:tcBorders>
              <w:top w:val="nil"/>
              <w:left w:val="nil"/>
              <w:bottom w:val="nil"/>
              <w:right w:val="nil"/>
            </w:tcBorders>
            <w:shd w:val="clear" w:color="auto" w:fill="auto"/>
            <w:noWrap/>
            <w:vAlign w:val="bottom"/>
            <w:hideMark/>
          </w:tcPr>
          <w:p w14:paraId="4CA918B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708" w:type="dxa"/>
            <w:gridSpan w:val="2"/>
            <w:tcBorders>
              <w:top w:val="nil"/>
              <w:left w:val="nil"/>
              <w:bottom w:val="nil"/>
              <w:right w:val="nil"/>
            </w:tcBorders>
            <w:shd w:val="clear" w:color="auto" w:fill="auto"/>
            <w:noWrap/>
            <w:vAlign w:val="bottom"/>
            <w:hideMark/>
          </w:tcPr>
          <w:p w14:paraId="0E25B71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57ECBC7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1933</w:t>
            </w:r>
          </w:p>
        </w:tc>
        <w:tc>
          <w:tcPr>
            <w:tcW w:w="1326" w:type="dxa"/>
            <w:gridSpan w:val="2"/>
            <w:tcBorders>
              <w:top w:val="nil"/>
              <w:left w:val="nil"/>
              <w:bottom w:val="nil"/>
              <w:right w:val="nil"/>
            </w:tcBorders>
            <w:shd w:val="clear" w:color="auto" w:fill="auto"/>
            <w:noWrap/>
            <w:vAlign w:val="bottom"/>
            <w:hideMark/>
          </w:tcPr>
          <w:p w14:paraId="3006673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0.32</w:t>
            </w:r>
          </w:p>
        </w:tc>
        <w:tc>
          <w:tcPr>
            <w:tcW w:w="764" w:type="dxa"/>
            <w:gridSpan w:val="3"/>
            <w:tcBorders>
              <w:top w:val="nil"/>
              <w:left w:val="nil"/>
              <w:bottom w:val="nil"/>
              <w:right w:val="nil"/>
            </w:tcBorders>
            <w:shd w:val="clear" w:color="auto" w:fill="auto"/>
            <w:noWrap/>
            <w:vAlign w:val="bottom"/>
            <w:hideMark/>
          </w:tcPr>
          <w:p w14:paraId="00B3526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614" w:type="dxa"/>
            <w:gridSpan w:val="3"/>
            <w:tcBorders>
              <w:top w:val="nil"/>
              <w:left w:val="nil"/>
              <w:bottom w:val="nil"/>
              <w:right w:val="nil"/>
            </w:tcBorders>
            <w:shd w:val="clear" w:color="auto" w:fill="auto"/>
            <w:noWrap/>
            <w:vAlign w:val="bottom"/>
            <w:hideMark/>
          </w:tcPr>
          <w:p w14:paraId="7A6BDDB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172612E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601B93F5"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320B8237"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7E8F594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2054</w:t>
            </w:r>
          </w:p>
        </w:tc>
        <w:tc>
          <w:tcPr>
            <w:tcW w:w="1276" w:type="dxa"/>
            <w:tcBorders>
              <w:top w:val="nil"/>
              <w:left w:val="nil"/>
              <w:bottom w:val="nil"/>
              <w:right w:val="nil"/>
            </w:tcBorders>
            <w:shd w:val="clear" w:color="auto" w:fill="auto"/>
            <w:noWrap/>
            <w:vAlign w:val="bottom"/>
            <w:hideMark/>
          </w:tcPr>
          <w:p w14:paraId="5C622A0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 or AA</w:t>
            </w:r>
          </w:p>
        </w:tc>
        <w:tc>
          <w:tcPr>
            <w:tcW w:w="709" w:type="dxa"/>
            <w:tcBorders>
              <w:top w:val="nil"/>
              <w:left w:val="nil"/>
              <w:bottom w:val="nil"/>
              <w:right w:val="nil"/>
            </w:tcBorders>
            <w:shd w:val="clear" w:color="auto" w:fill="auto"/>
            <w:noWrap/>
            <w:vAlign w:val="bottom"/>
            <w:hideMark/>
          </w:tcPr>
          <w:p w14:paraId="3CF331F9" w14:textId="77777777" w:rsidR="00942CFF" w:rsidRPr="00942CFF" w:rsidRDefault="00942CFF" w:rsidP="00942CFF">
            <w:pPr>
              <w:jc w:val="center"/>
              <w:rPr>
                <w:rFonts w:ascii="Calibri" w:hAnsi="Calibri" w:cs="Calibri"/>
                <w:color w:val="000000"/>
                <w:sz w:val="18"/>
                <w:szCs w:val="18"/>
              </w:rPr>
            </w:pPr>
          </w:p>
        </w:tc>
        <w:tc>
          <w:tcPr>
            <w:tcW w:w="567" w:type="dxa"/>
            <w:gridSpan w:val="2"/>
            <w:tcBorders>
              <w:top w:val="nil"/>
              <w:left w:val="nil"/>
              <w:bottom w:val="nil"/>
              <w:right w:val="nil"/>
            </w:tcBorders>
            <w:shd w:val="clear" w:color="auto" w:fill="auto"/>
            <w:noWrap/>
            <w:vAlign w:val="bottom"/>
            <w:hideMark/>
          </w:tcPr>
          <w:p w14:paraId="58D0F8B8" w14:textId="77777777" w:rsidR="00942CFF" w:rsidRPr="00942CFF" w:rsidRDefault="00942CFF" w:rsidP="00942CFF">
            <w:pPr>
              <w:jc w:val="center"/>
              <w:rPr>
                <w:sz w:val="18"/>
                <w:szCs w:val="18"/>
              </w:rPr>
            </w:pPr>
          </w:p>
        </w:tc>
        <w:tc>
          <w:tcPr>
            <w:tcW w:w="708" w:type="dxa"/>
            <w:gridSpan w:val="2"/>
            <w:tcBorders>
              <w:top w:val="nil"/>
              <w:left w:val="nil"/>
              <w:bottom w:val="nil"/>
              <w:right w:val="nil"/>
            </w:tcBorders>
            <w:shd w:val="clear" w:color="auto" w:fill="auto"/>
            <w:noWrap/>
            <w:vAlign w:val="bottom"/>
            <w:hideMark/>
          </w:tcPr>
          <w:p w14:paraId="63E28DD2"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0567AF7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2179</w:t>
            </w:r>
          </w:p>
        </w:tc>
        <w:tc>
          <w:tcPr>
            <w:tcW w:w="1326" w:type="dxa"/>
            <w:gridSpan w:val="2"/>
            <w:tcBorders>
              <w:top w:val="nil"/>
              <w:left w:val="nil"/>
              <w:bottom w:val="nil"/>
              <w:right w:val="nil"/>
            </w:tcBorders>
            <w:shd w:val="clear" w:color="auto" w:fill="auto"/>
            <w:noWrap/>
            <w:vAlign w:val="bottom"/>
            <w:hideMark/>
          </w:tcPr>
          <w:p w14:paraId="75C363E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 or AA</w:t>
            </w:r>
          </w:p>
        </w:tc>
        <w:tc>
          <w:tcPr>
            <w:tcW w:w="764" w:type="dxa"/>
            <w:gridSpan w:val="3"/>
            <w:tcBorders>
              <w:top w:val="nil"/>
              <w:left w:val="nil"/>
              <w:bottom w:val="nil"/>
              <w:right w:val="nil"/>
            </w:tcBorders>
            <w:shd w:val="clear" w:color="auto" w:fill="auto"/>
            <w:noWrap/>
            <w:vAlign w:val="bottom"/>
            <w:hideMark/>
          </w:tcPr>
          <w:p w14:paraId="63DDC3C1"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4DABADBC"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4E34F158" w14:textId="77777777" w:rsidR="00942CFF" w:rsidRPr="00942CFF" w:rsidRDefault="00942CFF" w:rsidP="00942CFF">
            <w:pPr>
              <w:jc w:val="center"/>
              <w:rPr>
                <w:sz w:val="18"/>
                <w:szCs w:val="18"/>
              </w:rPr>
            </w:pPr>
          </w:p>
        </w:tc>
      </w:tr>
      <w:tr w:rsidR="00942CFF" w:rsidRPr="00942CFF" w14:paraId="3C0ED95A"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1D0819CA"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5AD2108E"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47D1FDF0"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5E07BEAC" w14:textId="77777777" w:rsidR="00942CFF" w:rsidRPr="00942CFF" w:rsidRDefault="00942CFF" w:rsidP="00942CFF">
            <w:pPr>
              <w:jc w:val="center"/>
              <w:rPr>
                <w:sz w:val="18"/>
                <w:szCs w:val="18"/>
              </w:rPr>
            </w:pPr>
          </w:p>
        </w:tc>
        <w:tc>
          <w:tcPr>
            <w:tcW w:w="567" w:type="dxa"/>
            <w:gridSpan w:val="2"/>
            <w:tcBorders>
              <w:top w:val="nil"/>
              <w:left w:val="nil"/>
              <w:bottom w:val="nil"/>
              <w:right w:val="nil"/>
            </w:tcBorders>
            <w:shd w:val="clear" w:color="auto" w:fill="auto"/>
            <w:noWrap/>
            <w:vAlign w:val="bottom"/>
            <w:hideMark/>
          </w:tcPr>
          <w:p w14:paraId="6A2AA832" w14:textId="77777777" w:rsidR="00942CFF" w:rsidRPr="00942CFF" w:rsidRDefault="00942CFF" w:rsidP="00942CFF">
            <w:pPr>
              <w:jc w:val="center"/>
              <w:rPr>
                <w:sz w:val="18"/>
                <w:szCs w:val="18"/>
              </w:rPr>
            </w:pPr>
          </w:p>
        </w:tc>
        <w:tc>
          <w:tcPr>
            <w:tcW w:w="708" w:type="dxa"/>
            <w:gridSpan w:val="2"/>
            <w:tcBorders>
              <w:top w:val="nil"/>
              <w:left w:val="nil"/>
              <w:bottom w:val="nil"/>
              <w:right w:val="nil"/>
            </w:tcBorders>
            <w:shd w:val="clear" w:color="auto" w:fill="auto"/>
            <w:noWrap/>
            <w:vAlign w:val="bottom"/>
            <w:hideMark/>
          </w:tcPr>
          <w:p w14:paraId="01836C98"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29E9C24F" w14:textId="77777777" w:rsidR="00942CFF" w:rsidRPr="00942CFF" w:rsidRDefault="00942CFF" w:rsidP="00942CFF">
            <w:pPr>
              <w:jc w:val="center"/>
              <w:rPr>
                <w:sz w:val="18"/>
                <w:szCs w:val="18"/>
              </w:rPr>
            </w:pPr>
          </w:p>
        </w:tc>
        <w:tc>
          <w:tcPr>
            <w:tcW w:w="1326" w:type="dxa"/>
            <w:gridSpan w:val="2"/>
            <w:tcBorders>
              <w:top w:val="nil"/>
              <w:left w:val="nil"/>
              <w:bottom w:val="nil"/>
              <w:right w:val="nil"/>
            </w:tcBorders>
            <w:shd w:val="clear" w:color="auto" w:fill="auto"/>
            <w:noWrap/>
            <w:vAlign w:val="bottom"/>
            <w:hideMark/>
          </w:tcPr>
          <w:p w14:paraId="07D0284C" w14:textId="77777777" w:rsidR="00942CFF" w:rsidRPr="00942CFF" w:rsidRDefault="00942CFF" w:rsidP="00942CFF">
            <w:pPr>
              <w:jc w:val="center"/>
              <w:rPr>
                <w:sz w:val="18"/>
                <w:szCs w:val="18"/>
              </w:rPr>
            </w:pPr>
          </w:p>
        </w:tc>
        <w:tc>
          <w:tcPr>
            <w:tcW w:w="764" w:type="dxa"/>
            <w:gridSpan w:val="3"/>
            <w:tcBorders>
              <w:top w:val="nil"/>
              <w:left w:val="nil"/>
              <w:bottom w:val="nil"/>
              <w:right w:val="nil"/>
            </w:tcBorders>
            <w:shd w:val="clear" w:color="auto" w:fill="auto"/>
            <w:noWrap/>
            <w:vAlign w:val="bottom"/>
            <w:hideMark/>
          </w:tcPr>
          <w:p w14:paraId="57A6912F" w14:textId="77777777" w:rsidR="00942CFF" w:rsidRPr="00942CFF" w:rsidRDefault="00942CFF" w:rsidP="00942CFF">
            <w:pPr>
              <w:jc w:val="center"/>
              <w:rPr>
                <w:sz w:val="18"/>
                <w:szCs w:val="18"/>
              </w:rPr>
            </w:pPr>
          </w:p>
        </w:tc>
        <w:tc>
          <w:tcPr>
            <w:tcW w:w="614" w:type="dxa"/>
            <w:gridSpan w:val="3"/>
            <w:tcBorders>
              <w:top w:val="nil"/>
              <w:left w:val="nil"/>
              <w:bottom w:val="nil"/>
              <w:right w:val="nil"/>
            </w:tcBorders>
            <w:shd w:val="clear" w:color="auto" w:fill="auto"/>
            <w:noWrap/>
            <w:vAlign w:val="bottom"/>
            <w:hideMark/>
          </w:tcPr>
          <w:p w14:paraId="2C1CA8A8"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627EF877" w14:textId="77777777" w:rsidR="00942CFF" w:rsidRPr="00942CFF" w:rsidRDefault="00942CFF" w:rsidP="00942CFF">
            <w:pPr>
              <w:jc w:val="center"/>
              <w:rPr>
                <w:sz w:val="18"/>
                <w:szCs w:val="18"/>
              </w:rPr>
            </w:pPr>
          </w:p>
        </w:tc>
      </w:tr>
      <w:tr w:rsidR="00942CFF" w:rsidRPr="00942CFF" w14:paraId="2808F19A" w14:textId="77777777" w:rsidTr="00942CFF">
        <w:trPr>
          <w:gridAfter w:val="2"/>
          <w:wAfter w:w="59" w:type="dxa"/>
          <w:trHeight w:val="320"/>
        </w:trPr>
        <w:tc>
          <w:tcPr>
            <w:tcW w:w="1701" w:type="dxa"/>
            <w:tcBorders>
              <w:top w:val="nil"/>
              <w:left w:val="nil"/>
              <w:bottom w:val="nil"/>
              <w:right w:val="nil"/>
            </w:tcBorders>
            <w:shd w:val="clear" w:color="auto" w:fill="auto"/>
            <w:noWrap/>
            <w:vAlign w:val="bottom"/>
            <w:hideMark/>
          </w:tcPr>
          <w:p w14:paraId="20B52FA8"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Kotcher</w:t>
            </w:r>
          </w:p>
        </w:tc>
        <w:tc>
          <w:tcPr>
            <w:tcW w:w="709" w:type="dxa"/>
            <w:tcBorders>
              <w:top w:val="nil"/>
              <w:left w:val="nil"/>
              <w:bottom w:val="nil"/>
              <w:right w:val="nil"/>
            </w:tcBorders>
            <w:shd w:val="clear" w:color="auto" w:fill="auto"/>
            <w:noWrap/>
            <w:vAlign w:val="bottom"/>
            <w:hideMark/>
          </w:tcPr>
          <w:p w14:paraId="61F21154"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1E8FA06E"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070A586F" w14:textId="77777777" w:rsidR="00942CFF" w:rsidRPr="00942CFF" w:rsidRDefault="00942CFF" w:rsidP="00942CFF">
            <w:pPr>
              <w:jc w:val="center"/>
              <w:rPr>
                <w:sz w:val="18"/>
                <w:szCs w:val="18"/>
              </w:rPr>
            </w:pPr>
          </w:p>
        </w:tc>
        <w:tc>
          <w:tcPr>
            <w:tcW w:w="567" w:type="dxa"/>
            <w:gridSpan w:val="2"/>
            <w:tcBorders>
              <w:top w:val="nil"/>
              <w:left w:val="nil"/>
              <w:bottom w:val="nil"/>
              <w:right w:val="nil"/>
            </w:tcBorders>
            <w:shd w:val="clear" w:color="auto" w:fill="auto"/>
            <w:noWrap/>
            <w:vAlign w:val="bottom"/>
            <w:hideMark/>
          </w:tcPr>
          <w:p w14:paraId="32EF3DD7" w14:textId="77777777" w:rsidR="00942CFF" w:rsidRPr="00942CFF" w:rsidRDefault="00942CFF" w:rsidP="00942CFF">
            <w:pPr>
              <w:jc w:val="center"/>
              <w:rPr>
                <w:sz w:val="18"/>
                <w:szCs w:val="18"/>
              </w:rPr>
            </w:pPr>
          </w:p>
        </w:tc>
        <w:tc>
          <w:tcPr>
            <w:tcW w:w="708" w:type="dxa"/>
            <w:gridSpan w:val="2"/>
            <w:tcBorders>
              <w:top w:val="nil"/>
              <w:left w:val="nil"/>
              <w:bottom w:val="nil"/>
              <w:right w:val="nil"/>
            </w:tcBorders>
            <w:shd w:val="clear" w:color="auto" w:fill="auto"/>
            <w:noWrap/>
            <w:vAlign w:val="bottom"/>
            <w:hideMark/>
          </w:tcPr>
          <w:p w14:paraId="1F243EB1"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4C85E11F" w14:textId="77777777" w:rsidR="00942CFF" w:rsidRPr="00942CFF" w:rsidRDefault="00942CFF" w:rsidP="00942CFF">
            <w:pPr>
              <w:jc w:val="center"/>
              <w:rPr>
                <w:sz w:val="18"/>
                <w:szCs w:val="18"/>
              </w:rPr>
            </w:pPr>
          </w:p>
        </w:tc>
        <w:tc>
          <w:tcPr>
            <w:tcW w:w="1326" w:type="dxa"/>
            <w:gridSpan w:val="2"/>
            <w:tcBorders>
              <w:top w:val="nil"/>
              <w:left w:val="nil"/>
              <w:bottom w:val="nil"/>
              <w:right w:val="nil"/>
            </w:tcBorders>
            <w:shd w:val="clear" w:color="auto" w:fill="auto"/>
            <w:noWrap/>
            <w:vAlign w:val="bottom"/>
            <w:hideMark/>
          </w:tcPr>
          <w:p w14:paraId="471A2D6A" w14:textId="77777777" w:rsidR="00942CFF" w:rsidRPr="00942CFF" w:rsidRDefault="00942CFF" w:rsidP="00942CFF">
            <w:pPr>
              <w:jc w:val="center"/>
              <w:rPr>
                <w:sz w:val="18"/>
                <w:szCs w:val="18"/>
              </w:rPr>
            </w:pPr>
          </w:p>
        </w:tc>
        <w:tc>
          <w:tcPr>
            <w:tcW w:w="764" w:type="dxa"/>
            <w:gridSpan w:val="3"/>
            <w:tcBorders>
              <w:top w:val="nil"/>
              <w:left w:val="nil"/>
              <w:bottom w:val="nil"/>
              <w:right w:val="nil"/>
            </w:tcBorders>
            <w:shd w:val="clear" w:color="auto" w:fill="auto"/>
            <w:noWrap/>
            <w:vAlign w:val="bottom"/>
            <w:hideMark/>
          </w:tcPr>
          <w:p w14:paraId="524D1C77" w14:textId="77777777" w:rsidR="00942CFF" w:rsidRPr="00942CFF" w:rsidRDefault="00942CFF" w:rsidP="00942CFF">
            <w:pPr>
              <w:jc w:val="center"/>
              <w:rPr>
                <w:sz w:val="18"/>
                <w:szCs w:val="18"/>
              </w:rPr>
            </w:pPr>
          </w:p>
        </w:tc>
        <w:tc>
          <w:tcPr>
            <w:tcW w:w="614" w:type="dxa"/>
            <w:gridSpan w:val="3"/>
            <w:tcBorders>
              <w:top w:val="nil"/>
              <w:left w:val="nil"/>
              <w:bottom w:val="nil"/>
              <w:right w:val="nil"/>
            </w:tcBorders>
            <w:shd w:val="clear" w:color="auto" w:fill="auto"/>
            <w:noWrap/>
            <w:vAlign w:val="bottom"/>
            <w:hideMark/>
          </w:tcPr>
          <w:p w14:paraId="7349DCB7"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73A5505D" w14:textId="77777777" w:rsidR="00942CFF" w:rsidRPr="00942CFF" w:rsidRDefault="00942CFF" w:rsidP="00942CFF">
            <w:pPr>
              <w:jc w:val="center"/>
              <w:rPr>
                <w:sz w:val="18"/>
                <w:szCs w:val="18"/>
              </w:rPr>
            </w:pPr>
          </w:p>
        </w:tc>
      </w:tr>
      <w:tr w:rsidR="00942CFF" w:rsidRPr="00942CFF" w14:paraId="2F7CA059"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7A29777C" w14:textId="77777777" w:rsidR="00942CFF" w:rsidRPr="00942CFF" w:rsidRDefault="00942CFF" w:rsidP="00942CFF">
            <w:pPr>
              <w:jc w:val="cente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23D9C86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74E926A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596CD6AE"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5B203B7D"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7E971D5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064DD19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726EB49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1C1224A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7F14C57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5AE7C21D"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080EBDC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3892928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6A0CBAE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056A488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6A007344" w14:textId="77777777" w:rsidTr="00942CFF">
        <w:trPr>
          <w:trHeight w:val="320"/>
        </w:trPr>
        <w:tc>
          <w:tcPr>
            <w:tcW w:w="1701" w:type="dxa"/>
            <w:tcBorders>
              <w:top w:val="nil"/>
              <w:left w:val="nil"/>
              <w:bottom w:val="nil"/>
              <w:right w:val="nil"/>
            </w:tcBorders>
            <w:shd w:val="clear" w:color="auto" w:fill="auto"/>
            <w:noWrap/>
            <w:vAlign w:val="bottom"/>
            <w:hideMark/>
          </w:tcPr>
          <w:p w14:paraId="3F74AC2D"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Climate attitudes</w:t>
            </w:r>
          </w:p>
        </w:tc>
        <w:tc>
          <w:tcPr>
            <w:tcW w:w="709" w:type="dxa"/>
            <w:tcBorders>
              <w:top w:val="nil"/>
              <w:left w:val="nil"/>
              <w:bottom w:val="nil"/>
              <w:right w:val="nil"/>
            </w:tcBorders>
            <w:shd w:val="clear" w:color="auto" w:fill="auto"/>
            <w:noWrap/>
            <w:vAlign w:val="bottom"/>
            <w:hideMark/>
          </w:tcPr>
          <w:p w14:paraId="79FE017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339</w:t>
            </w:r>
          </w:p>
        </w:tc>
        <w:tc>
          <w:tcPr>
            <w:tcW w:w="1276" w:type="dxa"/>
            <w:tcBorders>
              <w:top w:val="nil"/>
              <w:left w:val="nil"/>
              <w:bottom w:val="nil"/>
              <w:right w:val="nil"/>
            </w:tcBorders>
            <w:shd w:val="clear" w:color="auto" w:fill="auto"/>
            <w:noWrap/>
            <w:vAlign w:val="bottom"/>
            <w:hideMark/>
          </w:tcPr>
          <w:p w14:paraId="208AA77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0.63</w:t>
            </w:r>
          </w:p>
        </w:tc>
        <w:tc>
          <w:tcPr>
            <w:tcW w:w="761" w:type="dxa"/>
            <w:gridSpan w:val="2"/>
            <w:tcBorders>
              <w:top w:val="nil"/>
              <w:left w:val="nil"/>
              <w:bottom w:val="nil"/>
              <w:right w:val="nil"/>
            </w:tcBorders>
            <w:shd w:val="clear" w:color="auto" w:fill="auto"/>
            <w:noWrap/>
            <w:vAlign w:val="bottom"/>
            <w:hideMark/>
          </w:tcPr>
          <w:p w14:paraId="02466DE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0.22</w:t>
            </w:r>
          </w:p>
        </w:tc>
        <w:tc>
          <w:tcPr>
            <w:tcW w:w="618" w:type="dxa"/>
            <w:gridSpan w:val="2"/>
            <w:tcBorders>
              <w:top w:val="nil"/>
              <w:left w:val="nil"/>
              <w:bottom w:val="nil"/>
              <w:right w:val="nil"/>
            </w:tcBorders>
            <w:shd w:val="clear" w:color="auto" w:fill="auto"/>
            <w:noWrap/>
            <w:vAlign w:val="bottom"/>
            <w:hideMark/>
          </w:tcPr>
          <w:p w14:paraId="62F2CD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17CFC7A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192AA5D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354</w:t>
            </w:r>
          </w:p>
        </w:tc>
        <w:tc>
          <w:tcPr>
            <w:tcW w:w="1335" w:type="dxa"/>
            <w:gridSpan w:val="3"/>
            <w:tcBorders>
              <w:top w:val="nil"/>
              <w:left w:val="nil"/>
              <w:bottom w:val="nil"/>
              <w:right w:val="nil"/>
            </w:tcBorders>
            <w:shd w:val="clear" w:color="auto" w:fill="auto"/>
            <w:noWrap/>
            <w:vAlign w:val="bottom"/>
            <w:hideMark/>
          </w:tcPr>
          <w:p w14:paraId="1428D29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0.66</w:t>
            </w:r>
          </w:p>
        </w:tc>
        <w:tc>
          <w:tcPr>
            <w:tcW w:w="764" w:type="dxa"/>
            <w:gridSpan w:val="3"/>
            <w:tcBorders>
              <w:top w:val="nil"/>
              <w:left w:val="nil"/>
              <w:bottom w:val="nil"/>
              <w:right w:val="nil"/>
            </w:tcBorders>
            <w:shd w:val="clear" w:color="auto" w:fill="auto"/>
            <w:noWrap/>
            <w:vAlign w:val="bottom"/>
            <w:hideMark/>
          </w:tcPr>
          <w:p w14:paraId="7D24C2F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0.21</w:t>
            </w:r>
          </w:p>
        </w:tc>
        <w:tc>
          <w:tcPr>
            <w:tcW w:w="614" w:type="dxa"/>
            <w:gridSpan w:val="3"/>
            <w:tcBorders>
              <w:top w:val="nil"/>
              <w:left w:val="nil"/>
              <w:bottom w:val="nil"/>
              <w:right w:val="nil"/>
            </w:tcBorders>
            <w:shd w:val="clear" w:color="auto" w:fill="auto"/>
            <w:noWrap/>
            <w:vAlign w:val="bottom"/>
            <w:hideMark/>
          </w:tcPr>
          <w:p w14:paraId="0659BB6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3B77478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07714F80" w14:textId="77777777" w:rsidTr="00942CFF">
        <w:trPr>
          <w:trHeight w:val="320"/>
        </w:trPr>
        <w:tc>
          <w:tcPr>
            <w:tcW w:w="1701" w:type="dxa"/>
            <w:tcBorders>
              <w:top w:val="nil"/>
              <w:left w:val="nil"/>
              <w:bottom w:val="nil"/>
              <w:right w:val="nil"/>
            </w:tcBorders>
            <w:shd w:val="clear" w:color="auto" w:fill="auto"/>
            <w:noWrap/>
            <w:vAlign w:val="bottom"/>
            <w:hideMark/>
          </w:tcPr>
          <w:p w14:paraId="2E52D464"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3AAACE4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343</w:t>
            </w:r>
          </w:p>
        </w:tc>
        <w:tc>
          <w:tcPr>
            <w:tcW w:w="1276" w:type="dxa"/>
            <w:tcBorders>
              <w:top w:val="nil"/>
              <w:left w:val="nil"/>
              <w:bottom w:val="nil"/>
              <w:right w:val="nil"/>
            </w:tcBorders>
            <w:shd w:val="clear" w:color="auto" w:fill="auto"/>
            <w:noWrap/>
            <w:vAlign w:val="bottom"/>
            <w:hideMark/>
          </w:tcPr>
          <w:p w14:paraId="45B769D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0.53</w:t>
            </w:r>
          </w:p>
        </w:tc>
        <w:tc>
          <w:tcPr>
            <w:tcW w:w="761" w:type="dxa"/>
            <w:gridSpan w:val="2"/>
            <w:tcBorders>
              <w:top w:val="nil"/>
              <w:left w:val="nil"/>
              <w:bottom w:val="nil"/>
              <w:right w:val="nil"/>
            </w:tcBorders>
            <w:shd w:val="clear" w:color="auto" w:fill="auto"/>
            <w:noWrap/>
            <w:vAlign w:val="bottom"/>
            <w:hideMark/>
          </w:tcPr>
          <w:p w14:paraId="2864D30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3F00463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0891F52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6275F4B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354</w:t>
            </w:r>
          </w:p>
        </w:tc>
        <w:tc>
          <w:tcPr>
            <w:tcW w:w="1335" w:type="dxa"/>
            <w:gridSpan w:val="3"/>
            <w:tcBorders>
              <w:top w:val="nil"/>
              <w:left w:val="nil"/>
              <w:bottom w:val="nil"/>
              <w:right w:val="nil"/>
            </w:tcBorders>
            <w:shd w:val="clear" w:color="auto" w:fill="auto"/>
            <w:noWrap/>
            <w:vAlign w:val="bottom"/>
            <w:hideMark/>
          </w:tcPr>
          <w:p w14:paraId="6238EDE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4" w:type="dxa"/>
            <w:gridSpan w:val="3"/>
            <w:tcBorders>
              <w:top w:val="nil"/>
              <w:left w:val="nil"/>
              <w:bottom w:val="nil"/>
              <w:right w:val="nil"/>
            </w:tcBorders>
            <w:shd w:val="clear" w:color="auto" w:fill="auto"/>
            <w:noWrap/>
            <w:vAlign w:val="bottom"/>
            <w:hideMark/>
          </w:tcPr>
          <w:p w14:paraId="3D0AF12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67D2879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12A9641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472BACDE" w14:textId="77777777" w:rsidTr="00942CFF">
        <w:trPr>
          <w:trHeight w:val="320"/>
        </w:trPr>
        <w:tc>
          <w:tcPr>
            <w:tcW w:w="1701" w:type="dxa"/>
            <w:tcBorders>
              <w:top w:val="nil"/>
              <w:left w:val="nil"/>
              <w:bottom w:val="nil"/>
              <w:right w:val="nil"/>
            </w:tcBorders>
            <w:shd w:val="clear" w:color="auto" w:fill="auto"/>
            <w:noWrap/>
            <w:vAlign w:val="bottom"/>
            <w:hideMark/>
          </w:tcPr>
          <w:p w14:paraId="21039B1F"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 (median)</w:t>
            </w:r>
          </w:p>
        </w:tc>
        <w:tc>
          <w:tcPr>
            <w:tcW w:w="709" w:type="dxa"/>
            <w:tcBorders>
              <w:top w:val="nil"/>
              <w:left w:val="nil"/>
              <w:bottom w:val="nil"/>
              <w:right w:val="nil"/>
            </w:tcBorders>
            <w:shd w:val="clear" w:color="auto" w:fill="auto"/>
            <w:noWrap/>
            <w:vAlign w:val="bottom"/>
            <w:hideMark/>
          </w:tcPr>
          <w:p w14:paraId="2262C1E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343</w:t>
            </w:r>
          </w:p>
        </w:tc>
        <w:tc>
          <w:tcPr>
            <w:tcW w:w="1276" w:type="dxa"/>
            <w:tcBorders>
              <w:top w:val="nil"/>
              <w:left w:val="nil"/>
              <w:bottom w:val="nil"/>
              <w:right w:val="nil"/>
            </w:tcBorders>
            <w:shd w:val="clear" w:color="auto" w:fill="auto"/>
            <w:noWrap/>
            <w:vAlign w:val="bottom"/>
            <w:hideMark/>
          </w:tcPr>
          <w:p w14:paraId="41B5023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 xml:space="preserve">45-54 </w:t>
            </w:r>
          </w:p>
        </w:tc>
        <w:tc>
          <w:tcPr>
            <w:tcW w:w="761" w:type="dxa"/>
            <w:gridSpan w:val="2"/>
            <w:tcBorders>
              <w:top w:val="nil"/>
              <w:left w:val="nil"/>
              <w:bottom w:val="nil"/>
              <w:right w:val="nil"/>
            </w:tcBorders>
            <w:shd w:val="clear" w:color="auto" w:fill="auto"/>
            <w:noWrap/>
            <w:vAlign w:val="bottom"/>
            <w:hideMark/>
          </w:tcPr>
          <w:p w14:paraId="5822251C"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30F6810F"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7BC1E6C6"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58BF415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354</w:t>
            </w:r>
          </w:p>
        </w:tc>
        <w:tc>
          <w:tcPr>
            <w:tcW w:w="1335" w:type="dxa"/>
            <w:gridSpan w:val="3"/>
            <w:tcBorders>
              <w:top w:val="nil"/>
              <w:left w:val="nil"/>
              <w:bottom w:val="nil"/>
              <w:right w:val="nil"/>
            </w:tcBorders>
            <w:shd w:val="clear" w:color="auto" w:fill="auto"/>
            <w:noWrap/>
            <w:vAlign w:val="bottom"/>
            <w:hideMark/>
          </w:tcPr>
          <w:p w14:paraId="3C39EFA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 xml:space="preserve">45-54 </w:t>
            </w:r>
          </w:p>
        </w:tc>
        <w:tc>
          <w:tcPr>
            <w:tcW w:w="764" w:type="dxa"/>
            <w:gridSpan w:val="3"/>
            <w:tcBorders>
              <w:top w:val="nil"/>
              <w:left w:val="nil"/>
              <w:bottom w:val="nil"/>
              <w:right w:val="nil"/>
            </w:tcBorders>
            <w:shd w:val="clear" w:color="auto" w:fill="auto"/>
            <w:noWrap/>
            <w:vAlign w:val="bottom"/>
            <w:hideMark/>
          </w:tcPr>
          <w:p w14:paraId="15ACE0F2"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243E6B9F"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09B38616" w14:textId="77777777" w:rsidR="00942CFF" w:rsidRPr="00942CFF" w:rsidRDefault="00942CFF" w:rsidP="00942CFF">
            <w:pPr>
              <w:jc w:val="center"/>
              <w:rPr>
                <w:sz w:val="18"/>
                <w:szCs w:val="18"/>
              </w:rPr>
            </w:pPr>
          </w:p>
        </w:tc>
      </w:tr>
      <w:tr w:rsidR="00942CFF" w:rsidRPr="00942CFF" w14:paraId="096B3BE4" w14:textId="77777777" w:rsidTr="00942CFF">
        <w:trPr>
          <w:trHeight w:val="320"/>
        </w:trPr>
        <w:tc>
          <w:tcPr>
            <w:tcW w:w="1701" w:type="dxa"/>
            <w:tcBorders>
              <w:top w:val="nil"/>
              <w:left w:val="nil"/>
              <w:bottom w:val="nil"/>
              <w:right w:val="nil"/>
            </w:tcBorders>
            <w:shd w:val="clear" w:color="auto" w:fill="auto"/>
            <w:noWrap/>
            <w:vAlign w:val="bottom"/>
            <w:hideMark/>
          </w:tcPr>
          <w:p w14:paraId="7193A74C"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488608F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343</w:t>
            </w:r>
          </w:p>
        </w:tc>
        <w:tc>
          <w:tcPr>
            <w:tcW w:w="1276" w:type="dxa"/>
            <w:tcBorders>
              <w:top w:val="nil"/>
              <w:left w:val="nil"/>
              <w:bottom w:val="nil"/>
              <w:right w:val="nil"/>
            </w:tcBorders>
            <w:shd w:val="clear" w:color="auto" w:fill="auto"/>
            <w:noWrap/>
            <w:vAlign w:val="bottom"/>
            <w:hideMark/>
          </w:tcPr>
          <w:p w14:paraId="5912DD6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w:t>
            </w:r>
          </w:p>
        </w:tc>
        <w:tc>
          <w:tcPr>
            <w:tcW w:w="761" w:type="dxa"/>
            <w:gridSpan w:val="2"/>
            <w:tcBorders>
              <w:top w:val="nil"/>
              <w:left w:val="nil"/>
              <w:bottom w:val="nil"/>
              <w:right w:val="nil"/>
            </w:tcBorders>
            <w:shd w:val="clear" w:color="auto" w:fill="auto"/>
            <w:noWrap/>
            <w:vAlign w:val="bottom"/>
            <w:hideMark/>
          </w:tcPr>
          <w:p w14:paraId="43C45A96"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5ED3FFBC"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0606C7EF"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4D30E03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354</w:t>
            </w:r>
          </w:p>
        </w:tc>
        <w:tc>
          <w:tcPr>
            <w:tcW w:w="1335" w:type="dxa"/>
            <w:gridSpan w:val="3"/>
            <w:tcBorders>
              <w:top w:val="nil"/>
              <w:left w:val="nil"/>
              <w:bottom w:val="nil"/>
              <w:right w:val="nil"/>
            </w:tcBorders>
            <w:shd w:val="clear" w:color="auto" w:fill="auto"/>
            <w:noWrap/>
            <w:vAlign w:val="bottom"/>
            <w:hideMark/>
          </w:tcPr>
          <w:p w14:paraId="6717316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w:t>
            </w:r>
          </w:p>
        </w:tc>
        <w:tc>
          <w:tcPr>
            <w:tcW w:w="764" w:type="dxa"/>
            <w:gridSpan w:val="3"/>
            <w:tcBorders>
              <w:top w:val="nil"/>
              <w:left w:val="nil"/>
              <w:bottom w:val="nil"/>
              <w:right w:val="nil"/>
            </w:tcBorders>
            <w:shd w:val="clear" w:color="auto" w:fill="auto"/>
            <w:noWrap/>
            <w:vAlign w:val="bottom"/>
            <w:hideMark/>
          </w:tcPr>
          <w:p w14:paraId="7FCFA49E"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5BEB3DEE"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6AB3A91A" w14:textId="77777777" w:rsidR="00942CFF" w:rsidRPr="00942CFF" w:rsidRDefault="00942CFF" w:rsidP="00942CFF">
            <w:pPr>
              <w:jc w:val="center"/>
              <w:rPr>
                <w:sz w:val="18"/>
                <w:szCs w:val="18"/>
              </w:rPr>
            </w:pPr>
          </w:p>
        </w:tc>
      </w:tr>
      <w:tr w:rsidR="00942CFF" w:rsidRPr="00942CFF" w14:paraId="337E0C42" w14:textId="77777777" w:rsidTr="00942CFF">
        <w:trPr>
          <w:trHeight w:val="320"/>
        </w:trPr>
        <w:tc>
          <w:tcPr>
            <w:tcW w:w="1701" w:type="dxa"/>
            <w:tcBorders>
              <w:top w:val="nil"/>
              <w:left w:val="nil"/>
              <w:bottom w:val="nil"/>
              <w:right w:val="nil"/>
            </w:tcBorders>
            <w:shd w:val="clear" w:color="auto" w:fill="auto"/>
            <w:noWrap/>
            <w:vAlign w:val="bottom"/>
            <w:hideMark/>
          </w:tcPr>
          <w:p w14:paraId="71E54D73"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04D93AC1"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1CAFA8E6"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19EF4E88"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0CA47C1E"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1D3A5408"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61B6752C"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2FB9F0A7"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0B51FE14"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638CFCB6"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32C7BBD8" w14:textId="77777777" w:rsidR="00942CFF" w:rsidRPr="00942CFF" w:rsidRDefault="00942CFF" w:rsidP="00942CFF">
            <w:pPr>
              <w:rPr>
                <w:sz w:val="18"/>
                <w:szCs w:val="18"/>
              </w:rPr>
            </w:pPr>
          </w:p>
        </w:tc>
      </w:tr>
      <w:tr w:rsidR="00942CFF" w:rsidRPr="00942CFF" w14:paraId="648FF0E8" w14:textId="77777777" w:rsidTr="00942CFF">
        <w:trPr>
          <w:trHeight w:val="320"/>
        </w:trPr>
        <w:tc>
          <w:tcPr>
            <w:tcW w:w="1701" w:type="dxa"/>
            <w:tcBorders>
              <w:top w:val="nil"/>
              <w:left w:val="nil"/>
              <w:bottom w:val="nil"/>
              <w:right w:val="nil"/>
            </w:tcBorders>
            <w:shd w:val="clear" w:color="auto" w:fill="auto"/>
            <w:noWrap/>
            <w:vAlign w:val="bottom"/>
            <w:hideMark/>
          </w:tcPr>
          <w:p w14:paraId="05A92210"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 xml:space="preserve">Levendusky </w:t>
            </w:r>
          </w:p>
        </w:tc>
        <w:tc>
          <w:tcPr>
            <w:tcW w:w="709" w:type="dxa"/>
            <w:tcBorders>
              <w:top w:val="nil"/>
              <w:left w:val="nil"/>
              <w:bottom w:val="nil"/>
              <w:right w:val="nil"/>
            </w:tcBorders>
            <w:shd w:val="clear" w:color="auto" w:fill="auto"/>
            <w:noWrap/>
            <w:vAlign w:val="bottom"/>
            <w:hideMark/>
          </w:tcPr>
          <w:p w14:paraId="448C6A5F"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59D99EF1"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0CB37AFD"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5C8203EA"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02DD1735"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76CFEEA5"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22031819"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6BC02DB4"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46A63C30"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725FE98E" w14:textId="77777777" w:rsidR="00942CFF" w:rsidRPr="00942CFF" w:rsidRDefault="00942CFF" w:rsidP="00942CFF">
            <w:pPr>
              <w:rPr>
                <w:sz w:val="18"/>
                <w:szCs w:val="18"/>
              </w:rPr>
            </w:pPr>
          </w:p>
        </w:tc>
      </w:tr>
      <w:tr w:rsidR="00942CFF" w:rsidRPr="00942CFF" w14:paraId="0380D6C8"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0119EC19"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5A83193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726ABA7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4D4AC1BE"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00BC5EE6"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55913F6C"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403AEFF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3014EB5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2D943D5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2B0143C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6A925D6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0C16C53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60978AD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30B55F9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39214B1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1FBCD3C9" w14:textId="77777777" w:rsidTr="00942CFF">
        <w:trPr>
          <w:trHeight w:val="320"/>
        </w:trPr>
        <w:tc>
          <w:tcPr>
            <w:tcW w:w="1701" w:type="dxa"/>
            <w:tcBorders>
              <w:top w:val="nil"/>
              <w:left w:val="nil"/>
              <w:bottom w:val="nil"/>
              <w:right w:val="nil"/>
            </w:tcBorders>
            <w:shd w:val="clear" w:color="auto" w:fill="auto"/>
            <w:noWrap/>
            <w:vAlign w:val="bottom"/>
            <w:hideMark/>
          </w:tcPr>
          <w:p w14:paraId="47F770B0"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Affect. Polar.</w:t>
            </w:r>
          </w:p>
        </w:tc>
        <w:tc>
          <w:tcPr>
            <w:tcW w:w="709" w:type="dxa"/>
            <w:tcBorders>
              <w:top w:val="nil"/>
              <w:left w:val="nil"/>
              <w:bottom w:val="nil"/>
              <w:right w:val="nil"/>
            </w:tcBorders>
            <w:shd w:val="clear" w:color="auto" w:fill="auto"/>
            <w:noWrap/>
            <w:vAlign w:val="bottom"/>
            <w:hideMark/>
          </w:tcPr>
          <w:p w14:paraId="7AAAE18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658</w:t>
            </w:r>
          </w:p>
        </w:tc>
        <w:tc>
          <w:tcPr>
            <w:tcW w:w="1276" w:type="dxa"/>
            <w:tcBorders>
              <w:top w:val="nil"/>
              <w:left w:val="nil"/>
              <w:bottom w:val="nil"/>
              <w:right w:val="nil"/>
            </w:tcBorders>
            <w:shd w:val="clear" w:color="auto" w:fill="auto"/>
            <w:noWrap/>
            <w:vAlign w:val="bottom"/>
            <w:hideMark/>
          </w:tcPr>
          <w:p w14:paraId="089B173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0.69</w:t>
            </w:r>
          </w:p>
        </w:tc>
        <w:tc>
          <w:tcPr>
            <w:tcW w:w="761" w:type="dxa"/>
            <w:gridSpan w:val="2"/>
            <w:tcBorders>
              <w:top w:val="nil"/>
              <w:left w:val="nil"/>
              <w:bottom w:val="nil"/>
              <w:right w:val="nil"/>
            </w:tcBorders>
            <w:shd w:val="clear" w:color="auto" w:fill="auto"/>
            <w:noWrap/>
            <w:vAlign w:val="bottom"/>
            <w:hideMark/>
          </w:tcPr>
          <w:p w14:paraId="40D5852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0.17</w:t>
            </w:r>
          </w:p>
        </w:tc>
        <w:tc>
          <w:tcPr>
            <w:tcW w:w="618" w:type="dxa"/>
            <w:gridSpan w:val="2"/>
            <w:tcBorders>
              <w:top w:val="nil"/>
              <w:left w:val="nil"/>
              <w:bottom w:val="nil"/>
              <w:right w:val="nil"/>
            </w:tcBorders>
            <w:shd w:val="clear" w:color="auto" w:fill="auto"/>
            <w:noWrap/>
            <w:vAlign w:val="bottom"/>
            <w:hideMark/>
          </w:tcPr>
          <w:p w14:paraId="5A61CE2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w:t>
            </w:r>
          </w:p>
        </w:tc>
        <w:tc>
          <w:tcPr>
            <w:tcW w:w="655" w:type="dxa"/>
            <w:gridSpan w:val="2"/>
            <w:tcBorders>
              <w:top w:val="nil"/>
              <w:left w:val="nil"/>
              <w:bottom w:val="nil"/>
              <w:right w:val="nil"/>
            </w:tcBorders>
            <w:shd w:val="clear" w:color="auto" w:fill="auto"/>
            <w:noWrap/>
            <w:vAlign w:val="bottom"/>
            <w:hideMark/>
          </w:tcPr>
          <w:p w14:paraId="752FB09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195C68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676</w:t>
            </w:r>
          </w:p>
        </w:tc>
        <w:tc>
          <w:tcPr>
            <w:tcW w:w="1335" w:type="dxa"/>
            <w:gridSpan w:val="3"/>
            <w:tcBorders>
              <w:top w:val="nil"/>
              <w:left w:val="nil"/>
              <w:bottom w:val="nil"/>
              <w:right w:val="nil"/>
            </w:tcBorders>
            <w:shd w:val="clear" w:color="auto" w:fill="auto"/>
            <w:noWrap/>
            <w:vAlign w:val="bottom"/>
            <w:hideMark/>
          </w:tcPr>
          <w:p w14:paraId="29EDFBB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0.68</w:t>
            </w:r>
          </w:p>
        </w:tc>
        <w:tc>
          <w:tcPr>
            <w:tcW w:w="764" w:type="dxa"/>
            <w:gridSpan w:val="3"/>
            <w:tcBorders>
              <w:top w:val="nil"/>
              <w:left w:val="nil"/>
              <w:bottom w:val="nil"/>
              <w:right w:val="nil"/>
            </w:tcBorders>
            <w:shd w:val="clear" w:color="auto" w:fill="auto"/>
            <w:noWrap/>
            <w:vAlign w:val="bottom"/>
            <w:hideMark/>
          </w:tcPr>
          <w:p w14:paraId="29DD763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0.17</w:t>
            </w:r>
          </w:p>
        </w:tc>
        <w:tc>
          <w:tcPr>
            <w:tcW w:w="614" w:type="dxa"/>
            <w:gridSpan w:val="3"/>
            <w:tcBorders>
              <w:top w:val="nil"/>
              <w:left w:val="nil"/>
              <w:bottom w:val="nil"/>
              <w:right w:val="nil"/>
            </w:tcBorders>
            <w:shd w:val="clear" w:color="auto" w:fill="auto"/>
            <w:noWrap/>
            <w:vAlign w:val="bottom"/>
            <w:hideMark/>
          </w:tcPr>
          <w:p w14:paraId="300BF4D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55BBC68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46783741" w14:textId="77777777" w:rsidTr="00942CFF">
        <w:trPr>
          <w:trHeight w:val="320"/>
        </w:trPr>
        <w:tc>
          <w:tcPr>
            <w:tcW w:w="1701" w:type="dxa"/>
            <w:tcBorders>
              <w:top w:val="nil"/>
              <w:left w:val="nil"/>
              <w:bottom w:val="nil"/>
              <w:right w:val="nil"/>
            </w:tcBorders>
            <w:shd w:val="clear" w:color="auto" w:fill="auto"/>
            <w:noWrap/>
            <w:vAlign w:val="bottom"/>
            <w:hideMark/>
          </w:tcPr>
          <w:p w14:paraId="2A158137"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Discuss. Polar.</w:t>
            </w:r>
          </w:p>
        </w:tc>
        <w:tc>
          <w:tcPr>
            <w:tcW w:w="709" w:type="dxa"/>
            <w:tcBorders>
              <w:top w:val="nil"/>
              <w:left w:val="nil"/>
              <w:bottom w:val="nil"/>
              <w:right w:val="nil"/>
            </w:tcBorders>
            <w:shd w:val="clear" w:color="auto" w:fill="auto"/>
            <w:noWrap/>
            <w:vAlign w:val="bottom"/>
            <w:hideMark/>
          </w:tcPr>
          <w:p w14:paraId="160AE17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663</w:t>
            </w:r>
          </w:p>
        </w:tc>
        <w:tc>
          <w:tcPr>
            <w:tcW w:w="1276" w:type="dxa"/>
            <w:tcBorders>
              <w:top w:val="nil"/>
              <w:left w:val="nil"/>
              <w:bottom w:val="nil"/>
              <w:right w:val="nil"/>
            </w:tcBorders>
            <w:shd w:val="clear" w:color="auto" w:fill="auto"/>
            <w:noWrap/>
            <w:vAlign w:val="bottom"/>
            <w:hideMark/>
          </w:tcPr>
          <w:p w14:paraId="3A794F5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0.63</w:t>
            </w:r>
          </w:p>
        </w:tc>
        <w:tc>
          <w:tcPr>
            <w:tcW w:w="761" w:type="dxa"/>
            <w:gridSpan w:val="2"/>
            <w:tcBorders>
              <w:top w:val="nil"/>
              <w:left w:val="nil"/>
              <w:bottom w:val="nil"/>
              <w:right w:val="nil"/>
            </w:tcBorders>
            <w:shd w:val="clear" w:color="auto" w:fill="auto"/>
            <w:noWrap/>
            <w:vAlign w:val="bottom"/>
            <w:hideMark/>
          </w:tcPr>
          <w:p w14:paraId="5AE517F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0.19</w:t>
            </w:r>
          </w:p>
        </w:tc>
        <w:tc>
          <w:tcPr>
            <w:tcW w:w="618" w:type="dxa"/>
            <w:gridSpan w:val="2"/>
            <w:tcBorders>
              <w:top w:val="nil"/>
              <w:left w:val="nil"/>
              <w:bottom w:val="nil"/>
              <w:right w:val="nil"/>
            </w:tcBorders>
            <w:shd w:val="clear" w:color="auto" w:fill="auto"/>
            <w:noWrap/>
            <w:vAlign w:val="bottom"/>
            <w:hideMark/>
          </w:tcPr>
          <w:p w14:paraId="21D53F6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0CED9EF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12F7658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675</w:t>
            </w:r>
          </w:p>
        </w:tc>
        <w:tc>
          <w:tcPr>
            <w:tcW w:w="1335" w:type="dxa"/>
            <w:gridSpan w:val="3"/>
            <w:tcBorders>
              <w:top w:val="nil"/>
              <w:left w:val="nil"/>
              <w:bottom w:val="nil"/>
              <w:right w:val="nil"/>
            </w:tcBorders>
            <w:shd w:val="clear" w:color="auto" w:fill="auto"/>
            <w:noWrap/>
            <w:vAlign w:val="bottom"/>
            <w:hideMark/>
          </w:tcPr>
          <w:p w14:paraId="37FFE8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0.63</w:t>
            </w:r>
          </w:p>
        </w:tc>
        <w:tc>
          <w:tcPr>
            <w:tcW w:w="764" w:type="dxa"/>
            <w:gridSpan w:val="3"/>
            <w:tcBorders>
              <w:top w:val="nil"/>
              <w:left w:val="nil"/>
              <w:bottom w:val="nil"/>
              <w:right w:val="nil"/>
            </w:tcBorders>
            <w:shd w:val="clear" w:color="auto" w:fill="auto"/>
            <w:noWrap/>
            <w:vAlign w:val="bottom"/>
            <w:hideMark/>
          </w:tcPr>
          <w:p w14:paraId="6F96CA7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0.19</w:t>
            </w:r>
          </w:p>
        </w:tc>
        <w:tc>
          <w:tcPr>
            <w:tcW w:w="614" w:type="dxa"/>
            <w:gridSpan w:val="3"/>
            <w:tcBorders>
              <w:top w:val="nil"/>
              <w:left w:val="nil"/>
              <w:bottom w:val="nil"/>
              <w:right w:val="nil"/>
            </w:tcBorders>
            <w:shd w:val="clear" w:color="auto" w:fill="auto"/>
            <w:noWrap/>
            <w:vAlign w:val="bottom"/>
            <w:hideMark/>
          </w:tcPr>
          <w:p w14:paraId="06E254A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33D67CA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48F80CC9" w14:textId="77777777" w:rsidTr="00942CFF">
        <w:trPr>
          <w:trHeight w:val="320"/>
        </w:trPr>
        <w:tc>
          <w:tcPr>
            <w:tcW w:w="1701" w:type="dxa"/>
            <w:tcBorders>
              <w:top w:val="nil"/>
              <w:left w:val="nil"/>
              <w:bottom w:val="nil"/>
              <w:right w:val="nil"/>
            </w:tcBorders>
            <w:shd w:val="clear" w:color="auto" w:fill="auto"/>
            <w:noWrap/>
            <w:vAlign w:val="bottom"/>
            <w:hideMark/>
          </w:tcPr>
          <w:p w14:paraId="0CECA1BE"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Outparty danger</w:t>
            </w:r>
          </w:p>
        </w:tc>
        <w:tc>
          <w:tcPr>
            <w:tcW w:w="709" w:type="dxa"/>
            <w:tcBorders>
              <w:top w:val="nil"/>
              <w:left w:val="nil"/>
              <w:bottom w:val="nil"/>
              <w:right w:val="nil"/>
            </w:tcBorders>
            <w:shd w:val="clear" w:color="auto" w:fill="auto"/>
            <w:noWrap/>
            <w:vAlign w:val="bottom"/>
            <w:hideMark/>
          </w:tcPr>
          <w:p w14:paraId="6D05A36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664</w:t>
            </w:r>
          </w:p>
        </w:tc>
        <w:tc>
          <w:tcPr>
            <w:tcW w:w="1276" w:type="dxa"/>
            <w:tcBorders>
              <w:top w:val="nil"/>
              <w:left w:val="nil"/>
              <w:bottom w:val="nil"/>
              <w:right w:val="nil"/>
            </w:tcBorders>
            <w:shd w:val="clear" w:color="auto" w:fill="auto"/>
            <w:noWrap/>
            <w:vAlign w:val="bottom"/>
            <w:hideMark/>
          </w:tcPr>
          <w:p w14:paraId="0C5B8FA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0.74</w:t>
            </w:r>
          </w:p>
        </w:tc>
        <w:tc>
          <w:tcPr>
            <w:tcW w:w="761" w:type="dxa"/>
            <w:gridSpan w:val="2"/>
            <w:tcBorders>
              <w:top w:val="nil"/>
              <w:left w:val="nil"/>
              <w:bottom w:val="nil"/>
              <w:right w:val="nil"/>
            </w:tcBorders>
            <w:shd w:val="clear" w:color="auto" w:fill="auto"/>
            <w:noWrap/>
            <w:vAlign w:val="bottom"/>
            <w:hideMark/>
          </w:tcPr>
          <w:p w14:paraId="2FA2A14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0.25</w:t>
            </w:r>
          </w:p>
        </w:tc>
        <w:tc>
          <w:tcPr>
            <w:tcW w:w="618" w:type="dxa"/>
            <w:gridSpan w:val="2"/>
            <w:tcBorders>
              <w:top w:val="nil"/>
              <w:left w:val="nil"/>
              <w:bottom w:val="nil"/>
              <w:right w:val="nil"/>
            </w:tcBorders>
            <w:shd w:val="clear" w:color="auto" w:fill="auto"/>
            <w:noWrap/>
            <w:vAlign w:val="bottom"/>
            <w:hideMark/>
          </w:tcPr>
          <w:p w14:paraId="0D130A8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2E88753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405054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681</w:t>
            </w:r>
          </w:p>
        </w:tc>
        <w:tc>
          <w:tcPr>
            <w:tcW w:w="1335" w:type="dxa"/>
            <w:gridSpan w:val="3"/>
            <w:tcBorders>
              <w:top w:val="nil"/>
              <w:left w:val="nil"/>
              <w:bottom w:val="nil"/>
              <w:right w:val="nil"/>
            </w:tcBorders>
            <w:shd w:val="clear" w:color="auto" w:fill="auto"/>
            <w:noWrap/>
            <w:vAlign w:val="bottom"/>
            <w:hideMark/>
          </w:tcPr>
          <w:p w14:paraId="0FA8A09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0.74</w:t>
            </w:r>
          </w:p>
        </w:tc>
        <w:tc>
          <w:tcPr>
            <w:tcW w:w="764" w:type="dxa"/>
            <w:gridSpan w:val="3"/>
            <w:tcBorders>
              <w:top w:val="nil"/>
              <w:left w:val="nil"/>
              <w:bottom w:val="nil"/>
              <w:right w:val="nil"/>
            </w:tcBorders>
            <w:shd w:val="clear" w:color="auto" w:fill="auto"/>
            <w:noWrap/>
            <w:vAlign w:val="bottom"/>
            <w:hideMark/>
          </w:tcPr>
          <w:p w14:paraId="5326210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0.24</w:t>
            </w:r>
          </w:p>
        </w:tc>
        <w:tc>
          <w:tcPr>
            <w:tcW w:w="614" w:type="dxa"/>
            <w:gridSpan w:val="3"/>
            <w:tcBorders>
              <w:top w:val="nil"/>
              <w:left w:val="nil"/>
              <w:bottom w:val="nil"/>
              <w:right w:val="nil"/>
            </w:tcBorders>
            <w:shd w:val="clear" w:color="auto" w:fill="auto"/>
            <w:noWrap/>
            <w:vAlign w:val="bottom"/>
            <w:hideMark/>
          </w:tcPr>
          <w:p w14:paraId="78CE687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18A129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36121E84" w14:textId="77777777" w:rsidTr="00942CFF">
        <w:trPr>
          <w:trHeight w:val="320"/>
        </w:trPr>
        <w:tc>
          <w:tcPr>
            <w:tcW w:w="1701" w:type="dxa"/>
            <w:tcBorders>
              <w:top w:val="nil"/>
              <w:left w:val="nil"/>
              <w:bottom w:val="nil"/>
              <w:right w:val="nil"/>
            </w:tcBorders>
            <w:shd w:val="clear" w:color="auto" w:fill="auto"/>
            <w:noWrap/>
            <w:vAlign w:val="bottom"/>
            <w:hideMark/>
          </w:tcPr>
          <w:p w14:paraId="6F0F645E"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Social distance</w:t>
            </w:r>
          </w:p>
        </w:tc>
        <w:tc>
          <w:tcPr>
            <w:tcW w:w="709" w:type="dxa"/>
            <w:tcBorders>
              <w:top w:val="nil"/>
              <w:left w:val="nil"/>
              <w:bottom w:val="nil"/>
              <w:right w:val="nil"/>
            </w:tcBorders>
            <w:shd w:val="clear" w:color="auto" w:fill="auto"/>
            <w:noWrap/>
            <w:vAlign w:val="bottom"/>
            <w:hideMark/>
          </w:tcPr>
          <w:p w14:paraId="3C8A52D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655</w:t>
            </w:r>
          </w:p>
        </w:tc>
        <w:tc>
          <w:tcPr>
            <w:tcW w:w="1276" w:type="dxa"/>
            <w:tcBorders>
              <w:top w:val="nil"/>
              <w:left w:val="nil"/>
              <w:bottom w:val="nil"/>
              <w:right w:val="nil"/>
            </w:tcBorders>
            <w:shd w:val="clear" w:color="auto" w:fill="auto"/>
            <w:noWrap/>
            <w:vAlign w:val="bottom"/>
            <w:hideMark/>
          </w:tcPr>
          <w:p w14:paraId="2198390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0.25</w:t>
            </w:r>
          </w:p>
        </w:tc>
        <w:tc>
          <w:tcPr>
            <w:tcW w:w="761" w:type="dxa"/>
            <w:gridSpan w:val="2"/>
            <w:tcBorders>
              <w:top w:val="nil"/>
              <w:left w:val="nil"/>
              <w:bottom w:val="nil"/>
              <w:right w:val="nil"/>
            </w:tcBorders>
            <w:shd w:val="clear" w:color="auto" w:fill="auto"/>
            <w:noWrap/>
            <w:vAlign w:val="bottom"/>
            <w:hideMark/>
          </w:tcPr>
          <w:p w14:paraId="67D17DB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0.26</w:t>
            </w:r>
          </w:p>
        </w:tc>
        <w:tc>
          <w:tcPr>
            <w:tcW w:w="618" w:type="dxa"/>
            <w:gridSpan w:val="2"/>
            <w:tcBorders>
              <w:top w:val="nil"/>
              <w:left w:val="nil"/>
              <w:bottom w:val="nil"/>
              <w:right w:val="nil"/>
            </w:tcBorders>
            <w:shd w:val="clear" w:color="auto" w:fill="auto"/>
            <w:noWrap/>
            <w:vAlign w:val="bottom"/>
            <w:hideMark/>
          </w:tcPr>
          <w:p w14:paraId="6AD1A99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08637E8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6BF9493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678</w:t>
            </w:r>
          </w:p>
        </w:tc>
        <w:tc>
          <w:tcPr>
            <w:tcW w:w="1335" w:type="dxa"/>
            <w:gridSpan w:val="3"/>
            <w:tcBorders>
              <w:top w:val="nil"/>
              <w:left w:val="nil"/>
              <w:bottom w:val="nil"/>
              <w:right w:val="nil"/>
            </w:tcBorders>
            <w:shd w:val="clear" w:color="auto" w:fill="auto"/>
            <w:noWrap/>
            <w:vAlign w:val="bottom"/>
            <w:hideMark/>
          </w:tcPr>
          <w:p w14:paraId="557ADD2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0.26</w:t>
            </w:r>
          </w:p>
        </w:tc>
        <w:tc>
          <w:tcPr>
            <w:tcW w:w="764" w:type="dxa"/>
            <w:gridSpan w:val="3"/>
            <w:tcBorders>
              <w:top w:val="nil"/>
              <w:left w:val="nil"/>
              <w:bottom w:val="nil"/>
              <w:right w:val="nil"/>
            </w:tcBorders>
            <w:shd w:val="clear" w:color="auto" w:fill="auto"/>
            <w:noWrap/>
            <w:vAlign w:val="bottom"/>
            <w:hideMark/>
          </w:tcPr>
          <w:p w14:paraId="6584270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0.26</w:t>
            </w:r>
          </w:p>
        </w:tc>
        <w:tc>
          <w:tcPr>
            <w:tcW w:w="614" w:type="dxa"/>
            <w:gridSpan w:val="3"/>
            <w:tcBorders>
              <w:top w:val="nil"/>
              <w:left w:val="nil"/>
              <w:bottom w:val="nil"/>
              <w:right w:val="nil"/>
            </w:tcBorders>
            <w:shd w:val="clear" w:color="auto" w:fill="auto"/>
            <w:noWrap/>
            <w:vAlign w:val="bottom"/>
            <w:hideMark/>
          </w:tcPr>
          <w:p w14:paraId="19D9C79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52CA4DA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4A1761E9" w14:textId="77777777" w:rsidTr="00942CFF">
        <w:trPr>
          <w:trHeight w:val="320"/>
        </w:trPr>
        <w:tc>
          <w:tcPr>
            <w:tcW w:w="1701" w:type="dxa"/>
            <w:tcBorders>
              <w:top w:val="nil"/>
              <w:left w:val="nil"/>
              <w:bottom w:val="nil"/>
              <w:right w:val="nil"/>
            </w:tcBorders>
            <w:shd w:val="clear" w:color="auto" w:fill="auto"/>
            <w:noWrap/>
            <w:vAlign w:val="bottom"/>
            <w:hideMark/>
          </w:tcPr>
          <w:p w14:paraId="70298AC9"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 strength</w:t>
            </w:r>
          </w:p>
        </w:tc>
        <w:tc>
          <w:tcPr>
            <w:tcW w:w="709" w:type="dxa"/>
            <w:tcBorders>
              <w:top w:val="nil"/>
              <w:left w:val="nil"/>
              <w:bottom w:val="nil"/>
              <w:right w:val="nil"/>
            </w:tcBorders>
            <w:shd w:val="clear" w:color="auto" w:fill="auto"/>
            <w:noWrap/>
            <w:vAlign w:val="bottom"/>
            <w:hideMark/>
          </w:tcPr>
          <w:p w14:paraId="04BE434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670</w:t>
            </w:r>
          </w:p>
        </w:tc>
        <w:tc>
          <w:tcPr>
            <w:tcW w:w="1276" w:type="dxa"/>
            <w:tcBorders>
              <w:top w:val="nil"/>
              <w:left w:val="nil"/>
              <w:bottom w:val="nil"/>
              <w:right w:val="nil"/>
            </w:tcBorders>
            <w:shd w:val="clear" w:color="auto" w:fill="auto"/>
            <w:noWrap/>
            <w:vAlign w:val="bottom"/>
            <w:hideMark/>
          </w:tcPr>
          <w:p w14:paraId="1226960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1.99</w:t>
            </w:r>
          </w:p>
        </w:tc>
        <w:tc>
          <w:tcPr>
            <w:tcW w:w="761" w:type="dxa"/>
            <w:gridSpan w:val="2"/>
            <w:tcBorders>
              <w:top w:val="nil"/>
              <w:left w:val="nil"/>
              <w:bottom w:val="nil"/>
              <w:right w:val="nil"/>
            </w:tcBorders>
            <w:shd w:val="clear" w:color="auto" w:fill="auto"/>
            <w:noWrap/>
            <w:vAlign w:val="bottom"/>
            <w:hideMark/>
          </w:tcPr>
          <w:p w14:paraId="6D56C26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0.84</w:t>
            </w:r>
          </w:p>
        </w:tc>
        <w:tc>
          <w:tcPr>
            <w:tcW w:w="618" w:type="dxa"/>
            <w:gridSpan w:val="2"/>
            <w:tcBorders>
              <w:top w:val="nil"/>
              <w:left w:val="nil"/>
              <w:bottom w:val="nil"/>
              <w:right w:val="nil"/>
            </w:tcBorders>
            <w:shd w:val="clear" w:color="auto" w:fill="auto"/>
            <w:noWrap/>
            <w:vAlign w:val="bottom"/>
            <w:hideMark/>
          </w:tcPr>
          <w:p w14:paraId="346D52F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655" w:type="dxa"/>
            <w:gridSpan w:val="2"/>
            <w:tcBorders>
              <w:top w:val="nil"/>
              <w:left w:val="nil"/>
              <w:bottom w:val="nil"/>
              <w:right w:val="nil"/>
            </w:tcBorders>
            <w:shd w:val="clear" w:color="auto" w:fill="auto"/>
            <w:noWrap/>
            <w:vAlign w:val="bottom"/>
            <w:hideMark/>
          </w:tcPr>
          <w:p w14:paraId="6114D4A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w:t>
            </w:r>
          </w:p>
        </w:tc>
        <w:tc>
          <w:tcPr>
            <w:tcW w:w="800" w:type="dxa"/>
            <w:gridSpan w:val="2"/>
            <w:tcBorders>
              <w:top w:val="nil"/>
              <w:left w:val="nil"/>
              <w:bottom w:val="nil"/>
              <w:right w:val="nil"/>
            </w:tcBorders>
            <w:shd w:val="clear" w:color="auto" w:fill="auto"/>
            <w:noWrap/>
            <w:vAlign w:val="bottom"/>
            <w:hideMark/>
          </w:tcPr>
          <w:p w14:paraId="772FCFD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686</w:t>
            </w:r>
          </w:p>
        </w:tc>
        <w:tc>
          <w:tcPr>
            <w:tcW w:w="1335" w:type="dxa"/>
            <w:gridSpan w:val="3"/>
            <w:tcBorders>
              <w:top w:val="nil"/>
              <w:left w:val="nil"/>
              <w:bottom w:val="nil"/>
              <w:right w:val="nil"/>
            </w:tcBorders>
            <w:shd w:val="clear" w:color="auto" w:fill="auto"/>
            <w:noWrap/>
            <w:vAlign w:val="bottom"/>
            <w:hideMark/>
          </w:tcPr>
          <w:p w14:paraId="0045EAB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1.89</w:t>
            </w:r>
          </w:p>
        </w:tc>
        <w:tc>
          <w:tcPr>
            <w:tcW w:w="764" w:type="dxa"/>
            <w:gridSpan w:val="3"/>
            <w:tcBorders>
              <w:top w:val="nil"/>
              <w:left w:val="nil"/>
              <w:bottom w:val="nil"/>
              <w:right w:val="nil"/>
            </w:tcBorders>
            <w:shd w:val="clear" w:color="auto" w:fill="auto"/>
            <w:noWrap/>
            <w:vAlign w:val="bottom"/>
            <w:hideMark/>
          </w:tcPr>
          <w:p w14:paraId="15492B9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0.85</w:t>
            </w:r>
          </w:p>
        </w:tc>
        <w:tc>
          <w:tcPr>
            <w:tcW w:w="614" w:type="dxa"/>
            <w:gridSpan w:val="3"/>
            <w:tcBorders>
              <w:top w:val="nil"/>
              <w:left w:val="nil"/>
              <w:bottom w:val="nil"/>
              <w:right w:val="nil"/>
            </w:tcBorders>
            <w:shd w:val="clear" w:color="auto" w:fill="auto"/>
            <w:noWrap/>
            <w:vAlign w:val="bottom"/>
            <w:hideMark/>
          </w:tcPr>
          <w:p w14:paraId="331A2E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655" w:type="dxa"/>
            <w:gridSpan w:val="3"/>
            <w:tcBorders>
              <w:top w:val="nil"/>
              <w:left w:val="nil"/>
              <w:bottom w:val="nil"/>
              <w:right w:val="nil"/>
            </w:tcBorders>
            <w:shd w:val="clear" w:color="auto" w:fill="auto"/>
            <w:noWrap/>
            <w:vAlign w:val="bottom"/>
            <w:hideMark/>
          </w:tcPr>
          <w:p w14:paraId="0E861D1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w:t>
            </w:r>
          </w:p>
        </w:tc>
      </w:tr>
      <w:tr w:rsidR="00942CFF" w:rsidRPr="00942CFF" w14:paraId="5EF747FC" w14:textId="77777777" w:rsidTr="00942CFF">
        <w:trPr>
          <w:trHeight w:val="320"/>
        </w:trPr>
        <w:tc>
          <w:tcPr>
            <w:tcW w:w="1701" w:type="dxa"/>
            <w:tcBorders>
              <w:top w:val="nil"/>
              <w:left w:val="nil"/>
              <w:bottom w:val="nil"/>
              <w:right w:val="nil"/>
            </w:tcBorders>
            <w:shd w:val="clear" w:color="auto" w:fill="auto"/>
            <w:noWrap/>
            <w:vAlign w:val="bottom"/>
            <w:hideMark/>
          </w:tcPr>
          <w:p w14:paraId="7E13FDF5"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6002A9C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670</w:t>
            </w:r>
          </w:p>
        </w:tc>
        <w:tc>
          <w:tcPr>
            <w:tcW w:w="1276" w:type="dxa"/>
            <w:tcBorders>
              <w:top w:val="nil"/>
              <w:left w:val="nil"/>
              <w:bottom w:val="nil"/>
              <w:right w:val="nil"/>
            </w:tcBorders>
            <w:shd w:val="clear" w:color="auto" w:fill="auto"/>
            <w:noWrap/>
            <w:vAlign w:val="bottom"/>
            <w:hideMark/>
          </w:tcPr>
          <w:p w14:paraId="6138D27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50.69</w:t>
            </w:r>
          </w:p>
        </w:tc>
        <w:tc>
          <w:tcPr>
            <w:tcW w:w="761" w:type="dxa"/>
            <w:gridSpan w:val="2"/>
            <w:tcBorders>
              <w:top w:val="nil"/>
              <w:left w:val="nil"/>
              <w:bottom w:val="nil"/>
              <w:right w:val="nil"/>
            </w:tcBorders>
            <w:shd w:val="clear" w:color="auto" w:fill="auto"/>
            <w:noWrap/>
            <w:vAlign w:val="bottom"/>
            <w:hideMark/>
          </w:tcPr>
          <w:p w14:paraId="5BEE495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17.79</w:t>
            </w:r>
          </w:p>
        </w:tc>
        <w:tc>
          <w:tcPr>
            <w:tcW w:w="618" w:type="dxa"/>
            <w:gridSpan w:val="2"/>
            <w:tcBorders>
              <w:top w:val="nil"/>
              <w:left w:val="nil"/>
              <w:bottom w:val="nil"/>
              <w:right w:val="nil"/>
            </w:tcBorders>
            <w:shd w:val="clear" w:color="auto" w:fill="auto"/>
            <w:noWrap/>
            <w:vAlign w:val="bottom"/>
            <w:hideMark/>
          </w:tcPr>
          <w:p w14:paraId="5F81487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w:t>
            </w:r>
          </w:p>
        </w:tc>
        <w:tc>
          <w:tcPr>
            <w:tcW w:w="655" w:type="dxa"/>
            <w:gridSpan w:val="2"/>
            <w:tcBorders>
              <w:top w:val="nil"/>
              <w:left w:val="nil"/>
              <w:bottom w:val="nil"/>
              <w:right w:val="nil"/>
            </w:tcBorders>
            <w:shd w:val="clear" w:color="auto" w:fill="auto"/>
            <w:noWrap/>
            <w:vAlign w:val="bottom"/>
            <w:hideMark/>
          </w:tcPr>
          <w:p w14:paraId="7DC66C6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93</w:t>
            </w:r>
          </w:p>
        </w:tc>
        <w:tc>
          <w:tcPr>
            <w:tcW w:w="800" w:type="dxa"/>
            <w:gridSpan w:val="2"/>
            <w:tcBorders>
              <w:top w:val="nil"/>
              <w:left w:val="nil"/>
              <w:bottom w:val="nil"/>
              <w:right w:val="nil"/>
            </w:tcBorders>
            <w:shd w:val="clear" w:color="auto" w:fill="auto"/>
            <w:noWrap/>
            <w:vAlign w:val="bottom"/>
            <w:hideMark/>
          </w:tcPr>
          <w:p w14:paraId="40397D7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686</w:t>
            </w:r>
          </w:p>
        </w:tc>
        <w:tc>
          <w:tcPr>
            <w:tcW w:w="1335" w:type="dxa"/>
            <w:gridSpan w:val="3"/>
            <w:tcBorders>
              <w:top w:val="nil"/>
              <w:left w:val="nil"/>
              <w:bottom w:val="nil"/>
              <w:right w:val="nil"/>
            </w:tcBorders>
            <w:shd w:val="clear" w:color="auto" w:fill="auto"/>
            <w:noWrap/>
            <w:vAlign w:val="bottom"/>
            <w:hideMark/>
          </w:tcPr>
          <w:p w14:paraId="788F142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50.52</w:t>
            </w:r>
          </w:p>
        </w:tc>
        <w:tc>
          <w:tcPr>
            <w:tcW w:w="764" w:type="dxa"/>
            <w:gridSpan w:val="3"/>
            <w:tcBorders>
              <w:top w:val="nil"/>
              <w:left w:val="nil"/>
              <w:bottom w:val="nil"/>
              <w:right w:val="nil"/>
            </w:tcBorders>
            <w:shd w:val="clear" w:color="auto" w:fill="auto"/>
            <w:noWrap/>
            <w:vAlign w:val="bottom"/>
            <w:hideMark/>
          </w:tcPr>
          <w:p w14:paraId="2405C2F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17.57</w:t>
            </w:r>
          </w:p>
        </w:tc>
        <w:tc>
          <w:tcPr>
            <w:tcW w:w="614" w:type="dxa"/>
            <w:gridSpan w:val="3"/>
            <w:tcBorders>
              <w:top w:val="nil"/>
              <w:left w:val="nil"/>
              <w:bottom w:val="nil"/>
              <w:right w:val="nil"/>
            </w:tcBorders>
            <w:shd w:val="clear" w:color="auto" w:fill="auto"/>
            <w:noWrap/>
            <w:vAlign w:val="bottom"/>
            <w:hideMark/>
          </w:tcPr>
          <w:p w14:paraId="0C143A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w:t>
            </w:r>
          </w:p>
        </w:tc>
        <w:tc>
          <w:tcPr>
            <w:tcW w:w="655" w:type="dxa"/>
            <w:gridSpan w:val="3"/>
            <w:tcBorders>
              <w:top w:val="nil"/>
              <w:left w:val="nil"/>
              <w:bottom w:val="nil"/>
              <w:right w:val="nil"/>
            </w:tcBorders>
            <w:shd w:val="clear" w:color="auto" w:fill="auto"/>
            <w:noWrap/>
            <w:vAlign w:val="bottom"/>
            <w:hideMark/>
          </w:tcPr>
          <w:p w14:paraId="7F22392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89</w:t>
            </w:r>
          </w:p>
        </w:tc>
      </w:tr>
      <w:tr w:rsidR="00942CFF" w:rsidRPr="00942CFF" w14:paraId="47EF808D" w14:textId="77777777" w:rsidTr="00942CFF">
        <w:trPr>
          <w:trHeight w:val="320"/>
        </w:trPr>
        <w:tc>
          <w:tcPr>
            <w:tcW w:w="1701" w:type="dxa"/>
            <w:tcBorders>
              <w:top w:val="nil"/>
              <w:left w:val="nil"/>
              <w:bottom w:val="nil"/>
              <w:right w:val="nil"/>
            </w:tcBorders>
            <w:shd w:val="clear" w:color="auto" w:fill="auto"/>
            <w:noWrap/>
            <w:vAlign w:val="bottom"/>
            <w:hideMark/>
          </w:tcPr>
          <w:p w14:paraId="4F917F03"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1BC2889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670</w:t>
            </w:r>
          </w:p>
        </w:tc>
        <w:tc>
          <w:tcPr>
            <w:tcW w:w="1276" w:type="dxa"/>
            <w:tcBorders>
              <w:top w:val="nil"/>
              <w:left w:val="nil"/>
              <w:bottom w:val="nil"/>
              <w:right w:val="nil"/>
            </w:tcBorders>
            <w:shd w:val="clear" w:color="auto" w:fill="auto"/>
            <w:noWrap/>
            <w:vAlign w:val="bottom"/>
            <w:hideMark/>
          </w:tcPr>
          <w:p w14:paraId="10FE84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1" w:type="dxa"/>
            <w:gridSpan w:val="2"/>
            <w:tcBorders>
              <w:top w:val="nil"/>
              <w:left w:val="nil"/>
              <w:bottom w:val="nil"/>
              <w:right w:val="nil"/>
            </w:tcBorders>
            <w:shd w:val="clear" w:color="auto" w:fill="auto"/>
            <w:noWrap/>
            <w:vAlign w:val="bottom"/>
            <w:hideMark/>
          </w:tcPr>
          <w:p w14:paraId="0F313AC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6EA86DF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4E8F3A6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67C0588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686</w:t>
            </w:r>
          </w:p>
        </w:tc>
        <w:tc>
          <w:tcPr>
            <w:tcW w:w="1335" w:type="dxa"/>
            <w:gridSpan w:val="3"/>
            <w:tcBorders>
              <w:top w:val="nil"/>
              <w:left w:val="nil"/>
              <w:bottom w:val="nil"/>
              <w:right w:val="nil"/>
            </w:tcBorders>
            <w:shd w:val="clear" w:color="auto" w:fill="auto"/>
            <w:noWrap/>
            <w:vAlign w:val="bottom"/>
            <w:hideMark/>
          </w:tcPr>
          <w:p w14:paraId="5912494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4" w:type="dxa"/>
            <w:gridSpan w:val="3"/>
            <w:tcBorders>
              <w:top w:val="nil"/>
              <w:left w:val="nil"/>
              <w:bottom w:val="nil"/>
              <w:right w:val="nil"/>
            </w:tcBorders>
            <w:shd w:val="clear" w:color="auto" w:fill="auto"/>
            <w:noWrap/>
            <w:vAlign w:val="bottom"/>
            <w:hideMark/>
          </w:tcPr>
          <w:p w14:paraId="2D9309A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7CE54C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03B8144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835B3E5" w14:textId="77777777" w:rsidTr="00942CFF">
        <w:trPr>
          <w:trHeight w:val="320"/>
        </w:trPr>
        <w:tc>
          <w:tcPr>
            <w:tcW w:w="1701" w:type="dxa"/>
            <w:tcBorders>
              <w:top w:val="nil"/>
              <w:left w:val="nil"/>
              <w:bottom w:val="nil"/>
              <w:right w:val="nil"/>
            </w:tcBorders>
            <w:shd w:val="clear" w:color="auto" w:fill="auto"/>
            <w:noWrap/>
            <w:vAlign w:val="bottom"/>
            <w:hideMark/>
          </w:tcPr>
          <w:p w14:paraId="4A236C00"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4BF3207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670</w:t>
            </w:r>
          </w:p>
        </w:tc>
        <w:tc>
          <w:tcPr>
            <w:tcW w:w="1276" w:type="dxa"/>
            <w:tcBorders>
              <w:top w:val="nil"/>
              <w:left w:val="nil"/>
              <w:bottom w:val="nil"/>
              <w:right w:val="nil"/>
            </w:tcBorders>
            <w:shd w:val="clear" w:color="auto" w:fill="auto"/>
            <w:noWrap/>
            <w:vAlign w:val="bottom"/>
            <w:hideMark/>
          </w:tcPr>
          <w:p w14:paraId="4931D86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w:t>
            </w:r>
          </w:p>
        </w:tc>
        <w:tc>
          <w:tcPr>
            <w:tcW w:w="761" w:type="dxa"/>
            <w:gridSpan w:val="2"/>
            <w:tcBorders>
              <w:top w:val="nil"/>
              <w:left w:val="nil"/>
              <w:bottom w:val="nil"/>
              <w:right w:val="nil"/>
            </w:tcBorders>
            <w:shd w:val="clear" w:color="auto" w:fill="auto"/>
            <w:noWrap/>
            <w:vAlign w:val="bottom"/>
            <w:hideMark/>
          </w:tcPr>
          <w:p w14:paraId="18482A29"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23861D98"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6B2A1A9F"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494C2DC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686</w:t>
            </w:r>
          </w:p>
        </w:tc>
        <w:tc>
          <w:tcPr>
            <w:tcW w:w="1335" w:type="dxa"/>
            <w:gridSpan w:val="3"/>
            <w:tcBorders>
              <w:top w:val="nil"/>
              <w:left w:val="nil"/>
              <w:bottom w:val="nil"/>
              <w:right w:val="nil"/>
            </w:tcBorders>
            <w:shd w:val="clear" w:color="auto" w:fill="auto"/>
            <w:noWrap/>
            <w:vAlign w:val="bottom"/>
            <w:hideMark/>
          </w:tcPr>
          <w:p w14:paraId="0A84702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w:t>
            </w:r>
          </w:p>
        </w:tc>
        <w:tc>
          <w:tcPr>
            <w:tcW w:w="764" w:type="dxa"/>
            <w:gridSpan w:val="3"/>
            <w:tcBorders>
              <w:top w:val="nil"/>
              <w:left w:val="nil"/>
              <w:bottom w:val="nil"/>
              <w:right w:val="nil"/>
            </w:tcBorders>
            <w:shd w:val="clear" w:color="auto" w:fill="auto"/>
            <w:noWrap/>
            <w:vAlign w:val="bottom"/>
            <w:hideMark/>
          </w:tcPr>
          <w:p w14:paraId="15D03C20"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709F5FEE"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2D30122B" w14:textId="77777777" w:rsidR="00942CFF" w:rsidRPr="00942CFF" w:rsidRDefault="00942CFF" w:rsidP="00942CFF">
            <w:pPr>
              <w:jc w:val="center"/>
              <w:rPr>
                <w:sz w:val="18"/>
                <w:szCs w:val="18"/>
              </w:rPr>
            </w:pPr>
          </w:p>
        </w:tc>
      </w:tr>
      <w:tr w:rsidR="00942CFF" w:rsidRPr="00942CFF" w14:paraId="25630D3B" w14:textId="77777777" w:rsidTr="00942CFF">
        <w:trPr>
          <w:trHeight w:val="320"/>
        </w:trPr>
        <w:tc>
          <w:tcPr>
            <w:tcW w:w="1701" w:type="dxa"/>
            <w:tcBorders>
              <w:top w:val="nil"/>
              <w:left w:val="nil"/>
              <w:bottom w:val="nil"/>
              <w:right w:val="nil"/>
            </w:tcBorders>
            <w:shd w:val="clear" w:color="auto" w:fill="auto"/>
            <w:noWrap/>
            <w:vAlign w:val="bottom"/>
            <w:hideMark/>
          </w:tcPr>
          <w:p w14:paraId="2F431B7A"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3C81F581"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60B43C10"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7D7128B8"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79342529"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60827BB8"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08D13C5B"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5E0521DC"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05F0D49C"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0319166E"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747E1E73" w14:textId="77777777" w:rsidR="00942CFF" w:rsidRPr="00942CFF" w:rsidRDefault="00942CFF" w:rsidP="00942CFF">
            <w:pPr>
              <w:rPr>
                <w:sz w:val="18"/>
                <w:szCs w:val="18"/>
              </w:rPr>
            </w:pPr>
          </w:p>
        </w:tc>
      </w:tr>
      <w:tr w:rsidR="00942CFF" w:rsidRPr="00942CFF" w14:paraId="4EB1C873" w14:textId="77777777" w:rsidTr="00942CFF">
        <w:trPr>
          <w:trHeight w:val="320"/>
        </w:trPr>
        <w:tc>
          <w:tcPr>
            <w:tcW w:w="1701" w:type="dxa"/>
            <w:tcBorders>
              <w:top w:val="nil"/>
              <w:left w:val="nil"/>
              <w:bottom w:val="nil"/>
              <w:right w:val="nil"/>
            </w:tcBorders>
            <w:shd w:val="clear" w:color="auto" w:fill="auto"/>
            <w:noWrap/>
            <w:vAlign w:val="bottom"/>
            <w:hideMark/>
          </w:tcPr>
          <w:p w14:paraId="63FF46C1"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Lyons 1</w:t>
            </w:r>
          </w:p>
        </w:tc>
        <w:tc>
          <w:tcPr>
            <w:tcW w:w="709" w:type="dxa"/>
            <w:tcBorders>
              <w:top w:val="nil"/>
              <w:left w:val="nil"/>
              <w:bottom w:val="nil"/>
              <w:right w:val="nil"/>
            </w:tcBorders>
            <w:shd w:val="clear" w:color="auto" w:fill="auto"/>
            <w:noWrap/>
            <w:vAlign w:val="bottom"/>
            <w:hideMark/>
          </w:tcPr>
          <w:p w14:paraId="534A4E67"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64AE9BA9"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19967EDC"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3D8D76F1"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7718DE27"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100F7FDF"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3DA951AC"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23AF0E26"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0DBE9968"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640FD6D6" w14:textId="77777777" w:rsidR="00942CFF" w:rsidRPr="00942CFF" w:rsidRDefault="00942CFF" w:rsidP="00942CFF">
            <w:pPr>
              <w:rPr>
                <w:sz w:val="18"/>
                <w:szCs w:val="18"/>
              </w:rPr>
            </w:pPr>
          </w:p>
        </w:tc>
      </w:tr>
      <w:tr w:rsidR="00942CFF" w:rsidRPr="00942CFF" w14:paraId="7A95505E"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1563D585"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32031ED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3CC2070D"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255B5AA1"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4D390D66"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20C3E79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16981DB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64B7CB9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7A0B4EB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1ED73538"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4121797D"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3C3E899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4630AC1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5446A01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34791D0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2FC173D5" w14:textId="77777777" w:rsidTr="00942CFF">
        <w:trPr>
          <w:trHeight w:val="320"/>
        </w:trPr>
        <w:tc>
          <w:tcPr>
            <w:tcW w:w="1701" w:type="dxa"/>
            <w:tcBorders>
              <w:top w:val="nil"/>
              <w:left w:val="nil"/>
              <w:bottom w:val="nil"/>
              <w:right w:val="nil"/>
            </w:tcBorders>
            <w:shd w:val="clear" w:color="auto" w:fill="auto"/>
            <w:noWrap/>
            <w:vAlign w:val="bottom"/>
            <w:hideMark/>
          </w:tcPr>
          <w:p w14:paraId="3CB09819"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Party-aligned belief</w:t>
            </w:r>
          </w:p>
        </w:tc>
        <w:tc>
          <w:tcPr>
            <w:tcW w:w="709" w:type="dxa"/>
            <w:tcBorders>
              <w:top w:val="nil"/>
              <w:left w:val="nil"/>
              <w:bottom w:val="nil"/>
              <w:right w:val="nil"/>
            </w:tcBorders>
            <w:shd w:val="clear" w:color="auto" w:fill="auto"/>
            <w:noWrap/>
            <w:vAlign w:val="bottom"/>
            <w:hideMark/>
          </w:tcPr>
          <w:p w14:paraId="5DC7C71B"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71</w:t>
            </w:r>
          </w:p>
        </w:tc>
        <w:tc>
          <w:tcPr>
            <w:tcW w:w="1276" w:type="dxa"/>
            <w:tcBorders>
              <w:top w:val="nil"/>
              <w:left w:val="nil"/>
              <w:bottom w:val="nil"/>
              <w:right w:val="nil"/>
            </w:tcBorders>
            <w:shd w:val="clear" w:color="auto" w:fill="auto"/>
            <w:noWrap/>
            <w:vAlign w:val="bottom"/>
            <w:hideMark/>
          </w:tcPr>
          <w:p w14:paraId="542E305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0.39</w:t>
            </w:r>
          </w:p>
        </w:tc>
        <w:tc>
          <w:tcPr>
            <w:tcW w:w="761" w:type="dxa"/>
            <w:gridSpan w:val="2"/>
            <w:tcBorders>
              <w:top w:val="nil"/>
              <w:left w:val="nil"/>
              <w:bottom w:val="nil"/>
              <w:right w:val="nil"/>
            </w:tcBorders>
            <w:shd w:val="clear" w:color="auto" w:fill="auto"/>
            <w:noWrap/>
            <w:vAlign w:val="bottom"/>
            <w:hideMark/>
          </w:tcPr>
          <w:p w14:paraId="0B01A27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0.19</w:t>
            </w:r>
          </w:p>
        </w:tc>
        <w:tc>
          <w:tcPr>
            <w:tcW w:w="618" w:type="dxa"/>
            <w:gridSpan w:val="2"/>
            <w:tcBorders>
              <w:top w:val="nil"/>
              <w:left w:val="nil"/>
              <w:bottom w:val="nil"/>
              <w:right w:val="nil"/>
            </w:tcBorders>
            <w:shd w:val="clear" w:color="auto" w:fill="auto"/>
            <w:noWrap/>
            <w:vAlign w:val="bottom"/>
            <w:hideMark/>
          </w:tcPr>
          <w:p w14:paraId="58C3A5A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64B69E0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CD972B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59</w:t>
            </w:r>
          </w:p>
        </w:tc>
        <w:tc>
          <w:tcPr>
            <w:tcW w:w="1335" w:type="dxa"/>
            <w:gridSpan w:val="3"/>
            <w:tcBorders>
              <w:top w:val="nil"/>
              <w:left w:val="nil"/>
              <w:bottom w:val="nil"/>
              <w:right w:val="nil"/>
            </w:tcBorders>
            <w:shd w:val="clear" w:color="auto" w:fill="auto"/>
            <w:noWrap/>
            <w:vAlign w:val="bottom"/>
            <w:hideMark/>
          </w:tcPr>
          <w:p w14:paraId="4D13DB0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0.45</w:t>
            </w:r>
          </w:p>
        </w:tc>
        <w:tc>
          <w:tcPr>
            <w:tcW w:w="764" w:type="dxa"/>
            <w:gridSpan w:val="3"/>
            <w:tcBorders>
              <w:top w:val="nil"/>
              <w:left w:val="nil"/>
              <w:bottom w:val="nil"/>
              <w:right w:val="nil"/>
            </w:tcBorders>
            <w:shd w:val="clear" w:color="auto" w:fill="auto"/>
            <w:noWrap/>
            <w:vAlign w:val="bottom"/>
            <w:hideMark/>
          </w:tcPr>
          <w:p w14:paraId="0DC7A7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0.21</w:t>
            </w:r>
          </w:p>
        </w:tc>
        <w:tc>
          <w:tcPr>
            <w:tcW w:w="614" w:type="dxa"/>
            <w:gridSpan w:val="3"/>
            <w:tcBorders>
              <w:top w:val="nil"/>
              <w:left w:val="nil"/>
              <w:bottom w:val="nil"/>
              <w:right w:val="nil"/>
            </w:tcBorders>
            <w:shd w:val="clear" w:color="auto" w:fill="auto"/>
            <w:noWrap/>
            <w:vAlign w:val="bottom"/>
            <w:hideMark/>
          </w:tcPr>
          <w:p w14:paraId="3F7EB15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A65D5A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91E765E" w14:textId="77777777" w:rsidTr="00942CFF">
        <w:trPr>
          <w:trHeight w:val="320"/>
        </w:trPr>
        <w:tc>
          <w:tcPr>
            <w:tcW w:w="1701" w:type="dxa"/>
            <w:tcBorders>
              <w:top w:val="nil"/>
              <w:left w:val="nil"/>
              <w:bottom w:val="nil"/>
              <w:right w:val="nil"/>
            </w:tcBorders>
            <w:shd w:val="clear" w:color="auto" w:fill="auto"/>
            <w:noWrap/>
            <w:vAlign w:val="bottom"/>
            <w:hideMark/>
          </w:tcPr>
          <w:p w14:paraId="2B856D0D"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 strength</w:t>
            </w:r>
          </w:p>
        </w:tc>
        <w:tc>
          <w:tcPr>
            <w:tcW w:w="709" w:type="dxa"/>
            <w:tcBorders>
              <w:top w:val="nil"/>
              <w:left w:val="nil"/>
              <w:bottom w:val="nil"/>
              <w:right w:val="nil"/>
            </w:tcBorders>
            <w:shd w:val="clear" w:color="auto" w:fill="auto"/>
            <w:noWrap/>
            <w:vAlign w:val="bottom"/>
            <w:hideMark/>
          </w:tcPr>
          <w:p w14:paraId="38B547D1"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71</w:t>
            </w:r>
          </w:p>
        </w:tc>
        <w:tc>
          <w:tcPr>
            <w:tcW w:w="1276" w:type="dxa"/>
            <w:tcBorders>
              <w:top w:val="nil"/>
              <w:left w:val="nil"/>
              <w:bottom w:val="nil"/>
              <w:right w:val="nil"/>
            </w:tcBorders>
            <w:shd w:val="clear" w:color="auto" w:fill="auto"/>
            <w:noWrap/>
            <w:vAlign w:val="bottom"/>
            <w:hideMark/>
          </w:tcPr>
          <w:p w14:paraId="1D90EA5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0.35</w:t>
            </w:r>
          </w:p>
        </w:tc>
        <w:tc>
          <w:tcPr>
            <w:tcW w:w="761" w:type="dxa"/>
            <w:gridSpan w:val="2"/>
            <w:tcBorders>
              <w:top w:val="nil"/>
              <w:left w:val="nil"/>
              <w:bottom w:val="nil"/>
              <w:right w:val="nil"/>
            </w:tcBorders>
            <w:shd w:val="clear" w:color="auto" w:fill="auto"/>
            <w:noWrap/>
            <w:vAlign w:val="bottom"/>
            <w:hideMark/>
          </w:tcPr>
          <w:p w14:paraId="5B7A645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0.48</w:t>
            </w:r>
          </w:p>
        </w:tc>
        <w:tc>
          <w:tcPr>
            <w:tcW w:w="618" w:type="dxa"/>
            <w:gridSpan w:val="2"/>
            <w:tcBorders>
              <w:top w:val="nil"/>
              <w:left w:val="nil"/>
              <w:bottom w:val="nil"/>
              <w:right w:val="nil"/>
            </w:tcBorders>
            <w:shd w:val="clear" w:color="auto" w:fill="auto"/>
            <w:noWrap/>
            <w:vAlign w:val="bottom"/>
            <w:hideMark/>
          </w:tcPr>
          <w:p w14:paraId="016856E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1ADB2BC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652AF97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59</w:t>
            </w:r>
          </w:p>
        </w:tc>
        <w:tc>
          <w:tcPr>
            <w:tcW w:w="1335" w:type="dxa"/>
            <w:gridSpan w:val="3"/>
            <w:tcBorders>
              <w:top w:val="nil"/>
              <w:left w:val="nil"/>
              <w:bottom w:val="nil"/>
              <w:right w:val="nil"/>
            </w:tcBorders>
            <w:shd w:val="clear" w:color="auto" w:fill="auto"/>
            <w:noWrap/>
            <w:vAlign w:val="bottom"/>
            <w:hideMark/>
          </w:tcPr>
          <w:p w14:paraId="3CB1017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0.27</w:t>
            </w:r>
          </w:p>
        </w:tc>
        <w:tc>
          <w:tcPr>
            <w:tcW w:w="764" w:type="dxa"/>
            <w:gridSpan w:val="3"/>
            <w:tcBorders>
              <w:top w:val="nil"/>
              <w:left w:val="nil"/>
              <w:bottom w:val="nil"/>
              <w:right w:val="nil"/>
            </w:tcBorders>
            <w:shd w:val="clear" w:color="auto" w:fill="auto"/>
            <w:noWrap/>
            <w:vAlign w:val="bottom"/>
            <w:hideMark/>
          </w:tcPr>
          <w:p w14:paraId="6D9303D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0.45</w:t>
            </w:r>
          </w:p>
        </w:tc>
        <w:tc>
          <w:tcPr>
            <w:tcW w:w="614" w:type="dxa"/>
            <w:gridSpan w:val="3"/>
            <w:tcBorders>
              <w:top w:val="nil"/>
              <w:left w:val="nil"/>
              <w:bottom w:val="nil"/>
              <w:right w:val="nil"/>
            </w:tcBorders>
            <w:shd w:val="clear" w:color="auto" w:fill="auto"/>
            <w:noWrap/>
            <w:vAlign w:val="bottom"/>
            <w:hideMark/>
          </w:tcPr>
          <w:p w14:paraId="3C07D48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1371358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DC7EBBF" w14:textId="77777777" w:rsidTr="00942CFF">
        <w:trPr>
          <w:trHeight w:val="320"/>
        </w:trPr>
        <w:tc>
          <w:tcPr>
            <w:tcW w:w="1701" w:type="dxa"/>
            <w:tcBorders>
              <w:top w:val="nil"/>
              <w:left w:val="nil"/>
              <w:bottom w:val="nil"/>
              <w:right w:val="nil"/>
            </w:tcBorders>
            <w:shd w:val="clear" w:color="auto" w:fill="auto"/>
            <w:noWrap/>
            <w:vAlign w:val="bottom"/>
            <w:hideMark/>
          </w:tcPr>
          <w:p w14:paraId="20AFF28E"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18F8F58C"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71</w:t>
            </w:r>
          </w:p>
        </w:tc>
        <w:tc>
          <w:tcPr>
            <w:tcW w:w="1276" w:type="dxa"/>
            <w:tcBorders>
              <w:top w:val="nil"/>
              <w:left w:val="nil"/>
              <w:bottom w:val="nil"/>
              <w:right w:val="nil"/>
            </w:tcBorders>
            <w:shd w:val="clear" w:color="auto" w:fill="auto"/>
            <w:noWrap/>
            <w:vAlign w:val="bottom"/>
            <w:hideMark/>
          </w:tcPr>
          <w:p w14:paraId="21F0CC0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37.00</w:t>
            </w:r>
          </w:p>
        </w:tc>
        <w:tc>
          <w:tcPr>
            <w:tcW w:w="761" w:type="dxa"/>
            <w:gridSpan w:val="2"/>
            <w:tcBorders>
              <w:top w:val="nil"/>
              <w:left w:val="nil"/>
              <w:bottom w:val="nil"/>
              <w:right w:val="nil"/>
            </w:tcBorders>
            <w:shd w:val="clear" w:color="auto" w:fill="auto"/>
            <w:noWrap/>
            <w:vAlign w:val="bottom"/>
            <w:hideMark/>
          </w:tcPr>
          <w:p w14:paraId="2DD0366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12.16</w:t>
            </w:r>
          </w:p>
        </w:tc>
        <w:tc>
          <w:tcPr>
            <w:tcW w:w="618" w:type="dxa"/>
            <w:gridSpan w:val="2"/>
            <w:tcBorders>
              <w:top w:val="nil"/>
              <w:left w:val="nil"/>
              <w:bottom w:val="nil"/>
              <w:right w:val="nil"/>
            </w:tcBorders>
            <w:shd w:val="clear" w:color="auto" w:fill="auto"/>
            <w:noWrap/>
            <w:vAlign w:val="bottom"/>
            <w:hideMark/>
          </w:tcPr>
          <w:p w14:paraId="27C3218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w:t>
            </w:r>
          </w:p>
        </w:tc>
        <w:tc>
          <w:tcPr>
            <w:tcW w:w="655" w:type="dxa"/>
            <w:gridSpan w:val="2"/>
            <w:tcBorders>
              <w:top w:val="nil"/>
              <w:left w:val="nil"/>
              <w:bottom w:val="nil"/>
              <w:right w:val="nil"/>
            </w:tcBorders>
            <w:shd w:val="clear" w:color="auto" w:fill="auto"/>
            <w:noWrap/>
            <w:vAlign w:val="bottom"/>
            <w:hideMark/>
          </w:tcPr>
          <w:p w14:paraId="03E9D5F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65</w:t>
            </w:r>
          </w:p>
        </w:tc>
        <w:tc>
          <w:tcPr>
            <w:tcW w:w="800" w:type="dxa"/>
            <w:gridSpan w:val="2"/>
            <w:tcBorders>
              <w:top w:val="nil"/>
              <w:left w:val="nil"/>
              <w:bottom w:val="nil"/>
              <w:right w:val="nil"/>
            </w:tcBorders>
            <w:shd w:val="clear" w:color="auto" w:fill="auto"/>
            <w:noWrap/>
            <w:vAlign w:val="bottom"/>
            <w:hideMark/>
          </w:tcPr>
          <w:p w14:paraId="3CC1443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59</w:t>
            </w:r>
          </w:p>
        </w:tc>
        <w:tc>
          <w:tcPr>
            <w:tcW w:w="1335" w:type="dxa"/>
            <w:gridSpan w:val="3"/>
            <w:tcBorders>
              <w:top w:val="nil"/>
              <w:left w:val="nil"/>
              <w:bottom w:val="nil"/>
              <w:right w:val="nil"/>
            </w:tcBorders>
            <w:shd w:val="clear" w:color="auto" w:fill="auto"/>
            <w:noWrap/>
            <w:vAlign w:val="bottom"/>
            <w:hideMark/>
          </w:tcPr>
          <w:p w14:paraId="5D6388C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35.27</w:t>
            </w:r>
          </w:p>
        </w:tc>
        <w:tc>
          <w:tcPr>
            <w:tcW w:w="764" w:type="dxa"/>
            <w:gridSpan w:val="3"/>
            <w:tcBorders>
              <w:top w:val="nil"/>
              <w:left w:val="nil"/>
              <w:bottom w:val="nil"/>
              <w:right w:val="nil"/>
            </w:tcBorders>
            <w:shd w:val="clear" w:color="auto" w:fill="auto"/>
            <w:noWrap/>
            <w:vAlign w:val="bottom"/>
            <w:hideMark/>
          </w:tcPr>
          <w:p w14:paraId="4E8382C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11.13</w:t>
            </w:r>
          </w:p>
        </w:tc>
        <w:tc>
          <w:tcPr>
            <w:tcW w:w="614" w:type="dxa"/>
            <w:gridSpan w:val="3"/>
            <w:tcBorders>
              <w:top w:val="nil"/>
              <w:left w:val="nil"/>
              <w:bottom w:val="nil"/>
              <w:right w:val="nil"/>
            </w:tcBorders>
            <w:shd w:val="clear" w:color="auto" w:fill="auto"/>
            <w:noWrap/>
            <w:vAlign w:val="bottom"/>
            <w:hideMark/>
          </w:tcPr>
          <w:p w14:paraId="263DCF0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19</w:t>
            </w:r>
          </w:p>
        </w:tc>
        <w:tc>
          <w:tcPr>
            <w:tcW w:w="655" w:type="dxa"/>
            <w:gridSpan w:val="3"/>
            <w:tcBorders>
              <w:top w:val="nil"/>
              <w:left w:val="nil"/>
              <w:bottom w:val="nil"/>
              <w:right w:val="nil"/>
            </w:tcBorders>
            <w:shd w:val="clear" w:color="auto" w:fill="auto"/>
            <w:noWrap/>
            <w:vAlign w:val="bottom"/>
            <w:hideMark/>
          </w:tcPr>
          <w:p w14:paraId="2C3B661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74</w:t>
            </w:r>
          </w:p>
        </w:tc>
      </w:tr>
      <w:tr w:rsidR="00942CFF" w:rsidRPr="00942CFF" w14:paraId="06732A75" w14:textId="77777777" w:rsidTr="00942CFF">
        <w:trPr>
          <w:trHeight w:val="320"/>
        </w:trPr>
        <w:tc>
          <w:tcPr>
            <w:tcW w:w="1701" w:type="dxa"/>
            <w:tcBorders>
              <w:top w:val="nil"/>
              <w:left w:val="nil"/>
              <w:bottom w:val="nil"/>
              <w:right w:val="nil"/>
            </w:tcBorders>
            <w:shd w:val="clear" w:color="auto" w:fill="auto"/>
            <w:noWrap/>
            <w:vAlign w:val="bottom"/>
            <w:hideMark/>
          </w:tcPr>
          <w:p w14:paraId="79AC0076"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569A954B"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71</w:t>
            </w:r>
          </w:p>
        </w:tc>
        <w:tc>
          <w:tcPr>
            <w:tcW w:w="1276" w:type="dxa"/>
            <w:tcBorders>
              <w:top w:val="nil"/>
              <w:left w:val="nil"/>
              <w:bottom w:val="nil"/>
              <w:right w:val="nil"/>
            </w:tcBorders>
            <w:shd w:val="clear" w:color="auto" w:fill="auto"/>
            <w:noWrap/>
            <w:vAlign w:val="bottom"/>
            <w:hideMark/>
          </w:tcPr>
          <w:p w14:paraId="035E43C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0.49</w:t>
            </w:r>
          </w:p>
        </w:tc>
        <w:tc>
          <w:tcPr>
            <w:tcW w:w="761" w:type="dxa"/>
            <w:gridSpan w:val="2"/>
            <w:tcBorders>
              <w:top w:val="nil"/>
              <w:left w:val="nil"/>
              <w:bottom w:val="nil"/>
              <w:right w:val="nil"/>
            </w:tcBorders>
            <w:shd w:val="clear" w:color="auto" w:fill="auto"/>
            <w:noWrap/>
            <w:vAlign w:val="bottom"/>
            <w:hideMark/>
          </w:tcPr>
          <w:p w14:paraId="525AE17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03895B1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477863A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7094303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59</w:t>
            </w:r>
          </w:p>
        </w:tc>
        <w:tc>
          <w:tcPr>
            <w:tcW w:w="1335" w:type="dxa"/>
            <w:gridSpan w:val="3"/>
            <w:tcBorders>
              <w:top w:val="nil"/>
              <w:left w:val="nil"/>
              <w:bottom w:val="nil"/>
              <w:right w:val="nil"/>
            </w:tcBorders>
            <w:shd w:val="clear" w:color="auto" w:fill="auto"/>
            <w:noWrap/>
            <w:vAlign w:val="bottom"/>
            <w:hideMark/>
          </w:tcPr>
          <w:p w14:paraId="000ACEC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0.54</w:t>
            </w:r>
          </w:p>
        </w:tc>
        <w:tc>
          <w:tcPr>
            <w:tcW w:w="764" w:type="dxa"/>
            <w:gridSpan w:val="3"/>
            <w:tcBorders>
              <w:top w:val="nil"/>
              <w:left w:val="nil"/>
              <w:bottom w:val="nil"/>
              <w:right w:val="nil"/>
            </w:tcBorders>
            <w:shd w:val="clear" w:color="auto" w:fill="auto"/>
            <w:noWrap/>
            <w:vAlign w:val="bottom"/>
            <w:hideMark/>
          </w:tcPr>
          <w:p w14:paraId="39AB7AA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028CB0F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6A6D842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0B55FC4F" w14:textId="77777777" w:rsidTr="00942CFF">
        <w:trPr>
          <w:trHeight w:val="320"/>
        </w:trPr>
        <w:tc>
          <w:tcPr>
            <w:tcW w:w="1701" w:type="dxa"/>
            <w:tcBorders>
              <w:top w:val="nil"/>
              <w:left w:val="nil"/>
              <w:bottom w:val="nil"/>
              <w:right w:val="nil"/>
            </w:tcBorders>
            <w:shd w:val="clear" w:color="auto" w:fill="auto"/>
            <w:noWrap/>
            <w:vAlign w:val="bottom"/>
            <w:hideMark/>
          </w:tcPr>
          <w:p w14:paraId="0B3078A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5D91C109"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71</w:t>
            </w:r>
          </w:p>
        </w:tc>
        <w:tc>
          <w:tcPr>
            <w:tcW w:w="1276" w:type="dxa"/>
            <w:tcBorders>
              <w:top w:val="nil"/>
              <w:left w:val="nil"/>
              <w:bottom w:val="nil"/>
              <w:right w:val="nil"/>
            </w:tcBorders>
            <w:shd w:val="clear" w:color="auto" w:fill="auto"/>
            <w:noWrap/>
            <w:vAlign w:val="bottom"/>
            <w:hideMark/>
          </w:tcPr>
          <w:p w14:paraId="3BA767B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 or AA</w:t>
            </w:r>
          </w:p>
        </w:tc>
        <w:tc>
          <w:tcPr>
            <w:tcW w:w="761" w:type="dxa"/>
            <w:gridSpan w:val="2"/>
            <w:tcBorders>
              <w:top w:val="nil"/>
              <w:left w:val="nil"/>
              <w:bottom w:val="nil"/>
              <w:right w:val="nil"/>
            </w:tcBorders>
            <w:shd w:val="clear" w:color="auto" w:fill="auto"/>
            <w:noWrap/>
            <w:vAlign w:val="bottom"/>
            <w:hideMark/>
          </w:tcPr>
          <w:p w14:paraId="20428B1C"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33DF6A6B"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1D025C05"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7E90FAC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59</w:t>
            </w:r>
          </w:p>
        </w:tc>
        <w:tc>
          <w:tcPr>
            <w:tcW w:w="1335" w:type="dxa"/>
            <w:gridSpan w:val="3"/>
            <w:tcBorders>
              <w:top w:val="nil"/>
              <w:left w:val="nil"/>
              <w:bottom w:val="nil"/>
              <w:right w:val="nil"/>
            </w:tcBorders>
            <w:shd w:val="clear" w:color="auto" w:fill="auto"/>
            <w:noWrap/>
            <w:vAlign w:val="bottom"/>
            <w:hideMark/>
          </w:tcPr>
          <w:p w14:paraId="1AF2027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 or AA</w:t>
            </w:r>
          </w:p>
        </w:tc>
        <w:tc>
          <w:tcPr>
            <w:tcW w:w="764" w:type="dxa"/>
            <w:gridSpan w:val="3"/>
            <w:tcBorders>
              <w:top w:val="nil"/>
              <w:left w:val="nil"/>
              <w:bottom w:val="nil"/>
              <w:right w:val="nil"/>
            </w:tcBorders>
            <w:shd w:val="clear" w:color="auto" w:fill="auto"/>
            <w:noWrap/>
            <w:vAlign w:val="bottom"/>
            <w:hideMark/>
          </w:tcPr>
          <w:p w14:paraId="51550BB5"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46AF0A5A"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442CF23E" w14:textId="77777777" w:rsidR="00942CFF" w:rsidRPr="00942CFF" w:rsidRDefault="00942CFF" w:rsidP="00942CFF">
            <w:pPr>
              <w:jc w:val="center"/>
              <w:rPr>
                <w:sz w:val="18"/>
                <w:szCs w:val="18"/>
              </w:rPr>
            </w:pPr>
          </w:p>
        </w:tc>
      </w:tr>
      <w:tr w:rsidR="00942CFF" w:rsidRPr="00942CFF" w14:paraId="53163CBC" w14:textId="77777777" w:rsidTr="00942CFF">
        <w:trPr>
          <w:trHeight w:val="320"/>
        </w:trPr>
        <w:tc>
          <w:tcPr>
            <w:tcW w:w="1701" w:type="dxa"/>
            <w:tcBorders>
              <w:top w:val="nil"/>
              <w:left w:val="nil"/>
              <w:bottom w:val="nil"/>
              <w:right w:val="nil"/>
            </w:tcBorders>
            <w:shd w:val="clear" w:color="auto" w:fill="auto"/>
            <w:noWrap/>
            <w:vAlign w:val="bottom"/>
            <w:hideMark/>
          </w:tcPr>
          <w:p w14:paraId="3324B18C" w14:textId="77777777" w:rsidR="00942CFF" w:rsidRDefault="00942CFF" w:rsidP="00942CFF">
            <w:pPr>
              <w:jc w:val="center"/>
              <w:rPr>
                <w:sz w:val="18"/>
                <w:szCs w:val="18"/>
              </w:rPr>
            </w:pPr>
          </w:p>
          <w:p w14:paraId="4868AD14" w14:textId="77777777" w:rsidR="00942CFF" w:rsidRDefault="00942CFF" w:rsidP="00942CFF">
            <w:pPr>
              <w:jc w:val="center"/>
              <w:rPr>
                <w:sz w:val="18"/>
                <w:szCs w:val="18"/>
              </w:rPr>
            </w:pPr>
          </w:p>
          <w:p w14:paraId="017B2A42" w14:textId="77777777" w:rsidR="00942CFF" w:rsidRDefault="00942CFF" w:rsidP="00942CFF">
            <w:pPr>
              <w:jc w:val="center"/>
              <w:rPr>
                <w:sz w:val="18"/>
                <w:szCs w:val="18"/>
              </w:rPr>
            </w:pPr>
          </w:p>
          <w:p w14:paraId="7CBD169F" w14:textId="72C4C309"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7D19CD3D"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61E3AA8C"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7612B3C5"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46877085"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54F48425"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437E5383"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60569AC9"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757CF4D2"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55C91A64"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1F066325" w14:textId="77777777" w:rsidR="00942CFF" w:rsidRPr="00942CFF" w:rsidRDefault="00942CFF" w:rsidP="00942CFF">
            <w:pPr>
              <w:rPr>
                <w:sz w:val="18"/>
                <w:szCs w:val="18"/>
              </w:rPr>
            </w:pPr>
          </w:p>
        </w:tc>
      </w:tr>
      <w:tr w:rsidR="00942CFF" w:rsidRPr="00942CFF" w14:paraId="7750E3AE" w14:textId="77777777" w:rsidTr="00942CFF">
        <w:trPr>
          <w:trHeight w:val="320"/>
        </w:trPr>
        <w:tc>
          <w:tcPr>
            <w:tcW w:w="1701" w:type="dxa"/>
            <w:tcBorders>
              <w:top w:val="nil"/>
              <w:left w:val="nil"/>
              <w:bottom w:val="nil"/>
              <w:right w:val="nil"/>
            </w:tcBorders>
            <w:shd w:val="clear" w:color="auto" w:fill="auto"/>
            <w:noWrap/>
            <w:vAlign w:val="bottom"/>
            <w:hideMark/>
          </w:tcPr>
          <w:p w14:paraId="58D4D6DD" w14:textId="77777777" w:rsidR="00942CFF" w:rsidRDefault="00942CFF" w:rsidP="00942CFF">
            <w:pPr>
              <w:rPr>
                <w:rFonts w:ascii="Calibri" w:hAnsi="Calibri" w:cs="Calibri"/>
                <w:color w:val="000000"/>
                <w:sz w:val="18"/>
                <w:szCs w:val="18"/>
              </w:rPr>
            </w:pPr>
          </w:p>
          <w:p w14:paraId="1724DE47" w14:textId="498D9D35"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Lyons 2</w:t>
            </w:r>
          </w:p>
        </w:tc>
        <w:tc>
          <w:tcPr>
            <w:tcW w:w="709" w:type="dxa"/>
            <w:tcBorders>
              <w:top w:val="nil"/>
              <w:left w:val="nil"/>
              <w:bottom w:val="nil"/>
              <w:right w:val="nil"/>
            </w:tcBorders>
            <w:shd w:val="clear" w:color="auto" w:fill="auto"/>
            <w:noWrap/>
            <w:vAlign w:val="bottom"/>
            <w:hideMark/>
          </w:tcPr>
          <w:p w14:paraId="7C70056F"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708D63A4"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7B346F34"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259B1BFF"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4A8DD416"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3E0E30A6"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416D3648"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15C84A2A"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3FD1F736"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7505B72B" w14:textId="77777777" w:rsidR="00942CFF" w:rsidRPr="00942CFF" w:rsidRDefault="00942CFF" w:rsidP="00942CFF">
            <w:pPr>
              <w:rPr>
                <w:sz w:val="18"/>
                <w:szCs w:val="18"/>
              </w:rPr>
            </w:pPr>
          </w:p>
        </w:tc>
      </w:tr>
      <w:tr w:rsidR="00942CFF" w:rsidRPr="00942CFF" w14:paraId="2D7D82E8"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753B7C2D"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0617AED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559AC4D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4DDBFB1E"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4313D739"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6B34707C"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55CC298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1461E9D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0B55007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56FF14B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12CAA1A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02A7353F"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63B2554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4B7D6E4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25FBF468"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0F8EF06E" w14:textId="77777777" w:rsidTr="00942CFF">
        <w:trPr>
          <w:trHeight w:val="320"/>
        </w:trPr>
        <w:tc>
          <w:tcPr>
            <w:tcW w:w="1701" w:type="dxa"/>
            <w:tcBorders>
              <w:top w:val="nil"/>
              <w:left w:val="nil"/>
              <w:bottom w:val="nil"/>
              <w:right w:val="nil"/>
            </w:tcBorders>
            <w:shd w:val="clear" w:color="auto" w:fill="auto"/>
            <w:noWrap/>
            <w:vAlign w:val="bottom"/>
            <w:hideMark/>
          </w:tcPr>
          <w:p w14:paraId="0B3D96B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Party-aligned belief</w:t>
            </w:r>
          </w:p>
        </w:tc>
        <w:tc>
          <w:tcPr>
            <w:tcW w:w="709" w:type="dxa"/>
            <w:tcBorders>
              <w:top w:val="nil"/>
              <w:left w:val="nil"/>
              <w:bottom w:val="nil"/>
              <w:right w:val="nil"/>
            </w:tcBorders>
            <w:shd w:val="clear" w:color="auto" w:fill="auto"/>
            <w:noWrap/>
            <w:vAlign w:val="bottom"/>
            <w:hideMark/>
          </w:tcPr>
          <w:p w14:paraId="54CC1577"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130</w:t>
            </w:r>
          </w:p>
        </w:tc>
        <w:tc>
          <w:tcPr>
            <w:tcW w:w="1276" w:type="dxa"/>
            <w:tcBorders>
              <w:top w:val="nil"/>
              <w:left w:val="nil"/>
              <w:bottom w:val="nil"/>
              <w:right w:val="nil"/>
            </w:tcBorders>
            <w:shd w:val="clear" w:color="auto" w:fill="auto"/>
            <w:noWrap/>
            <w:vAlign w:val="bottom"/>
            <w:hideMark/>
          </w:tcPr>
          <w:p w14:paraId="3460636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0.59</w:t>
            </w:r>
          </w:p>
        </w:tc>
        <w:tc>
          <w:tcPr>
            <w:tcW w:w="761" w:type="dxa"/>
            <w:gridSpan w:val="2"/>
            <w:tcBorders>
              <w:top w:val="nil"/>
              <w:left w:val="nil"/>
              <w:bottom w:val="nil"/>
              <w:right w:val="nil"/>
            </w:tcBorders>
            <w:shd w:val="clear" w:color="auto" w:fill="auto"/>
            <w:noWrap/>
            <w:vAlign w:val="bottom"/>
            <w:hideMark/>
          </w:tcPr>
          <w:p w14:paraId="70D232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0.18</w:t>
            </w:r>
          </w:p>
        </w:tc>
        <w:tc>
          <w:tcPr>
            <w:tcW w:w="618" w:type="dxa"/>
            <w:gridSpan w:val="2"/>
            <w:tcBorders>
              <w:top w:val="nil"/>
              <w:left w:val="nil"/>
              <w:bottom w:val="nil"/>
              <w:right w:val="nil"/>
            </w:tcBorders>
            <w:shd w:val="clear" w:color="auto" w:fill="auto"/>
            <w:noWrap/>
            <w:vAlign w:val="bottom"/>
            <w:hideMark/>
          </w:tcPr>
          <w:p w14:paraId="4AF56CC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445BB05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0C88D87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144</w:t>
            </w:r>
          </w:p>
        </w:tc>
        <w:tc>
          <w:tcPr>
            <w:tcW w:w="1335" w:type="dxa"/>
            <w:gridSpan w:val="3"/>
            <w:tcBorders>
              <w:top w:val="nil"/>
              <w:left w:val="nil"/>
              <w:bottom w:val="nil"/>
              <w:right w:val="nil"/>
            </w:tcBorders>
            <w:shd w:val="clear" w:color="auto" w:fill="auto"/>
            <w:noWrap/>
            <w:vAlign w:val="bottom"/>
            <w:hideMark/>
          </w:tcPr>
          <w:p w14:paraId="78E5256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0.60</w:t>
            </w:r>
          </w:p>
        </w:tc>
        <w:tc>
          <w:tcPr>
            <w:tcW w:w="764" w:type="dxa"/>
            <w:gridSpan w:val="3"/>
            <w:tcBorders>
              <w:top w:val="nil"/>
              <w:left w:val="nil"/>
              <w:bottom w:val="nil"/>
              <w:right w:val="nil"/>
            </w:tcBorders>
            <w:shd w:val="clear" w:color="auto" w:fill="auto"/>
            <w:noWrap/>
            <w:vAlign w:val="bottom"/>
            <w:hideMark/>
          </w:tcPr>
          <w:p w14:paraId="09D9720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0.17</w:t>
            </w:r>
          </w:p>
        </w:tc>
        <w:tc>
          <w:tcPr>
            <w:tcW w:w="614" w:type="dxa"/>
            <w:gridSpan w:val="3"/>
            <w:tcBorders>
              <w:top w:val="nil"/>
              <w:left w:val="nil"/>
              <w:bottom w:val="nil"/>
              <w:right w:val="nil"/>
            </w:tcBorders>
            <w:shd w:val="clear" w:color="auto" w:fill="auto"/>
            <w:noWrap/>
            <w:vAlign w:val="bottom"/>
            <w:hideMark/>
          </w:tcPr>
          <w:p w14:paraId="75F96A6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C742A7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ED125AA" w14:textId="77777777" w:rsidTr="00942CFF">
        <w:trPr>
          <w:trHeight w:val="320"/>
        </w:trPr>
        <w:tc>
          <w:tcPr>
            <w:tcW w:w="1701" w:type="dxa"/>
            <w:tcBorders>
              <w:top w:val="nil"/>
              <w:left w:val="nil"/>
              <w:bottom w:val="nil"/>
              <w:right w:val="nil"/>
            </w:tcBorders>
            <w:shd w:val="clear" w:color="auto" w:fill="auto"/>
            <w:noWrap/>
            <w:vAlign w:val="bottom"/>
            <w:hideMark/>
          </w:tcPr>
          <w:p w14:paraId="79AA588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 strength</w:t>
            </w:r>
          </w:p>
        </w:tc>
        <w:tc>
          <w:tcPr>
            <w:tcW w:w="709" w:type="dxa"/>
            <w:tcBorders>
              <w:top w:val="nil"/>
              <w:left w:val="nil"/>
              <w:bottom w:val="nil"/>
              <w:right w:val="nil"/>
            </w:tcBorders>
            <w:shd w:val="clear" w:color="auto" w:fill="auto"/>
            <w:noWrap/>
            <w:vAlign w:val="bottom"/>
            <w:hideMark/>
          </w:tcPr>
          <w:p w14:paraId="1713A943"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130</w:t>
            </w:r>
          </w:p>
        </w:tc>
        <w:tc>
          <w:tcPr>
            <w:tcW w:w="1276" w:type="dxa"/>
            <w:tcBorders>
              <w:top w:val="nil"/>
              <w:left w:val="nil"/>
              <w:bottom w:val="nil"/>
              <w:right w:val="nil"/>
            </w:tcBorders>
            <w:shd w:val="clear" w:color="auto" w:fill="auto"/>
            <w:noWrap/>
            <w:vAlign w:val="bottom"/>
            <w:hideMark/>
          </w:tcPr>
          <w:p w14:paraId="68511E0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0.53</w:t>
            </w:r>
          </w:p>
        </w:tc>
        <w:tc>
          <w:tcPr>
            <w:tcW w:w="761" w:type="dxa"/>
            <w:gridSpan w:val="2"/>
            <w:tcBorders>
              <w:top w:val="nil"/>
              <w:left w:val="nil"/>
              <w:bottom w:val="nil"/>
              <w:right w:val="nil"/>
            </w:tcBorders>
            <w:shd w:val="clear" w:color="auto" w:fill="auto"/>
            <w:noWrap/>
            <w:vAlign w:val="bottom"/>
            <w:hideMark/>
          </w:tcPr>
          <w:p w14:paraId="0AF985E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2191B6F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6E2524B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21FDFAB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144</w:t>
            </w:r>
          </w:p>
        </w:tc>
        <w:tc>
          <w:tcPr>
            <w:tcW w:w="1335" w:type="dxa"/>
            <w:gridSpan w:val="3"/>
            <w:tcBorders>
              <w:top w:val="nil"/>
              <w:left w:val="nil"/>
              <w:bottom w:val="nil"/>
              <w:right w:val="nil"/>
            </w:tcBorders>
            <w:shd w:val="clear" w:color="auto" w:fill="auto"/>
            <w:noWrap/>
            <w:vAlign w:val="bottom"/>
            <w:hideMark/>
          </w:tcPr>
          <w:p w14:paraId="2787F28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0.56</w:t>
            </w:r>
          </w:p>
        </w:tc>
        <w:tc>
          <w:tcPr>
            <w:tcW w:w="764" w:type="dxa"/>
            <w:gridSpan w:val="3"/>
            <w:tcBorders>
              <w:top w:val="nil"/>
              <w:left w:val="nil"/>
              <w:bottom w:val="nil"/>
              <w:right w:val="nil"/>
            </w:tcBorders>
            <w:shd w:val="clear" w:color="auto" w:fill="auto"/>
            <w:noWrap/>
            <w:vAlign w:val="bottom"/>
            <w:hideMark/>
          </w:tcPr>
          <w:p w14:paraId="257114A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7E31B65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542DDF0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381CB397" w14:textId="77777777" w:rsidTr="00942CFF">
        <w:trPr>
          <w:trHeight w:val="320"/>
        </w:trPr>
        <w:tc>
          <w:tcPr>
            <w:tcW w:w="1701" w:type="dxa"/>
            <w:tcBorders>
              <w:top w:val="nil"/>
              <w:left w:val="nil"/>
              <w:bottom w:val="nil"/>
              <w:right w:val="nil"/>
            </w:tcBorders>
            <w:shd w:val="clear" w:color="auto" w:fill="auto"/>
            <w:noWrap/>
            <w:vAlign w:val="bottom"/>
            <w:hideMark/>
          </w:tcPr>
          <w:p w14:paraId="389EF813"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459FBA8F"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129</w:t>
            </w:r>
          </w:p>
        </w:tc>
        <w:tc>
          <w:tcPr>
            <w:tcW w:w="1276" w:type="dxa"/>
            <w:tcBorders>
              <w:top w:val="nil"/>
              <w:left w:val="nil"/>
              <w:bottom w:val="nil"/>
              <w:right w:val="nil"/>
            </w:tcBorders>
            <w:shd w:val="clear" w:color="auto" w:fill="auto"/>
            <w:noWrap/>
            <w:vAlign w:val="bottom"/>
            <w:hideMark/>
          </w:tcPr>
          <w:p w14:paraId="1BC4C8A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39.65</w:t>
            </w:r>
          </w:p>
        </w:tc>
        <w:tc>
          <w:tcPr>
            <w:tcW w:w="761" w:type="dxa"/>
            <w:gridSpan w:val="2"/>
            <w:tcBorders>
              <w:top w:val="nil"/>
              <w:left w:val="nil"/>
              <w:bottom w:val="nil"/>
              <w:right w:val="nil"/>
            </w:tcBorders>
            <w:shd w:val="clear" w:color="auto" w:fill="auto"/>
            <w:noWrap/>
            <w:vAlign w:val="bottom"/>
            <w:hideMark/>
          </w:tcPr>
          <w:p w14:paraId="6751A9A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12.69</w:t>
            </w:r>
          </w:p>
        </w:tc>
        <w:tc>
          <w:tcPr>
            <w:tcW w:w="618" w:type="dxa"/>
            <w:gridSpan w:val="2"/>
            <w:tcBorders>
              <w:top w:val="nil"/>
              <w:left w:val="nil"/>
              <w:bottom w:val="nil"/>
              <w:right w:val="nil"/>
            </w:tcBorders>
            <w:shd w:val="clear" w:color="auto" w:fill="auto"/>
            <w:noWrap/>
            <w:vAlign w:val="bottom"/>
            <w:hideMark/>
          </w:tcPr>
          <w:p w14:paraId="42E6F58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w:t>
            </w:r>
          </w:p>
        </w:tc>
        <w:tc>
          <w:tcPr>
            <w:tcW w:w="655" w:type="dxa"/>
            <w:gridSpan w:val="2"/>
            <w:tcBorders>
              <w:top w:val="nil"/>
              <w:left w:val="nil"/>
              <w:bottom w:val="nil"/>
              <w:right w:val="nil"/>
            </w:tcBorders>
            <w:shd w:val="clear" w:color="auto" w:fill="auto"/>
            <w:noWrap/>
            <w:vAlign w:val="bottom"/>
            <w:hideMark/>
          </w:tcPr>
          <w:p w14:paraId="31658E1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77</w:t>
            </w:r>
          </w:p>
        </w:tc>
        <w:tc>
          <w:tcPr>
            <w:tcW w:w="800" w:type="dxa"/>
            <w:gridSpan w:val="2"/>
            <w:tcBorders>
              <w:top w:val="nil"/>
              <w:left w:val="nil"/>
              <w:bottom w:val="nil"/>
              <w:right w:val="nil"/>
            </w:tcBorders>
            <w:shd w:val="clear" w:color="auto" w:fill="auto"/>
            <w:noWrap/>
            <w:vAlign w:val="bottom"/>
            <w:hideMark/>
          </w:tcPr>
          <w:p w14:paraId="2009BB1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144</w:t>
            </w:r>
          </w:p>
        </w:tc>
        <w:tc>
          <w:tcPr>
            <w:tcW w:w="1335" w:type="dxa"/>
            <w:gridSpan w:val="3"/>
            <w:tcBorders>
              <w:top w:val="nil"/>
              <w:left w:val="nil"/>
              <w:bottom w:val="nil"/>
              <w:right w:val="nil"/>
            </w:tcBorders>
            <w:shd w:val="clear" w:color="auto" w:fill="auto"/>
            <w:noWrap/>
            <w:vAlign w:val="bottom"/>
            <w:hideMark/>
          </w:tcPr>
          <w:p w14:paraId="305C137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38.38</w:t>
            </w:r>
          </w:p>
        </w:tc>
        <w:tc>
          <w:tcPr>
            <w:tcW w:w="764" w:type="dxa"/>
            <w:gridSpan w:val="3"/>
            <w:tcBorders>
              <w:top w:val="nil"/>
              <w:left w:val="nil"/>
              <w:bottom w:val="nil"/>
              <w:right w:val="nil"/>
            </w:tcBorders>
            <w:shd w:val="clear" w:color="auto" w:fill="auto"/>
            <w:noWrap/>
            <w:vAlign w:val="bottom"/>
            <w:hideMark/>
          </w:tcPr>
          <w:p w14:paraId="5762899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13.10</w:t>
            </w:r>
          </w:p>
        </w:tc>
        <w:tc>
          <w:tcPr>
            <w:tcW w:w="614" w:type="dxa"/>
            <w:gridSpan w:val="3"/>
            <w:tcBorders>
              <w:top w:val="nil"/>
              <w:left w:val="nil"/>
              <w:bottom w:val="nil"/>
              <w:right w:val="nil"/>
            </w:tcBorders>
            <w:shd w:val="clear" w:color="auto" w:fill="auto"/>
            <w:noWrap/>
            <w:vAlign w:val="bottom"/>
            <w:hideMark/>
          </w:tcPr>
          <w:p w14:paraId="7A45B19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20</w:t>
            </w:r>
          </w:p>
        </w:tc>
        <w:tc>
          <w:tcPr>
            <w:tcW w:w="655" w:type="dxa"/>
            <w:gridSpan w:val="3"/>
            <w:tcBorders>
              <w:top w:val="nil"/>
              <w:left w:val="nil"/>
              <w:bottom w:val="nil"/>
              <w:right w:val="nil"/>
            </w:tcBorders>
            <w:shd w:val="clear" w:color="auto" w:fill="auto"/>
            <w:noWrap/>
            <w:vAlign w:val="bottom"/>
            <w:hideMark/>
          </w:tcPr>
          <w:p w14:paraId="5EBA9CC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73</w:t>
            </w:r>
          </w:p>
        </w:tc>
      </w:tr>
      <w:tr w:rsidR="00942CFF" w:rsidRPr="00942CFF" w14:paraId="7F57D787" w14:textId="77777777" w:rsidTr="00942CFF">
        <w:trPr>
          <w:trHeight w:val="320"/>
        </w:trPr>
        <w:tc>
          <w:tcPr>
            <w:tcW w:w="1701" w:type="dxa"/>
            <w:tcBorders>
              <w:top w:val="nil"/>
              <w:left w:val="nil"/>
              <w:bottom w:val="nil"/>
              <w:right w:val="nil"/>
            </w:tcBorders>
            <w:shd w:val="clear" w:color="auto" w:fill="auto"/>
            <w:noWrap/>
            <w:vAlign w:val="bottom"/>
            <w:hideMark/>
          </w:tcPr>
          <w:p w14:paraId="40227E06"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064981AD"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130</w:t>
            </w:r>
          </w:p>
        </w:tc>
        <w:tc>
          <w:tcPr>
            <w:tcW w:w="1276" w:type="dxa"/>
            <w:tcBorders>
              <w:top w:val="nil"/>
              <w:left w:val="nil"/>
              <w:bottom w:val="nil"/>
              <w:right w:val="nil"/>
            </w:tcBorders>
            <w:shd w:val="clear" w:color="auto" w:fill="auto"/>
            <w:noWrap/>
            <w:vAlign w:val="bottom"/>
            <w:hideMark/>
          </w:tcPr>
          <w:p w14:paraId="4D0086F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0.52</w:t>
            </w:r>
          </w:p>
        </w:tc>
        <w:tc>
          <w:tcPr>
            <w:tcW w:w="761" w:type="dxa"/>
            <w:gridSpan w:val="2"/>
            <w:tcBorders>
              <w:top w:val="nil"/>
              <w:left w:val="nil"/>
              <w:bottom w:val="nil"/>
              <w:right w:val="nil"/>
            </w:tcBorders>
            <w:shd w:val="clear" w:color="auto" w:fill="auto"/>
            <w:noWrap/>
            <w:vAlign w:val="bottom"/>
            <w:hideMark/>
          </w:tcPr>
          <w:p w14:paraId="28477A2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592595F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11F5F06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23138B1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144</w:t>
            </w:r>
          </w:p>
        </w:tc>
        <w:tc>
          <w:tcPr>
            <w:tcW w:w="1335" w:type="dxa"/>
            <w:gridSpan w:val="3"/>
            <w:tcBorders>
              <w:top w:val="nil"/>
              <w:left w:val="nil"/>
              <w:bottom w:val="nil"/>
              <w:right w:val="nil"/>
            </w:tcBorders>
            <w:shd w:val="clear" w:color="auto" w:fill="auto"/>
            <w:noWrap/>
            <w:vAlign w:val="bottom"/>
            <w:hideMark/>
          </w:tcPr>
          <w:p w14:paraId="3FCAA5C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4" w:type="dxa"/>
            <w:gridSpan w:val="3"/>
            <w:tcBorders>
              <w:top w:val="nil"/>
              <w:left w:val="nil"/>
              <w:bottom w:val="nil"/>
              <w:right w:val="nil"/>
            </w:tcBorders>
            <w:shd w:val="clear" w:color="auto" w:fill="auto"/>
            <w:noWrap/>
            <w:vAlign w:val="bottom"/>
            <w:hideMark/>
          </w:tcPr>
          <w:p w14:paraId="5C46894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190D354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AC2698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4D5CDCF" w14:textId="77777777" w:rsidTr="00942CFF">
        <w:trPr>
          <w:trHeight w:val="320"/>
        </w:trPr>
        <w:tc>
          <w:tcPr>
            <w:tcW w:w="1701" w:type="dxa"/>
            <w:tcBorders>
              <w:top w:val="nil"/>
              <w:left w:val="nil"/>
              <w:bottom w:val="nil"/>
              <w:right w:val="nil"/>
            </w:tcBorders>
            <w:shd w:val="clear" w:color="auto" w:fill="auto"/>
            <w:noWrap/>
            <w:vAlign w:val="bottom"/>
            <w:hideMark/>
          </w:tcPr>
          <w:p w14:paraId="67F454A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2361236D" w14:textId="77777777" w:rsidR="00942CFF" w:rsidRPr="00942CFF" w:rsidRDefault="00942CFF" w:rsidP="00942CFF">
            <w:pPr>
              <w:jc w:val="right"/>
              <w:rPr>
                <w:rFonts w:ascii="Calibri" w:hAnsi="Calibri" w:cs="Calibri"/>
                <w:color w:val="000000"/>
                <w:sz w:val="18"/>
                <w:szCs w:val="18"/>
              </w:rPr>
            </w:pPr>
            <w:r w:rsidRPr="00942CFF">
              <w:rPr>
                <w:rFonts w:ascii="Calibri" w:hAnsi="Calibri" w:cs="Calibri"/>
                <w:color w:val="000000"/>
                <w:sz w:val="18"/>
                <w:szCs w:val="18"/>
              </w:rPr>
              <w:t>130</w:t>
            </w:r>
          </w:p>
        </w:tc>
        <w:tc>
          <w:tcPr>
            <w:tcW w:w="1276" w:type="dxa"/>
            <w:tcBorders>
              <w:top w:val="nil"/>
              <w:left w:val="nil"/>
              <w:bottom w:val="nil"/>
              <w:right w:val="nil"/>
            </w:tcBorders>
            <w:shd w:val="clear" w:color="auto" w:fill="auto"/>
            <w:noWrap/>
            <w:vAlign w:val="bottom"/>
            <w:hideMark/>
          </w:tcPr>
          <w:p w14:paraId="6098D76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 or AA</w:t>
            </w:r>
          </w:p>
        </w:tc>
        <w:tc>
          <w:tcPr>
            <w:tcW w:w="761" w:type="dxa"/>
            <w:gridSpan w:val="2"/>
            <w:tcBorders>
              <w:top w:val="nil"/>
              <w:left w:val="nil"/>
              <w:bottom w:val="nil"/>
              <w:right w:val="nil"/>
            </w:tcBorders>
            <w:shd w:val="clear" w:color="auto" w:fill="auto"/>
            <w:noWrap/>
            <w:vAlign w:val="bottom"/>
            <w:hideMark/>
          </w:tcPr>
          <w:p w14:paraId="628B625A"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184906CA"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44964308"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539666F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144</w:t>
            </w:r>
          </w:p>
        </w:tc>
        <w:tc>
          <w:tcPr>
            <w:tcW w:w="1335" w:type="dxa"/>
            <w:gridSpan w:val="3"/>
            <w:tcBorders>
              <w:top w:val="nil"/>
              <w:left w:val="nil"/>
              <w:bottom w:val="nil"/>
              <w:right w:val="nil"/>
            </w:tcBorders>
            <w:shd w:val="clear" w:color="auto" w:fill="auto"/>
            <w:noWrap/>
            <w:vAlign w:val="bottom"/>
            <w:hideMark/>
          </w:tcPr>
          <w:p w14:paraId="4BF9027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 or AA</w:t>
            </w:r>
          </w:p>
        </w:tc>
        <w:tc>
          <w:tcPr>
            <w:tcW w:w="764" w:type="dxa"/>
            <w:gridSpan w:val="3"/>
            <w:tcBorders>
              <w:top w:val="nil"/>
              <w:left w:val="nil"/>
              <w:bottom w:val="nil"/>
              <w:right w:val="nil"/>
            </w:tcBorders>
            <w:shd w:val="clear" w:color="auto" w:fill="auto"/>
            <w:noWrap/>
            <w:vAlign w:val="bottom"/>
            <w:hideMark/>
          </w:tcPr>
          <w:p w14:paraId="2AE1AA24"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2E48DF0D"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3CA1C380" w14:textId="77777777" w:rsidR="00942CFF" w:rsidRPr="00942CFF" w:rsidRDefault="00942CFF" w:rsidP="00942CFF">
            <w:pPr>
              <w:jc w:val="center"/>
              <w:rPr>
                <w:sz w:val="18"/>
                <w:szCs w:val="18"/>
              </w:rPr>
            </w:pPr>
          </w:p>
        </w:tc>
      </w:tr>
      <w:tr w:rsidR="00942CFF" w:rsidRPr="00942CFF" w14:paraId="27D95783" w14:textId="77777777" w:rsidTr="00942CFF">
        <w:trPr>
          <w:trHeight w:val="320"/>
        </w:trPr>
        <w:tc>
          <w:tcPr>
            <w:tcW w:w="1701" w:type="dxa"/>
            <w:tcBorders>
              <w:top w:val="nil"/>
              <w:left w:val="nil"/>
              <w:bottom w:val="nil"/>
              <w:right w:val="nil"/>
            </w:tcBorders>
            <w:shd w:val="clear" w:color="auto" w:fill="auto"/>
            <w:noWrap/>
            <w:vAlign w:val="bottom"/>
            <w:hideMark/>
          </w:tcPr>
          <w:p w14:paraId="39453C8A"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303058C5"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49CA40DA"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6F26C961" w14:textId="77777777" w:rsidR="00942CFF" w:rsidRPr="00942CFF" w:rsidRDefault="00942CFF" w:rsidP="00942CFF">
            <w:pPr>
              <w:jc w:val="center"/>
              <w:rPr>
                <w:sz w:val="18"/>
                <w:szCs w:val="18"/>
              </w:rPr>
            </w:pPr>
          </w:p>
        </w:tc>
        <w:tc>
          <w:tcPr>
            <w:tcW w:w="618" w:type="dxa"/>
            <w:gridSpan w:val="2"/>
            <w:tcBorders>
              <w:top w:val="nil"/>
              <w:left w:val="nil"/>
              <w:bottom w:val="nil"/>
              <w:right w:val="nil"/>
            </w:tcBorders>
            <w:shd w:val="clear" w:color="auto" w:fill="auto"/>
            <w:noWrap/>
            <w:vAlign w:val="bottom"/>
            <w:hideMark/>
          </w:tcPr>
          <w:p w14:paraId="3E087471"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6567E399"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5D934889" w14:textId="77777777" w:rsidR="00942CFF" w:rsidRPr="00942CFF" w:rsidRDefault="00942CFF" w:rsidP="00942CFF">
            <w:pPr>
              <w:jc w:val="center"/>
              <w:rPr>
                <w:sz w:val="18"/>
                <w:szCs w:val="18"/>
              </w:rPr>
            </w:pPr>
          </w:p>
        </w:tc>
        <w:tc>
          <w:tcPr>
            <w:tcW w:w="1335" w:type="dxa"/>
            <w:gridSpan w:val="3"/>
            <w:tcBorders>
              <w:top w:val="nil"/>
              <w:left w:val="nil"/>
              <w:bottom w:val="nil"/>
              <w:right w:val="nil"/>
            </w:tcBorders>
            <w:shd w:val="clear" w:color="auto" w:fill="auto"/>
            <w:noWrap/>
            <w:vAlign w:val="bottom"/>
            <w:hideMark/>
          </w:tcPr>
          <w:p w14:paraId="76529572" w14:textId="77777777" w:rsidR="00942CFF" w:rsidRPr="00942CFF" w:rsidRDefault="00942CFF" w:rsidP="00942CFF">
            <w:pPr>
              <w:jc w:val="center"/>
              <w:rPr>
                <w:sz w:val="18"/>
                <w:szCs w:val="18"/>
              </w:rPr>
            </w:pPr>
          </w:p>
        </w:tc>
        <w:tc>
          <w:tcPr>
            <w:tcW w:w="764" w:type="dxa"/>
            <w:gridSpan w:val="3"/>
            <w:tcBorders>
              <w:top w:val="nil"/>
              <w:left w:val="nil"/>
              <w:bottom w:val="nil"/>
              <w:right w:val="nil"/>
            </w:tcBorders>
            <w:shd w:val="clear" w:color="auto" w:fill="auto"/>
            <w:noWrap/>
            <w:vAlign w:val="bottom"/>
            <w:hideMark/>
          </w:tcPr>
          <w:p w14:paraId="593C22E9" w14:textId="77777777" w:rsidR="00942CFF" w:rsidRPr="00942CFF" w:rsidRDefault="00942CFF" w:rsidP="00942CFF">
            <w:pPr>
              <w:jc w:val="center"/>
              <w:rPr>
                <w:sz w:val="18"/>
                <w:szCs w:val="18"/>
              </w:rPr>
            </w:pPr>
          </w:p>
        </w:tc>
        <w:tc>
          <w:tcPr>
            <w:tcW w:w="614" w:type="dxa"/>
            <w:gridSpan w:val="3"/>
            <w:tcBorders>
              <w:top w:val="nil"/>
              <w:left w:val="nil"/>
              <w:bottom w:val="nil"/>
              <w:right w:val="nil"/>
            </w:tcBorders>
            <w:shd w:val="clear" w:color="auto" w:fill="auto"/>
            <w:noWrap/>
            <w:vAlign w:val="bottom"/>
            <w:hideMark/>
          </w:tcPr>
          <w:p w14:paraId="73141F15"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65F94BAF" w14:textId="77777777" w:rsidR="00942CFF" w:rsidRPr="00942CFF" w:rsidRDefault="00942CFF" w:rsidP="00942CFF">
            <w:pPr>
              <w:jc w:val="center"/>
              <w:rPr>
                <w:sz w:val="18"/>
                <w:szCs w:val="18"/>
              </w:rPr>
            </w:pPr>
          </w:p>
        </w:tc>
      </w:tr>
      <w:tr w:rsidR="00942CFF" w:rsidRPr="00942CFF" w14:paraId="1A4B4C9E" w14:textId="77777777" w:rsidTr="00942CFF">
        <w:trPr>
          <w:trHeight w:val="320"/>
        </w:trPr>
        <w:tc>
          <w:tcPr>
            <w:tcW w:w="1701" w:type="dxa"/>
            <w:tcBorders>
              <w:top w:val="nil"/>
              <w:left w:val="nil"/>
              <w:bottom w:val="nil"/>
              <w:right w:val="nil"/>
            </w:tcBorders>
            <w:shd w:val="clear" w:color="auto" w:fill="auto"/>
            <w:noWrap/>
            <w:vAlign w:val="bottom"/>
            <w:hideMark/>
          </w:tcPr>
          <w:p w14:paraId="57FEF562"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6B18A4AA"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2B71F576"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4DE27254"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0348DEC8"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1D973F1A"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4E5C94E0"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50C82A58"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2A0D4B0F"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5B05572A"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76EDC27E" w14:textId="77777777" w:rsidR="00942CFF" w:rsidRPr="00942CFF" w:rsidRDefault="00942CFF" w:rsidP="00942CFF">
            <w:pPr>
              <w:rPr>
                <w:sz w:val="18"/>
                <w:szCs w:val="18"/>
              </w:rPr>
            </w:pPr>
          </w:p>
        </w:tc>
      </w:tr>
      <w:tr w:rsidR="00942CFF" w:rsidRPr="00942CFF" w14:paraId="5A620D33" w14:textId="77777777" w:rsidTr="00942CFF">
        <w:trPr>
          <w:trHeight w:val="320"/>
        </w:trPr>
        <w:tc>
          <w:tcPr>
            <w:tcW w:w="1701" w:type="dxa"/>
            <w:tcBorders>
              <w:top w:val="nil"/>
              <w:left w:val="nil"/>
              <w:bottom w:val="nil"/>
              <w:right w:val="nil"/>
            </w:tcBorders>
            <w:shd w:val="clear" w:color="auto" w:fill="auto"/>
            <w:noWrap/>
            <w:vAlign w:val="bottom"/>
            <w:hideMark/>
          </w:tcPr>
          <w:p w14:paraId="55C71227"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Nyhan &amp; Reifler 1</w:t>
            </w:r>
          </w:p>
        </w:tc>
        <w:tc>
          <w:tcPr>
            <w:tcW w:w="709" w:type="dxa"/>
            <w:tcBorders>
              <w:top w:val="nil"/>
              <w:left w:val="nil"/>
              <w:bottom w:val="nil"/>
              <w:right w:val="nil"/>
            </w:tcBorders>
            <w:shd w:val="clear" w:color="auto" w:fill="auto"/>
            <w:noWrap/>
            <w:vAlign w:val="bottom"/>
            <w:hideMark/>
          </w:tcPr>
          <w:p w14:paraId="51104A51"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78FFF1B2"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0DE82590"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1DF5CE5F"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79FAC9CE"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251CE5FD"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60AFE204"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567E9BC1"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522A0EF5"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328CB0A9" w14:textId="77777777" w:rsidR="00942CFF" w:rsidRPr="00942CFF" w:rsidRDefault="00942CFF" w:rsidP="00942CFF">
            <w:pPr>
              <w:rPr>
                <w:sz w:val="18"/>
                <w:szCs w:val="18"/>
              </w:rPr>
            </w:pPr>
          </w:p>
        </w:tc>
      </w:tr>
      <w:tr w:rsidR="00942CFF" w:rsidRPr="00942CFF" w14:paraId="3F402797"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7EA13424"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095A486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6797A27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521F986A"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1B3B9177"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5748524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0C886128"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6703F15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1D4E0D6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5664820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68DE2CEC"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2E6E51C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5943CBF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18F4443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6DEA572F"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13904236" w14:textId="77777777" w:rsidTr="00942CFF">
        <w:trPr>
          <w:trHeight w:val="320"/>
        </w:trPr>
        <w:tc>
          <w:tcPr>
            <w:tcW w:w="1701" w:type="dxa"/>
            <w:tcBorders>
              <w:top w:val="nil"/>
              <w:left w:val="nil"/>
              <w:bottom w:val="nil"/>
              <w:right w:val="nil"/>
            </w:tcBorders>
            <w:shd w:val="clear" w:color="auto" w:fill="auto"/>
            <w:noWrap/>
            <w:vAlign w:val="bottom"/>
            <w:hideMark/>
          </w:tcPr>
          <w:p w14:paraId="2126FB8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Attacks/surge</w:t>
            </w:r>
          </w:p>
        </w:tc>
        <w:tc>
          <w:tcPr>
            <w:tcW w:w="709" w:type="dxa"/>
            <w:tcBorders>
              <w:top w:val="nil"/>
              <w:left w:val="nil"/>
              <w:bottom w:val="nil"/>
              <w:right w:val="nil"/>
            </w:tcBorders>
            <w:shd w:val="clear" w:color="auto" w:fill="auto"/>
            <w:noWrap/>
            <w:vAlign w:val="bottom"/>
            <w:hideMark/>
          </w:tcPr>
          <w:p w14:paraId="6F8CBF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476</w:t>
            </w:r>
          </w:p>
        </w:tc>
        <w:tc>
          <w:tcPr>
            <w:tcW w:w="1276" w:type="dxa"/>
            <w:tcBorders>
              <w:top w:val="nil"/>
              <w:left w:val="nil"/>
              <w:bottom w:val="nil"/>
              <w:right w:val="nil"/>
            </w:tcBorders>
            <w:shd w:val="clear" w:color="auto" w:fill="auto"/>
            <w:noWrap/>
            <w:vAlign w:val="bottom"/>
            <w:hideMark/>
          </w:tcPr>
          <w:p w14:paraId="059ED14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0.20</w:t>
            </w:r>
          </w:p>
        </w:tc>
        <w:tc>
          <w:tcPr>
            <w:tcW w:w="761" w:type="dxa"/>
            <w:gridSpan w:val="2"/>
            <w:tcBorders>
              <w:top w:val="nil"/>
              <w:left w:val="nil"/>
              <w:bottom w:val="nil"/>
              <w:right w:val="nil"/>
            </w:tcBorders>
            <w:shd w:val="clear" w:color="auto" w:fill="auto"/>
            <w:noWrap/>
            <w:vAlign w:val="bottom"/>
            <w:hideMark/>
          </w:tcPr>
          <w:p w14:paraId="38CE9CE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0.31</w:t>
            </w:r>
          </w:p>
        </w:tc>
        <w:tc>
          <w:tcPr>
            <w:tcW w:w="618" w:type="dxa"/>
            <w:gridSpan w:val="2"/>
            <w:tcBorders>
              <w:top w:val="nil"/>
              <w:left w:val="nil"/>
              <w:bottom w:val="nil"/>
              <w:right w:val="nil"/>
            </w:tcBorders>
            <w:shd w:val="clear" w:color="auto" w:fill="auto"/>
            <w:noWrap/>
            <w:vAlign w:val="bottom"/>
            <w:hideMark/>
          </w:tcPr>
          <w:p w14:paraId="69653DA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6BFB084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187A93F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514</w:t>
            </w:r>
          </w:p>
        </w:tc>
        <w:tc>
          <w:tcPr>
            <w:tcW w:w="1335" w:type="dxa"/>
            <w:gridSpan w:val="3"/>
            <w:tcBorders>
              <w:top w:val="nil"/>
              <w:left w:val="nil"/>
              <w:bottom w:val="nil"/>
              <w:right w:val="nil"/>
            </w:tcBorders>
            <w:shd w:val="clear" w:color="auto" w:fill="auto"/>
            <w:noWrap/>
            <w:vAlign w:val="bottom"/>
            <w:hideMark/>
          </w:tcPr>
          <w:p w14:paraId="318B5F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0.21</w:t>
            </w:r>
          </w:p>
        </w:tc>
        <w:tc>
          <w:tcPr>
            <w:tcW w:w="764" w:type="dxa"/>
            <w:gridSpan w:val="3"/>
            <w:tcBorders>
              <w:top w:val="nil"/>
              <w:left w:val="nil"/>
              <w:bottom w:val="nil"/>
              <w:right w:val="nil"/>
            </w:tcBorders>
            <w:shd w:val="clear" w:color="auto" w:fill="auto"/>
            <w:noWrap/>
            <w:vAlign w:val="bottom"/>
            <w:hideMark/>
          </w:tcPr>
          <w:p w14:paraId="4AE8B7A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0.30</w:t>
            </w:r>
          </w:p>
        </w:tc>
        <w:tc>
          <w:tcPr>
            <w:tcW w:w="614" w:type="dxa"/>
            <w:gridSpan w:val="3"/>
            <w:tcBorders>
              <w:top w:val="nil"/>
              <w:left w:val="nil"/>
              <w:bottom w:val="nil"/>
              <w:right w:val="nil"/>
            </w:tcBorders>
            <w:shd w:val="clear" w:color="auto" w:fill="auto"/>
            <w:noWrap/>
            <w:vAlign w:val="bottom"/>
            <w:hideMark/>
          </w:tcPr>
          <w:p w14:paraId="5CD9BDB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84FAC4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3A84CE0" w14:textId="77777777" w:rsidTr="00942CFF">
        <w:trPr>
          <w:trHeight w:val="320"/>
        </w:trPr>
        <w:tc>
          <w:tcPr>
            <w:tcW w:w="1701" w:type="dxa"/>
            <w:tcBorders>
              <w:top w:val="nil"/>
              <w:left w:val="nil"/>
              <w:bottom w:val="nil"/>
              <w:right w:val="nil"/>
            </w:tcBorders>
            <w:shd w:val="clear" w:color="auto" w:fill="auto"/>
            <w:noWrap/>
            <w:vAlign w:val="bottom"/>
            <w:hideMark/>
          </w:tcPr>
          <w:p w14:paraId="2048CA1E"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237E92B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479</w:t>
            </w:r>
          </w:p>
        </w:tc>
        <w:tc>
          <w:tcPr>
            <w:tcW w:w="1276" w:type="dxa"/>
            <w:tcBorders>
              <w:top w:val="nil"/>
              <w:left w:val="nil"/>
              <w:bottom w:val="nil"/>
              <w:right w:val="nil"/>
            </w:tcBorders>
            <w:shd w:val="clear" w:color="auto" w:fill="auto"/>
            <w:noWrap/>
            <w:vAlign w:val="bottom"/>
            <w:hideMark/>
          </w:tcPr>
          <w:p w14:paraId="49CFBB6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0.52</w:t>
            </w:r>
          </w:p>
        </w:tc>
        <w:tc>
          <w:tcPr>
            <w:tcW w:w="761" w:type="dxa"/>
            <w:gridSpan w:val="2"/>
            <w:tcBorders>
              <w:top w:val="nil"/>
              <w:left w:val="nil"/>
              <w:bottom w:val="nil"/>
              <w:right w:val="nil"/>
            </w:tcBorders>
            <w:shd w:val="clear" w:color="auto" w:fill="auto"/>
            <w:noWrap/>
            <w:vAlign w:val="bottom"/>
            <w:hideMark/>
          </w:tcPr>
          <w:p w14:paraId="4154D2A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6E223D0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328B8EF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2EF8120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521</w:t>
            </w:r>
          </w:p>
        </w:tc>
        <w:tc>
          <w:tcPr>
            <w:tcW w:w="1335" w:type="dxa"/>
            <w:gridSpan w:val="3"/>
            <w:tcBorders>
              <w:top w:val="nil"/>
              <w:left w:val="nil"/>
              <w:bottom w:val="nil"/>
              <w:right w:val="nil"/>
            </w:tcBorders>
            <w:shd w:val="clear" w:color="auto" w:fill="auto"/>
            <w:noWrap/>
            <w:vAlign w:val="bottom"/>
            <w:hideMark/>
          </w:tcPr>
          <w:p w14:paraId="7DD7E21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0.51</w:t>
            </w:r>
          </w:p>
        </w:tc>
        <w:tc>
          <w:tcPr>
            <w:tcW w:w="764" w:type="dxa"/>
            <w:gridSpan w:val="3"/>
            <w:tcBorders>
              <w:top w:val="nil"/>
              <w:left w:val="nil"/>
              <w:bottom w:val="nil"/>
              <w:right w:val="nil"/>
            </w:tcBorders>
            <w:shd w:val="clear" w:color="auto" w:fill="auto"/>
            <w:noWrap/>
            <w:vAlign w:val="bottom"/>
            <w:hideMark/>
          </w:tcPr>
          <w:p w14:paraId="5E0986D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2E87A58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4E5EC5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074BD296" w14:textId="77777777" w:rsidTr="00942CFF">
        <w:trPr>
          <w:trHeight w:val="320"/>
        </w:trPr>
        <w:tc>
          <w:tcPr>
            <w:tcW w:w="1701" w:type="dxa"/>
            <w:tcBorders>
              <w:top w:val="nil"/>
              <w:left w:val="nil"/>
              <w:bottom w:val="nil"/>
              <w:right w:val="nil"/>
            </w:tcBorders>
            <w:shd w:val="clear" w:color="auto" w:fill="auto"/>
            <w:noWrap/>
            <w:vAlign w:val="bottom"/>
            <w:hideMark/>
          </w:tcPr>
          <w:p w14:paraId="0A99F89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Iraq withdraw</w:t>
            </w:r>
          </w:p>
        </w:tc>
        <w:tc>
          <w:tcPr>
            <w:tcW w:w="709" w:type="dxa"/>
            <w:tcBorders>
              <w:top w:val="nil"/>
              <w:left w:val="nil"/>
              <w:bottom w:val="nil"/>
              <w:right w:val="nil"/>
            </w:tcBorders>
            <w:shd w:val="clear" w:color="auto" w:fill="auto"/>
            <w:noWrap/>
            <w:vAlign w:val="bottom"/>
            <w:hideMark/>
          </w:tcPr>
          <w:p w14:paraId="4FE313D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477</w:t>
            </w:r>
          </w:p>
        </w:tc>
        <w:tc>
          <w:tcPr>
            <w:tcW w:w="1276" w:type="dxa"/>
            <w:tcBorders>
              <w:top w:val="nil"/>
              <w:left w:val="nil"/>
              <w:bottom w:val="nil"/>
              <w:right w:val="nil"/>
            </w:tcBorders>
            <w:shd w:val="clear" w:color="auto" w:fill="auto"/>
            <w:noWrap/>
            <w:vAlign w:val="bottom"/>
            <w:hideMark/>
          </w:tcPr>
          <w:p w14:paraId="557E296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2.10</w:t>
            </w:r>
          </w:p>
        </w:tc>
        <w:tc>
          <w:tcPr>
            <w:tcW w:w="761" w:type="dxa"/>
            <w:gridSpan w:val="2"/>
            <w:tcBorders>
              <w:top w:val="nil"/>
              <w:left w:val="nil"/>
              <w:bottom w:val="nil"/>
              <w:right w:val="nil"/>
            </w:tcBorders>
            <w:shd w:val="clear" w:color="auto" w:fill="auto"/>
            <w:noWrap/>
            <w:vAlign w:val="bottom"/>
            <w:hideMark/>
          </w:tcPr>
          <w:p w14:paraId="6406402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0.93</w:t>
            </w:r>
          </w:p>
        </w:tc>
        <w:tc>
          <w:tcPr>
            <w:tcW w:w="618" w:type="dxa"/>
            <w:gridSpan w:val="2"/>
            <w:tcBorders>
              <w:top w:val="nil"/>
              <w:left w:val="nil"/>
              <w:bottom w:val="nil"/>
              <w:right w:val="nil"/>
            </w:tcBorders>
            <w:shd w:val="clear" w:color="auto" w:fill="auto"/>
            <w:noWrap/>
            <w:vAlign w:val="bottom"/>
            <w:hideMark/>
          </w:tcPr>
          <w:p w14:paraId="5ED746A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655" w:type="dxa"/>
            <w:gridSpan w:val="2"/>
            <w:tcBorders>
              <w:top w:val="nil"/>
              <w:left w:val="nil"/>
              <w:bottom w:val="nil"/>
              <w:right w:val="nil"/>
            </w:tcBorders>
            <w:shd w:val="clear" w:color="auto" w:fill="auto"/>
            <w:noWrap/>
            <w:vAlign w:val="bottom"/>
            <w:hideMark/>
          </w:tcPr>
          <w:p w14:paraId="03BE102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w:t>
            </w:r>
          </w:p>
        </w:tc>
        <w:tc>
          <w:tcPr>
            <w:tcW w:w="800" w:type="dxa"/>
            <w:gridSpan w:val="2"/>
            <w:tcBorders>
              <w:top w:val="nil"/>
              <w:left w:val="nil"/>
              <w:bottom w:val="nil"/>
              <w:right w:val="nil"/>
            </w:tcBorders>
            <w:shd w:val="clear" w:color="auto" w:fill="auto"/>
            <w:noWrap/>
            <w:vAlign w:val="bottom"/>
            <w:hideMark/>
          </w:tcPr>
          <w:p w14:paraId="2D7F0E8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520</w:t>
            </w:r>
          </w:p>
        </w:tc>
        <w:tc>
          <w:tcPr>
            <w:tcW w:w="1335" w:type="dxa"/>
            <w:gridSpan w:val="3"/>
            <w:tcBorders>
              <w:top w:val="nil"/>
              <w:left w:val="nil"/>
              <w:bottom w:val="nil"/>
              <w:right w:val="nil"/>
            </w:tcBorders>
            <w:shd w:val="clear" w:color="auto" w:fill="auto"/>
            <w:noWrap/>
            <w:vAlign w:val="bottom"/>
            <w:hideMark/>
          </w:tcPr>
          <w:p w14:paraId="7E5C05E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2.04</w:t>
            </w:r>
          </w:p>
        </w:tc>
        <w:tc>
          <w:tcPr>
            <w:tcW w:w="764" w:type="dxa"/>
            <w:gridSpan w:val="3"/>
            <w:tcBorders>
              <w:top w:val="nil"/>
              <w:left w:val="nil"/>
              <w:bottom w:val="nil"/>
              <w:right w:val="nil"/>
            </w:tcBorders>
            <w:shd w:val="clear" w:color="auto" w:fill="auto"/>
            <w:noWrap/>
            <w:vAlign w:val="bottom"/>
            <w:hideMark/>
          </w:tcPr>
          <w:p w14:paraId="2B5BAB7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0.93</w:t>
            </w:r>
          </w:p>
        </w:tc>
        <w:tc>
          <w:tcPr>
            <w:tcW w:w="614" w:type="dxa"/>
            <w:gridSpan w:val="3"/>
            <w:tcBorders>
              <w:top w:val="nil"/>
              <w:left w:val="nil"/>
              <w:bottom w:val="nil"/>
              <w:right w:val="nil"/>
            </w:tcBorders>
            <w:shd w:val="clear" w:color="auto" w:fill="auto"/>
            <w:noWrap/>
            <w:vAlign w:val="bottom"/>
            <w:hideMark/>
          </w:tcPr>
          <w:p w14:paraId="76CCC1D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655" w:type="dxa"/>
            <w:gridSpan w:val="3"/>
            <w:tcBorders>
              <w:top w:val="nil"/>
              <w:left w:val="nil"/>
              <w:bottom w:val="nil"/>
              <w:right w:val="nil"/>
            </w:tcBorders>
            <w:shd w:val="clear" w:color="auto" w:fill="auto"/>
            <w:noWrap/>
            <w:vAlign w:val="bottom"/>
            <w:hideMark/>
          </w:tcPr>
          <w:p w14:paraId="2834A93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w:t>
            </w:r>
          </w:p>
        </w:tc>
      </w:tr>
      <w:tr w:rsidR="00942CFF" w:rsidRPr="00942CFF" w14:paraId="6A71994E" w14:textId="77777777" w:rsidTr="00942CFF">
        <w:trPr>
          <w:trHeight w:val="320"/>
        </w:trPr>
        <w:tc>
          <w:tcPr>
            <w:tcW w:w="1701" w:type="dxa"/>
            <w:tcBorders>
              <w:top w:val="nil"/>
              <w:left w:val="nil"/>
              <w:bottom w:val="nil"/>
              <w:right w:val="nil"/>
            </w:tcBorders>
            <w:shd w:val="clear" w:color="auto" w:fill="auto"/>
            <w:noWrap/>
            <w:vAlign w:val="bottom"/>
            <w:hideMark/>
          </w:tcPr>
          <w:p w14:paraId="02DA7BC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 (median)</w:t>
            </w:r>
          </w:p>
        </w:tc>
        <w:tc>
          <w:tcPr>
            <w:tcW w:w="709" w:type="dxa"/>
            <w:tcBorders>
              <w:top w:val="nil"/>
              <w:left w:val="nil"/>
              <w:bottom w:val="nil"/>
              <w:right w:val="nil"/>
            </w:tcBorders>
            <w:shd w:val="clear" w:color="auto" w:fill="auto"/>
            <w:noWrap/>
            <w:vAlign w:val="bottom"/>
            <w:hideMark/>
          </w:tcPr>
          <w:p w14:paraId="12CBD02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477</w:t>
            </w:r>
          </w:p>
        </w:tc>
        <w:tc>
          <w:tcPr>
            <w:tcW w:w="1276" w:type="dxa"/>
            <w:tcBorders>
              <w:top w:val="nil"/>
              <w:left w:val="nil"/>
              <w:bottom w:val="nil"/>
              <w:right w:val="nil"/>
            </w:tcBorders>
            <w:shd w:val="clear" w:color="auto" w:fill="auto"/>
            <w:noWrap/>
            <w:vAlign w:val="bottom"/>
            <w:hideMark/>
          </w:tcPr>
          <w:p w14:paraId="2FFDEF0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35-54</w:t>
            </w:r>
          </w:p>
        </w:tc>
        <w:tc>
          <w:tcPr>
            <w:tcW w:w="761" w:type="dxa"/>
            <w:gridSpan w:val="2"/>
            <w:tcBorders>
              <w:top w:val="nil"/>
              <w:left w:val="nil"/>
              <w:bottom w:val="nil"/>
              <w:right w:val="nil"/>
            </w:tcBorders>
            <w:shd w:val="clear" w:color="auto" w:fill="auto"/>
            <w:noWrap/>
            <w:vAlign w:val="bottom"/>
            <w:hideMark/>
          </w:tcPr>
          <w:p w14:paraId="3BC764CA"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6B726848"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1F177643"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6220B59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521</w:t>
            </w:r>
          </w:p>
        </w:tc>
        <w:tc>
          <w:tcPr>
            <w:tcW w:w="1335" w:type="dxa"/>
            <w:gridSpan w:val="3"/>
            <w:tcBorders>
              <w:top w:val="nil"/>
              <w:left w:val="nil"/>
              <w:bottom w:val="nil"/>
              <w:right w:val="nil"/>
            </w:tcBorders>
            <w:shd w:val="clear" w:color="auto" w:fill="auto"/>
            <w:noWrap/>
            <w:vAlign w:val="bottom"/>
            <w:hideMark/>
          </w:tcPr>
          <w:p w14:paraId="1BE3461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35-54</w:t>
            </w:r>
          </w:p>
        </w:tc>
        <w:tc>
          <w:tcPr>
            <w:tcW w:w="764" w:type="dxa"/>
            <w:gridSpan w:val="3"/>
            <w:tcBorders>
              <w:top w:val="nil"/>
              <w:left w:val="nil"/>
              <w:bottom w:val="nil"/>
              <w:right w:val="nil"/>
            </w:tcBorders>
            <w:shd w:val="clear" w:color="auto" w:fill="auto"/>
            <w:noWrap/>
            <w:vAlign w:val="bottom"/>
            <w:hideMark/>
          </w:tcPr>
          <w:p w14:paraId="79057B5B"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625A546F"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3E660243" w14:textId="77777777" w:rsidR="00942CFF" w:rsidRPr="00942CFF" w:rsidRDefault="00942CFF" w:rsidP="00942CFF">
            <w:pPr>
              <w:jc w:val="center"/>
              <w:rPr>
                <w:sz w:val="18"/>
                <w:szCs w:val="18"/>
              </w:rPr>
            </w:pPr>
          </w:p>
        </w:tc>
      </w:tr>
      <w:tr w:rsidR="00942CFF" w:rsidRPr="00942CFF" w14:paraId="0701A87F" w14:textId="77777777" w:rsidTr="00942CFF">
        <w:trPr>
          <w:trHeight w:val="320"/>
        </w:trPr>
        <w:tc>
          <w:tcPr>
            <w:tcW w:w="1701" w:type="dxa"/>
            <w:tcBorders>
              <w:top w:val="nil"/>
              <w:left w:val="nil"/>
              <w:bottom w:val="nil"/>
              <w:right w:val="nil"/>
            </w:tcBorders>
            <w:shd w:val="clear" w:color="auto" w:fill="auto"/>
            <w:noWrap/>
            <w:vAlign w:val="bottom"/>
            <w:hideMark/>
          </w:tcPr>
          <w:p w14:paraId="231344C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3542D21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477</w:t>
            </w:r>
          </w:p>
        </w:tc>
        <w:tc>
          <w:tcPr>
            <w:tcW w:w="1276" w:type="dxa"/>
            <w:tcBorders>
              <w:top w:val="nil"/>
              <w:left w:val="nil"/>
              <w:bottom w:val="nil"/>
              <w:right w:val="nil"/>
            </w:tcBorders>
            <w:shd w:val="clear" w:color="auto" w:fill="auto"/>
            <w:noWrap/>
            <w:vAlign w:val="bottom"/>
            <w:hideMark/>
          </w:tcPr>
          <w:p w14:paraId="5F82E55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 or AA</w:t>
            </w:r>
          </w:p>
        </w:tc>
        <w:tc>
          <w:tcPr>
            <w:tcW w:w="761" w:type="dxa"/>
            <w:gridSpan w:val="2"/>
            <w:tcBorders>
              <w:top w:val="nil"/>
              <w:left w:val="nil"/>
              <w:bottom w:val="nil"/>
              <w:right w:val="nil"/>
            </w:tcBorders>
            <w:shd w:val="clear" w:color="auto" w:fill="auto"/>
            <w:noWrap/>
            <w:vAlign w:val="bottom"/>
            <w:hideMark/>
          </w:tcPr>
          <w:p w14:paraId="3BA44545"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280230AC"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771210B2"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0B17712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521</w:t>
            </w:r>
          </w:p>
        </w:tc>
        <w:tc>
          <w:tcPr>
            <w:tcW w:w="1335" w:type="dxa"/>
            <w:gridSpan w:val="3"/>
            <w:tcBorders>
              <w:top w:val="nil"/>
              <w:left w:val="nil"/>
              <w:bottom w:val="nil"/>
              <w:right w:val="nil"/>
            </w:tcBorders>
            <w:shd w:val="clear" w:color="auto" w:fill="auto"/>
            <w:noWrap/>
            <w:vAlign w:val="bottom"/>
            <w:hideMark/>
          </w:tcPr>
          <w:p w14:paraId="1D5DB69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Some college or AA</w:t>
            </w:r>
          </w:p>
        </w:tc>
        <w:tc>
          <w:tcPr>
            <w:tcW w:w="764" w:type="dxa"/>
            <w:gridSpan w:val="3"/>
            <w:tcBorders>
              <w:top w:val="nil"/>
              <w:left w:val="nil"/>
              <w:bottom w:val="nil"/>
              <w:right w:val="nil"/>
            </w:tcBorders>
            <w:shd w:val="clear" w:color="auto" w:fill="auto"/>
            <w:noWrap/>
            <w:vAlign w:val="bottom"/>
            <w:hideMark/>
          </w:tcPr>
          <w:p w14:paraId="2F31D61B"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25EFA632"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75C7A494" w14:textId="77777777" w:rsidR="00942CFF" w:rsidRPr="00942CFF" w:rsidRDefault="00942CFF" w:rsidP="00942CFF">
            <w:pPr>
              <w:jc w:val="center"/>
              <w:rPr>
                <w:sz w:val="18"/>
                <w:szCs w:val="18"/>
              </w:rPr>
            </w:pPr>
          </w:p>
        </w:tc>
      </w:tr>
      <w:tr w:rsidR="00942CFF" w:rsidRPr="00942CFF" w14:paraId="173F2CB1" w14:textId="77777777" w:rsidTr="00942CFF">
        <w:trPr>
          <w:trHeight w:val="320"/>
        </w:trPr>
        <w:tc>
          <w:tcPr>
            <w:tcW w:w="1701" w:type="dxa"/>
            <w:tcBorders>
              <w:top w:val="nil"/>
              <w:left w:val="nil"/>
              <w:bottom w:val="nil"/>
              <w:right w:val="nil"/>
            </w:tcBorders>
            <w:shd w:val="clear" w:color="auto" w:fill="auto"/>
            <w:noWrap/>
            <w:vAlign w:val="bottom"/>
            <w:hideMark/>
          </w:tcPr>
          <w:p w14:paraId="65A9C4CF"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3CF02DA3"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6513AA64"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3E7CB8E9"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51CEA2C7"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7F4787DA"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7633B50C"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38B57B21"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25417EE0"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5CAD21B4"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78F2D76B" w14:textId="77777777" w:rsidR="00942CFF" w:rsidRPr="00942CFF" w:rsidRDefault="00942CFF" w:rsidP="00942CFF">
            <w:pPr>
              <w:rPr>
                <w:sz w:val="18"/>
                <w:szCs w:val="18"/>
              </w:rPr>
            </w:pPr>
          </w:p>
        </w:tc>
      </w:tr>
      <w:tr w:rsidR="00942CFF" w:rsidRPr="00942CFF" w14:paraId="66593FB8" w14:textId="77777777" w:rsidTr="00942CFF">
        <w:trPr>
          <w:trHeight w:val="320"/>
        </w:trPr>
        <w:tc>
          <w:tcPr>
            <w:tcW w:w="1701" w:type="dxa"/>
            <w:tcBorders>
              <w:top w:val="nil"/>
              <w:left w:val="nil"/>
              <w:bottom w:val="nil"/>
              <w:right w:val="nil"/>
            </w:tcBorders>
            <w:shd w:val="clear" w:color="auto" w:fill="auto"/>
            <w:noWrap/>
            <w:vAlign w:val="bottom"/>
            <w:hideMark/>
          </w:tcPr>
          <w:p w14:paraId="6DA24FD9"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Nyhan &amp; Reifler 2</w:t>
            </w:r>
          </w:p>
        </w:tc>
        <w:tc>
          <w:tcPr>
            <w:tcW w:w="709" w:type="dxa"/>
            <w:tcBorders>
              <w:top w:val="nil"/>
              <w:left w:val="nil"/>
              <w:bottom w:val="nil"/>
              <w:right w:val="nil"/>
            </w:tcBorders>
            <w:shd w:val="clear" w:color="auto" w:fill="auto"/>
            <w:noWrap/>
            <w:vAlign w:val="bottom"/>
            <w:hideMark/>
          </w:tcPr>
          <w:p w14:paraId="06DE37F7"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1615A339"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572386CA"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08F6DF5C"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01E37616"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0E35DD2C"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437296C9"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1E0F7789"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5269866E"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355704A0" w14:textId="77777777" w:rsidR="00942CFF" w:rsidRPr="00942CFF" w:rsidRDefault="00942CFF" w:rsidP="00942CFF">
            <w:pPr>
              <w:rPr>
                <w:sz w:val="18"/>
                <w:szCs w:val="18"/>
              </w:rPr>
            </w:pPr>
          </w:p>
        </w:tc>
      </w:tr>
      <w:tr w:rsidR="00942CFF" w:rsidRPr="00942CFF" w14:paraId="646FE5C2"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08EE6EA2"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3E16E8D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0FEF252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6A4D7921"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33CE38F7"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096C2E6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163C002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16DDB10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51DC43FC"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0A29057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62C3AE2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07FCD4A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0977C7C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533778A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121C7F5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5EF40D92" w14:textId="77777777" w:rsidTr="00942CFF">
        <w:trPr>
          <w:trHeight w:val="320"/>
        </w:trPr>
        <w:tc>
          <w:tcPr>
            <w:tcW w:w="1701" w:type="dxa"/>
            <w:tcBorders>
              <w:top w:val="nil"/>
              <w:left w:val="nil"/>
              <w:bottom w:val="nil"/>
              <w:right w:val="nil"/>
            </w:tcBorders>
            <w:shd w:val="clear" w:color="auto" w:fill="auto"/>
            <w:noWrap/>
            <w:vAlign w:val="bottom"/>
            <w:hideMark/>
          </w:tcPr>
          <w:p w14:paraId="392CC8FF"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Jobs trend</w:t>
            </w:r>
          </w:p>
        </w:tc>
        <w:tc>
          <w:tcPr>
            <w:tcW w:w="709" w:type="dxa"/>
            <w:tcBorders>
              <w:top w:val="nil"/>
              <w:left w:val="nil"/>
              <w:bottom w:val="nil"/>
              <w:right w:val="nil"/>
            </w:tcBorders>
            <w:shd w:val="clear" w:color="auto" w:fill="auto"/>
            <w:noWrap/>
            <w:vAlign w:val="bottom"/>
            <w:hideMark/>
          </w:tcPr>
          <w:p w14:paraId="0627A89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213</w:t>
            </w:r>
          </w:p>
        </w:tc>
        <w:tc>
          <w:tcPr>
            <w:tcW w:w="1276" w:type="dxa"/>
            <w:tcBorders>
              <w:top w:val="nil"/>
              <w:left w:val="nil"/>
              <w:bottom w:val="nil"/>
              <w:right w:val="nil"/>
            </w:tcBorders>
            <w:shd w:val="clear" w:color="auto" w:fill="auto"/>
            <w:noWrap/>
            <w:vAlign w:val="bottom"/>
            <w:hideMark/>
          </w:tcPr>
          <w:p w14:paraId="3A7B8D6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0.61</w:t>
            </w:r>
          </w:p>
        </w:tc>
        <w:tc>
          <w:tcPr>
            <w:tcW w:w="761" w:type="dxa"/>
            <w:gridSpan w:val="2"/>
            <w:tcBorders>
              <w:top w:val="nil"/>
              <w:left w:val="nil"/>
              <w:bottom w:val="nil"/>
              <w:right w:val="nil"/>
            </w:tcBorders>
            <w:shd w:val="clear" w:color="auto" w:fill="auto"/>
            <w:noWrap/>
            <w:vAlign w:val="bottom"/>
            <w:hideMark/>
          </w:tcPr>
          <w:p w14:paraId="30ECC5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0.27</w:t>
            </w:r>
          </w:p>
        </w:tc>
        <w:tc>
          <w:tcPr>
            <w:tcW w:w="618" w:type="dxa"/>
            <w:gridSpan w:val="2"/>
            <w:tcBorders>
              <w:top w:val="nil"/>
              <w:left w:val="nil"/>
              <w:bottom w:val="nil"/>
              <w:right w:val="nil"/>
            </w:tcBorders>
            <w:shd w:val="clear" w:color="auto" w:fill="auto"/>
            <w:noWrap/>
            <w:vAlign w:val="bottom"/>
            <w:hideMark/>
          </w:tcPr>
          <w:p w14:paraId="066EBB0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6108A61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23D7EDC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258</w:t>
            </w:r>
          </w:p>
        </w:tc>
        <w:tc>
          <w:tcPr>
            <w:tcW w:w="1335" w:type="dxa"/>
            <w:gridSpan w:val="3"/>
            <w:tcBorders>
              <w:top w:val="nil"/>
              <w:left w:val="nil"/>
              <w:bottom w:val="nil"/>
              <w:right w:val="nil"/>
            </w:tcBorders>
            <w:shd w:val="clear" w:color="auto" w:fill="auto"/>
            <w:noWrap/>
            <w:vAlign w:val="bottom"/>
            <w:hideMark/>
          </w:tcPr>
          <w:p w14:paraId="2DCA0B6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0.63</w:t>
            </w:r>
          </w:p>
        </w:tc>
        <w:tc>
          <w:tcPr>
            <w:tcW w:w="764" w:type="dxa"/>
            <w:gridSpan w:val="3"/>
            <w:tcBorders>
              <w:top w:val="nil"/>
              <w:left w:val="nil"/>
              <w:bottom w:val="nil"/>
              <w:right w:val="nil"/>
            </w:tcBorders>
            <w:shd w:val="clear" w:color="auto" w:fill="auto"/>
            <w:noWrap/>
            <w:vAlign w:val="bottom"/>
            <w:hideMark/>
          </w:tcPr>
          <w:p w14:paraId="3B24C1B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0.26</w:t>
            </w:r>
          </w:p>
        </w:tc>
        <w:tc>
          <w:tcPr>
            <w:tcW w:w="614" w:type="dxa"/>
            <w:gridSpan w:val="3"/>
            <w:tcBorders>
              <w:top w:val="nil"/>
              <w:left w:val="nil"/>
              <w:bottom w:val="nil"/>
              <w:right w:val="nil"/>
            </w:tcBorders>
            <w:shd w:val="clear" w:color="auto" w:fill="auto"/>
            <w:noWrap/>
            <w:vAlign w:val="bottom"/>
            <w:hideMark/>
          </w:tcPr>
          <w:p w14:paraId="0C286C0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05C4837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9EC75B6" w14:textId="77777777" w:rsidTr="00942CFF">
        <w:trPr>
          <w:trHeight w:val="320"/>
        </w:trPr>
        <w:tc>
          <w:tcPr>
            <w:tcW w:w="1701" w:type="dxa"/>
            <w:tcBorders>
              <w:top w:val="nil"/>
              <w:left w:val="nil"/>
              <w:bottom w:val="nil"/>
              <w:right w:val="nil"/>
            </w:tcBorders>
            <w:shd w:val="clear" w:color="auto" w:fill="auto"/>
            <w:noWrap/>
            <w:vAlign w:val="bottom"/>
            <w:hideMark/>
          </w:tcPr>
          <w:p w14:paraId="53B993B9"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1164F97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213</w:t>
            </w:r>
          </w:p>
        </w:tc>
        <w:tc>
          <w:tcPr>
            <w:tcW w:w="1276" w:type="dxa"/>
            <w:tcBorders>
              <w:top w:val="nil"/>
              <w:left w:val="nil"/>
              <w:bottom w:val="nil"/>
              <w:right w:val="nil"/>
            </w:tcBorders>
            <w:shd w:val="clear" w:color="auto" w:fill="auto"/>
            <w:noWrap/>
            <w:vAlign w:val="bottom"/>
            <w:hideMark/>
          </w:tcPr>
          <w:p w14:paraId="69C2711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0.58</w:t>
            </w:r>
          </w:p>
        </w:tc>
        <w:tc>
          <w:tcPr>
            <w:tcW w:w="761" w:type="dxa"/>
            <w:gridSpan w:val="2"/>
            <w:tcBorders>
              <w:top w:val="nil"/>
              <w:left w:val="nil"/>
              <w:bottom w:val="nil"/>
              <w:right w:val="nil"/>
            </w:tcBorders>
            <w:shd w:val="clear" w:color="auto" w:fill="auto"/>
            <w:noWrap/>
            <w:vAlign w:val="bottom"/>
            <w:hideMark/>
          </w:tcPr>
          <w:p w14:paraId="63786D2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1E00FC3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26D88B8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5C6E2AD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259</w:t>
            </w:r>
          </w:p>
        </w:tc>
        <w:tc>
          <w:tcPr>
            <w:tcW w:w="1335" w:type="dxa"/>
            <w:gridSpan w:val="3"/>
            <w:tcBorders>
              <w:top w:val="nil"/>
              <w:left w:val="nil"/>
              <w:bottom w:val="nil"/>
              <w:right w:val="nil"/>
            </w:tcBorders>
            <w:shd w:val="clear" w:color="auto" w:fill="auto"/>
            <w:noWrap/>
            <w:vAlign w:val="bottom"/>
            <w:hideMark/>
          </w:tcPr>
          <w:p w14:paraId="096F322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0.55</w:t>
            </w:r>
          </w:p>
        </w:tc>
        <w:tc>
          <w:tcPr>
            <w:tcW w:w="764" w:type="dxa"/>
            <w:gridSpan w:val="3"/>
            <w:tcBorders>
              <w:top w:val="nil"/>
              <w:left w:val="nil"/>
              <w:bottom w:val="nil"/>
              <w:right w:val="nil"/>
            </w:tcBorders>
            <w:shd w:val="clear" w:color="auto" w:fill="auto"/>
            <w:noWrap/>
            <w:vAlign w:val="bottom"/>
            <w:hideMark/>
          </w:tcPr>
          <w:p w14:paraId="09E4FD0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30CAF79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58928B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69DC9071" w14:textId="77777777" w:rsidTr="00942CFF">
        <w:trPr>
          <w:trHeight w:val="320"/>
        </w:trPr>
        <w:tc>
          <w:tcPr>
            <w:tcW w:w="1701" w:type="dxa"/>
            <w:tcBorders>
              <w:top w:val="nil"/>
              <w:left w:val="nil"/>
              <w:bottom w:val="nil"/>
              <w:right w:val="nil"/>
            </w:tcBorders>
            <w:shd w:val="clear" w:color="auto" w:fill="auto"/>
            <w:noWrap/>
            <w:vAlign w:val="bottom"/>
            <w:hideMark/>
          </w:tcPr>
          <w:p w14:paraId="6F6C909F"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Econ MIP</w:t>
            </w:r>
          </w:p>
        </w:tc>
        <w:tc>
          <w:tcPr>
            <w:tcW w:w="709" w:type="dxa"/>
            <w:tcBorders>
              <w:top w:val="nil"/>
              <w:left w:val="nil"/>
              <w:bottom w:val="nil"/>
              <w:right w:val="nil"/>
            </w:tcBorders>
            <w:shd w:val="clear" w:color="auto" w:fill="auto"/>
            <w:noWrap/>
            <w:vAlign w:val="bottom"/>
            <w:hideMark/>
          </w:tcPr>
          <w:p w14:paraId="32F504D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213</w:t>
            </w:r>
          </w:p>
        </w:tc>
        <w:tc>
          <w:tcPr>
            <w:tcW w:w="1276" w:type="dxa"/>
            <w:tcBorders>
              <w:top w:val="nil"/>
              <w:left w:val="nil"/>
              <w:bottom w:val="nil"/>
              <w:right w:val="nil"/>
            </w:tcBorders>
            <w:shd w:val="clear" w:color="auto" w:fill="auto"/>
            <w:noWrap/>
            <w:vAlign w:val="bottom"/>
            <w:hideMark/>
          </w:tcPr>
          <w:p w14:paraId="7CC8A21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0.49</w:t>
            </w:r>
          </w:p>
        </w:tc>
        <w:tc>
          <w:tcPr>
            <w:tcW w:w="761" w:type="dxa"/>
            <w:gridSpan w:val="2"/>
            <w:tcBorders>
              <w:top w:val="nil"/>
              <w:left w:val="nil"/>
              <w:bottom w:val="nil"/>
              <w:right w:val="nil"/>
            </w:tcBorders>
            <w:shd w:val="clear" w:color="auto" w:fill="auto"/>
            <w:noWrap/>
            <w:vAlign w:val="bottom"/>
            <w:hideMark/>
          </w:tcPr>
          <w:p w14:paraId="37FE7C2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38EEE36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3F97A9F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3860024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259</w:t>
            </w:r>
          </w:p>
        </w:tc>
        <w:tc>
          <w:tcPr>
            <w:tcW w:w="1335" w:type="dxa"/>
            <w:gridSpan w:val="3"/>
            <w:tcBorders>
              <w:top w:val="nil"/>
              <w:left w:val="nil"/>
              <w:bottom w:val="nil"/>
              <w:right w:val="nil"/>
            </w:tcBorders>
            <w:shd w:val="clear" w:color="auto" w:fill="auto"/>
            <w:noWrap/>
            <w:vAlign w:val="bottom"/>
            <w:hideMark/>
          </w:tcPr>
          <w:p w14:paraId="56445BA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4" w:type="dxa"/>
            <w:gridSpan w:val="3"/>
            <w:tcBorders>
              <w:top w:val="nil"/>
              <w:left w:val="nil"/>
              <w:bottom w:val="nil"/>
              <w:right w:val="nil"/>
            </w:tcBorders>
            <w:shd w:val="clear" w:color="auto" w:fill="auto"/>
            <w:noWrap/>
            <w:vAlign w:val="bottom"/>
            <w:hideMark/>
          </w:tcPr>
          <w:p w14:paraId="177DB55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4CA1CA7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5E1934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3E79A18" w14:textId="77777777" w:rsidTr="00942CFF">
        <w:trPr>
          <w:trHeight w:val="320"/>
        </w:trPr>
        <w:tc>
          <w:tcPr>
            <w:tcW w:w="1701" w:type="dxa"/>
            <w:tcBorders>
              <w:top w:val="nil"/>
              <w:left w:val="nil"/>
              <w:bottom w:val="nil"/>
              <w:right w:val="nil"/>
            </w:tcBorders>
            <w:shd w:val="clear" w:color="auto" w:fill="auto"/>
            <w:noWrap/>
            <w:vAlign w:val="bottom"/>
            <w:hideMark/>
          </w:tcPr>
          <w:p w14:paraId="4D9E23F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Obama disapprove</w:t>
            </w:r>
          </w:p>
        </w:tc>
        <w:tc>
          <w:tcPr>
            <w:tcW w:w="709" w:type="dxa"/>
            <w:tcBorders>
              <w:top w:val="nil"/>
              <w:left w:val="nil"/>
              <w:bottom w:val="nil"/>
              <w:right w:val="nil"/>
            </w:tcBorders>
            <w:shd w:val="clear" w:color="auto" w:fill="auto"/>
            <w:noWrap/>
            <w:vAlign w:val="bottom"/>
            <w:hideMark/>
          </w:tcPr>
          <w:p w14:paraId="46D7215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213</w:t>
            </w:r>
          </w:p>
        </w:tc>
        <w:tc>
          <w:tcPr>
            <w:tcW w:w="1276" w:type="dxa"/>
            <w:tcBorders>
              <w:top w:val="nil"/>
              <w:left w:val="nil"/>
              <w:bottom w:val="nil"/>
              <w:right w:val="nil"/>
            </w:tcBorders>
            <w:shd w:val="clear" w:color="auto" w:fill="auto"/>
            <w:noWrap/>
            <w:vAlign w:val="bottom"/>
            <w:hideMark/>
          </w:tcPr>
          <w:p w14:paraId="4627A3B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0.39</w:t>
            </w:r>
          </w:p>
        </w:tc>
        <w:tc>
          <w:tcPr>
            <w:tcW w:w="761" w:type="dxa"/>
            <w:gridSpan w:val="2"/>
            <w:tcBorders>
              <w:top w:val="nil"/>
              <w:left w:val="nil"/>
              <w:bottom w:val="nil"/>
              <w:right w:val="nil"/>
            </w:tcBorders>
            <w:shd w:val="clear" w:color="auto" w:fill="auto"/>
            <w:noWrap/>
            <w:vAlign w:val="bottom"/>
            <w:hideMark/>
          </w:tcPr>
          <w:p w14:paraId="79C0360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0.49</w:t>
            </w:r>
          </w:p>
        </w:tc>
        <w:tc>
          <w:tcPr>
            <w:tcW w:w="618" w:type="dxa"/>
            <w:gridSpan w:val="2"/>
            <w:tcBorders>
              <w:top w:val="nil"/>
              <w:left w:val="nil"/>
              <w:bottom w:val="nil"/>
              <w:right w:val="nil"/>
            </w:tcBorders>
            <w:shd w:val="clear" w:color="auto" w:fill="auto"/>
            <w:noWrap/>
            <w:vAlign w:val="bottom"/>
            <w:hideMark/>
          </w:tcPr>
          <w:p w14:paraId="5DE6DF7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7D171E4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7AF2AD3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259</w:t>
            </w:r>
          </w:p>
        </w:tc>
        <w:tc>
          <w:tcPr>
            <w:tcW w:w="1335" w:type="dxa"/>
            <w:gridSpan w:val="3"/>
            <w:tcBorders>
              <w:top w:val="nil"/>
              <w:left w:val="nil"/>
              <w:bottom w:val="nil"/>
              <w:right w:val="nil"/>
            </w:tcBorders>
            <w:shd w:val="clear" w:color="auto" w:fill="auto"/>
            <w:noWrap/>
            <w:vAlign w:val="bottom"/>
            <w:hideMark/>
          </w:tcPr>
          <w:p w14:paraId="4AECF6C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0.39</w:t>
            </w:r>
          </w:p>
        </w:tc>
        <w:tc>
          <w:tcPr>
            <w:tcW w:w="764" w:type="dxa"/>
            <w:gridSpan w:val="3"/>
            <w:tcBorders>
              <w:top w:val="nil"/>
              <w:left w:val="nil"/>
              <w:bottom w:val="nil"/>
              <w:right w:val="nil"/>
            </w:tcBorders>
            <w:shd w:val="clear" w:color="auto" w:fill="auto"/>
            <w:noWrap/>
            <w:vAlign w:val="bottom"/>
            <w:hideMark/>
          </w:tcPr>
          <w:p w14:paraId="7FC3B5E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0.49</w:t>
            </w:r>
          </w:p>
        </w:tc>
        <w:tc>
          <w:tcPr>
            <w:tcW w:w="614" w:type="dxa"/>
            <w:gridSpan w:val="3"/>
            <w:tcBorders>
              <w:top w:val="nil"/>
              <w:left w:val="nil"/>
              <w:bottom w:val="nil"/>
              <w:right w:val="nil"/>
            </w:tcBorders>
            <w:shd w:val="clear" w:color="auto" w:fill="auto"/>
            <w:noWrap/>
            <w:vAlign w:val="bottom"/>
            <w:hideMark/>
          </w:tcPr>
          <w:p w14:paraId="12269D6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6E70AE9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3BA8F1D6" w14:textId="77777777" w:rsidTr="00942CFF">
        <w:trPr>
          <w:trHeight w:val="320"/>
        </w:trPr>
        <w:tc>
          <w:tcPr>
            <w:tcW w:w="1701" w:type="dxa"/>
            <w:tcBorders>
              <w:top w:val="nil"/>
              <w:left w:val="nil"/>
              <w:bottom w:val="nil"/>
              <w:right w:val="nil"/>
            </w:tcBorders>
            <w:shd w:val="clear" w:color="auto" w:fill="auto"/>
            <w:noWrap/>
            <w:vAlign w:val="bottom"/>
            <w:hideMark/>
          </w:tcPr>
          <w:p w14:paraId="170F7BA3"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4806EBD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213</w:t>
            </w:r>
          </w:p>
        </w:tc>
        <w:tc>
          <w:tcPr>
            <w:tcW w:w="1276" w:type="dxa"/>
            <w:tcBorders>
              <w:top w:val="nil"/>
              <w:left w:val="nil"/>
              <w:bottom w:val="nil"/>
              <w:right w:val="nil"/>
            </w:tcBorders>
            <w:shd w:val="clear" w:color="auto" w:fill="auto"/>
            <w:noWrap/>
            <w:vAlign w:val="bottom"/>
            <w:hideMark/>
          </w:tcPr>
          <w:p w14:paraId="4C935A5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w:t>
            </w:r>
          </w:p>
        </w:tc>
        <w:tc>
          <w:tcPr>
            <w:tcW w:w="761" w:type="dxa"/>
            <w:gridSpan w:val="2"/>
            <w:tcBorders>
              <w:top w:val="nil"/>
              <w:left w:val="nil"/>
              <w:bottom w:val="nil"/>
              <w:right w:val="nil"/>
            </w:tcBorders>
            <w:shd w:val="clear" w:color="auto" w:fill="auto"/>
            <w:noWrap/>
            <w:vAlign w:val="bottom"/>
            <w:hideMark/>
          </w:tcPr>
          <w:p w14:paraId="4BFDD2BC"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638A5E4C"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4E5067F2"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7DB07CB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259</w:t>
            </w:r>
          </w:p>
        </w:tc>
        <w:tc>
          <w:tcPr>
            <w:tcW w:w="1335" w:type="dxa"/>
            <w:gridSpan w:val="3"/>
            <w:tcBorders>
              <w:top w:val="nil"/>
              <w:left w:val="nil"/>
              <w:bottom w:val="nil"/>
              <w:right w:val="nil"/>
            </w:tcBorders>
            <w:shd w:val="clear" w:color="auto" w:fill="auto"/>
            <w:noWrap/>
            <w:vAlign w:val="bottom"/>
            <w:hideMark/>
          </w:tcPr>
          <w:p w14:paraId="76AC5A9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w:t>
            </w:r>
          </w:p>
        </w:tc>
        <w:tc>
          <w:tcPr>
            <w:tcW w:w="764" w:type="dxa"/>
            <w:gridSpan w:val="3"/>
            <w:tcBorders>
              <w:top w:val="nil"/>
              <w:left w:val="nil"/>
              <w:bottom w:val="nil"/>
              <w:right w:val="nil"/>
            </w:tcBorders>
            <w:shd w:val="clear" w:color="auto" w:fill="auto"/>
            <w:noWrap/>
            <w:vAlign w:val="bottom"/>
            <w:hideMark/>
          </w:tcPr>
          <w:p w14:paraId="4D1CD116"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658E1EAB"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183B729F" w14:textId="77777777" w:rsidR="00942CFF" w:rsidRPr="00942CFF" w:rsidRDefault="00942CFF" w:rsidP="00942CFF">
            <w:pPr>
              <w:jc w:val="center"/>
              <w:rPr>
                <w:sz w:val="18"/>
                <w:szCs w:val="18"/>
              </w:rPr>
            </w:pPr>
          </w:p>
        </w:tc>
      </w:tr>
      <w:tr w:rsidR="00942CFF" w:rsidRPr="00942CFF" w14:paraId="42FCCE98" w14:textId="77777777" w:rsidTr="00942CFF">
        <w:trPr>
          <w:trHeight w:val="320"/>
        </w:trPr>
        <w:tc>
          <w:tcPr>
            <w:tcW w:w="1701" w:type="dxa"/>
            <w:tcBorders>
              <w:top w:val="nil"/>
              <w:left w:val="nil"/>
              <w:bottom w:val="nil"/>
              <w:right w:val="nil"/>
            </w:tcBorders>
            <w:shd w:val="clear" w:color="auto" w:fill="auto"/>
            <w:noWrap/>
            <w:vAlign w:val="bottom"/>
            <w:hideMark/>
          </w:tcPr>
          <w:p w14:paraId="5B5281CC"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 xml:space="preserve">Age (median) </w:t>
            </w:r>
          </w:p>
        </w:tc>
        <w:tc>
          <w:tcPr>
            <w:tcW w:w="709" w:type="dxa"/>
            <w:tcBorders>
              <w:top w:val="nil"/>
              <w:left w:val="nil"/>
              <w:bottom w:val="nil"/>
              <w:right w:val="nil"/>
            </w:tcBorders>
            <w:shd w:val="clear" w:color="auto" w:fill="auto"/>
            <w:noWrap/>
            <w:vAlign w:val="bottom"/>
            <w:hideMark/>
          </w:tcPr>
          <w:p w14:paraId="074A4DE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213</w:t>
            </w:r>
          </w:p>
        </w:tc>
        <w:tc>
          <w:tcPr>
            <w:tcW w:w="1276" w:type="dxa"/>
            <w:tcBorders>
              <w:top w:val="nil"/>
              <w:left w:val="nil"/>
              <w:bottom w:val="nil"/>
              <w:right w:val="nil"/>
            </w:tcBorders>
            <w:shd w:val="clear" w:color="auto" w:fill="auto"/>
            <w:noWrap/>
            <w:vAlign w:val="bottom"/>
            <w:hideMark/>
          </w:tcPr>
          <w:p w14:paraId="489B1B6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30-39</w:t>
            </w:r>
          </w:p>
        </w:tc>
        <w:tc>
          <w:tcPr>
            <w:tcW w:w="761" w:type="dxa"/>
            <w:gridSpan w:val="2"/>
            <w:tcBorders>
              <w:top w:val="nil"/>
              <w:left w:val="nil"/>
              <w:bottom w:val="nil"/>
              <w:right w:val="nil"/>
            </w:tcBorders>
            <w:shd w:val="clear" w:color="auto" w:fill="auto"/>
            <w:noWrap/>
            <w:vAlign w:val="bottom"/>
            <w:hideMark/>
          </w:tcPr>
          <w:p w14:paraId="01778774"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61942DBA"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0CAB2871"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1D3B3D4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259</w:t>
            </w:r>
          </w:p>
        </w:tc>
        <w:tc>
          <w:tcPr>
            <w:tcW w:w="1335" w:type="dxa"/>
            <w:gridSpan w:val="3"/>
            <w:tcBorders>
              <w:top w:val="nil"/>
              <w:left w:val="nil"/>
              <w:bottom w:val="nil"/>
              <w:right w:val="nil"/>
            </w:tcBorders>
            <w:shd w:val="clear" w:color="auto" w:fill="auto"/>
            <w:noWrap/>
            <w:vAlign w:val="bottom"/>
            <w:hideMark/>
          </w:tcPr>
          <w:p w14:paraId="04A9EE6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30-39</w:t>
            </w:r>
          </w:p>
        </w:tc>
        <w:tc>
          <w:tcPr>
            <w:tcW w:w="764" w:type="dxa"/>
            <w:gridSpan w:val="3"/>
            <w:tcBorders>
              <w:top w:val="nil"/>
              <w:left w:val="nil"/>
              <w:bottom w:val="nil"/>
              <w:right w:val="nil"/>
            </w:tcBorders>
            <w:shd w:val="clear" w:color="auto" w:fill="auto"/>
            <w:noWrap/>
            <w:vAlign w:val="bottom"/>
            <w:hideMark/>
          </w:tcPr>
          <w:p w14:paraId="062B048A"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3B59DAEE"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0130AA2A" w14:textId="77777777" w:rsidR="00942CFF" w:rsidRPr="00942CFF" w:rsidRDefault="00942CFF" w:rsidP="00942CFF">
            <w:pPr>
              <w:jc w:val="center"/>
              <w:rPr>
                <w:sz w:val="18"/>
                <w:szCs w:val="18"/>
              </w:rPr>
            </w:pPr>
          </w:p>
        </w:tc>
      </w:tr>
      <w:tr w:rsidR="00942CFF" w:rsidRPr="00942CFF" w14:paraId="5A2B92C1" w14:textId="77777777" w:rsidTr="00942CFF">
        <w:trPr>
          <w:trHeight w:val="320"/>
        </w:trPr>
        <w:tc>
          <w:tcPr>
            <w:tcW w:w="1701" w:type="dxa"/>
            <w:tcBorders>
              <w:top w:val="nil"/>
              <w:left w:val="nil"/>
              <w:bottom w:val="nil"/>
              <w:right w:val="nil"/>
            </w:tcBorders>
            <w:shd w:val="clear" w:color="auto" w:fill="auto"/>
            <w:noWrap/>
            <w:vAlign w:val="bottom"/>
            <w:hideMark/>
          </w:tcPr>
          <w:p w14:paraId="778E860B"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31B93DB9"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2A81A113"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4A0D1897"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737525A7"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70327ED6"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5C38CBA8"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09E9C5E0"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6858CDAE"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31D78BF7"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352150F5" w14:textId="77777777" w:rsidR="00942CFF" w:rsidRPr="00942CFF" w:rsidRDefault="00942CFF" w:rsidP="00942CFF">
            <w:pPr>
              <w:rPr>
                <w:sz w:val="18"/>
                <w:szCs w:val="18"/>
              </w:rPr>
            </w:pPr>
          </w:p>
        </w:tc>
      </w:tr>
      <w:tr w:rsidR="00942CFF" w:rsidRPr="00942CFF" w14:paraId="7337C906" w14:textId="77777777" w:rsidTr="00942CFF">
        <w:trPr>
          <w:trHeight w:val="320"/>
        </w:trPr>
        <w:tc>
          <w:tcPr>
            <w:tcW w:w="1701" w:type="dxa"/>
            <w:tcBorders>
              <w:top w:val="nil"/>
              <w:left w:val="nil"/>
              <w:bottom w:val="nil"/>
              <w:right w:val="nil"/>
            </w:tcBorders>
            <w:shd w:val="clear" w:color="auto" w:fill="auto"/>
            <w:noWrap/>
            <w:vAlign w:val="bottom"/>
            <w:hideMark/>
          </w:tcPr>
          <w:p w14:paraId="54A9E874"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Nyhan &amp; Reifler 3</w:t>
            </w:r>
          </w:p>
        </w:tc>
        <w:tc>
          <w:tcPr>
            <w:tcW w:w="709" w:type="dxa"/>
            <w:tcBorders>
              <w:top w:val="nil"/>
              <w:left w:val="nil"/>
              <w:bottom w:val="nil"/>
              <w:right w:val="nil"/>
            </w:tcBorders>
            <w:shd w:val="clear" w:color="auto" w:fill="auto"/>
            <w:noWrap/>
            <w:vAlign w:val="bottom"/>
            <w:hideMark/>
          </w:tcPr>
          <w:p w14:paraId="15478B07"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74AD39B2"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348B5DAC"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61955AA3"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39C3002C"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08EA737A"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255CBA7B"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716ACC22"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2926312F"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3939A33A" w14:textId="77777777" w:rsidR="00942CFF" w:rsidRPr="00942CFF" w:rsidRDefault="00942CFF" w:rsidP="00942CFF">
            <w:pPr>
              <w:rPr>
                <w:sz w:val="18"/>
                <w:szCs w:val="18"/>
              </w:rPr>
            </w:pPr>
          </w:p>
        </w:tc>
      </w:tr>
      <w:tr w:rsidR="00942CFF" w:rsidRPr="00942CFF" w14:paraId="0D74B2DE"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3E27ED08"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1CBD1D8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1E21B04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6265CE1D"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50FEBA07"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57336E0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6B116B1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164756E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49DDE99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6157CBA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002CB88A"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4EB024B4"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567CEB6D"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11609B4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4230BA3F"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2B27D3AC" w14:textId="77777777" w:rsidTr="00942CFF">
        <w:trPr>
          <w:trHeight w:val="320"/>
        </w:trPr>
        <w:tc>
          <w:tcPr>
            <w:tcW w:w="1701" w:type="dxa"/>
            <w:tcBorders>
              <w:top w:val="nil"/>
              <w:left w:val="nil"/>
              <w:bottom w:val="nil"/>
              <w:right w:val="nil"/>
            </w:tcBorders>
            <w:shd w:val="clear" w:color="auto" w:fill="auto"/>
            <w:noWrap/>
            <w:vAlign w:val="bottom"/>
            <w:hideMark/>
          </w:tcPr>
          <w:p w14:paraId="76A11675"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Temp. change</w:t>
            </w:r>
          </w:p>
        </w:tc>
        <w:tc>
          <w:tcPr>
            <w:tcW w:w="709" w:type="dxa"/>
            <w:tcBorders>
              <w:top w:val="nil"/>
              <w:left w:val="nil"/>
              <w:bottom w:val="nil"/>
              <w:right w:val="nil"/>
            </w:tcBorders>
            <w:shd w:val="clear" w:color="auto" w:fill="auto"/>
            <w:noWrap/>
            <w:vAlign w:val="bottom"/>
            <w:hideMark/>
          </w:tcPr>
          <w:p w14:paraId="1CE7843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171</w:t>
            </w:r>
          </w:p>
        </w:tc>
        <w:tc>
          <w:tcPr>
            <w:tcW w:w="1276" w:type="dxa"/>
            <w:tcBorders>
              <w:top w:val="nil"/>
              <w:left w:val="nil"/>
              <w:bottom w:val="nil"/>
              <w:right w:val="nil"/>
            </w:tcBorders>
            <w:shd w:val="clear" w:color="auto" w:fill="auto"/>
            <w:noWrap/>
            <w:vAlign w:val="bottom"/>
            <w:hideMark/>
          </w:tcPr>
          <w:p w14:paraId="78C8C3D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0.35</w:t>
            </w:r>
          </w:p>
        </w:tc>
        <w:tc>
          <w:tcPr>
            <w:tcW w:w="761" w:type="dxa"/>
            <w:gridSpan w:val="2"/>
            <w:tcBorders>
              <w:top w:val="nil"/>
              <w:left w:val="nil"/>
              <w:bottom w:val="nil"/>
              <w:right w:val="nil"/>
            </w:tcBorders>
            <w:shd w:val="clear" w:color="auto" w:fill="auto"/>
            <w:noWrap/>
            <w:vAlign w:val="bottom"/>
            <w:hideMark/>
          </w:tcPr>
          <w:p w14:paraId="490E0B5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0.25</w:t>
            </w:r>
          </w:p>
        </w:tc>
        <w:tc>
          <w:tcPr>
            <w:tcW w:w="618" w:type="dxa"/>
            <w:gridSpan w:val="2"/>
            <w:tcBorders>
              <w:top w:val="nil"/>
              <w:left w:val="nil"/>
              <w:bottom w:val="nil"/>
              <w:right w:val="nil"/>
            </w:tcBorders>
            <w:shd w:val="clear" w:color="auto" w:fill="auto"/>
            <w:noWrap/>
            <w:vAlign w:val="bottom"/>
            <w:hideMark/>
          </w:tcPr>
          <w:p w14:paraId="3AD5C26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358EB87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3F46792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186</w:t>
            </w:r>
          </w:p>
        </w:tc>
        <w:tc>
          <w:tcPr>
            <w:tcW w:w="1335" w:type="dxa"/>
            <w:gridSpan w:val="3"/>
            <w:tcBorders>
              <w:top w:val="nil"/>
              <w:left w:val="nil"/>
              <w:bottom w:val="nil"/>
              <w:right w:val="nil"/>
            </w:tcBorders>
            <w:shd w:val="clear" w:color="auto" w:fill="auto"/>
            <w:noWrap/>
            <w:vAlign w:val="bottom"/>
            <w:hideMark/>
          </w:tcPr>
          <w:p w14:paraId="0DA3A10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0.38</w:t>
            </w:r>
          </w:p>
        </w:tc>
        <w:tc>
          <w:tcPr>
            <w:tcW w:w="764" w:type="dxa"/>
            <w:gridSpan w:val="3"/>
            <w:tcBorders>
              <w:top w:val="nil"/>
              <w:left w:val="nil"/>
              <w:bottom w:val="nil"/>
              <w:right w:val="nil"/>
            </w:tcBorders>
            <w:shd w:val="clear" w:color="auto" w:fill="auto"/>
            <w:noWrap/>
            <w:vAlign w:val="bottom"/>
            <w:hideMark/>
          </w:tcPr>
          <w:p w14:paraId="5965F9D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0.25</w:t>
            </w:r>
          </w:p>
        </w:tc>
        <w:tc>
          <w:tcPr>
            <w:tcW w:w="614" w:type="dxa"/>
            <w:gridSpan w:val="3"/>
            <w:tcBorders>
              <w:top w:val="nil"/>
              <w:left w:val="nil"/>
              <w:bottom w:val="nil"/>
              <w:right w:val="nil"/>
            </w:tcBorders>
            <w:shd w:val="clear" w:color="auto" w:fill="auto"/>
            <w:noWrap/>
            <w:vAlign w:val="bottom"/>
            <w:hideMark/>
          </w:tcPr>
          <w:p w14:paraId="382E74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693B834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1443DDC5" w14:textId="77777777" w:rsidTr="00942CFF">
        <w:trPr>
          <w:trHeight w:val="320"/>
        </w:trPr>
        <w:tc>
          <w:tcPr>
            <w:tcW w:w="1701" w:type="dxa"/>
            <w:tcBorders>
              <w:top w:val="nil"/>
              <w:left w:val="nil"/>
              <w:bottom w:val="nil"/>
              <w:right w:val="nil"/>
            </w:tcBorders>
            <w:shd w:val="clear" w:color="auto" w:fill="auto"/>
            <w:noWrap/>
            <w:vAlign w:val="bottom"/>
            <w:hideMark/>
          </w:tcPr>
          <w:p w14:paraId="31F02CA6"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GW atts.</w:t>
            </w:r>
          </w:p>
        </w:tc>
        <w:tc>
          <w:tcPr>
            <w:tcW w:w="709" w:type="dxa"/>
            <w:tcBorders>
              <w:top w:val="nil"/>
              <w:left w:val="nil"/>
              <w:bottom w:val="nil"/>
              <w:right w:val="nil"/>
            </w:tcBorders>
            <w:shd w:val="clear" w:color="auto" w:fill="auto"/>
            <w:noWrap/>
            <w:vAlign w:val="bottom"/>
            <w:hideMark/>
          </w:tcPr>
          <w:p w14:paraId="65EDBAD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173</w:t>
            </w:r>
          </w:p>
        </w:tc>
        <w:tc>
          <w:tcPr>
            <w:tcW w:w="1276" w:type="dxa"/>
            <w:tcBorders>
              <w:top w:val="nil"/>
              <w:left w:val="nil"/>
              <w:bottom w:val="nil"/>
              <w:right w:val="nil"/>
            </w:tcBorders>
            <w:shd w:val="clear" w:color="auto" w:fill="auto"/>
            <w:noWrap/>
            <w:vAlign w:val="bottom"/>
            <w:hideMark/>
          </w:tcPr>
          <w:p w14:paraId="6C2692F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0.59</w:t>
            </w:r>
          </w:p>
        </w:tc>
        <w:tc>
          <w:tcPr>
            <w:tcW w:w="761" w:type="dxa"/>
            <w:gridSpan w:val="2"/>
            <w:tcBorders>
              <w:top w:val="nil"/>
              <w:left w:val="nil"/>
              <w:bottom w:val="nil"/>
              <w:right w:val="nil"/>
            </w:tcBorders>
            <w:shd w:val="clear" w:color="auto" w:fill="auto"/>
            <w:noWrap/>
            <w:vAlign w:val="bottom"/>
            <w:hideMark/>
          </w:tcPr>
          <w:p w14:paraId="1EE0F00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0.44</w:t>
            </w:r>
          </w:p>
        </w:tc>
        <w:tc>
          <w:tcPr>
            <w:tcW w:w="618" w:type="dxa"/>
            <w:gridSpan w:val="2"/>
            <w:tcBorders>
              <w:top w:val="nil"/>
              <w:left w:val="nil"/>
              <w:bottom w:val="nil"/>
              <w:right w:val="nil"/>
            </w:tcBorders>
            <w:shd w:val="clear" w:color="auto" w:fill="auto"/>
            <w:noWrap/>
            <w:vAlign w:val="bottom"/>
            <w:hideMark/>
          </w:tcPr>
          <w:p w14:paraId="36656F1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6C63E62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F81385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185</w:t>
            </w:r>
          </w:p>
        </w:tc>
        <w:tc>
          <w:tcPr>
            <w:tcW w:w="1335" w:type="dxa"/>
            <w:gridSpan w:val="3"/>
            <w:tcBorders>
              <w:top w:val="nil"/>
              <w:left w:val="nil"/>
              <w:bottom w:val="nil"/>
              <w:right w:val="nil"/>
            </w:tcBorders>
            <w:shd w:val="clear" w:color="auto" w:fill="auto"/>
            <w:noWrap/>
            <w:vAlign w:val="bottom"/>
            <w:hideMark/>
          </w:tcPr>
          <w:p w14:paraId="2B5C2BA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0.64</w:t>
            </w:r>
          </w:p>
        </w:tc>
        <w:tc>
          <w:tcPr>
            <w:tcW w:w="764" w:type="dxa"/>
            <w:gridSpan w:val="3"/>
            <w:tcBorders>
              <w:top w:val="nil"/>
              <w:left w:val="nil"/>
              <w:bottom w:val="nil"/>
              <w:right w:val="nil"/>
            </w:tcBorders>
            <w:shd w:val="clear" w:color="auto" w:fill="auto"/>
            <w:noWrap/>
            <w:vAlign w:val="bottom"/>
            <w:hideMark/>
          </w:tcPr>
          <w:p w14:paraId="0A03F77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0.41</w:t>
            </w:r>
          </w:p>
        </w:tc>
        <w:tc>
          <w:tcPr>
            <w:tcW w:w="614" w:type="dxa"/>
            <w:gridSpan w:val="3"/>
            <w:tcBorders>
              <w:top w:val="nil"/>
              <w:left w:val="nil"/>
              <w:bottom w:val="nil"/>
              <w:right w:val="nil"/>
            </w:tcBorders>
            <w:shd w:val="clear" w:color="auto" w:fill="auto"/>
            <w:noWrap/>
            <w:vAlign w:val="bottom"/>
            <w:hideMark/>
          </w:tcPr>
          <w:p w14:paraId="553980D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1A10DEE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518FFDD" w14:textId="77777777" w:rsidTr="00942CFF">
        <w:trPr>
          <w:trHeight w:val="320"/>
        </w:trPr>
        <w:tc>
          <w:tcPr>
            <w:tcW w:w="1701" w:type="dxa"/>
            <w:tcBorders>
              <w:top w:val="nil"/>
              <w:left w:val="nil"/>
              <w:bottom w:val="nil"/>
              <w:right w:val="nil"/>
            </w:tcBorders>
            <w:shd w:val="clear" w:color="auto" w:fill="auto"/>
            <w:noWrap/>
            <w:vAlign w:val="bottom"/>
            <w:hideMark/>
          </w:tcPr>
          <w:p w14:paraId="0A9F9B99"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 strength</w:t>
            </w:r>
          </w:p>
        </w:tc>
        <w:tc>
          <w:tcPr>
            <w:tcW w:w="709" w:type="dxa"/>
            <w:tcBorders>
              <w:top w:val="nil"/>
              <w:left w:val="nil"/>
              <w:bottom w:val="nil"/>
              <w:right w:val="nil"/>
            </w:tcBorders>
            <w:shd w:val="clear" w:color="auto" w:fill="auto"/>
            <w:noWrap/>
            <w:vAlign w:val="bottom"/>
            <w:hideMark/>
          </w:tcPr>
          <w:p w14:paraId="2820E59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173</w:t>
            </w:r>
          </w:p>
        </w:tc>
        <w:tc>
          <w:tcPr>
            <w:tcW w:w="1276" w:type="dxa"/>
            <w:tcBorders>
              <w:top w:val="nil"/>
              <w:left w:val="nil"/>
              <w:bottom w:val="nil"/>
              <w:right w:val="nil"/>
            </w:tcBorders>
            <w:shd w:val="clear" w:color="auto" w:fill="auto"/>
            <w:noWrap/>
            <w:vAlign w:val="bottom"/>
            <w:hideMark/>
          </w:tcPr>
          <w:p w14:paraId="1113D33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1" w:type="dxa"/>
            <w:gridSpan w:val="2"/>
            <w:tcBorders>
              <w:top w:val="nil"/>
              <w:left w:val="nil"/>
              <w:bottom w:val="nil"/>
              <w:right w:val="nil"/>
            </w:tcBorders>
            <w:shd w:val="clear" w:color="auto" w:fill="auto"/>
            <w:noWrap/>
            <w:vAlign w:val="bottom"/>
            <w:hideMark/>
          </w:tcPr>
          <w:p w14:paraId="409B32F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1CFEC78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75388C4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156A9FF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186</w:t>
            </w:r>
          </w:p>
        </w:tc>
        <w:tc>
          <w:tcPr>
            <w:tcW w:w="1335" w:type="dxa"/>
            <w:gridSpan w:val="3"/>
            <w:tcBorders>
              <w:top w:val="nil"/>
              <w:left w:val="nil"/>
              <w:bottom w:val="nil"/>
              <w:right w:val="nil"/>
            </w:tcBorders>
            <w:shd w:val="clear" w:color="auto" w:fill="auto"/>
            <w:noWrap/>
            <w:vAlign w:val="bottom"/>
            <w:hideMark/>
          </w:tcPr>
          <w:p w14:paraId="3688943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764" w:type="dxa"/>
            <w:gridSpan w:val="3"/>
            <w:tcBorders>
              <w:top w:val="nil"/>
              <w:left w:val="nil"/>
              <w:bottom w:val="nil"/>
              <w:right w:val="nil"/>
            </w:tcBorders>
            <w:shd w:val="clear" w:color="auto" w:fill="auto"/>
            <w:noWrap/>
            <w:vAlign w:val="bottom"/>
            <w:hideMark/>
          </w:tcPr>
          <w:p w14:paraId="30ABAE2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45448DF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20641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6E6F0BAC" w14:textId="77777777" w:rsidTr="00942CFF">
        <w:trPr>
          <w:trHeight w:val="320"/>
        </w:trPr>
        <w:tc>
          <w:tcPr>
            <w:tcW w:w="1701" w:type="dxa"/>
            <w:tcBorders>
              <w:top w:val="nil"/>
              <w:left w:val="nil"/>
              <w:bottom w:val="nil"/>
              <w:right w:val="nil"/>
            </w:tcBorders>
            <w:shd w:val="clear" w:color="auto" w:fill="auto"/>
            <w:noWrap/>
            <w:vAlign w:val="bottom"/>
            <w:hideMark/>
          </w:tcPr>
          <w:p w14:paraId="5B1CBFFD"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78FE2CB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173</w:t>
            </w:r>
          </w:p>
        </w:tc>
        <w:tc>
          <w:tcPr>
            <w:tcW w:w="1276" w:type="dxa"/>
            <w:tcBorders>
              <w:top w:val="nil"/>
              <w:left w:val="nil"/>
              <w:bottom w:val="nil"/>
              <w:right w:val="nil"/>
            </w:tcBorders>
            <w:shd w:val="clear" w:color="auto" w:fill="auto"/>
            <w:noWrap/>
            <w:vAlign w:val="bottom"/>
            <w:hideMark/>
          </w:tcPr>
          <w:p w14:paraId="4A075B1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0.51</w:t>
            </w:r>
          </w:p>
        </w:tc>
        <w:tc>
          <w:tcPr>
            <w:tcW w:w="761" w:type="dxa"/>
            <w:gridSpan w:val="2"/>
            <w:tcBorders>
              <w:top w:val="nil"/>
              <w:left w:val="nil"/>
              <w:bottom w:val="nil"/>
              <w:right w:val="nil"/>
            </w:tcBorders>
            <w:shd w:val="clear" w:color="auto" w:fill="auto"/>
            <w:noWrap/>
            <w:vAlign w:val="bottom"/>
            <w:hideMark/>
          </w:tcPr>
          <w:p w14:paraId="173DD10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3988CD5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503952C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2285DA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186</w:t>
            </w:r>
          </w:p>
        </w:tc>
        <w:tc>
          <w:tcPr>
            <w:tcW w:w="1335" w:type="dxa"/>
            <w:gridSpan w:val="3"/>
            <w:tcBorders>
              <w:top w:val="nil"/>
              <w:left w:val="nil"/>
              <w:bottom w:val="nil"/>
              <w:right w:val="nil"/>
            </w:tcBorders>
            <w:shd w:val="clear" w:color="auto" w:fill="auto"/>
            <w:noWrap/>
            <w:vAlign w:val="bottom"/>
            <w:hideMark/>
          </w:tcPr>
          <w:p w14:paraId="219E8C1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0.51</w:t>
            </w:r>
          </w:p>
        </w:tc>
        <w:tc>
          <w:tcPr>
            <w:tcW w:w="764" w:type="dxa"/>
            <w:gridSpan w:val="3"/>
            <w:tcBorders>
              <w:top w:val="nil"/>
              <w:left w:val="nil"/>
              <w:bottom w:val="nil"/>
              <w:right w:val="nil"/>
            </w:tcBorders>
            <w:shd w:val="clear" w:color="auto" w:fill="auto"/>
            <w:noWrap/>
            <w:vAlign w:val="bottom"/>
            <w:hideMark/>
          </w:tcPr>
          <w:p w14:paraId="5A712AD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4284734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6E48804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F88A3D7" w14:textId="77777777" w:rsidTr="00942CFF">
        <w:trPr>
          <w:trHeight w:val="320"/>
        </w:trPr>
        <w:tc>
          <w:tcPr>
            <w:tcW w:w="1701" w:type="dxa"/>
            <w:tcBorders>
              <w:top w:val="nil"/>
              <w:left w:val="nil"/>
              <w:bottom w:val="nil"/>
              <w:right w:val="nil"/>
            </w:tcBorders>
            <w:shd w:val="clear" w:color="auto" w:fill="auto"/>
            <w:noWrap/>
            <w:vAlign w:val="bottom"/>
            <w:hideMark/>
          </w:tcPr>
          <w:p w14:paraId="351FAF82"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 xml:space="preserve">Age (median) </w:t>
            </w:r>
          </w:p>
        </w:tc>
        <w:tc>
          <w:tcPr>
            <w:tcW w:w="709" w:type="dxa"/>
            <w:tcBorders>
              <w:top w:val="nil"/>
              <w:left w:val="nil"/>
              <w:bottom w:val="nil"/>
              <w:right w:val="nil"/>
            </w:tcBorders>
            <w:shd w:val="clear" w:color="auto" w:fill="auto"/>
            <w:noWrap/>
            <w:vAlign w:val="bottom"/>
            <w:hideMark/>
          </w:tcPr>
          <w:p w14:paraId="1B9CE8F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173</w:t>
            </w:r>
          </w:p>
        </w:tc>
        <w:tc>
          <w:tcPr>
            <w:tcW w:w="1276" w:type="dxa"/>
            <w:tcBorders>
              <w:top w:val="nil"/>
              <w:left w:val="nil"/>
              <w:bottom w:val="nil"/>
              <w:right w:val="nil"/>
            </w:tcBorders>
            <w:shd w:val="clear" w:color="auto" w:fill="auto"/>
            <w:noWrap/>
            <w:vAlign w:val="bottom"/>
            <w:hideMark/>
          </w:tcPr>
          <w:p w14:paraId="6DA2244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 xml:space="preserve">  40-49 </w:t>
            </w:r>
          </w:p>
        </w:tc>
        <w:tc>
          <w:tcPr>
            <w:tcW w:w="761" w:type="dxa"/>
            <w:gridSpan w:val="2"/>
            <w:tcBorders>
              <w:top w:val="nil"/>
              <w:left w:val="nil"/>
              <w:bottom w:val="nil"/>
              <w:right w:val="nil"/>
            </w:tcBorders>
            <w:shd w:val="clear" w:color="auto" w:fill="auto"/>
            <w:noWrap/>
            <w:vAlign w:val="bottom"/>
            <w:hideMark/>
          </w:tcPr>
          <w:p w14:paraId="005745EA"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2F21CE71"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3EF993E1"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07AAE3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186</w:t>
            </w:r>
          </w:p>
        </w:tc>
        <w:tc>
          <w:tcPr>
            <w:tcW w:w="1335" w:type="dxa"/>
            <w:gridSpan w:val="3"/>
            <w:tcBorders>
              <w:top w:val="nil"/>
              <w:left w:val="nil"/>
              <w:bottom w:val="nil"/>
              <w:right w:val="nil"/>
            </w:tcBorders>
            <w:shd w:val="clear" w:color="auto" w:fill="auto"/>
            <w:noWrap/>
            <w:vAlign w:val="bottom"/>
            <w:hideMark/>
          </w:tcPr>
          <w:p w14:paraId="41F5BB2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40-49</w:t>
            </w:r>
          </w:p>
        </w:tc>
        <w:tc>
          <w:tcPr>
            <w:tcW w:w="764" w:type="dxa"/>
            <w:gridSpan w:val="3"/>
            <w:tcBorders>
              <w:top w:val="nil"/>
              <w:left w:val="nil"/>
              <w:bottom w:val="nil"/>
              <w:right w:val="nil"/>
            </w:tcBorders>
            <w:shd w:val="clear" w:color="auto" w:fill="auto"/>
            <w:noWrap/>
            <w:vAlign w:val="bottom"/>
            <w:hideMark/>
          </w:tcPr>
          <w:p w14:paraId="0B18D342"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526D3E87"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440499AF" w14:textId="77777777" w:rsidR="00942CFF" w:rsidRPr="00942CFF" w:rsidRDefault="00942CFF" w:rsidP="00942CFF">
            <w:pPr>
              <w:jc w:val="center"/>
              <w:rPr>
                <w:sz w:val="18"/>
                <w:szCs w:val="18"/>
              </w:rPr>
            </w:pPr>
          </w:p>
        </w:tc>
      </w:tr>
      <w:tr w:rsidR="00942CFF" w:rsidRPr="00942CFF" w14:paraId="0591F941" w14:textId="77777777" w:rsidTr="00942CFF">
        <w:trPr>
          <w:trHeight w:val="320"/>
        </w:trPr>
        <w:tc>
          <w:tcPr>
            <w:tcW w:w="1701" w:type="dxa"/>
            <w:tcBorders>
              <w:top w:val="nil"/>
              <w:left w:val="nil"/>
              <w:bottom w:val="nil"/>
              <w:right w:val="nil"/>
            </w:tcBorders>
            <w:shd w:val="clear" w:color="auto" w:fill="auto"/>
            <w:noWrap/>
            <w:vAlign w:val="bottom"/>
            <w:hideMark/>
          </w:tcPr>
          <w:p w14:paraId="38026412"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4EC5CED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173</w:t>
            </w:r>
          </w:p>
        </w:tc>
        <w:tc>
          <w:tcPr>
            <w:tcW w:w="1276" w:type="dxa"/>
            <w:tcBorders>
              <w:top w:val="nil"/>
              <w:left w:val="nil"/>
              <w:bottom w:val="nil"/>
              <w:right w:val="nil"/>
            </w:tcBorders>
            <w:shd w:val="clear" w:color="auto" w:fill="auto"/>
            <w:noWrap/>
            <w:vAlign w:val="bottom"/>
            <w:hideMark/>
          </w:tcPr>
          <w:p w14:paraId="159D192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AA</w:t>
            </w:r>
          </w:p>
        </w:tc>
        <w:tc>
          <w:tcPr>
            <w:tcW w:w="761" w:type="dxa"/>
            <w:gridSpan w:val="2"/>
            <w:tcBorders>
              <w:top w:val="nil"/>
              <w:left w:val="nil"/>
              <w:bottom w:val="nil"/>
              <w:right w:val="nil"/>
            </w:tcBorders>
            <w:shd w:val="clear" w:color="auto" w:fill="auto"/>
            <w:noWrap/>
            <w:vAlign w:val="bottom"/>
            <w:hideMark/>
          </w:tcPr>
          <w:p w14:paraId="46DB8B9E"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6F88160B"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52C2A88B"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10C8C2C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186</w:t>
            </w:r>
          </w:p>
        </w:tc>
        <w:tc>
          <w:tcPr>
            <w:tcW w:w="1335" w:type="dxa"/>
            <w:gridSpan w:val="3"/>
            <w:tcBorders>
              <w:top w:val="nil"/>
              <w:left w:val="nil"/>
              <w:bottom w:val="nil"/>
              <w:right w:val="nil"/>
            </w:tcBorders>
            <w:shd w:val="clear" w:color="auto" w:fill="auto"/>
            <w:noWrap/>
            <w:vAlign w:val="bottom"/>
            <w:hideMark/>
          </w:tcPr>
          <w:p w14:paraId="00E4FD7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AA</w:t>
            </w:r>
          </w:p>
        </w:tc>
        <w:tc>
          <w:tcPr>
            <w:tcW w:w="764" w:type="dxa"/>
            <w:gridSpan w:val="3"/>
            <w:tcBorders>
              <w:top w:val="nil"/>
              <w:left w:val="nil"/>
              <w:bottom w:val="nil"/>
              <w:right w:val="nil"/>
            </w:tcBorders>
            <w:shd w:val="clear" w:color="auto" w:fill="auto"/>
            <w:noWrap/>
            <w:vAlign w:val="bottom"/>
            <w:hideMark/>
          </w:tcPr>
          <w:p w14:paraId="6BDBDE3F"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6CE9FCF0"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679977B3" w14:textId="77777777" w:rsidR="00942CFF" w:rsidRPr="00942CFF" w:rsidRDefault="00942CFF" w:rsidP="00942CFF">
            <w:pPr>
              <w:jc w:val="center"/>
              <w:rPr>
                <w:sz w:val="18"/>
                <w:szCs w:val="18"/>
              </w:rPr>
            </w:pPr>
          </w:p>
        </w:tc>
      </w:tr>
      <w:tr w:rsidR="00942CFF" w:rsidRPr="00942CFF" w14:paraId="3F1505DC" w14:textId="77777777" w:rsidTr="00942CFF">
        <w:trPr>
          <w:trHeight w:val="320"/>
        </w:trPr>
        <w:tc>
          <w:tcPr>
            <w:tcW w:w="1701" w:type="dxa"/>
            <w:tcBorders>
              <w:top w:val="nil"/>
              <w:left w:val="nil"/>
              <w:bottom w:val="nil"/>
              <w:right w:val="nil"/>
            </w:tcBorders>
            <w:shd w:val="clear" w:color="auto" w:fill="auto"/>
            <w:noWrap/>
            <w:vAlign w:val="bottom"/>
            <w:hideMark/>
          </w:tcPr>
          <w:p w14:paraId="4C13E351"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320476D0"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704EE1FA"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1D401A8D" w14:textId="77777777" w:rsidR="00942CFF" w:rsidRPr="00942CFF" w:rsidRDefault="00942CFF" w:rsidP="00942CFF">
            <w:pPr>
              <w:jc w:val="center"/>
              <w:rPr>
                <w:sz w:val="18"/>
                <w:szCs w:val="18"/>
              </w:rPr>
            </w:pPr>
          </w:p>
        </w:tc>
        <w:tc>
          <w:tcPr>
            <w:tcW w:w="618" w:type="dxa"/>
            <w:gridSpan w:val="2"/>
            <w:tcBorders>
              <w:top w:val="nil"/>
              <w:left w:val="nil"/>
              <w:bottom w:val="nil"/>
              <w:right w:val="nil"/>
            </w:tcBorders>
            <w:shd w:val="clear" w:color="auto" w:fill="auto"/>
            <w:noWrap/>
            <w:vAlign w:val="bottom"/>
            <w:hideMark/>
          </w:tcPr>
          <w:p w14:paraId="3F4747E6"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2C9E10A2"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46F0D4AB" w14:textId="77777777" w:rsidR="00942CFF" w:rsidRPr="00942CFF" w:rsidRDefault="00942CFF" w:rsidP="00942CFF">
            <w:pPr>
              <w:jc w:val="center"/>
              <w:rPr>
                <w:sz w:val="18"/>
                <w:szCs w:val="18"/>
              </w:rPr>
            </w:pPr>
          </w:p>
        </w:tc>
        <w:tc>
          <w:tcPr>
            <w:tcW w:w="1335" w:type="dxa"/>
            <w:gridSpan w:val="3"/>
            <w:tcBorders>
              <w:top w:val="nil"/>
              <w:left w:val="nil"/>
              <w:bottom w:val="nil"/>
              <w:right w:val="nil"/>
            </w:tcBorders>
            <w:shd w:val="clear" w:color="auto" w:fill="auto"/>
            <w:noWrap/>
            <w:vAlign w:val="bottom"/>
            <w:hideMark/>
          </w:tcPr>
          <w:p w14:paraId="201B7858" w14:textId="77777777" w:rsidR="00942CFF" w:rsidRPr="00942CFF" w:rsidRDefault="00942CFF" w:rsidP="00942CFF">
            <w:pPr>
              <w:jc w:val="center"/>
              <w:rPr>
                <w:sz w:val="18"/>
                <w:szCs w:val="18"/>
              </w:rPr>
            </w:pPr>
          </w:p>
        </w:tc>
        <w:tc>
          <w:tcPr>
            <w:tcW w:w="764" w:type="dxa"/>
            <w:gridSpan w:val="3"/>
            <w:tcBorders>
              <w:top w:val="nil"/>
              <w:left w:val="nil"/>
              <w:bottom w:val="nil"/>
              <w:right w:val="nil"/>
            </w:tcBorders>
            <w:shd w:val="clear" w:color="auto" w:fill="auto"/>
            <w:noWrap/>
            <w:vAlign w:val="bottom"/>
            <w:hideMark/>
          </w:tcPr>
          <w:p w14:paraId="58E481BD" w14:textId="77777777" w:rsidR="00942CFF" w:rsidRPr="00942CFF" w:rsidRDefault="00942CFF" w:rsidP="00942CFF">
            <w:pPr>
              <w:jc w:val="center"/>
              <w:rPr>
                <w:sz w:val="18"/>
                <w:szCs w:val="18"/>
              </w:rPr>
            </w:pPr>
          </w:p>
        </w:tc>
        <w:tc>
          <w:tcPr>
            <w:tcW w:w="614" w:type="dxa"/>
            <w:gridSpan w:val="3"/>
            <w:tcBorders>
              <w:top w:val="nil"/>
              <w:left w:val="nil"/>
              <w:bottom w:val="nil"/>
              <w:right w:val="nil"/>
            </w:tcBorders>
            <w:shd w:val="clear" w:color="auto" w:fill="auto"/>
            <w:noWrap/>
            <w:vAlign w:val="bottom"/>
            <w:hideMark/>
          </w:tcPr>
          <w:p w14:paraId="51520B39"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53856232" w14:textId="77777777" w:rsidR="00942CFF" w:rsidRPr="00942CFF" w:rsidRDefault="00942CFF" w:rsidP="00942CFF">
            <w:pPr>
              <w:jc w:val="center"/>
              <w:rPr>
                <w:sz w:val="18"/>
                <w:szCs w:val="18"/>
              </w:rPr>
            </w:pPr>
          </w:p>
        </w:tc>
      </w:tr>
      <w:tr w:rsidR="00942CFF" w:rsidRPr="00942CFF" w14:paraId="4EF7EDD8" w14:textId="77777777" w:rsidTr="00942CFF">
        <w:trPr>
          <w:trHeight w:val="320"/>
        </w:trPr>
        <w:tc>
          <w:tcPr>
            <w:tcW w:w="1701" w:type="dxa"/>
            <w:tcBorders>
              <w:top w:val="nil"/>
              <w:left w:val="nil"/>
              <w:bottom w:val="nil"/>
              <w:right w:val="nil"/>
            </w:tcBorders>
            <w:shd w:val="clear" w:color="auto" w:fill="auto"/>
            <w:noWrap/>
            <w:vAlign w:val="bottom"/>
            <w:hideMark/>
          </w:tcPr>
          <w:p w14:paraId="5B9A19AC" w14:textId="77777777" w:rsidR="00942CFF" w:rsidRDefault="00942CFF" w:rsidP="00942CFF">
            <w:pPr>
              <w:rPr>
                <w:rFonts w:ascii="Calibri" w:hAnsi="Calibri" w:cs="Calibri"/>
                <w:color w:val="000000"/>
                <w:sz w:val="18"/>
                <w:szCs w:val="18"/>
              </w:rPr>
            </w:pPr>
          </w:p>
          <w:p w14:paraId="0BAFFEB0" w14:textId="6D10CE5C" w:rsidR="00942CFF" w:rsidRDefault="00942CFF" w:rsidP="00942CFF">
            <w:pPr>
              <w:rPr>
                <w:rFonts w:ascii="Calibri" w:hAnsi="Calibri" w:cs="Calibri"/>
                <w:color w:val="000000"/>
                <w:sz w:val="18"/>
                <w:szCs w:val="18"/>
              </w:rPr>
            </w:pPr>
          </w:p>
          <w:p w14:paraId="38C99BF4" w14:textId="2970C0AD" w:rsidR="00942CFF" w:rsidRDefault="00942CFF" w:rsidP="00942CFF">
            <w:pPr>
              <w:rPr>
                <w:rFonts w:ascii="Calibri" w:hAnsi="Calibri" w:cs="Calibri"/>
                <w:color w:val="000000"/>
                <w:sz w:val="18"/>
                <w:szCs w:val="18"/>
              </w:rPr>
            </w:pPr>
          </w:p>
          <w:p w14:paraId="659C68F0" w14:textId="77777777" w:rsidR="00942CFF" w:rsidRDefault="00942CFF" w:rsidP="00942CFF">
            <w:pPr>
              <w:rPr>
                <w:rFonts w:ascii="Calibri" w:hAnsi="Calibri" w:cs="Calibri"/>
                <w:color w:val="000000"/>
                <w:sz w:val="18"/>
                <w:szCs w:val="18"/>
              </w:rPr>
            </w:pPr>
            <w:bookmarkStart w:id="1" w:name="_GoBack"/>
            <w:bookmarkEnd w:id="1"/>
          </w:p>
          <w:p w14:paraId="65FFA4B5" w14:textId="77777777" w:rsidR="00942CFF" w:rsidRDefault="00942CFF" w:rsidP="00942CFF">
            <w:pPr>
              <w:rPr>
                <w:rFonts w:ascii="Calibri" w:hAnsi="Calibri" w:cs="Calibri"/>
                <w:color w:val="000000"/>
                <w:sz w:val="18"/>
                <w:szCs w:val="18"/>
              </w:rPr>
            </w:pPr>
          </w:p>
          <w:p w14:paraId="248E9FC4" w14:textId="79CA6E8A"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lastRenderedPageBreak/>
              <w:t xml:space="preserve">Rami &amp; Hall </w:t>
            </w:r>
          </w:p>
        </w:tc>
        <w:tc>
          <w:tcPr>
            <w:tcW w:w="709" w:type="dxa"/>
            <w:tcBorders>
              <w:top w:val="nil"/>
              <w:left w:val="nil"/>
              <w:bottom w:val="nil"/>
              <w:right w:val="nil"/>
            </w:tcBorders>
            <w:shd w:val="clear" w:color="auto" w:fill="auto"/>
            <w:noWrap/>
            <w:vAlign w:val="bottom"/>
            <w:hideMark/>
          </w:tcPr>
          <w:p w14:paraId="0E93E9B0"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5B78C35A"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42EB394C"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5501FE23"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487F6346"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5A10571C"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3FEAAF7A"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295AC126"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19B0A2E0"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28653D93" w14:textId="77777777" w:rsidR="00942CFF" w:rsidRPr="00942CFF" w:rsidRDefault="00942CFF" w:rsidP="00942CFF">
            <w:pPr>
              <w:rPr>
                <w:sz w:val="18"/>
                <w:szCs w:val="18"/>
              </w:rPr>
            </w:pPr>
          </w:p>
        </w:tc>
      </w:tr>
      <w:tr w:rsidR="00942CFF" w:rsidRPr="00942CFF" w14:paraId="4B94C477"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186C4F36"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0E2798FF"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202521F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15CF787D" w14:textId="77777777" w:rsidTr="00942CFF">
        <w:trPr>
          <w:gridAfter w:val="1"/>
          <w:wAfter w:w="50" w:type="dxa"/>
          <w:trHeight w:val="320"/>
        </w:trPr>
        <w:tc>
          <w:tcPr>
            <w:tcW w:w="1701" w:type="dxa"/>
            <w:tcBorders>
              <w:top w:val="nil"/>
              <w:left w:val="nil"/>
              <w:bottom w:val="single" w:sz="4" w:space="0" w:color="auto"/>
              <w:right w:val="nil"/>
            </w:tcBorders>
            <w:shd w:val="clear" w:color="auto" w:fill="auto"/>
            <w:noWrap/>
            <w:vAlign w:val="bottom"/>
            <w:hideMark/>
          </w:tcPr>
          <w:p w14:paraId="2541EADD"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6CDBEDC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4C3D24A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60B3501D"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5A154CA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05" w:type="dxa"/>
            <w:tcBorders>
              <w:top w:val="nil"/>
              <w:left w:val="nil"/>
              <w:bottom w:val="single" w:sz="4" w:space="0" w:color="auto"/>
              <w:right w:val="nil"/>
            </w:tcBorders>
            <w:shd w:val="clear" w:color="auto" w:fill="auto"/>
            <w:noWrap/>
            <w:vAlign w:val="bottom"/>
            <w:hideMark/>
          </w:tcPr>
          <w:p w14:paraId="7E29FCD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2BD5354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2D697368"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417D205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784F89D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1E67F93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75D04536"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534E02E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Belief superiority</w:t>
            </w:r>
          </w:p>
        </w:tc>
        <w:tc>
          <w:tcPr>
            <w:tcW w:w="709" w:type="dxa"/>
            <w:tcBorders>
              <w:top w:val="nil"/>
              <w:left w:val="nil"/>
              <w:bottom w:val="nil"/>
              <w:right w:val="nil"/>
            </w:tcBorders>
            <w:shd w:val="clear" w:color="auto" w:fill="auto"/>
            <w:noWrap/>
            <w:vAlign w:val="bottom"/>
            <w:hideMark/>
          </w:tcPr>
          <w:p w14:paraId="72D2AAF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180</w:t>
            </w:r>
          </w:p>
        </w:tc>
        <w:tc>
          <w:tcPr>
            <w:tcW w:w="1276" w:type="dxa"/>
            <w:tcBorders>
              <w:top w:val="nil"/>
              <w:left w:val="nil"/>
              <w:bottom w:val="nil"/>
              <w:right w:val="nil"/>
            </w:tcBorders>
            <w:shd w:val="clear" w:color="auto" w:fill="auto"/>
            <w:noWrap/>
            <w:vAlign w:val="bottom"/>
            <w:hideMark/>
          </w:tcPr>
          <w:p w14:paraId="16F69F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0.32</w:t>
            </w:r>
          </w:p>
        </w:tc>
        <w:tc>
          <w:tcPr>
            <w:tcW w:w="761" w:type="dxa"/>
            <w:gridSpan w:val="2"/>
            <w:tcBorders>
              <w:top w:val="nil"/>
              <w:left w:val="nil"/>
              <w:bottom w:val="nil"/>
              <w:right w:val="nil"/>
            </w:tcBorders>
            <w:shd w:val="clear" w:color="auto" w:fill="auto"/>
            <w:noWrap/>
            <w:vAlign w:val="bottom"/>
            <w:hideMark/>
          </w:tcPr>
          <w:p w14:paraId="0E611B4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0.30</w:t>
            </w:r>
          </w:p>
        </w:tc>
        <w:tc>
          <w:tcPr>
            <w:tcW w:w="618" w:type="dxa"/>
            <w:gridSpan w:val="2"/>
            <w:tcBorders>
              <w:top w:val="nil"/>
              <w:left w:val="nil"/>
              <w:bottom w:val="nil"/>
              <w:right w:val="nil"/>
            </w:tcBorders>
            <w:shd w:val="clear" w:color="auto" w:fill="auto"/>
            <w:noWrap/>
            <w:vAlign w:val="bottom"/>
            <w:hideMark/>
          </w:tcPr>
          <w:p w14:paraId="3E60AC7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05" w:type="dxa"/>
            <w:tcBorders>
              <w:top w:val="nil"/>
              <w:left w:val="nil"/>
              <w:bottom w:val="nil"/>
              <w:right w:val="nil"/>
            </w:tcBorders>
            <w:shd w:val="clear" w:color="auto" w:fill="auto"/>
            <w:noWrap/>
            <w:vAlign w:val="bottom"/>
            <w:hideMark/>
          </w:tcPr>
          <w:p w14:paraId="1DC52F1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30AD5C3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w:t>
            </w:r>
          </w:p>
        </w:tc>
        <w:tc>
          <w:tcPr>
            <w:tcW w:w="1335" w:type="dxa"/>
            <w:gridSpan w:val="3"/>
            <w:tcBorders>
              <w:top w:val="nil"/>
              <w:left w:val="nil"/>
              <w:bottom w:val="nil"/>
              <w:right w:val="nil"/>
            </w:tcBorders>
            <w:shd w:val="clear" w:color="auto" w:fill="auto"/>
            <w:noWrap/>
            <w:vAlign w:val="bottom"/>
            <w:hideMark/>
          </w:tcPr>
          <w:p w14:paraId="05B7FE1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0.35</w:t>
            </w:r>
          </w:p>
        </w:tc>
        <w:tc>
          <w:tcPr>
            <w:tcW w:w="764" w:type="dxa"/>
            <w:gridSpan w:val="3"/>
            <w:tcBorders>
              <w:top w:val="nil"/>
              <w:left w:val="nil"/>
              <w:bottom w:val="nil"/>
              <w:right w:val="nil"/>
            </w:tcBorders>
            <w:shd w:val="clear" w:color="auto" w:fill="auto"/>
            <w:noWrap/>
            <w:vAlign w:val="bottom"/>
            <w:hideMark/>
          </w:tcPr>
          <w:p w14:paraId="7E9C0DE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0.32</w:t>
            </w:r>
          </w:p>
        </w:tc>
        <w:tc>
          <w:tcPr>
            <w:tcW w:w="614" w:type="dxa"/>
            <w:gridSpan w:val="3"/>
            <w:tcBorders>
              <w:top w:val="nil"/>
              <w:left w:val="nil"/>
              <w:bottom w:val="nil"/>
              <w:right w:val="nil"/>
            </w:tcBorders>
            <w:shd w:val="clear" w:color="auto" w:fill="auto"/>
            <w:noWrap/>
            <w:vAlign w:val="bottom"/>
            <w:hideMark/>
          </w:tcPr>
          <w:p w14:paraId="43CE245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565429B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949A1F5"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51FC279F"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Belief extremity</w:t>
            </w:r>
          </w:p>
        </w:tc>
        <w:tc>
          <w:tcPr>
            <w:tcW w:w="709" w:type="dxa"/>
            <w:tcBorders>
              <w:top w:val="nil"/>
              <w:left w:val="nil"/>
              <w:bottom w:val="nil"/>
              <w:right w:val="nil"/>
            </w:tcBorders>
            <w:shd w:val="clear" w:color="auto" w:fill="auto"/>
            <w:noWrap/>
            <w:vAlign w:val="bottom"/>
            <w:hideMark/>
          </w:tcPr>
          <w:p w14:paraId="5188D41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180</w:t>
            </w:r>
          </w:p>
        </w:tc>
        <w:tc>
          <w:tcPr>
            <w:tcW w:w="1276" w:type="dxa"/>
            <w:tcBorders>
              <w:top w:val="nil"/>
              <w:left w:val="nil"/>
              <w:bottom w:val="nil"/>
              <w:right w:val="nil"/>
            </w:tcBorders>
            <w:shd w:val="clear" w:color="auto" w:fill="auto"/>
            <w:noWrap/>
            <w:vAlign w:val="bottom"/>
            <w:hideMark/>
          </w:tcPr>
          <w:p w14:paraId="093DE56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0.20</w:t>
            </w:r>
          </w:p>
        </w:tc>
        <w:tc>
          <w:tcPr>
            <w:tcW w:w="761" w:type="dxa"/>
            <w:gridSpan w:val="2"/>
            <w:tcBorders>
              <w:top w:val="nil"/>
              <w:left w:val="nil"/>
              <w:bottom w:val="nil"/>
              <w:right w:val="nil"/>
            </w:tcBorders>
            <w:shd w:val="clear" w:color="auto" w:fill="auto"/>
            <w:noWrap/>
            <w:vAlign w:val="bottom"/>
            <w:hideMark/>
          </w:tcPr>
          <w:p w14:paraId="26957E5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0.25</w:t>
            </w:r>
          </w:p>
        </w:tc>
        <w:tc>
          <w:tcPr>
            <w:tcW w:w="618" w:type="dxa"/>
            <w:gridSpan w:val="2"/>
            <w:tcBorders>
              <w:top w:val="nil"/>
              <w:left w:val="nil"/>
              <w:bottom w:val="nil"/>
              <w:right w:val="nil"/>
            </w:tcBorders>
            <w:shd w:val="clear" w:color="auto" w:fill="auto"/>
            <w:noWrap/>
            <w:vAlign w:val="bottom"/>
            <w:hideMark/>
          </w:tcPr>
          <w:p w14:paraId="501CFA7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05" w:type="dxa"/>
            <w:tcBorders>
              <w:top w:val="nil"/>
              <w:left w:val="nil"/>
              <w:bottom w:val="nil"/>
              <w:right w:val="nil"/>
            </w:tcBorders>
            <w:shd w:val="clear" w:color="auto" w:fill="auto"/>
            <w:noWrap/>
            <w:vAlign w:val="bottom"/>
            <w:hideMark/>
          </w:tcPr>
          <w:p w14:paraId="02C0A04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32D1E53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w:t>
            </w:r>
          </w:p>
        </w:tc>
        <w:tc>
          <w:tcPr>
            <w:tcW w:w="1335" w:type="dxa"/>
            <w:gridSpan w:val="3"/>
            <w:tcBorders>
              <w:top w:val="nil"/>
              <w:left w:val="nil"/>
              <w:bottom w:val="nil"/>
              <w:right w:val="nil"/>
            </w:tcBorders>
            <w:shd w:val="clear" w:color="auto" w:fill="auto"/>
            <w:noWrap/>
            <w:vAlign w:val="bottom"/>
            <w:hideMark/>
          </w:tcPr>
          <w:p w14:paraId="3952460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0.21</w:t>
            </w:r>
          </w:p>
        </w:tc>
        <w:tc>
          <w:tcPr>
            <w:tcW w:w="764" w:type="dxa"/>
            <w:gridSpan w:val="3"/>
            <w:tcBorders>
              <w:top w:val="nil"/>
              <w:left w:val="nil"/>
              <w:bottom w:val="nil"/>
              <w:right w:val="nil"/>
            </w:tcBorders>
            <w:shd w:val="clear" w:color="auto" w:fill="auto"/>
            <w:noWrap/>
            <w:vAlign w:val="bottom"/>
            <w:hideMark/>
          </w:tcPr>
          <w:p w14:paraId="245507A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0.24</w:t>
            </w:r>
          </w:p>
        </w:tc>
        <w:tc>
          <w:tcPr>
            <w:tcW w:w="614" w:type="dxa"/>
            <w:gridSpan w:val="3"/>
            <w:tcBorders>
              <w:top w:val="nil"/>
              <w:left w:val="nil"/>
              <w:bottom w:val="nil"/>
              <w:right w:val="nil"/>
            </w:tcBorders>
            <w:shd w:val="clear" w:color="auto" w:fill="auto"/>
            <w:noWrap/>
            <w:vAlign w:val="bottom"/>
            <w:hideMark/>
          </w:tcPr>
          <w:p w14:paraId="6D1389B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19697C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05B06E95"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08D706B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 strength</w:t>
            </w:r>
          </w:p>
        </w:tc>
        <w:tc>
          <w:tcPr>
            <w:tcW w:w="709" w:type="dxa"/>
            <w:tcBorders>
              <w:top w:val="nil"/>
              <w:left w:val="nil"/>
              <w:bottom w:val="nil"/>
              <w:right w:val="nil"/>
            </w:tcBorders>
            <w:shd w:val="clear" w:color="auto" w:fill="auto"/>
            <w:noWrap/>
            <w:vAlign w:val="bottom"/>
            <w:hideMark/>
          </w:tcPr>
          <w:p w14:paraId="3C29D56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179</w:t>
            </w:r>
          </w:p>
        </w:tc>
        <w:tc>
          <w:tcPr>
            <w:tcW w:w="1276" w:type="dxa"/>
            <w:tcBorders>
              <w:top w:val="nil"/>
              <w:left w:val="nil"/>
              <w:bottom w:val="nil"/>
              <w:right w:val="nil"/>
            </w:tcBorders>
            <w:shd w:val="clear" w:color="auto" w:fill="auto"/>
            <w:noWrap/>
            <w:vAlign w:val="bottom"/>
            <w:hideMark/>
          </w:tcPr>
          <w:p w14:paraId="2BED97D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1.37</w:t>
            </w:r>
          </w:p>
        </w:tc>
        <w:tc>
          <w:tcPr>
            <w:tcW w:w="761" w:type="dxa"/>
            <w:gridSpan w:val="2"/>
            <w:tcBorders>
              <w:top w:val="nil"/>
              <w:left w:val="nil"/>
              <w:bottom w:val="nil"/>
              <w:right w:val="nil"/>
            </w:tcBorders>
            <w:shd w:val="clear" w:color="auto" w:fill="auto"/>
            <w:noWrap/>
            <w:vAlign w:val="bottom"/>
            <w:hideMark/>
          </w:tcPr>
          <w:p w14:paraId="54E77D8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0.80</w:t>
            </w:r>
          </w:p>
        </w:tc>
        <w:tc>
          <w:tcPr>
            <w:tcW w:w="618" w:type="dxa"/>
            <w:gridSpan w:val="2"/>
            <w:tcBorders>
              <w:top w:val="nil"/>
              <w:left w:val="nil"/>
              <w:bottom w:val="nil"/>
              <w:right w:val="nil"/>
            </w:tcBorders>
            <w:shd w:val="clear" w:color="auto" w:fill="auto"/>
            <w:noWrap/>
            <w:vAlign w:val="bottom"/>
            <w:hideMark/>
          </w:tcPr>
          <w:p w14:paraId="4FC897F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05" w:type="dxa"/>
            <w:tcBorders>
              <w:top w:val="nil"/>
              <w:left w:val="nil"/>
              <w:bottom w:val="nil"/>
              <w:right w:val="nil"/>
            </w:tcBorders>
            <w:shd w:val="clear" w:color="auto" w:fill="auto"/>
            <w:noWrap/>
            <w:vAlign w:val="bottom"/>
            <w:hideMark/>
          </w:tcPr>
          <w:p w14:paraId="5D7B91D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w:t>
            </w:r>
          </w:p>
        </w:tc>
        <w:tc>
          <w:tcPr>
            <w:tcW w:w="800" w:type="dxa"/>
            <w:gridSpan w:val="2"/>
            <w:tcBorders>
              <w:top w:val="nil"/>
              <w:left w:val="nil"/>
              <w:bottom w:val="nil"/>
              <w:right w:val="nil"/>
            </w:tcBorders>
            <w:shd w:val="clear" w:color="auto" w:fill="auto"/>
            <w:noWrap/>
            <w:vAlign w:val="bottom"/>
            <w:hideMark/>
          </w:tcPr>
          <w:p w14:paraId="689793A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215</w:t>
            </w:r>
          </w:p>
        </w:tc>
        <w:tc>
          <w:tcPr>
            <w:tcW w:w="1335" w:type="dxa"/>
            <w:gridSpan w:val="3"/>
            <w:tcBorders>
              <w:top w:val="nil"/>
              <w:left w:val="nil"/>
              <w:bottom w:val="nil"/>
              <w:right w:val="nil"/>
            </w:tcBorders>
            <w:shd w:val="clear" w:color="auto" w:fill="auto"/>
            <w:noWrap/>
            <w:vAlign w:val="bottom"/>
            <w:hideMark/>
          </w:tcPr>
          <w:p w14:paraId="1A08CC6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1.38</w:t>
            </w:r>
          </w:p>
        </w:tc>
        <w:tc>
          <w:tcPr>
            <w:tcW w:w="764" w:type="dxa"/>
            <w:gridSpan w:val="3"/>
            <w:tcBorders>
              <w:top w:val="nil"/>
              <w:left w:val="nil"/>
              <w:bottom w:val="nil"/>
              <w:right w:val="nil"/>
            </w:tcBorders>
            <w:shd w:val="clear" w:color="auto" w:fill="auto"/>
            <w:noWrap/>
            <w:vAlign w:val="bottom"/>
            <w:hideMark/>
          </w:tcPr>
          <w:p w14:paraId="5E97727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0.78</w:t>
            </w:r>
          </w:p>
        </w:tc>
        <w:tc>
          <w:tcPr>
            <w:tcW w:w="614" w:type="dxa"/>
            <w:gridSpan w:val="3"/>
            <w:tcBorders>
              <w:top w:val="nil"/>
              <w:left w:val="nil"/>
              <w:bottom w:val="nil"/>
              <w:right w:val="nil"/>
            </w:tcBorders>
            <w:shd w:val="clear" w:color="auto" w:fill="auto"/>
            <w:noWrap/>
            <w:vAlign w:val="bottom"/>
            <w:hideMark/>
          </w:tcPr>
          <w:p w14:paraId="730F75F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332DF8D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w:t>
            </w:r>
          </w:p>
        </w:tc>
      </w:tr>
      <w:tr w:rsidR="00942CFF" w:rsidRPr="00942CFF" w14:paraId="2DAB950B"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5C8F041F"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759E09B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181</w:t>
            </w:r>
          </w:p>
        </w:tc>
        <w:tc>
          <w:tcPr>
            <w:tcW w:w="1276" w:type="dxa"/>
            <w:tcBorders>
              <w:top w:val="nil"/>
              <w:left w:val="nil"/>
              <w:bottom w:val="nil"/>
              <w:right w:val="nil"/>
            </w:tcBorders>
            <w:shd w:val="clear" w:color="auto" w:fill="auto"/>
            <w:noWrap/>
            <w:vAlign w:val="bottom"/>
            <w:hideMark/>
          </w:tcPr>
          <w:p w14:paraId="4AE8170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37.12</w:t>
            </w:r>
          </w:p>
        </w:tc>
        <w:tc>
          <w:tcPr>
            <w:tcW w:w="761" w:type="dxa"/>
            <w:gridSpan w:val="2"/>
            <w:tcBorders>
              <w:top w:val="nil"/>
              <w:left w:val="nil"/>
              <w:bottom w:val="nil"/>
              <w:right w:val="nil"/>
            </w:tcBorders>
            <w:shd w:val="clear" w:color="auto" w:fill="auto"/>
            <w:noWrap/>
            <w:vAlign w:val="bottom"/>
            <w:hideMark/>
          </w:tcPr>
          <w:p w14:paraId="44C9894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13.38</w:t>
            </w:r>
          </w:p>
        </w:tc>
        <w:tc>
          <w:tcPr>
            <w:tcW w:w="618" w:type="dxa"/>
            <w:gridSpan w:val="2"/>
            <w:tcBorders>
              <w:top w:val="nil"/>
              <w:left w:val="nil"/>
              <w:bottom w:val="nil"/>
              <w:right w:val="nil"/>
            </w:tcBorders>
            <w:shd w:val="clear" w:color="auto" w:fill="auto"/>
            <w:noWrap/>
            <w:vAlign w:val="bottom"/>
            <w:hideMark/>
          </w:tcPr>
          <w:p w14:paraId="02A3E85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19</w:t>
            </w:r>
          </w:p>
        </w:tc>
        <w:tc>
          <w:tcPr>
            <w:tcW w:w="605" w:type="dxa"/>
            <w:tcBorders>
              <w:top w:val="nil"/>
              <w:left w:val="nil"/>
              <w:bottom w:val="nil"/>
              <w:right w:val="nil"/>
            </w:tcBorders>
            <w:shd w:val="clear" w:color="auto" w:fill="auto"/>
            <w:noWrap/>
            <w:vAlign w:val="bottom"/>
            <w:hideMark/>
          </w:tcPr>
          <w:p w14:paraId="65154E5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80</w:t>
            </w:r>
          </w:p>
        </w:tc>
        <w:tc>
          <w:tcPr>
            <w:tcW w:w="800" w:type="dxa"/>
            <w:gridSpan w:val="2"/>
            <w:tcBorders>
              <w:top w:val="nil"/>
              <w:left w:val="nil"/>
              <w:bottom w:val="nil"/>
              <w:right w:val="nil"/>
            </w:tcBorders>
            <w:shd w:val="clear" w:color="auto" w:fill="auto"/>
            <w:noWrap/>
            <w:vAlign w:val="bottom"/>
            <w:hideMark/>
          </w:tcPr>
          <w:p w14:paraId="7D6C09D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w:t>
            </w:r>
          </w:p>
        </w:tc>
        <w:tc>
          <w:tcPr>
            <w:tcW w:w="1335" w:type="dxa"/>
            <w:gridSpan w:val="3"/>
            <w:tcBorders>
              <w:top w:val="nil"/>
              <w:left w:val="nil"/>
              <w:bottom w:val="nil"/>
              <w:right w:val="nil"/>
            </w:tcBorders>
            <w:shd w:val="clear" w:color="auto" w:fill="auto"/>
            <w:noWrap/>
            <w:vAlign w:val="bottom"/>
            <w:hideMark/>
          </w:tcPr>
          <w:p w14:paraId="34C1AB6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40.50</w:t>
            </w:r>
          </w:p>
        </w:tc>
        <w:tc>
          <w:tcPr>
            <w:tcW w:w="764" w:type="dxa"/>
            <w:gridSpan w:val="3"/>
            <w:tcBorders>
              <w:top w:val="nil"/>
              <w:left w:val="nil"/>
              <w:bottom w:val="nil"/>
              <w:right w:val="nil"/>
            </w:tcBorders>
            <w:shd w:val="clear" w:color="auto" w:fill="auto"/>
            <w:noWrap/>
            <w:vAlign w:val="bottom"/>
            <w:hideMark/>
          </w:tcPr>
          <w:p w14:paraId="04DA9BC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13.08</w:t>
            </w:r>
          </w:p>
        </w:tc>
        <w:tc>
          <w:tcPr>
            <w:tcW w:w="614" w:type="dxa"/>
            <w:gridSpan w:val="3"/>
            <w:tcBorders>
              <w:top w:val="nil"/>
              <w:left w:val="nil"/>
              <w:bottom w:val="nil"/>
              <w:right w:val="nil"/>
            </w:tcBorders>
            <w:shd w:val="clear" w:color="auto" w:fill="auto"/>
            <w:noWrap/>
            <w:vAlign w:val="bottom"/>
            <w:hideMark/>
          </w:tcPr>
          <w:p w14:paraId="51966AE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19</w:t>
            </w:r>
          </w:p>
        </w:tc>
        <w:tc>
          <w:tcPr>
            <w:tcW w:w="655" w:type="dxa"/>
            <w:gridSpan w:val="3"/>
            <w:tcBorders>
              <w:top w:val="nil"/>
              <w:left w:val="nil"/>
              <w:bottom w:val="nil"/>
              <w:right w:val="nil"/>
            </w:tcBorders>
            <w:shd w:val="clear" w:color="auto" w:fill="auto"/>
            <w:noWrap/>
            <w:vAlign w:val="bottom"/>
            <w:hideMark/>
          </w:tcPr>
          <w:p w14:paraId="128FB1F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75</w:t>
            </w:r>
          </w:p>
        </w:tc>
      </w:tr>
      <w:tr w:rsidR="00942CFF" w:rsidRPr="00942CFF" w14:paraId="64E9CF86"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2A819CF1"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496E8A2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181</w:t>
            </w:r>
          </w:p>
        </w:tc>
        <w:tc>
          <w:tcPr>
            <w:tcW w:w="1276" w:type="dxa"/>
            <w:tcBorders>
              <w:top w:val="nil"/>
              <w:left w:val="nil"/>
              <w:bottom w:val="nil"/>
              <w:right w:val="nil"/>
            </w:tcBorders>
            <w:shd w:val="clear" w:color="auto" w:fill="auto"/>
            <w:noWrap/>
            <w:vAlign w:val="bottom"/>
            <w:hideMark/>
          </w:tcPr>
          <w:p w14:paraId="30B650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0.52</w:t>
            </w:r>
          </w:p>
        </w:tc>
        <w:tc>
          <w:tcPr>
            <w:tcW w:w="761" w:type="dxa"/>
            <w:gridSpan w:val="2"/>
            <w:tcBorders>
              <w:top w:val="nil"/>
              <w:left w:val="nil"/>
              <w:bottom w:val="nil"/>
              <w:right w:val="nil"/>
            </w:tcBorders>
            <w:shd w:val="clear" w:color="auto" w:fill="auto"/>
            <w:noWrap/>
            <w:vAlign w:val="bottom"/>
            <w:hideMark/>
          </w:tcPr>
          <w:p w14:paraId="5D3E453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38F2F83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05" w:type="dxa"/>
            <w:tcBorders>
              <w:top w:val="nil"/>
              <w:left w:val="nil"/>
              <w:bottom w:val="nil"/>
              <w:right w:val="nil"/>
            </w:tcBorders>
            <w:shd w:val="clear" w:color="auto" w:fill="auto"/>
            <w:noWrap/>
            <w:vAlign w:val="bottom"/>
            <w:hideMark/>
          </w:tcPr>
          <w:p w14:paraId="5C296BF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3C20951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w:t>
            </w:r>
          </w:p>
        </w:tc>
        <w:tc>
          <w:tcPr>
            <w:tcW w:w="1335" w:type="dxa"/>
            <w:gridSpan w:val="3"/>
            <w:tcBorders>
              <w:top w:val="nil"/>
              <w:left w:val="nil"/>
              <w:bottom w:val="nil"/>
              <w:right w:val="nil"/>
            </w:tcBorders>
            <w:shd w:val="clear" w:color="auto" w:fill="auto"/>
            <w:noWrap/>
            <w:vAlign w:val="bottom"/>
            <w:hideMark/>
          </w:tcPr>
          <w:p w14:paraId="490548F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764" w:type="dxa"/>
            <w:gridSpan w:val="3"/>
            <w:tcBorders>
              <w:top w:val="nil"/>
              <w:left w:val="nil"/>
              <w:bottom w:val="nil"/>
              <w:right w:val="nil"/>
            </w:tcBorders>
            <w:shd w:val="clear" w:color="auto" w:fill="auto"/>
            <w:noWrap/>
            <w:vAlign w:val="bottom"/>
            <w:hideMark/>
          </w:tcPr>
          <w:p w14:paraId="6ACCCD8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4DF5647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5A1B507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5F0F11E6"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78CB24AA"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244A778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181</w:t>
            </w:r>
          </w:p>
        </w:tc>
        <w:tc>
          <w:tcPr>
            <w:tcW w:w="1276" w:type="dxa"/>
            <w:tcBorders>
              <w:top w:val="nil"/>
              <w:left w:val="nil"/>
              <w:bottom w:val="nil"/>
              <w:right w:val="nil"/>
            </w:tcBorders>
            <w:shd w:val="clear" w:color="auto" w:fill="auto"/>
            <w:noWrap/>
            <w:vAlign w:val="bottom"/>
            <w:hideMark/>
          </w:tcPr>
          <w:p w14:paraId="57D96EB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w:t>
            </w:r>
          </w:p>
        </w:tc>
        <w:tc>
          <w:tcPr>
            <w:tcW w:w="761" w:type="dxa"/>
            <w:gridSpan w:val="2"/>
            <w:tcBorders>
              <w:top w:val="nil"/>
              <w:left w:val="nil"/>
              <w:bottom w:val="nil"/>
              <w:right w:val="nil"/>
            </w:tcBorders>
            <w:shd w:val="clear" w:color="auto" w:fill="auto"/>
            <w:noWrap/>
            <w:vAlign w:val="bottom"/>
            <w:hideMark/>
          </w:tcPr>
          <w:p w14:paraId="4B78F3B7"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7A2A84C6" w14:textId="77777777" w:rsidR="00942CFF" w:rsidRPr="00942CFF" w:rsidRDefault="00942CFF" w:rsidP="00942CFF">
            <w:pPr>
              <w:jc w:val="center"/>
              <w:rPr>
                <w:sz w:val="18"/>
                <w:szCs w:val="18"/>
              </w:rPr>
            </w:pPr>
          </w:p>
        </w:tc>
        <w:tc>
          <w:tcPr>
            <w:tcW w:w="605" w:type="dxa"/>
            <w:tcBorders>
              <w:top w:val="nil"/>
              <w:left w:val="nil"/>
              <w:bottom w:val="nil"/>
              <w:right w:val="nil"/>
            </w:tcBorders>
            <w:shd w:val="clear" w:color="auto" w:fill="auto"/>
            <w:noWrap/>
            <w:vAlign w:val="bottom"/>
            <w:hideMark/>
          </w:tcPr>
          <w:p w14:paraId="4C34A334"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1A65E4B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219</w:t>
            </w:r>
          </w:p>
        </w:tc>
        <w:tc>
          <w:tcPr>
            <w:tcW w:w="1335" w:type="dxa"/>
            <w:gridSpan w:val="3"/>
            <w:tcBorders>
              <w:top w:val="nil"/>
              <w:left w:val="nil"/>
              <w:bottom w:val="nil"/>
              <w:right w:val="nil"/>
            </w:tcBorders>
            <w:shd w:val="clear" w:color="auto" w:fill="auto"/>
            <w:noWrap/>
            <w:vAlign w:val="bottom"/>
            <w:hideMark/>
          </w:tcPr>
          <w:p w14:paraId="5204571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w:t>
            </w:r>
          </w:p>
        </w:tc>
        <w:tc>
          <w:tcPr>
            <w:tcW w:w="764" w:type="dxa"/>
            <w:gridSpan w:val="3"/>
            <w:tcBorders>
              <w:top w:val="nil"/>
              <w:left w:val="nil"/>
              <w:bottom w:val="nil"/>
              <w:right w:val="nil"/>
            </w:tcBorders>
            <w:shd w:val="clear" w:color="auto" w:fill="auto"/>
            <w:noWrap/>
            <w:vAlign w:val="bottom"/>
            <w:hideMark/>
          </w:tcPr>
          <w:p w14:paraId="0B8DC495"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58BB3695"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2129E3A6" w14:textId="77777777" w:rsidR="00942CFF" w:rsidRPr="00942CFF" w:rsidRDefault="00942CFF" w:rsidP="00942CFF">
            <w:pPr>
              <w:jc w:val="center"/>
              <w:rPr>
                <w:sz w:val="18"/>
                <w:szCs w:val="18"/>
              </w:rPr>
            </w:pPr>
          </w:p>
        </w:tc>
      </w:tr>
      <w:tr w:rsidR="00942CFF" w:rsidRPr="00942CFF" w14:paraId="2ED05316"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602E800A"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72F2F784"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6E0E74C4"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3BA2801C"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64198437" w14:textId="77777777" w:rsidR="00942CFF" w:rsidRPr="00942CFF" w:rsidRDefault="00942CFF" w:rsidP="00942CFF">
            <w:pPr>
              <w:rPr>
                <w:sz w:val="18"/>
                <w:szCs w:val="18"/>
              </w:rPr>
            </w:pPr>
          </w:p>
        </w:tc>
        <w:tc>
          <w:tcPr>
            <w:tcW w:w="605" w:type="dxa"/>
            <w:tcBorders>
              <w:top w:val="nil"/>
              <w:left w:val="nil"/>
              <w:bottom w:val="nil"/>
              <w:right w:val="nil"/>
            </w:tcBorders>
            <w:shd w:val="clear" w:color="auto" w:fill="auto"/>
            <w:noWrap/>
            <w:vAlign w:val="bottom"/>
            <w:hideMark/>
          </w:tcPr>
          <w:p w14:paraId="41F22E36"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02E3AD9B"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7387BA91"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390D53C6"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4F53B084"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58A78CC5" w14:textId="77777777" w:rsidR="00942CFF" w:rsidRPr="00942CFF" w:rsidRDefault="00942CFF" w:rsidP="00942CFF">
            <w:pPr>
              <w:rPr>
                <w:sz w:val="18"/>
                <w:szCs w:val="18"/>
              </w:rPr>
            </w:pPr>
          </w:p>
        </w:tc>
      </w:tr>
      <w:tr w:rsidR="00942CFF" w:rsidRPr="00942CFF" w14:paraId="0839080B"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09102D97"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Skytte</w:t>
            </w:r>
          </w:p>
        </w:tc>
        <w:tc>
          <w:tcPr>
            <w:tcW w:w="709" w:type="dxa"/>
            <w:tcBorders>
              <w:top w:val="nil"/>
              <w:left w:val="nil"/>
              <w:bottom w:val="nil"/>
              <w:right w:val="nil"/>
            </w:tcBorders>
            <w:shd w:val="clear" w:color="auto" w:fill="auto"/>
            <w:noWrap/>
            <w:vAlign w:val="bottom"/>
            <w:hideMark/>
          </w:tcPr>
          <w:p w14:paraId="4CB1AEFB"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5792A4B4"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2FC57F35"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46ADEAB9" w14:textId="77777777" w:rsidR="00942CFF" w:rsidRPr="00942CFF" w:rsidRDefault="00942CFF" w:rsidP="00942CFF">
            <w:pPr>
              <w:rPr>
                <w:sz w:val="18"/>
                <w:szCs w:val="18"/>
              </w:rPr>
            </w:pPr>
          </w:p>
        </w:tc>
        <w:tc>
          <w:tcPr>
            <w:tcW w:w="605" w:type="dxa"/>
            <w:tcBorders>
              <w:top w:val="nil"/>
              <w:left w:val="nil"/>
              <w:bottom w:val="nil"/>
              <w:right w:val="nil"/>
            </w:tcBorders>
            <w:shd w:val="clear" w:color="auto" w:fill="auto"/>
            <w:noWrap/>
            <w:vAlign w:val="bottom"/>
            <w:hideMark/>
          </w:tcPr>
          <w:p w14:paraId="19128637"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76B398A2"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62F388F1"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33D97CC3"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39941E4E"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025B6B89" w14:textId="77777777" w:rsidR="00942CFF" w:rsidRPr="00942CFF" w:rsidRDefault="00942CFF" w:rsidP="00942CFF">
            <w:pPr>
              <w:rPr>
                <w:sz w:val="18"/>
                <w:szCs w:val="18"/>
              </w:rPr>
            </w:pPr>
          </w:p>
        </w:tc>
      </w:tr>
      <w:tr w:rsidR="00942CFF" w:rsidRPr="00942CFF" w14:paraId="05DE31A7"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0EF633FE"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16353EE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13BAF1E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05EB5520"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38237486"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433A184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26C1300F"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5C5D7D0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099142C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24BB23E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3A5D58C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2A243199"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498F89DB"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22A8772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33EF7F1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7470B721" w14:textId="77777777" w:rsidTr="00942CFF">
        <w:trPr>
          <w:trHeight w:val="320"/>
        </w:trPr>
        <w:tc>
          <w:tcPr>
            <w:tcW w:w="1701" w:type="dxa"/>
            <w:tcBorders>
              <w:top w:val="nil"/>
              <w:left w:val="nil"/>
              <w:bottom w:val="nil"/>
              <w:right w:val="nil"/>
            </w:tcBorders>
            <w:shd w:val="clear" w:color="auto" w:fill="auto"/>
            <w:noWrap/>
            <w:vAlign w:val="bottom"/>
            <w:hideMark/>
          </w:tcPr>
          <w:p w14:paraId="302D4FD8"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 xml:space="preserve">Affect. Polar. </w:t>
            </w:r>
          </w:p>
        </w:tc>
        <w:tc>
          <w:tcPr>
            <w:tcW w:w="709" w:type="dxa"/>
            <w:tcBorders>
              <w:top w:val="nil"/>
              <w:left w:val="nil"/>
              <w:bottom w:val="nil"/>
              <w:right w:val="nil"/>
            </w:tcBorders>
            <w:shd w:val="clear" w:color="auto" w:fill="auto"/>
            <w:noWrap/>
            <w:vAlign w:val="bottom"/>
            <w:hideMark/>
          </w:tcPr>
          <w:p w14:paraId="555CD32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98</w:t>
            </w:r>
          </w:p>
        </w:tc>
        <w:tc>
          <w:tcPr>
            <w:tcW w:w="1276" w:type="dxa"/>
            <w:tcBorders>
              <w:top w:val="nil"/>
              <w:left w:val="nil"/>
              <w:bottom w:val="nil"/>
              <w:right w:val="nil"/>
            </w:tcBorders>
            <w:shd w:val="clear" w:color="auto" w:fill="auto"/>
            <w:noWrap/>
            <w:vAlign w:val="bottom"/>
            <w:hideMark/>
          </w:tcPr>
          <w:p w14:paraId="651E710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0.67</w:t>
            </w:r>
          </w:p>
        </w:tc>
        <w:tc>
          <w:tcPr>
            <w:tcW w:w="761" w:type="dxa"/>
            <w:gridSpan w:val="2"/>
            <w:tcBorders>
              <w:top w:val="nil"/>
              <w:left w:val="nil"/>
              <w:bottom w:val="nil"/>
              <w:right w:val="nil"/>
            </w:tcBorders>
            <w:shd w:val="clear" w:color="auto" w:fill="auto"/>
            <w:noWrap/>
            <w:vAlign w:val="bottom"/>
            <w:hideMark/>
          </w:tcPr>
          <w:p w14:paraId="5BE2701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0.18</w:t>
            </w:r>
          </w:p>
        </w:tc>
        <w:tc>
          <w:tcPr>
            <w:tcW w:w="618" w:type="dxa"/>
            <w:gridSpan w:val="2"/>
            <w:tcBorders>
              <w:top w:val="nil"/>
              <w:left w:val="nil"/>
              <w:bottom w:val="nil"/>
              <w:right w:val="nil"/>
            </w:tcBorders>
            <w:shd w:val="clear" w:color="auto" w:fill="auto"/>
            <w:noWrap/>
            <w:vAlign w:val="bottom"/>
            <w:hideMark/>
          </w:tcPr>
          <w:p w14:paraId="18F3AAD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56EE4E6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0F41A94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106</w:t>
            </w:r>
          </w:p>
        </w:tc>
        <w:tc>
          <w:tcPr>
            <w:tcW w:w="1335" w:type="dxa"/>
            <w:gridSpan w:val="3"/>
            <w:tcBorders>
              <w:top w:val="nil"/>
              <w:left w:val="nil"/>
              <w:bottom w:val="nil"/>
              <w:right w:val="nil"/>
            </w:tcBorders>
            <w:shd w:val="clear" w:color="auto" w:fill="auto"/>
            <w:noWrap/>
            <w:vAlign w:val="bottom"/>
            <w:hideMark/>
          </w:tcPr>
          <w:p w14:paraId="6507813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0.68</w:t>
            </w:r>
          </w:p>
        </w:tc>
        <w:tc>
          <w:tcPr>
            <w:tcW w:w="764" w:type="dxa"/>
            <w:gridSpan w:val="3"/>
            <w:tcBorders>
              <w:top w:val="nil"/>
              <w:left w:val="nil"/>
              <w:bottom w:val="nil"/>
              <w:right w:val="nil"/>
            </w:tcBorders>
            <w:shd w:val="clear" w:color="auto" w:fill="auto"/>
            <w:noWrap/>
            <w:vAlign w:val="bottom"/>
            <w:hideMark/>
          </w:tcPr>
          <w:p w14:paraId="6BF55AA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0.18</w:t>
            </w:r>
          </w:p>
        </w:tc>
        <w:tc>
          <w:tcPr>
            <w:tcW w:w="614" w:type="dxa"/>
            <w:gridSpan w:val="3"/>
            <w:tcBorders>
              <w:top w:val="nil"/>
              <w:left w:val="nil"/>
              <w:bottom w:val="nil"/>
              <w:right w:val="nil"/>
            </w:tcBorders>
            <w:shd w:val="clear" w:color="auto" w:fill="auto"/>
            <w:noWrap/>
            <w:vAlign w:val="bottom"/>
            <w:hideMark/>
          </w:tcPr>
          <w:p w14:paraId="3EA35E3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1C61F13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2557AEA3" w14:textId="77777777" w:rsidTr="00942CFF">
        <w:trPr>
          <w:trHeight w:val="320"/>
        </w:trPr>
        <w:tc>
          <w:tcPr>
            <w:tcW w:w="1701" w:type="dxa"/>
            <w:tcBorders>
              <w:top w:val="nil"/>
              <w:left w:val="nil"/>
              <w:bottom w:val="nil"/>
              <w:right w:val="nil"/>
            </w:tcBorders>
            <w:shd w:val="clear" w:color="auto" w:fill="auto"/>
            <w:noWrap/>
            <w:vAlign w:val="bottom"/>
            <w:hideMark/>
          </w:tcPr>
          <w:p w14:paraId="232E6480"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Outparty intolernace (1)</w:t>
            </w:r>
          </w:p>
        </w:tc>
        <w:tc>
          <w:tcPr>
            <w:tcW w:w="709" w:type="dxa"/>
            <w:tcBorders>
              <w:top w:val="nil"/>
              <w:left w:val="nil"/>
              <w:bottom w:val="nil"/>
              <w:right w:val="nil"/>
            </w:tcBorders>
            <w:shd w:val="clear" w:color="auto" w:fill="auto"/>
            <w:noWrap/>
            <w:vAlign w:val="bottom"/>
            <w:hideMark/>
          </w:tcPr>
          <w:p w14:paraId="45D2518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98</w:t>
            </w:r>
          </w:p>
        </w:tc>
        <w:tc>
          <w:tcPr>
            <w:tcW w:w="1276" w:type="dxa"/>
            <w:tcBorders>
              <w:top w:val="nil"/>
              <w:left w:val="nil"/>
              <w:bottom w:val="nil"/>
              <w:right w:val="nil"/>
            </w:tcBorders>
            <w:shd w:val="clear" w:color="auto" w:fill="auto"/>
            <w:noWrap/>
            <w:vAlign w:val="bottom"/>
            <w:hideMark/>
          </w:tcPr>
          <w:p w14:paraId="308F59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761" w:type="dxa"/>
            <w:gridSpan w:val="2"/>
            <w:tcBorders>
              <w:top w:val="nil"/>
              <w:left w:val="nil"/>
              <w:bottom w:val="nil"/>
              <w:right w:val="nil"/>
            </w:tcBorders>
            <w:shd w:val="clear" w:color="auto" w:fill="auto"/>
            <w:noWrap/>
            <w:vAlign w:val="bottom"/>
            <w:hideMark/>
          </w:tcPr>
          <w:p w14:paraId="0678B7E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0.26</w:t>
            </w:r>
          </w:p>
        </w:tc>
        <w:tc>
          <w:tcPr>
            <w:tcW w:w="618" w:type="dxa"/>
            <w:gridSpan w:val="2"/>
            <w:tcBorders>
              <w:top w:val="nil"/>
              <w:left w:val="nil"/>
              <w:bottom w:val="nil"/>
              <w:right w:val="nil"/>
            </w:tcBorders>
            <w:shd w:val="clear" w:color="auto" w:fill="auto"/>
            <w:noWrap/>
            <w:vAlign w:val="bottom"/>
            <w:hideMark/>
          </w:tcPr>
          <w:p w14:paraId="6034E41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681F8D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1D87B30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106</w:t>
            </w:r>
          </w:p>
        </w:tc>
        <w:tc>
          <w:tcPr>
            <w:tcW w:w="1335" w:type="dxa"/>
            <w:gridSpan w:val="3"/>
            <w:tcBorders>
              <w:top w:val="nil"/>
              <w:left w:val="nil"/>
              <w:bottom w:val="nil"/>
              <w:right w:val="nil"/>
            </w:tcBorders>
            <w:shd w:val="clear" w:color="auto" w:fill="auto"/>
            <w:noWrap/>
            <w:vAlign w:val="bottom"/>
            <w:hideMark/>
          </w:tcPr>
          <w:p w14:paraId="79EBA67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0.48</w:t>
            </w:r>
          </w:p>
        </w:tc>
        <w:tc>
          <w:tcPr>
            <w:tcW w:w="764" w:type="dxa"/>
            <w:gridSpan w:val="3"/>
            <w:tcBorders>
              <w:top w:val="nil"/>
              <w:left w:val="nil"/>
              <w:bottom w:val="nil"/>
              <w:right w:val="nil"/>
            </w:tcBorders>
            <w:shd w:val="clear" w:color="auto" w:fill="auto"/>
            <w:noWrap/>
            <w:vAlign w:val="bottom"/>
            <w:hideMark/>
          </w:tcPr>
          <w:p w14:paraId="605F549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0.27</w:t>
            </w:r>
          </w:p>
        </w:tc>
        <w:tc>
          <w:tcPr>
            <w:tcW w:w="614" w:type="dxa"/>
            <w:gridSpan w:val="3"/>
            <w:tcBorders>
              <w:top w:val="nil"/>
              <w:left w:val="nil"/>
              <w:bottom w:val="nil"/>
              <w:right w:val="nil"/>
            </w:tcBorders>
            <w:shd w:val="clear" w:color="auto" w:fill="auto"/>
            <w:noWrap/>
            <w:vAlign w:val="bottom"/>
            <w:hideMark/>
          </w:tcPr>
          <w:p w14:paraId="443DFC4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19030EB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31F628C" w14:textId="77777777" w:rsidTr="00942CFF">
        <w:trPr>
          <w:trHeight w:val="320"/>
        </w:trPr>
        <w:tc>
          <w:tcPr>
            <w:tcW w:w="1701" w:type="dxa"/>
            <w:tcBorders>
              <w:top w:val="nil"/>
              <w:left w:val="nil"/>
              <w:bottom w:val="nil"/>
              <w:right w:val="nil"/>
            </w:tcBorders>
            <w:shd w:val="clear" w:color="auto" w:fill="auto"/>
            <w:noWrap/>
            <w:vAlign w:val="bottom"/>
            <w:hideMark/>
          </w:tcPr>
          <w:p w14:paraId="2FD3733D"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Outparty intolernace (2)</w:t>
            </w:r>
          </w:p>
        </w:tc>
        <w:tc>
          <w:tcPr>
            <w:tcW w:w="709" w:type="dxa"/>
            <w:tcBorders>
              <w:top w:val="nil"/>
              <w:left w:val="nil"/>
              <w:bottom w:val="nil"/>
              <w:right w:val="nil"/>
            </w:tcBorders>
            <w:shd w:val="clear" w:color="auto" w:fill="auto"/>
            <w:noWrap/>
            <w:vAlign w:val="bottom"/>
            <w:hideMark/>
          </w:tcPr>
          <w:p w14:paraId="5DF8C4B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97</w:t>
            </w:r>
          </w:p>
        </w:tc>
        <w:tc>
          <w:tcPr>
            <w:tcW w:w="1276" w:type="dxa"/>
            <w:tcBorders>
              <w:top w:val="nil"/>
              <w:left w:val="nil"/>
              <w:bottom w:val="nil"/>
              <w:right w:val="nil"/>
            </w:tcBorders>
            <w:shd w:val="clear" w:color="auto" w:fill="auto"/>
            <w:noWrap/>
            <w:vAlign w:val="bottom"/>
            <w:hideMark/>
          </w:tcPr>
          <w:p w14:paraId="2B9EE33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0.59</w:t>
            </w:r>
          </w:p>
        </w:tc>
        <w:tc>
          <w:tcPr>
            <w:tcW w:w="761" w:type="dxa"/>
            <w:gridSpan w:val="2"/>
            <w:tcBorders>
              <w:top w:val="nil"/>
              <w:left w:val="nil"/>
              <w:bottom w:val="nil"/>
              <w:right w:val="nil"/>
            </w:tcBorders>
            <w:shd w:val="clear" w:color="auto" w:fill="auto"/>
            <w:noWrap/>
            <w:vAlign w:val="bottom"/>
            <w:hideMark/>
          </w:tcPr>
          <w:p w14:paraId="097E925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0.28</w:t>
            </w:r>
          </w:p>
        </w:tc>
        <w:tc>
          <w:tcPr>
            <w:tcW w:w="618" w:type="dxa"/>
            <w:gridSpan w:val="2"/>
            <w:tcBorders>
              <w:top w:val="nil"/>
              <w:left w:val="nil"/>
              <w:bottom w:val="nil"/>
              <w:right w:val="nil"/>
            </w:tcBorders>
            <w:shd w:val="clear" w:color="auto" w:fill="auto"/>
            <w:noWrap/>
            <w:vAlign w:val="bottom"/>
            <w:hideMark/>
          </w:tcPr>
          <w:p w14:paraId="57BFD3C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752CC63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51BD4A6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106</w:t>
            </w:r>
          </w:p>
        </w:tc>
        <w:tc>
          <w:tcPr>
            <w:tcW w:w="1335" w:type="dxa"/>
            <w:gridSpan w:val="3"/>
            <w:tcBorders>
              <w:top w:val="nil"/>
              <w:left w:val="nil"/>
              <w:bottom w:val="nil"/>
              <w:right w:val="nil"/>
            </w:tcBorders>
            <w:shd w:val="clear" w:color="auto" w:fill="auto"/>
            <w:noWrap/>
            <w:vAlign w:val="bottom"/>
            <w:hideMark/>
          </w:tcPr>
          <w:p w14:paraId="65DB44C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0.60</w:t>
            </w:r>
          </w:p>
        </w:tc>
        <w:tc>
          <w:tcPr>
            <w:tcW w:w="764" w:type="dxa"/>
            <w:gridSpan w:val="3"/>
            <w:tcBorders>
              <w:top w:val="nil"/>
              <w:left w:val="nil"/>
              <w:bottom w:val="nil"/>
              <w:right w:val="nil"/>
            </w:tcBorders>
            <w:shd w:val="clear" w:color="auto" w:fill="auto"/>
            <w:noWrap/>
            <w:vAlign w:val="bottom"/>
            <w:hideMark/>
          </w:tcPr>
          <w:p w14:paraId="27EA627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0.26</w:t>
            </w:r>
          </w:p>
        </w:tc>
        <w:tc>
          <w:tcPr>
            <w:tcW w:w="614" w:type="dxa"/>
            <w:gridSpan w:val="3"/>
            <w:tcBorders>
              <w:top w:val="nil"/>
              <w:left w:val="nil"/>
              <w:bottom w:val="nil"/>
              <w:right w:val="nil"/>
            </w:tcBorders>
            <w:shd w:val="clear" w:color="auto" w:fill="auto"/>
            <w:noWrap/>
            <w:vAlign w:val="bottom"/>
            <w:hideMark/>
          </w:tcPr>
          <w:p w14:paraId="65CFE60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3B7F42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6D107946" w14:textId="77777777" w:rsidTr="00942CFF">
        <w:trPr>
          <w:trHeight w:val="320"/>
        </w:trPr>
        <w:tc>
          <w:tcPr>
            <w:tcW w:w="1701" w:type="dxa"/>
            <w:tcBorders>
              <w:top w:val="nil"/>
              <w:left w:val="nil"/>
              <w:bottom w:val="nil"/>
              <w:right w:val="nil"/>
            </w:tcBorders>
            <w:shd w:val="clear" w:color="auto" w:fill="auto"/>
            <w:noWrap/>
            <w:vAlign w:val="bottom"/>
            <w:hideMark/>
          </w:tcPr>
          <w:p w14:paraId="16148CF9"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2D70E68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99</w:t>
            </w:r>
          </w:p>
        </w:tc>
        <w:tc>
          <w:tcPr>
            <w:tcW w:w="1276" w:type="dxa"/>
            <w:tcBorders>
              <w:top w:val="nil"/>
              <w:left w:val="nil"/>
              <w:bottom w:val="nil"/>
              <w:right w:val="nil"/>
            </w:tcBorders>
            <w:shd w:val="clear" w:color="auto" w:fill="auto"/>
            <w:noWrap/>
            <w:vAlign w:val="bottom"/>
            <w:hideMark/>
          </w:tcPr>
          <w:p w14:paraId="5F489A1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35.63</w:t>
            </w:r>
          </w:p>
        </w:tc>
        <w:tc>
          <w:tcPr>
            <w:tcW w:w="761" w:type="dxa"/>
            <w:gridSpan w:val="2"/>
            <w:tcBorders>
              <w:top w:val="nil"/>
              <w:left w:val="nil"/>
              <w:bottom w:val="nil"/>
              <w:right w:val="nil"/>
            </w:tcBorders>
            <w:shd w:val="clear" w:color="auto" w:fill="auto"/>
            <w:noWrap/>
            <w:vAlign w:val="bottom"/>
            <w:hideMark/>
          </w:tcPr>
          <w:p w14:paraId="7F4D38E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10.59</w:t>
            </w:r>
          </w:p>
        </w:tc>
        <w:tc>
          <w:tcPr>
            <w:tcW w:w="618" w:type="dxa"/>
            <w:gridSpan w:val="2"/>
            <w:tcBorders>
              <w:top w:val="nil"/>
              <w:left w:val="nil"/>
              <w:bottom w:val="nil"/>
              <w:right w:val="nil"/>
            </w:tcBorders>
            <w:shd w:val="clear" w:color="auto" w:fill="auto"/>
            <w:noWrap/>
            <w:vAlign w:val="bottom"/>
            <w:hideMark/>
          </w:tcPr>
          <w:p w14:paraId="508CE51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21</w:t>
            </w:r>
          </w:p>
        </w:tc>
        <w:tc>
          <w:tcPr>
            <w:tcW w:w="655" w:type="dxa"/>
            <w:gridSpan w:val="2"/>
            <w:tcBorders>
              <w:top w:val="nil"/>
              <w:left w:val="nil"/>
              <w:bottom w:val="nil"/>
              <w:right w:val="nil"/>
            </w:tcBorders>
            <w:shd w:val="clear" w:color="auto" w:fill="auto"/>
            <w:noWrap/>
            <w:vAlign w:val="bottom"/>
            <w:hideMark/>
          </w:tcPr>
          <w:p w14:paraId="483E524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64</w:t>
            </w:r>
          </w:p>
        </w:tc>
        <w:tc>
          <w:tcPr>
            <w:tcW w:w="800" w:type="dxa"/>
            <w:gridSpan w:val="2"/>
            <w:tcBorders>
              <w:top w:val="nil"/>
              <w:left w:val="nil"/>
              <w:bottom w:val="nil"/>
              <w:right w:val="nil"/>
            </w:tcBorders>
            <w:shd w:val="clear" w:color="auto" w:fill="auto"/>
            <w:noWrap/>
            <w:vAlign w:val="bottom"/>
            <w:hideMark/>
          </w:tcPr>
          <w:p w14:paraId="19E7C90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107</w:t>
            </w:r>
          </w:p>
        </w:tc>
        <w:tc>
          <w:tcPr>
            <w:tcW w:w="1335" w:type="dxa"/>
            <w:gridSpan w:val="3"/>
            <w:tcBorders>
              <w:top w:val="nil"/>
              <w:left w:val="nil"/>
              <w:bottom w:val="nil"/>
              <w:right w:val="nil"/>
            </w:tcBorders>
            <w:shd w:val="clear" w:color="auto" w:fill="auto"/>
            <w:noWrap/>
            <w:vAlign w:val="bottom"/>
            <w:hideMark/>
          </w:tcPr>
          <w:p w14:paraId="6C18242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33.62</w:t>
            </w:r>
          </w:p>
        </w:tc>
        <w:tc>
          <w:tcPr>
            <w:tcW w:w="764" w:type="dxa"/>
            <w:gridSpan w:val="3"/>
            <w:tcBorders>
              <w:top w:val="nil"/>
              <w:left w:val="nil"/>
              <w:bottom w:val="nil"/>
              <w:right w:val="nil"/>
            </w:tcBorders>
            <w:shd w:val="clear" w:color="auto" w:fill="auto"/>
            <w:noWrap/>
            <w:vAlign w:val="bottom"/>
            <w:hideMark/>
          </w:tcPr>
          <w:p w14:paraId="7530BE3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10.39</w:t>
            </w:r>
          </w:p>
        </w:tc>
        <w:tc>
          <w:tcPr>
            <w:tcW w:w="614" w:type="dxa"/>
            <w:gridSpan w:val="3"/>
            <w:tcBorders>
              <w:top w:val="nil"/>
              <w:left w:val="nil"/>
              <w:bottom w:val="nil"/>
              <w:right w:val="nil"/>
            </w:tcBorders>
            <w:shd w:val="clear" w:color="auto" w:fill="auto"/>
            <w:noWrap/>
            <w:vAlign w:val="bottom"/>
            <w:hideMark/>
          </w:tcPr>
          <w:p w14:paraId="69FF3FF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18</w:t>
            </w:r>
          </w:p>
        </w:tc>
        <w:tc>
          <w:tcPr>
            <w:tcW w:w="655" w:type="dxa"/>
            <w:gridSpan w:val="3"/>
            <w:tcBorders>
              <w:top w:val="nil"/>
              <w:left w:val="nil"/>
              <w:bottom w:val="nil"/>
              <w:right w:val="nil"/>
            </w:tcBorders>
            <w:shd w:val="clear" w:color="auto" w:fill="auto"/>
            <w:noWrap/>
            <w:vAlign w:val="bottom"/>
            <w:hideMark/>
          </w:tcPr>
          <w:p w14:paraId="0044DE4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65</w:t>
            </w:r>
          </w:p>
        </w:tc>
      </w:tr>
      <w:tr w:rsidR="00942CFF" w:rsidRPr="00942CFF" w14:paraId="46B2B1DE" w14:textId="77777777" w:rsidTr="00942CFF">
        <w:trPr>
          <w:trHeight w:val="320"/>
        </w:trPr>
        <w:tc>
          <w:tcPr>
            <w:tcW w:w="1701" w:type="dxa"/>
            <w:tcBorders>
              <w:top w:val="nil"/>
              <w:left w:val="nil"/>
              <w:bottom w:val="nil"/>
              <w:right w:val="nil"/>
            </w:tcBorders>
            <w:shd w:val="clear" w:color="auto" w:fill="auto"/>
            <w:noWrap/>
            <w:vAlign w:val="bottom"/>
            <w:hideMark/>
          </w:tcPr>
          <w:p w14:paraId="2C095BB5"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7E0FF88E"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99</w:t>
            </w:r>
          </w:p>
        </w:tc>
        <w:tc>
          <w:tcPr>
            <w:tcW w:w="1276" w:type="dxa"/>
            <w:tcBorders>
              <w:top w:val="nil"/>
              <w:left w:val="nil"/>
              <w:bottom w:val="nil"/>
              <w:right w:val="nil"/>
            </w:tcBorders>
            <w:shd w:val="clear" w:color="auto" w:fill="auto"/>
            <w:noWrap/>
            <w:vAlign w:val="bottom"/>
            <w:hideMark/>
          </w:tcPr>
          <w:p w14:paraId="45BF5C9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0.48</w:t>
            </w:r>
          </w:p>
        </w:tc>
        <w:tc>
          <w:tcPr>
            <w:tcW w:w="761" w:type="dxa"/>
            <w:gridSpan w:val="2"/>
            <w:tcBorders>
              <w:top w:val="nil"/>
              <w:left w:val="nil"/>
              <w:bottom w:val="nil"/>
              <w:right w:val="nil"/>
            </w:tcBorders>
            <w:shd w:val="clear" w:color="auto" w:fill="auto"/>
            <w:noWrap/>
            <w:vAlign w:val="bottom"/>
            <w:hideMark/>
          </w:tcPr>
          <w:p w14:paraId="594EFF9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8" w:type="dxa"/>
            <w:gridSpan w:val="2"/>
            <w:tcBorders>
              <w:top w:val="nil"/>
              <w:left w:val="nil"/>
              <w:bottom w:val="nil"/>
              <w:right w:val="nil"/>
            </w:tcBorders>
            <w:shd w:val="clear" w:color="auto" w:fill="auto"/>
            <w:noWrap/>
            <w:vAlign w:val="bottom"/>
            <w:hideMark/>
          </w:tcPr>
          <w:p w14:paraId="46B11B2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136C71D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2579BB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107</w:t>
            </w:r>
          </w:p>
        </w:tc>
        <w:tc>
          <w:tcPr>
            <w:tcW w:w="1335" w:type="dxa"/>
            <w:gridSpan w:val="3"/>
            <w:tcBorders>
              <w:top w:val="nil"/>
              <w:left w:val="nil"/>
              <w:bottom w:val="nil"/>
              <w:right w:val="nil"/>
            </w:tcBorders>
            <w:shd w:val="clear" w:color="auto" w:fill="auto"/>
            <w:noWrap/>
            <w:vAlign w:val="bottom"/>
            <w:hideMark/>
          </w:tcPr>
          <w:p w14:paraId="35FEBE0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0.45</w:t>
            </w:r>
          </w:p>
        </w:tc>
        <w:tc>
          <w:tcPr>
            <w:tcW w:w="764" w:type="dxa"/>
            <w:gridSpan w:val="3"/>
            <w:tcBorders>
              <w:top w:val="nil"/>
              <w:left w:val="nil"/>
              <w:bottom w:val="nil"/>
              <w:right w:val="nil"/>
            </w:tcBorders>
            <w:shd w:val="clear" w:color="auto" w:fill="auto"/>
            <w:noWrap/>
            <w:vAlign w:val="bottom"/>
            <w:hideMark/>
          </w:tcPr>
          <w:p w14:paraId="08CD3C5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0.50</w:t>
            </w:r>
          </w:p>
        </w:tc>
        <w:tc>
          <w:tcPr>
            <w:tcW w:w="614" w:type="dxa"/>
            <w:gridSpan w:val="3"/>
            <w:tcBorders>
              <w:top w:val="nil"/>
              <w:left w:val="nil"/>
              <w:bottom w:val="nil"/>
              <w:right w:val="nil"/>
            </w:tcBorders>
            <w:shd w:val="clear" w:color="auto" w:fill="auto"/>
            <w:noWrap/>
            <w:vAlign w:val="bottom"/>
            <w:hideMark/>
          </w:tcPr>
          <w:p w14:paraId="4490534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6FD7D92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37E4F05C" w14:textId="77777777" w:rsidTr="00942CFF">
        <w:trPr>
          <w:trHeight w:val="320"/>
        </w:trPr>
        <w:tc>
          <w:tcPr>
            <w:tcW w:w="1701" w:type="dxa"/>
            <w:tcBorders>
              <w:top w:val="nil"/>
              <w:left w:val="nil"/>
              <w:bottom w:val="nil"/>
              <w:right w:val="nil"/>
            </w:tcBorders>
            <w:shd w:val="clear" w:color="auto" w:fill="auto"/>
            <w:noWrap/>
            <w:vAlign w:val="bottom"/>
            <w:hideMark/>
          </w:tcPr>
          <w:p w14:paraId="505E5F80"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Party strength</w:t>
            </w:r>
          </w:p>
        </w:tc>
        <w:tc>
          <w:tcPr>
            <w:tcW w:w="709" w:type="dxa"/>
            <w:tcBorders>
              <w:top w:val="nil"/>
              <w:left w:val="nil"/>
              <w:bottom w:val="nil"/>
              <w:right w:val="nil"/>
            </w:tcBorders>
            <w:shd w:val="clear" w:color="auto" w:fill="auto"/>
            <w:noWrap/>
            <w:vAlign w:val="bottom"/>
            <w:hideMark/>
          </w:tcPr>
          <w:p w14:paraId="4F8280C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98</w:t>
            </w:r>
          </w:p>
        </w:tc>
        <w:tc>
          <w:tcPr>
            <w:tcW w:w="1276" w:type="dxa"/>
            <w:tcBorders>
              <w:top w:val="nil"/>
              <w:left w:val="nil"/>
              <w:bottom w:val="nil"/>
              <w:right w:val="nil"/>
            </w:tcBorders>
            <w:shd w:val="clear" w:color="auto" w:fill="auto"/>
            <w:noWrap/>
            <w:vAlign w:val="bottom"/>
            <w:hideMark/>
          </w:tcPr>
          <w:p w14:paraId="5C930C8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0.34</w:t>
            </w:r>
          </w:p>
        </w:tc>
        <w:tc>
          <w:tcPr>
            <w:tcW w:w="761" w:type="dxa"/>
            <w:gridSpan w:val="2"/>
            <w:tcBorders>
              <w:top w:val="nil"/>
              <w:left w:val="nil"/>
              <w:bottom w:val="nil"/>
              <w:right w:val="nil"/>
            </w:tcBorders>
            <w:shd w:val="clear" w:color="auto" w:fill="auto"/>
            <w:noWrap/>
            <w:vAlign w:val="bottom"/>
            <w:hideMark/>
          </w:tcPr>
          <w:p w14:paraId="1053DC9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0.48</w:t>
            </w:r>
          </w:p>
        </w:tc>
        <w:tc>
          <w:tcPr>
            <w:tcW w:w="618" w:type="dxa"/>
            <w:gridSpan w:val="2"/>
            <w:tcBorders>
              <w:top w:val="nil"/>
              <w:left w:val="nil"/>
              <w:bottom w:val="nil"/>
              <w:right w:val="nil"/>
            </w:tcBorders>
            <w:shd w:val="clear" w:color="auto" w:fill="auto"/>
            <w:noWrap/>
            <w:vAlign w:val="bottom"/>
            <w:hideMark/>
          </w:tcPr>
          <w:p w14:paraId="7C42BFB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27C172B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4359FEE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106</w:t>
            </w:r>
          </w:p>
        </w:tc>
        <w:tc>
          <w:tcPr>
            <w:tcW w:w="1335" w:type="dxa"/>
            <w:gridSpan w:val="3"/>
            <w:tcBorders>
              <w:top w:val="nil"/>
              <w:left w:val="nil"/>
              <w:bottom w:val="nil"/>
              <w:right w:val="nil"/>
            </w:tcBorders>
            <w:shd w:val="clear" w:color="auto" w:fill="auto"/>
            <w:noWrap/>
            <w:vAlign w:val="bottom"/>
            <w:hideMark/>
          </w:tcPr>
          <w:p w14:paraId="6E943DB4"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0.37</w:t>
            </w:r>
          </w:p>
        </w:tc>
        <w:tc>
          <w:tcPr>
            <w:tcW w:w="764" w:type="dxa"/>
            <w:gridSpan w:val="3"/>
            <w:tcBorders>
              <w:top w:val="nil"/>
              <w:left w:val="nil"/>
              <w:bottom w:val="nil"/>
              <w:right w:val="nil"/>
            </w:tcBorders>
            <w:shd w:val="clear" w:color="auto" w:fill="auto"/>
            <w:noWrap/>
            <w:vAlign w:val="bottom"/>
            <w:hideMark/>
          </w:tcPr>
          <w:p w14:paraId="48100A2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0.48</w:t>
            </w:r>
          </w:p>
        </w:tc>
        <w:tc>
          <w:tcPr>
            <w:tcW w:w="614" w:type="dxa"/>
            <w:gridSpan w:val="3"/>
            <w:tcBorders>
              <w:top w:val="nil"/>
              <w:left w:val="nil"/>
              <w:bottom w:val="nil"/>
              <w:right w:val="nil"/>
            </w:tcBorders>
            <w:shd w:val="clear" w:color="auto" w:fill="auto"/>
            <w:noWrap/>
            <w:vAlign w:val="bottom"/>
            <w:hideMark/>
          </w:tcPr>
          <w:p w14:paraId="2A62DD2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2DC9F5B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7C8B5ED6" w14:textId="77777777" w:rsidTr="00942CFF">
        <w:trPr>
          <w:trHeight w:val="320"/>
        </w:trPr>
        <w:tc>
          <w:tcPr>
            <w:tcW w:w="1701" w:type="dxa"/>
            <w:tcBorders>
              <w:top w:val="nil"/>
              <w:left w:val="nil"/>
              <w:bottom w:val="nil"/>
              <w:right w:val="nil"/>
            </w:tcBorders>
            <w:shd w:val="clear" w:color="auto" w:fill="auto"/>
            <w:noWrap/>
            <w:vAlign w:val="bottom"/>
            <w:hideMark/>
          </w:tcPr>
          <w:p w14:paraId="64E5C2B3" w14:textId="77777777" w:rsidR="00942CFF" w:rsidRPr="00942CFF" w:rsidRDefault="00942CFF" w:rsidP="00942CFF">
            <w:pPr>
              <w:jc w:val="cente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14:paraId="5D6B3F97"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767379A4" w14:textId="77777777" w:rsidR="00942CFF" w:rsidRPr="00942CFF" w:rsidRDefault="00942CFF" w:rsidP="00942CFF">
            <w:pPr>
              <w:jc w:val="center"/>
              <w:rPr>
                <w:sz w:val="18"/>
                <w:szCs w:val="18"/>
              </w:rPr>
            </w:pPr>
          </w:p>
        </w:tc>
        <w:tc>
          <w:tcPr>
            <w:tcW w:w="761" w:type="dxa"/>
            <w:gridSpan w:val="2"/>
            <w:tcBorders>
              <w:top w:val="nil"/>
              <w:left w:val="nil"/>
              <w:bottom w:val="nil"/>
              <w:right w:val="nil"/>
            </w:tcBorders>
            <w:shd w:val="clear" w:color="auto" w:fill="auto"/>
            <w:noWrap/>
            <w:vAlign w:val="bottom"/>
            <w:hideMark/>
          </w:tcPr>
          <w:p w14:paraId="470E7719" w14:textId="77777777" w:rsidR="00942CFF" w:rsidRPr="00942CFF" w:rsidRDefault="00942CFF" w:rsidP="00942CFF">
            <w:pPr>
              <w:jc w:val="center"/>
              <w:rPr>
                <w:sz w:val="18"/>
                <w:szCs w:val="18"/>
              </w:rPr>
            </w:pPr>
          </w:p>
        </w:tc>
        <w:tc>
          <w:tcPr>
            <w:tcW w:w="618" w:type="dxa"/>
            <w:gridSpan w:val="2"/>
            <w:tcBorders>
              <w:top w:val="nil"/>
              <w:left w:val="nil"/>
              <w:bottom w:val="nil"/>
              <w:right w:val="nil"/>
            </w:tcBorders>
            <w:shd w:val="clear" w:color="auto" w:fill="auto"/>
            <w:noWrap/>
            <w:vAlign w:val="bottom"/>
            <w:hideMark/>
          </w:tcPr>
          <w:p w14:paraId="10FBD0ED"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278ADB95"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1516A18C" w14:textId="77777777" w:rsidR="00942CFF" w:rsidRPr="00942CFF" w:rsidRDefault="00942CFF" w:rsidP="00942CFF">
            <w:pPr>
              <w:jc w:val="center"/>
              <w:rPr>
                <w:sz w:val="18"/>
                <w:szCs w:val="18"/>
              </w:rPr>
            </w:pPr>
          </w:p>
        </w:tc>
        <w:tc>
          <w:tcPr>
            <w:tcW w:w="1335" w:type="dxa"/>
            <w:gridSpan w:val="3"/>
            <w:tcBorders>
              <w:top w:val="nil"/>
              <w:left w:val="nil"/>
              <w:bottom w:val="nil"/>
              <w:right w:val="nil"/>
            </w:tcBorders>
            <w:shd w:val="clear" w:color="auto" w:fill="auto"/>
            <w:noWrap/>
            <w:vAlign w:val="bottom"/>
            <w:hideMark/>
          </w:tcPr>
          <w:p w14:paraId="2040371A" w14:textId="77777777" w:rsidR="00942CFF" w:rsidRPr="00942CFF" w:rsidRDefault="00942CFF" w:rsidP="00942CFF">
            <w:pPr>
              <w:jc w:val="center"/>
              <w:rPr>
                <w:sz w:val="18"/>
                <w:szCs w:val="18"/>
              </w:rPr>
            </w:pPr>
          </w:p>
        </w:tc>
        <w:tc>
          <w:tcPr>
            <w:tcW w:w="764" w:type="dxa"/>
            <w:gridSpan w:val="3"/>
            <w:tcBorders>
              <w:top w:val="nil"/>
              <w:left w:val="nil"/>
              <w:bottom w:val="nil"/>
              <w:right w:val="nil"/>
            </w:tcBorders>
            <w:shd w:val="clear" w:color="auto" w:fill="auto"/>
            <w:noWrap/>
            <w:vAlign w:val="bottom"/>
            <w:hideMark/>
          </w:tcPr>
          <w:p w14:paraId="5A8E9F9C" w14:textId="77777777" w:rsidR="00942CFF" w:rsidRPr="00942CFF" w:rsidRDefault="00942CFF" w:rsidP="00942CFF">
            <w:pPr>
              <w:jc w:val="center"/>
              <w:rPr>
                <w:sz w:val="18"/>
                <w:szCs w:val="18"/>
              </w:rPr>
            </w:pPr>
          </w:p>
        </w:tc>
        <w:tc>
          <w:tcPr>
            <w:tcW w:w="614" w:type="dxa"/>
            <w:gridSpan w:val="3"/>
            <w:tcBorders>
              <w:top w:val="nil"/>
              <w:left w:val="nil"/>
              <w:bottom w:val="nil"/>
              <w:right w:val="nil"/>
            </w:tcBorders>
            <w:shd w:val="clear" w:color="auto" w:fill="auto"/>
            <w:noWrap/>
            <w:vAlign w:val="bottom"/>
            <w:hideMark/>
          </w:tcPr>
          <w:p w14:paraId="2C8E023C"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5EF8741D" w14:textId="77777777" w:rsidR="00942CFF" w:rsidRPr="00942CFF" w:rsidRDefault="00942CFF" w:rsidP="00942CFF">
            <w:pPr>
              <w:jc w:val="center"/>
              <w:rPr>
                <w:sz w:val="18"/>
                <w:szCs w:val="18"/>
              </w:rPr>
            </w:pPr>
          </w:p>
        </w:tc>
      </w:tr>
      <w:tr w:rsidR="00942CFF" w:rsidRPr="00942CFF" w14:paraId="63E0B6B1" w14:textId="77777777" w:rsidTr="00942CFF">
        <w:trPr>
          <w:trHeight w:val="320"/>
        </w:trPr>
        <w:tc>
          <w:tcPr>
            <w:tcW w:w="1701" w:type="dxa"/>
            <w:tcBorders>
              <w:top w:val="nil"/>
              <w:left w:val="nil"/>
              <w:bottom w:val="nil"/>
              <w:right w:val="nil"/>
            </w:tcBorders>
            <w:shd w:val="clear" w:color="auto" w:fill="auto"/>
            <w:noWrap/>
            <w:vAlign w:val="bottom"/>
            <w:hideMark/>
          </w:tcPr>
          <w:p w14:paraId="09C243F0" w14:textId="77777777" w:rsidR="00942CFF" w:rsidRPr="00942CFF" w:rsidRDefault="00942CFF" w:rsidP="00942CFF">
            <w:pPr>
              <w:jc w:val="center"/>
              <w:rPr>
                <w:sz w:val="18"/>
                <w:szCs w:val="18"/>
              </w:rPr>
            </w:pPr>
          </w:p>
        </w:tc>
        <w:tc>
          <w:tcPr>
            <w:tcW w:w="709" w:type="dxa"/>
            <w:tcBorders>
              <w:top w:val="nil"/>
              <w:left w:val="nil"/>
              <w:bottom w:val="nil"/>
              <w:right w:val="nil"/>
            </w:tcBorders>
            <w:shd w:val="clear" w:color="auto" w:fill="auto"/>
            <w:noWrap/>
            <w:vAlign w:val="bottom"/>
            <w:hideMark/>
          </w:tcPr>
          <w:p w14:paraId="7CB4FBF7" w14:textId="77777777" w:rsidR="00942CFF" w:rsidRPr="00942CFF" w:rsidRDefault="00942CFF" w:rsidP="00942CFF">
            <w:pPr>
              <w:rPr>
                <w:sz w:val="18"/>
                <w:szCs w:val="18"/>
              </w:rPr>
            </w:pPr>
          </w:p>
        </w:tc>
        <w:tc>
          <w:tcPr>
            <w:tcW w:w="1276" w:type="dxa"/>
            <w:tcBorders>
              <w:top w:val="nil"/>
              <w:left w:val="nil"/>
              <w:bottom w:val="nil"/>
              <w:right w:val="nil"/>
            </w:tcBorders>
            <w:shd w:val="clear" w:color="auto" w:fill="auto"/>
            <w:noWrap/>
            <w:vAlign w:val="bottom"/>
            <w:hideMark/>
          </w:tcPr>
          <w:p w14:paraId="46333242"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351BEDD0"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0B7F0441"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22D2F43A"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11F01AE8"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4344F4D9"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4771F602"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79F78802"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2829BA67" w14:textId="77777777" w:rsidR="00942CFF" w:rsidRPr="00942CFF" w:rsidRDefault="00942CFF" w:rsidP="00942CFF">
            <w:pPr>
              <w:rPr>
                <w:sz w:val="18"/>
                <w:szCs w:val="18"/>
              </w:rPr>
            </w:pPr>
          </w:p>
        </w:tc>
      </w:tr>
      <w:tr w:rsidR="00942CFF" w:rsidRPr="00942CFF" w14:paraId="0491F981" w14:textId="77777777" w:rsidTr="00942CFF">
        <w:trPr>
          <w:trHeight w:val="320"/>
        </w:trPr>
        <w:tc>
          <w:tcPr>
            <w:tcW w:w="1701" w:type="dxa"/>
            <w:tcBorders>
              <w:top w:val="nil"/>
              <w:left w:val="nil"/>
              <w:bottom w:val="nil"/>
              <w:right w:val="nil"/>
            </w:tcBorders>
            <w:shd w:val="clear" w:color="auto" w:fill="auto"/>
            <w:noWrap/>
            <w:vAlign w:val="bottom"/>
            <w:hideMark/>
          </w:tcPr>
          <w:p w14:paraId="3ECD83C3"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Zhao</w:t>
            </w:r>
          </w:p>
        </w:tc>
        <w:tc>
          <w:tcPr>
            <w:tcW w:w="709" w:type="dxa"/>
            <w:tcBorders>
              <w:top w:val="nil"/>
              <w:left w:val="nil"/>
              <w:bottom w:val="nil"/>
              <w:right w:val="nil"/>
            </w:tcBorders>
            <w:shd w:val="clear" w:color="auto" w:fill="auto"/>
            <w:noWrap/>
            <w:vAlign w:val="bottom"/>
            <w:hideMark/>
          </w:tcPr>
          <w:p w14:paraId="6D44930C" w14:textId="77777777" w:rsidR="00942CFF" w:rsidRPr="00942CFF" w:rsidRDefault="00942CFF" w:rsidP="00942CFF">
            <w:pPr>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14:paraId="7ACA30F0" w14:textId="77777777" w:rsidR="00942CFF" w:rsidRPr="00942CFF" w:rsidRDefault="00942CFF" w:rsidP="00942CFF">
            <w:pPr>
              <w:rPr>
                <w:sz w:val="18"/>
                <w:szCs w:val="18"/>
              </w:rPr>
            </w:pPr>
          </w:p>
        </w:tc>
        <w:tc>
          <w:tcPr>
            <w:tcW w:w="761" w:type="dxa"/>
            <w:gridSpan w:val="2"/>
            <w:tcBorders>
              <w:top w:val="nil"/>
              <w:left w:val="nil"/>
              <w:bottom w:val="nil"/>
              <w:right w:val="nil"/>
            </w:tcBorders>
            <w:shd w:val="clear" w:color="auto" w:fill="auto"/>
            <w:noWrap/>
            <w:vAlign w:val="bottom"/>
            <w:hideMark/>
          </w:tcPr>
          <w:p w14:paraId="39C45183" w14:textId="77777777" w:rsidR="00942CFF" w:rsidRPr="00942CFF" w:rsidRDefault="00942CFF" w:rsidP="00942CFF">
            <w:pPr>
              <w:rPr>
                <w:sz w:val="18"/>
                <w:szCs w:val="18"/>
              </w:rPr>
            </w:pPr>
          </w:p>
        </w:tc>
        <w:tc>
          <w:tcPr>
            <w:tcW w:w="618" w:type="dxa"/>
            <w:gridSpan w:val="2"/>
            <w:tcBorders>
              <w:top w:val="nil"/>
              <w:left w:val="nil"/>
              <w:bottom w:val="nil"/>
              <w:right w:val="nil"/>
            </w:tcBorders>
            <w:shd w:val="clear" w:color="auto" w:fill="auto"/>
            <w:noWrap/>
            <w:vAlign w:val="bottom"/>
            <w:hideMark/>
          </w:tcPr>
          <w:p w14:paraId="3B77DED7" w14:textId="77777777" w:rsidR="00942CFF" w:rsidRPr="00942CFF" w:rsidRDefault="00942CFF" w:rsidP="00942CFF">
            <w:pPr>
              <w:rPr>
                <w:sz w:val="18"/>
                <w:szCs w:val="18"/>
              </w:rPr>
            </w:pPr>
          </w:p>
        </w:tc>
        <w:tc>
          <w:tcPr>
            <w:tcW w:w="655" w:type="dxa"/>
            <w:gridSpan w:val="2"/>
            <w:tcBorders>
              <w:top w:val="nil"/>
              <w:left w:val="nil"/>
              <w:bottom w:val="nil"/>
              <w:right w:val="nil"/>
            </w:tcBorders>
            <w:shd w:val="clear" w:color="auto" w:fill="auto"/>
            <w:noWrap/>
            <w:vAlign w:val="bottom"/>
            <w:hideMark/>
          </w:tcPr>
          <w:p w14:paraId="00ACA631" w14:textId="77777777" w:rsidR="00942CFF" w:rsidRPr="00942CFF" w:rsidRDefault="00942CFF" w:rsidP="00942CFF">
            <w:pPr>
              <w:rPr>
                <w:sz w:val="18"/>
                <w:szCs w:val="18"/>
              </w:rPr>
            </w:pPr>
          </w:p>
        </w:tc>
        <w:tc>
          <w:tcPr>
            <w:tcW w:w="800" w:type="dxa"/>
            <w:gridSpan w:val="2"/>
            <w:tcBorders>
              <w:top w:val="nil"/>
              <w:left w:val="nil"/>
              <w:bottom w:val="nil"/>
              <w:right w:val="nil"/>
            </w:tcBorders>
            <w:shd w:val="clear" w:color="auto" w:fill="auto"/>
            <w:noWrap/>
            <w:vAlign w:val="bottom"/>
            <w:hideMark/>
          </w:tcPr>
          <w:p w14:paraId="7A704F3C" w14:textId="77777777" w:rsidR="00942CFF" w:rsidRPr="00942CFF" w:rsidRDefault="00942CFF" w:rsidP="00942CFF">
            <w:pPr>
              <w:rPr>
                <w:sz w:val="18"/>
                <w:szCs w:val="18"/>
              </w:rPr>
            </w:pPr>
          </w:p>
        </w:tc>
        <w:tc>
          <w:tcPr>
            <w:tcW w:w="1335" w:type="dxa"/>
            <w:gridSpan w:val="3"/>
            <w:tcBorders>
              <w:top w:val="nil"/>
              <w:left w:val="nil"/>
              <w:bottom w:val="nil"/>
              <w:right w:val="nil"/>
            </w:tcBorders>
            <w:shd w:val="clear" w:color="auto" w:fill="auto"/>
            <w:noWrap/>
            <w:vAlign w:val="bottom"/>
            <w:hideMark/>
          </w:tcPr>
          <w:p w14:paraId="419C9BCC" w14:textId="77777777" w:rsidR="00942CFF" w:rsidRPr="00942CFF" w:rsidRDefault="00942CFF" w:rsidP="00942CFF">
            <w:pPr>
              <w:rPr>
                <w:sz w:val="18"/>
                <w:szCs w:val="18"/>
              </w:rPr>
            </w:pPr>
          </w:p>
        </w:tc>
        <w:tc>
          <w:tcPr>
            <w:tcW w:w="764" w:type="dxa"/>
            <w:gridSpan w:val="3"/>
            <w:tcBorders>
              <w:top w:val="nil"/>
              <w:left w:val="nil"/>
              <w:bottom w:val="nil"/>
              <w:right w:val="nil"/>
            </w:tcBorders>
            <w:shd w:val="clear" w:color="auto" w:fill="auto"/>
            <w:noWrap/>
            <w:vAlign w:val="bottom"/>
            <w:hideMark/>
          </w:tcPr>
          <w:p w14:paraId="3011AED0" w14:textId="77777777" w:rsidR="00942CFF" w:rsidRPr="00942CFF" w:rsidRDefault="00942CFF" w:rsidP="00942CFF">
            <w:pPr>
              <w:rPr>
                <w:sz w:val="18"/>
                <w:szCs w:val="18"/>
              </w:rPr>
            </w:pPr>
          </w:p>
        </w:tc>
        <w:tc>
          <w:tcPr>
            <w:tcW w:w="614" w:type="dxa"/>
            <w:gridSpan w:val="3"/>
            <w:tcBorders>
              <w:top w:val="nil"/>
              <w:left w:val="nil"/>
              <w:bottom w:val="nil"/>
              <w:right w:val="nil"/>
            </w:tcBorders>
            <w:shd w:val="clear" w:color="auto" w:fill="auto"/>
            <w:noWrap/>
            <w:vAlign w:val="bottom"/>
            <w:hideMark/>
          </w:tcPr>
          <w:p w14:paraId="316C22E7" w14:textId="77777777" w:rsidR="00942CFF" w:rsidRPr="00942CFF" w:rsidRDefault="00942CFF" w:rsidP="00942CFF">
            <w:pPr>
              <w:rPr>
                <w:sz w:val="18"/>
                <w:szCs w:val="18"/>
              </w:rPr>
            </w:pPr>
          </w:p>
        </w:tc>
        <w:tc>
          <w:tcPr>
            <w:tcW w:w="655" w:type="dxa"/>
            <w:gridSpan w:val="3"/>
            <w:tcBorders>
              <w:top w:val="nil"/>
              <w:left w:val="nil"/>
              <w:bottom w:val="nil"/>
              <w:right w:val="nil"/>
            </w:tcBorders>
            <w:shd w:val="clear" w:color="auto" w:fill="auto"/>
            <w:noWrap/>
            <w:vAlign w:val="bottom"/>
            <w:hideMark/>
          </w:tcPr>
          <w:p w14:paraId="1C83BA62" w14:textId="77777777" w:rsidR="00942CFF" w:rsidRPr="00942CFF" w:rsidRDefault="00942CFF" w:rsidP="00942CFF">
            <w:pPr>
              <w:rPr>
                <w:sz w:val="18"/>
                <w:szCs w:val="18"/>
              </w:rPr>
            </w:pPr>
          </w:p>
        </w:tc>
      </w:tr>
      <w:tr w:rsidR="00942CFF" w:rsidRPr="00942CFF" w14:paraId="28AA12CC" w14:textId="77777777" w:rsidTr="00942CFF">
        <w:trPr>
          <w:gridAfter w:val="1"/>
          <w:wAfter w:w="50" w:type="dxa"/>
          <w:trHeight w:val="320"/>
        </w:trPr>
        <w:tc>
          <w:tcPr>
            <w:tcW w:w="1701" w:type="dxa"/>
            <w:tcBorders>
              <w:top w:val="nil"/>
              <w:left w:val="nil"/>
              <w:bottom w:val="nil"/>
              <w:right w:val="nil"/>
            </w:tcBorders>
            <w:shd w:val="clear" w:color="auto" w:fill="auto"/>
            <w:noWrap/>
            <w:vAlign w:val="bottom"/>
            <w:hideMark/>
          </w:tcPr>
          <w:p w14:paraId="6F1D6A4E" w14:textId="77777777" w:rsidR="00942CFF" w:rsidRPr="00942CFF" w:rsidRDefault="00942CFF" w:rsidP="00942CFF">
            <w:pPr>
              <w:rPr>
                <w:sz w:val="18"/>
                <w:szCs w:val="18"/>
              </w:rPr>
            </w:pPr>
          </w:p>
        </w:tc>
        <w:tc>
          <w:tcPr>
            <w:tcW w:w="3969" w:type="dxa"/>
            <w:gridSpan w:val="7"/>
            <w:tcBorders>
              <w:top w:val="nil"/>
              <w:left w:val="nil"/>
              <w:bottom w:val="single" w:sz="4" w:space="0" w:color="auto"/>
              <w:right w:val="nil"/>
            </w:tcBorders>
            <w:shd w:val="clear" w:color="auto" w:fill="auto"/>
            <w:noWrap/>
            <w:vAlign w:val="bottom"/>
            <w:hideMark/>
          </w:tcPr>
          <w:p w14:paraId="5684252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Self-affirmation</w:t>
            </w:r>
          </w:p>
        </w:tc>
        <w:tc>
          <w:tcPr>
            <w:tcW w:w="4168" w:type="dxa"/>
            <w:gridSpan w:val="14"/>
            <w:tcBorders>
              <w:top w:val="nil"/>
              <w:left w:val="nil"/>
              <w:bottom w:val="single" w:sz="4" w:space="0" w:color="auto"/>
              <w:right w:val="nil"/>
            </w:tcBorders>
            <w:shd w:val="clear" w:color="auto" w:fill="auto"/>
            <w:noWrap/>
            <w:vAlign w:val="bottom"/>
            <w:hideMark/>
          </w:tcPr>
          <w:p w14:paraId="269120F5"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Control</w:t>
            </w:r>
          </w:p>
        </w:tc>
      </w:tr>
      <w:tr w:rsidR="00942CFF" w:rsidRPr="00942CFF" w14:paraId="57F07639" w14:textId="77777777" w:rsidTr="00942CFF">
        <w:trPr>
          <w:trHeight w:val="320"/>
        </w:trPr>
        <w:tc>
          <w:tcPr>
            <w:tcW w:w="1701" w:type="dxa"/>
            <w:tcBorders>
              <w:top w:val="nil"/>
              <w:left w:val="nil"/>
              <w:bottom w:val="single" w:sz="4" w:space="0" w:color="auto"/>
              <w:right w:val="nil"/>
            </w:tcBorders>
            <w:shd w:val="clear" w:color="auto" w:fill="auto"/>
            <w:noWrap/>
            <w:vAlign w:val="bottom"/>
            <w:hideMark/>
          </w:tcPr>
          <w:p w14:paraId="1F9FF401" w14:textId="77777777" w:rsidR="00942CFF" w:rsidRPr="00942CFF" w:rsidRDefault="00942CFF" w:rsidP="00942CFF">
            <w:pPr>
              <w:rPr>
                <w:rFonts w:ascii="Calibri" w:hAnsi="Calibri" w:cs="Calibri"/>
                <w:b/>
                <w:bCs/>
                <w:color w:val="000000"/>
                <w:sz w:val="18"/>
                <w:szCs w:val="18"/>
              </w:rPr>
            </w:pPr>
            <w:r w:rsidRPr="00942CFF">
              <w:rPr>
                <w:rFonts w:ascii="Calibri" w:hAnsi="Calibri" w:cs="Calibri"/>
                <w:b/>
                <w:bCs/>
                <w:color w:val="000000"/>
                <w:sz w:val="18"/>
                <w:szCs w:val="18"/>
              </w:rPr>
              <w:t>Variable</w:t>
            </w:r>
          </w:p>
        </w:tc>
        <w:tc>
          <w:tcPr>
            <w:tcW w:w="709" w:type="dxa"/>
            <w:tcBorders>
              <w:top w:val="nil"/>
              <w:left w:val="nil"/>
              <w:bottom w:val="single" w:sz="4" w:space="0" w:color="auto"/>
              <w:right w:val="nil"/>
            </w:tcBorders>
            <w:shd w:val="clear" w:color="auto" w:fill="auto"/>
            <w:noWrap/>
            <w:vAlign w:val="bottom"/>
            <w:hideMark/>
          </w:tcPr>
          <w:p w14:paraId="56608050"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276" w:type="dxa"/>
            <w:tcBorders>
              <w:top w:val="nil"/>
              <w:left w:val="nil"/>
              <w:bottom w:val="single" w:sz="4" w:space="0" w:color="auto"/>
              <w:right w:val="nil"/>
            </w:tcBorders>
            <w:shd w:val="clear" w:color="auto" w:fill="auto"/>
            <w:noWrap/>
            <w:vAlign w:val="bottom"/>
            <w:hideMark/>
          </w:tcPr>
          <w:p w14:paraId="4F274E82"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1" w:type="dxa"/>
            <w:gridSpan w:val="2"/>
            <w:tcBorders>
              <w:top w:val="nil"/>
              <w:left w:val="nil"/>
              <w:bottom w:val="single" w:sz="4" w:space="0" w:color="auto"/>
              <w:right w:val="nil"/>
            </w:tcBorders>
            <w:shd w:val="clear" w:color="auto" w:fill="auto"/>
            <w:noWrap/>
            <w:vAlign w:val="bottom"/>
            <w:hideMark/>
          </w:tcPr>
          <w:p w14:paraId="31FBBC13"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8" w:type="dxa"/>
            <w:gridSpan w:val="2"/>
            <w:tcBorders>
              <w:top w:val="nil"/>
              <w:left w:val="nil"/>
              <w:bottom w:val="single" w:sz="4" w:space="0" w:color="auto"/>
              <w:right w:val="nil"/>
            </w:tcBorders>
            <w:shd w:val="clear" w:color="auto" w:fill="auto"/>
            <w:noWrap/>
            <w:vAlign w:val="bottom"/>
            <w:hideMark/>
          </w:tcPr>
          <w:p w14:paraId="216AFF7E"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2"/>
            <w:tcBorders>
              <w:top w:val="nil"/>
              <w:left w:val="nil"/>
              <w:bottom w:val="single" w:sz="4" w:space="0" w:color="auto"/>
              <w:right w:val="nil"/>
            </w:tcBorders>
            <w:shd w:val="clear" w:color="auto" w:fill="auto"/>
            <w:noWrap/>
            <w:vAlign w:val="bottom"/>
            <w:hideMark/>
          </w:tcPr>
          <w:p w14:paraId="20D84F6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c>
          <w:tcPr>
            <w:tcW w:w="800" w:type="dxa"/>
            <w:gridSpan w:val="2"/>
            <w:tcBorders>
              <w:top w:val="nil"/>
              <w:left w:val="nil"/>
              <w:bottom w:val="single" w:sz="4" w:space="0" w:color="auto"/>
              <w:right w:val="nil"/>
            </w:tcBorders>
            <w:shd w:val="clear" w:color="auto" w:fill="auto"/>
            <w:noWrap/>
            <w:vAlign w:val="bottom"/>
            <w:hideMark/>
          </w:tcPr>
          <w:p w14:paraId="256AF8F6"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N</w:t>
            </w:r>
          </w:p>
        </w:tc>
        <w:tc>
          <w:tcPr>
            <w:tcW w:w="1335" w:type="dxa"/>
            <w:gridSpan w:val="3"/>
            <w:tcBorders>
              <w:top w:val="nil"/>
              <w:left w:val="nil"/>
              <w:bottom w:val="single" w:sz="4" w:space="0" w:color="auto"/>
              <w:right w:val="nil"/>
            </w:tcBorders>
            <w:shd w:val="clear" w:color="auto" w:fill="auto"/>
            <w:noWrap/>
            <w:vAlign w:val="bottom"/>
            <w:hideMark/>
          </w:tcPr>
          <w:p w14:paraId="13DDC757"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w:t>
            </w:r>
          </w:p>
        </w:tc>
        <w:tc>
          <w:tcPr>
            <w:tcW w:w="764" w:type="dxa"/>
            <w:gridSpan w:val="3"/>
            <w:tcBorders>
              <w:top w:val="nil"/>
              <w:left w:val="nil"/>
              <w:bottom w:val="single" w:sz="4" w:space="0" w:color="auto"/>
              <w:right w:val="nil"/>
            </w:tcBorders>
            <w:shd w:val="clear" w:color="auto" w:fill="auto"/>
            <w:noWrap/>
            <w:vAlign w:val="bottom"/>
            <w:hideMark/>
          </w:tcPr>
          <w:p w14:paraId="3E352381"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SD</w:t>
            </w:r>
          </w:p>
        </w:tc>
        <w:tc>
          <w:tcPr>
            <w:tcW w:w="614" w:type="dxa"/>
            <w:gridSpan w:val="3"/>
            <w:tcBorders>
              <w:top w:val="nil"/>
              <w:left w:val="nil"/>
              <w:bottom w:val="single" w:sz="4" w:space="0" w:color="auto"/>
              <w:right w:val="nil"/>
            </w:tcBorders>
            <w:shd w:val="clear" w:color="auto" w:fill="auto"/>
            <w:noWrap/>
            <w:vAlign w:val="bottom"/>
            <w:hideMark/>
          </w:tcPr>
          <w:p w14:paraId="179FEFF8"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Min</w:t>
            </w:r>
          </w:p>
        </w:tc>
        <w:tc>
          <w:tcPr>
            <w:tcW w:w="655" w:type="dxa"/>
            <w:gridSpan w:val="3"/>
            <w:tcBorders>
              <w:top w:val="nil"/>
              <w:left w:val="nil"/>
              <w:bottom w:val="single" w:sz="4" w:space="0" w:color="auto"/>
              <w:right w:val="nil"/>
            </w:tcBorders>
            <w:shd w:val="clear" w:color="auto" w:fill="auto"/>
            <w:noWrap/>
            <w:vAlign w:val="bottom"/>
            <w:hideMark/>
          </w:tcPr>
          <w:p w14:paraId="6DC5CA58" w14:textId="77777777" w:rsidR="00942CFF" w:rsidRPr="00942CFF" w:rsidRDefault="00942CFF" w:rsidP="00942CFF">
            <w:pPr>
              <w:jc w:val="center"/>
              <w:rPr>
                <w:rFonts w:ascii="Calibri" w:hAnsi="Calibri" w:cs="Calibri"/>
                <w:b/>
                <w:bCs/>
                <w:color w:val="000000"/>
                <w:sz w:val="18"/>
                <w:szCs w:val="18"/>
              </w:rPr>
            </w:pPr>
            <w:r w:rsidRPr="00942CFF">
              <w:rPr>
                <w:rFonts w:ascii="Calibri" w:hAnsi="Calibri" w:cs="Calibri"/>
                <w:b/>
                <w:bCs/>
                <w:color w:val="000000"/>
                <w:sz w:val="18"/>
                <w:szCs w:val="18"/>
              </w:rPr>
              <w:t>Max</w:t>
            </w:r>
          </w:p>
        </w:tc>
      </w:tr>
      <w:tr w:rsidR="00942CFF" w:rsidRPr="00942CFF" w14:paraId="4AD8474D" w14:textId="77777777" w:rsidTr="00942CFF">
        <w:trPr>
          <w:trHeight w:val="320"/>
        </w:trPr>
        <w:tc>
          <w:tcPr>
            <w:tcW w:w="1701" w:type="dxa"/>
            <w:tcBorders>
              <w:top w:val="nil"/>
              <w:left w:val="nil"/>
              <w:bottom w:val="nil"/>
              <w:right w:val="nil"/>
            </w:tcBorders>
            <w:shd w:val="clear" w:color="auto" w:fill="auto"/>
            <w:noWrap/>
            <w:vAlign w:val="bottom"/>
            <w:hideMark/>
          </w:tcPr>
          <w:p w14:paraId="3EF4440C"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News evaluation</w:t>
            </w:r>
          </w:p>
        </w:tc>
        <w:tc>
          <w:tcPr>
            <w:tcW w:w="709" w:type="dxa"/>
            <w:tcBorders>
              <w:top w:val="nil"/>
              <w:left w:val="nil"/>
              <w:bottom w:val="nil"/>
              <w:right w:val="nil"/>
            </w:tcBorders>
            <w:shd w:val="clear" w:color="auto" w:fill="auto"/>
            <w:noWrap/>
            <w:vAlign w:val="bottom"/>
            <w:hideMark/>
          </w:tcPr>
          <w:p w14:paraId="3BE343F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149</w:t>
            </w:r>
          </w:p>
        </w:tc>
        <w:tc>
          <w:tcPr>
            <w:tcW w:w="1276" w:type="dxa"/>
            <w:tcBorders>
              <w:top w:val="nil"/>
              <w:left w:val="nil"/>
              <w:bottom w:val="nil"/>
              <w:right w:val="nil"/>
            </w:tcBorders>
            <w:shd w:val="clear" w:color="auto" w:fill="auto"/>
            <w:noWrap/>
            <w:vAlign w:val="bottom"/>
            <w:hideMark/>
          </w:tcPr>
          <w:p w14:paraId="18B26E9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761" w:type="dxa"/>
            <w:gridSpan w:val="2"/>
            <w:tcBorders>
              <w:top w:val="nil"/>
              <w:left w:val="nil"/>
              <w:bottom w:val="nil"/>
              <w:right w:val="nil"/>
            </w:tcBorders>
            <w:shd w:val="clear" w:color="auto" w:fill="auto"/>
            <w:noWrap/>
            <w:vAlign w:val="bottom"/>
            <w:hideMark/>
          </w:tcPr>
          <w:p w14:paraId="104A2C6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0.17</w:t>
            </w:r>
          </w:p>
        </w:tc>
        <w:tc>
          <w:tcPr>
            <w:tcW w:w="618" w:type="dxa"/>
            <w:gridSpan w:val="2"/>
            <w:tcBorders>
              <w:top w:val="nil"/>
              <w:left w:val="nil"/>
              <w:bottom w:val="nil"/>
              <w:right w:val="nil"/>
            </w:tcBorders>
            <w:shd w:val="clear" w:color="auto" w:fill="auto"/>
            <w:noWrap/>
            <w:vAlign w:val="bottom"/>
            <w:hideMark/>
          </w:tcPr>
          <w:p w14:paraId="0895CA6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75819AB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081A4B0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155</w:t>
            </w:r>
          </w:p>
        </w:tc>
        <w:tc>
          <w:tcPr>
            <w:tcW w:w="1335" w:type="dxa"/>
            <w:gridSpan w:val="3"/>
            <w:tcBorders>
              <w:top w:val="nil"/>
              <w:left w:val="nil"/>
              <w:bottom w:val="nil"/>
              <w:right w:val="nil"/>
            </w:tcBorders>
            <w:shd w:val="clear" w:color="auto" w:fill="auto"/>
            <w:noWrap/>
            <w:vAlign w:val="bottom"/>
            <w:hideMark/>
          </w:tcPr>
          <w:p w14:paraId="73BC596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0.46</w:t>
            </w:r>
          </w:p>
        </w:tc>
        <w:tc>
          <w:tcPr>
            <w:tcW w:w="764" w:type="dxa"/>
            <w:gridSpan w:val="3"/>
            <w:tcBorders>
              <w:top w:val="nil"/>
              <w:left w:val="nil"/>
              <w:bottom w:val="nil"/>
              <w:right w:val="nil"/>
            </w:tcBorders>
            <w:shd w:val="clear" w:color="auto" w:fill="auto"/>
            <w:noWrap/>
            <w:vAlign w:val="bottom"/>
            <w:hideMark/>
          </w:tcPr>
          <w:p w14:paraId="1BBF924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0.17</w:t>
            </w:r>
          </w:p>
        </w:tc>
        <w:tc>
          <w:tcPr>
            <w:tcW w:w="614" w:type="dxa"/>
            <w:gridSpan w:val="3"/>
            <w:tcBorders>
              <w:top w:val="nil"/>
              <w:left w:val="nil"/>
              <w:bottom w:val="nil"/>
              <w:right w:val="nil"/>
            </w:tcBorders>
            <w:shd w:val="clear" w:color="auto" w:fill="auto"/>
            <w:noWrap/>
            <w:vAlign w:val="bottom"/>
            <w:hideMark/>
          </w:tcPr>
          <w:p w14:paraId="1F5C5670"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346CBE9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5B0EE424" w14:textId="77777777" w:rsidTr="00942CFF">
        <w:trPr>
          <w:trHeight w:val="320"/>
        </w:trPr>
        <w:tc>
          <w:tcPr>
            <w:tcW w:w="1701" w:type="dxa"/>
            <w:tcBorders>
              <w:top w:val="nil"/>
              <w:left w:val="nil"/>
              <w:bottom w:val="nil"/>
              <w:right w:val="nil"/>
            </w:tcBorders>
            <w:shd w:val="clear" w:color="auto" w:fill="auto"/>
            <w:noWrap/>
            <w:vAlign w:val="bottom"/>
            <w:hideMark/>
          </w:tcPr>
          <w:p w14:paraId="66342166"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Female</w:t>
            </w:r>
          </w:p>
        </w:tc>
        <w:tc>
          <w:tcPr>
            <w:tcW w:w="709" w:type="dxa"/>
            <w:tcBorders>
              <w:top w:val="nil"/>
              <w:left w:val="nil"/>
              <w:bottom w:val="nil"/>
              <w:right w:val="nil"/>
            </w:tcBorders>
            <w:shd w:val="clear" w:color="auto" w:fill="auto"/>
            <w:noWrap/>
            <w:vAlign w:val="bottom"/>
            <w:hideMark/>
          </w:tcPr>
          <w:p w14:paraId="78F22A6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149</w:t>
            </w:r>
          </w:p>
        </w:tc>
        <w:tc>
          <w:tcPr>
            <w:tcW w:w="1276" w:type="dxa"/>
            <w:tcBorders>
              <w:top w:val="nil"/>
              <w:left w:val="nil"/>
              <w:bottom w:val="nil"/>
              <w:right w:val="nil"/>
            </w:tcBorders>
            <w:shd w:val="clear" w:color="auto" w:fill="auto"/>
            <w:noWrap/>
            <w:vAlign w:val="bottom"/>
            <w:hideMark/>
          </w:tcPr>
          <w:p w14:paraId="7D50D3C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0.67</w:t>
            </w:r>
          </w:p>
        </w:tc>
        <w:tc>
          <w:tcPr>
            <w:tcW w:w="761" w:type="dxa"/>
            <w:gridSpan w:val="2"/>
            <w:tcBorders>
              <w:top w:val="nil"/>
              <w:left w:val="nil"/>
              <w:bottom w:val="nil"/>
              <w:right w:val="nil"/>
            </w:tcBorders>
            <w:shd w:val="clear" w:color="auto" w:fill="auto"/>
            <w:noWrap/>
            <w:vAlign w:val="bottom"/>
            <w:hideMark/>
          </w:tcPr>
          <w:p w14:paraId="20D8918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618" w:type="dxa"/>
            <w:gridSpan w:val="2"/>
            <w:tcBorders>
              <w:top w:val="nil"/>
              <w:left w:val="nil"/>
              <w:bottom w:val="nil"/>
              <w:right w:val="nil"/>
            </w:tcBorders>
            <w:shd w:val="clear" w:color="auto" w:fill="auto"/>
            <w:noWrap/>
            <w:vAlign w:val="bottom"/>
            <w:hideMark/>
          </w:tcPr>
          <w:p w14:paraId="2F535F4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2C7AF6F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0461493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155</w:t>
            </w:r>
          </w:p>
        </w:tc>
        <w:tc>
          <w:tcPr>
            <w:tcW w:w="1335" w:type="dxa"/>
            <w:gridSpan w:val="3"/>
            <w:tcBorders>
              <w:top w:val="nil"/>
              <w:left w:val="nil"/>
              <w:bottom w:val="nil"/>
              <w:right w:val="nil"/>
            </w:tcBorders>
            <w:shd w:val="clear" w:color="auto" w:fill="auto"/>
            <w:noWrap/>
            <w:vAlign w:val="bottom"/>
            <w:hideMark/>
          </w:tcPr>
          <w:p w14:paraId="23424A2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0.71</w:t>
            </w:r>
          </w:p>
        </w:tc>
        <w:tc>
          <w:tcPr>
            <w:tcW w:w="764" w:type="dxa"/>
            <w:gridSpan w:val="3"/>
            <w:tcBorders>
              <w:top w:val="nil"/>
              <w:left w:val="nil"/>
              <w:bottom w:val="nil"/>
              <w:right w:val="nil"/>
            </w:tcBorders>
            <w:shd w:val="clear" w:color="auto" w:fill="auto"/>
            <w:noWrap/>
            <w:vAlign w:val="bottom"/>
            <w:hideMark/>
          </w:tcPr>
          <w:p w14:paraId="4124649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0.46</w:t>
            </w:r>
          </w:p>
        </w:tc>
        <w:tc>
          <w:tcPr>
            <w:tcW w:w="614" w:type="dxa"/>
            <w:gridSpan w:val="3"/>
            <w:tcBorders>
              <w:top w:val="nil"/>
              <w:left w:val="nil"/>
              <w:bottom w:val="nil"/>
              <w:right w:val="nil"/>
            </w:tcBorders>
            <w:shd w:val="clear" w:color="auto" w:fill="auto"/>
            <w:noWrap/>
            <w:vAlign w:val="bottom"/>
            <w:hideMark/>
          </w:tcPr>
          <w:p w14:paraId="2C347A5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446CC0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648A29A0" w14:textId="77777777" w:rsidTr="00942CFF">
        <w:trPr>
          <w:trHeight w:val="320"/>
        </w:trPr>
        <w:tc>
          <w:tcPr>
            <w:tcW w:w="1701" w:type="dxa"/>
            <w:tcBorders>
              <w:top w:val="nil"/>
              <w:left w:val="nil"/>
              <w:bottom w:val="nil"/>
              <w:right w:val="nil"/>
            </w:tcBorders>
            <w:shd w:val="clear" w:color="auto" w:fill="auto"/>
            <w:noWrap/>
            <w:vAlign w:val="bottom"/>
            <w:hideMark/>
          </w:tcPr>
          <w:p w14:paraId="6553159D"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Age</w:t>
            </w:r>
          </w:p>
        </w:tc>
        <w:tc>
          <w:tcPr>
            <w:tcW w:w="709" w:type="dxa"/>
            <w:tcBorders>
              <w:top w:val="nil"/>
              <w:left w:val="nil"/>
              <w:bottom w:val="nil"/>
              <w:right w:val="nil"/>
            </w:tcBorders>
            <w:shd w:val="clear" w:color="auto" w:fill="auto"/>
            <w:noWrap/>
            <w:vAlign w:val="bottom"/>
            <w:hideMark/>
          </w:tcPr>
          <w:p w14:paraId="3F710E6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149</w:t>
            </w:r>
          </w:p>
        </w:tc>
        <w:tc>
          <w:tcPr>
            <w:tcW w:w="1276" w:type="dxa"/>
            <w:tcBorders>
              <w:top w:val="nil"/>
              <w:left w:val="nil"/>
              <w:bottom w:val="nil"/>
              <w:right w:val="nil"/>
            </w:tcBorders>
            <w:shd w:val="clear" w:color="auto" w:fill="auto"/>
            <w:noWrap/>
            <w:vAlign w:val="bottom"/>
            <w:hideMark/>
          </w:tcPr>
          <w:p w14:paraId="6F41CA7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33.89</w:t>
            </w:r>
          </w:p>
        </w:tc>
        <w:tc>
          <w:tcPr>
            <w:tcW w:w="761" w:type="dxa"/>
            <w:gridSpan w:val="2"/>
            <w:tcBorders>
              <w:top w:val="nil"/>
              <w:left w:val="nil"/>
              <w:bottom w:val="nil"/>
              <w:right w:val="nil"/>
            </w:tcBorders>
            <w:shd w:val="clear" w:color="auto" w:fill="auto"/>
            <w:noWrap/>
            <w:vAlign w:val="bottom"/>
            <w:hideMark/>
          </w:tcPr>
          <w:p w14:paraId="4A00797D"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15.70</w:t>
            </w:r>
          </w:p>
        </w:tc>
        <w:tc>
          <w:tcPr>
            <w:tcW w:w="618" w:type="dxa"/>
            <w:gridSpan w:val="2"/>
            <w:tcBorders>
              <w:top w:val="nil"/>
              <w:left w:val="nil"/>
              <w:bottom w:val="nil"/>
              <w:right w:val="nil"/>
            </w:tcBorders>
            <w:shd w:val="clear" w:color="auto" w:fill="auto"/>
            <w:noWrap/>
            <w:vAlign w:val="bottom"/>
            <w:hideMark/>
          </w:tcPr>
          <w:p w14:paraId="0F4196D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w:t>
            </w:r>
          </w:p>
        </w:tc>
        <w:tc>
          <w:tcPr>
            <w:tcW w:w="655" w:type="dxa"/>
            <w:gridSpan w:val="2"/>
            <w:tcBorders>
              <w:top w:val="nil"/>
              <w:left w:val="nil"/>
              <w:bottom w:val="nil"/>
              <w:right w:val="nil"/>
            </w:tcBorders>
            <w:shd w:val="clear" w:color="auto" w:fill="auto"/>
            <w:noWrap/>
            <w:vAlign w:val="bottom"/>
            <w:hideMark/>
          </w:tcPr>
          <w:p w14:paraId="6244753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86</w:t>
            </w:r>
          </w:p>
        </w:tc>
        <w:tc>
          <w:tcPr>
            <w:tcW w:w="800" w:type="dxa"/>
            <w:gridSpan w:val="2"/>
            <w:tcBorders>
              <w:top w:val="nil"/>
              <w:left w:val="nil"/>
              <w:bottom w:val="nil"/>
              <w:right w:val="nil"/>
            </w:tcBorders>
            <w:shd w:val="clear" w:color="auto" w:fill="auto"/>
            <w:noWrap/>
            <w:vAlign w:val="bottom"/>
            <w:hideMark/>
          </w:tcPr>
          <w:p w14:paraId="7750D6C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155</w:t>
            </w:r>
          </w:p>
        </w:tc>
        <w:tc>
          <w:tcPr>
            <w:tcW w:w="1335" w:type="dxa"/>
            <w:gridSpan w:val="3"/>
            <w:tcBorders>
              <w:top w:val="nil"/>
              <w:left w:val="nil"/>
              <w:bottom w:val="nil"/>
              <w:right w:val="nil"/>
            </w:tcBorders>
            <w:shd w:val="clear" w:color="auto" w:fill="auto"/>
            <w:noWrap/>
            <w:vAlign w:val="bottom"/>
            <w:hideMark/>
          </w:tcPr>
          <w:p w14:paraId="734B90E9"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30.52</w:t>
            </w:r>
          </w:p>
        </w:tc>
        <w:tc>
          <w:tcPr>
            <w:tcW w:w="764" w:type="dxa"/>
            <w:gridSpan w:val="3"/>
            <w:tcBorders>
              <w:top w:val="nil"/>
              <w:left w:val="nil"/>
              <w:bottom w:val="nil"/>
              <w:right w:val="nil"/>
            </w:tcBorders>
            <w:shd w:val="clear" w:color="auto" w:fill="auto"/>
            <w:noWrap/>
            <w:vAlign w:val="bottom"/>
            <w:hideMark/>
          </w:tcPr>
          <w:p w14:paraId="350342F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13.12</w:t>
            </w:r>
          </w:p>
        </w:tc>
        <w:tc>
          <w:tcPr>
            <w:tcW w:w="614" w:type="dxa"/>
            <w:gridSpan w:val="3"/>
            <w:tcBorders>
              <w:top w:val="nil"/>
              <w:left w:val="nil"/>
              <w:bottom w:val="nil"/>
              <w:right w:val="nil"/>
            </w:tcBorders>
            <w:shd w:val="clear" w:color="auto" w:fill="auto"/>
            <w:noWrap/>
            <w:vAlign w:val="bottom"/>
            <w:hideMark/>
          </w:tcPr>
          <w:p w14:paraId="592BDA9C"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17</w:t>
            </w:r>
          </w:p>
        </w:tc>
        <w:tc>
          <w:tcPr>
            <w:tcW w:w="655" w:type="dxa"/>
            <w:gridSpan w:val="3"/>
            <w:tcBorders>
              <w:top w:val="nil"/>
              <w:left w:val="nil"/>
              <w:bottom w:val="nil"/>
              <w:right w:val="nil"/>
            </w:tcBorders>
            <w:shd w:val="clear" w:color="auto" w:fill="auto"/>
            <w:noWrap/>
            <w:vAlign w:val="bottom"/>
            <w:hideMark/>
          </w:tcPr>
          <w:p w14:paraId="026E8252"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68</w:t>
            </w:r>
          </w:p>
        </w:tc>
      </w:tr>
      <w:tr w:rsidR="00942CFF" w:rsidRPr="00942CFF" w14:paraId="50BAD213" w14:textId="77777777" w:rsidTr="00942CFF">
        <w:trPr>
          <w:trHeight w:val="320"/>
        </w:trPr>
        <w:tc>
          <w:tcPr>
            <w:tcW w:w="1701" w:type="dxa"/>
            <w:tcBorders>
              <w:top w:val="nil"/>
              <w:left w:val="nil"/>
              <w:bottom w:val="nil"/>
              <w:right w:val="nil"/>
            </w:tcBorders>
            <w:shd w:val="clear" w:color="auto" w:fill="auto"/>
            <w:noWrap/>
            <w:vAlign w:val="bottom"/>
            <w:hideMark/>
          </w:tcPr>
          <w:p w14:paraId="236BD4E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Republican</w:t>
            </w:r>
          </w:p>
        </w:tc>
        <w:tc>
          <w:tcPr>
            <w:tcW w:w="709" w:type="dxa"/>
            <w:tcBorders>
              <w:top w:val="nil"/>
              <w:left w:val="nil"/>
              <w:bottom w:val="nil"/>
              <w:right w:val="nil"/>
            </w:tcBorders>
            <w:shd w:val="clear" w:color="auto" w:fill="auto"/>
            <w:noWrap/>
            <w:vAlign w:val="bottom"/>
            <w:hideMark/>
          </w:tcPr>
          <w:p w14:paraId="7AD3F42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149</w:t>
            </w:r>
          </w:p>
        </w:tc>
        <w:tc>
          <w:tcPr>
            <w:tcW w:w="1276" w:type="dxa"/>
            <w:tcBorders>
              <w:top w:val="nil"/>
              <w:left w:val="nil"/>
              <w:bottom w:val="nil"/>
              <w:right w:val="nil"/>
            </w:tcBorders>
            <w:shd w:val="clear" w:color="auto" w:fill="auto"/>
            <w:noWrap/>
            <w:vAlign w:val="bottom"/>
            <w:hideMark/>
          </w:tcPr>
          <w:p w14:paraId="304AE35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0.28</w:t>
            </w:r>
          </w:p>
        </w:tc>
        <w:tc>
          <w:tcPr>
            <w:tcW w:w="761" w:type="dxa"/>
            <w:gridSpan w:val="2"/>
            <w:tcBorders>
              <w:top w:val="nil"/>
              <w:left w:val="nil"/>
              <w:bottom w:val="nil"/>
              <w:right w:val="nil"/>
            </w:tcBorders>
            <w:shd w:val="clear" w:color="auto" w:fill="auto"/>
            <w:noWrap/>
            <w:vAlign w:val="bottom"/>
            <w:hideMark/>
          </w:tcPr>
          <w:p w14:paraId="43FFA891"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0.45</w:t>
            </w:r>
          </w:p>
        </w:tc>
        <w:tc>
          <w:tcPr>
            <w:tcW w:w="618" w:type="dxa"/>
            <w:gridSpan w:val="2"/>
            <w:tcBorders>
              <w:top w:val="nil"/>
              <w:left w:val="nil"/>
              <w:bottom w:val="nil"/>
              <w:right w:val="nil"/>
            </w:tcBorders>
            <w:shd w:val="clear" w:color="auto" w:fill="auto"/>
            <w:noWrap/>
            <w:vAlign w:val="bottom"/>
            <w:hideMark/>
          </w:tcPr>
          <w:p w14:paraId="41F28C1B"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2"/>
            <w:tcBorders>
              <w:top w:val="nil"/>
              <w:left w:val="nil"/>
              <w:bottom w:val="nil"/>
              <w:right w:val="nil"/>
            </w:tcBorders>
            <w:shd w:val="clear" w:color="auto" w:fill="auto"/>
            <w:noWrap/>
            <w:vAlign w:val="bottom"/>
            <w:hideMark/>
          </w:tcPr>
          <w:p w14:paraId="10F5C1F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c>
          <w:tcPr>
            <w:tcW w:w="800" w:type="dxa"/>
            <w:gridSpan w:val="2"/>
            <w:tcBorders>
              <w:top w:val="nil"/>
              <w:left w:val="nil"/>
              <w:bottom w:val="nil"/>
              <w:right w:val="nil"/>
            </w:tcBorders>
            <w:shd w:val="clear" w:color="auto" w:fill="auto"/>
            <w:noWrap/>
            <w:vAlign w:val="bottom"/>
            <w:hideMark/>
          </w:tcPr>
          <w:p w14:paraId="3F1E4E7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155</w:t>
            </w:r>
          </w:p>
        </w:tc>
        <w:tc>
          <w:tcPr>
            <w:tcW w:w="1335" w:type="dxa"/>
            <w:gridSpan w:val="3"/>
            <w:tcBorders>
              <w:top w:val="nil"/>
              <w:left w:val="nil"/>
              <w:bottom w:val="nil"/>
              <w:right w:val="nil"/>
            </w:tcBorders>
            <w:shd w:val="clear" w:color="auto" w:fill="auto"/>
            <w:noWrap/>
            <w:vAlign w:val="bottom"/>
            <w:hideMark/>
          </w:tcPr>
          <w:p w14:paraId="08B4CDC7"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0.32</w:t>
            </w:r>
          </w:p>
        </w:tc>
        <w:tc>
          <w:tcPr>
            <w:tcW w:w="764" w:type="dxa"/>
            <w:gridSpan w:val="3"/>
            <w:tcBorders>
              <w:top w:val="nil"/>
              <w:left w:val="nil"/>
              <w:bottom w:val="nil"/>
              <w:right w:val="nil"/>
            </w:tcBorders>
            <w:shd w:val="clear" w:color="auto" w:fill="auto"/>
            <w:noWrap/>
            <w:vAlign w:val="bottom"/>
            <w:hideMark/>
          </w:tcPr>
          <w:p w14:paraId="1B46F4A8"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0.47</w:t>
            </w:r>
          </w:p>
        </w:tc>
        <w:tc>
          <w:tcPr>
            <w:tcW w:w="614" w:type="dxa"/>
            <w:gridSpan w:val="3"/>
            <w:tcBorders>
              <w:top w:val="nil"/>
              <w:left w:val="nil"/>
              <w:bottom w:val="nil"/>
              <w:right w:val="nil"/>
            </w:tcBorders>
            <w:shd w:val="clear" w:color="auto" w:fill="auto"/>
            <w:noWrap/>
            <w:vAlign w:val="bottom"/>
            <w:hideMark/>
          </w:tcPr>
          <w:p w14:paraId="0C248EB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0</w:t>
            </w:r>
          </w:p>
        </w:tc>
        <w:tc>
          <w:tcPr>
            <w:tcW w:w="655" w:type="dxa"/>
            <w:gridSpan w:val="3"/>
            <w:tcBorders>
              <w:top w:val="nil"/>
              <w:left w:val="nil"/>
              <w:bottom w:val="nil"/>
              <w:right w:val="nil"/>
            </w:tcBorders>
            <w:shd w:val="clear" w:color="auto" w:fill="auto"/>
            <w:noWrap/>
            <w:vAlign w:val="bottom"/>
            <w:hideMark/>
          </w:tcPr>
          <w:p w14:paraId="71832F4F"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w:t>
            </w:r>
          </w:p>
        </w:tc>
      </w:tr>
      <w:tr w:rsidR="00942CFF" w:rsidRPr="00942CFF" w14:paraId="676C8740" w14:textId="77777777" w:rsidTr="00942CFF">
        <w:trPr>
          <w:trHeight w:val="320"/>
        </w:trPr>
        <w:tc>
          <w:tcPr>
            <w:tcW w:w="1701" w:type="dxa"/>
            <w:tcBorders>
              <w:top w:val="nil"/>
              <w:left w:val="nil"/>
              <w:bottom w:val="nil"/>
              <w:right w:val="nil"/>
            </w:tcBorders>
            <w:shd w:val="clear" w:color="auto" w:fill="auto"/>
            <w:noWrap/>
            <w:vAlign w:val="bottom"/>
            <w:hideMark/>
          </w:tcPr>
          <w:p w14:paraId="2A19FDCB" w14:textId="77777777" w:rsidR="00942CFF" w:rsidRPr="00942CFF" w:rsidRDefault="00942CFF" w:rsidP="00942CFF">
            <w:pPr>
              <w:rPr>
                <w:rFonts w:ascii="Calibri" w:hAnsi="Calibri" w:cs="Calibri"/>
                <w:color w:val="000000"/>
                <w:sz w:val="18"/>
                <w:szCs w:val="18"/>
              </w:rPr>
            </w:pPr>
            <w:r w:rsidRPr="00942CFF">
              <w:rPr>
                <w:rFonts w:ascii="Calibri" w:hAnsi="Calibri" w:cs="Calibri"/>
                <w:color w:val="000000"/>
                <w:sz w:val="18"/>
                <w:szCs w:val="18"/>
              </w:rPr>
              <w:t>Education (median)</w:t>
            </w:r>
          </w:p>
        </w:tc>
        <w:tc>
          <w:tcPr>
            <w:tcW w:w="709" w:type="dxa"/>
            <w:tcBorders>
              <w:top w:val="nil"/>
              <w:left w:val="nil"/>
              <w:bottom w:val="nil"/>
              <w:right w:val="nil"/>
            </w:tcBorders>
            <w:shd w:val="clear" w:color="auto" w:fill="auto"/>
            <w:noWrap/>
            <w:vAlign w:val="bottom"/>
            <w:hideMark/>
          </w:tcPr>
          <w:p w14:paraId="422A14E3"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149</w:t>
            </w:r>
          </w:p>
        </w:tc>
        <w:tc>
          <w:tcPr>
            <w:tcW w:w="1276" w:type="dxa"/>
            <w:tcBorders>
              <w:top w:val="nil"/>
              <w:left w:val="nil"/>
              <w:bottom w:val="nil"/>
              <w:right w:val="nil"/>
            </w:tcBorders>
            <w:shd w:val="clear" w:color="auto" w:fill="auto"/>
            <w:noWrap/>
            <w:vAlign w:val="bottom"/>
            <w:hideMark/>
          </w:tcPr>
          <w:p w14:paraId="63700E85"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w:t>
            </w:r>
          </w:p>
        </w:tc>
        <w:tc>
          <w:tcPr>
            <w:tcW w:w="761" w:type="dxa"/>
            <w:gridSpan w:val="2"/>
            <w:tcBorders>
              <w:top w:val="nil"/>
              <w:left w:val="nil"/>
              <w:bottom w:val="nil"/>
              <w:right w:val="nil"/>
            </w:tcBorders>
            <w:shd w:val="clear" w:color="auto" w:fill="auto"/>
            <w:noWrap/>
            <w:vAlign w:val="bottom"/>
            <w:hideMark/>
          </w:tcPr>
          <w:p w14:paraId="5CE9FE26" w14:textId="77777777" w:rsidR="00942CFF" w:rsidRPr="00942CFF" w:rsidRDefault="00942CFF" w:rsidP="00942CFF">
            <w:pPr>
              <w:jc w:val="center"/>
              <w:rPr>
                <w:rFonts w:ascii="Calibri" w:hAnsi="Calibri" w:cs="Calibri"/>
                <w:color w:val="000000"/>
                <w:sz w:val="18"/>
                <w:szCs w:val="18"/>
              </w:rPr>
            </w:pPr>
          </w:p>
        </w:tc>
        <w:tc>
          <w:tcPr>
            <w:tcW w:w="618" w:type="dxa"/>
            <w:gridSpan w:val="2"/>
            <w:tcBorders>
              <w:top w:val="nil"/>
              <w:left w:val="nil"/>
              <w:bottom w:val="nil"/>
              <w:right w:val="nil"/>
            </w:tcBorders>
            <w:shd w:val="clear" w:color="auto" w:fill="auto"/>
            <w:noWrap/>
            <w:vAlign w:val="bottom"/>
            <w:hideMark/>
          </w:tcPr>
          <w:p w14:paraId="17C7DEFC" w14:textId="77777777" w:rsidR="00942CFF" w:rsidRPr="00942CFF" w:rsidRDefault="00942CFF" w:rsidP="00942CFF">
            <w:pPr>
              <w:jc w:val="center"/>
              <w:rPr>
                <w:sz w:val="18"/>
                <w:szCs w:val="18"/>
              </w:rPr>
            </w:pPr>
          </w:p>
        </w:tc>
        <w:tc>
          <w:tcPr>
            <w:tcW w:w="655" w:type="dxa"/>
            <w:gridSpan w:val="2"/>
            <w:tcBorders>
              <w:top w:val="nil"/>
              <w:left w:val="nil"/>
              <w:bottom w:val="nil"/>
              <w:right w:val="nil"/>
            </w:tcBorders>
            <w:shd w:val="clear" w:color="auto" w:fill="auto"/>
            <w:noWrap/>
            <w:vAlign w:val="bottom"/>
            <w:hideMark/>
          </w:tcPr>
          <w:p w14:paraId="69C22197" w14:textId="77777777" w:rsidR="00942CFF" w:rsidRPr="00942CFF" w:rsidRDefault="00942CFF" w:rsidP="00942CFF">
            <w:pPr>
              <w:jc w:val="center"/>
              <w:rPr>
                <w:sz w:val="18"/>
                <w:szCs w:val="18"/>
              </w:rPr>
            </w:pPr>
          </w:p>
        </w:tc>
        <w:tc>
          <w:tcPr>
            <w:tcW w:w="800" w:type="dxa"/>
            <w:gridSpan w:val="2"/>
            <w:tcBorders>
              <w:top w:val="nil"/>
              <w:left w:val="nil"/>
              <w:bottom w:val="nil"/>
              <w:right w:val="nil"/>
            </w:tcBorders>
            <w:shd w:val="clear" w:color="auto" w:fill="auto"/>
            <w:noWrap/>
            <w:vAlign w:val="bottom"/>
            <w:hideMark/>
          </w:tcPr>
          <w:p w14:paraId="578F98F6"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155</w:t>
            </w:r>
          </w:p>
        </w:tc>
        <w:tc>
          <w:tcPr>
            <w:tcW w:w="1335" w:type="dxa"/>
            <w:gridSpan w:val="3"/>
            <w:tcBorders>
              <w:top w:val="nil"/>
              <w:left w:val="nil"/>
              <w:bottom w:val="nil"/>
              <w:right w:val="nil"/>
            </w:tcBorders>
            <w:shd w:val="clear" w:color="auto" w:fill="auto"/>
            <w:noWrap/>
            <w:vAlign w:val="bottom"/>
            <w:hideMark/>
          </w:tcPr>
          <w:p w14:paraId="3AEBFFEA" w14:textId="77777777" w:rsidR="00942CFF" w:rsidRPr="00942CFF" w:rsidRDefault="00942CFF" w:rsidP="00942CFF">
            <w:pPr>
              <w:jc w:val="center"/>
              <w:rPr>
                <w:rFonts w:ascii="Calibri" w:hAnsi="Calibri" w:cs="Calibri"/>
                <w:color w:val="000000"/>
                <w:sz w:val="18"/>
                <w:szCs w:val="18"/>
              </w:rPr>
            </w:pPr>
            <w:r w:rsidRPr="00942CFF">
              <w:rPr>
                <w:rFonts w:ascii="Calibri" w:hAnsi="Calibri" w:cs="Calibri"/>
                <w:color w:val="000000"/>
                <w:sz w:val="18"/>
                <w:szCs w:val="18"/>
              </w:rPr>
              <w:t>BA</w:t>
            </w:r>
          </w:p>
        </w:tc>
        <w:tc>
          <w:tcPr>
            <w:tcW w:w="764" w:type="dxa"/>
            <w:gridSpan w:val="3"/>
            <w:tcBorders>
              <w:top w:val="nil"/>
              <w:left w:val="nil"/>
              <w:bottom w:val="nil"/>
              <w:right w:val="nil"/>
            </w:tcBorders>
            <w:shd w:val="clear" w:color="auto" w:fill="auto"/>
            <w:noWrap/>
            <w:vAlign w:val="bottom"/>
            <w:hideMark/>
          </w:tcPr>
          <w:p w14:paraId="0AC59917" w14:textId="77777777" w:rsidR="00942CFF" w:rsidRPr="00942CFF" w:rsidRDefault="00942CFF" w:rsidP="00942CFF">
            <w:pPr>
              <w:jc w:val="center"/>
              <w:rPr>
                <w:rFonts w:ascii="Calibri" w:hAnsi="Calibri" w:cs="Calibri"/>
                <w:color w:val="000000"/>
                <w:sz w:val="18"/>
                <w:szCs w:val="18"/>
              </w:rPr>
            </w:pPr>
          </w:p>
        </w:tc>
        <w:tc>
          <w:tcPr>
            <w:tcW w:w="614" w:type="dxa"/>
            <w:gridSpan w:val="3"/>
            <w:tcBorders>
              <w:top w:val="nil"/>
              <w:left w:val="nil"/>
              <w:bottom w:val="nil"/>
              <w:right w:val="nil"/>
            </w:tcBorders>
            <w:shd w:val="clear" w:color="auto" w:fill="auto"/>
            <w:noWrap/>
            <w:vAlign w:val="bottom"/>
            <w:hideMark/>
          </w:tcPr>
          <w:p w14:paraId="598EBC1B" w14:textId="77777777" w:rsidR="00942CFF" w:rsidRPr="00942CFF" w:rsidRDefault="00942CFF" w:rsidP="00942CFF">
            <w:pPr>
              <w:jc w:val="center"/>
              <w:rPr>
                <w:sz w:val="18"/>
                <w:szCs w:val="18"/>
              </w:rPr>
            </w:pPr>
          </w:p>
        </w:tc>
        <w:tc>
          <w:tcPr>
            <w:tcW w:w="655" w:type="dxa"/>
            <w:gridSpan w:val="3"/>
            <w:tcBorders>
              <w:top w:val="nil"/>
              <w:left w:val="nil"/>
              <w:bottom w:val="nil"/>
              <w:right w:val="nil"/>
            </w:tcBorders>
            <w:shd w:val="clear" w:color="auto" w:fill="auto"/>
            <w:noWrap/>
            <w:vAlign w:val="bottom"/>
            <w:hideMark/>
          </w:tcPr>
          <w:p w14:paraId="53D32CDA" w14:textId="77777777" w:rsidR="00942CFF" w:rsidRPr="00942CFF" w:rsidRDefault="00942CFF" w:rsidP="00942CFF">
            <w:pPr>
              <w:jc w:val="center"/>
              <w:rPr>
                <w:sz w:val="18"/>
                <w:szCs w:val="18"/>
              </w:rPr>
            </w:pPr>
          </w:p>
        </w:tc>
      </w:tr>
    </w:tbl>
    <w:p w14:paraId="06D676EF" w14:textId="77777777" w:rsidR="002048E1" w:rsidRPr="00942CFF" w:rsidRDefault="002048E1" w:rsidP="002048E1">
      <w:pPr>
        <w:pBdr>
          <w:top w:val="nil"/>
          <w:left w:val="nil"/>
          <w:bottom w:val="nil"/>
          <w:right w:val="nil"/>
          <w:between w:val="nil"/>
        </w:pBdr>
        <w:rPr>
          <w:rFonts w:eastAsia="Helvetica Neue"/>
          <w:color w:val="000000"/>
          <w:sz w:val="18"/>
          <w:szCs w:val="18"/>
        </w:rPr>
      </w:pPr>
    </w:p>
    <w:p w14:paraId="6C9D6A8A" w14:textId="7AF3129C" w:rsidR="002048E1" w:rsidRPr="00942CFF" w:rsidRDefault="002048E1" w:rsidP="002048E1">
      <w:pPr>
        <w:pBdr>
          <w:top w:val="nil"/>
          <w:left w:val="nil"/>
          <w:bottom w:val="nil"/>
          <w:right w:val="nil"/>
          <w:between w:val="nil"/>
        </w:pBdr>
        <w:rPr>
          <w:rFonts w:eastAsia="Helvetica Neue"/>
          <w:sz w:val="18"/>
          <w:szCs w:val="18"/>
        </w:rPr>
      </w:pPr>
    </w:p>
    <w:p w14:paraId="5A1DE8C6" w14:textId="4877E8BE" w:rsidR="001656F8" w:rsidRDefault="001656F8" w:rsidP="002048E1">
      <w:pPr>
        <w:pBdr>
          <w:top w:val="nil"/>
          <w:left w:val="nil"/>
          <w:bottom w:val="nil"/>
          <w:right w:val="nil"/>
          <w:between w:val="nil"/>
        </w:pBdr>
        <w:rPr>
          <w:rFonts w:eastAsia="Helvetica Neue"/>
        </w:rPr>
      </w:pPr>
    </w:p>
    <w:p w14:paraId="3B28A1AE" w14:textId="20CF7631" w:rsidR="001656F8" w:rsidRDefault="001656F8" w:rsidP="002048E1">
      <w:pPr>
        <w:pBdr>
          <w:top w:val="nil"/>
          <w:left w:val="nil"/>
          <w:bottom w:val="nil"/>
          <w:right w:val="nil"/>
          <w:between w:val="nil"/>
        </w:pBdr>
        <w:rPr>
          <w:rFonts w:eastAsia="Helvetica Neue"/>
        </w:rPr>
      </w:pPr>
    </w:p>
    <w:p w14:paraId="51F5F171" w14:textId="633C6C5E" w:rsidR="001656F8" w:rsidRDefault="001656F8" w:rsidP="002048E1">
      <w:pPr>
        <w:pBdr>
          <w:top w:val="nil"/>
          <w:left w:val="nil"/>
          <w:bottom w:val="nil"/>
          <w:right w:val="nil"/>
          <w:between w:val="nil"/>
        </w:pBdr>
        <w:rPr>
          <w:rFonts w:eastAsia="Helvetica Neue"/>
        </w:rPr>
      </w:pPr>
    </w:p>
    <w:p w14:paraId="201636B4" w14:textId="0F3D6817" w:rsidR="001656F8" w:rsidRDefault="001656F8" w:rsidP="002048E1">
      <w:pPr>
        <w:pBdr>
          <w:top w:val="nil"/>
          <w:left w:val="nil"/>
          <w:bottom w:val="nil"/>
          <w:right w:val="nil"/>
          <w:between w:val="nil"/>
        </w:pBdr>
        <w:rPr>
          <w:rFonts w:eastAsia="Helvetica Neue"/>
        </w:rPr>
      </w:pPr>
    </w:p>
    <w:p w14:paraId="41CF05E2" w14:textId="3E218C8A" w:rsidR="001656F8" w:rsidRDefault="001656F8" w:rsidP="002048E1">
      <w:pPr>
        <w:pBdr>
          <w:top w:val="nil"/>
          <w:left w:val="nil"/>
          <w:bottom w:val="nil"/>
          <w:right w:val="nil"/>
          <w:between w:val="nil"/>
        </w:pBdr>
        <w:rPr>
          <w:rFonts w:eastAsia="Helvetica Neue"/>
        </w:rPr>
      </w:pPr>
    </w:p>
    <w:p w14:paraId="28195104" w14:textId="6E45D9D9" w:rsidR="001656F8" w:rsidRDefault="001656F8" w:rsidP="002048E1">
      <w:pPr>
        <w:pBdr>
          <w:top w:val="nil"/>
          <w:left w:val="nil"/>
          <w:bottom w:val="nil"/>
          <w:right w:val="nil"/>
          <w:between w:val="nil"/>
        </w:pBdr>
        <w:rPr>
          <w:rFonts w:eastAsia="Helvetica Neue"/>
        </w:rPr>
      </w:pPr>
    </w:p>
    <w:p w14:paraId="08C33A0B" w14:textId="1B5EA845" w:rsidR="001656F8" w:rsidRDefault="001656F8" w:rsidP="002048E1">
      <w:pPr>
        <w:pBdr>
          <w:top w:val="nil"/>
          <w:left w:val="nil"/>
          <w:bottom w:val="nil"/>
          <w:right w:val="nil"/>
          <w:between w:val="nil"/>
        </w:pBdr>
        <w:rPr>
          <w:rFonts w:eastAsia="Helvetica Neue"/>
        </w:rPr>
      </w:pPr>
    </w:p>
    <w:p w14:paraId="196A23DA" w14:textId="17EE324C" w:rsidR="00942CFF" w:rsidRDefault="00942CFF" w:rsidP="002048E1">
      <w:pPr>
        <w:pBdr>
          <w:top w:val="nil"/>
          <w:left w:val="nil"/>
          <w:bottom w:val="nil"/>
          <w:right w:val="nil"/>
          <w:between w:val="nil"/>
        </w:pBdr>
        <w:rPr>
          <w:rFonts w:eastAsia="Helvetica Neue"/>
        </w:rPr>
      </w:pPr>
    </w:p>
    <w:p w14:paraId="280C47C1" w14:textId="7A298F27" w:rsidR="00942CFF" w:rsidRDefault="00942CFF" w:rsidP="002048E1">
      <w:pPr>
        <w:pBdr>
          <w:top w:val="nil"/>
          <w:left w:val="nil"/>
          <w:bottom w:val="nil"/>
          <w:right w:val="nil"/>
          <w:between w:val="nil"/>
        </w:pBdr>
        <w:rPr>
          <w:rFonts w:eastAsia="Helvetica Neue"/>
        </w:rPr>
      </w:pPr>
    </w:p>
    <w:p w14:paraId="2765B56B" w14:textId="03ED933B" w:rsidR="00942CFF" w:rsidRDefault="00942CFF" w:rsidP="002048E1">
      <w:pPr>
        <w:pBdr>
          <w:top w:val="nil"/>
          <w:left w:val="nil"/>
          <w:bottom w:val="nil"/>
          <w:right w:val="nil"/>
          <w:between w:val="nil"/>
        </w:pBdr>
        <w:rPr>
          <w:rFonts w:eastAsia="Helvetica Neue"/>
        </w:rPr>
      </w:pPr>
    </w:p>
    <w:p w14:paraId="4C35EB3E" w14:textId="77777777" w:rsidR="00942CFF" w:rsidRDefault="00942CFF" w:rsidP="00942CFF">
      <w:pPr>
        <w:pBdr>
          <w:top w:val="nil"/>
          <w:left w:val="nil"/>
          <w:bottom w:val="nil"/>
          <w:right w:val="nil"/>
          <w:between w:val="nil"/>
        </w:pBdr>
        <w:tabs>
          <w:tab w:val="left" w:pos="5812"/>
        </w:tabs>
        <w:rPr>
          <w:rFonts w:eastAsia="Helvetica Neue"/>
        </w:rPr>
      </w:pPr>
    </w:p>
    <w:p w14:paraId="5AF343A0" w14:textId="41763F32" w:rsidR="001656F8" w:rsidRDefault="001656F8" w:rsidP="002048E1">
      <w:pPr>
        <w:pBdr>
          <w:top w:val="nil"/>
          <w:left w:val="nil"/>
          <w:bottom w:val="nil"/>
          <w:right w:val="nil"/>
          <w:between w:val="nil"/>
        </w:pBdr>
        <w:rPr>
          <w:rFonts w:eastAsia="Helvetica Neue"/>
        </w:rPr>
      </w:pPr>
    </w:p>
    <w:p w14:paraId="7063347B" w14:textId="28E1524A" w:rsidR="001656F8" w:rsidRDefault="001656F8" w:rsidP="002048E1">
      <w:pPr>
        <w:pBdr>
          <w:top w:val="nil"/>
          <w:left w:val="nil"/>
          <w:bottom w:val="nil"/>
          <w:right w:val="nil"/>
          <w:between w:val="nil"/>
        </w:pBdr>
        <w:rPr>
          <w:rFonts w:eastAsia="Helvetica Neue"/>
        </w:rPr>
      </w:pPr>
    </w:p>
    <w:p w14:paraId="671EA13F" w14:textId="77777777" w:rsidR="001656F8" w:rsidRPr="00954F36" w:rsidRDefault="001656F8" w:rsidP="002048E1">
      <w:pPr>
        <w:pBdr>
          <w:top w:val="nil"/>
          <w:left w:val="nil"/>
          <w:bottom w:val="nil"/>
          <w:right w:val="nil"/>
          <w:between w:val="nil"/>
        </w:pBdr>
        <w:rPr>
          <w:rFonts w:eastAsia="Helvetica Neue"/>
        </w:rPr>
      </w:pPr>
    </w:p>
    <w:p w14:paraId="6E0D276B" w14:textId="77777777" w:rsidR="002048E1" w:rsidRPr="00954F36" w:rsidRDefault="002048E1" w:rsidP="002048E1">
      <w:pPr>
        <w:pBdr>
          <w:top w:val="nil"/>
          <w:left w:val="nil"/>
          <w:bottom w:val="nil"/>
          <w:right w:val="nil"/>
          <w:between w:val="nil"/>
        </w:pBdr>
        <w:jc w:val="center"/>
        <w:rPr>
          <w:rFonts w:eastAsia="Helvetica Neue"/>
        </w:rPr>
      </w:pPr>
      <w:r w:rsidRPr="00954F36">
        <w:rPr>
          <w:rFonts w:eastAsia="Helvetica Neue"/>
        </w:rPr>
        <w:lastRenderedPageBreak/>
        <w:t>Appendix References</w:t>
      </w:r>
    </w:p>
    <w:p w14:paraId="09AE144F" w14:textId="77777777" w:rsidR="002048E1" w:rsidRPr="00954F36" w:rsidRDefault="002048E1" w:rsidP="002048E1">
      <w:pPr>
        <w:pBdr>
          <w:top w:val="nil"/>
          <w:left w:val="nil"/>
          <w:bottom w:val="nil"/>
          <w:right w:val="nil"/>
          <w:between w:val="nil"/>
        </w:pBdr>
        <w:jc w:val="center"/>
        <w:rPr>
          <w:rFonts w:eastAsia="Helvetica Neue"/>
        </w:rPr>
      </w:pPr>
    </w:p>
    <w:p w14:paraId="764DC57B" w14:textId="77777777" w:rsidR="002048E1" w:rsidRPr="00954F36" w:rsidRDefault="002048E1" w:rsidP="002048E1">
      <w:pPr>
        <w:spacing w:line="276" w:lineRule="auto"/>
        <w:rPr>
          <w:sz w:val="17"/>
          <w:szCs w:val="17"/>
        </w:rPr>
      </w:pPr>
    </w:p>
    <w:p w14:paraId="209DF506" w14:textId="77777777" w:rsidR="002048E1" w:rsidRPr="00954F36" w:rsidRDefault="002048E1" w:rsidP="002048E1">
      <w:pPr>
        <w:spacing w:line="480" w:lineRule="auto"/>
        <w:ind w:left="720" w:hanging="720"/>
      </w:pPr>
      <w:r w:rsidRPr="00954F36">
        <w:t xml:space="preserve">Abramowitz, A. I., &amp; Webster, S. (2016). The rise of negative partisanship and the nationalization of US elections in the 21st century. </w:t>
      </w:r>
      <w:r w:rsidRPr="00954F36">
        <w:rPr>
          <w:i/>
        </w:rPr>
        <w:t>Electoral Studies</w:t>
      </w:r>
      <w:r w:rsidRPr="00954F36">
        <w:t xml:space="preserve">, </w:t>
      </w:r>
      <w:r w:rsidRPr="00954F36">
        <w:rPr>
          <w:i/>
        </w:rPr>
        <w:t>41</w:t>
      </w:r>
      <w:r w:rsidRPr="00954F36">
        <w:t>, 12-22.</w:t>
      </w:r>
    </w:p>
    <w:p w14:paraId="66CDAC09" w14:textId="77777777" w:rsidR="002048E1" w:rsidRPr="00954F36" w:rsidRDefault="002048E1" w:rsidP="002048E1">
      <w:pPr>
        <w:spacing w:line="480" w:lineRule="auto"/>
        <w:ind w:left="720" w:hanging="720"/>
      </w:pPr>
      <w:r w:rsidRPr="00954F36">
        <w:t xml:space="preserve">Bartels, L. M. (2002). Beyond the running tally: Partisan bias in political perceptions. </w:t>
      </w:r>
      <w:r w:rsidRPr="00954F36">
        <w:rPr>
          <w:i/>
        </w:rPr>
        <w:t>Political behavior</w:t>
      </w:r>
      <w:r w:rsidRPr="00954F36">
        <w:t xml:space="preserve">, </w:t>
      </w:r>
      <w:r w:rsidRPr="00954F36">
        <w:rPr>
          <w:i/>
        </w:rPr>
        <w:t>24</w:t>
      </w:r>
      <w:r w:rsidRPr="00954F36">
        <w:t>(2), 117-150.</w:t>
      </w:r>
    </w:p>
    <w:p w14:paraId="7B4DD2B2" w14:textId="77777777" w:rsidR="002048E1" w:rsidRPr="00954F36" w:rsidRDefault="002048E1" w:rsidP="002048E1">
      <w:pPr>
        <w:spacing w:line="480" w:lineRule="auto"/>
        <w:ind w:left="720" w:hanging="720"/>
      </w:pPr>
      <w:r w:rsidRPr="00954F36">
        <w:t xml:space="preserve">Binning, K. R., Brick, C., Cohen, G. L., &amp; Sherman, D. K. (2015). Going along versus getting it right: The role of self-integrity in political conformity. </w:t>
      </w:r>
      <w:r w:rsidRPr="00954F36">
        <w:rPr>
          <w:i/>
        </w:rPr>
        <w:t>Journal of Experimental Social Psychology</w:t>
      </w:r>
      <w:r w:rsidRPr="00954F36">
        <w:t xml:space="preserve">, </w:t>
      </w:r>
      <w:r w:rsidRPr="00954F36">
        <w:rPr>
          <w:i/>
        </w:rPr>
        <w:t>56</w:t>
      </w:r>
      <w:r w:rsidRPr="00954F36">
        <w:t>, 73-88.</w:t>
      </w:r>
    </w:p>
    <w:p w14:paraId="7398F969" w14:textId="77777777" w:rsidR="002048E1" w:rsidRPr="00954F36" w:rsidRDefault="002048E1" w:rsidP="002048E1">
      <w:pPr>
        <w:spacing w:line="480" w:lineRule="auto"/>
        <w:ind w:left="720" w:hanging="720"/>
      </w:pPr>
      <w:r w:rsidRPr="00954F36">
        <w:t xml:space="preserve">Cohen, G. L., Aronson, J., &amp; Steele, C. M. (2000). When beliefs yield to evidence: Reducing biased evaluation by affirming the self. </w:t>
      </w:r>
      <w:r w:rsidRPr="00954F36">
        <w:rPr>
          <w:i/>
        </w:rPr>
        <w:t>Personality and social psychology bulletin</w:t>
      </w:r>
      <w:r w:rsidRPr="00954F36">
        <w:t xml:space="preserve">, </w:t>
      </w:r>
      <w:r w:rsidRPr="00954F36">
        <w:rPr>
          <w:i/>
        </w:rPr>
        <w:t>26</w:t>
      </w:r>
      <w:r w:rsidRPr="00954F36">
        <w:t>(9), 1151-1164.</w:t>
      </w:r>
    </w:p>
    <w:p w14:paraId="4EA52FFF" w14:textId="77777777" w:rsidR="002048E1" w:rsidRPr="00954F36" w:rsidRDefault="002048E1" w:rsidP="002048E1">
      <w:pPr>
        <w:spacing w:line="480" w:lineRule="auto"/>
        <w:ind w:left="720" w:hanging="720"/>
      </w:pPr>
      <w:r w:rsidRPr="00954F36">
        <w:t>Cullen, E. (2014). A Single Case Design Study Evaluating the Impact of a Values Based Positive Self Affirmations Intervention on Eating Disorder Symptoms in Women with Bulimia Nervosa.</w:t>
      </w:r>
    </w:p>
    <w:p w14:paraId="322F3768" w14:textId="77777777" w:rsidR="002048E1" w:rsidRPr="00954F36" w:rsidRDefault="002048E1" w:rsidP="002048E1">
      <w:pPr>
        <w:spacing w:line="480" w:lineRule="auto"/>
        <w:ind w:left="720" w:hanging="720"/>
      </w:pPr>
      <w:r w:rsidRPr="00954F36">
        <w:t>Harber, K. (1995). Sources of Validation Scale. Unpublished scale.</w:t>
      </w:r>
    </w:p>
    <w:p w14:paraId="586D6E97" w14:textId="77777777" w:rsidR="002048E1" w:rsidRPr="00954F36" w:rsidRDefault="002048E1" w:rsidP="002048E1">
      <w:pPr>
        <w:shd w:val="clear" w:color="auto" w:fill="FFFFFF"/>
        <w:spacing w:line="480" w:lineRule="auto"/>
        <w:ind w:left="720" w:hanging="720"/>
        <w:rPr>
          <w:color w:val="1A1A1A"/>
        </w:rPr>
      </w:pPr>
      <w:r w:rsidRPr="00954F36">
        <w:rPr>
          <w:color w:val="1A1A1A"/>
        </w:rPr>
        <w:t xml:space="preserve">Hetherington, M. J., &amp; Rudolph, T. J. (2015). </w:t>
      </w:r>
      <w:r w:rsidRPr="00954F36">
        <w:rPr>
          <w:i/>
          <w:color w:val="1A1A1A"/>
        </w:rPr>
        <w:t>Why Washington won't work: Polarization, political trust, and the governing crisis</w:t>
      </w:r>
      <w:r w:rsidRPr="00954F36">
        <w:rPr>
          <w:color w:val="1A1A1A"/>
        </w:rPr>
        <w:t>. University of Chicago Press.</w:t>
      </w:r>
    </w:p>
    <w:p w14:paraId="79388093" w14:textId="77777777" w:rsidR="002048E1" w:rsidRPr="00954F36" w:rsidRDefault="002048E1" w:rsidP="002048E1">
      <w:pPr>
        <w:spacing w:line="480" w:lineRule="auto"/>
        <w:ind w:left="720" w:hanging="720"/>
      </w:pPr>
      <w:r w:rsidRPr="00954F36">
        <w:t xml:space="preserve">Iyengar, S., Sood, G., &amp; Lelkes, Y. (2012). Affect, not ideology: a social identity perspective on polarization. </w:t>
      </w:r>
      <w:r w:rsidRPr="00954F36">
        <w:rPr>
          <w:i/>
        </w:rPr>
        <w:t>Public opinion quarterly</w:t>
      </w:r>
      <w:r w:rsidRPr="00954F36">
        <w:t xml:space="preserve">, </w:t>
      </w:r>
      <w:r w:rsidRPr="00954F36">
        <w:rPr>
          <w:i/>
        </w:rPr>
        <w:t>76</w:t>
      </w:r>
      <w:r w:rsidRPr="00954F36">
        <w:t>(3), 405-431.</w:t>
      </w:r>
    </w:p>
    <w:p w14:paraId="07A992EC" w14:textId="77777777" w:rsidR="002048E1" w:rsidRPr="00954F36" w:rsidRDefault="002048E1" w:rsidP="002048E1">
      <w:pPr>
        <w:spacing w:line="480" w:lineRule="auto"/>
        <w:ind w:left="720" w:hanging="720"/>
      </w:pPr>
      <w:r w:rsidRPr="00954F36">
        <w:t xml:space="preserve">Klar, S. (2014). Partisanship in a social setting. </w:t>
      </w:r>
      <w:r w:rsidRPr="00954F36">
        <w:rPr>
          <w:i/>
        </w:rPr>
        <w:t>American Journal of Political Science</w:t>
      </w:r>
      <w:r w:rsidRPr="00954F36">
        <w:t xml:space="preserve">, </w:t>
      </w:r>
      <w:r w:rsidRPr="00954F36">
        <w:rPr>
          <w:i/>
        </w:rPr>
        <w:t>58</w:t>
      </w:r>
      <w:r w:rsidRPr="00954F36">
        <w:t>(3), 687-704.</w:t>
      </w:r>
    </w:p>
    <w:p w14:paraId="0F76239B" w14:textId="77777777" w:rsidR="002048E1" w:rsidRPr="00954F36" w:rsidRDefault="002048E1" w:rsidP="002048E1">
      <w:pPr>
        <w:spacing w:line="480" w:lineRule="auto"/>
        <w:ind w:left="720" w:hanging="720"/>
      </w:pPr>
      <w:r w:rsidRPr="00954F36">
        <w:t xml:space="preserve">Levendusky, M., &amp; Malhotra, N. (2016). Does media coverage of partisan polarization affect political attitudes?. </w:t>
      </w:r>
      <w:r w:rsidRPr="00954F36">
        <w:rPr>
          <w:i/>
        </w:rPr>
        <w:t>Political Communication</w:t>
      </w:r>
      <w:r w:rsidRPr="00954F36">
        <w:t xml:space="preserve">, </w:t>
      </w:r>
      <w:r w:rsidRPr="00954F36">
        <w:rPr>
          <w:i/>
        </w:rPr>
        <w:t>33</w:t>
      </w:r>
      <w:r w:rsidRPr="00954F36">
        <w:t>(2), 283-301.</w:t>
      </w:r>
    </w:p>
    <w:p w14:paraId="4240A9CE" w14:textId="77777777" w:rsidR="002048E1" w:rsidRPr="00954F36" w:rsidRDefault="002048E1" w:rsidP="002048E1">
      <w:pPr>
        <w:spacing w:line="480" w:lineRule="auto"/>
        <w:ind w:left="720" w:hanging="720"/>
      </w:pPr>
      <w:r w:rsidRPr="00954F36">
        <w:lastRenderedPageBreak/>
        <w:t>McCright, A., and R. Dunlap. 2011. “Politicization of Climate Change and Polarization in the American Public’s Views of Global Warming, 2001–2010.” Sociological Quarterly 52 (2): 155–194.</w:t>
      </w:r>
    </w:p>
    <w:p w14:paraId="45BF1C07" w14:textId="77777777" w:rsidR="002048E1" w:rsidRPr="00954F36" w:rsidRDefault="002048E1" w:rsidP="002048E1">
      <w:pPr>
        <w:spacing w:line="480" w:lineRule="auto"/>
        <w:ind w:left="720" w:hanging="720"/>
      </w:pPr>
      <w:r w:rsidRPr="00954F36">
        <w:t xml:space="preserve">McQueen, A., &amp; Klein, W. M. (2006). Experimental manipulations of self-affirmation: A systematic review. </w:t>
      </w:r>
      <w:r w:rsidRPr="00954F36">
        <w:rPr>
          <w:i/>
        </w:rPr>
        <w:t>Self and Identity</w:t>
      </w:r>
      <w:r w:rsidRPr="00954F36">
        <w:t xml:space="preserve">, </w:t>
      </w:r>
      <w:r w:rsidRPr="00954F36">
        <w:rPr>
          <w:i/>
        </w:rPr>
        <w:t>5</w:t>
      </w:r>
      <w:r w:rsidRPr="00954F36">
        <w:t>(4), 289-354.</w:t>
      </w:r>
    </w:p>
    <w:p w14:paraId="4FA30A5D" w14:textId="77777777" w:rsidR="002048E1" w:rsidRPr="00954F36" w:rsidRDefault="002048E1" w:rsidP="002048E1">
      <w:pPr>
        <w:spacing w:line="480" w:lineRule="auto"/>
        <w:ind w:left="720" w:hanging="720"/>
      </w:pPr>
      <w:r w:rsidRPr="00954F36">
        <w:t xml:space="preserve">Nyhan, B., &amp; Reifler, J. (2019). The roles of information deficits and identity threat in the prevalence of misperceptions. </w:t>
      </w:r>
      <w:r w:rsidRPr="00954F36">
        <w:rPr>
          <w:i/>
        </w:rPr>
        <w:t>Journal of Elections, Public Opinion and Parties</w:t>
      </w:r>
      <w:r w:rsidRPr="00954F36">
        <w:t xml:space="preserve">, </w:t>
      </w:r>
      <w:r w:rsidRPr="00954F36">
        <w:rPr>
          <w:i/>
        </w:rPr>
        <w:t>29</w:t>
      </w:r>
      <w:r w:rsidRPr="00954F36">
        <w:t>(2), 222-244.</w:t>
      </w:r>
    </w:p>
    <w:p w14:paraId="3CD1791D" w14:textId="77777777" w:rsidR="002048E1" w:rsidRPr="00954F36" w:rsidRDefault="002048E1" w:rsidP="002048E1">
      <w:pPr>
        <w:shd w:val="clear" w:color="auto" w:fill="FFFFFF"/>
        <w:spacing w:line="480" w:lineRule="auto"/>
        <w:ind w:left="720" w:hanging="720"/>
      </w:pPr>
      <w:r w:rsidRPr="00954F36">
        <w:rPr>
          <w:color w:val="1A1A1A"/>
        </w:rPr>
        <w:t>Pew Research Center. (2016). Partisanship and political animosity in 2016.</w:t>
      </w:r>
    </w:p>
    <w:p w14:paraId="4B201385" w14:textId="77777777" w:rsidR="002048E1" w:rsidRPr="00954F36" w:rsidRDefault="002048E1" w:rsidP="002048E1">
      <w:pPr>
        <w:spacing w:line="480" w:lineRule="auto"/>
        <w:ind w:left="720" w:hanging="720"/>
      </w:pPr>
      <w:r w:rsidRPr="00954F36">
        <w:t>Rivers, D. (n.d.) “Sample Matching: Representative Sampling from Internet Panels.” YouGov/Polimetrix. Accessed August 2009. http://www.polimetrix.com/ documents/YGPolimetrixSampleMatching.pdf.</w:t>
      </w:r>
    </w:p>
    <w:p w14:paraId="2899A1D2" w14:textId="77777777" w:rsidR="002048E1" w:rsidRPr="00954F36" w:rsidRDefault="002048E1" w:rsidP="002048E1">
      <w:pPr>
        <w:spacing w:line="480" w:lineRule="auto"/>
        <w:ind w:left="720" w:hanging="720"/>
      </w:pPr>
      <w:r w:rsidRPr="00954F36">
        <w:t xml:space="preserve">Van Prooijen, A. M., Sparks, P., &amp; Jessop, D. C. (2013). Promoting or jeopardizing lighter carbon footprints? Self-affirmation can polarize environmental orientations. </w:t>
      </w:r>
      <w:r w:rsidRPr="00954F36">
        <w:rPr>
          <w:i/>
        </w:rPr>
        <w:t>Social Psychological and Personality Science</w:t>
      </w:r>
      <w:r w:rsidRPr="00954F36">
        <w:t xml:space="preserve">, </w:t>
      </w:r>
      <w:r w:rsidRPr="00954F36">
        <w:rPr>
          <w:i/>
        </w:rPr>
        <w:t>4</w:t>
      </w:r>
      <w:r w:rsidRPr="00954F36">
        <w:t>(2), 238-243.</w:t>
      </w:r>
    </w:p>
    <w:p w14:paraId="28E1BA3A" w14:textId="77777777" w:rsidR="002048E1" w:rsidRDefault="002048E1" w:rsidP="002048E1">
      <w:pPr>
        <w:spacing w:line="480" w:lineRule="auto"/>
        <w:ind w:left="720" w:hanging="720"/>
      </w:pPr>
      <w:r w:rsidRPr="00954F36">
        <w:t xml:space="preserve">Zhao, X., Peterson, E. B., Kim, W., &amp; Rolfe-Redding, J. (2014). Effects of self-affirmation on daily versus occasional smokers’ responses to graphic warning labels. </w:t>
      </w:r>
      <w:r w:rsidRPr="00954F36">
        <w:rPr>
          <w:i/>
        </w:rPr>
        <w:t>Communication Research</w:t>
      </w:r>
      <w:r w:rsidRPr="00954F36">
        <w:t xml:space="preserve">, </w:t>
      </w:r>
      <w:r w:rsidRPr="00954F36">
        <w:rPr>
          <w:i/>
        </w:rPr>
        <w:t>41</w:t>
      </w:r>
      <w:r w:rsidRPr="00954F36">
        <w:t>(8), 1137-1158.</w:t>
      </w:r>
    </w:p>
    <w:p w14:paraId="1C48190E" w14:textId="77777777" w:rsidR="007D08C3" w:rsidRDefault="00942CFF"/>
    <w:sectPr w:rsidR="007D08C3" w:rsidSect="00D06B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FA7"/>
    <w:multiLevelType w:val="multilevel"/>
    <w:tmpl w:val="6C928B2E"/>
    <w:lvl w:ilvl="0">
      <w:start w:val="1"/>
      <w:numFmt w:val="bullet"/>
      <w:lvlText w:val="●"/>
      <w:lvlJc w:val="left"/>
      <w:pPr>
        <w:ind w:left="720" w:firstLine="360"/>
      </w:pPr>
      <w:rPr>
        <w:rFonts w:ascii="Arial" w:eastAsia="Arial" w:hAnsi="Arial" w:cs="Arial"/>
        <w:b w:val="0"/>
        <w:i w:val="0"/>
        <w:strike w:val="0"/>
        <w:color w:val="000000"/>
        <w:sz w:val="24"/>
        <w:szCs w:val="24"/>
        <w:u w:val="none"/>
      </w:rPr>
    </w:lvl>
    <w:lvl w:ilvl="1">
      <w:start w:val="1"/>
      <w:numFmt w:val="bullet"/>
      <w:lvlText w:val="○"/>
      <w:lvlJc w:val="left"/>
      <w:pPr>
        <w:ind w:left="1440" w:firstLine="1080"/>
      </w:pPr>
      <w:rPr>
        <w:rFonts w:ascii="Arial" w:eastAsia="Arial" w:hAnsi="Arial" w:cs="Arial"/>
        <w:b w:val="0"/>
        <w:i w:val="0"/>
        <w:strike w:val="0"/>
        <w:color w:val="000000"/>
        <w:sz w:val="24"/>
        <w:szCs w:val="24"/>
        <w:u w:val="none"/>
      </w:rPr>
    </w:lvl>
    <w:lvl w:ilvl="2">
      <w:start w:val="1"/>
      <w:numFmt w:val="bullet"/>
      <w:lvlText w:val="■"/>
      <w:lvlJc w:val="right"/>
      <w:pPr>
        <w:ind w:left="2160" w:firstLine="1980"/>
      </w:pPr>
      <w:rPr>
        <w:rFonts w:ascii="Arial" w:eastAsia="Arial" w:hAnsi="Arial" w:cs="Arial"/>
        <w:b w:val="0"/>
        <w:i w:val="0"/>
        <w:strike w:val="0"/>
        <w:color w:val="000000"/>
        <w:sz w:val="24"/>
        <w:szCs w:val="24"/>
        <w:u w:val="none"/>
      </w:rPr>
    </w:lvl>
    <w:lvl w:ilvl="3">
      <w:start w:val="1"/>
      <w:numFmt w:val="bullet"/>
      <w:lvlText w:val="●"/>
      <w:lvlJc w:val="left"/>
      <w:pPr>
        <w:ind w:left="2880" w:firstLine="2520"/>
      </w:pPr>
      <w:rPr>
        <w:rFonts w:ascii="Arial" w:eastAsia="Arial" w:hAnsi="Arial" w:cs="Arial"/>
        <w:b w:val="0"/>
        <w:i w:val="0"/>
        <w:strike w:val="0"/>
        <w:color w:val="000000"/>
        <w:sz w:val="24"/>
        <w:szCs w:val="24"/>
        <w:u w:val="none"/>
      </w:rPr>
    </w:lvl>
    <w:lvl w:ilvl="4">
      <w:start w:val="1"/>
      <w:numFmt w:val="bullet"/>
      <w:lvlText w:val="○"/>
      <w:lvlJc w:val="left"/>
      <w:pPr>
        <w:ind w:left="3600" w:firstLine="3240"/>
      </w:pPr>
      <w:rPr>
        <w:rFonts w:ascii="Arial" w:eastAsia="Arial" w:hAnsi="Arial" w:cs="Arial"/>
        <w:b w:val="0"/>
        <w:i w:val="0"/>
        <w:strike w:val="0"/>
        <w:color w:val="000000"/>
        <w:sz w:val="24"/>
        <w:szCs w:val="24"/>
        <w:u w:val="none"/>
      </w:rPr>
    </w:lvl>
    <w:lvl w:ilvl="5">
      <w:start w:val="1"/>
      <w:numFmt w:val="bullet"/>
      <w:lvlText w:val="■"/>
      <w:lvlJc w:val="right"/>
      <w:pPr>
        <w:ind w:left="4320" w:firstLine="4140"/>
      </w:pPr>
      <w:rPr>
        <w:rFonts w:ascii="Arial" w:eastAsia="Arial" w:hAnsi="Arial" w:cs="Arial"/>
        <w:b w:val="0"/>
        <w:i w:val="0"/>
        <w:strike w:val="0"/>
        <w:color w:val="000000"/>
        <w:sz w:val="24"/>
        <w:szCs w:val="24"/>
        <w:u w:val="none"/>
      </w:rPr>
    </w:lvl>
    <w:lvl w:ilvl="6">
      <w:start w:val="1"/>
      <w:numFmt w:val="bullet"/>
      <w:lvlText w:val="●"/>
      <w:lvlJc w:val="left"/>
      <w:pPr>
        <w:ind w:left="5040" w:firstLine="4680"/>
      </w:pPr>
      <w:rPr>
        <w:rFonts w:ascii="Arial" w:eastAsia="Arial" w:hAnsi="Arial" w:cs="Arial"/>
        <w:b w:val="0"/>
        <w:i w:val="0"/>
        <w:strike w:val="0"/>
        <w:color w:val="000000"/>
        <w:sz w:val="24"/>
        <w:szCs w:val="24"/>
        <w:u w:val="none"/>
      </w:rPr>
    </w:lvl>
    <w:lvl w:ilvl="7">
      <w:start w:val="1"/>
      <w:numFmt w:val="bullet"/>
      <w:lvlText w:val="○"/>
      <w:lvlJc w:val="left"/>
      <w:pPr>
        <w:ind w:left="5760" w:firstLine="5400"/>
      </w:pPr>
      <w:rPr>
        <w:rFonts w:ascii="Arial" w:eastAsia="Arial" w:hAnsi="Arial" w:cs="Arial"/>
        <w:b w:val="0"/>
        <w:i w:val="0"/>
        <w:strike w:val="0"/>
        <w:color w:val="000000"/>
        <w:sz w:val="24"/>
        <w:szCs w:val="24"/>
        <w:u w:val="none"/>
      </w:rPr>
    </w:lvl>
    <w:lvl w:ilvl="8">
      <w:start w:val="1"/>
      <w:numFmt w:val="bullet"/>
      <w:lvlText w:val="■"/>
      <w:lvlJc w:val="right"/>
      <w:pPr>
        <w:ind w:left="6480" w:firstLine="6300"/>
      </w:pPr>
      <w:rPr>
        <w:rFonts w:ascii="Arial" w:eastAsia="Arial" w:hAnsi="Arial" w:cs="Arial"/>
        <w:b w:val="0"/>
        <w:i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E1"/>
    <w:rsid w:val="00147A01"/>
    <w:rsid w:val="001656F8"/>
    <w:rsid w:val="00196ECE"/>
    <w:rsid w:val="002048E1"/>
    <w:rsid w:val="006A6D31"/>
    <w:rsid w:val="00942CFF"/>
    <w:rsid w:val="00D06B8B"/>
    <w:rsid w:val="00E26104"/>
    <w:rsid w:val="00FB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3612D"/>
  <w15:chartTrackingRefBased/>
  <w15:docId w15:val="{190EA0E0-EA7F-B247-8E6D-354724ED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8E1"/>
    <w:rPr>
      <w:rFonts w:ascii="Times New Roman" w:eastAsia="Times New Roman" w:hAnsi="Times New Roman" w:cs="Times New Roman"/>
    </w:rPr>
  </w:style>
  <w:style w:type="paragraph" w:styleId="Heading1">
    <w:name w:val="heading 1"/>
    <w:basedOn w:val="Normal"/>
    <w:link w:val="Heading1Char"/>
    <w:uiPriority w:val="9"/>
    <w:qFormat/>
    <w:rsid w:val="002048E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48E1"/>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048E1"/>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048E1"/>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048E1"/>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048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048E1"/>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2048E1"/>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2048E1"/>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2048E1"/>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2048E1"/>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2048E1"/>
    <w:pPr>
      <w:keepNext/>
      <w:keepLines/>
      <w:spacing w:before="480" w:after="120"/>
    </w:pPr>
    <w:rPr>
      <w:b/>
      <w:sz w:val="72"/>
      <w:szCs w:val="72"/>
    </w:rPr>
  </w:style>
  <w:style w:type="character" w:customStyle="1" w:styleId="TitleChar">
    <w:name w:val="Title Char"/>
    <w:basedOn w:val="DefaultParagraphFont"/>
    <w:link w:val="Title"/>
    <w:uiPriority w:val="10"/>
    <w:rsid w:val="002048E1"/>
    <w:rPr>
      <w:rFonts w:ascii="Times New Roman" w:eastAsia="Times New Roman" w:hAnsi="Times New Roman" w:cs="Times New Roman"/>
      <w:b/>
      <w:sz w:val="72"/>
      <w:szCs w:val="72"/>
    </w:rPr>
  </w:style>
  <w:style w:type="character" w:styleId="Hyperlink">
    <w:name w:val="Hyperlink"/>
    <w:uiPriority w:val="99"/>
    <w:rsid w:val="002048E1"/>
    <w:rPr>
      <w:u w:val="single"/>
    </w:rPr>
  </w:style>
  <w:style w:type="paragraph" w:customStyle="1" w:styleId="HeaderFooter">
    <w:name w:val="Header &amp; Footer"/>
    <w:rsid w:val="002048E1"/>
    <w:pPr>
      <w:pBdr>
        <w:top w:val="none" w:sz="0" w:space="0" w:color="000000"/>
        <w:left w:val="none" w:sz="0" w:space="0" w:color="000000"/>
        <w:bottom w:val="none" w:sz="0" w:space="0" w:color="000000"/>
        <w:right w:val="none" w:sz="0" w:space="0" w:color="000000"/>
        <w:between w:val="none" w:sz="0" w:space="0" w:color="000000"/>
      </w:pBdr>
      <w:tabs>
        <w:tab w:val="right" w:pos="9020"/>
      </w:tabs>
    </w:pPr>
    <w:rPr>
      <w:rFonts w:ascii="Helvetica" w:eastAsia="Times New Roman" w:hAnsi="Helvetica" w:cs="Arial Unicode MS"/>
      <w:color w:val="000000"/>
      <w:lang w:val="en-US"/>
    </w:rPr>
  </w:style>
  <w:style w:type="paragraph" w:customStyle="1" w:styleId="Body">
    <w:name w:val="Body"/>
    <w:rsid w:val="002048E1"/>
    <w:pPr>
      <w:pBdr>
        <w:top w:val="none" w:sz="0" w:space="0" w:color="000000"/>
        <w:left w:val="none" w:sz="0" w:space="0" w:color="000000"/>
        <w:bottom w:val="none" w:sz="0" w:space="0" w:color="000000"/>
        <w:right w:val="none" w:sz="0" w:space="0" w:color="000000"/>
        <w:between w:val="none" w:sz="0" w:space="0" w:color="000000"/>
      </w:pBdr>
    </w:pPr>
    <w:rPr>
      <w:rFonts w:ascii="Helvetica" w:eastAsia="Times New Roman" w:hAnsi="Helvetica" w:cs="Arial Unicode MS"/>
      <w:color w:val="000000"/>
      <w:sz w:val="22"/>
      <w:szCs w:val="22"/>
      <w:lang w:val="en-US"/>
    </w:rPr>
  </w:style>
  <w:style w:type="character" w:customStyle="1" w:styleId="Hyperlink0">
    <w:name w:val="Hyperlink.0"/>
    <w:basedOn w:val="Hyperlink"/>
    <w:rsid w:val="002048E1"/>
    <w:rPr>
      <w:u w:val="single"/>
    </w:rPr>
  </w:style>
  <w:style w:type="paragraph" w:customStyle="1" w:styleId="Default">
    <w:name w:val="Default"/>
    <w:rsid w:val="002048E1"/>
    <w:pPr>
      <w:pBdr>
        <w:top w:val="none" w:sz="0" w:space="0" w:color="000000"/>
        <w:left w:val="none" w:sz="0" w:space="0" w:color="000000"/>
        <w:bottom w:val="none" w:sz="0" w:space="0" w:color="000000"/>
        <w:right w:val="none" w:sz="0" w:space="0" w:color="000000"/>
        <w:between w:val="none" w:sz="0" w:space="0" w:color="000000"/>
      </w:pBdr>
    </w:pPr>
    <w:rPr>
      <w:rFonts w:ascii="Helvetica" w:eastAsia="Helvetica" w:hAnsi="Helvetica" w:cs="Helvetica"/>
      <w:color w:val="000000"/>
      <w:sz w:val="22"/>
      <w:szCs w:val="22"/>
      <w:lang w:val="en-US"/>
    </w:rPr>
  </w:style>
  <w:style w:type="paragraph" w:customStyle="1" w:styleId="Footnote">
    <w:name w:val="Footnote"/>
    <w:rsid w:val="002048E1"/>
    <w:pPr>
      <w:pBdr>
        <w:top w:val="none" w:sz="0" w:space="0" w:color="000000"/>
        <w:left w:val="none" w:sz="0" w:space="0" w:color="000000"/>
        <w:bottom w:val="none" w:sz="0" w:space="0" w:color="000000"/>
        <w:right w:val="none" w:sz="0" w:space="0" w:color="000000"/>
        <w:between w:val="none" w:sz="0" w:space="0" w:color="000000"/>
      </w:pBdr>
    </w:pPr>
    <w:rPr>
      <w:rFonts w:ascii="Helvetica" w:eastAsia="Helvetica" w:hAnsi="Helvetica" w:cs="Helvetica"/>
      <w:color w:val="000000"/>
      <w:sz w:val="22"/>
      <w:szCs w:val="22"/>
      <w:lang w:val="en-US"/>
    </w:rPr>
  </w:style>
  <w:style w:type="character" w:styleId="CommentReference">
    <w:name w:val="annotation reference"/>
    <w:basedOn w:val="DefaultParagraphFont"/>
    <w:uiPriority w:val="99"/>
    <w:semiHidden/>
    <w:unhideWhenUsed/>
    <w:rsid w:val="002048E1"/>
    <w:rPr>
      <w:sz w:val="16"/>
      <w:szCs w:val="16"/>
    </w:rPr>
  </w:style>
  <w:style w:type="paragraph" w:styleId="CommentText">
    <w:name w:val="annotation text"/>
    <w:basedOn w:val="Normal"/>
    <w:link w:val="CommentTextChar"/>
    <w:uiPriority w:val="99"/>
    <w:semiHidden/>
    <w:unhideWhenUsed/>
    <w:rsid w:val="002048E1"/>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2048E1"/>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2048E1"/>
    <w:rPr>
      <w:b/>
      <w:bCs/>
    </w:rPr>
  </w:style>
  <w:style w:type="character" w:customStyle="1" w:styleId="CommentSubjectChar">
    <w:name w:val="Comment Subject Char"/>
    <w:basedOn w:val="CommentTextChar"/>
    <w:link w:val="CommentSubject"/>
    <w:uiPriority w:val="99"/>
    <w:semiHidden/>
    <w:rsid w:val="002048E1"/>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2048E1"/>
    <w:rPr>
      <w:sz w:val="18"/>
      <w:szCs w:val="18"/>
    </w:rPr>
  </w:style>
  <w:style w:type="character" w:customStyle="1" w:styleId="BalloonTextChar">
    <w:name w:val="Balloon Text Char"/>
    <w:basedOn w:val="DefaultParagraphFont"/>
    <w:link w:val="BalloonText"/>
    <w:uiPriority w:val="99"/>
    <w:semiHidden/>
    <w:rsid w:val="002048E1"/>
    <w:rPr>
      <w:rFonts w:ascii="Times New Roman" w:eastAsia="Times New Roman" w:hAnsi="Times New Roman" w:cs="Times New Roman"/>
      <w:sz w:val="18"/>
      <w:szCs w:val="18"/>
    </w:rPr>
  </w:style>
  <w:style w:type="paragraph" w:styleId="Revision">
    <w:name w:val="Revision"/>
    <w:hidden/>
    <w:uiPriority w:val="99"/>
    <w:semiHidden/>
    <w:rsid w:val="002048E1"/>
    <w:rPr>
      <w:rFonts w:ascii="Times New Roman" w:eastAsia="Times New Roman" w:hAnsi="Times New Roman" w:cs="Times New Roman"/>
      <w:lang w:val="en-US"/>
    </w:rPr>
  </w:style>
  <w:style w:type="character" w:customStyle="1" w:styleId="apple-converted-space">
    <w:name w:val="apple-converted-space"/>
    <w:basedOn w:val="DefaultParagraphFont"/>
    <w:rsid w:val="002048E1"/>
  </w:style>
  <w:style w:type="paragraph" w:styleId="Header">
    <w:name w:val="header"/>
    <w:basedOn w:val="Normal"/>
    <w:link w:val="HeaderChar"/>
    <w:uiPriority w:val="99"/>
    <w:unhideWhenUsed/>
    <w:rsid w:val="002048E1"/>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2048E1"/>
    <w:rPr>
      <w:rFonts w:ascii="Times New Roman" w:eastAsia="Arial Unicode MS" w:hAnsi="Times New Roman" w:cs="Times New Roman"/>
      <w:bdr w:val="nil"/>
    </w:rPr>
  </w:style>
  <w:style w:type="paragraph" w:styleId="Footer">
    <w:name w:val="footer"/>
    <w:basedOn w:val="Normal"/>
    <w:link w:val="FooterChar"/>
    <w:uiPriority w:val="99"/>
    <w:unhideWhenUsed/>
    <w:rsid w:val="002048E1"/>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2048E1"/>
    <w:rPr>
      <w:rFonts w:ascii="Times New Roman" w:eastAsia="Arial Unicode MS" w:hAnsi="Times New Roman" w:cs="Times New Roman"/>
      <w:bdr w:val="nil"/>
    </w:rPr>
  </w:style>
  <w:style w:type="paragraph" w:customStyle="1" w:styleId="Normal1">
    <w:name w:val="Normal1"/>
    <w:rsid w:val="002048E1"/>
    <w:rPr>
      <w:rFonts w:ascii="Times New Roman" w:eastAsia="Times New Roman" w:hAnsi="Times New Roman" w:cs="Times New Roman"/>
      <w:color w:val="000000"/>
      <w:lang w:val="en-US"/>
    </w:rPr>
  </w:style>
  <w:style w:type="paragraph" w:styleId="Subtitle">
    <w:name w:val="Subtitle"/>
    <w:basedOn w:val="Normal"/>
    <w:next w:val="Normal"/>
    <w:link w:val="SubtitleChar"/>
    <w:uiPriority w:val="11"/>
    <w:qFormat/>
    <w:rsid w:val="002048E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48E1"/>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048E1"/>
    <w:rPr>
      <w:sz w:val="20"/>
      <w:szCs w:val="20"/>
    </w:rPr>
  </w:style>
  <w:style w:type="character" w:customStyle="1" w:styleId="FootnoteTextChar">
    <w:name w:val="Footnote Text Char"/>
    <w:basedOn w:val="DefaultParagraphFont"/>
    <w:link w:val="FootnoteText"/>
    <w:uiPriority w:val="99"/>
    <w:semiHidden/>
    <w:rsid w:val="002048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48E1"/>
    <w:rPr>
      <w:vertAlign w:val="superscript"/>
    </w:rPr>
  </w:style>
  <w:style w:type="character" w:styleId="UnresolvedMention">
    <w:name w:val="Unresolved Mention"/>
    <w:basedOn w:val="DefaultParagraphFont"/>
    <w:uiPriority w:val="99"/>
    <w:unhideWhenUsed/>
    <w:rsid w:val="002048E1"/>
    <w:rPr>
      <w:color w:val="605E5C"/>
      <w:shd w:val="clear" w:color="auto" w:fill="E1DFDD"/>
    </w:rPr>
  </w:style>
  <w:style w:type="character" w:styleId="FollowedHyperlink">
    <w:name w:val="FollowedHyperlink"/>
    <w:basedOn w:val="DefaultParagraphFont"/>
    <w:uiPriority w:val="99"/>
    <w:semiHidden/>
    <w:unhideWhenUsed/>
    <w:rsid w:val="002048E1"/>
    <w:rPr>
      <w:color w:val="954F72" w:themeColor="followedHyperlink"/>
      <w:u w:val="single"/>
    </w:rPr>
  </w:style>
  <w:style w:type="character" w:styleId="BookTitle">
    <w:name w:val="Book Title"/>
    <w:basedOn w:val="DefaultParagraphFont"/>
    <w:uiPriority w:val="33"/>
    <w:qFormat/>
    <w:rsid w:val="002048E1"/>
    <w:rPr>
      <w:b/>
      <w:bCs/>
      <w:i/>
      <w:iCs/>
      <w:spacing w:val="5"/>
    </w:rPr>
  </w:style>
  <w:style w:type="paragraph" w:customStyle="1" w:styleId="msonormal0">
    <w:name w:val="msonormal"/>
    <w:basedOn w:val="Normal"/>
    <w:rsid w:val="001656F8"/>
    <w:pPr>
      <w:spacing w:before="100" w:beforeAutospacing="1" w:after="100" w:afterAutospacing="1"/>
    </w:pPr>
  </w:style>
  <w:style w:type="paragraph" w:customStyle="1" w:styleId="xl65">
    <w:name w:val="xl65"/>
    <w:basedOn w:val="Normal"/>
    <w:rsid w:val="001656F8"/>
    <w:pPr>
      <w:spacing w:before="100" w:beforeAutospacing="1" w:after="100" w:afterAutospacing="1"/>
      <w:jc w:val="center"/>
    </w:pPr>
  </w:style>
  <w:style w:type="paragraph" w:customStyle="1" w:styleId="xl66">
    <w:name w:val="xl66"/>
    <w:basedOn w:val="Normal"/>
    <w:rsid w:val="001656F8"/>
    <w:pPr>
      <w:spacing w:before="100" w:beforeAutospacing="1" w:after="100" w:afterAutospacing="1"/>
      <w:jc w:val="center"/>
    </w:pPr>
  </w:style>
  <w:style w:type="paragraph" w:customStyle="1" w:styleId="xl67">
    <w:name w:val="xl67"/>
    <w:basedOn w:val="Normal"/>
    <w:rsid w:val="001656F8"/>
    <w:pPr>
      <w:pBdr>
        <w:bottom w:val="single" w:sz="4" w:space="0" w:color="auto"/>
      </w:pBdr>
      <w:spacing w:before="100" w:beforeAutospacing="1" w:after="100" w:afterAutospacing="1"/>
    </w:pPr>
    <w:rPr>
      <w:b/>
      <w:bCs/>
    </w:rPr>
  </w:style>
  <w:style w:type="paragraph" w:customStyle="1" w:styleId="xl68">
    <w:name w:val="xl68"/>
    <w:basedOn w:val="Normal"/>
    <w:rsid w:val="001656F8"/>
    <w:pPr>
      <w:pBdr>
        <w:bottom w:val="single" w:sz="4" w:space="0" w:color="auto"/>
      </w:pBdr>
      <w:spacing w:before="100" w:beforeAutospacing="1" w:after="100" w:afterAutospacing="1"/>
      <w:jc w:val="center"/>
    </w:pPr>
    <w:rPr>
      <w:b/>
      <w:bCs/>
    </w:rPr>
  </w:style>
  <w:style w:type="paragraph" w:customStyle="1" w:styleId="xl69">
    <w:name w:val="xl69"/>
    <w:basedOn w:val="Normal"/>
    <w:rsid w:val="001656F8"/>
    <w:pPr>
      <w:pBdr>
        <w:bottom w:val="single" w:sz="4" w:space="0" w:color="auto"/>
      </w:pBdr>
      <w:spacing w:before="100" w:beforeAutospacing="1" w:after="100" w:afterAutospacing="1"/>
      <w:jc w:val="center"/>
    </w:pPr>
    <w:rPr>
      <w:b/>
      <w:bCs/>
    </w:rPr>
  </w:style>
  <w:style w:type="paragraph" w:customStyle="1" w:styleId="xl70">
    <w:name w:val="xl70"/>
    <w:basedOn w:val="Normal"/>
    <w:rsid w:val="001656F8"/>
    <w:pPr>
      <w:spacing w:before="100" w:beforeAutospacing="1" w:after="100" w:afterAutospacing="1"/>
      <w:jc w:val="center"/>
    </w:pPr>
  </w:style>
  <w:style w:type="paragraph" w:customStyle="1" w:styleId="xl71">
    <w:name w:val="xl71"/>
    <w:basedOn w:val="Normal"/>
    <w:rsid w:val="001656F8"/>
    <w:pPr>
      <w:spacing w:before="100" w:beforeAutospacing="1" w:after="100" w:afterAutospacing="1"/>
    </w:pPr>
    <w:rPr>
      <w:color w:val="000000"/>
    </w:rPr>
  </w:style>
  <w:style w:type="paragraph" w:customStyle="1" w:styleId="xl72">
    <w:name w:val="xl72"/>
    <w:basedOn w:val="Normal"/>
    <w:rsid w:val="001656F8"/>
    <w:pPr>
      <w:spacing w:before="100" w:beforeAutospacing="1" w:after="100" w:afterAutospacing="1"/>
      <w:jc w:val="center"/>
    </w:pPr>
    <w:rPr>
      <w:color w:val="000000"/>
    </w:rPr>
  </w:style>
  <w:style w:type="paragraph" w:customStyle="1" w:styleId="xl73">
    <w:name w:val="xl73"/>
    <w:basedOn w:val="Normal"/>
    <w:rsid w:val="001656F8"/>
    <w:pPr>
      <w:pBdr>
        <w:bottom w:val="single" w:sz="4" w:space="0" w:color="auto"/>
      </w:pBdr>
      <w:spacing w:before="100" w:beforeAutospacing="1" w:after="100" w:afterAutospacing="1"/>
      <w:jc w:val="center"/>
    </w:pPr>
    <w:rPr>
      <w:b/>
      <w:bCs/>
    </w:rPr>
  </w:style>
  <w:style w:type="paragraph" w:customStyle="1" w:styleId="xl74">
    <w:name w:val="xl74"/>
    <w:basedOn w:val="Normal"/>
    <w:rsid w:val="00942CFF"/>
    <w:pPr>
      <w:spacing w:before="100" w:beforeAutospacing="1" w:after="100" w:afterAutospacing="1"/>
      <w:jc w:val="center"/>
    </w:pPr>
    <w:rPr>
      <w:color w:val="000000"/>
    </w:rPr>
  </w:style>
  <w:style w:type="paragraph" w:customStyle="1" w:styleId="xl75">
    <w:name w:val="xl75"/>
    <w:basedOn w:val="Normal"/>
    <w:rsid w:val="00942CFF"/>
    <w:pPr>
      <w:pBdr>
        <w:bottom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5155">
      <w:bodyDiv w:val="1"/>
      <w:marLeft w:val="0"/>
      <w:marRight w:val="0"/>
      <w:marTop w:val="0"/>
      <w:marBottom w:val="0"/>
      <w:divBdr>
        <w:top w:val="none" w:sz="0" w:space="0" w:color="auto"/>
        <w:left w:val="none" w:sz="0" w:space="0" w:color="auto"/>
        <w:bottom w:val="none" w:sz="0" w:space="0" w:color="auto"/>
        <w:right w:val="none" w:sz="0" w:space="0" w:color="auto"/>
      </w:divBdr>
    </w:div>
    <w:div w:id="563878306">
      <w:bodyDiv w:val="1"/>
      <w:marLeft w:val="0"/>
      <w:marRight w:val="0"/>
      <w:marTop w:val="0"/>
      <w:marBottom w:val="0"/>
      <w:divBdr>
        <w:top w:val="none" w:sz="0" w:space="0" w:color="auto"/>
        <w:left w:val="none" w:sz="0" w:space="0" w:color="auto"/>
        <w:bottom w:val="none" w:sz="0" w:space="0" w:color="auto"/>
        <w:right w:val="none" w:sz="0" w:space="0" w:color="auto"/>
      </w:divBdr>
    </w:div>
    <w:div w:id="1130200413">
      <w:bodyDiv w:val="1"/>
      <w:marLeft w:val="0"/>
      <w:marRight w:val="0"/>
      <w:marTop w:val="0"/>
      <w:marBottom w:val="0"/>
      <w:divBdr>
        <w:top w:val="none" w:sz="0" w:space="0" w:color="auto"/>
        <w:left w:val="none" w:sz="0" w:space="0" w:color="auto"/>
        <w:bottom w:val="none" w:sz="0" w:space="0" w:color="auto"/>
        <w:right w:val="none" w:sz="0" w:space="0" w:color="auto"/>
      </w:divBdr>
    </w:div>
    <w:div w:id="1168444232">
      <w:bodyDiv w:val="1"/>
      <w:marLeft w:val="0"/>
      <w:marRight w:val="0"/>
      <w:marTop w:val="0"/>
      <w:marBottom w:val="0"/>
      <w:divBdr>
        <w:top w:val="none" w:sz="0" w:space="0" w:color="auto"/>
        <w:left w:val="none" w:sz="0" w:space="0" w:color="auto"/>
        <w:bottom w:val="none" w:sz="0" w:space="0" w:color="auto"/>
        <w:right w:val="none" w:sz="0" w:space="0" w:color="auto"/>
      </w:divBdr>
    </w:div>
    <w:div w:id="1656565486">
      <w:bodyDiv w:val="1"/>
      <w:marLeft w:val="0"/>
      <w:marRight w:val="0"/>
      <w:marTop w:val="0"/>
      <w:marBottom w:val="0"/>
      <w:divBdr>
        <w:top w:val="none" w:sz="0" w:space="0" w:color="auto"/>
        <w:left w:val="none" w:sz="0" w:space="0" w:color="auto"/>
        <w:bottom w:val="none" w:sz="0" w:space="0" w:color="auto"/>
        <w:right w:val="none" w:sz="0" w:space="0" w:color="auto"/>
      </w:divBdr>
    </w:div>
    <w:div w:id="19128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up.silverchair-cdn.com/oup/backfile/Content_public/Journal/poq/82/3/10.1093_poq_nfy036/1/nfy036_suppl_supplementary_materials.pdf?Expires=1607965967&amp;Signature=ME~XZQ5GQRfeTcJCv-ca~WNgssw8F5SxztImOllbl8oesPgOqdqmMTCsCVeBSEkju9tNP3gW9xxfx2YPxVsaCH1JXFyDQiWAweJ~dR7b8PucMMjksaAJNhiKGGvzOLkwpjffHh4V3qFi7dqNhTTj3RWoCv-HbfiQ2UKICAf9eihuovv0kKsGXo4WbepFKc1ALnbEEZPrR-gEI6SIgiG4U6A5iwQkP0-lLPz02uXgHumYPLCxziYqoz~L~wN~GSAI7XgL6sT3K6qpjnrriB861RUC6GzBMfiZvn2IHLmXiUHnAOWJKDsvnvjn-tqHdW~lc5VZRyCL1p2lErC1Mb6wng__&amp;Key-Pair-Id=APKAIE5G5CRDK6RD3P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8217</Words>
  <Characters>48076</Characters>
  <Application>Microsoft Office Word</Application>
  <DocSecurity>0</DocSecurity>
  <Lines>1550</Lines>
  <Paragraphs>771</Paragraphs>
  <ScaleCrop>false</ScaleCrop>
  <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2020-11-25T18:10:00Z</dcterms:created>
  <dcterms:modified xsi:type="dcterms:W3CDTF">2020-11-25T18:10:00Z</dcterms:modified>
</cp:coreProperties>
</file>