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06D74" w14:textId="79D31DF0" w:rsidR="007A642E" w:rsidRPr="00763DBE" w:rsidRDefault="007A642E" w:rsidP="009F02FB">
      <w:pPr>
        <w:pStyle w:val="NoSpacing"/>
        <w:spacing w:line="480" w:lineRule="auto"/>
        <w:rPr>
          <w:b/>
        </w:rPr>
      </w:pPr>
      <w:r w:rsidRPr="00763DBE">
        <w:rPr>
          <w:b/>
        </w:rPr>
        <w:t>Online Appendix</w:t>
      </w:r>
      <w:r w:rsidR="00763DBE">
        <w:rPr>
          <w:b/>
        </w:rPr>
        <w:t xml:space="preserve"> for </w:t>
      </w:r>
      <w:r w:rsidR="008D0E55" w:rsidRPr="008D0E55">
        <w:rPr>
          <w:b/>
          <w:i/>
        </w:rPr>
        <w:t>JEPS</w:t>
      </w:r>
      <w:r w:rsidR="008D0E55">
        <w:rPr>
          <w:b/>
        </w:rPr>
        <w:t xml:space="preserve"> Article </w:t>
      </w:r>
      <w:r w:rsidR="00763DBE">
        <w:rPr>
          <w:b/>
        </w:rPr>
        <w:t>“Looks and Sounds Like a Winner” (Klofstad)</w:t>
      </w:r>
    </w:p>
    <w:p w14:paraId="673E8D26" w14:textId="77777777" w:rsidR="00FB2885" w:rsidRPr="00FB2885" w:rsidRDefault="00FB2885" w:rsidP="009F02FB">
      <w:pPr>
        <w:pStyle w:val="NoSpacing"/>
        <w:spacing w:line="480" w:lineRule="auto"/>
        <w:rPr>
          <w:i/>
        </w:rPr>
      </w:pPr>
      <w:r w:rsidRPr="00FB2885">
        <w:rPr>
          <w:i/>
        </w:rPr>
        <w:t>Demographic Survey Questions</w:t>
      </w:r>
    </w:p>
    <w:p w14:paraId="65B9E409" w14:textId="77777777" w:rsidR="00FB2885" w:rsidRPr="009F02FB" w:rsidRDefault="00FB2885" w:rsidP="009F02FB">
      <w:pPr>
        <w:pStyle w:val="NoSpacing"/>
        <w:spacing w:line="480" w:lineRule="auto"/>
        <w:rPr>
          <w:u w:val="single"/>
        </w:rPr>
      </w:pPr>
      <w:r w:rsidRPr="009F02FB">
        <w:rPr>
          <w:u w:val="single"/>
        </w:rPr>
        <w:t>Age</w:t>
      </w:r>
    </w:p>
    <w:p w14:paraId="4838139D" w14:textId="1352BF4C" w:rsidR="00FB2885" w:rsidRDefault="00D257F5" w:rsidP="009F02FB">
      <w:pPr>
        <w:pStyle w:val="NoSpacing"/>
        <w:spacing w:line="480" w:lineRule="auto"/>
      </w:pPr>
      <w:r>
        <w:t>“</w:t>
      </w:r>
      <w:r w:rsidRPr="00D257F5">
        <w:t xml:space="preserve">What year </w:t>
      </w:r>
      <w:proofErr w:type="gramStart"/>
      <w:r w:rsidRPr="00D257F5">
        <w:t>were</w:t>
      </w:r>
      <w:proofErr w:type="gramEnd"/>
      <w:r w:rsidRPr="00D257F5">
        <w:t xml:space="preserve"> you born?</w:t>
      </w:r>
      <w:r>
        <w:t>”</w:t>
      </w:r>
    </w:p>
    <w:p w14:paraId="4AEC0C93" w14:textId="77777777" w:rsidR="002B0D2B" w:rsidRDefault="002B0D2B" w:rsidP="009F02FB">
      <w:pPr>
        <w:pStyle w:val="NoSpacing"/>
        <w:spacing w:line="480" w:lineRule="auto"/>
      </w:pPr>
    </w:p>
    <w:p w14:paraId="2A553FC9" w14:textId="77777777" w:rsidR="00FB2885" w:rsidRPr="009F02FB" w:rsidRDefault="00FB2885" w:rsidP="009F02FB">
      <w:pPr>
        <w:pStyle w:val="NoSpacing"/>
        <w:spacing w:line="480" w:lineRule="auto"/>
        <w:rPr>
          <w:u w:val="single"/>
        </w:rPr>
      </w:pPr>
      <w:r w:rsidRPr="009F02FB">
        <w:rPr>
          <w:u w:val="single"/>
        </w:rPr>
        <w:t>Income</w:t>
      </w:r>
    </w:p>
    <w:p w14:paraId="0345AF90" w14:textId="09552CD9" w:rsidR="00FB2885" w:rsidRDefault="003A5A0C" w:rsidP="009F02FB">
      <w:pPr>
        <w:pStyle w:val="NoSpacing"/>
        <w:spacing w:line="480" w:lineRule="auto"/>
      </w:pPr>
      <w:r>
        <w:t>“</w:t>
      </w:r>
      <w:r w:rsidR="00B61578" w:rsidRPr="00B61578">
        <w:t>Before taxes and other deductions, what is your annual household income?</w:t>
      </w:r>
      <w:r>
        <w:t>”</w:t>
      </w:r>
    </w:p>
    <w:p w14:paraId="0969A3E9" w14:textId="74406580" w:rsidR="00B61578" w:rsidRDefault="00B61578" w:rsidP="009F02FB">
      <w:pPr>
        <w:pStyle w:val="NoSpacing"/>
        <w:spacing w:line="480" w:lineRule="auto"/>
      </w:pPr>
      <w:r>
        <w:t>-Under $15,000</w:t>
      </w:r>
    </w:p>
    <w:p w14:paraId="34C1DFE9" w14:textId="64632109" w:rsidR="00B61578" w:rsidRDefault="00B61578" w:rsidP="009F02FB">
      <w:pPr>
        <w:pStyle w:val="NoSpacing"/>
        <w:spacing w:line="480" w:lineRule="auto"/>
      </w:pPr>
      <w:r>
        <w:t>-Between $15,000 and $29,000</w:t>
      </w:r>
    </w:p>
    <w:p w14:paraId="0CB7C550" w14:textId="2E41EE36" w:rsidR="00B61578" w:rsidRDefault="00B61578" w:rsidP="009F02FB">
      <w:pPr>
        <w:pStyle w:val="NoSpacing"/>
        <w:spacing w:line="480" w:lineRule="auto"/>
      </w:pPr>
      <w:r>
        <w:t>-Between $30,000 and $49,999?</w:t>
      </w:r>
    </w:p>
    <w:p w14:paraId="01195579" w14:textId="1C6A3728" w:rsidR="00B61578" w:rsidRDefault="00B61578" w:rsidP="009F02FB">
      <w:pPr>
        <w:pStyle w:val="NoSpacing"/>
        <w:spacing w:line="480" w:lineRule="auto"/>
      </w:pPr>
      <w:r>
        <w:t>-Between $50,000 and $74,999</w:t>
      </w:r>
    </w:p>
    <w:p w14:paraId="43F0BA67" w14:textId="31D2A9F0" w:rsidR="00B61578" w:rsidRDefault="00B61578" w:rsidP="009F02FB">
      <w:pPr>
        <w:pStyle w:val="NoSpacing"/>
        <w:spacing w:line="480" w:lineRule="auto"/>
      </w:pPr>
      <w:r>
        <w:t>-Between $75,000 and $99,999</w:t>
      </w:r>
    </w:p>
    <w:p w14:paraId="052BEB26" w14:textId="79CE1CB3" w:rsidR="00B61578" w:rsidRDefault="00B61578" w:rsidP="009F02FB">
      <w:pPr>
        <w:pStyle w:val="NoSpacing"/>
        <w:spacing w:line="480" w:lineRule="auto"/>
      </w:pPr>
      <w:r>
        <w:t>-Between $100,000 and $199,999</w:t>
      </w:r>
    </w:p>
    <w:p w14:paraId="00E8B4B3" w14:textId="732FE7ED" w:rsidR="00B61578" w:rsidRDefault="00B61578" w:rsidP="009F02FB">
      <w:pPr>
        <w:pStyle w:val="NoSpacing"/>
        <w:spacing w:line="480" w:lineRule="auto"/>
      </w:pPr>
      <w:r>
        <w:t>-More than $199,999</w:t>
      </w:r>
    </w:p>
    <w:p w14:paraId="526CDD47" w14:textId="77777777" w:rsidR="00B61578" w:rsidRDefault="00B61578" w:rsidP="009F02FB">
      <w:pPr>
        <w:pStyle w:val="NoSpacing"/>
        <w:spacing w:line="480" w:lineRule="auto"/>
      </w:pPr>
    </w:p>
    <w:p w14:paraId="236CCD14" w14:textId="77777777" w:rsidR="00FB2885" w:rsidRPr="009F02FB" w:rsidRDefault="00FB2885" w:rsidP="009F02FB">
      <w:pPr>
        <w:pStyle w:val="NoSpacing"/>
        <w:spacing w:line="480" w:lineRule="auto"/>
        <w:rPr>
          <w:u w:val="single"/>
        </w:rPr>
      </w:pPr>
      <w:r w:rsidRPr="009F02FB">
        <w:rPr>
          <w:u w:val="single"/>
        </w:rPr>
        <w:t>Partisanship</w:t>
      </w:r>
    </w:p>
    <w:p w14:paraId="3039B229" w14:textId="758E5A60" w:rsidR="00B61578" w:rsidRDefault="00BF7C02" w:rsidP="009F02FB">
      <w:pPr>
        <w:pStyle w:val="NoSpacing"/>
        <w:spacing w:line="480" w:lineRule="auto"/>
      </w:pPr>
      <w:r>
        <w:t>“</w:t>
      </w:r>
      <w:r w:rsidR="00B61578">
        <w:t>Generally speaking, do you consider yourself a Democrat, a Republican, an Independent, or something else?</w:t>
      </w:r>
      <w:r>
        <w:t>”</w:t>
      </w:r>
    </w:p>
    <w:p w14:paraId="30749900" w14:textId="7EC0DB67" w:rsidR="00B61578" w:rsidRDefault="009F02FB" w:rsidP="009F02FB">
      <w:pPr>
        <w:pStyle w:val="NoSpacing"/>
        <w:spacing w:line="480" w:lineRule="auto"/>
      </w:pPr>
      <w:r>
        <w:t>-</w:t>
      </w:r>
      <w:r w:rsidR="00B61578">
        <w:t>Democrat</w:t>
      </w:r>
    </w:p>
    <w:p w14:paraId="041E6122" w14:textId="47ADEB71" w:rsidR="00B61578" w:rsidRDefault="009F02FB" w:rsidP="009F02FB">
      <w:pPr>
        <w:pStyle w:val="NoSpacing"/>
        <w:spacing w:line="480" w:lineRule="auto"/>
      </w:pPr>
      <w:r>
        <w:t>-</w:t>
      </w:r>
      <w:r w:rsidR="00B61578">
        <w:t>Republican</w:t>
      </w:r>
    </w:p>
    <w:p w14:paraId="1C80F772" w14:textId="762E238A" w:rsidR="00B61578" w:rsidRDefault="009F02FB" w:rsidP="009F02FB">
      <w:pPr>
        <w:pStyle w:val="NoSpacing"/>
        <w:spacing w:line="480" w:lineRule="auto"/>
      </w:pPr>
      <w:r>
        <w:t>-</w:t>
      </w:r>
      <w:r w:rsidR="00B61578">
        <w:t>Independent</w:t>
      </w:r>
    </w:p>
    <w:p w14:paraId="1AA19CB2" w14:textId="63166F00" w:rsidR="00B61578" w:rsidRDefault="009F02FB" w:rsidP="009F02FB">
      <w:pPr>
        <w:pStyle w:val="NoSpacing"/>
        <w:spacing w:line="480" w:lineRule="auto"/>
      </w:pPr>
      <w:r>
        <w:t>-</w:t>
      </w:r>
      <w:r w:rsidR="00B61578">
        <w:t>Other</w:t>
      </w:r>
    </w:p>
    <w:p w14:paraId="450508B1" w14:textId="6EAD353A" w:rsidR="00B61578" w:rsidRDefault="009F02FB" w:rsidP="009F02FB">
      <w:pPr>
        <w:pStyle w:val="NoSpacing"/>
        <w:spacing w:line="480" w:lineRule="auto"/>
      </w:pPr>
      <w:r>
        <w:t>-</w:t>
      </w:r>
      <w:r w:rsidR="00B61578">
        <w:t>None</w:t>
      </w:r>
    </w:p>
    <w:p w14:paraId="5E33DC7C" w14:textId="05DFF74C" w:rsidR="00FB2885" w:rsidRDefault="009F02FB" w:rsidP="009F02FB">
      <w:pPr>
        <w:pStyle w:val="NoSpacing"/>
        <w:spacing w:line="480" w:lineRule="auto"/>
      </w:pPr>
      <w:r>
        <w:lastRenderedPageBreak/>
        <w:t>-</w:t>
      </w:r>
      <w:r w:rsidR="00B61578">
        <w:t>I don't know</w:t>
      </w:r>
    </w:p>
    <w:p w14:paraId="32F6A22C" w14:textId="77777777" w:rsidR="00B61578" w:rsidRDefault="00B61578" w:rsidP="009F02FB">
      <w:pPr>
        <w:pStyle w:val="NoSpacing"/>
        <w:spacing w:line="480" w:lineRule="auto"/>
      </w:pPr>
    </w:p>
    <w:p w14:paraId="1F1D6FD4" w14:textId="463473E7" w:rsidR="00B61578" w:rsidRDefault="00BF7C02" w:rsidP="009F02FB">
      <w:pPr>
        <w:pStyle w:val="NoSpacing"/>
        <w:spacing w:line="480" w:lineRule="auto"/>
      </w:pPr>
      <w:r>
        <w:t>“</w:t>
      </w:r>
      <w:r w:rsidR="00B61578">
        <w:t>Would you call yourself a strong Democrat or a not very strong Democrat?</w:t>
      </w:r>
      <w:r>
        <w:t>”</w:t>
      </w:r>
    </w:p>
    <w:p w14:paraId="4757D7DB" w14:textId="076398C4" w:rsidR="00B61578" w:rsidRDefault="00B61578" w:rsidP="009F02FB">
      <w:pPr>
        <w:pStyle w:val="NoSpacing"/>
        <w:spacing w:line="480" w:lineRule="auto"/>
      </w:pPr>
      <w:r>
        <w:t>-Strong</w:t>
      </w:r>
    </w:p>
    <w:p w14:paraId="1000BD1C" w14:textId="12E85685" w:rsidR="00B61578" w:rsidRDefault="00B61578" w:rsidP="009F02FB">
      <w:pPr>
        <w:pStyle w:val="NoSpacing"/>
        <w:spacing w:line="480" w:lineRule="auto"/>
      </w:pPr>
      <w:r>
        <w:t>-Not strong</w:t>
      </w:r>
    </w:p>
    <w:p w14:paraId="764BF272" w14:textId="77777777" w:rsidR="00B61578" w:rsidRDefault="00B61578" w:rsidP="009F02FB">
      <w:pPr>
        <w:pStyle w:val="NoSpacing"/>
        <w:spacing w:line="480" w:lineRule="auto"/>
      </w:pPr>
    </w:p>
    <w:p w14:paraId="38084DBA" w14:textId="7A1540D9" w:rsidR="00B61578" w:rsidRDefault="00BF7C02" w:rsidP="009F02FB">
      <w:pPr>
        <w:pStyle w:val="NoSpacing"/>
        <w:spacing w:line="480" w:lineRule="auto"/>
      </w:pPr>
      <w:r>
        <w:t>“</w:t>
      </w:r>
      <w:r w:rsidR="00B61578">
        <w:t>Would you call yourself a strong Republican or a not very strong Republican?</w:t>
      </w:r>
      <w:r>
        <w:t>”</w:t>
      </w:r>
    </w:p>
    <w:p w14:paraId="319AB8DB" w14:textId="3300B8EA" w:rsidR="00B61578" w:rsidRDefault="00B61578" w:rsidP="009F02FB">
      <w:pPr>
        <w:pStyle w:val="NoSpacing"/>
        <w:spacing w:line="480" w:lineRule="auto"/>
      </w:pPr>
      <w:r>
        <w:t>-Strong</w:t>
      </w:r>
    </w:p>
    <w:p w14:paraId="5AA10037" w14:textId="3DC2B117" w:rsidR="00B61578" w:rsidRDefault="00B61578" w:rsidP="009F02FB">
      <w:pPr>
        <w:pStyle w:val="NoSpacing"/>
        <w:spacing w:line="480" w:lineRule="auto"/>
      </w:pPr>
      <w:r>
        <w:t>-Not strong</w:t>
      </w:r>
    </w:p>
    <w:p w14:paraId="71108F27" w14:textId="77777777" w:rsidR="00B61578" w:rsidRDefault="00B61578" w:rsidP="009F02FB">
      <w:pPr>
        <w:pStyle w:val="NoSpacing"/>
        <w:spacing w:line="480" w:lineRule="auto"/>
      </w:pPr>
    </w:p>
    <w:p w14:paraId="377B55D5" w14:textId="3EABD20F" w:rsidR="00BF7C02" w:rsidRDefault="00BF7C02" w:rsidP="009F02FB">
      <w:pPr>
        <w:pStyle w:val="NoSpacing"/>
        <w:spacing w:line="480" w:lineRule="auto"/>
      </w:pPr>
      <w:r>
        <w:t>“Do you think of yourself as closer to the Republican or Democratic Party?”</w:t>
      </w:r>
    </w:p>
    <w:p w14:paraId="11989570" w14:textId="2D660D47" w:rsidR="00BF7C02" w:rsidRDefault="00BF7C02" w:rsidP="009F02FB">
      <w:pPr>
        <w:pStyle w:val="NoSpacing"/>
        <w:spacing w:line="480" w:lineRule="auto"/>
      </w:pPr>
      <w:r>
        <w:t>-Republican</w:t>
      </w:r>
    </w:p>
    <w:p w14:paraId="25A9A0FD" w14:textId="3F1817C3" w:rsidR="00BF7C02" w:rsidRDefault="00BF7C02" w:rsidP="009F02FB">
      <w:pPr>
        <w:pStyle w:val="NoSpacing"/>
        <w:spacing w:line="480" w:lineRule="auto"/>
      </w:pPr>
      <w:r>
        <w:t>-Democratic</w:t>
      </w:r>
    </w:p>
    <w:p w14:paraId="2350B62B" w14:textId="451A01B7" w:rsidR="00B61578" w:rsidRDefault="00BF7C02" w:rsidP="009F02FB">
      <w:pPr>
        <w:pStyle w:val="NoSpacing"/>
        <w:spacing w:line="480" w:lineRule="auto"/>
      </w:pPr>
      <w:r>
        <w:t>-</w:t>
      </w:r>
      <w:r w:rsidR="009F02FB">
        <w:t>Neither</w:t>
      </w:r>
    </w:p>
    <w:p w14:paraId="11C0AD10" w14:textId="77777777" w:rsidR="009F02FB" w:rsidRDefault="009F02FB" w:rsidP="009F02FB">
      <w:pPr>
        <w:pStyle w:val="NoSpacing"/>
        <w:spacing w:line="480" w:lineRule="auto"/>
      </w:pPr>
    </w:p>
    <w:p w14:paraId="069E74BD" w14:textId="77777777" w:rsidR="00FB2885" w:rsidRPr="00BE2B5E" w:rsidRDefault="00FB2885" w:rsidP="009F02FB">
      <w:pPr>
        <w:pStyle w:val="NoSpacing"/>
        <w:spacing w:line="480" w:lineRule="auto"/>
        <w:rPr>
          <w:u w:val="single"/>
        </w:rPr>
      </w:pPr>
      <w:r w:rsidRPr="00BE2B5E">
        <w:rPr>
          <w:u w:val="single"/>
        </w:rPr>
        <w:t>Ideology</w:t>
      </w:r>
    </w:p>
    <w:p w14:paraId="01000C28" w14:textId="2E2628C4" w:rsidR="009F02FB" w:rsidRDefault="009F02FB" w:rsidP="009F02FB">
      <w:pPr>
        <w:pStyle w:val="NoSpacing"/>
        <w:spacing w:line="480" w:lineRule="auto"/>
      </w:pPr>
      <w:r>
        <w:t>“Where would you place yourself on a scale that goes from ‘extremely liberal’ to ‘extremely conservative,’ or haven’t you thought much about this?”</w:t>
      </w:r>
    </w:p>
    <w:p w14:paraId="79DF095C" w14:textId="08F6B00A" w:rsidR="009F02FB" w:rsidRDefault="009F02FB" w:rsidP="009F02FB">
      <w:pPr>
        <w:pStyle w:val="NoSpacing"/>
        <w:spacing w:line="480" w:lineRule="auto"/>
      </w:pPr>
      <w:r>
        <w:t>-Extremely liberal</w:t>
      </w:r>
    </w:p>
    <w:p w14:paraId="7C76FC6A" w14:textId="7ACC1206" w:rsidR="009F02FB" w:rsidRDefault="009F02FB" w:rsidP="009F02FB">
      <w:pPr>
        <w:pStyle w:val="NoSpacing"/>
        <w:spacing w:line="480" w:lineRule="auto"/>
      </w:pPr>
      <w:r>
        <w:t>-Liberal</w:t>
      </w:r>
    </w:p>
    <w:p w14:paraId="7BBE6CC2" w14:textId="01DC5856" w:rsidR="009F02FB" w:rsidRDefault="009F02FB" w:rsidP="009F02FB">
      <w:pPr>
        <w:pStyle w:val="NoSpacing"/>
        <w:spacing w:line="480" w:lineRule="auto"/>
      </w:pPr>
      <w:r>
        <w:t>-Slightly liberal</w:t>
      </w:r>
    </w:p>
    <w:p w14:paraId="535F513A" w14:textId="7D357AEF" w:rsidR="009F02FB" w:rsidRDefault="009F02FB" w:rsidP="009F02FB">
      <w:pPr>
        <w:pStyle w:val="NoSpacing"/>
        <w:spacing w:line="480" w:lineRule="auto"/>
      </w:pPr>
      <w:r>
        <w:t>-Moderate or middle of the road</w:t>
      </w:r>
    </w:p>
    <w:p w14:paraId="0ABBF690" w14:textId="07BA1CAA" w:rsidR="009F02FB" w:rsidRDefault="009F02FB" w:rsidP="009F02FB">
      <w:pPr>
        <w:pStyle w:val="NoSpacing"/>
        <w:spacing w:line="480" w:lineRule="auto"/>
      </w:pPr>
      <w:r>
        <w:t>-Slightly conservative</w:t>
      </w:r>
    </w:p>
    <w:p w14:paraId="67EEB9A4" w14:textId="09EA574A" w:rsidR="009F02FB" w:rsidRDefault="009F02FB" w:rsidP="009F02FB">
      <w:pPr>
        <w:pStyle w:val="NoSpacing"/>
        <w:spacing w:line="480" w:lineRule="auto"/>
      </w:pPr>
      <w:r>
        <w:t>-Conservative</w:t>
      </w:r>
    </w:p>
    <w:p w14:paraId="4C54C5C8" w14:textId="7E2367D4" w:rsidR="009F02FB" w:rsidRDefault="009F02FB" w:rsidP="009F02FB">
      <w:pPr>
        <w:pStyle w:val="NoSpacing"/>
        <w:spacing w:line="480" w:lineRule="auto"/>
      </w:pPr>
      <w:r>
        <w:t>-Extremely conservative</w:t>
      </w:r>
    </w:p>
    <w:p w14:paraId="6B347780" w14:textId="2F5327D4" w:rsidR="009F02FB" w:rsidRDefault="009F02FB" w:rsidP="009F02FB">
      <w:pPr>
        <w:pStyle w:val="NoSpacing"/>
        <w:spacing w:line="480" w:lineRule="auto"/>
      </w:pPr>
      <w:r>
        <w:t>-I haven't thought much about this</w:t>
      </w:r>
    </w:p>
    <w:p w14:paraId="4C853462" w14:textId="77777777" w:rsidR="00FB2885" w:rsidRDefault="00FB2885" w:rsidP="009F02FB">
      <w:pPr>
        <w:pStyle w:val="NoSpacing"/>
        <w:spacing w:line="480" w:lineRule="auto"/>
      </w:pPr>
    </w:p>
    <w:p w14:paraId="2D376FFD" w14:textId="77777777" w:rsidR="00FB2885" w:rsidRPr="00EE5EF4" w:rsidRDefault="00FB2885" w:rsidP="009F02FB">
      <w:pPr>
        <w:pStyle w:val="NoSpacing"/>
        <w:spacing w:line="480" w:lineRule="auto"/>
        <w:rPr>
          <w:u w:val="single"/>
        </w:rPr>
      </w:pPr>
      <w:r w:rsidRPr="00EE5EF4">
        <w:rPr>
          <w:u w:val="single"/>
        </w:rPr>
        <w:t>Interest in Politics</w:t>
      </w:r>
    </w:p>
    <w:p w14:paraId="5A84A619" w14:textId="77D71E5F" w:rsidR="009F02FB" w:rsidRDefault="009F02FB" w:rsidP="009F02FB">
      <w:pPr>
        <w:pStyle w:val="NoSpacing"/>
        <w:spacing w:line="480" w:lineRule="auto"/>
      </w:pPr>
      <w:r>
        <w:t xml:space="preserve">“Some people seem to follow what's going on in government and public affairs most of the time, whether there's an election going on or not. Others aren't that interested. Would you say you follow what's going on in government and public </w:t>
      </w:r>
      <w:proofErr w:type="gramStart"/>
      <w:r>
        <w:t>affairs:</w:t>
      </w:r>
      <w:proofErr w:type="gramEnd"/>
      <w:r>
        <w:t>”</w:t>
      </w:r>
    </w:p>
    <w:p w14:paraId="520349E5" w14:textId="2DE4E0A1" w:rsidR="009F02FB" w:rsidRDefault="009F02FB" w:rsidP="009F02FB">
      <w:pPr>
        <w:pStyle w:val="NoSpacing"/>
        <w:spacing w:line="480" w:lineRule="auto"/>
      </w:pPr>
      <w:r>
        <w:t>-Most of the time</w:t>
      </w:r>
    </w:p>
    <w:p w14:paraId="6336C54F" w14:textId="408A4845" w:rsidR="009F02FB" w:rsidRDefault="009F02FB" w:rsidP="009F02FB">
      <w:pPr>
        <w:pStyle w:val="NoSpacing"/>
        <w:spacing w:line="480" w:lineRule="auto"/>
      </w:pPr>
      <w:r>
        <w:t>-Some of the time</w:t>
      </w:r>
    </w:p>
    <w:p w14:paraId="473C4FD9" w14:textId="1403595C" w:rsidR="009F02FB" w:rsidRDefault="009F02FB" w:rsidP="009F02FB">
      <w:pPr>
        <w:pStyle w:val="NoSpacing"/>
        <w:spacing w:line="480" w:lineRule="auto"/>
      </w:pPr>
      <w:r>
        <w:t>-Only now and then</w:t>
      </w:r>
    </w:p>
    <w:p w14:paraId="1F05E558" w14:textId="5F87CD2D" w:rsidR="009F02FB" w:rsidRDefault="009F02FB" w:rsidP="009F02FB">
      <w:pPr>
        <w:pStyle w:val="NoSpacing"/>
        <w:spacing w:line="480" w:lineRule="auto"/>
      </w:pPr>
      <w:r>
        <w:t>-Hardly at all</w:t>
      </w:r>
    </w:p>
    <w:p w14:paraId="5F2505D7" w14:textId="77777777" w:rsidR="009F02FB" w:rsidRDefault="009F02FB" w:rsidP="009F02FB">
      <w:pPr>
        <w:pStyle w:val="NoSpacing"/>
        <w:spacing w:line="480" w:lineRule="auto"/>
      </w:pPr>
    </w:p>
    <w:p w14:paraId="43CEF7E1" w14:textId="403C2A06" w:rsidR="00FB2885" w:rsidRPr="00F51A1B" w:rsidRDefault="00FB2885" w:rsidP="00EE5EF4">
      <w:pPr>
        <w:pStyle w:val="NoSpacing"/>
        <w:spacing w:line="480" w:lineRule="auto"/>
        <w:rPr>
          <w:u w:val="single"/>
        </w:rPr>
      </w:pPr>
      <w:r w:rsidRPr="00F51A1B">
        <w:rPr>
          <w:u w:val="single"/>
        </w:rPr>
        <w:t>Education</w:t>
      </w:r>
    </w:p>
    <w:p w14:paraId="5096672C" w14:textId="690F43E9" w:rsidR="00EE5EF4" w:rsidRDefault="00EE5EF4" w:rsidP="00EE5EF4">
      <w:pPr>
        <w:pStyle w:val="NoSpacing"/>
        <w:spacing w:line="480" w:lineRule="auto"/>
      </w:pPr>
      <w:r>
        <w:t>“What is the highest level of education you have completed?”</w:t>
      </w:r>
    </w:p>
    <w:p w14:paraId="3500E5BE" w14:textId="09AD200F" w:rsidR="00EE5EF4" w:rsidRDefault="00EE5EF4" w:rsidP="00EE5EF4">
      <w:pPr>
        <w:pStyle w:val="NoSpacing"/>
        <w:spacing w:line="480" w:lineRule="auto"/>
      </w:pPr>
      <w:r>
        <w:t>-Less than high school</w:t>
      </w:r>
    </w:p>
    <w:p w14:paraId="7E7A6CEE" w14:textId="51B38DD4" w:rsidR="00EE5EF4" w:rsidRDefault="00EE5EF4" w:rsidP="00EE5EF4">
      <w:pPr>
        <w:pStyle w:val="NoSpacing"/>
        <w:spacing w:line="480" w:lineRule="auto"/>
      </w:pPr>
      <w:r>
        <w:t>-High school graduate or GED</w:t>
      </w:r>
    </w:p>
    <w:p w14:paraId="39B1EE88" w14:textId="7054E890" w:rsidR="00EE5EF4" w:rsidRDefault="00EE5EF4" w:rsidP="00EE5EF4">
      <w:pPr>
        <w:pStyle w:val="NoSpacing"/>
        <w:spacing w:line="480" w:lineRule="auto"/>
      </w:pPr>
      <w:r>
        <w:t>-Some college, but no degree (yet)</w:t>
      </w:r>
    </w:p>
    <w:p w14:paraId="7A18ABD9" w14:textId="046AC165" w:rsidR="00EE5EF4" w:rsidRDefault="00EE5EF4" w:rsidP="00EE5EF4">
      <w:pPr>
        <w:pStyle w:val="NoSpacing"/>
        <w:spacing w:line="480" w:lineRule="auto"/>
      </w:pPr>
      <w:r>
        <w:t>-2-year college degree</w:t>
      </w:r>
    </w:p>
    <w:p w14:paraId="1F8598DF" w14:textId="0E89F485" w:rsidR="00EE5EF4" w:rsidRDefault="00EE5EF4" w:rsidP="00EE5EF4">
      <w:pPr>
        <w:pStyle w:val="NoSpacing"/>
        <w:spacing w:line="480" w:lineRule="auto"/>
      </w:pPr>
      <w:r>
        <w:t>-4-year college degree</w:t>
      </w:r>
    </w:p>
    <w:p w14:paraId="6346725C" w14:textId="5D7647F7" w:rsidR="00EE5EF4" w:rsidRDefault="00EE5EF4" w:rsidP="00EE5EF4">
      <w:pPr>
        <w:pStyle w:val="NoSpacing"/>
        <w:spacing w:line="480" w:lineRule="auto"/>
      </w:pPr>
      <w:r>
        <w:t>-Post-graduate degree (MA, MBA, MD, JD, PhD, etc.)</w:t>
      </w:r>
    </w:p>
    <w:p w14:paraId="29DA2795" w14:textId="77777777" w:rsidR="00763DBE" w:rsidRDefault="00763DBE">
      <w:pPr>
        <w:spacing w:after="0" w:line="240" w:lineRule="auto"/>
      </w:pPr>
      <w:r>
        <w:br w:type="page"/>
      </w:r>
    </w:p>
    <w:p w14:paraId="783ED111" w14:textId="38BF9C40" w:rsidR="00E472E4" w:rsidRPr="00E472E4" w:rsidRDefault="00E44AD1" w:rsidP="007A642E">
      <w:pPr>
        <w:rPr>
          <w:i/>
        </w:rPr>
      </w:pPr>
      <w:r>
        <w:rPr>
          <w:i/>
        </w:rPr>
        <w:t>Descriptive Statistics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50"/>
        <w:gridCol w:w="540"/>
        <w:gridCol w:w="630"/>
        <w:gridCol w:w="720"/>
        <w:gridCol w:w="720"/>
      </w:tblGrid>
      <w:tr w:rsidR="007A642E" w:rsidRPr="00324D0B" w14:paraId="4752D42A" w14:textId="77777777" w:rsidTr="000C0A60">
        <w:trPr>
          <w:jc w:val="center"/>
        </w:trPr>
        <w:tc>
          <w:tcPr>
            <w:tcW w:w="7560" w:type="dxa"/>
            <w:gridSpan w:val="5"/>
            <w:tcBorders>
              <w:bottom w:val="single" w:sz="4" w:space="0" w:color="auto"/>
            </w:tcBorders>
          </w:tcPr>
          <w:p w14:paraId="4BB3AF24" w14:textId="77777777" w:rsidR="007A642E" w:rsidRPr="00324D0B" w:rsidRDefault="007A642E" w:rsidP="00324D0B">
            <w:pPr>
              <w:pStyle w:val="NoSpacing"/>
              <w:rPr>
                <w:sz w:val="20"/>
                <w:szCs w:val="20"/>
              </w:rPr>
            </w:pPr>
            <w:r w:rsidRPr="00324D0B">
              <w:rPr>
                <w:sz w:val="20"/>
                <w:szCs w:val="20"/>
              </w:rPr>
              <w:t>Table A1. Descriptive statistics on simulated elections experiment subjects</w:t>
            </w:r>
          </w:p>
        </w:tc>
      </w:tr>
      <w:tr w:rsidR="007A642E" w:rsidRPr="00324D0B" w14:paraId="2CFDFCD4" w14:textId="77777777" w:rsidTr="00A2039A">
        <w:trPr>
          <w:jc w:val="center"/>
        </w:trPr>
        <w:tc>
          <w:tcPr>
            <w:tcW w:w="4950" w:type="dxa"/>
            <w:tcBorders>
              <w:top w:val="single" w:sz="4" w:space="0" w:color="auto"/>
              <w:right w:val="nil"/>
            </w:tcBorders>
          </w:tcPr>
          <w:p w14:paraId="4FA2322A" w14:textId="77777777" w:rsidR="007A642E" w:rsidRPr="00324D0B" w:rsidRDefault="007A642E" w:rsidP="00324D0B">
            <w:pPr>
              <w:pStyle w:val="NoSpacing"/>
              <w:rPr>
                <w:sz w:val="20"/>
                <w:szCs w:val="20"/>
              </w:rPr>
            </w:pPr>
          </w:p>
        </w:tc>
        <w:tc>
          <w:tcPr>
            <w:tcW w:w="540" w:type="dxa"/>
            <w:tcBorders>
              <w:top w:val="single" w:sz="4" w:space="0" w:color="auto"/>
              <w:left w:val="nil"/>
              <w:right w:val="nil"/>
            </w:tcBorders>
          </w:tcPr>
          <w:p w14:paraId="1C6B461C" w14:textId="77777777" w:rsidR="007A642E" w:rsidRPr="00324D0B" w:rsidRDefault="007A642E" w:rsidP="00821027">
            <w:pPr>
              <w:pStyle w:val="NoSpacing"/>
              <w:jc w:val="center"/>
              <w:rPr>
                <w:sz w:val="20"/>
                <w:szCs w:val="20"/>
              </w:rPr>
            </w:pPr>
            <w:r w:rsidRPr="00324D0B">
              <w:rPr>
                <w:sz w:val="20"/>
                <w:szCs w:val="20"/>
              </w:rPr>
              <w:t>Min</w:t>
            </w:r>
          </w:p>
        </w:tc>
        <w:tc>
          <w:tcPr>
            <w:tcW w:w="630" w:type="dxa"/>
            <w:tcBorders>
              <w:top w:val="single" w:sz="4" w:space="0" w:color="auto"/>
              <w:left w:val="nil"/>
              <w:right w:val="nil"/>
            </w:tcBorders>
          </w:tcPr>
          <w:p w14:paraId="5A6D5346" w14:textId="77777777" w:rsidR="007A642E" w:rsidRPr="00324D0B" w:rsidRDefault="007A642E" w:rsidP="00821027">
            <w:pPr>
              <w:pStyle w:val="NoSpacing"/>
              <w:jc w:val="center"/>
              <w:rPr>
                <w:sz w:val="20"/>
                <w:szCs w:val="20"/>
              </w:rPr>
            </w:pPr>
            <w:r w:rsidRPr="00324D0B">
              <w:rPr>
                <w:sz w:val="20"/>
                <w:szCs w:val="20"/>
              </w:rPr>
              <w:t>Max</w:t>
            </w:r>
          </w:p>
        </w:tc>
        <w:tc>
          <w:tcPr>
            <w:tcW w:w="720" w:type="dxa"/>
            <w:tcBorders>
              <w:top w:val="single" w:sz="4" w:space="0" w:color="auto"/>
              <w:left w:val="nil"/>
              <w:right w:val="nil"/>
            </w:tcBorders>
          </w:tcPr>
          <w:p w14:paraId="2F2079A0" w14:textId="77777777" w:rsidR="007A642E" w:rsidRPr="00324D0B" w:rsidRDefault="007A642E" w:rsidP="00821027">
            <w:pPr>
              <w:pStyle w:val="NoSpacing"/>
              <w:jc w:val="center"/>
              <w:rPr>
                <w:sz w:val="20"/>
                <w:szCs w:val="20"/>
              </w:rPr>
            </w:pPr>
            <w:r w:rsidRPr="00324D0B">
              <w:rPr>
                <w:sz w:val="20"/>
                <w:szCs w:val="20"/>
              </w:rPr>
              <w:t>Mean</w:t>
            </w:r>
          </w:p>
        </w:tc>
        <w:tc>
          <w:tcPr>
            <w:tcW w:w="720" w:type="dxa"/>
            <w:tcBorders>
              <w:top w:val="single" w:sz="4" w:space="0" w:color="auto"/>
              <w:left w:val="nil"/>
            </w:tcBorders>
          </w:tcPr>
          <w:p w14:paraId="0BE6B6C3" w14:textId="77777777" w:rsidR="007A642E" w:rsidRPr="00324D0B" w:rsidRDefault="007A642E" w:rsidP="00821027">
            <w:pPr>
              <w:pStyle w:val="NoSpacing"/>
              <w:jc w:val="center"/>
              <w:rPr>
                <w:sz w:val="20"/>
                <w:szCs w:val="20"/>
              </w:rPr>
            </w:pPr>
            <w:r w:rsidRPr="00324D0B">
              <w:rPr>
                <w:sz w:val="20"/>
                <w:szCs w:val="20"/>
              </w:rPr>
              <w:t>SD</w:t>
            </w:r>
          </w:p>
        </w:tc>
      </w:tr>
      <w:tr w:rsidR="007A642E" w:rsidRPr="00324D0B" w14:paraId="5681BE81" w14:textId="77777777" w:rsidTr="00A2039A">
        <w:trPr>
          <w:jc w:val="center"/>
        </w:trPr>
        <w:tc>
          <w:tcPr>
            <w:tcW w:w="4950" w:type="dxa"/>
            <w:tcBorders>
              <w:right w:val="nil"/>
            </w:tcBorders>
          </w:tcPr>
          <w:p w14:paraId="26D92E61" w14:textId="77777777" w:rsidR="007A642E" w:rsidRPr="00324D0B" w:rsidRDefault="007A642E" w:rsidP="00324D0B">
            <w:pPr>
              <w:pStyle w:val="NoSpacing"/>
              <w:rPr>
                <w:sz w:val="20"/>
                <w:szCs w:val="20"/>
              </w:rPr>
            </w:pPr>
            <w:r w:rsidRPr="00324D0B">
              <w:rPr>
                <w:sz w:val="20"/>
                <w:szCs w:val="20"/>
              </w:rPr>
              <w:t>Age (in years)</w:t>
            </w:r>
          </w:p>
        </w:tc>
        <w:tc>
          <w:tcPr>
            <w:tcW w:w="540" w:type="dxa"/>
            <w:tcBorders>
              <w:left w:val="nil"/>
              <w:right w:val="nil"/>
            </w:tcBorders>
          </w:tcPr>
          <w:p w14:paraId="74D4FF26" w14:textId="77777777" w:rsidR="007A642E" w:rsidRPr="00324D0B" w:rsidRDefault="007A642E" w:rsidP="00821027">
            <w:pPr>
              <w:pStyle w:val="NoSpacing"/>
              <w:jc w:val="center"/>
              <w:rPr>
                <w:sz w:val="20"/>
                <w:szCs w:val="20"/>
              </w:rPr>
            </w:pPr>
            <w:r w:rsidRPr="00324D0B">
              <w:rPr>
                <w:sz w:val="20"/>
                <w:szCs w:val="20"/>
              </w:rPr>
              <w:t>18</w:t>
            </w:r>
          </w:p>
        </w:tc>
        <w:tc>
          <w:tcPr>
            <w:tcW w:w="630" w:type="dxa"/>
            <w:tcBorders>
              <w:left w:val="nil"/>
              <w:right w:val="nil"/>
            </w:tcBorders>
          </w:tcPr>
          <w:p w14:paraId="2A4D52B0" w14:textId="77777777" w:rsidR="007A642E" w:rsidRPr="00324D0B" w:rsidRDefault="007A642E" w:rsidP="00821027">
            <w:pPr>
              <w:pStyle w:val="NoSpacing"/>
              <w:jc w:val="center"/>
              <w:rPr>
                <w:sz w:val="20"/>
                <w:szCs w:val="20"/>
              </w:rPr>
            </w:pPr>
            <w:r w:rsidRPr="00324D0B">
              <w:rPr>
                <w:sz w:val="20"/>
                <w:szCs w:val="20"/>
              </w:rPr>
              <w:t>93</w:t>
            </w:r>
          </w:p>
        </w:tc>
        <w:tc>
          <w:tcPr>
            <w:tcW w:w="720" w:type="dxa"/>
            <w:tcBorders>
              <w:left w:val="nil"/>
              <w:right w:val="nil"/>
            </w:tcBorders>
          </w:tcPr>
          <w:p w14:paraId="7369E368" w14:textId="77777777" w:rsidR="007A642E" w:rsidRPr="00324D0B" w:rsidRDefault="007A642E" w:rsidP="00821027">
            <w:pPr>
              <w:pStyle w:val="NoSpacing"/>
              <w:jc w:val="center"/>
              <w:rPr>
                <w:sz w:val="20"/>
                <w:szCs w:val="20"/>
              </w:rPr>
            </w:pPr>
            <w:r w:rsidRPr="00324D0B">
              <w:rPr>
                <w:sz w:val="20"/>
                <w:szCs w:val="20"/>
              </w:rPr>
              <w:t>46.49</w:t>
            </w:r>
          </w:p>
        </w:tc>
        <w:tc>
          <w:tcPr>
            <w:tcW w:w="720" w:type="dxa"/>
            <w:tcBorders>
              <w:left w:val="nil"/>
            </w:tcBorders>
          </w:tcPr>
          <w:p w14:paraId="4045F2D5" w14:textId="77777777" w:rsidR="007A642E" w:rsidRPr="00324D0B" w:rsidRDefault="007A642E" w:rsidP="00821027">
            <w:pPr>
              <w:pStyle w:val="NoSpacing"/>
              <w:jc w:val="center"/>
              <w:rPr>
                <w:sz w:val="20"/>
                <w:szCs w:val="20"/>
              </w:rPr>
            </w:pPr>
            <w:r w:rsidRPr="00324D0B">
              <w:rPr>
                <w:sz w:val="20"/>
                <w:szCs w:val="20"/>
              </w:rPr>
              <w:t>17.15</w:t>
            </w:r>
          </w:p>
        </w:tc>
      </w:tr>
      <w:tr w:rsidR="007A642E" w:rsidRPr="00324D0B" w14:paraId="397BC460" w14:textId="77777777" w:rsidTr="00A2039A">
        <w:trPr>
          <w:jc w:val="center"/>
        </w:trPr>
        <w:tc>
          <w:tcPr>
            <w:tcW w:w="4950" w:type="dxa"/>
            <w:tcBorders>
              <w:right w:val="nil"/>
            </w:tcBorders>
          </w:tcPr>
          <w:p w14:paraId="4A762EA2" w14:textId="77777777" w:rsidR="007A642E" w:rsidRPr="00324D0B" w:rsidRDefault="007A642E" w:rsidP="00324D0B">
            <w:pPr>
              <w:pStyle w:val="NoSpacing"/>
              <w:rPr>
                <w:sz w:val="20"/>
                <w:szCs w:val="20"/>
              </w:rPr>
            </w:pPr>
            <w:r w:rsidRPr="00324D0B">
              <w:rPr>
                <w:sz w:val="20"/>
                <w:szCs w:val="20"/>
              </w:rPr>
              <w:t>Income ($24,999 or less - $100,000 or more)</w:t>
            </w:r>
          </w:p>
        </w:tc>
        <w:tc>
          <w:tcPr>
            <w:tcW w:w="540" w:type="dxa"/>
            <w:tcBorders>
              <w:left w:val="nil"/>
              <w:right w:val="nil"/>
            </w:tcBorders>
          </w:tcPr>
          <w:p w14:paraId="32E7D98A" w14:textId="77777777" w:rsidR="007A642E" w:rsidRPr="00324D0B" w:rsidRDefault="007A642E" w:rsidP="00821027">
            <w:pPr>
              <w:pStyle w:val="NoSpacing"/>
              <w:jc w:val="center"/>
              <w:rPr>
                <w:sz w:val="20"/>
                <w:szCs w:val="20"/>
              </w:rPr>
            </w:pPr>
            <w:r w:rsidRPr="00324D0B">
              <w:rPr>
                <w:sz w:val="20"/>
                <w:szCs w:val="20"/>
              </w:rPr>
              <w:t>1</w:t>
            </w:r>
          </w:p>
        </w:tc>
        <w:tc>
          <w:tcPr>
            <w:tcW w:w="630" w:type="dxa"/>
            <w:tcBorders>
              <w:left w:val="nil"/>
              <w:right w:val="nil"/>
            </w:tcBorders>
          </w:tcPr>
          <w:p w14:paraId="03915110" w14:textId="77777777" w:rsidR="007A642E" w:rsidRPr="00324D0B" w:rsidRDefault="007A642E" w:rsidP="00821027">
            <w:pPr>
              <w:pStyle w:val="NoSpacing"/>
              <w:jc w:val="center"/>
              <w:rPr>
                <w:sz w:val="20"/>
                <w:szCs w:val="20"/>
              </w:rPr>
            </w:pPr>
            <w:r w:rsidRPr="00324D0B">
              <w:rPr>
                <w:sz w:val="20"/>
                <w:szCs w:val="20"/>
              </w:rPr>
              <w:t>4</w:t>
            </w:r>
          </w:p>
        </w:tc>
        <w:tc>
          <w:tcPr>
            <w:tcW w:w="720" w:type="dxa"/>
            <w:tcBorders>
              <w:left w:val="nil"/>
              <w:right w:val="nil"/>
            </w:tcBorders>
          </w:tcPr>
          <w:p w14:paraId="78DF82B0" w14:textId="77777777" w:rsidR="007A642E" w:rsidRPr="00324D0B" w:rsidRDefault="007A642E" w:rsidP="00821027">
            <w:pPr>
              <w:pStyle w:val="NoSpacing"/>
              <w:jc w:val="center"/>
              <w:rPr>
                <w:sz w:val="20"/>
                <w:szCs w:val="20"/>
              </w:rPr>
            </w:pPr>
            <w:r w:rsidRPr="00324D0B">
              <w:rPr>
                <w:sz w:val="20"/>
                <w:szCs w:val="20"/>
              </w:rPr>
              <w:t>2.43</w:t>
            </w:r>
          </w:p>
        </w:tc>
        <w:tc>
          <w:tcPr>
            <w:tcW w:w="720" w:type="dxa"/>
            <w:tcBorders>
              <w:left w:val="nil"/>
            </w:tcBorders>
          </w:tcPr>
          <w:p w14:paraId="31A59CC3" w14:textId="77777777" w:rsidR="007A642E" w:rsidRPr="00324D0B" w:rsidRDefault="007A642E" w:rsidP="00821027">
            <w:pPr>
              <w:pStyle w:val="NoSpacing"/>
              <w:jc w:val="center"/>
              <w:rPr>
                <w:sz w:val="20"/>
                <w:szCs w:val="20"/>
              </w:rPr>
            </w:pPr>
            <w:r w:rsidRPr="00324D0B">
              <w:rPr>
                <w:sz w:val="20"/>
                <w:szCs w:val="20"/>
              </w:rPr>
              <w:t>1.07</w:t>
            </w:r>
          </w:p>
        </w:tc>
      </w:tr>
      <w:tr w:rsidR="007A642E" w:rsidRPr="00324D0B" w14:paraId="1667F2DA" w14:textId="77777777" w:rsidTr="005F0405">
        <w:trPr>
          <w:trHeight w:val="135"/>
          <w:jc w:val="center"/>
        </w:trPr>
        <w:tc>
          <w:tcPr>
            <w:tcW w:w="4950" w:type="dxa"/>
            <w:tcBorders>
              <w:right w:val="nil"/>
            </w:tcBorders>
          </w:tcPr>
          <w:p w14:paraId="5C29610D" w14:textId="77777777" w:rsidR="007A642E" w:rsidRPr="00324D0B" w:rsidRDefault="007A642E" w:rsidP="00324D0B">
            <w:pPr>
              <w:pStyle w:val="NoSpacing"/>
              <w:rPr>
                <w:sz w:val="20"/>
                <w:szCs w:val="20"/>
              </w:rPr>
            </w:pPr>
            <w:r w:rsidRPr="00324D0B">
              <w:rPr>
                <w:sz w:val="20"/>
                <w:szCs w:val="20"/>
              </w:rPr>
              <w:t>Partisanship (Dem - Rep)</w:t>
            </w:r>
          </w:p>
        </w:tc>
        <w:tc>
          <w:tcPr>
            <w:tcW w:w="540" w:type="dxa"/>
            <w:tcBorders>
              <w:left w:val="nil"/>
              <w:right w:val="nil"/>
            </w:tcBorders>
          </w:tcPr>
          <w:p w14:paraId="3A7D292F" w14:textId="77777777" w:rsidR="007A642E" w:rsidRPr="00324D0B" w:rsidRDefault="007A642E" w:rsidP="00821027">
            <w:pPr>
              <w:pStyle w:val="NoSpacing"/>
              <w:jc w:val="center"/>
              <w:rPr>
                <w:sz w:val="20"/>
                <w:szCs w:val="20"/>
              </w:rPr>
            </w:pPr>
            <w:r w:rsidRPr="00324D0B">
              <w:rPr>
                <w:sz w:val="20"/>
                <w:szCs w:val="20"/>
              </w:rPr>
              <w:t>1</w:t>
            </w:r>
          </w:p>
        </w:tc>
        <w:tc>
          <w:tcPr>
            <w:tcW w:w="630" w:type="dxa"/>
            <w:tcBorders>
              <w:left w:val="nil"/>
              <w:right w:val="nil"/>
            </w:tcBorders>
          </w:tcPr>
          <w:p w14:paraId="6EA1B468" w14:textId="77777777" w:rsidR="007A642E" w:rsidRPr="00324D0B" w:rsidRDefault="007A642E" w:rsidP="00821027">
            <w:pPr>
              <w:pStyle w:val="NoSpacing"/>
              <w:jc w:val="center"/>
              <w:rPr>
                <w:sz w:val="20"/>
                <w:szCs w:val="20"/>
              </w:rPr>
            </w:pPr>
            <w:r w:rsidRPr="00324D0B">
              <w:rPr>
                <w:sz w:val="20"/>
                <w:szCs w:val="20"/>
              </w:rPr>
              <w:t>7</w:t>
            </w:r>
          </w:p>
        </w:tc>
        <w:tc>
          <w:tcPr>
            <w:tcW w:w="720" w:type="dxa"/>
            <w:tcBorders>
              <w:left w:val="nil"/>
              <w:right w:val="nil"/>
            </w:tcBorders>
          </w:tcPr>
          <w:p w14:paraId="4C92ECCC" w14:textId="77777777" w:rsidR="007A642E" w:rsidRPr="00324D0B" w:rsidRDefault="007A642E" w:rsidP="00821027">
            <w:pPr>
              <w:pStyle w:val="NoSpacing"/>
              <w:jc w:val="center"/>
              <w:rPr>
                <w:sz w:val="20"/>
                <w:szCs w:val="20"/>
              </w:rPr>
            </w:pPr>
            <w:r w:rsidRPr="00324D0B">
              <w:rPr>
                <w:sz w:val="20"/>
                <w:szCs w:val="20"/>
              </w:rPr>
              <w:t>3.67</w:t>
            </w:r>
          </w:p>
        </w:tc>
        <w:tc>
          <w:tcPr>
            <w:tcW w:w="720" w:type="dxa"/>
            <w:tcBorders>
              <w:left w:val="nil"/>
            </w:tcBorders>
          </w:tcPr>
          <w:p w14:paraId="3B93210E" w14:textId="77777777" w:rsidR="007A642E" w:rsidRPr="00324D0B" w:rsidRDefault="007A642E" w:rsidP="00821027">
            <w:pPr>
              <w:pStyle w:val="NoSpacing"/>
              <w:jc w:val="center"/>
              <w:rPr>
                <w:sz w:val="20"/>
                <w:szCs w:val="20"/>
              </w:rPr>
            </w:pPr>
            <w:r w:rsidRPr="00324D0B">
              <w:rPr>
                <w:sz w:val="20"/>
                <w:szCs w:val="20"/>
              </w:rPr>
              <w:t>2.06</w:t>
            </w:r>
          </w:p>
        </w:tc>
      </w:tr>
      <w:tr w:rsidR="007A642E" w:rsidRPr="00324D0B" w14:paraId="11344C7E" w14:textId="77777777" w:rsidTr="00A2039A">
        <w:trPr>
          <w:jc w:val="center"/>
        </w:trPr>
        <w:tc>
          <w:tcPr>
            <w:tcW w:w="4950" w:type="dxa"/>
            <w:tcBorders>
              <w:right w:val="nil"/>
            </w:tcBorders>
          </w:tcPr>
          <w:p w14:paraId="2CDC43BA" w14:textId="77777777" w:rsidR="007A642E" w:rsidRPr="00324D0B" w:rsidRDefault="007A642E" w:rsidP="00324D0B">
            <w:pPr>
              <w:pStyle w:val="NoSpacing"/>
              <w:rPr>
                <w:sz w:val="20"/>
                <w:szCs w:val="20"/>
              </w:rPr>
            </w:pPr>
            <w:r w:rsidRPr="00324D0B">
              <w:rPr>
                <w:sz w:val="20"/>
                <w:szCs w:val="20"/>
              </w:rPr>
              <w:t>Ideology (Lib - Con)</w:t>
            </w:r>
          </w:p>
        </w:tc>
        <w:tc>
          <w:tcPr>
            <w:tcW w:w="540" w:type="dxa"/>
            <w:tcBorders>
              <w:left w:val="nil"/>
              <w:right w:val="nil"/>
            </w:tcBorders>
          </w:tcPr>
          <w:p w14:paraId="191F08B2" w14:textId="77777777" w:rsidR="007A642E" w:rsidRPr="00324D0B" w:rsidRDefault="007A642E" w:rsidP="00821027">
            <w:pPr>
              <w:pStyle w:val="NoSpacing"/>
              <w:jc w:val="center"/>
              <w:rPr>
                <w:sz w:val="20"/>
                <w:szCs w:val="20"/>
              </w:rPr>
            </w:pPr>
            <w:r w:rsidRPr="00324D0B">
              <w:rPr>
                <w:sz w:val="20"/>
                <w:szCs w:val="20"/>
              </w:rPr>
              <w:t>1</w:t>
            </w:r>
          </w:p>
        </w:tc>
        <w:tc>
          <w:tcPr>
            <w:tcW w:w="630" w:type="dxa"/>
            <w:tcBorders>
              <w:left w:val="nil"/>
              <w:right w:val="nil"/>
            </w:tcBorders>
          </w:tcPr>
          <w:p w14:paraId="569D4B23" w14:textId="77777777" w:rsidR="007A642E" w:rsidRPr="00324D0B" w:rsidRDefault="007A642E" w:rsidP="00821027">
            <w:pPr>
              <w:pStyle w:val="NoSpacing"/>
              <w:jc w:val="center"/>
              <w:rPr>
                <w:sz w:val="20"/>
                <w:szCs w:val="20"/>
              </w:rPr>
            </w:pPr>
            <w:r w:rsidRPr="00324D0B">
              <w:rPr>
                <w:sz w:val="20"/>
                <w:szCs w:val="20"/>
              </w:rPr>
              <w:t>7</w:t>
            </w:r>
          </w:p>
        </w:tc>
        <w:tc>
          <w:tcPr>
            <w:tcW w:w="720" w:type="dxa"/>
            <w:tcBorders>
              <w:left w:val="nil"/>
              <w:right w:val="nil"/>
            </w:tcBorders>
          </w:tcPr>
          <w:p w14:paraId="6B585993" w14:textId="77777777" w:rsidR="007A642E" w:rsidRPr="00324D0B" w:rsidRDefault="007A642E" w:rsidP="00821027">
            <w:pPr>
              <w:pStyle w:val="NoSpacing"/>
              <w:jc w:val="center"/>
              <w:rPr>
                <w:sz w:val="20"/>
                <w:szCs w:val="20"/>
              </w:rPr>
            </w:pPr>
            <w:r w:rsidRPr="00324D0B">
              <w:rPr>
                <w:sz w:val="20"/>
                <w:szCs w:val="20"/>
              </w:rPr>
              <w:t>4.04</w:t>
            </w:r>
          </w:p>
        </w:tc>
        <w:tc>
          <w:tcPr>
            <w:tcW w:w="720" w:type="dxa"/>
            <w:tcBorders>
              <w:left w:val="nil"/>
            </w:tcBorders>
          </w:tcPr>
          <w:p w14:paraId="377150C4" w14:textId="77777777" w:rsidR="007A642E" w:rsidRPr="00324D0B" w:rsidRDefault="007A642E" w:rsidP="00821027">
            <w:pPr>
              <w:pStyle w:val="NoSpacing"/>
              <w:jc w:val="center"/>
              <w:rPr>
                <w:sz w:val="20"/>
                <w:szCs w:val="20"/>
              </w:rPr>
            </w:pPr>
            <w:r w:rsidRPr="00324D0B">
              <w:rPr>
                <w:sz w:val="20"/>
                <w:szCs w:val="20"/>
              </w:rPr>
              <w:t>1.75</w:t>
            </w:r>
          </w:p>
        </w:tc>
      </w:tr>
      <w:tr w:rsidR="007A642E" w:rsidRPr="00324D0B" w14:paraId="06457536" w14:textId="77777777" w:rsidTr="00A2039A">
        <w:trPr>
          <w:jc w:val="center"/>
        </w:trPr>
        <w:tc>
          <w:tcPr>
            <w:tcW w:w="4950" w:type="dxa"/>
            <w:tcBorders>
              <w:right w:val="nil"/>
            </w:tcBorders>
          </w:tcPr>
          <w:p w14:paraId="1E6736B9" w14:textId="77777777" w:rsidR="007A642E" w:rsidRPr="00324D0B" w:rsidRDefault="007A642E" w:rsidP="00324D0B">
            <w:pPr>
              <w:pStyle w:val="NoSpacing"/>
              <w:rPr>
                <w:sz w:val="20"/>
                <w:szCs w:val="20"/>
              </w:rPr>
            </w:pPr>
            <w:r w:rsidRPr="00324D0B">
              <w:rPr>
                <w:sz w:val="20"/>
                <w:szCs w:val="20"/>
              </w:rPr>
              <w:t>Interest in Politics (high - low)</w:t>
            </w:r>
          </w:p>
        </w:tc>
        <w:tc>
          <w:tcPr>
            <w:tcW w:w="540" w:type="dxa"/>
            <w:tcBorders>
              <w:left w:val="nil"/>
              <w:right w:val="nil"/>
            </w:tcBorders>
          </w:tcPr>
          <w:p w14:paraId="78AB0C7A" w14:textId="77777777" w:rsidR="007A642E" w:rsidRPr="00324D0B" w:rsidRDefault="007A642E" w:rsidP="00821027">
            <w:pPr>
              <w:pStyle w:val="NoSpacing"/>
              <w:jc w:val="center"/>
              <w:rPr>
                <w:sz w:val="20"/>
                <w:szCs w:val="20"/>
              </w:rPr>
            </w:pPr>
            <w:r w:rsidRPr="00324D0B">
              <w:rPr>
                <w:sz w:val="20"/>
                <w:szCs w:val="20"/>
              </w:rPr>
              <w:t>1</w:t>
            </w:r>
          </w:p>
        </w:tc>
        <w:tc>
          <w:tcPr>
            <w:tcW w:w="630" w:type="dxa"/>
            <w:tcBorders>
              <w:left w:val="nil"/>
              <w:right w:val="nil"/>
            </w:tcBorders>
          </w:tcPr>
          <w:p w14:paraId="550AAA24" w14:textId="77777777" w:rsidR="007A642E" w:rsidRPr="00324D0B" w:rsidRDefault="007A642E" w:rsidP="00821027">
            <w:pPr>
              <w:pStyle w:val="NoSpacing"/>
              <w:jc w:val="center"/>
              <w:rPr>
                <w:sz w:val="20"/>
                <w:szCs w:val="20"/>
              </w:rPr>
            </w:pPr>
            <w:r w:rsidRPr="00324D0B">
              <w:rPr>
                <w:sz w:val="20"/>
                <w:szCs w:val="20"/>
              </w:rPr>
              <w:t>4</w:t>
            </w:r>
          </w:p>
        </w:tc>
        <w:tc>
          <w:tcPr>
            <w:tcW w:w="720" w:type="dxa"/>
            <w:tcBorders>
              <w:left w:val="nil"/>
              <w:right w:val="nil"/>
            </w:tcBorders>
          </w:tcPr>
          <w:p w14:paraId="152E10CE" w14:textId="718793A1" w:rsidR="007A642E" w:rsidRPr="00324D0B" w:rsidRDefault="0086377C" w:rsidP="00821027">
            <w:pPr>
              <w:pStyle w:val="NoSpacing"/>
              <w:jc w:val="center"/>
              <w:rPr>
                <w:sz w:val="20"/>
                <w:szCs w:val="20"/>
              </w:rPr>
            </w:pPr>
            <w:r w:rsidRPr="00324D0B">
              <w:rPr>
                <w:sz w:val="20"/>
                <w:szCs w:val="20"/>
              </w:rPr>
              <w:t>3.0</w:t>
            </w:r>
            <w:r w:rsidR="00A663D2" w:rsidRPr="00324D0B">
              <w:rPr>
                <w:sz w:val="20"/>
                <w:szCs w:val="20"/>
              </w:rPr>
              <w:t>3</w:t>
            </w:r>
          </w:p>
        </w:tc>
        <w:tc>
          <w:tcPr>
            <w:tcW w:w="720" w:type="dxa"/>
            <w:tcBorders>
              <w:left w:val="nil"/>
            </w:tcBorders>
          </w:tcPr>
          <w:p w14:paraId="23476DA1" w14:textId="77777777" w:rsidR="007A642E" w:rsidRPr="00324D0B" w:rsidRDefault="007A642E" w:rsidP="00821027">
            <w:pPr>
              <w:pStyle w:val="NoSpacing"/>
              <w:jc w:val="center"/>
              <w:rPr>
                <w:sz w:val="20"/>
                <w:szCs w:val="20"/>
              </w:rPr>
            </w:pPr>
            <w:r w:rsidRPr="00324D0B">
              <w:rPr>
                <w:sz w:val="20"/>
                <w:szCs w:val="20"/>
              </w:rPr>
              <w:t>.95</w:t>
            </w:r>
          </w:p>
        </w:tc>
      </w:tr>
      <w:tr w:rsidR="007A642E" w:rsidRPr="00324D0B" w14:paraId="0460F8D3" w14:textId="77777777" w:rsidTr="00A2039A">
        <w:trPr>
          <w:jc w:val="center"/>
        </w:trPr>
        <w:tc>
          <w:tcPr>
            <w:tcW w:w="4950" w:type="dxa"/>
            <w:tcBorders>
              <w:right w:val="nil"/>
            </w:tcBorders>
          </w:tcPr>
          <w:p w14:paraId="31AE432D" w14:textId="77777777" w:rsidR="007A642E" w:rsidRPr="00324D0B" w:rsidRDefault="007A642E" w:rsidP="00324D0B">
            <w:pPr>
              <w:pStyle w:val="NoSpacing"/>
              <w:rPr>
                <w:sz w:val="20"/>
                <w:szCs w:val="20"/>
              </w:rPr>
            </w:pPr>
            <w:r w:rsidRPr="00324D0B">
              <w:rPr>
                <w:sz w:val="20"/>
                <w:szCs w:val="20"/>
              </w:rPr>
              <w:t>Education (less than high school - post-grad degree)</w:t>
            </w:r>
          </w:p>
        </w:tc>
        <w:tc>
          <w:tcPr>
            <w:tcW w:w="540" w:type="dxa"/>
            <w:tcBorders>
              <w:left w:val="nil"/>
              <w:right w:val="nil"/>
            </w:tcBorders>
          </w:tcPr>
          <w:p w14:paraId="0553F5C9" w14:textId="77777777" w:rsidR="007A642E" w:rsidRPr="00324D0B" w:rsidRDefault="007A642E" w:rsidP="00821027">
            <w:pPr>
              <w:pStyle w:val="NoSpacing"/>
              <w:jc w:val="center"/>
              <w:rPr>
                <w:sz w:val="20"/>
                <w:szCs w:val="20"/>
              </w:rPr>
            </w:pPr>
            <w:r w:rsidRPr="00324D0B">
              <w:rPr>
                <w:sz w:val="20"/>
                <w:szCs w:val="20"/>
              </w:rPr>
              <w:t>1</w:t>
            </w:r>
          </w:p>
        </w:tc>
        <w:tc>
          <w:tcPr>
            <w:tcW w:w="630" w:type="dxa"/>
            <w:tcBorders>
              <w:left w:val="nil"/>
              <w:right w:val="nil"/>
            </w:tcBorders>
          </w:tcPr>
          <w:p w14:paraId="0108CABC" w14:textId="77777777" w:rsidR="007A642E" w:rsidRPr="00324D0B" w:rsidRDefault="007A642E" w:rsidP="00821027">
            <w:pPr>
              <w:pStyle w:val="NoSpacing"/>
              <w:jc w:val="center"/>
              <w:rPr>
                <w:sz w:val="20"/>
                <w:szCs w:val="20"/>
              </w:rPr>
            </w:pPr>
            <w:r w:rsidRPr="00324D0B">
              <w:rPr>
                <w:sz w:val="20"/>
                <w:szCs w:val="20"/>
              </w:rPr>
              <w:t>6</w:t>
            </w:r>
          </w:p>
        </w:tc>
        <w:tc>
          <w:tcPr>
            <w:tcW w:w="720" w:type="dxa"/>
            <w:tcBorders>
              <w:left w:val="nil"/>
              <w:right w:val="nil"/>
            </w:tcBorders>
          </w:tcPr>
          <w:p w14:paraId="49562FF0" w14:textId="77777777" w:rsidR="007A642E" w:rsidRPr="00324D0B" w:rsidRDefault="007A642E" w:rsidP="00821027">
            <w:pPr>
              <w:pStyle w:val="NoSpacing"/>
              <w:jc w:val="center"/>
              <w:rPr>
                <w:sz w:val="20"/>
                <w:szCs w:val="20"/>
              </w:rPr>
            </w:pPr>
            <w:r w:rsidRPr="00324D0B">
              <w:rPr>
                <w:sz w:val="20"/>
                <w:szCs w:val="20"/>
              </w:rPr>
              <w:t>3.78</w:t>
            </w:r>
          </w:p>
        </w:tc>
        <w:tc>
          <w:tcPr>
            <w:tcW w:w="720" w:type="dxa"/>
            <w:tcBorders>
              <w:left w:val="nil"/>
            </w:tcBorders>
          </w:tcPr>
          <w:p w14:paraId="0A79F963" w14:textId="77777777" w:rsidR="007A642E" w:rsidRPr="00324D0B" w:rsidRDefault="007A642E" w:rsidP="00821027">
            <w:pPr>
              <w:pStyle w:val="NoSpacing"/>
              <w:jc w:val="center"/>
              <w:rPr>
                <w:sz w:val="20"/>
                <w:szCs w:val="20"/>
              </w:rPr>
            </w:pPr>
            <w:r w:rsidRPr="00324D0B">
              <w:rPr>
                <w:sz w:val="20"/>
                <w:szCs w:val="20"/>
              </w:rPr>
              <w:t>1.39</w:t>
            </w:r>
          </w:p>
        </w:tc>
      </w:tr>
    </w:tbl>
    <w:p w14:paraId="0DF1FF9E" w14:textId="77777777" w:rsidR="00FB2885" w:rsidRDefault="00FB2885" w:rsidP="007A642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50"/>
        <w:gridCol w:w="540"/>
        <w:gridCol w:w="630"/>
        <w:gridCol w:w="720"/>
        <w:gridCol w:w="720"/>
      </w:tblGrid>
      <w:tr w:rsidR="007A642E" w:rsidRPr="00324D0B" w14:paraId="67646746" w14:textId="77777777" w:rsidTr="000C0A60">
        <w:trPr>
          <w:jc w:val="center"/>
        </w:trPr>
        <w:tc>
          <w:tcPr>
            <w:tcW w:w="7560" w:type="dxa"/>
            <w:gridSpan w:val="5"/>
            <w:tcBorders>
              <w:bottom w:val="single" w:sz="4" w:space="0" w:color="auto"/>
            </w:tcBorders>
          </w:tcPr>
          <w:p w14:paraId="3EA1FC9A" w14:textId="4F9C6278" w:rsidR="007A642E" w:rsidRPr="00324D0B" w:rsidRDefault="007A642E" w:rsidP="00324D0B">
            <w:pPr>
              <w:pStyle w:val="NoSpacing"/>
              <w:rPr>
                <w:sz w:val="20"/>
                <w:szCs w:val="20"/>
              </w:rPr>
            </w:pPr>
            <w:r w:rsidRPr="00324D0B">
              <w:rPr>
                <w:sz w:val="20"/>
                <w:szCs w:val="20"/>
              </w:rPr>
              <w:t>Table A2. Descriptive statistics on variables included in linear regression analysis of simulated elections experiment</w:t>
            </w:r>
            <w:r w:rsidR="00F5351E" w:rsidRPr="00324D0B">
              <w:rPr>
                <w:sz w:val="20"/>
                <w:szCs w:val="20"/>
              </w:rPr>
              <w:t xml:space="preserve"> (Table 1)</w:t>
            </w:r>
          </w:p>
        </w:tc>
      </w:tr>
      <w:tr w:rsidR="007A642E" w:rsidRPr="00324D0B" w14:paraId="17FDD6BA" w14:textId="77777777" w:rsidTr="000C0A60">
        <w:trPr>
          <w:jc w:val="center"/>
        </w:trPr>
        <w:tc>
          <w:tcPr>
            <w:tcW w:w="4950" w:type="dxa"/>
            <w:tcBorders>
              <w:top w:val="single" w:sz="4" w:space="0" w:color="auto"/>
              <w:right w:val="nil"/>
            </w:tcBorders>
          </w:tcPr>
          <w:p w14:paraId="11DAE5A3" w14:textId="77777777" w:rsidR="007A642E" w:rsidRPr="00324D0B" w:rsidRDefault="007A642E" w:rsidP="00324D0B">
            <w:pPr>
              <w:pStyle w:val="NoSpacing"/>
              <w:rPr>
                <w:sz w:val="20"/>
                <w:szCs w:val="20"/>
              </w:rPr>
            </w:pPr>
          </w:p>
        </w:tc>
        <w:tc>
          <w:tcPr>
            <w:tcW w:w="540" w:type="dxa"/>
            <w:tcBorders>
              <w:top w:val="single" w:sz="4" w:space="0" w:color="auto"/>
              <w:left w:val="nil"/>
              <w:right w:val="nil"/>
            </w:tcBorders>
          </w:tcPr>
          <w:p w14:paraId="15A865B3" w14:textId="77777777" w:rsidR="007A642E" w:rsidRPr="00324D0B" w:rsidRDefault="007A642E" w:rsidP="00821027">
            <w:pPr>
              <w:pStyle w:val="NoSpacing"/>
              <w:jc w:val="center"/>
              <w:rPr>
                <w:sz w:val="20"/>
                <w:szCs w:val="20"/>
              </w:rPr>
            </w:pPr>
            <w:r w:rsidRPr="00324D0B">
              <w:rPr>
                <w:sz w:val="20"/>
                <w:szCs w:val="20"/>
              </w:rPr>
              <w:t>Min</w:t>
            </w:r>
          </w:p>
        </w:tc>
        <w:tc>
          <w:tcPr>
            <w:tcW w:w="630" w:type="dxa"/>
            <w:tcBorders>
              <w:top w:val="single" w:sz="4" w:space="0" w:color="auto"/>
              <w:left w:val="nil"/>
              <w:right w:val="nil"/>
            </w:tcBorders>
          </w:tcPr>
          <w:p w14:paraId="78524271" w14:textId="77777777" w:rsidR="007A642E" w:rsidRPr="00324D0B" w:rsidRDefault="007A642E" w:rsidP="00821027">
            <w:pPr>
              <w:pStyle w:val="NoSpacing"/>
              <w:jc w:val="center"/>
              <w:rPr>
                <w:sz w:val="20"/>
                <w:szCs w:val="20"/>
              </w:rPr>
            </w:pPr>
            <w:r w:rsidRPr="00324D0B">
              <w:rPr>
                <w:sz w:val="20"/>
                <w:szCs w:val="20"/>
              </w:rPr>
              <w:t>Max</w:t>
            </w:r>
          </w:p>
        </w:tc>
        <w:tc>
          <w:tcPr>
            <w:tcW w:w="720" w:type="dxa"/>
            <w:tcBorders>
              <w:top w:val="single" w:sz="4" w:space="0" w:color="auto"/>
              <w:left w:val="nil"/>
              <w:right w:val="nil"/>
            </w:tcBorders>
          </w:tcPr>
          <w:p w14:paraId="06CBCEA8" w14:textId="77777777" w:rsidR="007A642E" w:rsidRPr="00324D0B" w:rsidRDefault="007A642E" w:rsidP="00821027">
            <w:pPr>
              <w:pStyle w:val="NoSpacing"/>
              <w:jc w:val="center"/>
              <w:rPr>
                <w:sz w:val="20"/>
                <w:szCs w:val="20"/>
              </w:rPr>
            </w:pPr>
            <w:r w:rsidRPr="00324D0B">
              <w:rPr>
                <w:sz w:val="20"/>
                <w:szCs w:val="20"/>
              </w:rPr>
              <w:t>Mean</w:t>
            </w:r>
          </w:p>
        </w:tc>
        <w:tc>
          <w:tcPr>
            <w:tcW w:w="720" w:type="dxa"/>
            <w:tcBorders>
              <w:top w:val="single" w:sz="4" w:space="0" w:color="auto"/>
              <w:left w:val="nil"/>
            </w:tcBorders>
          </w:tcPr>
          <w:p w14:paraId="53C3C232" w14:textId="77777777" w:rsidR="007A642E" w:rsidRPr="00324D0B" w:rsidRDefault="007A642E" w:rsidP="00821027">
            <w:pPr>
              <w:pStyle w:val="NoSpacing"/>
              <w:jc w:val="center"/>
              <w:rPr>
                <w:sz w:val="20"/>
                <w:szCs w:val="20"/>
              </w:rPr>
            </w:pPr>
            <w:r w:rsidRPr="00324D0B">
              <w:rPr>
                <w:sz w:val="20"/>
                <w:szCs w:val="20"/>
              </w:rPr>
              <w:t>SD</w:t>
            </w:r>
          </w:p>
        </w:tc>
      </w:tr>
      <w:tr w:rsidR="007A642E" w:rsidRPr="00324D0B" w14:paraId="23AD0F15" w14:textId="77777777" w:rsidTr="000C0A60">
        <w:trPr>
          <w:jc w:val="center"/>
        </w:trPr>
        <w:tc>
          <w:tcPr>
            <w:tcW w:w="4950" w:type="dxa"/>
            <w:tcBorders>
              <w:right w:val="nil"/>
            </w:tcBorders>
          </w:tcPr>
          <w:p w14:paraId="002359E4" w14:textId="77777777" w:rsidR="007A642E" w:rsidRPr="00324D0B" w:rsidRDefault="007A642E" w:rsidP="00324D0B">
            <w:pPr>
              <w:pStyle w:val="NoSpacing"/>
              <w:rPr>
                <w:sz w:val="20"/>
                <w:szCs w:val="20"/>
              </w:rPr>
            </w:pPr>
            <w:r w:rsidRPr="00324D0B">
              <w:rPr>
                <w:sz w:val="20"/>
                <w:szCs w:val="20"/>
              </w:rPr>
              <w:t>Candidate has competent face</w:t>
            </w:r>
          </w:p>
        </w:tc>
        <w:tc>
          <w:tcPr>
            <w:tcW w:w="540" w:type="dxa"/>
            <w:tcBorders>
              <w:left w:val="nil"/>
              <w:right w:val="nil"/>
            </w:tcBorders>
          </w:tcPr>
          <w:p w14:paraId="673C3BC5" w14:textId="77777777" w:rsidR="007A642E" w:rsidRPr="00324D0B" w:rsidRDefault="007A642E" w:rsidP="00821027">
            <w:pPr>
              <w:pStyle w:val="NoSpacing"/>
              <w:jc w:val="center"/>
              <w:rPr>
                <w:sz w:val="20"/>
                <w:szCs w:val="20"/>
              </w:rPr>
            </w:pPr>
            <w:r w:rsidRPr="00324D0B">
              <w:rPr>
                <w:sz w:val="20"/>
                <w:szCs w:val="20"/>
              </w:rPr>
              <w:t>0</w:t>
            </w:r>
          </w:p>
        </w:tc>
        <w:tc>
          <w:tcPr>
            <w:tcW w:w="630" w:type="dxa"/>
            <w:tcBorders>
              <w:left w:val="nil"/>
              <w:right w:val="nil"/>
            </w:tcBorders>
          </w:tcPr>
          <w:p w14:paraId="0CCDDA66" w14:textId="77777777" w:rsidR="007A642E" w:rsidRPr="00324D0B" w:rsidRDefault="007A642E" w:rsidP="00821027">
            <w:pPr>
              <w:pStyle w:val="NoSpacing"/>
              <w:jc w:val="center"/>
              <w:rPr>
                <w:sz w:val="20"/>
                <w:szCs w:val="20"/>
              </w:rPr>
            </w:pPr>
            <w:r w:rsidRPr="00324D0B">
              <w:rPr>
                <w:sz w:val="20"/>
                <w:szCs w:val="20"/>
              </w:rPr>
              <w:t>1</w:t>
            </w:r>
          </w:p>
        </w:tc>
        <w:tc>
          <w:tcPr>
            <w:tcW w:w="720" w:type="dxa"/>
            <w:tcBorders>
              <w:left w:val="nil"/>
              <w:right w:val="nil"/>
            </w:tcBorders>
          </w:tcPr>
          <w:p w14:paraId="50403726" w14:textId="77777777" w:rsidR="007A642E" w:rsidRPr="00324D0B" w:rsidRDefault="007A642E" w:rsidP="00821027">
            <w:pPr>
              <w:pStyle w:val="NoSpacing"/>
              <w:jc w:val="center"/>
              <w:rPr>
                <w:sz w:val="20"/>
                <w:szCs w:val="20"/>
              </w:rPr>
            </w:pPr>
            <w:r w:rsidRPr="00324D0B">
              <w:rPr>
                <w:sz w:val="20"/>
                <w:szCs w:val="20"/>
              </w:rPr>
              <w:t>.5</w:t>
            </w:r>
          </w:p>
        </w:tc>
        <w:tc>
          <w:tcPr>
            <w:tcW w:w="720" w:type="dxa"/>
            <w:tcBorders>
              <w:left w:val="nil"/>
            </w:tcBorders>
          </w:tcPr>
          <w:p w14:paraId="4A907A35" w14:textId="77777777" w:rsidR="007A642E" w:rsidRPr="00324D0B" w:rsidRDefault="007A642E" w:rsidP="00821027">
            <w:pPr>
              <w:pStyle w:val="NoSpacing"/>
              <w:jc w:val="center"/>
              <w:rPr>
                <w:sz w:val="20"/>
                <w:szCs w:val="20"/>
              </w:rPr>
            </w:pPr>
            <w:r w:rsidRPr="00324D0B">
              <w:rPr>
                <w:sz w:val="20"/>
                <w:szCs w:val="20"/>
              </w:rPr>
              <w:t>.50</w:t>
            </w:r>
          </w:p>
        </w:tc>
      </w:tr>
      <w:tr w:rsidR="007A642E" w:rsidRPr="00324D0B" w14:paraId="24AE02C8" w14:textId="77777777" w:rsidTr="000C0A60">
        <w:trPr>
          <w:jc w:val="center"/>
        </w:trPr>
        <w:tc>
          <w:tcPr>
            <w:tcW w:w="4950" w:type="dxa"/>
            <w:tcBorders>
              <w:right w:val="nil"/>
            </w:tcBorders>
          </w:tcPr>
          <w:p w14:paraId="41286B93" w14:textId="77777777" w:rsidR="007A642E" w:rsidRPr="00324D0B" w:rsidRDefault="007A642E" w:rsidP="00324D0B">
            <w:pPr>
              <w:pStyle w:val="NoSpacing"/>
              <w:rPr>
                <w:sz w:val="20"/>
                <w:szCs w:val="20"/>
              </w:rPr>
            </w:pPr>
            <w:r w:rsidRPr="00324D0B">
              <w:rPr>
                <w:sz w:val="20"/>
                <w:szCs w:val="20"/>
              </w:rPr>
              <w:t>Candidate has competent voice</w:t>
            </w:r>
          </w:p>
        </w:tc>
        <w:tc>
          <w:tcPr>
            <w:tcW w:w="540" w:type="dxa"/>
            <w:tcBorders>
              <w:left w:val="nil"/>
              <w:right w:val="nil"/>
            </w:tcBorders>
          </w:tcPr>
          <w:p w14:paraId="46B3C32A" w14:textId="77777777" w:rsidR="007A642E" w:rsidRPr="00324D0B" w:rsidRDefault="007A642E" w:rsidP="00821027">
            <w:pPr>
              <w:pStyle w:val="NoSpacing"/>
              <w:jc w:val="center"/>
              <w:rPr>
                <w:sz w:val="20"/>
                <w:szCs w:val="20"/>
              </w:rPr>
            </w:pPr>
            <w:r w:rsidRPr="00324D0B">
              <w:rPr>
                <w:sz w:val="20"/>
                <w:szCs w:val="20"/>
              </w:rPr>
              <w:t>0</w:t>
            </w:r>
          </w:p>
        </w:tc>
        <w:tc>
          <w:tcPr>
            <w:tcW w:w="630" w:type="dxa"/>
            <w:tcBorders>
              <w:left w:val="nil"/>
              <w:right w:val="nil"/>
            </w:tcBorders>
          </w:tcPr>
          <w:p w14:paraId="7952F726" w14:textId="77777777" w:rsidR="007A642E" w:rsidRPr="00324D0B" w:rsidRDefault="007A642E" w:rsidP="00821027">
            <w:pPr>
              <w:pStyle w:val="NoSpacing"/>
              <w:jc w:val="center"/>
              <w:rPr>
                <w:sz w:val="20"/>
                <w:szCs w:val="20"/>
              </w:rPr>
            </w:pPr>
            <w:r w:rsidRPr="00324D0B">
              <w:rPr>
                <w:sz w:val="20"/>
                <w:szCs w:val="20"/>
              </w:rPr>
              <w:t>1</w:t>
            </w:r>
          </w:p>
        </w:tc>
        <w:tc>
          <w:tcPr>
            <w:tcW w:w="720" w:type="dxa"/>
            <w:tcBorders>
              <w:left w:val="nil"/>
              <w:right w:val="nil"/>
            </w:tcBorders>
          </w:tcPr>
          <w:p w14:paraId="7EE06549" w14:textId="77777777" w:rsidR="007A642E" w:rsidRPr="00324D0B" w:rsidRDefault="007A642E" w:rsidP="00821027">
            <w:pPr>
              <w:pStyle w:val="NoSpacing"/>
              <w:jc w:val="center"/>
              <w:rPr>
                <w:sz w:val="20"/>
                <w:szCs w:val="20"/>
              </w:rPr>
            </w:pPr>
            <w:r w:rsidRPr="00324D0B">
              <w:rPr>
                <w:sz w:val="20"/>
                <w:szCs w:val="20"/>
              </w:rPr>
              <w:t>.5</w:t>
            </w:r>
          </w:p>
        </w:tc>
        <w:tc>
          <w:tcPr>
            <w:tcW w:w="720" w:type="dxa"/>
            <w:tcBorders>
              <w:left w:val="nil"/>
            </w:tcBorders>
          </w:tcPr>
          <w:p w14:paraId="019AA4B9" w14:textId="77777777" w:rsidR="007A642E" w:rsidRPr="00324D0B" w:rsidRDefault="007A642E" w:rsidP="00821027">
            <w:pPr>
              <w:pStyle w:val="NoSpacing"/>
              <w:jc w:val="center"/>
              <w:rPr>
                <w:sz w:val="20"/>
                <w:szCs w:val="20"/>
              </w:rPr>
            </w:pPr>
            <w:r w:rsidRPr="00324D0B">
              <w:rPr>
                <w:sz w:val="20"/>
                <w:szCs w:val="20"/>
              </w:rPr>
              <w:t>.50</w:t>
            </w:r>
          </w:p>
        </w:tc>
      </w:tr>
      <w:tr w:rsidR="007A642E" w:rsidRPr="00324D0B" w14:paraId="21A698E8" w14:textId="77777777" w:rsidTr="000C0A60">
        <w:trPr>
          <w:jc w:val="center"/>
        </w:trPr>
        <w:tc>
          <w:tcPr>
            <w:tcW w:w="4950" w:type="dxa"/>
            <w:tcBorders>
              <w:right w:val="nil"/>
            </w:tcBorders>
          </w:tcPr>
          <w:p w14:paraId="42AD87A0" w14:textId="77777777" w:rsidR="007A642E" w:rsidRPr="00324D0B" w:rsidRDefault="007A642E" w:rsidP="00324D0B">
            <w:pPr>
              <w:pStyle w:val="NoSpacing"/>
              <w:rPr>
                <w:sz w:val="20"/>
                <w:szCs w:val="20"/>
              </w:rPr>
            </w:pPr>
            <w:r w:rsidRPr="00324D0B">
              <w:rPr>
                <w:sz w:val="20"/>
                <w:szCs w:val="20"/>
              </w:rPr>
              <w:t>Competent face*Competent voice</w:t>
            </w:r>
          </w:p>
        </w:tc>
        <w:tc>
          <w:tcPr>
            <w:tcW w:w="540" w:type="dxa"/>
            <w:tcBorders>
              <w:left w:val="nil"/>
              <w:right w:val="nil"/>
            </w:tcBorders>
          </w:tcPr>
          <w:p w14:paraId="1638E9B8" w14:textId="77777777" w:rsidR="007A642E" w:rsidRPr="00324D0B" w:rsidRDefault="007A642E" w:rsidP="00821027">
            <w:pPr>
              <w:pStyle w:val="NoSpacing"/>
              <w:jc w:val="center"/>
              <w:rPr>
                <w:sz w:val="20"/>
                <w:szCs w:val="20"/>
              </w:rPr>
            </w:pPr>
            <w:r w:rsidRPr="00324D0B">
              <w:rPr>
                <w:sz w:val="20"/>
                <w:szCs w:val="20"/>
              </w:rPr>
              <w:t>0</w:t>
            </w:r>
          </w:p>
        </w:tc>
        <w:tc>
          <w:tcPr>
            <w:tcW w:w="630" w:type="dxa"/>
            <w:tcBorders>
              <w:left w:val="nil"/>
              <w:right w:val="nil"/>
            </w:tcBorders>
          </w:tcPr>
          <w:p w14:paraId="206AF8E2" w14:textId="77777777" w:rsidR="007A642E" w:rsidRPr="00324D0B" w:rsidRDefault="007A642E" w:rsidP="00821027">
            <w:pPr>
              <w:pStyle w:val="NoSpacing"/>
              <w:jc w:val="center"/>
              <w:rPr>
                <w:sz w:val="20"/>
                <w:szCs w:val="20"/>
              </w:rPr>
            </w:pPr>
            <w:r w:rsidRPr="00324D0B">
              <w:rPr>
                <w:sz w:val="20"/>
                <w:szCs w:val="20"/>
              </w:rPr>
              <w:t>1</w:t>
            </w:r>
          </w:p>
        </w:tc>
        <w:tc>
          <w:tcPr>
            <w:tcW w:w="720" w:type="dxa"/>
            <w:tcBorders>
              <w:left w:val="nil"/>
              <w:right w:val="nil"/>
            </w:tcBorders>
          </w:tcPr>
          <w:p w14:paraId="42DAC30E" w14:textId="77777777" w:rsidR="007A642E" w:rsidRPr="00324D0B" w:rsidRDefault="007A642E" w:rsidP="00821027">
            <w:pPr>
              <w:pStyle w:val="NoSpacing"/>
              <w:jc w:val="center"/>
              <w:rPr>
                <w:sz w:val="20"/>
                <w:szCs w:val="20"/>
              </w:rPr>
            </w:pPr>
            <w:r w:rsidRPr="00324D0B">
              <w:rPr>
                <w:sz w:val="20"/>
                <w:szCs w:val="20"/>
              </w:rPr>
              <w:t>.25</w:t>
            </w:r>
          </w:p>
        </w:tc>
        <w:tc>
          <w:tcPr>
            <w:tcW w:w="720" w:type="dxa"/>
            <w:tcBorders>
              <w:left w:val="nil"/>
            </w:tcBorders>
          </w:tcPr>
          <w:p w14:paraId="5D79B877" w14:textId="77777777" w:rsidR="007A642E" w:rsidRPr="00324D0B" w:rsidRDefault="007A642E" w:rsidP="00821027">
            <w:pPr>
              <w:pStyle w:val="NoSpacing"/>
              <w:jc w:val="center"/>
              <w:rPr>
                <w:sz w:val="20"/>
                <w:szCs w:val="20"/>
              </w:rPr>
            </w:pPr>
            <w:r w:rsidRPr="00324D0B">
              <w:rPr>
                <w:sz w:val="20"/>
                <w:szCs w:val="20"/>
              </w:rPr>
              <w:t>.43</w:t>
            </w:r>
          </w:p>
        </w:tc>
      </w:tr>
      <w:tr w:rsidR="007A642E" w:rsidRPr="00324D0B" w14:paraId="34797DC4" w14:textId="77777777" w:rsidTr="000C0A60">
        <w:trPr>
          <w:jc w:val="center"/>
        </w:trPr>
        <w:tc>
          <w:tcPr>
            <w:tcW w:w="4950" w:type="dxa"/>
            <w:tcBorders>
              <w:right w:val="nil"/>
            </w:tcBorders>
          </w:tcPr>
          <w:p w14:paraId="0F44B06F" w14:textId="77777777" w:rsidR="007A642E" w:rsidRPr="00324D0B" w:rsidRDefault="007A642E" w:rsidP="00324D0B">
            <w:pPr>
              <w:pStyle w:val="NoSpacing"/>
              <w:rPr>
                <w:sz w:val="20"/>
                <w:szCs w:val="20"/>
              </w:rPr>
            </w:pPr>
            <w:r w:rsidRPr="00324D0B">
              <w:rPr>
                <w:sz w:val="20"/>
                <w:szCs w:val="20"/>
              </w:rPr>
              <w:t>Candidate is female</w:t>
            </w:r>
          </w:p>
        </w:tc>
        <w:tc>
          <w:tcPr>
            <w:tcW w:w="540" w:type="dxa"/>
            <w:tcBorders>
              <w:left w:val="nil"/>
              <w:right w:val="nil"/>
            </w:tcBorders>
          </w:tcPr>
          <w:p w14:paraId="593155FC" w14:textId="77777777" w:rsidR="007A642E" w:rsidRPr="00324D0B" w:rsidRDefault="007A642E" w:rsidP="00821027">
            <w:pPr>
              <w:pStyle w:val="NoSpacing"/>
              <w:jc w:val="center"/>
              <w:rPr>
                <w:sz w:val="20"/>
                <w:szCs w:val="20"/>
              </w:rPr>
            </w:pPr>
            <w:r w:rsidRPr="00324D0B">
              <w:rPr>
                <w:sz w:val="20"/>
                <w:szCs w:val="20"/>
              </w:rPr>
              <w:t>0</w:t>
            </w:r>
          </w:p>
        </w:tc>
        <w:tc>
          <w:tcPr>
            <w:tcW w:w="630" w:type="dxa"/>
            <w:tcBorders>
              <w:left w:val="nil"/>
              <w:right w:val="nil"/>
            </w:tcBorders>
          </w:tcPr>
          <w:p w14:paraId="54BC7F36" w14:textId="77777777" w:rsidR="007A642E" w:rsidRPr="00324D0B" w:rsidRDefault="007A642E" w:rsidP="00821027">
            <w:pPr>
              <w:pStyle w:val="NoSpacing"/>
              <w:jc w:val="center"/>
              <w:rPr>
                <w:sz w:val="20"/>
                <w:szCs w:val="20"/>
              </w:rPr>
            </w:pPr>
            <w:r w:rsidRPr="00324D0B">
              <w:rPr>
                <w:sz w:val="20"/>
                <w:szCs w:val="20"/>
              </w:rPr>
              <w:t>1</w:t>
            </w:r>
          </w:p>
        </w:tc>
        <w:tc>
          <w:tcPr>
            <w:tcW w:w="720" w:type="dxa"/>
            <w:tcBorders>
              <w:left w:val="nil"/>
              <w:right w:val="nil"/>
            </w:tcBorders>
          </w:tcPr>
          <w:p w14:paraId="5E690C36" w14:textId="77777777" w:rsidR="007A642E" w:rsidRPr="00324D0B" w:rsidRDefault="007A642E" w:rsidP="00821027">
            <w:pPr>
              <w:pStyle w:val="NoSpacing"/>
              <w:jc w:val="center"/>
              <w:rPr>
                <w:sz w:val="20"/>
                <w:szCs w:val="20"/>
              </w:rPr>
            </w:pPr>
            <w:r w:rsidRPr="00324D0B">
              <w:rPr>
                <w:sz w:val="20"/>
                <w:szCs w:val="20"/>
              </w:rPr>
              <w:t>.5</w:t>
            </w:r>
          </w:p>
        </w:tc>
        <w:tc>
          <w:tcPr>
            <w:tcW w:w="720" w:type="dxa"/>
            <w:tcBorders>
              <w:left w:val="nil"/>
            </w:tcBorders>
          </w:tcPr>
          <w:p w14:paraId="7F066C66" w14:textId="77777777" w:rsidR="007A642E" w:rsidRPr="00324D0B" w:rsidRDefault="007A642E" w:rsidP="00821027">
            <w:pPr>
              <w:pStyle w:val="NoSpacing"/>
              <w:jc w:val="center"/>
              <w:rPr>
                <w:sz w:val="20"/>
                <w:szCs w:val="20"/>
              </w:rPr>
            </w:pPr>
            <w:r w:rsidRPr="00324D0B">
              <w:rPr>
                <w:sz w:val="20"/>
                <w:szCs w:val="20"/>
              </w:rPr>
              <w:t>.50</w:t>
            </w:r>
          </w:p>
        </w:tc>
      </w:tr>
      <w:tr w:rsidR="007A642E" w:rsidRPr="00324D0B" w14:paraId="0F8BDF28" w14:textId="77777777" w:rsidTr="000C0A60">
        <w:trPr>
          <w:jc w:val="center"/>
        </w:trPr>
        <w:tc>
          <w:tcPr>
            <w:tcW w:w="4950" w:type="dxa"/>
            <w:tcBorders>
              <w:right w:val="nil"/>
            </w:tcBorders>
          </w:tcPr>
          <w:p w14:paraId="33DA93A8" w14:textId="77777777" w:rsidR="007A642E" w:rsidRPr="00324D0B" w:rsidRDefault="007A642E" w:rsidP="00324D0B">
            <w:pPr>
              <w:pStyle w:val="NoSpacing"/>
              <w:rPr>
                <w:sz w:val="20"/>
                <w:szCs w:val="20"/>
              </w:rPr>
            </w:pPr>
            <w:r w:rsidRPr="00324D0B">
              <w:rPr>
                <w:sz w:val="20"/>
                <w:szCs w:val="20"/>
              </w:rPr>
              <w:t>Competent face*female</w:t>
            </w:r>
          </w:p>
        </w:tc>
        <w:tc>
          <w:tcPr>
            <w:tcW w:w="540" w:type="dxa"/>
            <w:tcBorders>
              <w:left w:val="nil"/>
              <w:right w:val="nil"/>
            </w:tcBorders>
          </w:tcPr>
          <w:p w14:paraId="635F6A7F" w14:textId="77777777" w:rsidR="007A642E" w:rsidRPr="00324D0B" w:rsidRDefault="007A642E" w:rsidP="00821027">
            <w:pPr>
              <w:pStyle w:val="NoSpacing"/>
              <w:jc w:val="center"/>
              <w:rPr>
                <w:sz w:val="20"/>
                <w:szCs w:val="20"/>
              </w:rPr>
            </w:pPr>
            <w:r w:rsidRPr="00324D0B">
              <w:rPr>
                <w:sz w:val="20"/>
                <w:szCs w:val="20"/>
              </w:rPr>
              <w:t>0</w:t>
            </w:r>
          </w:p>
        </w:tc>
        <w:tc>
          <w:tcPr>
            <w:tcW w:w="630" w:type="dxa"/>
            <w:tcBorders>
              <w:left w:val="nil"/>
              <w:right w:val="nil"/>
            </w:tcBorders>
          </w:tcPr>
          <w:p w14:paraId="5E857B80" w14:textId="77777777" w:rsidR="007A642E" w:rsidRPr="00324D0B" w:rsidRDefault="007A642E" w:rsidP="00821027">
            <w:pPr>
              <w:pStyle w:val="NoSpacing"/>
              <w:jc w:val="center"/>
              <w:rPr>
                <w:sz w:val="20"/>
                <w:szCs w:val="20"/>
              </w:rPr>
            </w:pPr>
            <w:r w:rsidRPr="00324D0B">
              <w:rPr>
                <w:sz w:val="20"/>
                <w:szCs w:val="20"/>
              </w:rPr>
              <w:t>1</w:t>
            </w:r>
          </w:p>
        </w:tc>
        <w:tc>
          <w:tcPr>
            <w:tcW w:w="720" w:type="dxa"/>
            <w:tcBorders>
              <w:left w:val="nil"/>
              <w:right w:val="nil"/>
            </w:tcBorders>
          </w:tcPr>
          <w:p w14:paraId="41DFD6E2" w14:textId="77777777" w:rsidR="007A642E" w:rsidRPr="00324D0B" w:rsidRDefault="007A642E" w:rsidP="00821027">
            <w:pPr>
              <w:pStyle w:val="NoSpacing"/>
              <w:jc w:val="center"/>
              <w:rPr>
                <w:sz w:val="20"/>
                <w:szCs w:val="20"/>
              </w:rPr>
            </w:pPr>
            <w:r w:rsidRPr="00324D0B">
              <w:rPr>
                <w:sz w:val="20"/>
                <w:szCs w:val="20"/>
              </w:rPr>
              <w:t>.25</w:t>
            </w:r>
          </w:p>
        </w:tc>
        <w:tc>
          <w:tcPr>
            <w:tcW w:w="720" w:type="dxa"/>
            <w:tcBorders>
              <w:left w:val="nil"/>
            </w:tcBorders>
          </w:tcPr>
          <w:p w14:paraId="43437FD5" w14:textId="77777777" w:rsidR="007A642E" w:rsidRPr="00324D0B" w:rsidRDefault="007A642E" w:rsidP="00821027">
            <w:pPr>
              <w:pStyle w:val="NoSpacing"/>
              <w:jc w:val="center"/>
              <w:rPr>
                <w:sz w:val="20"/>
                <w:szCs w:val="20"/>
              </w:rPr>
            </w:pPr>
            <w:r w:rsidRPr="00324D0B">
              <w:rPr>
                <w:sz w:val="20"/>
                <w:szCs w:val="20"/>
              </w:rPr>
              <w:t>.43</w:t>
            </w:r>
          </w:p>
        </w:tc>
      </w:tr>
      <w:tr w:rsidR="007A642E" w:rsidRPr="00324D0B" w14:paraId="75736306" w14:textId="77777777" w:rsidTr="000C0A60">
        <w:trPr>
          <w:jc w:val="center"/>
        </w:trPr>
        <w:tc>
          <w:tcPr>
            <w:tcW w:w="4950" w:type="dxa"/>
            <w:tcBorders>
              <w:right w:val="nil"/>
            </w:tcBorders>
          </w:tcPr>
          <w:p w14:paraId="03FCADAB" w14:textId="77777777" w:rsidR="007A642E" w:rsidRPr="00324D0B" w:rsidRDefault="007A642E" w:rsidP="00324D0B">
            <w:pPr>
              <w:pStyle w:val="NoSpacing"/>
              <w:rPr>
                <w:sz w:val="20"/>
                <w:szCs w:val="20"/>
              </w:rPr>
            </w:pPr>
            <w:r w:rsidRPr="00324D0B">
              <w:rPr>
                <w:sz w:val="20"/>
                <w:szCs w:val="20"/>
              </w:rPr>
              <w:t>Competent voice*female</w:t>
            </w:r>
          </w:p>
        </w:tc>
        <w:tc>
          <w:tcPr>
            <w:tcW w:w="540" w:type="dxa"/>
            <w:tcBorders>
              <w:left w:val="nil"/>
              <w:right w:val="nil"/>
            </w:tcBorders>
          </w:tcPr>
          <w:p w14:paraId="0F9F2C13" w14:textId="77777777" w:rsidR="007A642E" w:rsidRPr="00324D0B" w:rsidRDefault="007A642E" w:rsidP="00821027">
            <w:pPr>
              <w:pStyle w:val="NoSpacing"/>
              <w:jc w:val="center"/>
              <w:rPr>
                <w:sz w:val="20"/>
                <w:szCs w:val="20"/>
              </w:rPr>
            </w:pPr>
            <w:r w:rsidRPr="00324D0B">
              <w:rPr>
                <w:sz w:val="20"/>
                <w:szCs w:val="20"/>
              </w:rPr>
              <w:t>0</w:t>
            </w:r>
          </w:p>
        </w:tc>
        <w:tc>
          <w:tcPr>
            <w:tcW w:w="630" w:type="dxa"/>
            <w:tcBorders>
              <w:left w:val="nil"/>
              <w:right w:val="nil"/>
            </w:tcBorders>
          </w:tcPr>
          <w:p w14:paraId="686A9C28" w14:textId="77777777" w:rsidR="007A642E" w:rsidRPr="00324D0B" w:rsidRDefault="007A642E" w:rsidP="00821027">
            <w:pPr>
              <w:pStyle w:val="NoSpacing"/>
              <w:jc w:val="center"/>
              <w:rPr>
                <w:sz w:val="20"/>
                <w:szCs w:val="20"/>
              </w:rPr>
            </w:pPr>
            <w:r w:rsidRPr="00324D0B">
              <w:rPr>
                <w:sz w:val="20"/>
                <w:szCs w:val="20"/>
              </w:rPr>
              <w:t>1</w:t>
            </w:r>
          </w:p>
        </w:tc>
        <w:tc>
          <w:tcPr>
            <w:tcW w:w="720" w:type="dxa"/>
            <w:tcBorders>
              <w:left w:val="nil"/>
              <w:right w:val="nil"/>
            </w:tcBorders>
          </w:tcPr>
          <w:p w14:paraId="5CF5A0C4" w14:textId="77777777" w:rsidR="007A642E" w:rsidRPr="00324D0B" w:rsidRDefault="007A642E" w:rsidP="00821027">
            <w:pPr>
              <w:pStyle w:val="NoSpacing"/>
              <w:jc w:val="center"/>
              <w:rPr>
                <w:sz w:val="20"/>
                <w:szCs w:val="20"/>
              </w:rPr>
            </w:pPr>
            <w:r w:rsidRPr="00324D0B">
              <w:rPr>
                <w:sz w:val="20"/>
                <w:szCs w:val="20"/>
              </w:rPr>
              <w:t>.25</w:t>
            </w:r>
          </w:p>
        </w:tc>
        <w:tc>
          <w:tcPr>
            <w:tcW w:w="720" w:type="dxa"/>
            <w:tcBorders>
              <w:left w:val="nil"/>
            </w:tcBorders>
          </w:tcPr>
          <w:p w14:paraId="5625712B" w14:textId="77777777" w:rsidR="007A642E" w:rsidRPr="00324D0B" w:rsidRDefault="007A642E" w:rsidP="00821027">
            <w:pPr>
              <w:pStyle w:val="NoSpacing"/>
              <w:jc w:val="center"/>
              <w:rPr>
                <w:sz w:val="20"/>
                <w:szCs w:val="20"/>
              </w:rPr>
            </w:pPr>
            <w:r w:rsidRPr="00324D0B">
              <w:rPr>
                <w:sz w:val="20"/>
                <w:szCs w:val="20"/>
              </w:rPr>
              <w:t>.43</w:t>
            </w:r>
          </w:p>
        </w:tc>
      </w:tr>
      <w:tr w:rsidR="007A642E" w:rsidRPr="00324D0B" w14:paraId="2A534462" w14:textId="77777777" w:rsidTr="000C0A60">
        <w:trPr>
          <w:jc w:val="center"/>
        </w:trPr>
        <w:tc>
          <w:tcPr>
            <w:tcW w:w="4950" w:type="dxa"/>
            <w:tcBorders>
              <w:right w:val="nil"/>
            </w:tcBorders>
          </w:tcPr>
          <w:p w14:paraId="66AAC64D" w14:textId="77777777" w:rsidR="007A642E" w:rsidRPr="00324D0B" w:rsidRDefault="007A642E" w:rsidP="00324D0B">
            <w:pPr>
              <w:pStyle w:val="NoSpacing"/>
              <w:rPr>
                <w:sz w:val="20"/>
                <w:szCs w:val="20"/>
              </w:rPr>
            </w:pPr>
            <w:r w:rsidRPr="00324D0B">
              <w:rPr>
                <w:sz w:val="20"/>
                <w:szCs w:val="20"/>
              </w:rPr>
              <w:t>Competent face*Competent voice*Female</w:t>
            </w:r>
          </w:p>
        </w:tc>
        <w:tc>
          <w:tcPr>
            <w:tcW w:w="540" w:type="dxa"/>
            <w:tcBorders>
              <w:left w:val="nil"/>
              <w:right w:val="nil"/>
            </w:tcBorders>
          </w:tcPr>
          <w:p w14:paraId="4086722E" w14:textId="77777777" w:rsidR="007A642E" w:rsidRPr="00324D0B" w:rsidRDefault="007A642E" w:rsidP="00821027">
            <w:pPr>
              <w:pStyle w:val="NoSpacing"/>
              <w:jc w:val="center"/>
              <w:rPr>
                <w:sz w:val="20"/>
                <w:szCs w:val="20"/>
              </w:rPr>
            </w:pPr>
            <w:r w:rsidRPr="00324D0B">
              <w:rPr>
                <w:sz w:val="20"/>
                <w:szCs w:val="20"/>
              </w:rPr>
              <w:t>0</w:t>
            </w:r>
          </w:p>
        </w:tc>
        <w:tc>
          <w:tcPr>
            <w:tcW w:w="630" w:type="dxa"/>
            <w:tcBorders>
              <w:left w:val="nil"/>
              <w:right w:val="nil"/>
            </w:tcBorders>
          </w:tcPr>
          <w:p w14:paraId="00D7325F" w14:textId="77777777" w:rsidR="007A642E" w:rsidRPr="00324D0B" w:rsidRDefault="007A642E" w:rsidP="00821027">
            <w:pPr>
              <w:pStyle w:val="NoSpacing"/>
              <w:jc w:val="center"/>
              <w:rPr>
                <w:sz w:val="20"/>
                <w:szCs w:val="20"/>
              </w:rPr>
            </w:pPr>
            <w:r w:rsidRPr="00324D0B">
              <w:rPr>
                <w:sz w:val="20"/>
                <w:szCs w:val="20"/>
              </w:rPr>
              <w:t>1</w:t>
            </w:r>
          </w:p>
        </w:tc>
        <w:tc>
          <w:tcPr>
            <w:tcW w:w="720" w:type="dxa"/>
            <w:tcBorders>
              <w:left w:val="nil"/>
              <w:right w:val="nil"/>
            </w:tcBorders>
          </w:tcPr>
          <w:p w14:paraId="5AB409F4" w14:textId="77777777" w:rsidR="007A642E" w:rsidRPr="00324D0B" w:rsidRDefault="007A642E" w:rsidP="00821027">
            <w:pPr>
              <w:pStyle w:val="NoSpacing"/>
              <w:jc w:val="center"/>
              <w:rPr>
                <w:sz w:val="20"/>
                <w:szCs w:val="20"/>
              </w:rPr>
            </w:pPr>
            <w:r w:rsidRPr="00324D0B">
              <w:rPr>
                <w:sz w:val="20"/>
                <w:szCs w:val="20"/>
              </w:rPr>
              <w:t>.13</w:t>
            </w:r>
          </w:p>
        </w:tc>
        <w:tc>
          <w:tcPr>
            <w:tcW w:w="720" w:type="dxa"/>
            <w:tcBorders>
              <w:left w:val="nil"/>
            </w:tcBorders>
          </w:tcPr>
          <w:p w14:paraId="47EEAC42" w14:textId="77777777" w:rsidR="007A642E" w:rsidRPr="00324D0B" w:rsidRDefault="007A642E" w:rsidP="00821027">
            <w:pPr>
              <w:pStyle w:val="NoSpacing"/>
              <w:jc w:val="center"/>
              <w:rPr>
                <w:sz w:val="20"/>
                <w:szCs w:val="20"/>
              </w:rPr>
            </w:pPr>
            <w:r w:rsidRPr="00324D0B">
              <w:rPr>
                <w:sz w:val="20"/>
                <w:szCs w:val="20"/>
              </w:rPr>
              <w:t>.33</w:t>
            </w:r>
          </w:p>
        </w:tc>
      </w:tr>
    </w:tbl>
    <w:p w14:paraId="6841B13F" w14:textId="5CF56BAC" w:rsidR="000B38D2" w:rsidRDefault="000B38D2">
      <w:pPr>
        <w:spacing w:after="0" w:line="240" w:lineRule="auto"/>
      </w:pPr>
    </w:p>
    <w:p w14:paraId="1D9EAA41" w14:textId="77777777" w:rsidR="004E6A2F" w:rsidRDefault="004E6A2F">
      <w:pPr>
        <w:spacing w:after="0" w:line="240" w:lineRule="auto"/>
      </w:pPr>
    </w:p>
    <w:tbl>
      <w:tblPr>
        <w:tblStyle w:val="TableGrid"/>
        <w:tblW w:w="85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938"/>
        <w:gridCol w:w="935"/>
        <w:gridCol w:w="900"/>
        <w:gridCol w:w="900"/>
      </w:tblGrid>
      <w:tr w:rsidR="00C04198" w:rsidRPr="00C04198" w14:paraId="2180BB35" w14:textId="77777777" w:rsidTr="004E6A2F">
        <w:trPr>
          <w:jc w:val="center"/>
        </w:trPr>
        <w:tc>
          <w:tcPr>
            <w:tcW w:w="8550" w:type="dxa"/>
            <w:gridSpan w:val="5"/>
            <w:tcBorders>
              <w:bottom w:val="single" w:sz="4" w:space="0" w:color="auto"/>
            </w:tcBorders>
          </w:tcPr>
          <w:p w14:paraId="676B7BFE" w14:textId="3799AD6B" w:rsidR="00C04198" w:rsidRPr="00C04198" w:rsidRDefault="004E6A2F" w:rsidP="00324D0B">
            <w:pPr>
              <w:pStyle w:val="NoSpacing"/>
              <w:rPr>
                <w:sz w:val="20"/>
                <w:szCs w:val="20"/>
              </w:rPr>
            </w:pPr>
            <w:r>
              <w:rPr>
                <w:sz w:val="20"/>
                <w:szCs w:val="20"/>
              </w:rPr>
              <w:t>Table A3</w:t>
            </w:r>
            <w:r w:rsidR="00611414" w:rsidRPr="00C04198">
              <w:rPr>
                <w:sz w:val="20"/>
                <w:szCs w:val="20"/>
              </w:rPr>
              <w:t>. Descriptive statistics on simulated elections experiment subjects by treatment block</w:t>
            </w:r>
          </w:p>
        </w:tc>
      </w:tr>
      <w:tr w:rsidR="00C04198" w:rsidRPr="00C04198" w14:paraId="57BC125B" w14:textId="77777777" w:rsidTr="004E6A2F">
        <w:trPr>
          <w:jc w:val="center"/>
        </w:trPr>
        <w:tc>
          <w:tcPr>
            <w:tcW w:w="4877" w:type="dxa"/>
            <w:tcBorders>
              <w:top w:val="single" w:sz="4" w:space="0" w:color="auto"/>
            </w:tcBorders>
          </w:tcPr>
          <w:p w14:paraId="629AA45D" w14:textId="77777777" w:rsidR="00611414" w:rsidRPr="00C04198" w:rsidRDefault="00611414" w:rsidP="00C04198">
            <w:pPr>
              <w:pStyle w:val="NoSpacing"/>
              <w:rPr>
                <w:sz w:val="20"/>
                <w:szCs w:val="20"/>
              </w:rPr>
            </w:pPr>
          </w:p>
        </w:tc>
        <w:tc>
          <w:tcPr>
            <w:tcW w:w="938" w:type="dxa"/>
            <w:tcBorders>
              <w:top w:val="single" w:sz="4" w:space="0" w:color="auto"/>
            </w:tcBorders>
          </w:tcPr>
          <w:p w14:paraId="61A061E5" w14:textId="0D51DE9B" w:rsidR="00E70C67" w:rsidRPr="00AC4D4A" w:rsidRDefault="00E70C67" w:rsidP="00821027">
            <w:pPr>
              <w:pStyle w:val="NoSpacing"/>
              <w:jc w:val="center"/>
              <w:rPr>
                <w:sz w:val="20"/>
                <w:szCs w:val="20"/>
                <w:u w:val="single"/>
              </w:rPr>
            </w:pPr>
            <w:r w:rsidRPr="00AC4D4A">
              <w:rPr>
                <w:sz w:val="20"/>
                <w:szCs w:val="20"/>
                <w:u w:val="single"/>
              </w:rPr>
              <w:t>Block 1</w:t>
            </w:r>
          </w:p>
        </w:tc>
        <w:tc>
          <w:tcPr>
            <w:tcW w:w="935" w:type="dxa"/>
            <w:tcBorders>
              <w:top w:val="single" w:sz="4" w:space="0" w:color="auto"/>
            </w:tcBorders>
          </w:tcPr>
          <w:p w14:paraId="60D86D6C" w14:textId="6DD65A91" w:rsidR="00611414" w:rsidRPr="00AC4D4A" w:rsidRDefault="00E70C67" w:rsidP="00821027">
            <w:pPr>
              <w:pStyle w:val="NoSpacing"/>
              <w:jc w:val="center"/>
              <w:rPr>
                <w:sz w:val="20"/>
                <w:szCs w:val="20"/>
                <w:u w:val="single"/>
              </w:rPr>
            </w:pPr>
            <w:r w:rsidRPr="00AC4D4A">
              <w:rPr>
                <w:sz w:val="20"/>
                <w:szCs w:val="20"/>
                <w:u w:val="single"/>
              </w:rPr>
              <w:t>Block 2</w:t>
            </w:r>
          </w:p>
        </w:tc>
        <w:tc>
          <w:tcPr>
            <w:tcW w:w="900" w:type="dxa"/>
            <w:tcBorders>
              <w:top w:val="single" w:sz="4" w:space="0" w:color="auto"/>
            </w:tcBorders>
          </w:tcPr>
          <w:p w14:paraId="69EAC344" w14:textId="54F86686" w:rsidR="00611414" w:rsidRPr="00AC4D4A" w:rsidRDefault="00E70C67" w:rsidP="00821027">
            <w:pPr>
              <w:pStyle w:val="NoSpacing"/>
              <w:jc w:val="center"/>
              <w:rPr>
                <w:sz w:val="20"/>
                <w:szCs w:val="20"/>
                <w:u w:val="single"/>
              </w:rPr>
            </w:pPr>
            <w:r w:rsidRPr="00AC4D4A">
              <w:rPr>
                <w:sz w:val="20"/>
                <w:szCs w:val="20"/>
                <w:u w:val="single"/>
              </w:rPr>
              <w:t>Block 3</w:t>
            </w:r>
          </w:p>
        </w:tc>
        <w:tc>
          <w:tcPr>
            <w:tcW w:w="900" w:type="dxa"/>
            <w:tcBorders>
              <w:top w:val="single" w:sz="4" w:space="0" w:color="auto"/>
            </w:tcBorders>
          </w:tcPr>
          <w:p w14:paraId="6E51EB48" w14:textId="7E645E2D" w:rsidR="00611414" w:rsidRPr="00AC4D4A" w:rsidRDefault="00E70C67" w:rsidP="00821027">
            <w:pPr>
              <w:pStyle w:val="NoSpacing"/>
              <w:jc w:val="center"/>
              <w:rPr>
                <w:sz w:val="20"/>
                <w:szCs w:val="20"/>
                <w:u w:val="single"/>
              </w:rPr>
            </w:pPr>
            <w:r w:rsidRPr="00AC4D4A">
              <w:rPr>
                <w:sz w:val="20"/>
                <w:szCs w:val="20"/>
                <w:u w:val="single"/>
              </w:rPr>
              <w:t>Block 4</w:t>
            </w:r>
          </w:p>
        </w:tc>
      </w:tr>
      <w:tr w:rsidR="00C04198" w:rsidRPr="00C04198" w14:paraId="51B762E3" w14:textId="77777777" w:rsidTr="004E6A2F">
        <w:trPr>
          <w:jc w:val="center"/>
        </w:trPr>
        <w:tc>
          <w:tcPr>
            <w:tcW w:w="4877" w:type="dxa"/>
            <w:vAlign w:val="center"/>
          </w:tcPr>
          <w:p w14:paraId="651907CB" w14:textId="397614DF" w:rsidR="00C04198" w:rsidRPr="00C04198" w:rsidRDefault="00C04198" w:rsidP="00C04198">
            <w:pPr>
              <w:pStyle w:val="NoSpacing"/>
              <w:rPr>
                <w:sz w:val="20"/>
                <w:szCs w:val="20"/>
              </w:rPr>
            </w:pPr>
            <w:r w:rsidRPr="00C04198">
              <w:rPr>
                <w:sz w:val="20"/>
                <w:szCs w:val="20"/>
              </w:rPr>
              <w:t>Age (in years)</w:t>
            </w:r>
          </w:p>
        </w:tc>
        <w:tc>
          <w:tcPr>
            <w:tcW w:w="938" w:type="dxa"/>
            <w:vAlign w:val="center"/>
          </w:tcPr>
          <w:p w14:paraId="41969B37" w14:textId="77777777" w:rsidR="00C04198" w:rsidRPr="00C04198" w:rsidRDefault="00C04198" w:rsidP="00821027">
            <w:pPr>
              <w:pStyle w:val="NoSpacing"/>
              <w:jc w:val="center"/>
              <w:rPr>
                <w:sz w:val="20"/>
                <w:szCs w:val="20"/>
              </w:rPr>
            </w:pPr>
            <w:r w:rsidRPr="00C04198">
              <w:rPr>
                <w:sz w:val="20"/>
                <w:szCs w:val="20"/>
              </w:rPr>
              <w:t>46.49</w:t>
            </w:r>
          </w:p>
          <w:p w14:paraId="0C4CF5AE" w14:textId="66E5E3DB" w:rsidR="00C04198" w:rsidRPr="00C04198" w:rsidRDefault="00C04198" w:rsidP="00821027">
            <w:pPr>
              <w:pStyle w:val="NoSpacing"/>
              <w:jc w:val="center"/>
              <w:rPr>
                <w:sz w:val="20"/>
                <w:szCs w:val="20"/>
              </w:rPr>
            </w:pPr>
            <w:r w:rsidRPr="00C04198">
              <w:rPr>
                <w:sz w:val="20"/>
                <w:szCs w:val="20"/>
              </w:rPr>
              <w:t>(17.15)</w:t>
            </w:r>
          </w:p>
        </w:tc>
        <w:tc>
          <w:tcPr>
            <w:tcW w:w="935" w:type="dxa"/>
            <w:vAlign w:val="center"/>
          </w:tcPr>
          <w:p w14:paraId="2AC9AACA" w14:textId="77777777" w:rsidR="00C04198" w:rsidRPr="00C04198" w:rsidRDefault="00C04198" w:rsidP="00821027">
            <w:pPr>
              <w:pStyle w:val="NoSpacing"/>
              <w:jc w:val="center"/>
              <w:rPr>
                <w:sz w:val="20"/>
                <w:szCs w:val="20"/>
              </w:rPr>
            </w:pPr>
            <w:r w:rsidRPr="00C04198">
              <w:rPr>
                <w:sz w:val="20"/>
                <w:szCs w:val="20"/>
              </w:rPr>
              <w:t>46.49</w:t>
            </w:r>
          </w:p>
          <w:p w14:paraId="7F79BC25" w14:textId="15A9BFA8" w:rsidR="00C04198" w:rsidRPr="00C04198" w:rsidRDefault="00C04198" w:rsidP="00821027">
            <w:pPr>
              <w:pStyle w:val="NoSpacing"/>
              <w:jc w:val="center"/>
              <w:rPr>
                <w:sz w:val="20"/>
                <w:szCs w:val="20"/>
              </w:rPr>
            </w:pPr>
            <w:r w:rsidRPr="00C04198">
              <w:rPr>
                <w:sz w:val="20"/>
                <w:szCs w:val="20"/>
              </w:rPr>
              <w:t>(17.15)</w:t>
            </w:r>
          </w:p>
        </w:tc>
        <w:tc>
          <w:tcPr>
            <w:tcW w:w="900" w:type="dxa"/>
            <w:vAlign w:val="center"/>
          </w:tcPr>
          <w:p w14:paraId="4ECCD7B6" w14:textId="77777777" w:rsidR="00C04198" w:rsidRPr="00C04198" w:rsidRDefault="00C04198" w:rsidP="00821027">
            <w:pPr>
              <w:pStyle w:val="NoSpacing"/>
              <w:jc w:val="center"/>
              <w:rPr>
                <w:sz w:val="20"/>
                <w:szCs w:val="20"/>
              </w:rPr>
            </w:pPr>
            <w:r w:rsidRPr="00C04198">
              <w:rPr>
                <w:sz w:val="20"/>
                <w:szCs w:val="20"/>
              </w:rPr>
              <w:t>46.49</w:t>
            </w:r>
          </w:p>
          <w:p w14:paraId="7C33D086" w14:textId="237C3C62" w:rsidR="00C04198" w:rsidRPr="00C04198" w:rsidRDefault="00C04198" w:rsidP="00821027">
            <w:pPr>
              <w:pStyle w:val="NoSpacing"/>
              <w:jc w:val="center"/>
              <w:rPr>
                <w:sz w:val="20"/>
                <w:szCs w:val="20"/>
              </w:rPr>
            </w:pPr>
            <w:r w:rsidRPr="00C04198">
              <w:rPr>
                <w:sz w:val="20"/>
                <w:szCs w:val="20"/>
              </w:rPr>
              <w:t>(17.15)</w:t>
            </w:r>
          </w:p>
        </w:tc>
        <w:tc>
          <w:tcPr>
            <w:tcW w:w="900" w:type="dxa"/>
            <w:vAlign w:val="center"/>
          </w:tcPr>
          <w:p w14:paraId="5274C194" w14:textId="77777777" w:rsidR="00C04198" w:rsidRPr="00C04198" w:rsidRDefault="00C04198" w:rsidP="00821027">
            <w:pPr>
              <w:pStyle w:val="NoSpacing"/>
              <w:jc w:val="center"/>
              <w:rPr>
                <w:sz w:val="20"/>
                <w:szCs w:val="20"/>
              </w:rPr>
            </w:pPr>
            <w:r w:rsidRPr="00C04198">
              <w:rPr>
                <w:sz w:val="20"/>
                <w:szCs w:val="20"/>
              </w:rPr>
              <w:t>46.49</w:t>
            </w:r>
          </w:p>
          <w:p w14:paraId="6AD392E6" w14:textId="64331D7C" w:rsidR="00C04198" w:rsidRPr="00C04198" w:rsidRDefault="00C04198" w:rsidP="00821027">
            <w:pPr>
              <w:pStyle w:val="NoSpacing"/>
              <w:jc w:val="center"/>
              <w:rPr>
                <w:sz w:val="20"/>
                <w:szCs w:val="20"/>
              </w:rPr>
            </w:pPr>
            <w:r w:rsidRPr="00C04198">
              <w:rPr>
                <w:sz w:val="20"/>
                <w:szCs w:val="20"/>
              </w:rPr>
              <w:t>(17.15)</w:t>
            </w:r>
          </w:p>
        </w:tc>
      </w:tr>
      <w:tr w:rsidR="00C04198" w:rsidRPr="00C04198" w14:paraId="74F75775" w14:textId="77777777" w:rsidTr="004E6A2F">
        <w:trPr>
          <w:jc w:val="center"/>
        </w:trPr>
        <w:tc>
          <w:tcPr>
            <w:tcW w:w="4877" w:type="dxa"/>
            <w:vAlign w:val="center"/>
          </w:tcPr>
          <w:p w14:paraId="03597682" w14:textId="49CD5FED" w:rsidR="00C04198" w:rsidRPr="00C04198" w:rsidRDefault="00C04198" w:rsidP="00C04198">
            <w:pPr>
              <w:pStyle w:val="NoSpacing"/>
              <w:rPr>
                <w:sz w:val="20"/>
                <w:szCs w:val="20"/>
              </w:rPr>
            </w:pPr>
            <w:r w:rsidRPr="00C04198">
              <w:rPr>
                <w:sz w:val="20"/>
                <w:szCs w:val="20"/>
              </w:rPr>
              <w:t>Income ($24,999 or less - $100,000 or more)</w:t>
            </w:r>
          </w:p>
        </w:tc>
        <w:tc>
          <w:tcPr>
            <w:tcW w:w="938" w:type="dxa"/>
            <w:vAlign w:val="center"/>
          </w:tcPr>
          <w:p w14:paraId="1C252999" w14:textId="77777777" w:rsidR="00C04198" w:rsidRDefault="00C04198" w:rsidP="00821027">
            <w:pPr>
              <w:pStyle w:val="NoSpacing"/>
              <w:jc w:val="center"/>
              <w:rPr>
                <w:sz w:val="20"/>
                <w:szCs w:val="20"/>
              </w:rPr>
            </w:pPr>
            <w:r>
              <w:rPr>
                <w:sz w:val="20"/>
                <w:szCs w:val="20"/>
              </w:rPr>
              <w:t>2.43</w:t>
            </w:r>
          </w:p>
          <w:p w14:paraId="1A241D1D" w14:textId="61897169" w:rsidR="00C04198" w:rsidRPr="00C04198" w:rsidRDefault="00C04198" w:rsidP="00821027">
            <w:pPr>
              <w:pStyle w:val="NoSpacing"/>
              <w:jc w:val="center"/>
              <w:rPr>
                <w:sz w:val="20"/>
                <w:szCs w:val="20"/>
              </w:rPr>
            </w:pPr>
            <w:r>
              <w:rPr>
                <w:sz w:val="20"/>
                <w:szCs w:val="20"/>
              </w:rPr>
              <w:t>(1.07)</w:t>
            </w:r>
          </w:p>
        </w:tc>
        <w:tc>
          <w:tcPr>
            <w:tcW w:w="935" w:type="dxa"/>
            <w:vAlign w:val="center"/>
          </w:tcPr>
          <w:p w14:paraId="2C2A5352" w14:textId="77777777" w:rsidR="00C04198" w:rsidRDefault="00C04198" w:rsidP="00821027">
            <w:pPr>
              <w:pStyle w:val="NoSpacing"/>
              <w:jc w:val="center"/>
              <w:rPr>
                <w:sz w:val="20"/>
                <w:szCs w:val="20"/>
              </w:rPr>
            </w:pPr>
            <w:r>
              <w:rPr>
                <w:sz w:val="20"/>
                <w:szCs w:val="20"/>
              </w:rPr>
              <w:t>2.43</w:t>
            </w:r>
          </w:p>
          <w:p w14:paraId="767DAABD" w14:textId="6ECB289C" w:rsidR="00C04198" w:rsidRPr="00C04198" w:rsidRDefault="00C04198" w:rsidP="00821027">
            <w:pPr>
              <w:pStyle w:val="NoSpacing"/>
              <w:jc w:val="center"/>
              <w:rPr>
                <w:sz w:val="20"/>
                <w:szCs w:val="20"/>
              </w:rPr>
            </w:pPr>
            <w:r>
              <w:rPr>
                <w:sz w:val="20"/>
                <w:szCs w:val="20"/>
              </w:rPr>
              <w:t>(1.07)</w:t>
            </w:r>
          </w:p>
        </w:tc>
        <w:tc>
          <w:tcPr>
            <w:tcW w:w="900" w:type="dxa"/>
            <w:vAlign w:val="center"/>
          </w:tcPr>
          <w:p w14:paraId="70253837" w14:textId="77777777" w:rsidR="00C04198" w:rsidRDefault="00C04198" w:rsidP="00821027">
            <w:pPr>
              <w:pStyle w:val="NoSpacing"/>
              <w:jc w:val="center"/>
              <w:rPr>
                <w:sz w:val="20"/>
                <w:szCs w:val="20"/>
              </w:rPr>
            </w:pPr>
            <w:r>
              <w:rPr>
                <w:sz w:val="20"/>
                <w:szCs w:val="20"/>
              </w:rPr>
              <w:t>2.43</w:t>
            </w:r>
          </w:p>
          <w:p w14:paraId="4E0C0042" w14:textId="5EEA9428" w:rsidR="00C04198" w:rsidRPr="00C04198" w:rsidRDefault="00C04198" w:rsidP="00821027">
            <w:pPr>
              <w:pStyle w:val="NoSpacing"/>
              <w:jc w:val="center"/>
              <w:rPr>
                <w:sz w:val="20"/>
                <w:szCs w:val="20"/>
              </w:rPr>
            </w:pPr>
            <w:r>
              <w:rPr>
                <w:sz w:val="20"/>
                <w:szCs w:val="20"/>
              </w:rPr>
              <w:t>(1.07)</w:t>
            </w:r>
          </w:p>
        </w:tc>
        <w:tc>
          <w:tcPr>
            <w:tcW w:w="900" w:type="dxa"/>
            <w:vAlign w:val="center"/>
          </w:tcPr>
          <w:p w14:paraId="17FF0C45" w14:textId="77777777" w:rsidR="00C04198" w:rsidRDefault="00C04198" w:rsidP="00821027">
            <w:pPr>
              <w:pStyle w:val="NoSpacing"/>
              <w:jc w:val="center"/>
              <w:rPr>
                <w:sz w:val="20"/>
                <w:szCs w:val="20"/>
              </w:rPr>
            </w:pPr>
            <w:r>
              <w:rPr>
                <w:sz w:val="20"/>
                <w:szCs w:val="20"/>
              </w:rPr>
              <w:t>2.43</w:t>
            </w:r>
          </w:p>
          <w:p w14:paraId="3D72B786" w14:textId="2E866DF6" w:rsidR="00C04198" w:rsidRPr="00C04198" w:rsidRDefault="00C04198" w:rsidP="00821027">
            <w:pPr>
              <w:pStyle w:val="NoSpacing"/>
              <w:jc w:val="center"/>
              <w:rPr>
                <w:sz w:val="20"/>
                <w:szCs w:val="20"/>
              </w:rPr>
            </w:pPr>
            <w:r>
              <w:rPr>
                <w:sz w:val="20"/>
                <w:szCs w:val="20"/>
              </w:rPr>
              <w:t>(1.07)</w:t>
            </w:r>
          </w:p>
        </w:tc>
      </w:tr>
      <w:tr w:rsidR="00C04198" w:rsidRPr="00C04198" w14:paraId="13E96F62" w14:textId="77777777" w:rsidTr="004E6A2F">
        <w:trPr>
          <w:trHeight w:val="477"/>
          <w:jc w:val="center"/>
        </w:trPr>
        <w:tc>
          <w:tcPr>
            <w:tcW w:w="4877" w:type="dxa"/>
            <w:vAlign w:val="center"/>
          </w:tcPr>
          <w:p w14:paraId="4FE32428" w14:textId="58B98E00" w:rsidR="00C04198" w:rsidRPr="00C04198" w:rsidRDefault="00C04198" w:rsidP="00C04198">
            <w:pPr>
              <w:pStyle w:val="NoSpacing"/>
              <w:rPr>
                <w:sz w:val="20"/>
                <w:szCs w:val="20"/>
              </w:rPr>
            </w:pPr>
            <w:r w:rsidRPr="00C04198">
              <w:rPr>
                <w:sz w:val="20"/>
                <w:szCs w:val="20"/>
              </w:rPr>
              <w:t>Partisanship (Dem - Rep)</w:t>
            </w:r>
          </w:p>
        </w:tc>
        <w:tc>
          <w:tcPr>
            <w:tcW w:w="938" w:type="dxa"/>
            <w:vAlign w:val="center"/>
          </w:tcPr>
          <w:p w14:paraId="70D0BA0F" w14:textId="77777777" w:rsidR="00C04198" w:rsidRDefault="00C04198" w:rsidP="00821027">
            <w:pPr>
              <w:pStyle w:val="NoSpacing"/>
              <w:jc w:val="center"/>
              <w:rPr>
                <w:sz w:val="20"/>
                <w:szCs w:val="20"/>
              </w:rPr>
            </w:pPr>
            <w:r>
              <w:rPr>
                <w:sz w:val="20"/>
                <w:szCs w:val="20"/>
              </w:rPr>
              <w:t>3.67</w:t>
            </w:r>
          </w:p>
          <w:p w14:paraId="57EEE7B9" w14:textId="24B3F736" w:rsidR="00C04198" w:rsidRPr="00C04198" w:rsidRDefault="00C04198" w:rsidP="00821027">
            <w:pPr>
              <w:pStyle w:val="NoSpacing"/>
              <w:jc w:val="center"/>
              <w:rPr>
                <w:sz w:val="20"/>
                <w:szCs w:val="20"/>
              </w:rPr>
            </w:pPr>
            <w:r>
              <w:rPr>
                <w:sz w:val="20"/>
                <w:szCs w:val="20"/>
              </w:rPr>
              <w:t>(2.06)</w:t>
            </w:r>
          </w:p>
        </w:tc>
        <w:tc>
          <w:tcPr>
            <w:tcW w:w="935" w:type="dxa"/>
            <w:vAlign w:val="center"/>
          </w:tcPr>
          <w:p w14:paraId="02E1CEE1" w14:textId="77777777" w:rsidR="00C04198" w:rsidRDefault="00C04198" w:rsidP="00821027">
            <w:pPr>
              <w:pStyle w:val="NoSpacing"/>
              <w:jc w:val="center"/>
              <w:rPr>
                <w:sz w:val="20"/>
                <w:szCs w:val="20"/>
              </w:rPr>
            </w:pPr>
            <w:r>
              <w:rPr>
                <w:sz w:val="20"/>
                <w:szCs w:val="20"/>
              </w:rPr>
              <w:t>3.67</w:t>
            </w:r>
          </w:p>
          <w:p w14:paraId="033C9235" w14:textId="2BCA37ED" w:rsidR="00C04198" w:rsidRPr="00C04198" w:rsidRDefault="00C04198" w:rsidP="00821027">
            <w:pPr>
              <w:pStyle w:val="NoSpacing"/>
              <w:jc w:val="center"/>
              <w:rPr>
                <w:sz w:val="20"/>
                <w:szCs w:val="20"/>
              </w:rPr>
            </w:pPr>
            <w:r>
              <w:rPr>
                <w:sz w:val="20"/>
                <w:szCs w:val="20"/>
              </w:rPr>
              <w:t>(2.06)</w:t>
            </w:r>
          </w:p>
        </w:tc>
        <w:tc>
          <w:tcPr>
            <w:tcW w:w="900" w:type="dxa"/>
            <w:vAlign w:val="center"/>
          </w:tcPr>
          <w:p w14:paraId="6842BE3C" w14:textId="77777777" w:rsidR="00C04198" w:rsidRDefault="00C04198" w:rsidP="00821027">
            <w:pPr>
              <w:pStyle w:val="NoSpacing"/>
              <w:jc w:val="center"/>
              <w:rPr>
                <w:sz w:val="20"/>
                <w:szCs w:val="20"/>
              </w:rPr>
            </w:pPr>
            <w:r>
              <w:rPr>
                <w:sz w:val="20"/>
                <w:szCs w:val="20"/>
              </w:rPr>
              <w:t>3.67</w:t>
            </w:r>
          </w:p>
          <w:p w14:paraId="45C1A13E" w14:textId="6388FFBA" w:rsidR="00C04198" w:rsidRPr="00C04198" w:rsidRDefault="00C04198" w:rsidP="00821027">
            <w:pPr>
              <w:pStyle w:val="NoSpacing"/>
              <w:jc w:val="center"/>
              <w:rPr>
                <w:sz w:val="20"/>
                <w:szCs w:val="20"/>
              </w:rPr>
            </w:pPr>
            <w:r>
              <w:rPr>
                <w:sz w:val="20"/>
                <w:szCs w:val="20"/>
              </w:rPr>
              <w:t>(2.06)</w:t>
            </w:r>
          </w:p>
        </w:tc>
        <w:tc>
          <w:tcPr>
            <w:tcW w:w="900" w:type="dxa"/>
            <w:vAlign w:val="center"/>
          </w:tcPr>
          <w:p w14:paraId="7635475D" w14:textId="77777777" w:rsidR="00C04198" w:rsidRDefault="00C04198" w:rsidP="00821027">
            <w:pPr>
              <w:pStyle w:val="NoSpacing"/>
              <w:jc w:val="center"/>
              <w:rPr>
                <w:sz w:val="20"/>
                <w:szCs w:val="20"/>
              </w:rPr>
            </w:pPr>
            <w:r>
              <w:rPr>
                <w:sz w:val="20"/>
                <w:szCs w:val="20"/>
              </w:rPr>
              <w:t>3.67</w:t>
            </w:r>
          </w:p>
          <w:p w14:paraId="3053A4E3" w14:textId="74FFA22F" w:rsidR="00C04198" w:rsidRPr="00C04198" w:rsidRDefault="00C04198" w:rsidP="00821027">
            <w:pPr>
              <w:pStyle w:val="NoSpacing"/>
              <w:jc w:val="center"/>
              <w:rPr>
                <w:sz w:val="20"/>
                <w:szCs w:val="20"/>
              </w:rPr>
            </w:pPr>
            <w:r>
              <w:rPr>
                <w:sz w:val="20"/>
                <w:szCs w:val="20"/>
              </w:rPr>
              <w:t>(2.06)</w:t>
            </w:r>
          </w:p>
        </w:tc>
      </w:tr>
      <w:tr w:rsidR="00C04198" w:rsidRPr="00C04198" w14:paraId="1B79ABFD" w14:textId="77777777" w:rsidTr="004E6A2F">
        <w:trPr>
          <w:jc w:val="center"/>
        </w:trPr>
        <w:tc>
          <w:tcPr>
            <w:tcW w:w="4877" w:type="dxa"/>
            <w:vAlign w:val="center"/>
          </w:tcPr>
          <w:p w14:paraId="7D62D10C" w14:textId="127EC764" w:rsidR="00C04198" w:rsidRPr="00C04198" w:rsidRDefault="00C04198" w:rsidP="00C04198">
            <w:pPr>
              <w:pStyle w:val="NoSpacing"/>
              <w:rPr>
                <w:sz w:val="20"/>
                <w:szCs w:val="20"/>
              </w:rPr>
            </w:pPr>
            <w:r w:rsidRPr="00C04198">
              <w:rPr>
                <w:sz w:val="20"/>
                <w:szCs w:val="20"/>
              </w:rPr>
              <w:t>Ideology (Lib - Con)</w:t>
            </w:r>
          </w:p>
        </w:tc>
        <w:tc>
          <w:tcPr>
            <w:tcW w:w="938" w:type="dxa"/>
            <w:vAlign w:val="center"/>
          </w:tcPr>
          <w:p w14:paraId="6B1D07E3" w14:textId="77777777" w:rsidR="00C04198" w:rsidRDefault="00C04198" w:rsidP="00821027">
            <w:pPr>
              <w:pStyle w:val="NoSpacing"/>
              <w:jc w:val="center"/>
              <w:rPr>
                <w:sz w:val="20"/>
                <w:szCs w:val="20"/>
              </w:rPr>
            </w:pPr>
            <w:r>
              <w:rPr>
                <w:sz w:val="20"/>
                <w:szCs w:val="20"/>
              </w:rPr>
              <w:t>4.04</w:t>
            </w:r>
          </w:p>
          <w:p w14:paraId="52FAC061" w14:textId="3701E248" w:rsidR="00C04198" w:rsidRPr="00C04198" w:rsidRDefault="00C04198" w:rsidP="00821027">
            <w:pPr>
              <w:pStyle w:val="NoSpacing"/>
              <w:jc w:val="center"/>
              <w:rPr>
                <w:sz w:val="20"/>
                <w:szCs w:val="20"/>
              </w:rPr>
            </w:pPr>
            <w:r>
              <w:rPr>
                <w:sz w:val="20"/>
                <w:szCs w:val="20"/>
              </w:rPr>
              <w:t>(1.75)</w:t>
            </w:r>
          </w:p>
        </w:tc>
        <w:tc>
          <w:tcPr>
            <w:tcW w:w="935" w:type="dxa"/>
            <w:vAlign w:val="center"/>
          </w:tcPr>
          <w:p w14:paraId="07D03CB2" w14:textId="77777777" w:rsidR="00C04198" w:rsidRDefault="00C04198" w:rsidP="00821027">
            <w:pPr>
              <w:pStyle w:val="NoSpacing"/>
              <w:jc w:val="center"/>
              <w:rPr>
                <w:sz w:val="20"/>
                <w:szCs w:val="20"/>
              </w:rPr>
            </w:pPr>
            <w:r>
              <w:rPr>
                <w:sz w:val="20"/>
                <w:szCs w:val="20"/>
              </w:rPr>
              <w:t>4.04</w:t>
            </w:r>
          </w:p>
          <w:p w14:paraId="78B32F5D" w14:textId="5AB5289E" w:rsidR="00C04198" w:rsidRPr="00C04198" w:rsidRDefault="00C04198" w:rsidP="00821027">
            <w:pPr>
              <w:pStyle w:val="NoSpacing"/>
              <w:jc w:val="center"/>
              <w:rPr>
                <w:sz w:val="20"/>
                <w:szCs w:val="20"/>
              </w:rPr>
            </w:pPr>
            <w:r>
              <w:rPr>
                <w:sz w:val="20"/>
                <w:szCs w:val="20"/>
              </w:rPr>
              <w:t>(1.75)</w:t>
            </w:r>
          </w:p>
        </w:tc>
        <w:tc>
          <w:tcPr>
            <w:tcW w:w="900" w:type="dxa"/>
            <w:vAlign w:val="center"/>
          </w:tcPr>
          <w:p w14:paraId="19C76D0C" w14:textId="77777777" w:rsidR="00C04198" w:rsidRDefault="00C04198" w:rsidP="00821027">
            <w:pPr>
              <w:pStyle w:val="NoSpacing"/>
              <w:jc w:val="center"/>
              <w:rPr>
                <w:sz w:val="20"/>
                <w:szCs w:val="20"/>
              </w:rPr>
            </w:pPr>
            <w:r>
              <w:rPr>
                <w:sz w:val="20"/>
                <w:szCs w:val="20"/>
              </w:rPr>
              <w:t>4.04</w:t>
            </w:r>
          </w:p>
          <w:p w14:paraId="0D2CF2BB" w14:textId="12AF1D1C" w:rsidR="00C04198" w:rsidRPr="00C04198" w:rsidRDefault="00C04198" w:rsidP="00821027">
            <w:pPr>
              <w:pStyle w:val="NoSpacing"/>
              <w:jc w:val="center"/>
              <w:rPr>
                <w:sz w:val="20"/>
                <w:szCs w:val="20"/>
              </w:rPr>
            </w:pPr>
            <w:r>
              <w:rPr>
                <w:sz w:val="20"/>
                <w:szCs w:val="20"/>
              </w:rPr>
              <w:t>(1.75)</w:t>
            </w:r>
          </w:p>
        </w:tc>
        <w:tc>
          <w:tcPr>
            <w:tcW w:w="900" w:type="dxa"/>
            <w:vAlign w:val="center"/>
          </w:tcPr>
          <w:p w14:paraId="0DFDD864" w14:textId="77777777" w:rsidR="00C04198" w:rsidRDefault="00C04198" w:rsidP="00821027">
            <w:pPr>
              <w:pStyle w:val="NoSpacing"/>
              <w:jc w:val="center"/>
              <w:rPr>
                <w:sz w:val="20"/>
                <w:szCs w:val="20"/>
              </w:rPr>
            </w:pPr>
            <w:r>
              <w:rPr>
                <w:sz w:val="20"/>
                <w:szCs w:val="20"/>
              </w:rPr>
              <w:t>4.04</w:t>
            </w:r>
          </w:p>
          <w:p w14:paraId="1068B1CC" w14:textId="5E633CC8" w:rsidR="00C04198" w:rsidRPr="00C04198" w:rsidRDefault="00C04198" w:rsidP="00821027">
            <w:pPr>
              <w:pStyle w:val="NoSpacing"/>
              <w:jc w:val="center"/>
              <w:rPr>
                <w:sz w:val="20"/>
                <w:szCs w:val="20"/>
              </w:rPr>
            </w:pPr>
            <w:r>
              <w:rPr>
                <w:sz w:val="20"/>
                <w:szCs w:val="20"/>
              </w:rPr>
              <w:t>(1.75)</w:t>
            </w:r>
          </w:p>
        </w:tc>
      </w:tr>
      <w:tr w:rsidR="00C04198" w:rsidRPr="00C04198" w14:paraId="3C7B174C" w14:textId="77777777" w:rsidTr="004E6A2F">
        <w:trPr>
          <w:jc w:val="center"/>
        </w:trPr>
        <w:tc>
          <w:tcPr>
            <w:tcW w:w="4877" w:type="dxa"/>
            <w:vAlign w:val="center"/>
          </w:tcPr>
          <w:p w14:paraId="25C7CA53" w14:textId="53C4912A" w:rsidR="00C04198" w:rsidRPr="00C04198" w:rsidRDefault="00C04198" w:rsidP="00C04198">
            <w:pPr>
              <w:pStyle w:val="NoSpacing"/>
              <w:rPr>
                <w:sz w:val="20"/>
                <w:szCs w:val="20"/>
              </w:rPr>
            </w:pPr>
            <w:r w:rsidRPr="00C04198">
              <w:rPr>
                <w:sz w:val="20"/>
                <w:szCs w:val="20"/>
              </w:rPr>
              <w:t>Interest in Politics (high - low)</w:t>
            </w:r>
          </w:p>
        </w:tc>
        <w:tc>
          <w:tcPr>
            <w:tcW w:w="938" w:type="dxa"/>
            <w:vAlign w:val="center"/>
          </w:tcPr>
          <w:p w14:paraId="5E52BED1" w14:textId="77777777" w:rsidR="00C04198" w:rsidRDefault="00C04198" w:rsidP="00821027">
            <w:pPr>
              <w:pStyle w:val="NoSpacing"/>
              <w:jc w:val="center"/>
              <w:rPr>
                <w:sz w:val="20"/>
                <w:szCs w:val="20"/>
              </w:rPr>
            </w:pPr>
            <w:r>
              <w:rPr>
                <w:sz w:val="20"/>
                <w:szCs w:val="20"/>
              </w:rPr>
              <w:t>3.03</w:t>
            </w:r>
          </w:p>
          <w:p w14:paraId="7CA99B94" w14:textId="745889E2" w:rsidR="00C04198" w:rsidRPr="00C04198" w:rsidRDefault="00C04198" w:rsidP="00821027">
            <w:pPr>
              <w:pStyle w:val="NoSpacing"/>
              <w:jc w:val="center"/>
              <w:rPr>
                <w:sz w:val="20"/>
                <w:szCs w:val="20"/>
              </w:rPr>
            </w:pPr>
            <w:r>
              <w:rPr>
                <w:sz w:val="20"/>
                <w:szCs w:val="20"/>
              </w:rPr>
              <w:t>(.95)</w:t>
            </w:r>
          </w:p>
        </w:tc>
        <w:tc>
          <w:tcPr>
            <w:tcW w:w="935" w:type="dxa"/>
            <w:vAlign w:val="center"/>
          </w:tcPr>
          <w:p w14:paraId="72E418D3" w14:textId="77777777" w:rsidR="00C04198" w:rsidRDefault="00C04198" w:rsidP="00821027">
            <w:pPr>
              <w:pStyle w:val="NoSpacing"/>
              <w:jc w:val="center"/>
              <w:rPr>
                <w:sz w:val="20"/>
                <w:szCs w:val="20"/>
              </w:rPr>
            </w:pPr>
            <w:r>
              <w:rPr>
                <w:sz w:val="20"/>
                <w:szCs w:val="20"/>
              </w:rPr>
              <w:t>3.03</w:t>
            </w:r>
          </w:p>
          <w:p w14:paraId="11C27D45" w14:textId="33995848" w:rsidR="00C04198" w:rsidRPr="00C04198" w:rsidRDefault="00C04198" w:rsidP="00821027">
            <w:pPr>
              <w:pStyle w:val="NoSpacing"/>
              <w:jc w:val="center"/>
              <w:rPr>
                <w:sz w:val="20"/>
                <w:szCs w:val="20"/>
              </w:rPr>
            </w:pPr>
            <w:r>
              <w:rPr>
                <w:sz w:val="20"/>
                <w:szCs w:val="20"/>
              </w:rPr>
              <w:t>(.95)</w:t>
            </w:r>
          </w:p>
        </w:tc>
        <w:tc>
          <w:tcPr>
            <w:tcW w:w="900" w:type="dxa"/>
            <w:vAlign w:val="center"/>
          </w:tcPr>
          <w:p w14:paraId="62FC740A" w14:textId="77777777" w:rsidR="00C04198" w:rsidRDefault="00C04198" w:rsidP="00821027">
            <w:pPr>
              <w:pStyle w:val="NoSpacing"/>
              <w:jc w:val="center"/>
              <w:rPr>
                <w:sz w:val="20"/>
                <w:szCs w:val="20"/>
              </w:rPr>
            </w:pPr>
            <w:r>
              <w:rPr>
                <w:sz w:val="20"/>
                <w:szCs w:val="20"/>
              </w:rPr>
              <w:t>3.03</w:t>
            </w:r>
          </w:p>
          <w:p w14:paraId="6D4C8752" w14:textId="09FC9EAB" w:rsidR="00C04198" w:rsidRPr="00C04198" w:rsidRDefault="00C04198" w:rsidP="00821027">
            <w:pPr>
              <w:pStyle w:val="NoSpacing"/>
              <w:jc w:val="center"/>
              <w:rPr>
                <w:sz w:val="20"/>
                <w:szCs w:val="20"/>
              </w:rPr>
            </w:pPr>
            <w:r>
              <w:rPr>
                <w:sz w:val="20"/>
                <w:szCs w:val="20"/>
              </w:rPr>
              <w:t>(.95)</w:t>
            </w:r>
          </w:p>
        </w:tc>
        <w:tc>
          <w:tcPr>
            <w:tcW w:w="900" w:type="dxa"/>
            <w:vAlign w:val="center"/>
          </w:tcPr>
          <w:p w14:paraId="201FB74C" w14:textId="77777777" w:rsidR="00C04198" w:rsidRDefault="00C04198" w:rsidP="00821027">
            <w:pPr>
              <w:pStyle w:val="NoSpacing"/>
              <w:jc w:val="center"/>
              <w:rPr>
                <w:sz w:val="20"/>
                <w:szCs w:val="20"/>
              </w:rPr>
            </w:pPr>
            <w:r>
              <w:rPr>
                <w:sz w:val="20"/>
                <w:szCs w:val="20"/>
              </w:rPr>
              <w:t>3.03</w:t>
            </w:r>
          </w:p>
          <w:p w14:paraId="2BF04B07" w14:textId="7BC7B500" w:rsidR="00C04198" w:rsidRPr="00C04198" w:rsidRDefault="00C04198" w:rsidP="00821027">
            <w:pPr>
              <w:pStyle w:val="NoSpacing"/>
              <w:jc w:val="center"/>
              <w:rPr>
                <w:sz w:val="20"/>
                <w:szCs w:val="20"/>
              </w:rPr>
            </w:pPr>
            <w:r>
              <w:rPr>
                <w:sz w:val="20"/>
                <w:szCs w:val="20"/>
              </w:rPr>
              <w:t>(.95)</w:t>
            </w:r>
          </w:p>
        </w:tc>
      </w:tr>
      <w:tr w:rsidR="00C04198" w:rsidRPr="00C04198" w14:paraId="42E631C7" w14:textId="77777777" w:rsidTr="004E6A2F">
        <w:trPr>
          <w:jc w:val="center"/>
        </w:trPr>
        <w:tc>
          <w:tcPr>
            <w:tcW w:w="4877" w:type="dxa"/>
            <w:vAlign w:val="center"/>
          </w:tcPr>
          <w:p w14:paraId="59398A96" w14:textId="276F4FE3" w:rsidR="00C04198" w:rsidRPr="00C04198" w:rsidRDefault="00C04198" w:rsidP="00C04198">
            <w:pPr>
              <w:pStyle w:val="NoSpacing"/>
              <w:rPr>
                <w:sz w:val="20"/>
                <w:szCs w:val="20"/>
              </w:rPr>
            </w:pPr>
            <w:r w:rsidRPr="00C04198">
              <w:rPr>
                <w:sz w:val="20"/>
                <w:szCs w:val="20"/>
              </w:rPr>
              <w:t>Education (less than high school - post-grad degree)</w:t>
            </w:r>
          </w:p>
        </w:tc>
        <w:tc>
          <w:tcPr>
            <w:tcW w:w="938" w:type="dxa"/>
            <w:vAlign w:val="center"/>
          </w:tcPr>
          <w:p w14:paraId="03AE9BD1" w14:textId="77777777" w:rsidR="00C04198" w:rsidRDefault="00C04198" w:rsidP="00821027">
            <w:pPr>
              <w:pStyle w:val="NoSpacing"/>
              <w:jc w:val="center"/>
              <w:rPr>
                <w:sz w:val="20"/>
                <w:szCs w:val="20"/>
              </w:rPr>
            </w:pPr>
            <w:r>
              <w:rPr>
                <w:sz w:val="20"/>
                <w:szCs w:val="20"/>
              </w:rPr>
              <w:t>3.78</w:t>
            </w:r>
          </w:p>
          <w:p w14:paraId="0F867D61" w14:textId="7236DDEB" w:rsidR="00C04198" w:rsidRPr="00C04198" w:rsidRDefault="00C04198" w:rsidP="00821027">
            <w:pPr>
              <w:pStyle w:val="NoSpacing"/>
              <w:jc w:val="center"/>
              <w:rPr>
                <w:sz w:val="20"/>
                <w:szCs w:val="20"/>
              </w:rPr>
            </w:pPr>
            <w:r>
              <w:rPr>
                <w:sz w:val="20"/>
                <w:szCs w:val="20"/>
              </w:rPr>
              <w:t>(1.39)</w:t>
            </w:r>
          </w:p>
        </w:tc>
        <w:tc>
          <w:tcPr>
            <w:tcW w:w="935" w:type="dxa"/>
            <w:vAlign w:val="center"/>
          </w:tcPr>
          <w:p w14:paraId="1CDC7EED" w14:textId="77777777" w:rsidR="00C04198" w:rsidRDefault="00C04198" w:rsidP="00821027">
            <w:pPr>
              <w:pStyle w:val="NoSpacing"/>
              <w:jc w:val="center"/>
              <w:rPr>
                <w:sz w:val="20"/>
                <w:szCs w:val="20"/>
              </w:rPr>
            </w:pPr>
            <w:r>
              <w:rPr>
                <w:sz w:val="20"/>
                <w:szCs w:val="20"/>
              </w:rPr>
              <w:t>3.78</w:t>
            </w:r>
          </w:p>
          <w:p w14:paraId="3584A065" w14:textId="51FE097C" w:rsidR="00C04198" w:rsidRPr="00C04198" w:rsidRDefault="00C04198" w:rsidP="00821027">
            <w:pPr>
              <w:pStyle w:val="NoSpacing"/>
              <w:jc w:val="center"/>
              <w:rPr>
                <w:sz w:val="20"/>
                <w:szCs w:val="20"/>
              </w:rPr>
            </w:pPr>
            <w:r>
              <w:rPr>
                <w:sz w:val="20"/>
                <w:szCs w:val="20"/>
              </w:rPr>
              <w:t>(1.39)</w:t>
            </w:r>
          </w:p>
        </w:tc>
        <w:tc>
          <w:tcPr>
            <w:tcW w:w="900" w:type="dxa"/>
            <w:vAlign w:val="center"/>
          </w:tcPr>
          <w:p w14:paraId="3B5FC357" w14:textId="77777777" w:rsidR="00C04198" w:rsidRDefault="00C04198" w:rsidP="00821027">
            <w:pPr>
              <w:pStyle w:val="NoSpacing"/>
              <w:jc w:val="center"/>
              <w:rPr>
                <w:sz w:val="20"/>
                <w:szCs w:val="20"/>
              </w:rPr>
            </w:pPr>
            <w:r>
              <w:rPr>
                <w:sz w:val="20"/>
                <w:szCs w:val="20"/>
              </w:rPr>
              <w:t>3.78</w:t>
            </w:r>
          </w:p>
          <w:p w14:paraId="3C0A1856" w14:textId="63D5A371" w:rsidR="00C04198" w:rsidRPr="00C04198" w:rsidRDefault="00C04198" w:rsidP="00821027">
            <w:pPr>
              <w:pStyle w:val="NoSpacing"/>
              <w:jc w:val="center"/>
              <w:rPr>
                <w:sz w:val="20"/>
                <w:szCs w:val="20"/>
              </w:rPr>
            </w:pPr>
            <w:r>
              <w:rPr>
                <w:sz w:val="20"/>
                <w:szCs w:val="20"/>
              </w:rPr>
              <w:t>(1.39)</w:t>
            </w:r>
          </w:p>
        </w:tc>
        <w:tc>
          <w:tcPr>
            <w:tcW w:w="900" w:type="dxa"/>
            <w:vAlign w:val="center"/>
          </w:tcPr>
          <w:p w14:paraId="3777AB66" w14:textId="77777777" w:rsidR="00C04198" w:rsidRDefault="00C04198" w:rsidP="00821027">
            <w:pPr>
              <w:pStyle w:val="NoSpacing"/>
              <w:jc w:val="center"/>
              <w:rPr>
                <w:sz w:val="20"/>
                <w:szCs w:val="20"/>
              </w:rPr>
            </w:pPr>
            <w:r>
              <w:rPr>
                <w:sz w:val="20"/>
                <w:szCs w:val="20"/>
              </w:rPr>
              <w:t>3.78</w:t>
            </w:r>
          </w:p>
          <w:p w14:paraId="6A546651" w14:textId="04F73F33" w:rsidR="00C04198" w:rsidRPr="00C04198" w:rsidRDefault="00C04198" w:rsidP="00821027">
            <w:pPr>
              <w:pStyle w:val="NoSpacing"/>
              <w:jc w:val="center"/>
              <w:rPr>
                <w:sz w:val="20"/>
                <w:szCs w:val="20"/>
              </w:rPr>
            </w:pPr>
            <w:r>
              <w:rPr>
                <w:sz w:val="20"/>
                <w:szCs w:val="20"/>
              </w:rPr>
              <w:t>(1.39)</w:t>
            </w:r>
          </w:p>
        </w:tc>
      </w:tr>
      <w:tr w:rsidR="00C04198" w:rsidRPr="00C04198" w14:paraId="7F1C8563" w14:textId="77777777" w:rsidTr="004E6A2F">
        <w:trPr>
          <w:jc w:val="center"/>
        </w:trPr>
        <w:tc>
          <w:tcPr>
            <w:tcW w:w="4877" w:type="dxa"/>
            <w:tcBorders>
              <w:bottom w:val="single" w:sz="4" w:space="0" w:color="auto"/>
            </w:tcBorders>
            <w:vAlign w:val="center"/>
          </w:tcPr>
          <w:p w14:paraId="1E2E08FE" w14:textId="043615CA" w:rsidR="00C04198" w:rsidRPr="00C04198" w:rsidRDefault="00C04198" w:rsidP="00C04198">
            <w:pPr>
              <w:pStyle w:val="NoSpacing"/>
              <w:rPr>
                <w:sz w:val="20"/>
                <w:szCs w:val="20"/>
              </w:rPr>
            </w:pPr>
            <w:r>
              <w:rPr>
                <w:sz w:val="20"/>
                <w:szCs w:val="20"/>
              </w:rPr>
              <w:t>Sex (female)</w:t>
            </w:r>
          </w:p>
        </w:tc>
        <w:tc>
          <w:tcPr>
            <w:tcW w:w="938" w:type="dxa"/>
            <w:tcBorders>
              <w:bottom w:val="single" w:sz="4" w:space="0" w:color="auto"/>
            </w:tcBorders>
            <w:vAlign w:val="center"/>
          </w:tcPr>
          <w:p w14:paraId="29EE8C60" w14:textId="77777777" w:rsidR="00C04198" w:rsidRDefault="00C04198" w:rsidP="00821027">
            <w:pPr>
              <w:pStyle w:val="NoSpacing"/>
              <w:jc w:val="center"/>
              <w:rPr>
                <w:sz w:val="20"/>
                <w:szCs w:val="20"/>
              </w:rPr>
            </w:pPr>
            <w:r>
              <w:rPr>
                <w:sz w:val="20"/>
                <w:szCs w:val="20"/>
              </w:rPr>
              <w:t>.50</w:t>
            </w:r>
          </w:p>
          <w:p w14:paraId="671BAAEC" w14:textId="77645249" w:rsidR="00C04198" w:rsidRDefault="00C04198" w:rsidP="00821027">
            <w:pPr>
              <w:pStyle w:val="NoSpacing"/>
              <w:jc w:val="center"/>
              <w:rPr>
                <w:sz w:val="20"/>
                <w:szCs w:val="20"/>
              </w:rPr>
            </w:pPr>
            <w:r>
              <w:rPr>
                <w:sz w:val="20"/>
                <w:szCs w:val="20"/>
              </w:rPr>
              <w:t>(.50)</w:t>
            </w:r>
          </w:p>
        </w:tc>
        <w:tc>
          <w:tcPr>
            <w:tcW w:w="935" w:type="dxa"/>
            <w:tcBorders>
              <w:bottom w:val="single" w:sz="4" w:space="0" w:color="auto"/>
            </w:tcBorders>
            <w:vAlign w:val="center"/>
          </w:tcPr>
          <w:p w14:paraId="19BECD84" w14:textId="77777777" w:rsidR="00C04198" w:rsidRDefault="00C04198" w:rsidP="00821027">
            <w:pPr>
              <w:pStyle w:val="NoSpacing"/>
              <w:jc w:val="center"/>
              <w:rPr>
                <w:sz w:val="20"/>
                <w:szCs w:val="20"/>
              </w:rPr>
            </w:pPr>
            <w:r>
              <w:rPr>
                <w:sz w:val="20"/>
                <w:szCs w:val="20"/>
              </w:rPr>
              <w:t>.50</w:t>
            </w:r>
          </w:p>
          <w:p w14:paraId="2B7917D9" w14:textId="47DEF0E8" w:rsidR="00C04198" w:rsidRPr="00C04198" w:rsidRDefault="00C04198" w:rsidP="00821027">
            <w:pPr>
              <w:pStyle w:val="NoSpacing"/>
              <w:jc w:val="center"/>
              <w:rPr>
                <w:sz w:val="20"/>
                <w:szCs w:val="20"/>
              </w:rPr>
            </w:pPr>
            <w:r>
              <w:rPr>
                <w:sz w:val="20"/>
                <w:szCs w:val="20"/>
              </w:rPr>
              <w:t>(.50)</w:t>
            </w:r>
          </w:p>
        </w:tc>
        <w:tc>
          <w:tcPr>
            <w:tcW w:w="900" w:type="dxa"/>
            <w:tcBorders>
              <w:bottom w:val="single" w:sz="4" w:space="0" w:color="auto"/>
            </w:tcBorders>
            <w:vAlign w:val="center"/>
          </w:tcPr>
          <w:p w14:paraId="15EC00CB" w14:textId="77777777" w:rsidR="00C04198" w:rsidRDefault="00C04198" w:rsidP="00821027">
            <w:pPr>
              <w:pStyle w:val="NoSpacing"/>
              <w:jc w:val="center"/>
              <w:rPr>
                <w:sz w:val="20"/>
                <w:szCs w:val="20"/>
              </w:rPr>
            </w:pPr>
            <w:r>
              <w:rPr>
                <w:sz w:val="20"/>
                <w:szCs w:val="20"/>
              </w:rPr>
              <w:t>.50</w:t>
            </w:r>
          </w:p>
          <w:p w14:paraId="5F9499D3" w14:textId="19E71DF3" w:rsidR="00C04198" w:rsidRPr="00C04198" w:rsidRDefault="00C04198" w:rsidP="00821027">
            <w:pPr>
              <w:pStyle w:val="NoSpacing"/>
              <w:jc w:val="center"/>
              <w:rPr>
                <w:sz w:val="20"/>
                <w:szCs w:val="20"/>
              </w:rPr>
            </w:pPr>
            <w:r>
              <w:rPr>
                <w:sz w:val="20"/>
                <w:szCs w:val="20"/>
              </w:rPr>
              <w:t>(.50)</w:t>
            </w:r>
          </w:p>
        </w:tc>
        <w:tc>
          <w:tcPr>
            <w:tcW w:w="900" w:type="dxa"/>
            <w:tcBorders>
              <w:bottom w:val="single" w:sz="4" w:space="0" w:color="auto"/>
            </w:tcBorders>
            <w:vAlign w:val="center"/>
          </w:tcPr>
          <w:p w14:paraId="1C404485" w14:textId="77777777" w:rsidR="00C04198" w:rsidRDefault="00C04198" w:rsidP="00821027">
            <w:pPr>
              <w:pStyle w:val="NoSpacing"/>
              <w:jc w:val="center"/>
              <w:rPr>
                <w:sz w:val="20"/>
                <w:szCs w:val="20"/>
              </w:rPr>
            </w:pPr>
            <w:r>
              <w:rPr>
                <w:sz w:val="20"/>
                <w:szCs w:val="20"/>
              </w:rPr>
              <w:t>.50</w:t>
            </w:r>
          </w:p>
          <w:p w14:paraId="62DE241E" w14:textId="6891769C" w:rsidR="00C04198" w:rsidRPr="00C04198" w:rsidRDefault="00C04198" w:rsidP="00821027">
            <w:pPr>
              <w:pStyle w:val="NoSpacing"/>
              <w:jc w:val="center"/>
              <w:rPr>
                <w:sz w:val="20"/>
                <w:szCs w:val="20"/>
              </w:rPr>
            </w:pPr>
            <w:r>
              <w:rPr>
                <w:sz w:val="20"/>
                <w:szCs w:val="20"/>
              </w:rPr>
              <w:t>(.50)</w:t>
            </w:r>
          </w:p>
        </w:tc>
      </w:tr>
      <w:tr w:rsidR="00C04198" w:rsidRPr="00C04198" w14:paraId="1D38BE1A" w14:textId="77777777" w:rsidTr="004E6A2F">
        <w:trPr>
          <w:jc w:val="center"/>
        </w:trPr>
        <w:tc>
          <w:tcPr>
            <w:tcW w:w="8550" w:type="dxa"/>
            <w:gridSpan w:val="5"/>
            <w:tcBorders>
              <w:top w:val="single" w:sz="4" w:space="0" w:color="auto"/>
            </w:tcBorders>
          </w:tcPr>
          <w:p w14:paraId="2F7C5473" w14:textId="77777777" w:rsidR="00324D0B" w:rsidRDefault="00324D0B" w:rsidP="00C04198">
            <w:pPr>
              <w:pStyle w:val="NoSpacing"/>
              <w:rPr>
                <w:sz w:val="20"/>
                <w:szCs w:val="20"/>
              </w:rPr>
            </w:pPr>
          </w:p>
          <w:p w14:paraId="16A39932" w14:textId="6991965F" w:rsidR="00E70C67" w:rsidRPr="00C04198" w:rsidRDefault="00E70C67" w:rsidP="00A5648C">
            <w:pPr>
              <w:pStyle w:val="NoSpacing"/>
              <w:rPr>
                <w:sz w:val="20"/>
                <w:szCs w:val="20"/>
              </w:rPr>
            </w:pPr>
            <w:r w:rsidRPr="00C04198">
              <w:rPr>
                <w:sz w:val="20"/>
                <w:szCs w:val="20"/>
              </w:rPr>
              <w:t>Note: Cell entries are means with standard deviations in parentheses</w:t>
            </w:r>
            <w:r w:rsidR="00C04198" w:rsidRPr="00C04198">
              <w:rPr>
                <w:sz w:val="20"/>
                <w:szCs w:val="20"/>
              </w:rPr>
              <w:t>.</w:t>
            </w:r>
            <w:r w:rsidR="00C04198">
              <w:rPr>
                <w:sz w:val="20"/>
                <w:szCs w:val="20"/>
              </w:rPr>
              <w:t xml:space="preserve"> Values do not vary because each subject participated in elections in each of the four blocks. More specifically, </w:t>
            </w:r>
            <w:r w:rsidR="00C04198" w:rsidRPr="00C04198">
              <w:rPr>
                <w:sz w:val="20"/>
                <w:szCs w:val="20"/>
              </w:rPr>
              <w:t>each subject participated in six randomly selected elections from each block, for a total of 24 elections.</w:t>
            </w:r>
            <w:r w:rsidR="00D5007E">
              <w:rPr>
                <w:sz w:val="20"/>
                <w:szCs w:val="20"/>
              </w:rPr>
              <w:t xml:space="preserve"> Descriptions of the experimental blocks are detailed in the </w:t>
            </w:r>
            <w:r w:rsidR="00D5007E" w:rsidRPr="00D5007E">
              <w:rPr>
                <w:sz w:val="20"/>
                <w:szCs w:val="20"/>
              </w:rPr>
              <w:t>Election Experiment Procedures</w:t>
            </w:r>
            <w:r w:rsidR="00A5648C">
              <w:rPr>
                <w:sz w:val="20"/>
                <w:szCs w:val="20"/>
              </w:rPr>
              <w:t xml:space="preserve"> section </w:t>
            </w:r>
            <w:r w:rsidR="00D5007E">
              <w:rPr>
                <w:sz w:val="20"/>
                <w:szCs w:val="20"/>
              </w:rPr>
              <w:t>below, and in the main manuscript.</w:t>
            </w:r>
          </w:p>
        </w:tc>
      </w:tr>
    </w:tbl>
    <w:p w14:paraId="78B13ABF" w14:textId="0916B11F" w:rsidR="000B38D2" w:rsidRDefault="000B38D2">
      <w:pPr>
        <w:spacing w:after="0" w:line="240" w:lineRule="auto"/>
      </w:pPr>
      <w:r>
        <w:br w:type="page"/>
      </w:r>
    </w:p>
    <w:p w14:paraId="4695AB0F" w14:textId="2B3A9582" w:rsidR="000B38D2" w:rsidRPr="000B38D2" w:rsidRDefault="000B38D2">
      <w:pPr>
        <w:rPr>
          <w:i/>
        </w:rPr>
      </w:pPr>
      <w:r w:rsidRPr="000B38D2">
        <w:rPr>
          <w:i/>
        </w:rPr>
        <w:t>Facial Stimuli Procedures</w:t>
      </w:r>
    </w:p>
    <w:p w14:paraId="0A87AAFB" w14:textId="6BDFD7B1" w:rsidR="00D67088" w:rsidRDefault="00D67088" w:rsidP="00D67088">
      <w:pPr>
        <w:pStyle w:val="NoSpacing"/>
        <w:spacing w:line="480" w:lineRule="auto"/>
      </w:pPr>
      <w:r w:rsidRPr="00147B5E">
        <w:t>A survey was administered to 394 subjects (197 men and 197 women) aged 18</w:t>
      </w:r>
      <w:r>
        <w:t xml:space="preserve"> years or older </w:t>
      </w:r>
      <w:r w:rsidRPr="0010685F">
        <w:t xml:space="preserve">by </w:t>
      </w:r>
      <w:proofErr w:type="spellStart"/>
      <w:r w:rsidRPr="0010685F">
        <w:t>Qualtrics</w:t>
      </w:r>
      <w:proofErr w:type="spellEnd"/>
      <w:r w:rsidRPr="0010685F">
        <w:t xml:space="preserve">, an online </w:t>
      </w:r>
      <w:r>
        <w:t>service</w:t>
      </w:r>
      <w:r w:rsidRPr="0010685F">
        <w:t xml:space="preserve"> </w:t>
      </w:r>
      <w:r>
        <w:t>used</w:t>
      </w:r>
      <w:r w:rsidRPr="0010685F">
        <w:t xml:space="preserve"> to develop and administer questionnaires </w:t>
      </w:r>
      <w:r>
        <w:t xml:space="preserve">on </w:t>
      </w:r>
      <w:r w:rsidRPr="0010685F">
        <w:t xml:space="preserve">the Internet. </w:t>
      </w:r>
      <w:r w:rsidR="004E3FBB" w:rsidRPr="001E7958">
        <w:t xml:space="preserve">The study was fielded between </w:t>
      </w:r>
      <w:r w:rsidR="001E7958" w:rsidRPr="001E7958">
        <w:t>01/30/2015 and 03/03/2015</w:t>
      </w:r>
      <w:r w:rsidR="004E3FBB" w:rsidRPr="001E7958">
        <w:t>.</w:t>
      </w:r>
      <w:r w:rsidR="004E3FBB">
        <w:t xml:space="preserve"> </w:t>
      </w:r>
      <w:proofErr w:type="spellStart"/>
      <w:r w:rsidRPr="0010685F">
        <w:t>Qualtrics</w:t>
      </w:r>
      <w:proofErr w:type="spellEnd"/>
      <w:r w:rsidRPr="0010685F">
        <w:t xml:space="preserve"> partnered with </w:t>
      </w:r>
      <w:r w:rsidRPr="005A5434">
        <w:t xml:space="preserve">Clear Voice Surveys </w:t>
      </w:r>
      <w:r>
        <w:t xml:space="preserve">(i.e., Clear Voice) </w:t>
      </w:r>
      <w:r w:rsidRPr="005A5434">
        <w:t xml:space="preserve">to recruit </w:t>
      </w:r>
      <w:r>
        <w:t>a national</w:t>
      </w:r>
      <w:r w:rsidRPr="00EF36B1">
        <w:t xml:space="preserve"> sample of </w:t>
      </w:r>
      <w:r>
        <w:t>subjects</w:t>
      </w:r>
      <w:r w:rsidRPr="00EF36B1">
        <w:t xml:space="preserve"> that matched U.S. Census records on </w:t>
      </w:r>
      <w:r>
        <w:t>age</w:t>
      </w:r>
      <w:r w:rsidRPr="00EF36B1">
        <w:t xml:space="preserve"> and income.</w:t>
      </w:r>
      <w:r>
        <w:t xml:space="preserve"> </w:t>
      </w:r>
      <w:r w:rsidR="00F2020E">
        <w:t>Based on this quota-based recruitment procedure, there is no response or completion rate to report</w:t>
      </w:r>
      <w:r w:rsidR="00E0217F">
        <w:t>, nor was there any subject attrition</w:t>
      </w:r>
      <w:r w:rsidR="00F2020E">
        <w:t xml:space="preserve">. </w:t>
      </w:r>
      <w:r w:rsidRPr="006B0D65">
        <w:t>Clear Voice maintains panels of subjects that are only used for research. Individuals voluntarily join a Clear Voice panel through their website, or by responding to an on</w:t>
      </w:r>
      <w:r>
        <w:t xml:space="preserve">line advertisement (e.g., a </w:t>
      </w:r>
      <w:r w:rsidRPr="006B0D65">
        <w:t xml:space="preserve">banner advertisement on a website). </w:t>
      </w:r>
      <w:r>
        <w:t xml:space="preserve">Clear Voice </w:t>
      </w:r>
      <w:r w:rsidRPr="006F7F1D">
        <w:t xml:space="preserve">complies fully with European Society for Opinion and Marketing Research (ESOMAR) standards for protecting </w:t>
      </w:r>
      <w:r>
        <w:t xml:space="preserve">research subjects’ </w:t>
      </w:r>
      <w:r w:rsidRPr="006F7F1D">
        <w:t xml:space="preserve">privacy and </w:t>
      </w:r>
      <w:r w:rsidRPr="00E57E23">
        <w:t xml:space="preserve">information. </w:t>
      </w:r>
      <w:r>
        <w:t>Subjects</w:t>
      </w:r>
      <w:r w:rsidRPr="00E57E23">
        <w:t xml:space="preserve"> received $.50 USD in exchange for</w:t>
      </w:r>
      <w:r>
        <w:t xml:space="preserve"> voluntary participation in the</w:t>
      </w:r>
      <w:r w:rsidRPr="00E57E23">
        <w:t xml:space="preserve"> study. They were invited to participate</w:t>
      </w:r>
      <w:r>
        <w:t xml:space="preserve"> by email</w:t>
      </w:r>
      <w:r w:rsidR="004B7E89">
        <w:t>, and consented voluntarily to particulate by clicking a link to the survey in that email</w:t>
      </w:r>
      <w:r>
        <w:t>.</w:t>
      </w:r>
      <w:r w:rsidR="0011089D">
        <w:t xml:space="preserve"> Subjects were free to end participation at any time by closing their web browser.</w:t>
      </w:r>
      <w:r w:rsidR="009840F1">
        <w:t xml:space="preserve"> Approval to conduct research with human subjects was granted by the University of Miami </w:t>
      </w:r>
      <w:r w:rsidR="009840F1" w:rsidRPr="00447E65">
        <w:t>Human Subject Research Office</w:t>
      </w:r>
      <w:r w:rsidR="009840F1">
        <w:t xml:space="preserve"> on January 23, 2015 (Protocol #</w:t>
      </w:r>
      <w:r w:rsidR="009840F1" w:rsidRPr="00447E65">
        <w:t>20150071</w:t>
      </w:r>
      <w:r w:rsidR="009840F1">
        <w:t>).</w:t>
      </w:r>
    </w:p>
    <w:p w14:paraId="11B71ECD" w14:textId="77777777" w:rsidR="00D67088" w:rsidRDefault="00D67088" w:rsidP="00D67088">
      <w:pPr>
        <w:pStyle w:val="NoSpacing"/>
        <w:spacing w:line="480" w:lineRule="auto"/>
      </w:pPr>
      <w:r>
        <w:tab/>
        <w:t>P</w:t>
      </w:r>
      <w:r w:rsidRPr="00555AB5">
        <w:t xml:space="preserve">ictures of the faces of Members of the </w:t>
      </w:r>
      <w:r>
        <w:t xml:space="preserve">113th House of Representatives </w:t>
      </w:r>
      <w:r w:rsidRPr="00555AB5">
        <w:t xml:space="preserve">from the </w:t>
      </w:r>
      <w:r>
        <w:t xml:space="preserve">2013 </w:t>
      </w:r>
      <w:r w:rsidRPr="00555AB5">
        <w:t>Congressional Pictorial Directory</w:t>
      </w:r>
      <w:r>
        <w:t xml:space="preserve"> (U.S. Government Printing Office 2013) were used as facial stimuli</w:t>
      </w:r>
      <w:r w:rsidRPr="00555AB5">
        <w:t>. Each picture</w:t>
      </w:r>
      <w:r>
        <w:t xml:space="preserve"> in the Directory</w:t>
      </w:r>
      <w:r w:rsidRPr="00555AB5">
        <w:t xml:space="preserve"> is standardized so the Member appears from the shoulders up in front of a neutral b</w:t>
      </w:r>
      <w:r>
        <w:t xml:space="preserve">ackground. </w:t>
      </w:r>
      <w:r w:rsidRPr="00555AB5">
        <w:t xml:space="preserve">To further standardize the </w:t>
      </w:r>
      <w:proofErr w:type="gramStart"/>
      <w:r w:rsidRPr="00555AB5">
        <w:t>pictures</w:t>
      </w:r>
      <w:proofErr w:type="gramEnd"/>
      <w:r w:rsidRPr="00555AB5">
        <w:t xml:space="preserve"> they </w:t>
      </w:r>
      <w:r>
        <w:t>were converted from color to gray</w:t>
      </w:r>
      <w:r w:rsidRPr="00555AB5">
        <w:t>scale.</w:t>
      </w:r>
      <w:r>
        <w:t xml:space="preserve"> A random sample of 25 female (12 Democrats and 13 Republicans) and 25 male (11 Democrats and 14 Republicans) Member</w:t>
      </w:r>
      <w:r w:rsidRPr="00555AB5">
        <w:t xml:space="preserve">’s pictures </w:t>
      </w:r>
      <w:r>
        <w:t>was</w:t>
      </w:r>
      <w:r w:rsidRPr="00555AB5">
        <w:t xml:space="preserve"> selected from the Directory to present to subjects. In line with Rule and </w:t>
      </w:r>
      <w:proofErr w:type="spellStart"/>
      <w:r w:rsidRPr="00555AB5">
        <w:t>Ambady</w:t>
      </w:r>
      <w:proofErr w:type="spellEnd"/>
      <w:r w:rsidRPr="00555AB5">
        <w:t xml:space="preserve"> (2010), </w:t>
      </w:r>
      <w:r>
        <w:t>Member</w:t>
      </w:r>
      <w:r w:rsidRPr="00555AB5">
        <w:t xml:space="preserve">s from racial or ethnic minority groups </w:t>
      </w:r>
      <w:r>
        <w:t xml:space="preserve">were </w:t>
      </w:r>
      <w:r w:rsidRPr="00555AB5">
        <w:t xml:space="preserve">excluded </w:t>
      </w:r>
      <w:r>
        <w:t xml:space="preserve">from the random sample of pictures </w:t>
      </w:r>
      <w:r w:rsidRPr="00555AB5">
        <w:t>to avoid adding racial bias</w:t>
      </w:r>
      <w:r>
        <w:t xml:space="preserve"> as a factor in the study.</w:t>
      </w:r>
      <w:r w:rsidRPr="00555AB5">
        <w:t xml:space="preserve"> Prominent </w:t>
      </w:r>
      <w:r>
        <w:t>Member</w:t>
      </w:r>
      <w:r w:rsidRPr="00555AB5">
        <w:t xml:space="preserve">s, such </w:t>
      </w:r>
      <w:r>
        <w:t>as those who had recently run for national</w:t>
      </w:r>
      <w:r w:rsidRPr="00555AB5">
        <w:t xml:space="preserve"> office</w:t>
      </w:r>
      <w:r>
        <w:t xml:space="preserve"> or who held leadership positions</w:t>
      </w:r>
      <w:r w:rsidRPr="00555AB5">
        <w:t xml:space="preserve"> </w:t>
      </w:r>
      <w:r>
        <w:t xml:space="preserve">in the House </w:t>
      </w:r>
      <w:r w:rsidRPr="00555AB5">
        <w:t>(e.g.</w:t>
      </w:r>
      <w:r>
        <w:t>,</w:t>
      </w:r>
      <w:r w:rsidRPr="00555AB5">
        <w:t xml:space="preserve"> Paul Ryan, Michelle Bachman,</w:t>
      </w:r>
      <w:r>
        <w:t xml:space="preserve"> Nancy Pelosi, John Boehner, </w:t>
      </w:r>
      <w:r w:rsidRPr="00555AB5">
        <w:t xml:space="preserve">and the like), </w:t>
      </w:r>
      <w:r>
        <w:t>were</w:t>
      </w:r>
      <w:r w:rsidRPr="00555AB5">
        <w:t xml:space="preserve"> </w:t>
      </w:r>
      <w:r>
        <w:t xml:space="preserve">also </w:t>
      </w:r>
      <w:r w:rsidRPr="00555AB5">
        <w:t xml:space="preserve">excluded to reduce </w:t>
      </w:r>
      <w:r>
        <w:t xml:space="preserve">the potential for </w:t>
      </w:r>
      <w:r w:rsidRPr="00555AB5">
        <w:t>partis</w:t>
      </w:r>
      <w:r>
        <w:t xml:space="preserve">an bias in the study (e.g., </w:t>
      </w:r>
      <w:r w:rsidRPr="00555AB5">
        <w:t>subjects who identify with the Democratic Party might have a stronger affinity for recognizable Democratic politicians).</w:t>
      </w:r>
    </w:p>
    <w:p w14:paraId="39255A1E" w14:textId="07A73177" w:rsidR="00D67088" w:rsidRDefault="00D67088" w:rsidP="00D67088">
      <w:pPr>
        <w:pStyle w:val="NoSpacing"/>
        <w:spacing w:line="480" w:lineRule="auto"/>
      </w:pPr>
      <w:r>
        <w:tab/>
        <w:t>After completing a brief demographic questionnaire</w:t>
      </w:r>
      <w:r w:rsidR="00A1140E">
        <w:t>,</w:t>
      </w:r>
      <w:r>
        <w:t xml:space="preserve"> subjects were asked to rate the competence of each of the 50 faces. The faces were grouped into two blocks by sex of Member. The order in which these blocks were presented to the subjects, as well as the order of the faces within each block, was randomized. For each face subjects were asked, “</w:t>
      </w:r>
      <w:r w:rsidRPr="00A47E5C">
        <w:t xml:space="preserve">On </w:t>
      </w:r>
      <w:r>
        <w:t>a scale of 0-10, where 0 means ‘very incompetent’</w:t>
      </w:r>
      <w:r w:rsidRPr="00A47E5C">
        <w:t xml:space="preserve"> and 10 m</w:t>
      </w:r>
      <w:r>
        <w:t>eans ‘very competent,’</w:t>
      </w:r>
      <w:r w:rsidRPr="00A47E5C">
        <w:t xml:space="preserve"> how would you rate the person in the picture?</w:t>
      </w:r>
      <w:r>
        <w:t>”</w:t>
      </w:r>
      <w:r w:rsidR="00D54ECA">
        <w:t xml:space="preserve"> The questionnaire was designed to take no more than 15 minutes to complete.</w:t>
      </w:r>
    </w:p>
    <w:p w14:paraId="18EA61C0" w14:textId="77777777" w:rsidR="00D67088" w:rsidRDefault="00D67088" w:rsidP="00D67088">
      <w:pPr>
        <w:pStyle w:val="NoSpacing"/>
        <w:spacing w:line="480" w:lineRule="auto"/>
      </w:pPr>
    </w:p>
    <w:p w14:paraId="010C1E2D" w14:textId="78AF4237" w:rsidR="000B38D2" w:rsidRPr="000B38D2" w:rsidRDefault="000B38D2">
      <w:pPr>
        <w:rPr>
          <w:i/>
        </w:rPr>
      </w:pPr>
      <w:r w:rsidRPr="000B38D2">
        <w:rPr>
          <w:i/>
        </w:rPr>
        <w:t>Vocal Stimuli Procedures</w:t>
      </w:r>
    </w:p>
    <w:p w14:paraId="5EAF2F6D" w14:textId="3496242D" w:rsidR="003D23B1" w:rsidRPr="006E1925" w:rsidRDefault="003D23B1" w:rsidP="003D23B1">
      <w:pPr>
        <w:pStyle w:val="NoSpacing"/>
        <w:spacing w:line="480" w:lineRule="auto"/>
      </w:pPr>
      <w:r>
        <w:t>Five male and five female native English speakers</w:t>
      </w:r>
      <w:r w:rsidRPr="006E1925">
        <w:t xml:space="preserve"> were recorded</w:t>
      </w:r>
      <w:r>
        <w:t xml:space="preserve"> saying</w:t>
      </w:r>
      <w:r w:rsidRPr="006E1925">
        <w:t xml:space="preserve"> the sentence, “I urge yo</w:t>
      </w:r>
      <w:r w:rsidR="004105BF">
        <w:t>u to vote for me this November,</w:t>
      </w:r>
      <w:r>
        <w:t>”</w:t>
      </w:r>
      <w:r w:rsidRPr="006E1925">
        <w:t xml:space="preserve"> a po</w:t>
      </w:r>
      <w:r>
        <w:t xml:space="preserve">litically relevant yet partisan </w:t>
      </w:r>
      <w:r w:rsidRPr="006E1925">
        <w:t>neutral statement. The women ranged in age from 21 to 38 years (x̄ = 26 years, SE = 3), and the men 20 to 41 years (x̄ = 28 years, SE = 4). Voices were recorded as .wav files in an Acoustic Systems soundproof room using a Shure SM57 microphone and a Marantz PMD660 solid-state recorder. Each audio file was inspected aurally and visually in Audacity (v. 2.0.1; audacity.sourceforge.net) to ensure that they were free from speech errors and non-speech noise. Engineering Design’s Signal acoustics analysis program (v. 4.02.04; www.engdes.com) was used to normalize the amplitude (i.e.</w:t>
      </w:r>
      <w:r>
        <w:t>,</w:t>
      </w:r>
      <w:r w:rsidRPr="006E1925">
        <w:t xml:space="preserve"> “loudness”) of the recordings. The pitch </w:t>
      </w:r>
      <w:r>
        <w:t xml:space="preserve">of female and male voices ranged </w:t>
      </w:r>
      <w:r w:rsidRPr="006E1925">
        <w:t xml:space="preserve">from 189 to 207 Hz (x̄ = 199 Hz, SE = 3 Hz) and 91 to </w:t>
      </w:r>
      <w:r>
        <w:t>116 Hz (x̄ = 107 Hz, SE = 4 Hz)</w:t>
      </w:r>
      <w:r w:rsidRPr="006E1925">
        <w:t xml:space="preserve"> respectively. </w:t>
      </w:r>
      <w:proofErr w:type="spellStart"/>
      <w:r w:rsidRPr="006E1925">
        <w:t>Praat</w:t>
      </w:r>
      <w:proofErr w:type="spellEnd"/>
      <w:r w:rsidRPr="006E1925">
        <w:t xml:space="preserve"> (v. 5.1.43</w:t>
      </w:r>
      <w:r>
        <w:t xml:space="preserve">; </w:t>
      </w:r>
      <w:proofErr w:type="spellStart"/>
      <w:r>
        <w:t>Boersma</w:t>
      </w:r>
      <w:proofErr w:type="spellEnd"/>
      <w:r>
        <w:t xml:space="preserve"> &amp; </w:t>
      </w:r>
      <w:proofErr w:type="spellStart"/>
      <w:r>
        <w:t>Weenink</w:t>
      </w:r>
      <w:proofErr w:type="spellEnd"/>
      <w:r>
        <w:t xml:space="preserve"> 2013</w:t>
      </w:r>
      <w:r w:rsidRPr="006E1925">
        <w:t xml:space="preserve">) was used to measure </w:t>
      </w:r>
      <w:r>
        <w:t xml:space="preserve">the </w:t>
      </w:r>
      <w:r w:rsidRPr="006E1925">
        <w:t>pitch</w:t>
      </w:r>
      <w:r>
        <w:t xml:space="preserve"> of the recordings</w:t>
      </w:r>
      <w:r w:rsidRPr="006E1925">
        <w:t>.</w:t>
      </w:r>
    </w:p>
    <w:p w14:paraId="01BB5D44" w14:textId="2B58FBC8" w:rsidR="003D23B1" w:rsidRPr="006E1925" w:rsidRDefault="003D23B1" w:rsidP="003D23B1">
      <w:pPr>
        <w:pStyle w:val="NoSpacing"/>
        <w:spacing w:line="480" w:lineRule="auto"/>
      </w:pPr>
      <w:r w:rsidRPr="006E1925">
        <w:tab/>
      </w:r>
      <w:r>
        <w:t>T</w:t>
      </w:r>
      <w:r w:rsidRPr="00BD6FA6">
        <w:t xml:space="preserve">he </w:t>
      </w:r>
      <w:r w:rsidR="009D0148">
        <w:t xml:space="preserve">vocal </w:t>
      </w:r>
      <w:r w:rsidRPr="00BD6FA6">
        <w:t>stimuli used in the experiment are pairs of digitally m</w:t>
      </w:r>
      <w:r>
        <w:t>anipulated versions of these ten voice recordings</w:t>
      </w:r>
      <w:r w:rsidRPr="00BD6FA6">
        <w:t>. In each pair, one version was manipulated to be higher than the original recording, and the other to be lower.</w:t>
      </w:r>
      <w:r>
        <w:t xml:space="preserve"> </w:t>
      </w:r>
      <w:r w:rsidRPr="006E1925">
        <w:t>Following previous studies</w:t>
      </w:r>
      <w:r>
        <w:t xml:space="preserve"> (Jones et al. 2008)</w:t>
      </w:r>
      <w:r w:rsidRPr="006E1925">
        <w:t xml:space="preserve"> </w:t>
      </w:r>
      <w:r>
        <w:t xml:space="preserve">the pitch of </w:t>
      </w:r>
      <w:r w:rsidRPr="006E1925">
        <w:t xml:space="preserve">each </w:t>
      </w:r>
      <w:r>
        <w:t xml:space="preserve">original </w:t>
      </w:r>
      <w:r w:rsidRPr="006E1925">
        <w:t xml:space="preserve">recording was altered +/-.5 equivalent rectangular bandwidths (ERB) with </w:t>
      </w:r>
      <w:proofErr w:type="spellStart"/>
      <w:r w:rsidRPr="006E1925">
        <w:t>Praat</w:t>
      </w:r>
      <w:proofErr w:type="spellEnd"/>
      <w:r>
        <w:t xml:space="preserve"> </w:t>
      </w:r>
      <w:r w:rsidRPr="006E1925">
        <w:t>(v. 5.1.43</w:t>
      </w:r>
      <w:r>
        <w:t xml:space="preserve">; </w:t>
      </w:r>
      <w:proofErr w:type="spellStart"/>
      <w:r>
        <w:t>Boersma</w:t>
      </w:r>
      <w:proofErr w:type="spellEnd"/>
      <w:r>
        <w:t xml:space="preserve"> &amp; </w:t>
      </w:r>
      <w:proofErr w:type="spellStart"/>
      <w:r>
        <w:t>Weenink</w:t>
      </w:r>
      <w:proofErr w:type="spellEnd"/>
      <w:r>
        <w:t xml:space="preserve"> 2013</w:t>
      </w:r>
      <w:r w:rsidRPr="006E1925">
        <w:t>), which uses the Pitch Synchronous Overlap Add Method (PSOLA) algorithm to alter F</w:t>
      </w:r>
      <w:r w:rsidRPr="006E1925">
        <w:rPr>
          <w:vertAlign w:val="subscript"/>
        </w:rPr>
        <w:t>0</w:t>
      </w:r>
      <w:r w:rsidRPr="006E1925">
        <w:t xml:space="preserve"> </w:t>
      </w:r>
      <w:r>
        <w:t xml:space="preserve">(Jones et al. 2008). </w:t>
      </w:r>
      <w:r w:rsidRPr="006E1925">
        <w:t>The relationship between absolute and perceived pitch in humans is logarithmic. Manipulatio</w:t>
      </w:r>
      <w:r>
        <w:t xml:space="preserve">n by ERB accounts for this nonlinearity, </w:t>
      </w:r>
      <w:r w:rsidRPr="006E1925">
        <w:t>and produces a constant perceivable gap between the higher- and lower-pitched sound</w:t>
      </w:r>
      <w:r w:rsidR="006416A7">
        <w:t xml:space="preserve"> files regardless of the pitch</w:t>
      </w:r>
      <w:r w:rsidRPr="006E1925">
        <w:t xml:space="preserve"> of the original recording. </w:t>
      </w:r>
      <w:r>
        <w:t xml:space="preserve">The magnitude of a </w:t>
      </w:r>
      <w:r w:rsidRPr="006E1925">
        <w:t xml:space="preserve">+/-.5 </w:t>
      </w:r>
      <w:r>
        <w:t>ERB shift</w:t>
      </w:r>
      <w:r w:rsidRPr="006E1925">
        <w:t xml:space="preserve"> is equivalent to </w:t>
      </w:r>
      <w:r>
        <w:t xml:space="preserve">a gap of 40 Hz between the higher and lower version of each pair of altered recordings, which is equivalent to </w:t>
      </w:r>
      <w:r w:rsidRPr="006E1925">
        <w:t xml:space="preserve">difference between open </w:t>
      </w:r>
      <w:r>
        <w:t>string G and D notes on a guitar, and</w:t>
      </w:r>
      <w:r w:rsidRPr="006E1925">
        <w:t xml:space="preserve"> the difference between C4 </w:t>
      </w:r>
      <w:r w:rsidRPr="00181662">
        <w:t>(“Middle C”) and A3</w:t>
      </w:r>
      <w:r>
        <w:t xml:space="preserve"> on a piano</w:t>
      </w:r>
      <w:r w:rsidRPr="00181662">
        <w:t>.</w:t>
      </w:r>
      <w:r>
        <w:t xml:space="preserve"> </w:t>
      </w:r>
      <w:r w:rsidRPr="006E1925">
        <w:t>The pitch of the higher- and lower-pitched female sound files range</w:t>
      </w:r>
      <w:r>
        <w:t>d</w:t>
      </w:r>
      <w:r w:rsidRPr="006E1925">
        <w:t xml:space="preserve"> from 214 to 233 Hz (x̄ = 224 Hz, SE = 3 Hz) and 170 to 190 Hz (x̄ = 181 Hz, SE = 3 Hz) respectively. The pitch of the higher- and lower-pitched male sound files range</w:t>
      </w:r>
      <w:r>
        <w:t>d</w:t>
      </w:r>
      <w:r w:rsidRPr="006E1925">
        <w:t xml:space="preserve"> from 110 to 136 Hz (x̄ = 127 Hz, SE = 4 Hz) and 81 to 98 Hz (x̄ = 91 Hz, SE = 3 Hz) respectively.</w:t>
      </w:r>
      <w:r>
        <w:t xml:space="preserve"> </w:t>
      </w:r>
      <w:proofErr w:type="spellStart"/>
      <w:r w:rsidRPr="006E1925">
        <w:t>Praat</w:t>
      </w:r>
      <w:proofErr w:type="spellEnd"/>
      <w:r w:rsidRPr="006E1925">
        <w:t xml:space="preserve"> (v. 5.1.43</w:t>
      </w:r>
      <w:r>
        <w:t xml:space="preserve">; </w:t>
      </w:r>
      <w:proofErr w:type="spellStart"/>
      <w:r>
        <w:t>Boersma</w:t>
      </w:r>
      <w:proofErr w:type="spellEnd"/>
      <w:r>
        <w:t xml:space="preserve"> &amp; </w:t>
      </w:r>
      <w:proofErr w:type="spellStart"/>
      <w:r>
        <w:t>Weenink</w:t>
      </w:r>
      <w:proofErr w:type="spellEnd"/>
      <w:r>
        <w:t xml:space="preserve"> 2013</w:t>
      </w:r>
      <w:r w:rsidRPr="006E1925">
        <w:t xml:space="preserve">) was used to measure </w:t>
      </w:r>
      <w:r>
        <w:t xml:space="preserve">the </w:t>
      </w:r>
      <w:r w:rsidRPr="006E1925">
        <w:t>pitch</w:t>
      </w:r>
      <w:r>
        <w:t xml:space="preserve"> of the recordings</w:t>
      </w:r>
      <w:r w:rsidRPr="006E1925">
        <w:t>.</w:t>
      </w:r>
    </w:p>
    <w:p w14:paraId="48EE4A90" w14:textId="1534FAF5" w:rsidR="001D5554" w:rsidRDefault="003D23B1" w:rsidP="004B5B0B">
      <w:pPr>
        <w:pStyle w:val="NoSpacing"/>
        <w:spacing w:line="480" w:lineRule="auto"/>
        <w:ind w:firstLine="720"/>
      </w:pPr>
      <w:r w:rsidRPr="006E1925">
        <w:t xml:space="preserve">A previous study </w:t>
      </w:r>
      <w:r>
        <w:t xml:space="preserve">using these same vocal stimuli </w:t>
      </w:r>
      <w:r w:rsidRPr="006E1925">
        <w:t xml:space="preserve">verified that voters can perceive which voice of each pair is higher in pitch </w:t>
      </w:r>
      <w:r>
        <w:t>(Klofstad et al. 2012), and other studies using these same stimuli have shown that the lower voices of each pair are perceived as more competent (Klofstad et al. 2012) and are more likely to win elections (Anderson &amp; Klofstad 2012; Klofstad 2016; Klofstad et al. 2012).</w:t>
      </w:r>
    </w:p>
    <w:p w14:paraId="725A0162" w14:textId="77777777" w:rsidR="004B7E89" w:rsidRDefault="004B7E89" w:rsidP="004B5B0B">
      <w:pPr>
        <w:pStyle w:val="NoSpacing"/>
        <w:spacing w:line="480" w:lineRule="auto"/>
        <w:ind w:firstLine="720"/>
      </w:pPr>
    </w:p>
    <w:p w14:paraId="1DB94CAC" w14:textId="08DBA0C3" w:rsidR="001D5554" w:rsidRPr="00CB045F" w:rsidRDefault="00F2020E" w:rsidP="00F2020E">
      <w:pPr>
        <w:spacing w:after="0" w:line="480" w:lineRule="auto"/>
        <w:rPr>
          <w:i/>
        </w:rPr>
      </w:pPr>
      <w:r w:rsidRPr="00F2020E">
        <w:rPr>
          <w:i/>
        </w:rPr>
        <w:t>E</w:t>
      </w:r>
      <w:r w:rsidR="001D5554">
        <w:rPr>
          <w:i/>
        </w:rPr>
        <w:t>lection Experiment Procedures</w:t>
      </w:r>
    </w:p>
    <w:p w14:paraId="56F6E3D4" w14:textId="34216046" w:rsidR="000E4D40" w:rsidRPr="005326AB" w:rsidRDefault="000E4D40" w:rsidP="00F2020E">
      <w:pPr>
        <w:pStyle w:val="NoSpacing"/>
        <w:spacing w:line="480" w:lineRule="auto"/>
      </w:pPr>
      <w:r w:rsidRPr="006D479B">
        <w:t xml:space="preserve">The </w:t>
      </w:r>
      <w:r>
        <w:t xml:space="preserve">election </w:t>
      </w:r>
      <w:r w:rsidRPr="006D479B">
        <w:t xml:space="preserve">experiment was administered online to 840 subjects (420 men and 420 </w:t>
      </w:r>
      <w:r w:rsidRPr="001E7958">
        <w:t xml:space="preserve">women) aged 18 years or older by </w:t>
      </w:r>
      <w:proofErr w:type="spellStart"/>
      <w:r w:rsidRPr="001E7958">
        <w:t>Qualtrics</w:t>
      </w:r>
      <w:proofErr w:type="spellEnd"/>
      <w:r w:rsidRPr="001E7958">
        <w:t xml:space="preserve">. </w:t>
      </w:r>
      <w:r w:rsidR="00520E60" w:rsidRPr="001E7958">
        <w:t xml:space="preserve">The study was fielded between </w:t>
      </w:r>
      <w:r w:rsidR="001E7958" w:rsidRPr="001E7958">
        <w:t>04/15/2015 and 04/24/2015</w:t>
      </w:r>
      <w:r w:rsidR="00520E60" w:rsidRPr="001E7958">
        <w:t xml:space="preserve">. </w:t>
      </w:r>
      <w:proofErr w:type="spellStart"/>
      <w:r w:rsidR="004B7E89" w:rsidRPr="001E7958">
        <w:t>Qualtrics</w:t>
      </w:r>
      <w:proofErr w:type="spellEnd"/>
      <w:r w:rsidR="004B7E89" w:rsidRPr="001E7958">
        <w:t xml:space="preserve"> partnered</w:t>
      </w:r>
      <w:r w:rsidR="004B7E89" w:rsidRPr="0010685F">
        <w:t xml:space="preserve"> with </w:t>
      </w:r>
      <w:r w:rsidR="004B7E89" w:rsidRPr="005A5434">
        <w:t xml:space="preserve">Clear Voice Surveys </w:t>
      </w:r>
      <w:r w:rsidR="004B7E89">
        <w:t xml:space="preserve">(i.e., Clear Voice) </w:t>
      </w:r>
      <w:r w:rsidR="004B7E89" w:rsidRPr="005A5434">
        <w:t xml:space="preserve">to recruit </w:t>
      </w:r>
      <w:r w:rsidR="004B7E89">
        <w:t>a national</w:t>
      </w:r>
      <w:r w:rsidR="004B7E89" w:rsidRPr="00EF36B1">
        <w:t xml:space="preserve"> sample of </w:t>
      </w:r>
      <w:r w:rsidR="004B7E89">
        <w:t>subjects</w:t>
      </w:r>
      <w:r w:rsidR="004B7E89" w:rsidRPr="00EF36B1">
        <w:t xml:space="preserve"> that matched U.S. Census records on </w:t>
      </w:r>
      <w:r w:rsidR="004B7E89">
        <w:t>age</w:t>
      </w:r>
      <w:r w:rsidR="004B7E89" w:rsidRPr="00EF36B1">
        <w:t xml:space="preserve"> and income.</w:t>
      </w:r>
      <w:r w:rsidR="004B7E89">
        <w:t xml:space="preserve"> </w:t>
      </w:r>
      <w:r w:rsidR="00E0217F">
        <w:t xml:space="preserve">Based on this quota-based recruitment procedure, there is no response or completion rate to report, nor was there any subject attrition. </w:t>
      </w:r>
      <w:r w:rsidR="004B7E89" w:rsidRPr="006B0D65">
        <w:t>Clear Voice maintains panels of subjects that are only used for research. Individuals voluntarily join a Clear Voice panel through their website, or by responding to an on</w:t>
      </w:r>
      <w:r w:rsidR="004B7E89">
        <w:t xml:space="preserve">line advertisement (e.g., a </w:t>
      </w:r>
      <w:r w:rsidR="004B7E89" w:rsidRPr="006B0D65">
        <w:t xml:space="preserve">banner advertisement on a website). </w:t>
      </w:r>
      <w:r w:rsidR="004B7E89">
        <w:t xml:space="preserve">Clear Voice </w:t>
      </w:r>
      <w:r w:rsidR="004B7E89" w:rsidRPr="006F7F1D">
        <w:t xml:space="preserve">complies fully with European Society for Opinion and Marketing Research (ESOMAR) standards for protecting </w:t>
      </w:r>
      <w:r w:rsidR="004B7E89">
        <w:t xml:space="preserve">research subjects’ </w:t>
      </w:r>
      <w:r w:rsidR="004B7E89" w:rsidRPr="006F7F1D">
        <w:t xml:space="preserve">privacy and </w:t>
      </w:r>
      <w:r w:rsidR="004B7E89" w:rsidRPr="00E57E23">
        <w:t xml:space="preserve">information. </w:t>
      </w:r>
      <w:r w:rsidR="004B7E89">
        <w:t>Subjects</w:t>
      </w:r>
      <w:r w:rsidR="004B7E89" w:rsidRPr="00E57E23">
        <w:t xml:space="preserve"> received $.50 USD in exchange for</w:t>
      </w:r>
      <w:r w:rsidR="004B7E89">
        <w:t xml:space="preserve"> voluntary participation in the</w:t>
      </w:r>
      <w:r w:rsidR="004B7E89" w:rsidRPr="00E57E23">
        <w:t xml:space="preserve"> study. They were invited to participate</w:t>
      </w:r>
      <w:r w:rsidR="004B7E89">
        <w:t xml:space="preserve"> by email, and consented voluntarily to particulate by clicking a link to the survey in that email. Subjects were free to end participation at any time by closing their web browser.</w:t>
      </w:r>
      <w:r w:rsidR="00A86EC0">
        <w:t xml:space="preserve"> Approval to conduct research with human subjects was granted by the University of Miami </w:t>
      </w:r>
      <w:r w:rsidR="00A86EC0" w:rsidRPr="00447E65">
        <w:t>Human Subject Research Office</w:t>
      </w:r>
      <w:r w:rsidR="00A86EC0">
        <w:t xml:space="preserve"> on January 23, 2015 (Protocol #</w:t>
      </w:r>
      <w:r w:rsidR="00A86EC0" w:rsidRPr="00447E65">
        <w:t>20150071</w:t>
      </w:r>
      <w:r w:rsidR="00A86EC0">
        <w:t>).</w:t>
      </w:r>
    </w:p>
    <w:p w14:paraId="588F2091" w14:textId="388737A5" w:rsidR="000E4D40" w:rsidRPr="00AF45BA" w:rsidRDefault="000E4D40" w:rsidP="000E4D40">
      <w:pPr>
        <w:pStyle w:val="NoSpacing"/>
        <w:spacing w:line="480" w:lineRule="auto"/>
        <w:ind w:firstLine="720"/>
      </w:pPr>
      <w:r w:rsidRPr="00AF45BA">
        <w:t xml:space="preserve">Before participating in the experiment subjects answered a </w:t>
      </w:r>
      <w:r>
        <w:t xml:space="preserve">brief demographic questionnaire and </w:t>
      </w:r>
      <w:r w:rsidRPr="00AF45BA">
        <w:t xml:space="preserve">completed a sound check task </w:t>
      </w:r>
      <w:r w:rsidR="00CB0E0C" w:rsidRPr="00AF45BA">
        <w:t>to ensure that</w:t>
      </w:r>
      <w:r w:rsidRPr="00AF45BA">
        <w:t xml:space="preserve"> they could hear audio played by the online </w:t>
      </w:r>
      <w:r>
        <w:t>survey instrument. More specifically, subjects listened to a recording that contained the correct response to a survey question. If the correct response was not provided the subject should not continue participating in the study. Subjects</w:t>
      </w:r>
      <w:r w:rsidRPr="00D0180B">
        <w:t xml:space="preserve"> chose whether to use computer speakers (N = 703) or headphones (N = 137). Experiments conducted online that use vocal</w:t>
      </w:r>
      <w:r>
        <w:t xml:space="preserve"> stimuli where </w:t>
      </w:r>
      <w:r w:rsidRPr="00AF45BA">
        <w:t xml:space="preserve">voice pitch </w:t>
      </w:r>
      <w:r>
        <w:t>has been manipulated digitally</w:t>
      </w:r>
      <w:r w:rsidRPr="00AF45BA">
        <w:t xml:space="preserve"> produce results that are comparable to experiments</w:t>
      </w:r>
      <w:r>
        <w:t xml:space="preserve"> conducted in a </w:t>
      </w:r>
      <w:r w:rsidRPr="00AF45BA">
        <w:t xml:space="preserve">laboratory </w:t>
      </w:r>
      <w:r>
        <w:t>setting (Feinberg et al. 2008).</w:t>
      </w:r>
    </w:p>
    <w:p w14:paraId="05E151BE" w14:textId="058A2C57" w:rsidR="000E4D40" w:rsidRDefault="008A261A" w:rsidP="000E4D40">
      <w:pPr>
        <w:pStyle w:val="NoSpacing"/>
        <w:spacing w:line="480" w:lineRule="auto"/>
        <w:ind w:firstLine="720"/>
      </w:pPr>
      <w:r>
        <w:t xml:space="preserve">In each simulated election </w:t>
      </w:r>
      <w:r w:rsidR="000E4D40" w:rsidRPr="00AF45BA">
        <w:t>subjects were instructed to</w:t>
      </w:r>
      <w:r w:rsidR="000E4D40">
        <w:t>,</w:t>
      </w:r>
      <w:r w:rsidR="000E4D40" w:rsidRPr="00AF45BA">
        <w:t xml:space="preserve"> “Please look</w:t>
      </w:r>
      <w:r w:rsidR="000E4D40" w:rsidRPr="008B2729">
        <w:t xml:space="preserve"> at the photos and use the audio players to hear each candidate's voice.</w:t>
      </w:r>
      <w:r w:rsidR="000E4D40">
        <w:t>” They were then asked, “</w:t>
      </w:r>
      <w:r w:rsidR="000E4D40" w:rsidRPr="008B2729">
        <w:t xml:space="preserve">If these two candidates were running against each other in an election, </w:t>
      </w:r>
      <w:r w:rsidR="000E4D40">
        <w:t>who</w:t>
      </w:r>
      <w:r w:rsidR="000E4D40" w:rsidRPr="008B2729">
        <w:t xml:space="preserve"> would you vote for?</w:t>
      </w:r>
      <w:r w:rsidR="000E4D40">
        <w:t xml:space="preserve">” </w:t>
      </w:r>
      <w:r w:rsidR="000E4D40" w:rsidRPr="00D10EFB">
        <w:t>A specific type of leadership</w:t>
      </w:r>
      <w:r w:rsidR="000E4D40">
        <w:t xml:space="preserve"> role was not referred to in the question </w:t>
      </w:r>
      <w:r w:rsidR="000E4D40" w:rsidRPr="00D10EFB">
        <w:t>to remove this potentially confounding factor from the experiment</w:t>
      </w:r>
      <w:r w:rsidR="000E4D40">
        <w:t xml:space="preserve"> (e.g., Anderson &amp; Klofstad 2012)</w:t>
      </w:r>
      <w:r w:rsidR="000E4D40" w:rsidRPr="00D10EFB">
        <w:t>.</w:t>
      </w:r>
      <w:r w:rsidR="000E4D40">
        <w:t xml:space="preserve"> The elections were sorted into four blocks:</w:t>
      </w:r>
    </w:p>
    <w:p w14:paraId="30098B30" w14:textId="77777777" w:rsidR="000E4D40" w:rsidRDefault="000E4D40" w:rsidP="000E4D40">
      <w:pPr>
        <w:pStyle w:val="NoSpacing"/>
        <w:spacing w:line="480" w:lineRule="auto"/>
        <w:ind w:firstLine="720"/>
      </w:pPr>
    </w:p>
    <w:p w14:paraId="38D0925B" w14:textId="77777777" w:rsidR="009B7A40" w:rsidRDefault="009B7A40" w:rsidP="009B7A40">
      <w:pPr>
        <w:pStyle w:val="NoSpacing"/>
        <w:numPr>
          <w:ilvl w:val="0"/>
          <w:numId w:val="1"/>
        </w:numPr>
        <w:spacing w:line="480" w:lineRule="auto"/>
      </w:pPr>
      <w:r>
        <w:t xml:space="preserve">Block 1: male competent face paired with competent voice vs. male incompetent face paired with incompetent voice (N = 50 elections) </w:t>
      </w:r>
    </w:p>
    <w:p w14:paraId="348B7238" w14:textId="77777777" w:rsidR="009B7A40" w:rsidRDefault="009B7A40" w:rsidP="009B7A40">
      <w:pPr>
        <w:pStyle w:val="NoSpacing"/>
        <w:numPr>
          <w:ilvl w:val="0"/>
          <w:numId w:val="1"/>
        </w:numPr>
        <w:spacing w:line="480" w:lineRule="auto"/>
      </w:pPr>
      <w:r>
        <w:t>Block 2: male competent face paired with incompetent voice vs. male incompetent face paired with competent voice (N = 50 elections)</w:t>
      </w:r>
    </w:p>
    <w:p w14:paraId="64A99AEB" w14:textId="77777777" w:rsidR="009B7A40" w:rsidRDefault="009B7A40" w:rsidP="009B7A40">
      <w:pPr>
        <w:pStyle w:val="NoSpacing"/>
        <w:numPr>
          <w:ilvl w:val="0"/>
          <w:numId w:val="1"/>
        </w:numPr>
        <w:spacing w:line="480" w:lineRule="auto"/>
      </w:pPr>
      <w:r>
        <w:t>Block 3: female competent face paired with competent voice vs. female incompetent face paired with incompetent voice (N = 50 elections)</w:t>
      </w:r>
    </w:p>
    <w:p w14:paraId="59A91BA3" w14:textId="77777777" w:rsidR="009B7A40" w:rsidRDefault="009B7A40" w:rsidP="009B7A40">
      <w:pPr>
        <w:pStyle w:val="NoSpacing"/>
        <w:numPr>
          <w:ilvl w:val="0"/>
          <w:numId w:val="1"/>
        </w:numPr>
        <w:spacing w:line="480" w:lineRule="auto"/>
      </w:pPr>
      <w:r>
        <w:t>Block 4: female competent face paired with incompetent voice vs. female incompetent face paired with competent voice (N = 50 elections)</w:t>
      </w:r>
    </w:p>
    <w:p w14:paraId="47961621" w14:textId="77777777" w:rsidR="009B7A40" w:rsidRDefault="009B7A40" w:rsidP="000E4D40">
      <w:pPr>
        <w:spacing w:after="0" w:line="480" w:lineRule="auto"/>
      </w:pPr>
    </w:p>
    <w:p w14:paraId="55C23354" w14:textId="4B00A011" w:rsidR="00F00D06" w:rsidRDefault="000E4D40" w:rsidP="000E4D40">
      <w:pPr>
        <w:spacing w:after="0" w:line="480" w:lineRule="auto"/>
      </w:pPr>
      <w:r>
        <w:t>To make the task less burdensome each subject participated in six randomly selected elections from each block, for a total of 24 elections. The order in which the four blocks of elections were presented, and the order in which the elections within each block were presented, was randomized. Subjects</w:t>
      </w:r>
      <w:r w:rsidRPr="00D10EFB">
        <w:t xml:space="preserve"> participated in multiple simulated elections with different candidates to reduce biases due to </w:t>
      </w:r>
      <w:proofErr w:type="spellStart"/>
      <w:r w:rsidRPr="00D10EFB">
        <w:t>pseudoreplication</w:t>
      </w:r>
      <w:proofErr w:type="spellEnd"/>
      <w:r w:rsidRPr="00D10EFB">
        <w:t xml:space="preserve">, whereby the idiosyncratic characteristics of any one pair of </w:t>
      </w:r>
      <w:r>
        <w:t xml:space="preserve">candidates </w:t>
      </w:r>
      <w:r w:rsidRPr="00D10EFB">
        <w:t>might influence the results of the experiment</w:t>
      </w:r>
      <w:r>
        <w:t xml:space="preserve"> (</w:t>
      </w:r>
      <w:proofErr w:type="spellStart"/>
      <w:r w:rsidRPr="00487D2B">
        <w:t>Kroodsma</w:t>
      </w:r>
      <w:proofErr w:type="spellEnd"/>
      <w:r>
        <w:t xml:space="preserve"> 1990; </w:t>
      </w:r>
      <w:proofErr w:type="spellStart"/>
      <w:r>
        <w:t>Machlis</w:t>
      </w:r>
      <w:proofErr w:type="spellEnd"/>
      <w:r>
        <w:t xml:space="preserve"> et al. 1985). Each election was participated in by an average of 84 subjects (minimum = 59, maximum = 112, SE = .44).</w:t>
      </w:r>
      <w:r w:rsidR="00D54ECA">
        <w:t xml:space="preserve"> The questionnaire was designed to take no more than 15 minutes to complete.</w:t>
      </w:r>
    </w:p>
    <w:p w14:paraId="7F6C0972" w14:textId="77777777" w:rsidR="00F00D06" w:rsidRDefault="00F00D06" w:rsidP="000E4D40">
      <w:pPr>
        <w:spacing w:after="0" w:line="480" w:lineRule="auto"/>
      </w:pPr>
    </w:p>
    <w:p w14:paraId="534C5F9C" w14:textId="2F6E3B15" w:rsidR="000B38D2" w:rsidRPr="00C22DD3" w:rsidRDefault="00C22DD3" w:rsidP="00D2106F">
      <w:pPr>
        <w:pStyle w:val="NoSpacing"/>
        <w:spacing w:line="480" w:lineRule="auto"/>
        <w:rPr>
          <w:i/>
        </w:rPr>
      </w:pPr>
      <w:r w:rsidRPr="00C22DD3">
        <w:rPr>
          <w:i/>
        </w:rPr>
        <w:t>Supplementary Data Analyses</w:t>
      </w:r>
    </w:p>
    <w:p w14:paraId="585753F0" w14:textId="7ABB0A62" w:rsidR="00D2106F" w:rsidRPr="00D2106F" w:rsidRDefault="00BC7C52" w:rsidP="00D2106F">
      <w:pPr>
        <w:pStyle w:val="NoSpacing"/>
        <w:spacing w:line="480" w:lineRule="auto"/>
        <w:rPr>
          <w:u w:val="single"/>
        </w:rPr>
      </w:pPr>
      <w:r>
        <w:rPr>
          <w:u w:val="single"/>
        </w:rPr>
        <w:t>“</w:t>
      </w:r>
      <w:r w:rsidR="00D2106F" w:rsidRPr="00D2106F">
        <w:rPr>
          <w:u w:val="single"/>
        </w:rPr>
        <w:t>Outlier</w:t>
      </w:r>
      <w:r>
        <w:rPr>
          <w:u w:val="single"/>
        </w:rPr>
        <w:t>”</w:t>
      </w:r>
      <w:r w:rsidR="00D2106F" w:rsidRPr="00D2106F">
        <w:rPr>
          <w:u w:val="single"/>
        </w:rPr>
        <w:t xml:space="preserve"> Faces</w:t>
      </w:r>
    </w:p>
    <w:p w14:paraId="0D889D2F" w14:textId="51EEE0C7" w:rsidR="00D2106F" w:rsidRDefault="00A1140E" w:rsidP="00D2106F">
      <w:pPr>
        <w:pStyle w:val="NoSpacing"/>
        <w:spacing w:line="480" w:lineRule="auto"/>
      </w:pPr>
      <w:r>
        <w:t>Some</w:t>
      </w:r>
      <w:r w:rsidR="00D2106F" w:rsidRPr="00E7128E">
        <w:t xml:space="preserve"> </w:t>
      </w:r>
      <w:r w:rsidR="00D2106F">
        <w:t xml:space="preserve">facial </w:t>
      </w:r>
      <w:r w:rsidR="00D2106F" w:rsidRPr="00E7128E">
        <w:t>stimuli may have been perceived significa</w:t>
      </w:r>
      <w:r w:rsidR="00D2106F">
        <w:t>ntly more or less favorably than</w:t>
      </w:r>
      <w:r w:rsidR="00D2106F" w:rsidRPr="00E7128E">
        <w:t xml:space="preserve"> others. </w:t>
      </w:r>
      <w:r w:rsidR="00BF4EB9">
        <w:t>This was tested</w:t>
      </w:r>
      <w:r w:rsidR="00D2106F" w:rsidRPr="00E7128E">
        <w:t xml:space="preserve"> by conducting a </w:t>
      </w:r>
      <w:r w:rsidR="00D2106F">
        <w:t xml:space="preserve">one way </w:t>
      </w:r>
      <w:r w:rsidR="00D2106F" w:rsidRPr="00E7128E">
        <w:t xml:space="preserve">between </w:t>
      </w:r>
      <w:proofErr w:type="gramStart"/>
      <w:r w:rsidR="00D2106F" w:rsidRPr="00E7128E">
        <w:t>subjects</w:t>
      </w:r>
      <w:proofErr w:type="gramEnd"/>
      <w:r w:rsidR="00D2106F" w:rsidRPr="00E7128E">
        <w:t xml:space="preserve"> </w:t>
      </w:r>
      <w:r w:rsidR="00D2106F">
        <w:t>ANOVA with candidate face as the factor for the following groups: (1) males with competent faces (F</w:t>
      </w:r>
      <w:r w:rsidR="00D2106F" w:rsidRPr="001D53F8">
        <w:rPr>
          <w:vertAlign w:val="subscript"/>
        </w:rPr>
        <w:t>4,100</w:t>
      </w:r>
      <w:r w:rsidR="00D2106F">
        <w:t xml:space="preserve"> = .68, p = .61), (2) males with incompetent faces (F</w:t>
      </w:r>
      <w:r w:rsidR="00D2106F" w:rsidRPr="001D53F8">
        <w:rPr>
          <w:vertAlign w:val="subscript"/>
        </w:rPr>
        <w:t>4,100</w:t>
      </w:r>
      <w:r w:rsidR="00D2106F">
        <w:t xml:space="preserve"> = 8.09, p &lt; .001), (3) females with competent faces (F</w:t>
      </w:r>
      <w:r w:rsidR="00D2106F" w:rsidRPr="00BD2F99">
        <w:rPr>
          <w:vertAlign w:val="subscript"/>
        </w:rPr>
        <w:t>4,100</w:t>
      </w:r>
      <w:r w:rsidR="00D2106F">
        <w:t xml:space="preserve"> = 3.70, p =.01), and (4) females with incompetent faces (F</w:t>
      </w:r>
      <w:r w:rsidR="00D2106F" w:rsidRPr="001D53F8">
        <w:rPr>
          <w:vertAlign w:val="subscript"/>
        </w:rPr>
        <w:t>4,100</w:t>
      </w:r>
      <w:r w:rsidR="00D2106F">
        <w:t xml:space="preserve"> = 1.47, p = .22). In the case of males with incompetent faces there were two faces that earned significantly fewer votes compared to two other faces. In the case of females with competent faces there was one face that performed significantly better than one other face. The analyses presented in the </w:t>
      </w:r>
      <w:r w:rsidR="00C64242">
        <w:t>paper</w:t>
      </w:r>
      <w:r w:rsidR="00D2106F">
        <w:t xml:space="preserve"> were replicated after </w:t>
      </w:r>
      <w:r w:rsidR="0061790F">
        <w:t xml:space="preserve">excluding </w:t>
      </w:r>
      <w:r w:rsidR="00D2106F">
        <w:t>these under- a</w:t>
      </w:r>
      <w:r w:rsidR="007D44F7">
        <w:t xml:space="preserve">nd over-performing cases from </w:t>
      </w:r>
      <w:r w:rsidR="00D2106F">
        <w:t>the data set. The bivariate results remain unchanged (faces: t</w:t>
      </w:r>
      <w:r w:rsidR="00D2106F" w:rsidRPr="001D53F8">
        <w:rPr>
          <w:vertAlign w:val="subscript"/>
        </w:rPr>
        <w:t>340</w:t>
      </w:r>
      <w:r w:rsidR="00D2106F">
        <w:t xml:space="preserve"> = -20.33, p &lt; .001; voices: t</w:t>
      </w:r>
      <w:r w:rsidR="00D2106F" w:rsidRPr="001D53F8">
        <w:rPr>
          <w:vertAlign w:val="subscript"/>
        </w:rPr>
        <w:t>340</w:t>
      </w:r>
      <w:r w:rsidR="00D2106F">
        <w:t xml:space="preserve"> = -5.54, p &lt; .001). As documented below in Table A4, the multivariate results are largely unchanged, with the exception of the insignificant result for </w:t>
      </w:r>
      <w:r w:rsidR="00D2106F" w:rsidRPr="00487BBD">
        <w:rPr>
          <w:i/>
        </w:rPr>
        <w:t xml:space="preserve">Candidate has competent voice </w:t>
      </w:r>
      <w:r w:rsidR="00D2106F">
        <w:t>(p = .297) in the full-form model. This, however, is in line with the main finding of the paper that the visual signal mattered more to voters than the vocal signal.</w:t>
      </w:r>
    </w:p>
    <w:p w14:paraId="4D02C8E6" w14:textId="77777777" w:rsidR="00D2106F" w:rsidRDefault="00D2106F" w:rsidP="00D2106F">
      <w:pPr>
        <w:pStyle w:val="NoSpacing"/>
      </w:pPr>
    </w:p>
    <w:tbl>
      <w:tblPr>
        <w:tblW w:w="10148" w:type="dxa"/>
        <w:jc w:val="center"/>
        <w:tblLayout w:type="fixed"/>
        <w:tblLook w:val="04A0" w:firstRow="1" w:lastRow="0" w:firstColumn="1" w:lastColumn="0" w:noHBand="0" w:noVBand="1"/>
      </w:tblPr>
      <w:tblGrid>
        <w:gridCol w:w="3996"/>
        <w:gridCol w:w="1538"/>
        <w:gridCol w:w="1538"/>
        <w:gridCol w:w="1538"/>
        <w:gridCol w:w="1531"/>
        <w:gridCol w:w="7"/>
      </w:tblGrid>
      <w:tr w:rsidR="00D2106F" w:rsidRPr="005928CA" w14:paraId="3E7CC59D" w14:textId="77777777" w:rsidTr="005B4174">
        <w:trPr>
          <w:gridAfter w:val="1"/>
          <w:wAfter w:w="7" w:type="dxa"/>
          <w:jc w:val="center"/>
        </w:trPr>
        <w:tc>
          <w:tcPr>
            <w:tcW w:w="10141" w:type="dxa"/>
            <w:gridSpan w:val="5"/>
            <w:tcBorders>
              <w:bottom w:val="single" w:sz="4" w:space="0" w:color="auto"/>
            </w:tcBorders>
          </w:tcPr>
          <w:p w14:paraId="7EE1FB90" w14:textId="5ECBA4FE" w:rsidR="00D2106F" w:rsidRPr="005928CA" w:rsidRDefault="00D2106F" w:rsidP="005B4174">
            <w:pPr>
              <w:pStyle w:val="NoSpacing"/>
              <w:rPr>
                <w:sz w:val="20"/>
                <w:szCs w:val="20"/>
              </w:rPr>
            </w:pPr>
            <w:r>
              <w:rPr>
                <w:sz w:val="20"/>
                <w:szCs w:val="20"/>
              </w:rPr>
              <w:t>Table A4</w:t>
            </w:r>
            <w:r w:rsidRPr="005928CA">
              <w:rPr>
                <w:sz w:val="20"/>
                <w:szCs w:val="20"/>
              </w:rPr>
              <w:t>. Influence of candidate facial and vocal competence on vote share in simulated elections</w:t>
            </w:r>
          </w:p>
        </w:tc>
      </w:tr>
      <w:tr w:rsidR="00D2106F" w:rsidRPr="005928CA" w14:paraId="114D9D3D" w14:textId="77777777" w:rsidTr="005B4174">
        <w:trPr>
          <w:jc w:val="center"/>
        </w:trPr>
        <w:tc>
          <w:tcPr>
            <w:tcW w:w="3996" w:type="dxa"/>
            <w:vAlign w:val="center"/>
          </w:tcPr>
          <w:p w14:paraId="53B5ED14" w14:textId="77777777" w:rsidR="00D2106F" w:rsidRPr="005928CA" w:rsidRDefault="00D2106F" w:rsidP="005B4174">
            <w:pPr>
              <w:pStyle w:val="NoSpacing"/>
              <w:rPr>
                <w:sz w:val="20"/>
                <w:szCs w:val="20"/>
              </w:rPr>
            </w:pPr>
          </w:p>
          <w:p w14:paraId="0554F854" w14:textId="77777777" w:rsidR="00D2106F" w:rsidRPr="005928CA" w:rsidRDefault="00D2106F" w:rsidP="005B4174">
            <w:pPr>
              <w:pStyle w:val="NoSpacing"/>
              <w:rPr>
                <w:sz w:val="20"/>
                <w:szCs w:val="20"/>
              </w:rPr>
            </w:pPr>
          </w:p>
        </w:tc>
        <w:tc>
          <w:tcPr>
            <w:tcW w:w="1538" w:type="dxa"/>
            <w:tcBorders>
              <w:right w:val="single" w:sz="4" w:space="0" w:color="auto"/>
            </w:tcBorders>
            <w:vAlign w:val="center"/>
          </w:tcPr>
          <w:p w14:paraId="27C75CC0" w14:textId="77777777" w:rsidR="00D2106F" w:rsidRPr="005928CA" w:rsidRDefault="00D2106F" w:rsidP="005B4174">
            <w:pPr>
              <w:pStyle w:val="NoSpacing"/>
              <w:jc w:val="center"/>
              <w:rPr>
                <w:sz w:val="20"/>
                <w:szCs w:val="20"/>
              </w:rPr>
            </w:pPr>
            <w:r>
              <w:rPr>
                <w:sz w:val="20"/>
                <w:szCs w:val="20"/>
              </w:rPr>
              <w:t>Original</w:t>
            </w:r>
          </w:p>
        </w:tc>
        <w:tc>
          <w:tcPr>
            <w:tcW w:w="1538" w:type="dxa"/>
            <w:tcBorders>
              <w:right w:val="single" w:sz="4" w:space="0" w:color="auto"/>
            </w:tcBorders>
          </w:tcPr>
          <w:p w14:paraId="263DE800" w14:textId="77777777" w:rsidR="00D2106F" w:rsidRDefault="00D2106F" w:rsidP="005B4174">
            <w:pPr>
              <w:pStyle w:val="NoSpacing"/>
              <w:jc w:val="center"/>
              <w:rPr>
                <w:sz w:val="20"/>
                <w:szCs w:val="20"/>
              </w:rPr>
            </w:pPr>
            <w:r>
              <w:rPr>
                <w:sz w:val="20"/>
                <w:szCs w:val="20"/>
              </w:rPr>
              <w:t>Outlier faces kicked out</w:t>
            </w:r>
          </w:p>
        </w:tc>
        <w:tc>
          <w:tcPr>
            <w:tcW w:w="1538" w:type="dxa"/>
            <w:tcBorders>
              <w:left w:val="single" w:sz="4" w:space="0" w:color="auto"/>
            </w:tcBorders>
            <w:vAlign w:val="center"/>
          </w:tcPr>
          <w:p w14:paraId="2FFA0EF5" w14:textId="77777777" w:rsidR="00D2106F" w:rsidRPr="005928CA" w:rsidRDefault="00D2106F" w:rsidP="005B4174">
            <w:pPr>
              <w:pStyle w:val="NoSpacing"/>
              <w:jc w:val="center"/>
              <w:rPr>
                <w:sz w:val="20"/>
                <w:szCs w:val="20"/>
              </w:rPr>
            </w:pPr>
            <w:r>
              <w:rPr>
                <w:sz w:val="20"/>
                <w:szCs w:val="20"/>
              </w:rPr>
              <w:t>Original</w:t>
            </w:r>
          </w:p>
        </w:tc>
        <w:tc>
          <w:tcPr>
            <w:tcW w:w="1538" w:type="dxa"/>
            <w:gridSpan w:val="2"/>
            <w:tcBorders>
              <w:left w:val="single" w:sz="4" w:space="0" w:color="auto"/>
            </w:tcBorders>
          </w:tcPr>
          <w:p w14:paraId="271CA75F" w14:textId="77777777" w:rsidR="00D2106F" w:rsidRDefault="00D2106F" w:rsidP="005B4174">
            <w:pPr>
              <w:pStyle w:val="NoSpacing"/>
              <w:jc w:val="center"/>
              <w:rPr>
                <w:sz w:val="20"/>
                <w:szCs w:val="20"/>
              </w:rPr>
            </w:pPr>
            <w:r>
              <w:rPr>
                <w:sz w:val="20"/>
                <w:szCs w:val="20"/>
              </w:rPr>
              <w:t>Outlier faces kicked out</w:t>
            </w:r>
          </w:p>
        </w:tc>
      </w:tr>
      <w:tr w:rsidR="00D2106F" w:rsidRPr="005928CA" w14:paraId="0A652BE3" w14:textId="77777777" w:rsidTr="005B4174">
        <w:trPr>
          <w:jc w:val="center"/>
        </w:trPr>
        <w:tc>
          <w:tcPr>
            <w:tcW w:w="3996" w:type="dxa"/>
            <w:vAlign w:val="center"/>
          </w:tcPr>
          <w:p w14:paraId="6995E9B3" w14:textId="77777777" w:rsidR="00D2106F" w:rsidRPr="005928CA" w:rsidRDefault="00D2106F" w:rsidP="005B4174">
            <w:pPr>
              <w:pStyle w:val="NoSpacing"/>
              <w:rPr>
                <w:b/>
                <w:sz w:val="20"/>
                <w:szCs w:val="20"/>
              </w:rPr>
            </w:pPr>
            <w:r w:rsidRPr="005928CA">
              <w:rPr>
                <w:sz w:val="20"/>
                <w:szCs w:val="20"/>
              </w:rPr>
              <w:t>Candidate has competent face</w:t>
            </w:r>
          </w:p>
        </w:tc>
        <w:tc>
          <w:tcPr>
            <w:tcW w:w="1538" w:type="dxa"/>
            <w:tcBorders>
              <w:right w:val="single" w:sz="4" w:space="0" w:color="auto"/>
            </w:tcBorders>
            <w:vAlign w:val="center"/>
          </w:tcPr>
          <w:p w14:paraId="37336F3D" w14:textId="77777777" w:rsidR="00D2106F" w:rsidRPr="005928CA" w:rsidRDefault="00D2106F" w:rsidP="005B4174">
            <w:pPr>
              <w:pStyle w:val="NoSpacing"/>
              <w:jc w:val="center"/>
              <w:rPr>
                <w:sz w:val="20"/>
                <w:szCs w:val="20"/>
              </w:rPr>
            </w:pPr>
            <w:r w:rsidRPr="005928CA">
              <w:rPr>
                <w:sz w:val="20"/>
                <w:szCs w:val="20"/>
              </w:rPr>
              <w:t>23.63***</w:t>
            </w:r>
          </w:p>
          <w:p w14:paraId="4B3F50A0" w14:textId="77777777" w:rsidR="00D2106F" w:rsidRPr="005928CA" w:rsidRDefault="00D2106F" w:rsidP="005B4174">
            <w:pPr>
              <w:pStyle w:val="NoSpacing"/>
              <w:jc w:val="center"/>
              <w:rPr>
                <w:sz w:val="20"/>
                <w:szCs w:val="20"/>
              </w:rPr>
            </w:pPr>
            <w:r w:rsidRPr="005928CA">
              <w:rPr>
                <w:sz w:val="20"/>
                <w:szCs w:val="20"/>
              </w:rPr>
              <w:t>(1.28)</w:t>
            </w:r>
          </w:p>
        </w:tc>
        <w:tc>
          <w:tcPr>
            <w:tcW w:w="1538" w:type="dxa"/>
            <w:tcBorders>
              <w:right w:val="single" w:sz="4" w:space="0" w:color="auto"/>
            </w:tcBorders>
          </w:tcPr>
          <w:p w14:paraId="5704DF51" w14:textId="77777777" w:rsidR="00D2106F" w:rsidRDefault="00D2106F" w:rsidP="005B4174">
            <w:pPr>
              <w:pStyle w:val="NoSpacing"/>
              <w:jc w:val="center"/>
              <w:rPr>
                <w:sz w:val="20"/>
                <w:szCs w:val="20"/>
              </w:rPr>
            </w:pPr>
            <w:r>
              <w:rPr>
                <w:sz w:val="20"/>
                <w:szCs w:val="20"/>
              </w:rPr>
              <w:t>22.44***</w:t>
            </w:r>
          </w:p>
          <w:p w14:paraId="70F8146B" w14:textId="77777777" w:rsidR="00D2106F" w:rsidRPr="005928CA" w:rsidRDefault="00D2106F" w:rsidP="005B4174">
            <w:pPr>
              <w:pStyle w:val="NoSpacing"/>
              <w:jc w:val="center"/>
              <w:rPr>
                <w:sz w:val="20"/>
                <w:szCs w:val="20"/>
              </w:rPr>
            </w:pPr>
            <w:r>
              <w:rPr>
                <w:sz w:val="20"/>
                <w:szCs w:val="20"/>
              </w:rPr>
              <w:t>(1.40)</w:t>
            </w:r>
          </w:p>
        </w:tc>
        <w:tc>
          <w:tcPr>
            <w:tcW w:w="1538" w:type="dxa"/>
            <w:tcBorders>
              <w:left w:val="single" w:sz="4" w:space="0" w:color="auto"/>
            </w:tcBorders>
            <w:vAlign w:val="center"/>
          </w:tcPr>
          <w:p w14:paraId="78343F95" w14:textId="77777777" w:rsidR="00D2106F" w:rsidRPr="005928CA" w:rsidRDefault="00D2106F" w:rsidP="005B4174">
            <w:pPr>
              <w:pStyle w:val="NoSpacing"/>
              <w:jc w:val="center"/>
              <w:rPr>
                <w:sz w:val="20"/>
                <w:szCs w:val="20"/>
              </w:rPr>
            </w:pPr>
            <w:r w:rsidRPr="005928CA">
              <w:rPr>
                <w:sz w:val="20"/>
                <w:szCs w:val="20"/>
              </w:rPr>
              <w:t>22.49***</w:t>
            </w:r>
          </w:p>
          <w:p w14:paraId="07783AEE" w14:textId="77777777" w:rsidR="00D2106F" w:rsidRPr="005928CA" w:rsidRDefault="00D2106F" w:rsidP="005B4174">
            <w:pPr>
              <w:pStyle w:val="NoSpacing"/>
              <w:jc w:val="center"/>
              <w:rPr>
                <w:sz w:val="20"/>
                <w:szCs w:val="20"/>
              </w:rPr>
            </w:pPr>
            <w:r w:rsidRPr="005928CA">
              <w:rPr>
                <w:sz w:val="20"/>
                <w:szCs w:val="20"/>
              </w:rPr>
              <w:t>(1.68)</w:t>
            </w:r>
          </w:p>
        </w:tc>
        <w:tc>
          <w:tcPr>
            <w:tcW w:w="1538" w:type="dxa"/>
            <w:gridSpan w:val="2"/>
            <w:tcBorders>
              <w:left w:val="single" w:sz="4" w:space="0" w:color="auto"/>
            </w:tcBorders>
          </w:tcPr>
          <w:p w14:paraId="2A79836B" w14:textId="77777777" w:rsidR="00D2106F" w:rsidRDefault="00D2106F" w:rsidP="005B4174">
            <w:pPr>
              <w:pStyle w:val="NoSpacing"/>
              <w:jc w:val="center"/>
              <w:rPr>
                <w:sz w:val="20"/>
                <w:szCs w:val="20"/>
              </w:rPr>
            </w:pPr>
            <w:r>
              <w:rPr>
                <w:sz w:val="20"/>
                <w:szCs w:val="20"/>
              </w:rPr>
              <w:t>18.85***</w:t>
            </w:r>
          </w:p>
          <w:p w14:paraId="12B37A3D" w14:textId="77777777" w:rsidR="00D2106F" w:rsidRPr="005928CA" w:rsidRDefault="00D2106F" w:rsidP="005B4174">
            <w:pPr>
              <w:pStyle w:val="NoSpacing"/>
              <w:jc w:val="center"/>
              <w:rPr>
                <w:sz w:val="20"/>
                <w:szCs w:val="20"/>
              </w:rPr>
            </w:pPr>
            <w:r>
              <w:rPr>
                <w:sz w:val="20"/>
                <w:szCs w:val="20"/>
              </w:rPr>
              <w:t>(1.73)</w:t>
            </w:r>
          </w:p>
        </w:tc>
      </w:tr>
      <w:tr w:rsidR="00D2106F" w:rsidRPr="005928CA" w14:paraId="44D9C8C8" w14:textId="77777777" w:rsidTr="005B4174">
        <w:trPr>
          <w:jc w:val="center"/>
        </w:trPr>
        <w:tc>
          <w:tcPr>
            <w:tcW w:w="3996" w:type="dxa"/>
            <w:vAlign w:val="center"/>
          </w:tcPr>
          <w:p w14:paraId="66516001" w14:textId="77777777" w:rsidR="00D2106F" w:rsidRPr="005928CA" w:rsidRDefault="00D2106F" w:rsidP="005B4174">
            <w:pPr>
              <w:pStyle w:val="NoSpacing"/>
              <w:rPr>
                <w:sz w:val="20"/>
                <w:szCs w:val="20"/>
              </w:rPr>
            </w:pPr>
            <w:r w:rsidRPr="005928CA">
              <w:rPr>
                <w:sz w:val="20"/>
                <w:szCs w:val="20"/>
              </w:rPr>
              <w:t>Candidate has competent voice</w:t>
            </w:r>
          </w:p>
        </w:tc>
        <w:tc>
          <w:tcPr>
            <w:tcW w:w="1538" w:type="dxa"/>
            <w:tcBorders>
              <w:right w:val="single" w:sz="4" w:space="0" w:color="auto"/>
            </w:tcBorders>
            <w:vAlign w:val="center"/>
          </w:tcPr>
          <w:p w14:paraId="5ADCFD93" w14:textId="77777777" w:rsidR="00D2106F" w:rsidRPr="005928CA" w:rsidRDefault="00D2106F" w:rsidP="005B4174">
            <w:pPr>
              <w:pStyle w:val="NoSpacing"/>
              <w:jc w:val="center"/>
              <w:rPr>
                <w:sz w:val="20"/>
                <w:szCs w:val="20"/>
              </w:rPr>
            </w:pPr>
            <w:r w:rsidRPr="005928CA">
              <w:rPr>
                <w:sz w:val="20"/>
                <w:szCs w:val="20"/>
              </w:rPr>
              <w:t>8.56***</w:t>
            </w:r>
          </w:p>
          <w:p w14:paraId="6AF8C9DD" w14:textId="77777777" w:rsidR="00D2106F" w:rsidRPr="005928CA" w:rsidRDefault="00D2106F" w:rsidP="005B4174">
            <w:pPr>
              <w:pStyle w:val="NoSpacing"/>
              <w:jc w:val="center"/>
              <w:rPr>
                <w:sz w:val="20"/>
                <w:szCs w:val="20"/>
              </w:rPr>
            </w:pPr>
            <w:r w:rsidRPr="005928CA">
              <w:rPr>
                <w:sz w:val="20"/>
                <w:szCs w:val="20"/>
              </w:rPr>
              <w:t>(1.28)</w:t>
            </w:r>
          </w:p>
        </w:tc>
        <w:tc>
          <w:tcPr>
            <w:tcW w:w="1538" w:type="dxa"/>
            <w:tcBorders>
              <w:right w:val="single" w:sz="4" w:space="0" w:color="auto"/>
            </w:tcBorders>
          </w:tcPr>
          <w:p w14:paraId="65651ED7" w14:textId="77777777" w:rsidR="00D2106F" w:rsidRDefault="00D2106F" w:rsidP="005B4174">
            <w:pPr>
              <w:pStyle w:val="NoSpacing"/>
              <w:jc w:val="center"/>
              <w:rPr>
                <w:sz w:val="20"/>
                <w:szCs w:val="20"/>
              </w:rPr>
            </w:pPr>
            <w:r>
              <w:rPr>
                <w:sz w:val="20"/>
                <w:szCs w:val="20"/>
              </w:rPr>
              <w:t>9.06***</w:t>
            </w:r>
          </w:p>
          <w:p w14:paraId="735D0C2C" w14:textId="77777777" w:rsidR="00D2106F" w:rsidRPr="005928CA" w:rsidRDefault="00D2106F" w:rsidP="005B4174">
            <w:pPr>
              <w:pStyle w:val="NoSpacing"/>
              <w:jc w:val="center"/>
              <w:rPr>
                <w:sz w:val="20"/>
                <w:szCs w:val="20"/>
              </w:rPr>
            </w:pPr>
            <w:r>
              <w:rPr>
                <w:sz w:val="20"/>
                <w:szCs w:val="20"/>
              </w:rPr>
              <w:t>(1.40)</w:t>
            </w:r>
          </w:p>
        </w:tc>
        <w:tc>
          <w:tcPr>
            <w:tcW w:w="1538" w:type="dxa"/>
            <w:tcBorders>
              <w:left w:val="single" w:sz="4" w:space="0" w:color="auto"/>
            </w:tcBorders>
            <w:vAlign w:val="center"/>
          </w:tcPr>
          <w:p w14:paraId="53A8EDAB" w14:textId="77777777" w:rsidR="00D2106F" w:rsidRPr="005928CA" w:rsidRDefault="00D2106F" w:rsidP="005B4174">
            <w:pPr>
              <w:pStyle w:val="NoSpacing"/>
              <w:jc w:val="center"/>
              <w:rPr>
                <w:sz w:val="20"/>
                <w:szCs w:val="20"/>
              </w:rPr>
            </w:pPr>
            <w:r w:rsidRPr="005928CA">
              <w:rPr>
                <w:sz w:val="20"/>
                <w:szCs w:val="20"/>
              </w:rPr>
              <w:t>3.33*</w:t>
            </w:r>
          </w:p>
          <w:p w14:paraId="12B2925D" w14:textId="77777777" w:rsidR="00D2106F" w:rsidRPr="005928CA" w:rsidRDefault="00D2106F" w:rsidP="005B4174">
            <w:pPr>
              <w:pStyle w:val="NoSpacing"/>
              <w:jc w:val="center"/>
              <w:rPr>
                <w:sz w:val="20"/>
                <w:szCs w:val="20"/>
              </w:rPr>
            </w:pPr>
            <w:r w:rsidRPr="005928CA">
              <w:rPr>
                <w:sz w:val="20"/>
                <w:szCs w:val="20"/>
              </w:rPr>
              <w:t>(1.68)</w:t>
            </w:r>
          </w:p>
        </w:tc>
        <w:tc>
          <w:tcPr>
            <w:tcW w:w="1538" w:type="dxa"/>
            <w:gridSpan w:val="2"/>
            <w:tcBorders>
              <w:left w:val="single" w:sz="4" w:space="0" w:color="auto"/>
            </w:tcBorders>
          </w:tcPr>
          <w:p w14:paraId="67A5BA12" w14:textId="77777777" w:rsidR="00D2106F" w:rsidRDefault="00D2106F" w:rsidP="005B4174">
            <w:pPr>
              <w:pStyle w:val="NoSpacing"/>
              <w:jc w:val="center"/>
              <w:rPr>
                <w:sz w:val="20"/>
                <w:szCs w:val="20"/>
              </w:rPr>
            </w:pPr>
            <w:r>
              <w:rPr>
                <w:sz w:val="20"/>
                <w:szCs w:val="20"/>
              </w:rPr>
              <w:t>1.87</w:t>
            </w:r>
          </w:p>
          <w:p w14:paraId="5BE03EE5" w14:textId="77777777" w:rsidR="00D2106F" w:rsidRPr="005928CA" w:rsidRDefault="00D2106F" w:rsidP="005B4174">
            <w:pPr>
              <w:pStyle w:val="NoSpacing"/>
              <w:jc w:val="center"/>
              <w:rPr>
                <w:sz w:val="20"/>
                <w:szCs w:val="20"/>
              </w:rPr>
            </w:pPr>
            <w:r>
              <w:rPr>
                <w:sz w:val="20"/>
                <w:szCs w:val="20"/>
              </w:rPr>
              <w:t>(1.79)</w:t>
            </w:r>
          </w:p>
        </w:tc>
      </w:tr>
      <w:tr w:rsidR="00D2106F" w:rsidRPr="005928CA" w14:paraId="3271CFA7" w14:textId="77777777" w:rsidTr="005B4174">
        <w:trPr>
          <w:jc w:val="center"/>
        </w:trPr>
        <w:tc>
          <w:tcPr>
            <w:tcW w:w="3996" w:type="dxa"/>
            <w:vAlign w:val="center"/>
          </w:tcPr>
          <w:p w14:paraId="71F88894" w14:textId="77777777" w:rsidR="00D2106F" w:rsidRPr="005928CA" w:rsidRDefault="00D2106F" w:rsidP="005B4174">
            <w:pPr>
              <w:pStyle w:val="NoSpacing"/>
              <w:rPr>
                <w:sz w:val="20"/>
                <w:szCs w:val="20"/>
              </w:rPr>
            </w:pPr>
            <w:r w:rsidRPr="005928CA">
              <w:rPr>
                <w:sz w:val="20"/>
                <w:szCs w:val="20"/>
              </w:rPr>
              <w:t>Competent face*Competent voice</w:t>
            </w:r>
          </w:p>
        </w:tc>
        <w:tc>
          <w:tcPr>
            <w:tcW w:w="1538" w:type="dxa"/>
            <w:tcBorders>
              <w:right w:val="single" w:sz="4" w:space="0" w:color="auto"/>
            </w:tcBorders>
            <w:vAlign w:val="center"/>
          </w:tcPr>
          <w:p w14:paraId="669C937E" w14:textId="77777777" w:rsidR="00D2106F" w:rsidRPr="005928CA" w:rsidRDefault="00D2106F" w:rsidP="005B4174">
            <w:pPr>
              <w:pStyle w:val="NoSpacing"/>
              <w:jc w:val="center"/>
              <w:rPr>
                <w:sz w:val="20"/>
                <w:szCs w:val="20"/>
              </w:rPr>
            </w:pPr>
            <w:r w:rsidRPr="005928CA">
              <w:rPr>
                <w:sz w:val="20"/>
                <w:szCs w:val="20"/>
              </w:rPr>
              <w:t>-.003</w:t>
            </w:r>
          </w:p>
          <w:p w14:paraId="1FD3412F" w14:textId="77777777" w:rsidR="00D2106F" w:rsidRPr="005928CA" w:rsidRDefault="00D2106F" w:rsidP="005B4174">
            <w:pPr>
              <w:pStyle w:val="NoSpacing"/>
              <w:jc w:val="center"/>
              <w:rPr>
                <w:sz w:val="20"/>
                <w:szCs w:val="20"/>
              </w:rPr>
            </w:pPr>
            <w:r w:rsidRPr="005928CA">
              <w:rPr>
                <w:sz w:val="20"/>
                <w:szCs w:val="20"/>
              </w:rPr>
              <w:t>(.002)</w:t>
            </w:r>
          </w:p>
        </w:tc>
        <w:tc>
          <w:tcPr>
            <w:tcW w:w="1538" w:type="dxa"/>
            <w:tcBorders>
              <w:right w:val="single" w:sz="4" w:space="0" w:color="auto"/>
            </w:tcBorders>
          </w:tcPr>
          <w:p w14:paraId="06787DF2" w14:textId="77777777" w:rsidR="00D2106F" w:rsidRDefault="00D2106F" w:rsidP="005B4174">
            <w:pPr>
              <w:pStyle w:val="NoSpacing"/>
              <w:jc w:val="center"/>
              <w:rPr>
                <w:sz w:val="20"/>
                <w:szCs w:val="20"/>
              </w:rPr>
            </w:pPr>
            <w:r>
              <w:rPr>
                <w:sz w:val="20"/>
                <w:szCs w:val="20"/>
              </w:rPr>
              <w:t>-1.06</w:t>
            </w:r>
          </w:p>
          <w:p w14:paraId="57846688" w14:textId="77777777" w:rsidR="00D2106F" w:rsidRPr="005928CA" w:rsidRDefault="00D2106F" w:rsidP="005B4174">
            <w:pPr>
              <w:pStyle w:val="NoSpacing"/>
              <w:jc w:val="center"/>
              <w:rPr>
                <w:sz w:val="20"/>
                <w:szCs w:val="20"/>
              </w:rPr>
            </w:pPr>
            <w:r>
              <w:rPr>
                <w:sz w:val="20"/>
                <w:szCs w:val="20"/>
              </w:rPr>
              <w:t>(.85)</w:t>
            </w:r>
          </w:p>
        </w:tc>
        <w:tc>
          <w:tcPr>
            <w:tcW w:w="1538" w:type="dxa"/>
            <w:tcBorders>
              <w:left w:val="single" w:sz="4" w:space="0" w:color="auto"/>
            </w:tcBorders>
            <w:vAlign w:val="center"/>
          </w:tcPr>
          <w:p w14:paraId="0D5E6366" w14:textId="77777777" w:rsidR="00D2106F" w:rsidRPr="005928CA" w:rsidRDefault="00D2106F" w:rsidP="005B4174">
            <w:pPr>
              <w:pStyle w:val="NoSpacing"/>
              <w:jc w:val="center"/>
              <w:rPr>
                <w:sz w:val="20"/>
                <w:szCs w:val="20"/>
              </w:rPr>
            </w:pPr>
            <w:r w:rsidRPr="005928CA">
              <w:rPr>
                <w:sz w:val="20"/>
                <w:szCs w:val="20"/>
              </w:rPr>
              <w:t>&lt; .001</w:t>
            </w:r>
          </w:p>
          <w:p w14:paraId="7917FA6C" w14:textId="77777777" w:rsidR="00D2106F" w:rsidRPr="005928CA" w:rsidRDefault="00D2106F" w:rsidP="005B4174">
            <w:pPr>
              <w:pStyle w:val="NoSpacing"/>
              <w:jc w:val="center"/>
              <w:rPr>
                <w:sz w:val="20"/>
                <w:szCs w:val="20"/>
              </w:rPr>
            </w:pPr>
            <w:r w:rsidRPr="005928CA">
              <w:rPr>
                <w:sz w:val="20"/>
                <w:szCs w:val="20"/>
              </w:rPr>
              <w:t>(&lt; .001)</w:t>
            </w:r>
          </w:p>
        </w:tc>
        <w:tc>
          <w:tcPr>
            <w:tcW w:w="1538" w:type="dxa"/>
            <w:gridSpan w:val="2"/>
            <w:tcBorders>
              <w:left w:val="single" w:sz="4" w:space="0" w:color="auto"/>
            </w:tcBorders>
          </w:tcPr>
          <w:p w14:paraId="27EEEE2F" w14:textId="77777777" w:rsidR="00D2106F" w:rsidRDefault="00D2106F" w:rsidP="005B4174">
            <w:pPr>
              <w:pStyle w:val="NoSpacing"/>
              <w:jc w:val="center"/>
              <w:rPr>
                <w:sz w:val="20"/>
                <w:szCs w:val="20"/>
              </w:rPr>
            </w:pPr>
            <w:r>
              <w:rPr>
                <w:sz w:val="20"/>
                <w:szCs w:val="20"/>
              </w:rPr>
              <w:t>1.46</w:t>
            </w:r>
          </w:p>
          <w:p w14:paraId="143438C0" w14:textId="77777777" w:rsidR="00D2106F" w:rsidRPr="005928CA" w:rsidRDefault="00D2106F" w:rsidP="005B4174">
            <w:pPr>
              <w:pStyle w:val="NoSpacing"/>
              <w:jc w:val="center"/>
              <w:rPr>
                <w:sz w:val="20"/>
                <w:szCs w:val="20"/>
              </w:rPr>
            </w:pPr>
            <w:r>
              <w:rPr>
                <w:sz w:val="20"/>
                <w:szCs w:val="20"/>
              </w:rPr>
              <w:t>(1.35)</w:t>
            </w:r>
          </w:p>
        </w:tc>
      </w:tr>
      <w:tr w:rsidR="00D2106F" w:rsidRPr="005928CA" w14:paraId="73B37025" w14:textId="77777777" w:rsidTr="005B4174">
        <w:trPr>
          <w:jc w:val="center"/>
        </w:trPr>
        <w:tc>
          <w:tcPr>
            <w:tcW w:w="3996" w:type="dxa"/>
            <w:vAlign w:val="center"/>
          </w:tcPr>
          <w:p w14:paraId="53381275" w14:textId="77777777" w:rsidR="00D2106F" w:rsidRPr="005928CA" w:rsidRDefault="00D2106F" w:rsidP="005B4174">
            <w:pPr>
              <w:pStyle w:val="NoSpacing"/>
              <w:rPr>
                <w:sz w:val="20"/>
                <w:szCs w:val="20"/>
              </w:rPr>
            </w:pPr>
            <w:r w:rsidRPr="005928CA">
              <w:rPr>
                <w:sz w:val="20"/>
                <w:szCs w:val="20"/>
              </w:rPr>
              <w:t>Candidate is female</w:t>
            </w:r>
          </w:p>
        </w:tc>
        <w:tc>
          <w:tcPr>
            <w:tcW w:w="1538" w:type="dxa"/>
            <w:tcBorders>
              <w:right w:val="single" w:sz="4" w:space="0" w:color="auto"/>
            </w:tcBorders>
            <w:vAlign w:val="center"/>
          </w:tcPr>
          <w:p w14:paraId="2928F5B6"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right w:val="single" w:sz="4" w:space="0" w:color="auto"/>
            </w:tcBorders>
            <w:vAlign w:val="center"/>
          </w:tcPr>
          <w:p w14:paraId="23670D7A"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left w:val="single" w:sz="4" w:space="0" w:color="auto"/>
            </w:tcBorders>
            <w:vAlign w:val="center"/>
          </w:tcPr>
          <w:p w14:paraId="437CCA4D" w14:textId="77777777" w:rsidR="00D2106F" w:rsidRPr="005928CA" w:rsidRDefault="00D2106F" w:rsidP="005B4174">
            <w:pPr>
              <w:pStyle w:val="NoSpacing"/>
              <w:jc w:val="center"/>
              <w:rPr>
                <w:sz w:val="20"/>
                <w:szCs w:val="20"/>
              </w:rPr>
            </w:pPr>
            <w:r w:rsidRPr="005928CA">
              <w:rPr>
                <w:sz w:val="20"/>
                <w:szCs w:val="20"/>
              </w:rPr>
              <w:t>-6.37***</w:t>
            </w:r>
          </w:p>
          <w:p w14:paraId="2569C2AB" w14:textId="77777777" w:rsidR="00D2106F" w:rsidRPr="005928CA" w:rsidRDefault="00D2106F" w:rsidP="005B4174">
            <w:pPr>
              <w:pStyle w:val="NoSpacing"/>
              <w:jc w:val="center"/>
              <w:rPr>
                <w:sz w:val="20"/>
                <w:szCs w:val="20"/>
              </w:rPr>
            </w:pPr>
            <w:r w:rsidRPr="005928CA">
              <w:rPr>
                <w:sz w:val="20"/>
                <w:szCs w:val="20"/>
              </w:rPr>
              <w:t>(1.74)</w:t>
            </w:r>
          </w:p>
        </w:tc>
        <w:tc>
          <w:tcPr>
            <w:tcW w:w="1538" w:type="dxa"/>
            <w:gridSpan w:val="2"/>
            <w:tcBorders>
              <w:left w:val="single" w:sz="4" w:space="0" w:color="auto"/>
            </w:tcBorders>
          </w:tcPr>
          <w:p w14:paraId="655DD3AA" w14:textId="77777777" w:rsidR="00D2106F" w:rsidRDefault="00D2106F" w:rsidP="005B4174">
            <w:pPr>
              <w:pStyle w:val="NoSpacing"/>
              <w:jc w:val="center"/>
              <w:rPr>
                <w:sz w:val="20"/>
                <w:szCs w:val="20"/>
              </w:rPr>
            </w:pPr>
            <w:r>
              <w:rPr>
                <w:sz w:val="20"/>
                <w:szCs w:val="20"/>
              </w:rPr>
              <w:t>-10.01***</w:t>
            </w:r>
          </w:p>
          <w:p w14:paraId="5B8E0DC7" w14:textId="77777777" w:rsidR="00D2106F" w:rsidRPr="005928CA" w:rsidRDefault="00D2106F" w:rsidP="005B4174">
            <w:pPr>
              <w:pStyle w:val="NoSpacing"/>
              <w:jc w:val="center"/>
              <w:rPr>
                <w:sz w:val="20"/>
                <w:szCs w:val="20"/>
              </w:rPr>
            </w:pPr>
            <w:r>
              <w:rPr>
                <w:sz w:val="20"/>
                <w:szCs w:val="20"/>
              </w:rPr>
              <w:t>(1.79)</w:t>
            </w:r>
          </w:p>
        </w:tc>
      </w:tr>
      <w:tr w:rsidR="00D2106F" w:rsidRPr="005928CA" w14:paraId="4E70C33E" w14:textId="77777777" w:rsidTr="005B4174">
        <w:trPr>
          <w:jc w:val="center"/>
        </w:trPr>
        <w:tc>
          <w:tcPr>
            <w:tcW w:w="3996" w:type="dxa"/>
            <w:vAlign w:val="center"/>
          </w:tcPr>
          <w:p w14:paraId="45E22803" w14:textId="77777777" w:rsidR="00D2106F" w:rsidRPr="005928CA" w:rsidRDefault="00D2106F" w:rsidP="005B4174">
            <w:pPr>
              <w:pStyle w:val="NoSpacing"/>
              <w:rPr>
                <w:sz w:val="20"/>
                <w:szCs w:val="20"/>
              </w:rPr>
            </w:pPr>
            <w:r w:rsidRPr="005928CA">
              <w:rPr>
                <w:sz w:val="20"/>
                <w:szCs w:val="20"/>
              </w:rPr>
              <w:t>Competent face*Female</w:t>
            </w:r>
          </w:p>
        </w:tc>
        <w:tc>
          <w:tcPr>
            <w:tcW w:w="1538" w:type="dxa"/>
            <w:tcBorders>
              <w:right w:val="single" w:sz="4" w:space="0" w:color="auto"/>
            </w:tcBorders>
            <w:vAlign w:val="center"/>
          </w:tcPr>
          <w:p w14:paraId="1025DC93"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right w:val="single" w:sz="4" w:space="0" w:color="auto"/>
            </w:tcBorders>
            <w:vAlign w:val="center"/>
          </w:tcPr>
          <w:p w14:paraId="178BB2F2"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left w:val="single" w:sz="4" w:space="0" w:color="auto"/>
            </w:tcBorders>
            <w:vAlign w:val="center"/>
          </w:tcPr>
          <w:p w14:paraId="655CA296" w14:textId="77777777" w:rsidR="00D2106F" w:rsidRPr="005928CA" w:rsidRDefault="00D2106F" w:rsidP="005B4174">
            <w:pPr>
              <w:pStyle w:val="NoSpacing"/>
              <w:jc w:val="center"/>
              <w:rPr>
                <w:sz w:val="20"/>
                <w:szCs w:val="20"/>
              </w:rPr>
            </w:pPr>
            <w:r w:rsidRPr="005928CA">
              <w:rPr>
                <w:sz w:val="20"/>
                <w:szCs w:val="20"/>
              </w:rPr>
              <w:t>2.28</w:t>
            </w:r>
          </w:p>
          <w:p w14:paraId="2DD648EF" w14:textId="77777777" w:rsidR="00D2106F" w:rsidRPr="005928CA" w:rsidRDefault="00D2106F" w:rsidP="005B4174">
            <w:pPr>
              <w:pStyle w:val="NoSpacing"/>
              <w:jc w:val="center"/>
              <w:rPr>
                <w:sz w:val="20"/>
                <w:szCs w:val="20"/>
              </w:rPr>
            </w:pPr>
            <w:r w:rsidRPr="005928CA">
              <w:rPr>
                <w:sz w:val="20"/>
                <w:szCs w:val="20"/>
              </w:rPr>
              <w:t>(2.46)</w:t>
            </w:r>
          </w:p>
        </w:tc>
        <w:tc>
          <w:tcPr>
            <w:tcW w:w="1538" w:type="dxa"/>
            <w:gridSpan w:val="2"/>
            <w:tcBorders>
              <w:left w:val="single" w:sz="4" w:space="0" w:color="auto"/>
            </w:tcBorders>
          </w:tcPr>
          <w:p w14:paraId="10B8B6A5" w14:textId="77777777" w:rsidR="00D2106F" w:rsidRDefault="00D2106F" w:rsidP="005B4174">
            <w:pPr>
              <w:pStyle w:val="NoSpacing"/>
              <w:jc w:val="center"/>
              <w:rPr>
                <w:sz w:val="20"/>
                <w:szCs w:val="20"/>
              </w:rPr>
            </w:pPr>
            <w:r>
              <w:rPr>
                <w:sz w:val="20"/>
                <w:szCs w:val="20"/>
              </w:rPr>
              <w:t>4.36</w:t>
            </w:r>
          </w:p>
          <w:p w14:paraId="194385CD" w14:textId="77777777" w:rsidR="00D2106F" w:rsidRPr="005928CA" w:rsidRDefault="00D2106F" w:rsidP="005B4174">
            <w:pPr>
              <w:pStyle w:val="NoSpacing"/>
              <w:jc w:val="center"/>
              <w:rPr>
                <w:sz w:val="20"/>
                <w:szCs w:val="20"/>
              </w:rPr>
            </w:pPr>
            <w:r>
              <w:rPr>
                <w:sz w:val="20"/>
                <w:szCs w:val="20"/>
              </w:rPr>
              <w:t>(2.61)</w:t>
            </w:r>
          </w:p>
        </w:tc>
      </w:tr>
      <w:tr w:rsidR="00D2106F" w:rsidRPr="005928CA" w14:paraId="7E550843" w14:textId="77777777" w:rsidTr="005B4174">
        <w:trPr>
          <w:jc w:val="center"/>
        </w:trPr>
        <w:tc>
          <w:tcPr>
            <w:tcW w:w="3996" w:type="dxa"/>
            <w:vAlign w:val="center"/>
          </w:tcPr>
          <w:p w14:paraId="56FEFD16" w14:textId="77777777" w:rsidR="00D2106F" w:rsidRPr="005928CA" w:rsidRDefault="00D2106F" w:rsidP="005B4174">
            <w:pPr>
              <w:pStyle w:val="NoSpacing"/>
              <w:rPr>
                <w:sz w:val="20"/>
                <w:szCs w:val="20"/>
              </w:rPr>
            </w:pPr>
            <w:r w:rsidRPr="005928CA">
              <w:rPr>
                <w:sz w:val="20"/>
                <w:szCs w:val="20"/>
              </w:rPr>
              <w:t>Competent voice*Female</w:t>
            </w:r>
          </w:p>
        </w:tc>
        <w:tc>
          <w:tcPr>
            <w:tcW w:w="1538" w:type="dxa"/>
            <w:tcBorders>
              <w:right w:val="single" w:sz="4" w:space="0" w:color="auto"/>
            </w:tcBorders>
            <w:vAlign w:val="center"/>
          </w:tcPr>
          <w:p w14:paraId="0F400D7C"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right w:val="single" w:sz="4" w:space="0" w:color="auto"/>
            </w:tcBorders>
            <w:vAlign w:val="center"/>
          </w:tcPr>
          <w:p w14:paraId="27521561"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left w:val="single" w:sz="4" w:space="0" w:color="auto"/>
            </w:tcBorders>
            <w:vAlign w:val="center"/>
          </w:tcPr>
          <w:p w14:paraId="130B0115" w14:textId="77777777" w:rsidR="00D2106F" w:rsidRPr="005928CA" w:rsidRDefault="00D2106F" w:rsidP="005B4174">
            <w:pPr>
              <w:pStyle w:val="NoSpacing"/>
              <w:jc w:val="center"/>
              <w:rPr>
                <w:sz w:val="20"/>
                <w:szCs w:val="20"/>
              </w:rPr>
            </w:pPr>
            <w:r w:rsidRPr="005928CA">
              <w:rPr>
                <w:sz w:val="20"/>
                <w:szCs w:val="20"/>
              </w:rPr>
              <w:t>10.47***</w:t>
            </w:r>
          </w:p>
          <w:p w14:paraId="28354A1D" w14:textId="77777777" w:rsidR="00D2106F" w:rsidRPr="005928CA" w:rsidRDefault="00D2106F" w:rsidP="005B4174">
            <w:pPr>
              <w:pStyle w:val="NoSpacing"/>
              <w:jc w:val="center"/>
              <w:rPr>
                <w:sz w:val="20"/>
                <w:szCs w:val="20"/>
              </w:rPr>
            </w:pPr>
            <w:r w:rsidRPr="005928CA">
              <w:rPr>
                <w:sz w:val="20"/>
                <w:szCs w:val="20"/>
              </w:rPr>
              <w:t>(2.46)</w:t>
            </w:r>
          </w:p>
        </w:tc>
        <w:tc>
          <w:tcPr>
            <w:tcW w:w="1538" w:type="dxa"/>
            <w:gridSpan w:val="2"/>
            <w:tcBorders>
              <w:left w:val="single" w:sz="4" w:space="0" w:color="auto"/>
            </w:tcBorders>
          </w:tcPr>
          <w:p w14:paraId="1F68F8F4" w14:textId="77777777" w:rsidR="00D2106F" w:rsidRDefault="00D2106F" w:rsidP="005B4174">
            <w:pPr>
              <w:pStyle w:val="NoSpacing"/>
              <w:jc w:val="center"/>
              <w:rPr>
                <w:sz w:val="20"/>
                <w:szCs w:val="20"/>
              </w:rPr>
            </w:pPr>
            <w:r>
              <w:rPr>
                <w:sz w:val="20"/>
                <w:szCs w:val="20"/>
              </w:rPr>
              <w:t>11.93***</w:t>
            </w:r>
          </w:p>
          <w:p w14:paraId="192367E2" w14:textId="77777777" w:rsidR="00D2106F" w:rsidRPr="005928CA" w:rsidRDefault="00D2106F" w:rsidP="005B4174">
            <w:pPr>
              <w:pStyle w:val="NoSpacing"/>
              <w:jc w:val="center"/>
              <w:rPr>
                <w:sz w:val="20"/>
                <w:szCs w:val="20"/>
              </w:rPr>
            </w:pPr>
            <w:r>
              <w:rPr>
                <w:sz w:val="20"/>
                <w:szCs w:val="20"/>
              </w:rPr>
              <w:t>(2.54)</w:t>
            </w:r>
          </w:p>
        </w:tc>
      </w:tr>
      <w:tr w:rsidR="00D2106F" w:rsidRPr="005928CA" w14:paraId="20D40646" w14:textId="77777777" w:rsidTr="005B4174">
        <w:trPr>
          <w:jc w:val="center"/>
        </w:trPr>
        <w:tc>
          <w:tcPr>
            <w:tcW w:w="3996" w:type="dxa"/>
            <w:vAlign w:val="center"/>
          </w:tcPr>
          <w:p w14:paraId="1F2AF744" w14:textId="77777777" w:rsidR="00D2106F" w:rsidRPr="005928CA" w:rsidRDefault="00D2106F" w:rsidP="005B4174">
            <w:pPr>
              <w:pStyle w:val="NoSpacing"/>
              <w:rPr>
                <w:sz w:val="20"/>
                <w:szCs w:val="20"/>
              </w:rPr>
            </w:pPr>
            <w:r w:rsidRPr="005928CA">
              <w:rPr>
                <w:sz w:val="20"/>
                <w:szCs w:val="20"/>
              </w:rPr>
              <w:t>Competent face*Competent voice*Female</w:t>
            </w:r>
          </w:p>
        </w:tc>
        <w:tc>
          <w:tcPr>
            <w:tcW w:w="1538" w:type="dxa"/>
            <w:tcBorders>
              <w:right w:val="single" w:sz="4" w:space="0" w:color="auto"/>
            </w:tcBorders>
            <w:vAlign w:val="center"/>
          </w:tcPr>
          <w:p w14:paraId="4E5CA82B"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right w:val="single" w:sz="4" w:space="0" w:color="auto"/>
            </w:tcBorders>
            <w:vAlign w:val="center"/>
          </w:tcPr>
          <w:p w14:paraId="53AC69DD"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left w:val="single" w:sz="4" w:space="0" w:color="auto"/>
            </w:tcBorders>
            <w:vAlign w:val="center"/>
          </w:tcPr>
          <w:p w14:paraId="186620E0" w14:textId="77777777" w:rsidR="00D2106F" w:rsidRPr="005928CA" w:rsidRDefault="00D2106F" w:rsidP="005B4174">
            <w:pPr>
              <w:pStyle w:val="NoSpacing"/>
              <w:jc w:val="center"/>
              <w:rPr>
                <w:sz w:val="20"/>
                <w:szCs w:val="20"/>
              </w:rPr>
            </w:pPr>
            <w:r w:rsidRPr="005928CA">
              <w:rPr>
                <w:sz w:val="20"/>
                <w:szCs w:val="20"/>
              </w:rPr>
              <w:t>-.006</w:t>
            </w:r>
          </w:p>
          <w:p w14:paraId="2107DFD5" w14:textId="77777777" w:rsidR="00D2106F" w:rsidRPr="005928CA" w:rsidRDefault="00D2106F" w:rsidP="005B4174">
            <w:pPr>
              <w:pStyle w:val="NoSpacing"/>
              <w:jc w:val="center"/>
              <w:rPr>
                <w:sz w:val="20"/>
                <w:szCs w:val="20"/>
              </w:rPr>
            </w:pPr>
            <w:r w:rsidRPr="005928CA">
              <w:rPr>
                <w:sz w:val="20"/>
                <w:szCs w:val="20"/>
              </w:rPr>
              <w:t>(.003)</w:t>
            </w:r>
          </w:p>
        </w:tc>
        <w:tc>
          <w:tcPr>
            <w:tcW w:w="1538" w:type="dxa"/>
            <w:gridSpan w:val="2"/>
            <w:tcBorders>
              <w:left w:val="single" w:sz="4" w:space="0" w:color="auto"/>
            </w:tcBorders>
          </w:tcPr>
          <w:p w14:paraId="4622B988" w14:textId="77777777" w:rsidR="00D2106F" w:rsidRDefault="00D2106F" w:rsidP="005B4174">
            <w:pPr>
              <w:pStyle w:val="NoSpacing"/>
              <w:jc w:val="center"/>
              <w:rPr>
                <w:sz w:val="20"/>
                <w:szCs w:val="20"/>
              </w:rPr>
            </w:pPr>
            <w:r>
              <w:rPr>
                <w:sz w:val="20"/>
                <w:szCs w:val="20"/>
              </w:rPr>
              <w:t>-1.11</w:t>
            </w:r>
          </w:p>
          <w:p w14:paraId="3D34775D" w14:textId="77777777" w:rsidR="00D2106F" w:rsidRPr="005928CA" w:rsidRDefault="00D2106F" w:rsidP="005B4174">
            <w:pPr>
              <w:pStyle w:val="NoSpacing"/>
              <w:jc w:val="center"/>
              <w:rPr>
                <w:sz w:val="20"/>
                <w:szCs w:val="20"/>
              </w:rPr>
            </w:pPr>
            <w:r>
              <w:rPr>
                <w:sz w:val="20"/>
                <w:szCs w:val="20"/>
              </w:rPr>
              <w:t>(1.69)</w:t>
            </w:r>
          </w:p>
        </w:tc>
      </w:tr>
      <w:tr w:rsidR="00D2106F" w:rsidRPr="005928CA" w14:paraId="05D75FF7" w14:textId="77777777" w:rsidTr="005B4174">
        <w:trPr>
          <w:jc w:val="center"/>
        </w:trPr>
        <w:tc>
          <w:tcPr>
            <w:tcW w:w="3996" w:type="dxa"/>
            <w:vAlign w:val="center"/>
          </w:tcPr>
          <w:p w14:paraId="01017CF5" w14:textId="77777777" w:rsidR="00D2106F" w:rsidRPr="005928CA" w:rsidRDefault="00D2106F" w:rsidP="005B4174">
            <w:pPr>
              <w:pStyle w:val="NoSpacing"/>
              <w:rPr>
                <w:sz w:val="20"/>
                <w:szCs w:val="20"/>
              </w:rPr>
            </w:pPr>
            <w:r w:rsidRPr="005928CA">
              <w:rPr>
                <w:sz w:val="20"/>
                <w:szCs w:val="20"/>
              </w:rPr>
              <w:t>Constant</w:t>
            </w:r>
          </w:p>
        </w:tc>
        <w:tc>
          <w:tcPr>
            <w:tcW w:w="1538" w:type="dxa"/>
            <w:tcBorders>
              <w:right w:val="single" w:sz="4" w:space="0" w:color="auto"/>
            </w:tcBorders>
            <w:vAlign w:val="center"/>
          </w:tcPr>
          <w:p w14:paraId="31236818" w14:textId="77777777" w:rsidR="00D2106F" w:rsidRPr="005928CA" w:rsidRDefault="00D2106F" w:rsidP="005B4174">
            <w:pPr>
              <w:pStyle w:val="NoSpacing"/>
              <w:jc w:val="center"/>
              <w:rPr>
                <w:sz w:val="20"/>
                <w:szCs w:val="20"/>
              </w:rPr>
            </w:pPr>
            <w:r w:rsidRPr="005928CA">
              <w:rPr>
                <w:sz w:val="20"/>
                <w:szCs w:val="20"/>
              </w:rPr>
              <w:t>33.91***</w:t>
            </w:r>
          </w:p>
          <w:p w14:paraId="365D3730" w14:textId="77777777" w:rsidR="00D2106F" w:rsidRPr="005928CA" w:rsidRDefault="00D2106F" w:rsidP="005B4174">
            <w:pPr>
              <w:pStyle w:val="NoSpacing"/>
              <w:jc w:val="center"/>
              <w:rPr>
                <w:sz w:val="20"/>
                <w:szCs w:val="20"/>
              </w:rPr>
            </w:pPr>
            <w:r w:rsidRPr="005928CA">
              <w:rPr>
                <w:sz w:val="20"/>
                <w:szCs w:val="20"/>
              </w:rPr>
              <w:t>(.92)</w:t>
            </w:r>
          </w:p>
        </w:tc>
        <w:tc>
          <w:tcPr>
            <w:tcW w:w="1538" w:type="dxa"/>
            <w:tcBorders>
              <w:right w:val="single" w:sz="4" w:space="0" w:color="auto"/>
            </w:tcBorders>
          </w:tcPr>
          <w:p w14:paraId="311B02F2" w14:textId="77777777" w:rsidR="00D2106F" w:rsidRDefault="00D2106F" w:rsidP="005B4174">
            <w:pPr>
              <w:pStyle w:val="NoSpacing"/>
              <w:jc w:val="center"/>
              <w:rPr>
                <w:sz w:val="20"/>
                <w:szCs w:val="20"/>
              </w:rPr>
            </w:pPr>
            <w:r>
              <w:rPr>
                <w:sz w:val="20"/>
                <w:szCs w:val="20"/>
              </w:rPr>
              <w:t>34.70***</w:t>
            </w:r>
          </w:p>
          <w:p w14:paraId="744CB941" w14:textId="77777777" w:rsidR="00D2106F" w:rsidRPr="005928CA" w:rsidRDefault="00D2106F" w:rsidP="005B4174">
            <w:pPr>
              <w:pStyle w:val="NoSpacing"/>
              <w:jc w:val="center"/>
              <w:rPr>
                <w:sz w:val="20"/>
                <w:szCs w:val="20"/>
              </w:rPr>
            </w:pPr>
            <w:r>
              <w:rPr>
                <w:sz w:val="20"/>
                <w:szCs w:val="20"/>
              </w:rPr>
              <w:t>(1.03)</w:t>
            </w:r>
          </w:p>
        </w:tc>
        <w:tc>
          <w:tcPr>
            <w:tcW w:w="1538" w:type="dxa"/>
            <w:tcBorders>
              <w:left w:val="single" w:sz="4" w:space="0" w:color="auto"/>
            </w:tcBorders>
            <w:vAlign w:val="center"/>
          </w:tcPr>
          <w:p w14:paraId="3E6BED6C" w14:textId="77777777" w:rsidR="00D2106F" w:rsidRPr="005928CA" w:rsidRDefault="00D2106F" w:rsidP="005B4174">
            <w:pPr>
              <w:pStyle w:val="NoSpacing"/>
              <w:jc w:val="center"/>
              <w:rPr>
                <w:sz w:val="20"/>
                <w:szCs w:val="20"/>
              </w:rPr>
            </w:pPr>
            <w:r w:rsidRPr="005928CA">
              <w:rPr>
                <w:sz w:val="20"/>
                <w:szCs w:val="20"/>
              </w:rPr>
              <w:t>37.09***</w:t>
            </w:r>
          </w:p>
          <w:p w14:paraId="4D8016FC" w14:textId="77777777" w:rsidR="00D2106F" w:rsidRPr="005928CA" w:rsidRDefault="00D2106F" w:rsidP="005B4174">
            <w:pPr>
              <w:pStyle w:val="NoSpacing"/>
              <w:jc w:val="center"/>
              <w:rPr>
                <w:sz w:val="20"/>
                <w:szCs w:val="20"/>
              </w:rPr>
            </w:pPr>
            <w:r w:rsidRPr="005928CA">
              <w:rPr>
                <w:sz w:val="20"/>
                <w:szCs w:val="20"/>
              </w:rPr>
              <w:t>(1.30)</w:t>
            </w:r>
          </w:p>
        </w:tc>
        <w:tc>
          <w:tcPr>
            <w:tcW w:w="1538" w:type="dxa"/>
            <w:gridSpan w:val="2"/>
            <w:tcBorders>
              <w:left w:val="single" w:sz="4" w:space="0" w:color="auto"/>
            </w:tcBorders>
          </w:tcPr>
          <w:p w14:paraId="45FE97B7" w14:textId="77777777" w:rsidR="00D2106F" w:rsidRDefault="00D2106F" w:rsidP="005B4174">
            <w:pPr>
              <w:pStyle w:val="NoSpacing"/>
              <w:jc w:val="center"/>
              <w:rPr>
                <w:sz w:val="20"/>
                <w:szCs w:val="20"/>
              </w:rPr>
            </w:pPr>
            <w:r>
              <w:rPr>
                <w:sz w:val="20"/>
                <w:szCs w:val="20"/>
              </w:rPr>
              <w:t>40.73</w:t>
            </w:r>
          </w:p>
          <w:p w14:paraId="530F1CF9" w14:textId="77777777" w:rsidR="00D2106F" w:rsidRPr="005928CA" w:rsidRDefault="00D2106F" w:rsidP="005B4174">
            <w:pPr>
              <w:pStyle w:val="NoSpacing"/>
              <w:jc w:val="center"/>
              <w:rPr>
                <w:sz w:val="20"/>
                <w:szCs w:val="20"/>
              </w:rPr>
            </w:pPr>
            <w:r>
              <w:rPr>
                <w:sz w:val="20"/>
                <w:szCs w:val="20"/>
              </w:rPr>
              <w:t>(1.37)</w:t>
            </w:r>
          </w:p>
        </w:tc>
      </w:tr>
      <w:tr w:rsidR="00D2106F" w:rsidRPr="005928CA" w14:paraId="1EE909AB" w14:textId="77777777" w:rsidTr="005B4174">
        <w:trPr>
          <w:jc w:val="center"/>
        </w:trPr>
        <w:tc>
          <w:tcPr>
            <w:tcW w:w="3996" w:type="dxa"/>
          </w:tcPr>
          <w:p w14:paraId="32894299" w14:textId="77777777" w:rsidR="00D2106F" w:rsidRPr="005928CA" w:rsidRDefault="00D2106F" w:rsidP="005B4174">
            <w:pPr>
              <w:pStyle w:val="NoSpacing"/>
              <w:rPr>
                <w:sz w:val="20"/>
                <w:szCs w:val="20"/>
              </w:rPr>
            </w:pPr>
          </w:p>
        </w:tc>
        <w:tc>
          <w:tcPr>
            <w:tcW w:w="1538" w:type="dxa"/>
            <w:tcBorders>
              <w:right w:val="single" w:sz="4" w:space="0" w:color="auto"/>
            </w:tcBorders>
            <w:vAlign w:val="center"/>
          </w:tcPr>
          <w:p w14:paraId="56CCC671" w14:textId="77777777" w:rsidR="00D2106F" w:rsidRPr="005928CA" w:rsidRDefault="00D2106F" w:rsidP="005B4174">
            <w:pPr>
              <w:pStyle w:val="NoSpacing"/>
              <w:jc w:val="center"/>
              <w:rPr>
                <w:sz w:val="20"/>
                <w:szCs w:val="20"/>
              </w:rPr>
            </w:pPr>
          </w:p>
        </w:tc>
        <w:tc>
          <w:tcPr>
            <w:tcW w:w="1538" w:type="dxa"/>
            <w:tcBorders>
              <w:right w:val="single" w:sz="4" w:space="0" w:color="auto"/>
            </w:tcBorders>
          </w:tcPr>
          <w:p w14:paraId="08E5B53F" w14:textId="77777777" w:rsidR="00D2106F" w:rsidRPr="005928CA" w:rsidRDefault="00D2106F" w:rsidP="005B4174">
            <w:pPr>
              <w:pStyle w:val="NoSpacing"/>
              <w:jc w:val="center"/>
              <w:rPr>
                <w:sz w:val="20"/>
                <w:szCs w:val="20"/>
              </w:rPr>
            </w:pPr>
          </w:p>
        </w:tc>
        <w:tc>
          <w:tcPr>
            <w:tcW w:w="1538" w:type="dxa"/>
            <w:tcBorders>
              <w:left w:val="single" w:sz="4" w:space="0" w:color="auto"/>
            </w:tcBorders>
          </w:tcPr>
          <w:p w14:paraId="6F66DD58" w14:textId="77777777" w:rsidR="00D2106F" w:rsidRPr="005928CA" w:rsidRDefault="00D2106F" w:rsidP="005B4174">
            <w:pPr>
              <w:pStyle w:val="NoSpacing"/>
              <w:jc w:val="center"/>
              <w:rPr>
                <w:sz w:val="20"/>
                <w:szCs w:val="20"/>
              </w:rPr>
            </w:pPr>
          </w:p>
        </w:tc>
        <w:tc>
          <w:tcPr>
            <w:tcW w:w="1538" w:type="dxa"/>
            <w:gridSpan w:val="2"/>
            <w:tcBorders>
              <w:left w:val="single" w:sz="4" w:space="0" w:color="auto"/>
            </w:tcBorders>
          </w:tcPr>
          <w:p w14:paraId="5846604B" w14:textId="77777777" w:rsidR="00D2106F" w:rsidRPr="005928CA" w:rsidRDefault="00D2106F" w:rsidP="005B4174">
            <w:pPr>
              <w:pStyle w:val="NoSpacing"/>
              <w:jc w:val="center"/>
              <w:rPr>
                <w:sz w:val="20"/>
                <w:szCs w:val="20"/>
              </w:rPr>
            </w:pPr>
          </w:p>
        </w:tc>
      </w:tr>
      <w:tr w:rsidR="00D2106F" w:rsidRPr="005928CA" w14:paraId="1F297FE8" w14:textId="77777777" w:rsidTr="005B4174">
        <w:trPr>
          <w:trHeight w:val="198"/>
          <w:jc w:val="center"/>
        </w:trPr>
        <w:tc>
          <w:tcPr>
            <w:tcW w:w="3996" w:type="dxa"/>
          </w:tcPr>
          <w:p w14:paraId="6D24B897" w14:textId="77777777" w:rsidR="00D2106F" w:rsidRPr="005928CA" w:rsidRDefault="00D2106F" w:rsidP="005B4174">
            <w:pPr>
              <w:pStyle w:val="NoSpacing"/>
              <w:rPr>
                <w:sz w:val="20"/>
                <w:szCs w:val="20"/>
              </w:rPr>
            </w:pPr>
            <w:r w:rsidRPr="005928CA">
              <w:rPr>
                <w:sz w:val="20"/>
                <w:szCs w:val="20"/>
              </w:rPr>
              <w:t>R</w:t>
            </w:r>
            <w:r w:rsidRPr="005928CA">
              <w:rPr>
                <w:sz w:val="20"/>
                <w:szCs w:val="20"/>
                <w:vertAlign w:val="superscript"/>
              </w:rPr>
              <w:t>2</w:t>
            </w:r>
          </w:p>
        </w:tc>
        <w:tc>
          <w:tcPr>
            <w:tcW w:w="1538" w:type="dxa"/>
            <w:tcBorders>
              <w:right w:val="single" w:sz="4" w:space="0" w:color="auto"/>
            </w:tcBorders>
            <w:vAlign w:val="center"/>
          </w:tcPr>
          <w:p w14:paraId="34CA6008" w14:textId="77777777" w:rsidR="00D2106F" w:rsidRPr="005928CA" w:rsidRDefault="00D2106F" w:rsidP="005B4174">
            <w:pPr>
              <w:pStyle w:val="NoSpacing"/>
              <w:jc w:val="center"/>
              <w:rPr>
                <w:sz w:val="20"/>
                <w:szCs w:val="20"/>
              </w:rPr>
            </w:pPr>
            <w:r w:rsidRPr="005928CA">
              <w:rPr>
                <w:sz w:val="20"/>
                <w:szCs w:val="20"/>
              </w:rPr>
              <w:t>.66</w:t>
            </w:r>
          </w:p>
        </w:tc>
        <w:tc>
          <w:tcPr>
            <w:tcW w:w="1538" w:type="dxa"/>
            <w:tcBorders>
              <w:right w:val="single" w:sz="4" w:space="0" w:color="auto"/>
            </w:tcBorders>
          </w:tcPr>
          <w:p w14:paraId="52D2F164" w14:textId="77777777" w:rsidR="00D2106F" w:rsidRPr="005928CA" w:rsidRDefault="00D2106F" w:rsidP="005B4174">
            <w:pPr>
              <w:pStyle w:val="NoSpacing"/>
              <w:jc w:val="center"/>
              <w:rPr>
                <w:sz w:val="20"/>
                <w:szCs w:val="20"/>
              </w:rPr>
            </w:pPr>
            <w:r>
              <w:rPr>
                <w:sz w:val="20"/>
                <w:szCs w:val="20"/>
              </w:rPr>
              <w:t>.63</w:t>
            </w:r>
          </w:p>
        </w:tc>
        <w:tc>
          <w:tcPr>
            <w:tcW w:w="1538" w:type="dxa"/>
            <w:tcBorders>
              <w:left w:val="single" w:sz="4" w:space="0" w:color="auto"/>
            </w:tcBorders>
            <w:vAlign w:val="center"/>
          </w:tcPr>
          <w:p w14:paraId="0183650B" w14:textId="77777777" w:rsidR="00D2106F" w:rsidRPr="005928CA" w:rsidRDefault="00D2106F" w:rsidP="005B4174">
            <w:pPr>
              <w:pStyle w:val="NoSpacing"/>
              <w:jc w:val="center"/>
              <w:rPr>
                <w:sz w:val="20"/>
                <w:szCs w:val="20"/>
              </w:rPr>
            </w:pPr>
            <w:r w:rsidRPr="005928CA">
              <w:rPr>
                <w:sz w:val="20"/>
                <w:szCs w:val="20"/>
              </w:rPr>
              <w:t>.69</w:t>
            </w:r>
          </w:p>
        </w:tc>
        <w:tc>
          <w:tcPr>
            <w:tcW w:w="1538" w:type="dxa"/>
            <w:gridSpan w:val="2"/>
            <w:tcBorders>
              <w:left w:val="single" w:sz="4" w:space="0" w:color="auto"/>
            </w:tcBorders>
          </w:tcPr>
          <w:p w14:paraId="28C81710" w14:textId="77777777" w:rsidR="00D2106F" w:rsidRPr="005928CA" w:rsidRDefault="00D2106F" w:rsidP="005B4174">
            <w:pPr>
              <w:pStyle w:val="NoSpacing"/>
              <w:jc w:val="center"/>
              <w:rPr>
                <w:sz w:val="20"/>
                <w:szCs w:val="20"/>
              </w:rPr>
            </w:pPr>
            <w:r>
              <w:rPr>
                <w:sz w:val="20"/>
                <w:szCs w:val="20"/>
              </w:rPr>
              <w:t>.68</w:t>
            </w:r>
          </w:p>
        </w:tc>
      </w:tr>
      <w:tr w:rsidR="00D2106F" w:rsidRPr="005928CA" w14:paraId="6DD22E7F" w14:textId="77777777" w:rsidTr="005B4174">
        <w:trPr>
          <w:jc w:val="center"/>
        </w:trPr>
        <w:tc>
          <w:tcPr>
            <w:tcW w:w="3996" w:type="dxa"/>
            <w:tcBorders>
              <w:bottom w:val="single" w:sz="4" w:space="0" w:color="auto"/>
            </w:tcBorders>
          </w:tcPr>
          <w:p w14:paraId="161CA403" w14:textId="77777777" w:rsidR="00D2106F" w:rsidRPr="005928CA" w:rsidRDefault="00D2106F" w:rsidP="005B4174">
            <w:pPr>
              <w:pStyle w:val="NoSpacing"/>
              <w:rPr>
                <w:sz w:val="20"/>
                <w:szCs w:val="20"/>
              </w:rPr>
            </w:pPr>
            <w:r w:rsidRPr="005928CA">
              <w:rPr>
                <w:sz w:val="20"/>
                <w:szCs w:val="20"/>
              </w:rPr>
              <w:t>N</w:t>
            </w:r>
          </w:p>
        </w:tc>
        <w:tc>
          <w:tcPr>
            <w:tcW w:w="1538" w:type="dxa"/>
            <w:tcBorders>
              <w:right w:val="single" w:sz="4" w:space="0" w:color="auto"/>
            </w:tcBorders>
            <w:vAlign w:val="center"/>
          </w:tcPr>
          <w:p w14:paraId="63CCD62D" w14:textId="77777777" w:rsidR="00D2106F" w:rsidRPr="005928CA" w:rsidRDefault="00D2106F" w:rsidP="005B4174">
            <w:pPr>
              <w:pStyle w:val="NoSpacing"/>
              <w:jc w:val="center"/>
              <w:rPr>
                <w:sz w:val="20"/>
                <w:szCs w:val="20"/>
              </w:rPr>
            </w:pPr>
            <w:r w:rsidRPr="005928CA">
              <w:rPr>
                <w:sz w:val="20"/>
                <w:szCs w:val="20"/>
              </w:rPr>
              <w:t>400</w:t>
            </w:r>
          </w:p>
        </w:tc>
        <w:tc>
          <w:tcPr>
            <w:tcW w:w="1538" w:type="dxa"/>
            <w:tcBorders>
              <w:right w:val="single" w:sz="4" w:space="0" w:color="auto"/>
            </w:tcBorders>
          </w:tcPr>
          <w:p w14:paraId="44415EB1" w14:textId="77777777" w:rsidR="00D2106F" w:rsidRPr="005928CA" w:rsidRDefault="00D2106F" w:rsidP="005B4174">
            <w:pPr>
              <w:pStyle w:val="NoSpacing"/>
              <w:jc w:val="center"/>
              <w:rPr>
                <w:sz w:val="20"/>
                <w:szCs w:val="20"/>
              </w:rPr>
            </w:pPr>
            <w:r>
              <w:rPr>
                <w:sz w:val="20"/>
                <w:szCs w:val="20"/>
              </w:rPr>
              <w:t>342</w:t>
            </w:r>
          </w:p>
        </w:tc>
        <w:tc>
          <w:tcPr>
            <w:tcW w:w="1538" w:type="dxa"/>
            <w:tcBorders>
              <w:left w:val="single" w:sz="4" w:space="0" w:color="auto"/>
            </w:tcBorders>
            <w:vAlign w:val="center"/>
          </w:tcPr>
          <w:p w14:paraId="1ADA8279" w14:textId="77777777" w:rsidR="00D2106F" w:rsidRPr="005928CA" w:rsidRDefault="00D2106F" w:rsidP="005B4174">
            <w:pPr>
              <w:pStyle w:val="NoSpacing"/>
              <w:jc w:val="center"/>
              <w:rPr>
                <w:sz w:val="20"/>
                <w:szCs w:val="20"/>
              </w:rPr>
            </w:pPr>
            <w:r w:rsidRPr="005928CA">
              <w:rPr>
                <w:sz w:val="20"/>
                <w:szCs w:val="20"/>
              </w:rPr>
              <w:t>400</w:t>
            </w:r>
          </w:p>
        </w:tc>
        <w:tc>
          <w:tcPr>
            <w:tcW w:w="1538" w:type="dxa"/>
            <w:gridSpan w:val="2"/>
            <w:tcBorders>
              <w:left w:val="single" w:sz="4" w:space="0" w:color="auto"/>
            </w:tcBorders>
          </w:tcPr>
          <w:p w14:paraId="4BCC0B16" w14:textId="77777777" w:rsidR="00D2106F" w:rsidRPr="005928CA" w:rsidRDefault="00D2106F" w:rsidP="005B4174">
            <w:pPr>
              <w:pStyle w:val="NoSpacing"/>
              <w:jc w:val="center"/>
              <w:rPr>
                <w:sz w:val="20"/>
                <w:szCs w:val="20"/>
              </w:rPr>
            </w:pPr>
            <w:r>
              <w:rPr>
                <w:sz w:val="20"/>
                <w:szCs w:val="20"/>
              </w:rPr>
              <w:t>342</w:t>
            </w:r>
          </w:p>
        </w:tc>
      </w:tr>
      <w:tr w:rsidR="00D2106F" w:rsidRPr="005928CA" w14:paraId="0E045C58" w14:textId="77777777" w:rsidTr="005B4174">
        <w:trPr>
          <w:gridAfter w:val="1"/>
          <w:wAfter w:w="7" w:type="dxa"/>
          <w:jc w:val="center"/>
        </w:trPr>
        <w:tc>
          <w:tcPr>
            <w:tcW w:w="10141" w:type="dxa"/>
            <w:gridSpan w:val="5"/>
            <w:tcBorders>
              <w:top w:val="single" w:sz="4" w:space="0" w:color="auto"/>
            </w:tcBorders>
          </w:tcPr>
          <w:p w14:paraId="334EA05E" w14:textId="77777777" w:rsidR="00D2106F" w:rsidRPr="005928CA" w:rsidRDefault="00D2106F" w:rsidP="005B4174">
            <w:pPr>
              <w:pStyle w:val="NoSpacing"/>
              <w:rPr>
                <w:sz w:val="20"/>
                <w:szCs w:val="20"/>
              </w:rPr>
            </w:pPr>
          </w:p>
          <w:p w14:paraId="6A6B1515" w14:textId="77777777" w:rsidR="00D2106F" w:rsidRPr="005928CA" w:rsidRDefault="00D2106F" w:rsidP="005B4174">
            <w:pPr>
              <w:pStyle w:val="NoSpacing"/>
              <w:rPr>
                <w:sz w:val="20"/>
                <w:szCs w:val="20"/>
              </w:rPr>
            </w:pPr>
            <w:r w:rsidRPr="005928CA">
              <w:rPr>
                <w:sz w:val="20"/>
                <w:szCs w:val="20"/>
              </w:rPr>
              <w:t>*p ≤ .05; ***p ≤ .001 (robust standard errors, clustered by election, in parentheses)</w:t>
            </w:r>
          </w:p>
          <w:p w14:paraId="2914A5CA" w14:textId="77777777" w:rsidR="00D2106F" w:rsidRPr="005928CA" w:rsidRDefault="00D2106F" w:rsidP="005B4174">
            <w:pPr>
              <w:pStyle w:val="NoSpacing"/>
              <w:rPr>
                <w:sz w:val="20"/>
                <w:szCs w:val="20"/>
              </w:rPr>
            </w:pPr>
          </w:p>
          <w:p w14:paraId="18290416" w14:textId="77777777" w:rsidR="00D2106F" w:rsidRPr="005928CA" w:rsidRDefault="00D2106F" w:rsidP="005B4174">
            <w:pPr>
              <w:pStyle w:val="NoSpacing"/>
              <w:rPr>
                <w:sz w:val="20"/>
                <w:szCs w:val="20"/>
              </w:rPr>
            </w:pPr>
            <w:r w:rsidRPr="005928CA">
              <w:rPr>
                <w:sz w:val="20"/>
                <w:szCs w:val="20"/>
                <w:u w:val="single"/>
              </w:rPr>
              <w:t>Note</w:t>
            </w:r>
            <w:r w:rsidRPr="005928CA">
              <w:rPr>
                <w:sz w:val="20"/>
                <w:szCs w:val="20"/>
              </w:rPr>
              <w:t xml:space="preserve">: Cell entries are linear regression coefficients. </w:t>
            </w:r>
          </w:p>
          <w:p w14:paraId="788E8154" w14:textId="77777777" w:rsidR="00D2106F" w:rsidRPr="005928CA" w:rsidRDefault="00D2106F" w:rsidP="005B4174">
            <w:pPr>
              <w:pStyle w:val="NoSpacing"/>
              <w:rPr>
                <w:sz w:val="20"/>
                <w:szCs w:val="20"/>
              </w:rPr>
            </w:pPr>
          </w:p>
        </w:tc>
      </w:tr>
    </w:tbl>
    <w:p w14:paraId="31E160AE" w14:textId="77777777" w:rsidR="00D2106F" w:rsidRDefault="00D2106F" w:rsidP="00C22DD3">
      <w:pPr>
        <w:pStyle w:val="NoSpacing"/>
        <w:spacing w:line="480" w:lineRule="auto"/>
      </w:pPr>
    </w:p>
    <w:p w14:paraId="1FB3B3E9" w14:textId="4C09BEBF" w:rsidR="00D2106F" w:rsidRPr="00D2106F" w:rsidRDefault="00D2106F" w:rsidP="00D2106F">
      <w:pPr>
        <w:pStyle w:val="NoSpacing"/>
        <w:spacing w:line="480" w:lineRule="auto"/>
        <w:rPr>
          <w:i/>
        </w:rPr>
      </w:pPr>
      <w:r w:rsidRPr="00D2106F">
        <w:rPr>
          <w:i/>
        </w:rPr>
        <w:t>Multilevel Regression Model</w:t>
      </w:r>
    </w:p>
    <w:p w14:paraId="372BC89A" w14:textId="1F7F8825" w:rsidR="00D2106F" w:rsidRDefault="00AA7111" w:rsidP="00D2106F">
      <w:pPr>
        <w:pStyle w:val="NoSpacing"/>
        <w:spacing w:line="480" w:lineRule="auto"/>
      </w:pPr>
      <w:r>
        <w:t>A</w:t>
      </w:r>
      <w:r w:rsidR="003107A7">
        <w:t xml:space="preserve"> </w:t>
      </w:r>
      <w:r w:rsidR="00D2106F">
        <w:t xml:space="preserve">reviewer </w:t>
      </w:r>
      <w:r w:rsidR="003107A7">
        <w:t>questioned whether</w:t>
      </w:r>
      <w:r w:rsidR="00D2106F">
        <w:t xml:space="preserve"> a multilevel regression model approach might be more appropriate than cluster</w:t>
      </w:r>
      <w:r w:rsidR="008E572E">
        <w:t>ing standard errors by election.</w:t>
      </w:r>
      <w:r w:rsidR="00D2106F">
        <w:t xml:space="preserve"> If a multilevel approach (i.e., random intercepts by election) is used (Table </w:t>
      </w:r>
      <w:r w:rsidR="003107A7">
        <w:t>A5</w:t>
      </w:r>
      <w:r w:rsidR="00D2106F" w:rsidRPr="00D554F1">
        <w:t>)</w:t>
      </w:r>
      <w:r w:rsidR="00D2106F">
        <w:t xml:space="preserve">, the only change is that the </w:t>
      </w:r>
      <w:r w:rsidR="00D2106F" w:rsidRPr="007F2335">
        <w:rPr>
          <w:i/>
        </w:rPr>
        <w:t>Candidate has competent voice coefficient</w:t>
      </w:r>
      <w:r w:rsidR="00D2106F">
        <w:t xml:space="preserve"> in the full-form model is no longer significant (p = .053). The said the coefficient is very close to p &lt; .05, and this weakening of the voice result is in line with the main finding of the paper that the visual signal mattered more to voters than the vocal signal.</w:t>
      </w:r>
    </w:p>
    <w:p w14:paraId="25BB7F28" w14:textId="77777777" w:rsidR="00D2106F" w:rsidRDefault="00D2106F" w:rsidP="00D2106F">
      <w:pPr>
        <w:pStyle w:val="NoSpacing"/>
      </w:pPr>
      <w:bookmarkStart w:id="0" w:name="_GoBack"/>
      <w:bookmarkEnd w:id="0"/>
    </w:p>
    <w:tbl>
      <w:tblPr>
        <w:tblW w:w="10148" w:type="dxa"/>
        <w:jc w:val="center"/>
        <w:tblLayout w:type="fixed"/>
        <w:tblLook w:val="04A0" w:firstRow="1" w:lastRow="0" w:firstColumn="1" w:lastColumn="0" w:noHBand="0" w:noVBand="1"/>
      </w:tblPr>
      <w:tblGrid>
        <w:gridCol w:w="3996"/>
        <w:gridCol w:w="1538"/>
        <w:gridCol w:w="1538"/>
        <w:gridCol w:w="1538"/>
        <w:gridCol w:w="1531"/>
        <w:gridCol w:w="7"/>
      </w:tblGrid>
      <w:tr w:rsidR="00D2106F" w:rsidRPr="005928CA" w14:paraId="0A98A1B7" w14:textId="77777777" w:rsidTr="005B4174">
        <w:trPr>
          <w:gridAfter w:val="1"/>
          <w:wAfter w:w="7" w:type="dxa"/>
          <w:jc w:val="center"/>
        </w:trPr>
        <w:tc>
          <w:tcPr>
            <w:tcW w:w="10141" w:type="dxa"/>
            <w:gridSpan w:val="5"/>
            <w:tcBorders>
              <w:bottom w:val="single" w:sz="4" w:space="0" w:color="auto"/>
            </w:tcBorders>
          </w:tcPr>
          <w:p w14:paraId="2509F8C0" w14:textId="04FC8A23" w:rsidR="00D2106F" w:rsidRPr="005928CA" w:rsidRDefault="00D2106F" w:rsidP="005B4174">
            <w:pPr>
              <w:pStyle w:val="NoSpacing"/>
              <w:rPr>
                <w:sz w:val="20"/>
                <w:szCs w:val="20"/>
              </w:rPr>
            </w:pPr>
            <w:r>
              <w:rPr>
                <w:sz w:val="20"/>
                <w:szCs w:val="20"/>
              </w:rPr>
              <w:t xml:space="preserve">Table </w:t>
            </w:r>
            <w:r w:rsidR="003107A7">
              <w:rPr>
                <w:sz w:val="20"/>
                <w:szCs w:val="20"/>
              </w:rPr>
              <w:t>A5</w:t>
            </w:r>
            <w:r>
              <w:rPr>
                <w:sz w:val="20"/>
                <w:szCs w:val="20"/>
              </w:rPr>
              <w:t>.</w:t>
            </w:r>
            <w:r w:rsidRPr="005928CA">
              <w:rPr>
                <w:sz w:val="20"/>
                <w:szCs w:val="20"/>
              </w:rPr>
              <w:t xml:space="preserve"> Influence of candidate facial and vocal competence on vote share in simulated elections</w:t>
            </w:r>
          </w:p>
        </w:tc>
      </w:tr>
      <w:tr w:rsidR="00D2106F" w:rsidRPr="005928CA" w14:paraId="24040224" w14:textId="77777777" w:rsidTr="005B4174">
        <w:trPr>
          <w:jc w:val="center"/>
        </w:trPr>
        <w:tc>
          <w:tcPr>
            <w:tcW w:w="3996" w:type="dxa"/>
            <w:vAlign w:val="center"/>
          </w:tcPr>
          <w:p w14:paraId="1C80934B" w14:textId="77777777" w:rsidR="00D2106F" w:rsidRPr="005928CA" w:rsidRDefault="00D2106F" w:rsidP="005B4174">
            <w:pPr>
              <w:pStyle w:val="NoSpacing"/>
              <w:rPr>
                <w:sz w:val="20"/>
                <w:szCs w:val="20"/>
              </w:rPr>
            </w:pPr>
          </w:p>
          <w:p w14:paraId="0B9F655D" w14:textId="77777777" w:rsidR="00D2106F" w:rsidRPr="005928CA" w:rsidRDefault="00D2106F" w:rsidP="005B4174">
            <w:pPr>
              <w:pStyle w:val="NoSpacing"/>
              <w:rPr>
                <w:sz w:val="20"/>
                <w:szCs w:val="20"/>
              </w:rPr>
            </w:pPr>
          </w:p>
        </w:tc>
        <w:tc>
          <w:tcPr>
            <w:tcW w:w="1538" w:type="dxa"/>
            <w:tcBorders>
              <w:right w:val="single" w:sz="4" w:space="0" w:color="auto"/>
            </w:tcBorders>
            <w:vAlign w:val="center"/>
          </w:tcPr>
          <w:p w14:paraId="7D004E57" w14:textId="77777777" w:rsidR="00D2106F" w:rsidRPr="005928CA" w:rsidRDefault="00D2106F" w:rsidP="005B4174">
            <w:pPr>
              <w:pStyle w:val="NoSpacing"/>
              <w:jc w:val="center"/>
              <w:rPr>
                <w:sz w:val="20"/>
                <w:szCs w:val="20"/>
              </w:rPr>
            </w:pPr>
            <w:r>
              <w:rPr>
                <w:sz w:val="20"/>
                <w:szCs w:val="20"/>
              </w:rPr>
              <w:t>Original</w:t>
            </w:r>
          </w:p>
        </w:tc>
        <w:tc>
          <w:tcPr>
            <w:tcW w:w="1538" w:type="dxa"/>
            <w:tcBorders>
              <w:right w:val="single" w:sz="4" w:space="0" w:color="auto"/>
            </w:tcBorders>
          </w:tcPr>
          <w:p w14:paraId="0FCA4A3B" w14:textId="77777777" w:rsidR="00D2106F" w:rsidRDefault="00D2106F" w:rsidP="005B4174">
            <w:pPr>
              <w:pStyle w:val="NoSpacing"/>
              <w:jc w:val="center"/>
              <w:rPr>
                <w:sz w:val="20"/>
                <w:szCs w:val="20"/>
              </w:rPr>
            </w:pPr>
            <w:r>
              <w:rPr>
                <w:sz w:val="20"/>
                <w:szCs w:val="20"/>
              </w:rPr>
              <w:t>Multilevel model</w:t>
            </w:r>
          </w:p>
        </w:tc>
        <w:tc>
          <w:tcPr>
            <w:tcW w:w="1538" w:type="dxa"/>
            <w:tcBorders>
              <w:left w:val="single" w:sz="4" w:space="0" w:color="auto"/>
            </w:tcBorders>
            <w:vAlign w:val="center"/>
          </w:tcPr>
          <w:p w14:paraId="5E8E7F31" w14:textId="77777777" w:rsidR="00D2106F" w:rsidRPr="005928CA" w:rsidRDefault="00D2106F" w:rsidP="005B4174">
            <w:pPr>
              <w:pStyle w:val="NoSpacing"/>
              <w:jc w:val="center"/>
              <w:rPr>
                <w:sz w:val="20"/>
                <w:szCs w:val="20"/>
              </w:rPr>
            </w:pPr>
            <w:r>
              <w:rPr>
                <w:sz w:val="20"/>
                <w:szCs w:val="20"/>
              </w:rPr>
              <w:t>Original</w:t>
            </w:r>
          </w:p>
        </w:tc>
        <w:tc>
          <w:tcPr>
            <w:tcW w:w="1538" w:type="dxa"/>
            <w:gridSpan w:val="2"/>
            <w:tcBorders>
              <w:left w:val="single" w:sz="4" w:space="0" w:color="auto"/>
            </w:tcBorders>
          </w:tcPr>
          <w:p w14:paraId="1BB258C3" w14:textId="77777777" w:rsidR="00D2106F" w:rsidRDefault="00D2106F" w:rsidP="005B4174">
            <w:pPr>
              <w:pStyle w:val="NoSpacing"/>
              <w:jc w:val="center"/>
              <w:rPr>
                <w:sz w:val="20"/>
                <w:szCs w:val="20"/>
              </w:rPr>
            </w:pPr>
            <w:r>
              <w:rPr>
                <w:sz w:val="20"/>
                <w:szCs w:val="20"/>
              </w:rPr>
              <w:t>Multilevel model</w:t>
            </w:r>
          </w:p>
        </w:tc>
      </w:tr>
      <w:tr w:rsidR="00D2106F" w:rsidRPr="005928CA" w14:paraId="3CE13381" w14:textId="77777777" w:rsidTr="005B4174">
        <w:trPr>
          <w:jc w:val="center"/>
        </w:trPr>
        <w:tc>
          <w:tcPr>
            <w:tcW w:w="3996" w:type="dxa"/>
            <w:vAlign w:val="center"/>
          </w:tcPr>
          <w:p w14:paraId="48D2D5A0" w14:textId="77777777" w:rsidR="00D2106F" w:rsidRPr="005928CA" w:rsidRDefault="00D2106F" w:rsidP="005B4174">
            <w:pPr>
              <w:pStyle w:val="NoSpacing"/>
              <w:rPr>
                <w:b/>
                <w:sz w:val="20"/>
                <w:szCs w:val="20"/>
              </w:rPr>
            </w:pPr>
            <w:r w:rsidRPr="005928CA">
              <w:rPr>
                <w:sz w:val="20"/>
                <w:szCs w:val="20"/>
              </w:rPr>
              <w:t>Candidate has competent face</w:t>
            </w:r>
          </w:p>
        </w:tc>
        <w:tc>
          <w:tcPr>
            <w:tcW w:w="1538" w:type="dxa"/>
            <w:tcBorders>
              <w:right w:val="single" w:sz="4" w:space="0" w:color="auto"/>
            </w:tcBorders>
            <w:vAlign w:val="center"/>
          </w:tcPr>
          <w:p w14:paraId="5B5A3DF4" w14:textId="77777777" w:rsidR="00D2106F" w:rsidRPr="005928CA" w:rsidRDefault="00D2106F" w:rsidP="005B4174">
            <w:pPr>
              <w:pStyle w:val="NoSpacing"/>
              <w:jc w:val="center"/>
              <w:rPr>
                <w:sz w:val="20"/>
                <w:szCs w:val="20"/>
              </w:rPr>
            </w:pPr>
            <w:r w:rsidRPr="005928CA">
              <w:rPr>
                <w:sz w:val="20"/>
                <w:szCs w:val="20"/>
              </w:rPr>
              <w:t>23.63***</w:t>
            </w:r>
          </w:p>
          <w:p w14:paraId="3007A9E2" w14:textId="77777777" w:rsidR="00D2106F" w:rsidRPr="005928CA" w:rsidRDefault="00D2106F" w:rsidP="005B4174">
            <w:pPr>
              <w:pStyle w:val="NoSpacing"/>
              <w:jc w:val="center"/>
              <w:rPr>
                <w:sz w:val="20"/>
                <w:szCs w:val="20"/>
              </w:rPr>
            </w:pPr>
            <w:r w:rsidRPr="005928CA">
              <w:rPr>
                <w:sz w:val="20"/>
                <w:szCs w:val="20"/>
              </w:rPr>
              <w:t>(1.28)</w:t>
            </w:r>
          </w:p>
        </w:tc>
        <w:tc>
          <w:tcPr>
            <w:tcW w:w="1538" w:type="dxa"/>
            <w:tcBorders>
              <w:right w:val="single" w:sz="4" w:space="0" w:color="auto"/>
            </w:tcBorders>
          </w:tcPr>
          <w:p w14:paraId="310D20B0" w14:textId="77777777" w:rsidR="00D2106F" w:rsidRDefault="00D2106F" w:rsidP="005B4174">
            <w:pPr>
              <w:pStyle w:val="NoSpacing"/>
              <w:jc w:val="center"/>
              <w:rPr>
                <w:sz w:val="20"/>
                <w:szCs w:val="20"/>
              </w:rPr>
            </w:pPr>
            <w:r>
              <w:rPr>
                <w:sz w:val="20"/>
                <w:szCs w:val="20"/>
              </w:rPr>
              <w:t>23.63***</w:t>
            </w:r>
          </w:p>
          <w:p w14:paraId="5FABD4C1" w14:textId="77777777" w:rsidR="00D2106F" w:rsidRPr="005928CA" w:rsidRDefault="00D2106F" w:rsidP="005B4174">
            <w:pPr>
              <w:pStyle w:val="NoSpacing"/>
              <w:jc w:val="center"/>
              <w:rPr>
                <w:sz w:val="20"/>
                <w:szCs w:val="20"/>
              </w:rPr>
            </w:pPr>
            <w:r>
              <w:rPr>
                <w:sz w:val="20"/>
                <w:szCs w:val="20"/>
              </w:rPr>
              <w:t>(1.28)</w:t>
            </w:r>
          </w:p>
        </w:tc>
        <w:tc>
          <w:tcPr>
            <w:tcW w:w="1538" w:type="dxa"/>
            <w:tcBorders>
              <w:left w:val="single" w:sz="4" w:space="0" w:color="auto"/>
            </w:tcBorders>
            <w:vAlign w:val="center"/>
          </w:tcPr>
          <w:p w14:paraId="5E0DE1A1" w14:textId="77777777" w:rsidR="00D2106F" w:rsidRPr="005928CA" w:rsidRDefault="00D2106F" w:rsidP="005B4174">
            <w:pPr>
              <w:pStyle w:val="NoSpacing"/>
              <w:jc w:val="center"/>
              <w:rPr>
                <w:sz w:val="20"/>
                <w:szCs w:val="20"/>
              </w:rPr>
            </w:pPr>
            <w:r w:rsidRPr="005928CA">
              <w:rPr>
                <w:sz w:val="20"/>
                <w:szCs w:val="20"/>
              </w:rPr>
              <w:t>22.49***</w:t>
            </w:r>
          </w:p>
          <w:p w14:paraId="5595BE72" w14:textId="77777777" w:rsidR="00D2106F" w:rsidRPr="005928CA" w:rsidRDefault="00D2106F" w:rsidP="005B4174">
            <w:pPr>
              <w:pStyle w:val="NoSpacing"/>
              <w:jc w:val="center"/>
              <w:rPr>
                <w:sz w:val="20"/>
                <w:szCs w:val="20"/>
              </w:rPr>
            </w:pPr>
            <w:r w:rsidRPr="005928CA">
              <w:rPr>
                <w:sz w:val="20"/>
                <w:szCs w:val="20"/>
              </w:rPr>
              <w:t>(1.68)</w:t>
            </w:r>
          </w:p>
        </w:tc>
        <w:tc>
          <w:tcPr>
            <w:tcW w:w="1538" w:type="dxa"/>
            <w:gridSpan w:val="2"/>
            <w:tcBorders>
              <w:left w:val="single" w:sz="4" w:space="0" w:color="auto"/>
            </w:tcBorders>
          </w:tcPr>
          <w:p w14:paraId="6CB7F6E6" w14:textId="77777777" w:rsidR="00D2106F" w:rsidRDefault="00D2106F" w:rsidP="005B4174">
            <w:pPr>
              <w:pStyle w:val="NoSpacing"/>
              <w:jc w:val="center"/>
              <w:rPr>
                <w:sz w:val="20"/>
                <w:szCs w:val="20"/>
              </w:rPr>
            </w:pPr>
            <w:r>
              <w:rPr>
                <w:sz w:val="20"/>
                <w:szCs w:val="20"/>
              </w:rPr>
              <w:t>22.49***</w:t>
            </w:r>
          </w:p>
          <w:p w14:paraId="6887CD70" w14:textId="77777777" w:rsidR="00D2106F" w:rsidRPr="005928CA" w:rsidRDefault="00D2106F" w:rsidP="005B4174">
            <w:pPr>
              <w:pStyle w:val="NoSpacing"/>
              <w:jc w:val="center"/>
              <w:rPr>
                <w:sz w:val="20"/>
                <w:szCs w:val="20"/>
              </w:rPr>
            </w:pPr>
            <w:r>
              <w:rPr>
                <w:sz w:val="20"/>
                <w:szCs w:val="20"/>
              </w:rPr>
              <w:t>(1.72)</w:t>
            </w:r>
          </w:p>
        </w:tc>
      </w:tr>
      <w:tr w:rsidR="00D2106F" w:rsidRPr="005928CA" w14:paraId="5B6FFC2C" w14:textId="77777777" w:rsidTr="005B4174">
        <w:trPr>
          <w:jc w:val="center"/>
        </w:trPr>
        <w:tc>
          <w:tcPr>
            <w:tcW w:w="3996" w:type="dxa"/>
            <w:vAlign w:val="center"/>
          </w:tcPr>
          <w:p w14:paraId="2681B255" w14:textId="77777777" w:rsidR="00D2106F" w:rsidRPr="005928CA" w:rsidRDefault="00D2106F" w:rsidP="005B4174">
            <w:pPr>
              <w:pStyle w:val="NoSpacing"/>
              <w:rPr>
                <w:sz w:val="20"/>
                <w:szCs w:val="20"/>
              </w:rPr>
            </w:pPr>
            <w:r w:rsidRPr="005928CA">
              <w:rPr>
                <w:sz w:val="20"/>
                <w:szCs w:val="20"/>
              </w:rPr>
              <w:t>Candidate has competent voice</w:t>
            </w:r>
          </w:p>
        </w:tc>
        <w:tc>
          <w:tcPr>
            <w:tcW w:w="1538" w:type="dxa"/>
            <w:tcBorders>
              <w:right w:val="single" w:sz="4" w:space="0" w:color="auto"/>
            </w:tcBorders>
            <w:vAlign w:val="center"/>
          </w:tcPr>
          <w:p w14:paraId="58A331E2" w14:textId="77777777" w:rsidR="00D2106F" w:rsidRPr="005928CA" w:rsidRDefault="00D2106F" w:rsidP="005B4174">
            <w:pPr>
              <w:pStyle w:val="NoSpacing"/>
              <w:jc w:val="center"/>
              <w:rPr>
                <w:sz w:val="20"/>
                <w:szCs w:val="20"/>
              </w:rPr>
            </w:pPr>
            <w:r w:rsidRPr="005928CA">
              <w:rPr>
                <w:sz w:val="20"/>
                <w:szCs w:val="20"/>
              </w:rPr>
              <w:t>8.56***</w:t>
            </w:r>
          </w:p>
          <w:p w14:paraId="07BD7E20" w14:textId="77777777" w:rsidR="00D2106F" w:rsidRPr="005928CA" w:rsidRDefault="00D2106F" w:rsidP="005B4174">
            <w:pPr>
              <w:pStyle w:val="NoSpacing"/>
              <w:jc w:val="center"/>
              <w:rPr>
                <w:sz w:val="20"/>
                <w:szCs w:val="20"/>
              </w:rPr>
            </w:pPr>
            <w:r w:rsidRPr="005928CA">
              <w:rPr>
                <w:sz w:val="20"/>
                <w:szCs w:val="20"/>
              </w:rPr>
              <w:t>(1.28)</w:t>
            </w:r>
          </w:p>
        </w:tc>
        <w:tc>
          <w:tcPr>
            <w:tcW w:w="1538" w:type="dxa"/>
            <w:tcBorders>
              <w:right w:val="single" w:sz="4" w:space="0" w:color="auto"/>
            </w:tcBorders>
          </w:tcPr>
          <w:p w14:paraId="0B9C4EFF" w14:textId="77777777" w:rsidR="00D2106F" w:rsidRDefault="00D2106F" w:rsidP="005B4174">
            <w:pPr>
              <w:pStyle w:val="NoSpacing"/>
              <w:jc w:val="center"/>
              <w:rPr>
                <w:sz w:val="20"/>
                <w:szCs w:val="20"/>
              </w:rPr>
            </w:pPr>
            <w:r>
              <w:rPr>
                <w:sz w:val="20"/>
                <w:szCs w:val="20"/>
              </w:rPr>
              <w:t>8.56***</w:t>
            </w:r>
          </w:p>
          <w:p w14:paraId="068F370D" w14:textId="77777777" w:rsidR="00D2106F" w:rsidRPr="005928CA" w:rsidRDefault="00D2106F" w:rsidP="005B4174">
            <w:pPr>
              <w:pStyle w:val="NoSpacing"/>
              <w:jc w:val="center"/>
              <w:rPr>
                <w:sz w:val="20"/>
                <w:szCs w:val="20"/>
              </w:rPr>
            </w:pPr>
            <w:r>
              <w:rPr>
                <w:sz w:val="20"/>
                <w:szCs w:val="20"/>
              </w:rPr>
              <w:t>(1.28)</w:t>
            </w:r>
          </w:p>
        </w:tc>
        <w:tc>
          <w:tcPr>
            <w:tcW w:w="1538" w:type="dxa"/>
            <w:tcBorders>
              <w:left w:val="single" w:sz="4" w:space="0" w:color="auto"/>
            </w:tcBorders>
            <w:vAlign w:val="center"/>
          </w:tcPr>
          <w:p w14:paraId="3F3F99DB" w14:textId="77777777" w:rsidR="00D2106F" w:rsidRPr="005928CA" w:rsidRDefault="00D2106F" w:rsidP="005B4174">
            <w:pPr>
              <w:pStyle w:val="NoSpacing"/>
              <w:jc w:val="center"/>
              <w:rPr>
                <w:sz w:val="20"/>
                <w:szCs w:val="20"/>
              </w:rPr>
            </w:pPr>
            <w:r w:rsidRPr="005928CA">
              <w:rPr>
                <w:sz w:val="20"/>
                <w:szCs w:val="20"/>
              </w:rPr>
              <w:t>3.33*</w:t>
            </w:r>
          </w:p>
          <w:p w14:paraId="05FE3FE1" w14:textId="77777777" w:rsidR="00D2106F" w:rsidRPr="005928CA" w:rsidRDefault="00D2106F" w:rsidP="005B4174">
            <w:pPr>
              <w:pStyle w:val="NoSpacing"/>
              <w:jc w:val="center"/>
              <w:rPr>
                <w:sz w:val="20"/>
                <w:szCs w:val="20"/>
              </w:rPr>
            </w:pPr>
            <w:r w:rsidRPr="005928CA">
              <w:rPr>
                <w:sz w:val="20"/>
                <w:szCs w:val="20"/>
              </w:rPr>
              <w:t>(1.68)</w:t>
            </w:r>
          </w:p>
        </w:tc>
        <w:tc>
          <w:tcPr>
            <w:tcW w:w="1538" w:type="dxa"/>
            <w:gridSpan w:val="2"/>
            <w:tcBorders>
              <w:left w:val="single" w:sz="4" w:space="0" w:color="auto"/>
            </w:tcBorders>
          </w:tcPr>
          <w:p w14:paraId="05E53BA3" w14:textId="77777777" w:rsidR="00D2106F" w:rsidRDefault="00D2106F" w:rsidP="005B4174">
            <w:pPr>
              <w:pStyle w:val="NoSpacing"/>
              <w:jc w:val="center"/>
              <w:rPr>
                <w:sz w:val="20"/>
                <w:szCs w:val="20"/>
              </w:rPr>
            </w:pPr>
            <w:r>
              <w:rPr>
                <w:sz w:val="20"/>
                <w:szCs w:val="20"/>
              </w:rPr>
              <w:t>3.33^</w:t>
            </w:r>
          </w:p>
          <w:p w14:paraId="462D85BA" w14:textId="77777777" w:rsidR="00D2106F" w:rsidRPr="005928CA" w:rsidRDefault="00D2106F" w:rsidP="005B4174">
            <w:pPr>
              <w:pStyle w:val="NoSpacing"/>
              <w:jc w:val="center"/>
              <w:rPr>
                <w:sz w:val="20"/>
                <w:szCs w:val="20"/>
              </w:rPr>
            </w:pPr>
            <w:r>
              <w:rPr>
                <w:sz w:val="20"/>
                <w:szCs w:val="20"/>
              </w:rPr>
              <w:t>(1.72)</w:t>
            </w:r>
          </w:p>
        </w:tc>
      </w:tr>
      <w:tr w:rsidR="00D2106F" w:rsidRPr="005928CA" w14:paraId="27C4D8A9" w14:textId="77777777" w:rsidTr="005B4174">
        <w:trPr>
          <w:jc w:val="center"/>
        </w:trPr>
        <w:tc>
          <w:tcPr>
            <w:tcW w:w="3996" w:type="dxa"/>
            <w:vAlign w:val="center"/>
          </w:tcPr>
          <w:p w14:paraId="722A0863" w14:textId="77777777" w:rsidR="00D2106F" w:rsidRPr="005928CA" w:rsidRDefault="00D2106F" w:rsidP="005B4174">
            <w:pPr>
              <w:pStyle w:val="NoSpacing"/>
              <w:rPr>
                <w:sz w:val="20"/>
                <w:szCs w:val="20"/>
              </w:rPr>
            </w:pPr>
            <w:r w:rsidRPr="005928CA">
              <w:rPr>
                <w:sz w:val="20"/>
                <w:szCs w:val="20"/>
              </w:rPr>
              <w:t>Competent face*Competent voice</w:t>
            </w:r>
          </w:p>
        </w:tc>
        <w:tc>
          <w:tcPr>
            <w:tcW w:w="1538" w:type="dxa"/>
            <w:tcBorders>
              <w:right w:val="single" w:sz="4" w:space="0" w:color="auto"/>
            </w:tcBorders>
            <w:vAlign w:val="center"/>
          </w:tcPr>
          <w:p w14:paraId="5190A717" w14:textId="77777777" w:rsidR="00D2106F" w:rsidRPr="005928CA" w:rsidRDefault="00D2106F" w:rsidP="005B4174">
            <w:pPr>
              <w:pStyle w:val="NoSpacing"/>
              <w:jc w:val="center"/>
              <w:rPr>
                <w:sz w:val="20"/>
                <w:szCs w:val="20"/>
              </w:rPr>
            </w:pPr>
            <w:r w:rsidRPr="005928CA">
              <w:rPr>
                <w:sz w:val="20"/>
                <w:szCs w:val="20"/>
              </w:rPr>
              <w:t>-.003</w:t>
            </w:r>
          </w:p>
          <w:p w14:paraId="3566F134" w14:textId="77777777" w:rsidR="00D2106F" w:rsidRPr="005928CA" w:rsidRDefault="00D2106F" w:rsidP="005B4174">
            <w:pPr>
              <w:pStyle w:val="NoSpacing"/>
              <w:jc w:val="center"/>
              <w:rPr>
                <w:sz w:val="20"/>
                <w:szCs w:val="20"/>
              </w:rPr>
            </w:pPr>
            <w:r w:rsidRPr="005928CA">
              <w:rPr>
                <w:sz w:val="20"/>
                <w:szCs w:val="20"/>
              </w:rPr>
              <w:t>(.002)</w:t>
            </w:r>
          </w:p>
        </w:tc>
        <w:tc>
          <w:tcPr>
            <w:tcW w:w="1538" w:type="dxa"/>
            <w:tcBorders>
              <w:right w:val="single" w:sz="4" w:space="0" w:color="auto"/>
            </w:tcBorders>
          </w:tcPr>
          <w:p w14:paraId="4940152F" w14:textId="77777777" w:rsidR="00D2106F" w:rsidRDefault="00D2106F" w:rsidP="005B4174">
            <w:pPr>
              <w:pStyle w:val="NoSpacing"/>
              <w:jc w:val="center"/>
              <w:rPr>
                <w:sz w:val="20"/>
                <w:szCs w:val="20"/>
              </w:rPr>
            </w:pPr>
            <w:r>
              <w:rPr>
                <w:sz w:val="20"/>
                <w:szCs w:val="20"/>
              </w:rPr>
              <w:t>-.003</w:t>
            </w:r>
          </w:p>
          <w:p w14:paraId="3A7975E1" w14:textId="77777777" w:rsidR="00D2106F" w:rsidRPr="005928CA" w:rsidRDefault="00D2106F" w:rsidP="005B4174">
            <w:pPr>
              <w:pStyle w:val="NoSpacing"/>
              <w:jc w:val="center"/>
              <w:rPr>
                <w:sz w:val="20"/>
                <w:szCs w:val="20"/>
              </w:rPr>
            </w:pPr>
            <w:r>
              <w:rPr>
                <w:sz w:val="20"/>
                <w:szCs w:val="20"/>
              </w:rPr>
              <w:t>(1.80)</w:t>
            </w:r>
          </w:p>
        </w:tc>
        <w:tc>
          <w:tcPr>
            <w:tcW w:w="1538" w:type="dxa"/>
            <w:tcBorders>
              <w:left w:val="single" w:sz="4" w:space="0" w:color="auto"/>
            </w:tcBorders>
            <w:vAlign w:val="center"/>
          </w:tcPr>
          <w:p w14:paraId="60AC0F5B" w14:textId="77777777" w:rsidR="00D2106F" w:rsidRPr="005928CA" w:rsidRDefault="00D2106F" w:rsidP="005B4174">
            <w:pPr>
              <w:pStyle w:val="NoSpacing"/>
              <w:jc w:val="center"/>
              <w:rPr>
                <w:sz w:val="20"/>
                <w:szCs w:val="20"/>
              </w:rPr>
            </w:pPr>
            <w:r w:rsidRPr="005928CA">
              <w:rPr>
                <w:sz w:val="20"/>
                <w:szCs w:val="20"/>
              </w:rPr>
              <w:t>&lt; .001</w:t>
            </w:r>
          </w:p>
          <w:p w14:paraId="43D5EF00" w14:textId="77777777" w:rsidR="00D2106F" w:rsidRPr="005928CA" w:rsidRDefault="00D2106F" w:rsidP="005B4174">
            <w:pPr>
              <w:pStyle w:val="NoSpacing"/>
              <w:jc w:val="center"/>
              <w:rPr>
                <w:sz w:val="20"/>
                <w:szCs w:val="20"/>
              </w:rPr>
            </w:pPr>
            <w:r w:rsidRPr="005928CA">
              <w:rPr>
                <w:sz w:val="20"/>
                <w:szCs w:val="20"/>
              </w:rPr>
              <w:t>(&lt; .001)</w:t>
            </w:r>
          </w:p>
        </w:tc>
        <w:tc>
          <w:tcPr>
            <w:tcW w:w="1538" w:type="dxa"/>
            <w:gridSpan w:val="2"/>
            <w:tcBorders>
              <w:left w:val="single" w:sz="4" w:space="0" w:color="auto"/>
            </w:tcBorders>
          </w:tcPr>
          <w:p w14:paraId="013E9DC8" w14:textId="77777777" w:rsidR="00D2106F" w:rsidRPr="005928CA" w:rsidRDefault="00D2106F" w:rsidP="005B4174">
            <w:pPr>
              <w:pStyle w:val="NoSpacing"/>
              <w:jc w:val="center"/>
              <w:rPr>
                <w:sz w:val="20"/>
                <w:szCs w:val="20"/>
              </w:rPr>
            </w:pPr>
            <w:r w:rsidRPr="005928CA">
              <w:rPr>
                <w:sz w:val="20"/>
                <w:szCs w:val="20"/>
              </w:rPr>
              <w:t>&lt; .001</w:t>
            </w:r>
          </w:p>
          <w:p w14:paraId="5A37BFC5" w14:textId="77777777" w:rsidR="00D2106F" w:rsidRPr="005928CA" w:rsidRDefault="00D2106F" w:rsidP="005B4174">
            <w:pPr>
              <w:pStyle w:val="NoSpacing"/>
              <w:jc w:val="center"/>
              <w:rPr>
                <w:sz w:val="20"/>
                <w:szCs w:val="20"/>
              </w:rPr>
            </w:pPr>
            <w:r>
              <w:rPr>
                <w:sz w:val="20"/>
                <w:szCs w:val="20"/>
              </w:rPr>
              <w:t>(2.43</w:t>
            </w:r>
            <w:r w:rsidRPr="005928CA">
              <w:rPr>
                <w:sz w:val="20"/>
                <w:szCs w:val="20"/>
              </w:rPr>
              <w:t>)</w:t>
            </w:r>
          </w:p>
        </w:tc>
      </w:tr>
      <w:tr w:rsidR="00D2106F" w:rsidRPr="005928CA" w14:paraId="431DBB05" w14:textId="77777777" w:rsidTr="005B4174">
        <w:trPr>
          <w:jc w:val="center"/>
        </w:trPr>
        <w:tc>
          <w:tcPr>
            <w:tcW w:w="3996" w:type="dxa"/>
            <w:vAlign w:val="center"/>
          </w:tcPr>
          <w:p w14:paraId="45B8A682" w14:textId="77777777" w:rsidR="00D2106F" w:rsidRPr="005928CA" w:rsidRDefault="00D2106F" w:rsidP="005B4174">
            <w:pPr>
              <w:pStyle w:val="NoSpacing"/>
              <w:rPr>
                <w:sz w:val="20"/>
                <w:szCs w:val="20"/>
              </w:rPr>
            </w:pPr>
            <w:r w:rsidRPr="005928CA">
              <w:rPr>
                <w:sz w:val="20"/>
                <w:szCs w:val="20"/>
              </w:rPr>
              <w:t>Candidate is female</w:t>
            </w:r>
          </w:p>
        </w:tc>
        <w:tc>
          <w:tcPr>
            <w:tcW w:w="1538" w:type="dxa"/>
            <w:tcBorders>
              <w:right w:val="single" w:sz="4" w:space="0" w:color="auto"/>
            </w:tcBorders>
            <w:vAlign w:val="center"/>
          </w:tcPr>
          <w:p w14:paraId="57D89E45"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right w:val="single" w:sz="4" w:space="0" w:color="auto"/>
            </w:tcBorders>
            <w:vAlign w:val="center"/>
          </w:tcPr>
          <w:p w14:paraId="2C3C9D20"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left w:val="single" w:sz="4" w:space="0" w:color="auto"/>
            </w:tcBorders>
            <w:vAlign w:val="center"/>
          </w:tcPr>
          <w:p w14:paraId="2C64A938" w14:textId="77777777" w:rsidR="00D2106F" w:rsidRPr="005928CA" w:rsidRDefault="00D2106F" w:rsidP="005B4174">
            <w:pPr>
              <w:pStyle w:val="NoSpacing"/>
              <w:jc w:val="center"/>
              <w:rPr>
                <w:sz w:val="20"/>
                <w:szCs w:val="20"/>
              </w:rPr>
            </w:pPr>
            <w:r w:rsidRPr="005928CA">
              <w:rPr>
                <w:sz w:val="20"/>
                <w:szCs w:val="20"/>
              </w:rPr>
              <w:t>-6.37***</w:t>
            </w:r>
          </w:p>
          <w:p w14:paraId="2CBCA5F5" w14:textId="77777777" w:rsidR="00D2106F" w:rsidRPr="005928CA" w:rsidRDefault="00D2106F" w:rsidP="005B4174">
            <w:pPr>
              <w:pStyle w:val="NoSpacing"/>
              <w:jc w:val="center"/>
              <w:rPr>
                <w:sz w:val="20"/>
                <w:szCs w:val="20"/>
              </w:rPr>
            </w:pPr>
            <w:r w:rsidRPr="005928CA">
              <w:rPr>
                <w:sz w:val="20"/>
                <w:szCs w:val="20"/>
              </w:rPr>
              <w:t>(1.74)</w:t>
            </w:r>
          </w:p>
        </w:tc>
        <w:tc>
          <w:tcPr>
            <w:tcW w:w="1538" w:type="dxa"/>
            <w:gridSpan w:val="2"/>
            <w:tcBorders>
              <w:left w:val="single" w:sz="4" w:space="0" w:color="auto"/>
            </w:tcBorders>
          </w:tcPr>
          <w:p w14:paraId="5C376EF6" w14:textId="77777777" w:rsidR="00D2106F" w:rsidRDefault="00D2106F" w:rsidP="005B4174">
            <w:pPr>
              <w:pStyle w:val="NoSpacing"/>
              <w:jc w:val="center"/>
              <w:rPr>
                <w:sz w:val="20"/>
                <w:szCs w:val="20"/>
              </w:rPr>
            </w:pPr>
            <w:r>
              <w:rPr>
                <w:sz w:val="20"/>
                <w:szCs w:val="20"/>
              </w:rPr>
              <w:t>-6.37***</w:t>
            </w:r>
          </w:p>
          <w:p w14:paraId="55A8ADBB" w14:textId="77777777" w:rsidR="00D2106F" w:rsidRPr="005928CA" w:rsidRDefault="00D2106F" w:rsidP="005B4174">
            <w:pPr>
              <w:pStyle w:val="NoSpacing"/>
              <w:jc w:val="center"/>
              <w:rPr>
                <w:sz w:val="20"/>
                <w:szCs w:val="20"/>
              </w:rPr>
            </w:pPr>
            <w:r>
              <w:rPr>
                <w:sz w:val="20"/>
                <w:szCs w:val="20"/>
              </w:rPr>
              <w:t>(1.72)</w:t>
            </w:r>
          </w:p>
        </w:tc>
      </w:tr>
      <w:tr w:rsidR="00D2106F" w:rsidRPr="005928CA" w14:paraId="495BF6E2" w14:textId="77777777" w:rsidTr="005B4174">
        <w:trPr>
          <w:jc w:val="center"/>
        </w:trPr>
        <w:tc>
          <w:tcPr>
            <w:tcW w:w="3996" w:type="dxa"/>
            <w:vAlign w:val="center"/>
          </w:tcPr>
          <w:p w14:paraId="669C91B8" w14:textId="77777777" w:rsidR="00D2106F" w:rsidRPr="005928CA" w:rsidRDefault="00D2106F" w:rsidP="005B4174">
            <w:pPr>
              <w:pStyle w:val="NoSpacing"/>
              <w:rPr>
                <w:sz w:val="20"/>
                <w:szCs w:val="20"/>
              </w:rPr>
            </w:pPr>
            <w:r w:rsidRPr="005928CA">
              <w:rPr>
                <w:sz w:val="20"/>
                <w:szCs w:val="20"/>
              </w:rPr>
              <w:t>Competent face*Female</w:t>
            </w:r>
          </w:p>
        </w:tc>
        <w:tc>
          <w:tcPr>
            <w:tcW w:w="1538" w:type="dxa"/>
            <w:tcBorders>
              <w:right w:val="single" w:sz="4" w:space="0" w:color="auto"/>
            </w:tcBorders>
            <w:vAlign w:val="center"/>
          </w:tcPr>
          <w:p w14:paraId="1F8F370F"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right w:val="single" w:sz="4" w:space="0" w:color="auto"/>
            </w:tcBorders>
            <w:vAlign w:val="center"/>
          </w:tcPr>
          <w:p w14:paraId="543FED8D"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left w:val="single" w:sz="4" w:space="0" w:color="auto"/>
            </w:tcBorders>
            <w:vAlign w:val="center"/>
          </w:tcPr>
          <w:p w14:paraId="33890F6B" w14:textId="77777777" w:rsidR="00D2106F" w:rsidRPr="005928CA" w:rsidRDefault="00D2106F" w:rsidP="005B4174">
            <w:pPr>
              <w:pStyle w:val="NoSpacing"/>
              <w:jc w:val="center"/>
              <w:rPr>
                <w:sz w:val="20"/>
                <w:szCs w:val="20"/>
              </w:rPr>
            </w:pPr>
            <w:r w:rsidRPr="005928CA">
              <w:rPr>
                <w:sz w:val="20"/>
                <w:szCs w:val="20"/>
              </w:rPr>
              <w:t>2.28</w:t>
            </w:r>
          </w:p>
          <w:p w14:paraId="2C214381" w14:textId="77777777" w:rsidR="00D2106F" w:rsidRPr="005928CA" w:rsidRDefault="00D2106F" w:rsidP="005B4174">
            <w:pPr>
              <w:pStyle w:val="NoSpacing"/>
              <w:jc w:val="center"/>
              <w:rPr>
                <w:sz w:val="20"/>
                <w:szCs w:val="20"/>
              </w:rPr>
            </w:pPr>
            <w:r w:rsidRPr="005928CA">
              <w:rPr>
                <w:sz w:val="20"/>
                <w:szCs w:val="20"/>
              </w:rPr>
              <w:t>(2.46)</w:t>
            </w:r>
          </w:p>
        </w:tc>
        <w:tc>
          <w:tcPr>
            <w:tcW w:w="1538" w:type="dxa"/>
            <w:gridSpan w:val="2"/>
            <w:tcBorders>
              <w:left w:val="single" w:sz="4" w:space="0" w:color="auto"/>
            </w:tcBorders>
          </w:tcPr>
          <w:p w14:paraId="13277838" w14:textId="77777777" w:rsidR="00D2106F" w:rsidRDefault="00D2106F" w:rsidP="005B4174">
            <w:pPr>
              <w:pStyle w:val="NoSpacing"/>
              <w:jc w:val="center"/>
              <w:rPr>
                <w:sz w:val="20"/>
                <w:szCs w:val="20"/>
              </w:rPr>
            </w:pPr>
            <w:r>
              <w:rPr>
                <w:sz w:val="20"/>
                <w:szCs w:val="20"/>
              </w:rPr>
              <w:t>2.28</w:t>
            </w:r>
          </w:p>
          <w:p w14:paraId="6C3BB357" w14:textId="77777777" w:rsidR="00D2106F" w:rsidRPr="005928CA" w:rsidRDefault="00D2106F" w:rsidP="005B4174">
            <w:pPr>
              <w:pStyle w:val="NoSpacing"/>
              <w:jc w:val="center"/>
              <w:rPr>
                <w:sz w:val="20"/>
                <w:szCs w:val="20"/>
              </w:rPr>
            </w:pPr>
            <w:r>
              <w:rPr>
                <w:sz w:val="20"/>
                <w:szCs w:val="20"/>
              </w:rPr>
              <w:t>(2.43)</w:t>
            </w:r>
          </w:p>
        </w:tc>
      </w:tr>
      <w:tr w:rsidR="00D2106F" w:rsidRPr="005928CA" w14:paraId="0C38ECDB" w14:textId="77777777" w:rsidTr="005B4174">
        <w:trPr>
          <w:jc w:val="center"/>
        </w:trPr>
        <w:tc>
          <w:tcPr>
            <w:tcW w:w="3996" w:type="dxa"/>
            <w:vAlign w:val="center"/>
          </w:tcPr>
          <w:p w14:paraId="681B13B1" w14:textId="77777777" w:rsidR="00D2106F" w:rsidRPr="005928CA" w:rsidRDefault="00D2106F" w:rsidP="005B4174">
            <w:pPr>
              <w:pStyle w:val="NoSpacing"/>
              <w:rPr>
                <w:sz w:val="20"/>
                <w:szCs w:val="20"/>
              </w:rPr>
            </w:pPr>
            <w:r w:rsidRPr="005928CA">
              <w:rPr>
                <w:sz w:val="20"/>
                <w:szCs w:val="20"/>
              </w:rPr>
              <w:t>Competent voice*Female</w:t>
            </w:r>
          </w:p>
        </w:tc>
        <w:tc>
          <w:tcPr>
            <w:tcW w:w="1538" w:type="dxa"/>
            <w:tcBorders>
              <w:right w:val="single" w:sz="4" w:space="0" w:color="auto"/>
            </w:tcBorders>
            <w:vAlign w:val="center"/>
          </w:tcPr>
          <w:p w14:paraId="71CF541A"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right w:val="single" w:sz="4" w:space="0" w:color="auto"/>
            </w:tcBorders>
            <w:vAlign w:val="center"/>
          </w:tcPr>
          <w:p w14:paraId="39DA4B61"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left w:val="single" w:sz="4" w:space="0" w:color="auto"/>
            </w:tcBorders>
            <w:vAlign w:val="center"/>
          </w:tcPr>
          <w:p w14:paraId="068A8B4E" w14:textId="77777777" w:rsidR="00D2106F" w:rsidRPr="005928CA" w:rsidRDefault="00D2106F" w:rsidP="005B4174">
            <w:pPr>
              <w:pStyle w:val="NoSpacing"/>
              <w:jc w:val="center"/>
              <w:rPr>
                <w:sz w:val="20"/>
                <w:szCs w:val="20"/>
              </w:rPr>
            </w:pPr>
            <w:r w:rsidRPr="005928CA">
              <w:rPr>
                <w:sz w:val="20"/>
                <w:szCs w:val="20"/>
              </w:rPr>
              <w:t>10.47***</w:t>
            </w:r>
          </w:p>
          <w:p w14:paraId="0C0ED242" w14:textId="77777777" w:rsidR="00D2106F" w:rsidRPr="005928CA" w:rsidRDefault="00D2106F" w:rsidP="005B4174">
            <w:pPr>
              <w:pStyle w:val="NoSpacing"/>
              <w:jc w:val="center"/>
              <w:rPr>
                <w:sz w:val="20"/>
                <w:szCs w:val="20"/>
              </w:rPr>
            </w:pPr>
            <w:r w:rsidRPr="005928CA">
              <w:rPr>
                <w:sz w:val="20"/>
                <w:szCs w:val="20"/>
              </w:rPr>
              <w:t>(2.46)</w:t>
            </w:r>
          </w:p>
        </w:tc>
        <w:tc>
          <w:tcPr>
            <w:tcW w:w="1538" w:type="dxa"/>
            <w:gridSpan w:val="2"/>
            <w:tcBorders>
              <w:left w:val="single" w:sz="4" w:space="0" w:color="auto"/>
            </w:tcBorders>
          </w:tcPr>
          <w:p w14:paraId="2FA4D3D1" w14:textId="77777777" w:rsidR="00D2106F" w:rsidRDefault="00D2106F" w:rsidP="005B4174">
            <w:pPr>
              <w:pStyle w:val="NoSpacing"/>
              <w:jc w:val="center"/>
              <w:rPr>
                <w:sz w:val="20"/>
                <w:szCs w:val="20"/>
              </w:rPr>
            </w:pPr>
            <w:r>
              <w:rPr>
                <w:sz w:val="20"/>
                <w:szCs w:val="20"/>
              </w:rPr>
              <w:t>10.47***</w:t>
            </w:r>
          </w:p>
          <w:p w14:paraId="615EC859" w14:textId="77777777" w:rsidR="00D2106F" w:rsidRPr="005928CA" w:rsidRDefault="00D2106F" w:rsidP="005B4174">
            <w:pPr>
              <w:pStyle w:val="NoSpacing"/>
              <w:jc w:val="center"/>
              <w:rPr>
                <w:sz w:val="20"/>
                <w:szCs w:val="20"/>
              </w:rPr>
            </w:pPr>
            <w:r>
              <w:rPr>
                <w:sz w:val="20"/>
                <w:szCs w:val="20"/>
              </w:rPr>
              <w:t>(2.43)</w:t>
            </w:r>
          </w:p>
        </w:tc>
      </w:tr>
      <w:tr w:rsidR="00D2106F" w:rsidRPr="005928CA" w14:paraId="22AAC994" w14:textId="77777777" w:rsidTr="005B4174">
        <w:trPr>
          <w:jc w:val="center"/>
        </w:trPr>
        <w:tc>
          <w:tcPr>
            <w:tcW w:w="3996" w:type="dxa"/>
            <w:vAlign w:val="center"/>
          </w:tcPr>
          <w:p w14:paraId="7EE33DF5" w14:textId="77777777" w:rsidR="00D2106F" w:rsidRPr="005928CA" w:rsidRDefault="00D2106F" w:rsidP="005B4174">
            <w:pPr>
              <w:pStyle w:val="NoSpacing"/>
              <w:rPr>
                <w:sz w:val="20"/>
                <w:szCs w:val="20"/>
              </w:rPr>
            </w:pPr>
            <w:r w:rsidRPr="005928CA">
              <w:rPr>
                <w:sz w:val="20"/>
                <w:szCs w:val="20"/>
              </w:rPr>
              <w:t>Competent face*Competent voice*Female</w:t>
            </w:r>
          </w:p>
        </w:tc>
        <w:tc>
          <w:tcPr>
            <w:tcW w:w="1538" w:type="dxa"/>
            <w:tcBorders>
              <w:right w:val="single" w:sz="4" w:space="0" w:color="auto"/>
            </w:tcBorders>
            <w:vAlign w:val="center"/>
          </w:tcPr>
          <w:p w14:paraId="6ECCED3E"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right w:val="single" w:sz="4" w:space="0" w:color="auto"/>
            </w:tcBorders>
            <w:vAlign w:val="center"/>
          </w:tcPr>
          <w:p w14:paraId="46B64C7F" w14:textId="77777777" w:rsidR="00D2106F" w:rsidRPr="005928CA" w:rsidRDefault="00D2106F" w:rsidP="005B4174">
            <w:pPr>
              <w:pStyle w:val="NoSpacing"/>
              <w:jc w:val="center"/>
              <w:rPr>
                <w:sz w:val="20"/>
                <w:szCs w:val="20"/>
              </w:rPr>
            </w:pPr>
            <w:r w:rsidRPr="005928CA">
              <w:rPr>
                <w:sz w:val="20"/>
                <w:szCs w:val="20"/>
              </w:rPr>
              <w:t>---</w:t>
            </w:r>
          </w:p>
        </w:tc>
        <w:tc>
          <w:tcPr>
            <w:tcW w:w="1538" w:type="dxa"/>
            <w:tcBorders>
              <w:left w:val="single" w:sz="4" w:space="0" w:color="auto"/>
            </w:tcBorders>
            <w:vAlign w:val="center"/>
          </w:tcPr>
          <w:p w14:paraId="5AA19068" w14:textId="77777777" w:rsidR="00D2106F" w:rsidRPr="005928CA" w:rsidRDefault="00D2106F" w:rsidP="005B4174">
            <w:pPr>
              <w:pStyle w:val="NoSpacing"/>
              <w:jc w:val="center"/>
              <w:rPr>
                <w:sz w:val="20"/>
                <w:szCs w:val="20"/>
              </w:rPr>
            </w:pPr>
            <w:r w:rsidRPr="005928CA">
              <w:rPr>
                <w:sz w:val="20"/>
                <w:szCs w:val="20"/>
              </w:rPr>
              <w:t>-.006</w:t>
            </w:r>
          </w:p>
          <w:p w14:paraId="032DD1AF" w14:textId="77777777" w:rsidR="00D2106F" w:rsidRPr="005928CA" w:rsidRDefault="00D2106F" w:rsidP="005B4174">
            <w:pPr>
              <w:pStyle w:val="NoSpacing"/>
              <w:jc w:val="center"/>
              <w:rPr>
                <w:sz w:val="20"/>
                <w:szCs w:val="20"/>
              </w:rPr>
            </w:pPr>
            <w:r w:rsidRPr="005928CA">
              <w:rPr>
                <w:sz w:val="20"/>
                <w:szCs w:val="20"/>
              </w:rPr>
              <w:t>(.003)</w:t>
            </w:r>
          </w:p>
        </w:tc>
        <w:tc>
          <w:tcPr>
            <w:tcW w:w="1538" w:type="dxa"/>
            <w:gridSpan w:val="2"/>
            <w:tcBorders>
              <w:left w:val="single" w:sz="4" w:space="0" w:color="auto"/>
            </w:tcBorders>
          </w:tcPr>
          <w:p w14:paraId="0FD1C945" w14:textId="77777777" w:rsidR="00D2106F" w:rsidRDefault="00D2106F" w:rsidP="005B4174">
            <w:pPr>
              <w:pStyle w:val="NoSpacing"/>
              <w:jc w:val="center"/>
              <w:rPr>
                <w:sz w:val="20"/>
                <w:szCs w:val="20"/>
              </w:rPr>
            </w:pPr>
            <w:r>
              <w:rPr>
                <w:sz w:val="20"/>
                <w:szCs w:val="20"/>
              </w:rPr>
              <w:t>-.006</w:t>
            </w:r>
          </w:p>
          <w:p w14:paraId="7E23135D" w14:textId="77777777" w:rsidR="00D2106F" w:rsidRPr="005928CA" w:rsidRDefault="00D2106F" w:rsidP="005B4174">
            <w:pPr>
              <w:pStyle w:val="NoSpacing"/>
              <w:jc w:val="center"/>
              <w:rPr>
                <w:sz w:val="20"/>
                <w:szCs w:val="20"/>
              </w:rPr>
            </w:pPr>
            <w:r>
              <w:rPr>
                <w:sz w:val="20"/>
                <w:szCs w:val="20"/>
              </w:rPr>
              <w:t>(3.44)</w:t>
            </w:r>
          </w:p>
        </w:tc>
      </w:tr>
      <w:tr w:rsidR="00D2106F" w:rsidRPr="005928CA" w14:paraId="52300388" w14:textId="77777777" w:rsidTr="005B4174">
        <w:trPr>
          <w:jc w:val="center"/>
        </w:trPr>
        <w:tc>
          <w:tcPr>
            <w:tcW w:w="3996" w:type="dxa"/>
            <w:vAlign w:val="center"/>
          </w:tcPr>
          <w:p w14:paraId="0D03F0BC" w14:textId="77777777" w:rsidR="00D2106F" w:rsidRPr="005928CA" w:rsidRDefault="00D2106F" w:rsidP="005B4174">
            <w:pPr>
              <w:pStyle w:val="NoSpacing"/>
              <w:rPr>
                <w:sz w:val="20"/>
                <w:szCs w:val="20"/>
              </w:rPr>
            </w:pPr>
            <w:r w:rsidRPr="005928CA">
              <w:rPr>
                <w:sz w:val="20"/>
                <w:szCs w:val="20"/>
              </w:rPr>
              <w:t>Constant</w:t>
            </w:r>
          </w:p>
        </w:tc>
        <w:tc>
          <w:tcPr>
            <w:tcW w:w="1538" w:type="dxa"/>
            <w:tcBorders>
              <w:right w:val="single" w:sz="4" w:space="0" w:color="auto"/>
            </w:tcBorders>
            <w:vAlign w:val="center"/>
          </w:tcPr>
          <w:p w14:paraId="6B371816" w14:textId="77777777" w:rsidR="00D2106F" w:rsidRPr="005928CA" w:rsidRDefault="00D2106F" w:rsidP="005B4174">
            <w:pPr>
              <w:pStyle w:val="NoSpacing"/>
              <w:jc w:val="center"/>
              <w:rPr>
                <w:sz w:val="20"/>
                <w:szCs w:val="20"/>
              </w:rPr>
            </w:pPr>
            <w:r w:rsidRPr="005928CA">
              <w:rPr>
                <w:sz w:val="20"/>
                <w:szCs w:val="20"/>
              </w:rPr>
              <w:t>33.91***</w:t>
            </w:r>
          </w:p>
          <w:p w14:paraId="3BA4023F" w14:textId="77777777" w:rsidR="00D2106F" w:rsidRPr="005928CA" w:rsidRDefault="00D2106F" w:rsidP="005B4174">
            <w:pPr>
              <w:pStyle w:val="NoSpacing"/>
              <w:jc w:val="center"/>
              <w:rPr>
                <w:sz w:val="20"/>
                <w:szCs w:val="20"/>
              </w:rPr>
            </w:pPr>
            <w:r w:rsidRPr="005928CA">
              <w:rPr>
                <w:sz w:val="20"/>
                <w:szCs w:val="20"/>
              </w:rPr>
              <w:t>(.92)</w:t>
            </w:r>
          </w:p>
        </w:tc>
        <w:tc>
          <w:tcPr>
            <w:tcW w:w="1538" w:type="dxa"/>
            <w:tcBorders>
              <w:right w:val="single" w:sz="4" w:space="0" w:color="auto"/>
            </w:tcBorders>
          </w:tcPr>
          <w:p w14:paraId="1DF70747" w14:textId="77777777" w:rsidR="00D2106F" w:rsidRDefault="00D2106F" w:rsidP="005B4174">
            <w:pPr>
              <w:pStyle w:val="NoSpacing"/>
              <w:jc w:val="center"/>
              <w:rPr>
                <w:sz w:val="20"/>
                <w:szCs w:val="20"/>
              </w:rPr>
            </w:pPr>
            <w:r>
              <w:rPr>
                <w:sz w:val="20"/>
                <w:szCs w:val="20"/>
              </w:rPr>
              <w:t>33.91***</w:t>
            </w:r>
          </w:p>
          <w:p w14:paraId="28DEE0D9" w14:textId="77777777" w:rsidR="00D2106F" w:rsidRPr="005928CA" w:rsidRDefault="00D2106F" w:rsidP="005B4174">
            <w:pPr>
              <w:pStyle w:val="NoSpacing"/>
              <w:jc w:val="center"/>
              <w:rPr>
                <w:sz w:val="20"/>
                <w:szCs w:val="20"/>
              </w:rPr>
            </w:pPr>
            <w:r>
              <w:rPr>
                <w:sz w:val="20"/>
                <w:szCs w:val="20"/>
              </w:rPr>
              <w:t>(.90)</w:t>
            </w:r>
          </w:p>
        </w:tc>
        <w:tc>
          <w:tcPr>
            <w:tcW w:w="1538" w:type="dxa"/>
            <w:tcBorders>
              <w:left w:val="single" w:sz="4" w:space="0" w:color="auto"/>
            </w:tcBorders>
            <w:vAlign w:val="center"/>
          </w:tcPr>
          <w:p w14:paraId="0964A533" w14:textId="77777777" w:rsidR="00D2106F" w:rsidRPr="005928CA" w:rsidRDefault="00D2106F" w:rsidP="005B4174">
            <w:pPr>
              <w:pStyle w:val="NoSpacing"/>
              <w:jc w:val="center"/>
              <w:rPr>
                <w:sz w:val="20"/>
                <w:szCs w:val="20"/>
              </w:rPr>
            </w:pPr>
            <w:r w:rsidRPr="005928CA">
              <w:rPr>
                <w:sz w:val="20"/>
                <w:szCs w:val="20"/>
              </w:rPr>
              <w:t>37.09***</w:t>
            </w:r>
          </w:p>
          <w:p w14:paraId="75224A20" w14:textId="77777777" w:rsidR="00D2106F" w:rsidRPr="005928CA" w:rsidRDefault="00D2106F" w:rsidP="005B4174">
            <w:pPr>
              <w:pStyle w:val="NoSpacing"/>
              <w:jc w:val="center"/>
              <w:rPr>
                <w:sz w:val="20"/>
                <w:szCs w:val="20"/>
              </w:rPr>
            </w:pPr>
            <w:r w:rsidRPr="005928CA">
              <w:rPr>
                <w:sz w:val="20"/>
                <w:szCs w:val="20"/>
              </w:rPr>
              <w:t>(1.30)</w:t>
            </w:r>
          </w:p>
        </w:tc>
        <w:tc>
          <w:tcPr>
            <w:tcW w:w="1538" w:type="dxa"/>
            <w:gridSpan w:val="2"/>
            <w:tcBorders>
              <w:left w:val="single" w:sz="4" w:space="0" w:color="auto"/>
            </w:tcBorders>
          </w:tcPr>
          <w:p w14:paraId="3F829B18" w14:textId="77777777" w:rsidR="00D2106F" w:rsidRDefault="00D2106F" w:rsidP="005B4174">
            <w:pPr>
              <w:pStyle w:val="NoSpacing"/>
              <w:jc w:val="center"/>
              <w:rPr>
                <w:sz w:val="20"/>
                <w:szCs w:val="20"/>
              </w:rPr>
            </w:pPr>
            <w:r>
              <w:rPr>
                <w:sz w:val="20"/>
                <w:szCs w:val="20"/>
              </w:rPr>
              <w:t>37.09***</w:t>
            </w:r>
          </w:p>
          <w:p w14:paraId="1084D019" w14:textId="77777777" w:rsidR="00D2106F" w:rsidRPr="005928CA" w:rsidRDefault="00D2106F" w:rsidP="005B4174">
            <w:pPr>
              <w:pStyle w:val="NoSpacing"/>
              <w:jc w:val="center"/>
              <w:rPr>
                <w:sz w:val="20"/>
                <w:szCs w:val="20"/>
              </w:rPr>
            </w:pPr>
            <w:r>
              <w:rPr>
                <w:sz w:val="20"/>
                <w:szCs w:val="20"/>
              </w:rPr>
              <w:t>(3.44)</w:t>
            </w:r>
          </w:p>
        </w:tc>
      </w:tr>
      <w:tr w:rsidR="00D2106F" w:rsidRPr="005928CA" w14:paraId="11D97379" w14:textId="77777777" w:rsidTr="005B4174">
        <w:trPr>
          <w:jc w:val="center"/>
        </w:trPr>
        <w:tc>
          <w:tcPr>
            <w:tcW w:w="3996" w:type="dxa"/>
            <w:vAlign w:val="center"/>
          </w:tcPr>
          <w:p w14:paraId="170457F1" w14:textId="77777777" w:rsidR="00D2106F" w:rsidRPr="005928CA" w:rsidRDefault="00D2106F" w:rsidP="005B4174">
            <w:pPr>
              <w:pStyle w:val="NoSpacing"/>
              <w:rPr>
                <w:sz w:val="20"/>
                <w:szCs w:val="20"/>
              </w:rPr>
            </w:pPr>
            <w:r>
              <w:rPr>
                <w:sz w:val="20"/>
                <w:szCs w:val="20"/>
              </w:rPr>
              <w:t>Election random effects parameter</w:t>
            </w:r>
          </w:p>
        </w:tc>
        <w:tc>
          <w:tcPr>
            <w:tcW w:w="1538" w:type="dxa"/>
            <w:tcBorders>
              <w:right w:val="single" w:sz="4" w:space="0" w:color="auto"/>
            </w:tcBorders>
            <w:vAlign w:val="center"/>
          </w:tcPr>
          <w:p w14:paraId="1CAE82BB" w14:textId="77777777" w:rsidR="00D2106F" w:rsidRPr="005928CA" w:rsidRDefault="00D2106F" w:rsidP="005B4174">
            <w:pPr>
              <w:pStyle w:val="NoSpacing"/>
              <w:jc w:val="center"/>
              <w:rPr>
                <w:sz w:val="20"/>
                <w:szCs w:val="20"/>
              </w:rPr>
            </w:pPr>
            <w:r>
              <w:rPr>
                <w:sz w:val="20"/>
                <w:szCs w:val="20"/>
              </w:rPr>
              <w:t>---</w:t>
            </w:r>
          </w:p>
        </w:tc>
        <w:tc>
          <w:tcPr>
            <w:tcW w:w="1538" w:type="dxa"/>
            <w:tcBorders>
              <w:right w:val="single" w:sz="4" w:space="0" w:color="auto"/>
            </w:tcBorders>
          </w:tcPr>
          <w:p w14:paraId="6DDA1307" w14:textId="77777777" w:rsidR="00D2106F" w:rsidRDefault="00D2106F" w:rsidP="005B4174">
            <w:pPr>
              <w:pStyle w:val="NoSpacing"/>
              <w:jc w:val="center"/>
              <w:rPr>
                <w:sz w:val="20"/>
                <w:szCs w:val="20"/>
              </w:rPr>
            </w:pPr>
            <w:r>
              <w:rPr>
                <w:sz w:val="20"/>
                <w:szCs w:val="20"/>
              </w:rPr>
              <w:t>&lt; .001</w:t>
            </w:r>
          </w:p>
          <w:p w14:paraId="6218DE3D" w14:textId="77777777" w:rsidR="00D2106F" w:rsidRPr="005928CA" w:rsidRDefault="00D2106F" w:rsidP="005B4174">
            <w:pPr>
              <w:pStyle w:val="NoSpacing"/>
              <w:jc w:val="center"/>
              <w:rPr>
                <w:sz w:val="20"/>
                <w:szCs w:val="20"/>
              </w:rPr>
            </w:pPr>
            <w:r>
              <w:rPr>
                <w:sz w:val="20"/>
                <w:szCs w:val="20"/>
              </w:rPr>
              <w:t>(&lt;.001)</w:t>
            </w:r>
          </w:p>
        </w:tc>
        <w:tc>
          <w:tcPr>
            <w:tcW w:w="1538" w:type="dxa"/>
            <w:tcBorders>
              <w:left w:val="single" w:sz="4" w:space="0" w:color="auto"/>
            </w:tcBorders>
          </w:tcPr>
          <w:p w14:paraId="6F12BD2C" w14:textId="77777777" w:rsidR="00D2106F" w:rsidRPr="005928CA" w:rsidRDefault="00D2106F" w:rsidP="005B4174">
            <w:pPr>
              <w:pStyle w:val="NoSpacing"/>
              <w:jc w:val="center"/>
              <w:rPr>
                <w:sz w:val="20"/>
                <w:szCs w:val="20"/>
              </w:rPr>
            </w:pPr>
            <w:r>
              <w:rPr>
                <w:sz w:val="20"/>
                <w:szCs w:val="20"/>
              </w:rPr>
              <w:t>---</w:t>
            </w:r>
          </w:p>
        </w:tc>
        <w:tc>
          <w:tcPr>
            <w:tcW w:w="1538" w:type="dxa"/>
            <w:gridSpan w:val="2"/>
            <w:tcBorders>
              <w:left w:val="single" w:sz="4" w:space="0" w:color="auto"/>
            </w:tcBorders>
          </w:tcPr>
          <w:p w14:paraId="3CF03A38" w14:textId="77777777" w:rsidR="00D2106F" w:rsidRDefault="00D2106F" w:rsidP="005B4174">
            <w:pPr>
              <w:pStyle w:val="NoSpacing"/>
              <w:jc w:val="center"/>
              <w:rPr>
                <w:sz w:val="20"/>
                <w:szCs w:val="20"/>
              </w:rPr>
            </w:pPr>
            <w:r>
              <w:rPr>
                <w:sz w:val="20"/>
                <w:szCs w:val="20"/>
              </w:rPr>
              <w:t>&lt; .001</w:t>
            </w:r>
          </w:p>
          <w:p w14:paraId="66F64C49" w14:textId="77777777" w:rsidR="00D2106F" w:rsidRPr="005928CA" w:rsidRDefault="00D2106F" w:rsidP="005B4174">
            <w:pPr>
              <w:pStyle w:val="NoSpacing"/>
              <w:jc w:val="center"/>
              <w:rPr>
                <w:sz w:val="20"/>
                <w:szCs w:val="20"/>
              </w:rPr>
            </w:pPr>
            <w:r>
              <w:rPr>
                <w:sz w:val="20"/>
                <w:szCs w:val="20"/>
              </w:rPr>
              <w:t>(&lt;.001)</w:t>
            </w:r>
          </w:p>
        </w:tc>
      </w:tr>
      <w:tr w:rsidR="00D2106F" w:rsidRPr="005928CA" w14:paraId="2E39E201" w14:textId="77777777" w:rsidTr="005B4174">
        <w:trPr>
          <w:jc w:val="center"/>
        </w:trPr>
        <w:tc>
          <w:tcPr>
            <w:tcW w:w="3996" w:type="dxa"/>
          </w:tcPr>
          <w:p w14:paraId="5E2FB276" w14:textId="77777777" w:rsidR="00D2106F" w:rsidRPr="005928CA" w:rsidRDefault="00D2106F" w:rsidP="005B4174">
            <w:pPr>
              <w:pStyle w:val="NoSpacing"/>
              <w:rPr>
                <w:sz w:val="20"/>
                <w:szCs w:val="20"/>
              </w:rPr>
            </w:pPr>
          </w:p>
        </w:tc>
        <w:tc>
          <w:tcPr>
            <w:tcW w:w="1538" w:type="dxa"/>
            <w:tcBorders>
              <w:right w:val="single" w:sz="4" w:space="0" w:color="auto"/>
            </w:tcBorders>
            <w:vAlign w:val="center"/>
          </w:tcPr>
          <w:p w14:paraId="66DE39F9" w14:textId="77777777" w:rsidR="00D2106F" w:rsidRPr="005928CA" w:rsidRDefault="00D2106F" w:rsidP="005B4174">
            <w:pPr>
              <w:pStyle w:val="NoSpacing"/>
              <w:jc w:val="center"/>
              <w:rPr>
                <w:sz w:val="20"/>
                <w:szCs w:val="20"/>
              </w:rPr>
            </w:pPr>
          </w:p>
        </w:tc>
        <w:tc>
          <w:tcPr>
            <w:tcW w:w="1538" w:type="dxa"/>
            <w:tcBorders>
              <w:right w:val="single" w:sz="4" w:space="0" w:color="auto"/>
            </w:tcBorders>
          </w:tcPr>
          <w:p w14:paraId="7662EEE1" w14:textId="77777777" w:rsidR="00D2106F" w:rsidRPr="005928CA" w:rsidRDefault="00D2106F" w:rsidP="005B4174">
            <w:pPr>
              <w:pStyle w:val="NoSpacing"/>
              <w:jc w:val="center"/>
              <w:rPr>
                <w:sz w:val="20"/>
                <w:szCs w:val="20"/>
              </w:rPr>
            </w:pPr>
          </w:p>
        </w:tc>
        <w:tc>
          <w:tcPr>
            <w:tcW w:w="1538" w:type="dxa"/>
            <w:tcBorders>
              <w:left w:val="single" w:sz="4" w:space="0" w:color="auto"/>
            </w:tcBorders>
          </w:tcPr>
          <w:p w14:paraId="4C731D62" w14:textId="77777777" w:rsidR="00D2106F" w:rsidRPr="005928CA" w:rsidRDefault="00D2106F" w:rsidP="005B4174">
            <w:pPr>
              <w:pStyle w:val="NoSpacing"/>
              <w:jc w:val="center"/>
              <w:rPr>
                <w:sz w:val="20"/>
                <w:szCs w:val="20"/>
              </w:rPr>
            </w:pPr>
          </w:p>
        </w:tc>
        <w:tc>
          <w:tcPr>
            <w:tcW w:w="1538" w:type="dxa"/>
            <w:gridSpan w:val="2"/>
            <w:tcBorders>
              <w:left w:val="single" w:sz="4" w:space="0" w:color="auto"/>
            </w:tcBorders>
          </w:tcPr>
          <w:p w14:paraId="773B04F3" w14:textId="77777777" w:rsidR="00D2106F" w:rsidRPr="005928CA" w:rsidRDefault="00D2106F" w:rsidP="005B4174">
            <w:pPr>
              <w:pStyle w:val="NoSpacing"/>
              <w:jc w:val="center"/>
              <w:rPr>
                <w:sz w:val="20"/>
                <w:szCs w:val="20"/>
              </w:rPr>
            </w:pPr>
          </w:p>
        </w:tc>
      </w:tr>
      <w:tr w:rsidR="00D2106F" w:rsidRPr="005928CA" w14:paraId="6C9F89C6" w14:textId="77777777" w:rsidTr="005B4174">
        <w:trPr>
          <w:trHeight w:val="198"/>
          <w:jc w:val="center"/>
        </w:trPr>
        <w:tc>
          <w:tcPr>
            <w:tcW w:w="3996" w:type="dxa"/>
          </w:tcPr>
          <w:p w14:paraId="7DA0006C" w14:textId="77777777" w:rsidR="00D2106F" w:rsidRPr="005928CA" w:rsidRDefault="00D2106F" w:rsidP="005B4174">
            <w:pPr>
              <w:pStyle w:val="NoSpacing"/>
              <w:rPr>
                <w:sz w:val="20"/>
                <w:szCs w:val="20"/>
              </w:rPr>
            </w:pPr>
            <w:r w:rsidRPr="005928CA">
              <w:rPr>
                <w:sz w:val="20"/>
                <w:szCs w:val="20"/>
              </w:rPr>
              <w:t>R</w:t>
            </w:r>
            <w:r w:rsidRPr="005928CA">
              <w:rPr>
                <w:sz w:val="20"/>
                <w:szCs w:val="20"/>
                <w:vertAlign w:val="superscript"/>
              </w:rPr>
              <w:t>2</w:t>
            </w:r>
          </w:p>
        </w:tc>
        <w:tc>
          <w:tcPr>
            <w:tcW w:w="1538" w:type="dxa"/>
            <w:tcBorders>
              <w:right w:val="single" w:sz="4" w:space="0" w:color="auto"/>
            </w:tcBorders>
            <w:vAlign w:val="center"/>
          </w:tcPr>
          <w:p w14:paraId="7E3D3B0C" w14:textId="77777777" w:rsidR="00D2106F" w:rsidRPr="005928CA" w:rsidRDefault="00D2106F" w:rsidP="005B4174">
            <w:pPr>
              <w:pStyle w:val="NoSpacing"/>
              <w:jc w:val="center"/>
              <w:rPr>
                <w:sz w:val="20"/>
                <w:szCs w:val="20"/>
              </w:rPr>
            </w:pPr>
            <w:r w:rsidRPr="005928CA">
              <w:rPr>
                <w:sz w:val="20"/>
                <w:szCs w:val="20"/>
              </w:rPr>
              <w:t>.66</w:t>
            </w:r>
          </w:p>
        </w:tc>
        <w:tc>
          <w:tcPr>
            <w:tcW w:w="1538" w:type="dxa"/>
            <w:tcBorders>
              <w:right w:val="single" w:sz="4" w:space="0" w:color="auto"/>
            </w:tcBorders>
          </w:tcPr>
          <w:p w14:paraId="0E0F3978" w14:textId="77777777" w:rsidR="00D2106F" w:rsidRPr="005928CA" w:rsidRDefault="00D2106F" w:rsidP="005B4174">
            <w:pPr>
              <w:pStyle w:val="NoSpacing"/>
              <w:jc w:val="center"/>
              <w:rPr>
                <w:sz w:val="20"/>
                <w:szCs w:val="20"/>
              </w:rPr>
            </w:pPr>
            <w:r>
              <w:rPr>
                <w:sz w:val="20"/>
                <w:szCs w:val="20"/>
              </w:rPr>
              <w:t>---</w:t>
            </w:r>
          </w:p>
        </w:tc>
        <w:tc>
          <w:tcPr>
            <w:tcW w:w="1538" w:type="dxa"/>
            <w:tcBorders>
              <w:left w:val="single" w:sz="4" w:space="0" w:color="auto"/>
            </w:tcBorders>
            <w:vAlign w:val="center"/>
          </w:tcPr>
          <w:p w14:paraId="791C58AD" w14:textId="77777777" w:rsidR="00D2106F" w:rsidRPr="005928CA" w:rsidRDefault="00D2106F" w:rsidP="005B4174">
            <w:pPr>
              <w:pStyle w:val="NoSpacing"/>
              <w:jc w:val="center"/>
              <w:rPr>
                <w:sz w:val="20"/>
                <w:szCs w:val="20"/>
              </w:rPr>
            </w:pPr>
            <w:r w:rsidRPr="005928CA">
              <w:rPr>
                <w:sz w:val="20"/>
                <w:szCs w:val="20"/>
              </w:rPr>
              <w:t>.69</w:t>
            </w:r>
          </w:p>
        </w:tc>
        <w:tc>
          <w:tcPr>
            <w:tcW w:w="1538" w:type="dxa"/>
            <w:gridSpan w:val="2"/>
            <w:tcBorders>
              <w:left w:val="single" w:sz="4" w:space="0" w:color="auto"/>
            </w:tcBorders>
          </w:tcPr>
          <w:p w14:paraId="4F82EBDE" w14:textId="77777777" w:rsidR="00D2106F" w:rsidRPr="005928CA" w:rsidRDefault="00D2106F" w:rsidP="005B4174">
            <w:pPr>
              <w:pStyle w:val="NoSpacing"/>
              <w:jc w:val="center"/>
              <w:rPr>
                <w:sz w:val="20"/>
                <w:szCs w:val="20"/>
              </w:rPr>
            </w:pPr>
            <w:r>
              <w:rPr>
                <w:sz w:val="20"/>
                <w:szCs w:val="20"/>
              </w:rPr>
              <w:t>---</w:t>
            </w:r>
          </w:p>
        </w:tc>
      </w:tr>
      <w:tr w:rsidR="00D2106F" w:rsidRPr="005928CA" w14:paraId="11DC8165" w14:textId="77777777" w:rsidTr="005B4174">
        <w:trPr>
          <w:trHeight w:val="198"/>
          <w:jc w:val="center"/>
        </w:trPr>
        <w:tc>
          <w:tcPr>
            <w:tcW w:w="3996" w:type="dxa"/>
          </w:tcPr>
          <w:p w14:paraId="3F7560DF" w14:textId="77777777" w:rsidR="00D2106F" w:rsidRPr="005928CA" w:rsidRDefault="00D2106F" w:rsidP="005B4174">
            <w:pPr>
              <w:pStyle w:val="NoSpacing"/>
              <w:rPr>
                <w:sz w:val="20"/>
                <w:szCs w:val="20"/>
              </w:rPr>
            </w:pPr>
            <w:r>
              <w:rPr>
                <w:sz w:val="20"/>
                <w:szCs w:val="20"/>
              </w:rPr>
              <w:t>Log-likelihood</w:t>
            </w:r>
          </w:p>
        </w:tc>
        <w:tc>
          <w:tcPr>
            <w:tcW w:w="1538" w:type="dxa"/>
            <w:tcBorders>
              <w:right w:val="single" w:sz="4" w:space="0" w:color="auto"/>
            </w:tcBorders>
            <w:vAlign w:val="center"/>
          </w:tcPr>
          <w:p w14:paraId="1512333D" w14:textId="77777777" w:rsidR="00D2106F" w:rsidRPr="005928CA" w:rsidRDefault="00D2106F" w:rsidP="005B4174">
            <w:pPr>
              <w:pStyle w:val="NoSpacing"/>
              <w:jc w:val="center"/>
              <w:rPr>
                <w:sz w:val="20"/>
                <w:szCs w:val="20"/>
              </w:rPr>
            </w:pPr>
            <w:r>
              <w:rPr>
                <w:sz w:val="20"/>
                <w:szCs w:val="20"/>
              </w:rPr>
              <w:t>---</w:t>
            </w:r>
          </w:p>
        </w:tc>
        <w:tc>
          <w:tcPr>
            <w:tcW w:w="1538" w:type="dxa"/>
            <w:tcBorders>
              <w:right w:val="single" w:sz="4" w:space="0" w:color="auto"/>
            </w:tcBorders>
          </w:tcPr>
          <w:p w14:paraId="76447809" w14:textId="77777777" w:rsidR="00D2106F" w:rsidRPr="005928CA" w:rsidRDefault="00D2106F" w:rsidP="005B4174">
            <w:pPr>
              <w:pStyle w:val="NoSpacing"/>
              <w:jc w:val="center"/>
              <w:rPr>
                <w:sz w:val="20"/>
                <w:szCs w:val="20"/>
              </w:rPr>
            </w:pPr>
            <w:r w:rsidRPr="00E364F7">
              <w:rPr>
                <w:sz w:val="20"/>
                <w:szCs w:val="20"/>
              </w:rPr>
              <w:t>-1447.1</w:t>
            </w:r>
            <w:r>
              <w:rPr>
                <w:sz w:val="20"/>
                <w:szCs w:val="20"/>
              </w:rPr>
              <w:t>7</w:t>
            </w:r>
          </w:p>
        </w:tc>
        <w:tc>
          <w:tcPr>
            <w:tcW w:w="1538" w:type="dxa"/>
            <w:tcBorders>
              <w:left w:val="single" w:sz="4" w:space="0" w:color="auto"/>
            </w:tcBorders>
            <w:vAlign w:val="center"/>
          </w:tcPr>
          <w:p w14:paraId="3BBDD90C" w14:textId="77777777" w:rsidR="00D2106F" w:rsidRPr="005928CA" w:rsidRDefault="00D2106F" w:rsidP="005B4174">
            <w:pPr>
              <w:pStyle w:val="NoSpacing"/>
              <w:jc w:val="center"/>
              <w:rPr>
                <w:sz w:val="20"/>
                <w:szCs w:val="20"/>
              </w:rPr>
            </w:pPr>
            <w:r>
              <w:rPr>
                <w:sz w:val="20"/>
                <w:szCs w:val="20"/>
              </w:rPr>
              <w:t>---</w:t>
            </w:r>
          </w:p>
        </w:tc>
        <w:tc>
          <w:tcPr>
            <w:tcW w:w="1538" w:type="dxa"/>
            <w:gridSpan w:val="2"/>
            <w:tcBorders>
              <w:left w:val="single" w:sz="4" w:space="0" w:color="auto"/>
            </w:tcBorders>
          </w:tcPr>
          <w:p w14:paraId="7D3C6ADC" w14:textId="77777777" w:rsidR="00D2106F" w:rsidRPr="005928CA" w:rsidRDefault="00D2106F" w:rsidP="005B4174">
            <w:pPr>
              <w:pStyle w:val="NoSpacing"/>
              <w:jc w:val="center"/>
              <w:rPr>
                <w:sz w:val="20"/>
                <w:szCs w:val="20"/>
              </w:rPr>
            </w:pPr>
            <w:r w:rsidRPr="00C27B2D">
              <w:rPr>
                <w:sz w:val="20"/>
                <w:szCs w:val="20"/>
              </w:rPr>
              <w:t>-1428.69</w:t>
            </w:r>
          </w:p>
        </w:tc>
      </w:tr>
      <w:tr w:rsidR="00D2106F" w:rsidRPr="005928CA" w14:paraId="2311C45B" w14:textId="77777777" w:rsidTr="005B4174">
        <w:trPr>
          <w:jc w:val="center"/>
        </w:trPr>
        <w:tc>
          <w:tcPr>
            <w:tcW w:w="3996" w:type="dxa"/>
            <w:tcBorders>
              <w:bottom w:val="single" w:sz="4" w:space="0" w:color="auto"/>
            </w:tcBorders>
          </w:tcPr>
          <w:p w14:paraId="535CC2C0" w14:textId="77777777" w:rsidR="00D2106F" w:rsidRPr="005928CA" w:rsidRDefault="00D2106F" w:rsidP="005B4174">
            <w:pPr>
              <w:pStyle w:val="NoSpacing"/>
              <w:rPr>
                <w:sz w:val="20"/>
                <w:szCs w:val="20"/>
              </w:rPr>
            </w:pPr>
            <w:r w:rsidRPr="005928CA">
              <w:rPr>
                <w:sz w:val="20"/>
                <w:szCs w:val="20"/>
              </w:rPr>
              <w:t>N</w:t>
            </w:r>
          </w:p>
        </w:tc>
        <w:tc>
          <w:tcPr>
            <w:tcW w:w="1538" w:type="dxa"/>
            <w:tcBorders>
              <w:right w:val="single" w:sz="4" w:space="0" w:color="auto"/>
            </w:tcBorders>
            <w:vAlign w:val="center"/>
          </w:tcPr>
          <w:p w14:paraId="28A82F65" w14:textId="77777777" w:rsidR="00D2106F" w:rsidRPr="005928CA" w:rsidRDefault="00D2106F" w:rsidP="005B4174">
            <w:pPr>
              <w:pStyle w:val="NoSpacing"/>
              <w:jc w:val="center"/>
              <w:rPr>
                <w:sz w:val="20"/>
                <w:szCs w:val="20"/>
              </w:rPr>
            </w:pPr>
            <w:r w:rsidRPr="005928CA">
              <w:rPr>
                <w:sz w:val="20"/>
                <w:szCs w:val="20"/>
              </w:rPr>
              <w:t>400</w:t>
            </w:r>
          </w:p>
        </w:tc>
        <w:tc>
          <w:tcPr>
            <w:tcW w:w="1538" w:type="dxa"/>
            <w:tcBorders>
              <w:right w:val="single" w:sz="4" w:space="0" w:color="auto"/>
            </w:tcBorders>
          </w:tcPr>
          <w:p w14:paraId="572F01E4" w14:textId="77777777" w:rsidR="00D2106F" w:rsidRPr="005928CA" w:rsidRDefault="00D2106F" w:rsidP="005B4174">
            <w:pPr>
              <w:pStyle w:val="NoSpacing"/>
              <w:jc w:val="center"/>
              <w:rPr>
                <w:sz w:val="20"/>
                <w:szCs w:val="20"/>
              </w:rPr>
            </w:pPr>
            <w:r>
              <w:rPr>
                <w:sz w:val="20"/>
                <w:szCs w:val="20"/>
              </w:rPr>
              <w:t>400</w:t>
            </w:r>
          </w:p>
        </w:tc>
        <w:tc>
          <w:tcPr>
            <w:tcW w:w="1538" w:type="dxa"/>
            <w:tcBorders>
              <w:left w:val="single" w:sz="4" w:space="0" w:color="auto"/>
            </w:tcBorders>
            <w:vAlign w:val="center"/>
          </w:tcPr>
          <w:p w14:paraId="41687D9E" w14:textId="77777777" w:rsidR="00D2106F" w:rsidRPr="005928CA" w:rsidRDefault="00D2106F" w:rsidP="005B4174">
            <w:pPr>
              <w:pStyle w:val="NoSpacing"/>
              <w:jc w:val="center"/>
              <w:rPr>
                <w:sz w:val="20"/>
                <w:szCs w:val="20"/>
              </w:rPr>
            </w:pPr>
            <w:r w:rsidRPr="005928CA">
              <w:rPr>
                <w:sz w:val="20"/>
                <w:szCs w:val="20"/>
              </w:rPr>
              <w:t>400</w:t>
            </w:r>
          </w:p>
        </w:tc>
        <w:tc>
          <w:tcPr>
            <w:tcW w:w="1538" w:type="dxa"/>
            <w:gridSpan w:val="2"/>
            <w:tcBorders>
              <w:left w:val="single" w:sz="4" w:space="0" w:color="auto"/>
            </w:tcBorders>
          </w:tcPr>
          <w:p w14:paraId="60A7DE8D" w14:textId="77777777" w:rsidR="00D2106F" w:rsidRPr="005928CA" w:rsidRDefault="00D2106F" w:rsidP="005B4174">
            <w:pPr>
              <w:pStyle w:val="NoSpacing"/>
              <w:jc w:val="center"/>
              <w:rPr>
                <w:sz w:val="20"/>
                <w:szCs w:val="20"/>
              </w:rPr>
            </w:pPr>
            <w:r>
              <w:rPr>
                <w:sz w:val="20"/>
                <w:szCs w:val="20"/>
              </w:rPr>
              <w:t>400</w:t>
            </w:r>
          </w:p>
        </w:tc>
      </w:tr>
      <w:tr w:rsidR="00D2106F" w:rsidRPr="005928CA" w14:paraId="4BE64B8F" w14:textId="77777777" w:rsidTr="005B4174">
        <w:trPr>
          <w:gridAfter w:val="1"/>
          <w:wAfter w:w="7" w:type="dxa"/>
          <w:jc w:val="center"/>
        </w:trPr>
        <w:tc>
          <w:tcPr>
            <w:tcW w:w="10141" w:type="dxa"/>
            <w:gridSpan w:val="5"/>
            <w:tcBorders>
              <w:top w:val="single" w:sz="4" w:space="0" w:color="auto"/>
            </w:tcBorders>
          </w:tcPr>
          <w:p w14:paraId="7BA69792" w14:textId="77777777" w:rsidR="00D2106F" w:rsidRPr="005928CA" w:rsidRDefault="00D2106F" w:rsidP="005B4174">
            <w:pPr>
              <w:pStyle w:val="NoSpacing"/>
              <w:rPr>
                <w:sz w:val="20"/>
                <w:szCs w:val="20"/>
              </w:rPr>
            </w:pPr>
          </w:p>
          <w:p w14:paraId="4111A4F0" w14:textId="77777777" w:rsidR="00D2106F" w:rsidRPr="005928CA" w:rsidRDefault="00D2106F" w:rsidP="005B4174">
            <w:pPr>
              <w:pStyle w:val="NoSpacing"/>
              <w:rPr>
                <w:sz w:val="20"/>
                <w:szCs w:val="20"/>
              </w:rPr>
            </w:pPr>
            <w:r>
              <w:rPr>
                <w:sz w:val="20"/>
                <w:szCs w:val="20"/>
              </w:rPr>
              <w:t xml:space="preserve">^p &lt; .10; </w:t>
            </w:r>
            <w:r w:rsidRPr="005928CA">
              <w:rPr>
                <w:sz w:val="20"/>
                <w:szCs w:val="20"/>
              </w:rPr>
              <w:t>*p ≤ .05; ***p ≤ .001 (robust standard errors, clustered by election, in parentheses</w:t>
            </w:r>
            <w:r>
              <w:rPr>
                <w:sz w:val="20"/>
                <w:szCs w:val="20"/>
              </w:rPr>
              <w:t xml:space="preserve"> for “Original” models</w:t>
            </w:r>
            <w:r w:rsidRPr="005928CA">
              <w:rPr>
                <w:sz w:val="20"/>
                <w:szCs w:val="20"/>
              </w:rPr>
              <w:t>)</w:t>
            </w:r>
          </w:p>
          <w:p w14:paraId="5CF1706A" w14:textId="77777777" w:rsidR="00D2106F" w:rsidRPr="005928CA" w:rsidRDefault="00D2106F" w:rsidP="005B4174">
            <w:pPr>
              <w:pStyle w:val="NoSpacing"/>
              <w:rPr>
                <w:sz w:val="20"/>
                <w:szCs w:val="20"/>
              </w:rPr>
            </w:pPr>
          </w:p>
          <w:p w14:paraId="35727B8F" w14:textId="77777777" w:rsidR="00D2106F" w:rsidRPr="005928CA" w:rsidRDefault="00D2106F" w:rsidP="005B4174">
            <w:pPr>
              <w:pStyle w:val="NoSpacing"/>
              <w:rPr>
                <w:sz w:val="20"/>
                <w:szCs w:val="20"/>
              </w:rPr>
            </w:pPr>
            <w:r w:rsidRPr="005928CA">
              <w:rPr>
                <w:sz w:val="20"/>
                <w:szCs w:val="20"/>
                <w:u w:val="single"/>
              </w:rPr>
              <w:t>Note</w:t>
            </w:r>
            <w:r w:rsidRPr="005928CA">
              <w:rPr>
                <w:sz w:val="20"/>
                <w:szCs w:val="20"/>
              </w:rPr>
              <w:t xml:space="preserve">: Cell entries are linear regression coefficients. </w:t>
            </w:r>
          </w:p>
          <w:p w14:paraId="03FAE9C1" w14:textId="77777777" w:rsidR="00D2106F" w:rsidRPr="005928CA" w:rsidRDefault="00D2106F" w:rsidP="005B4174">
            <w:pPr>
              <w:pStyle w:val="NoSpacing"/>
              <w:rPr>
                <w:sz w:val="20"/>
                <w:szCs w:val="20"/>
              </w:rPr>
            </w:pPr>
          </w:p>
        </w:tc>
      </w:tr>
    </w:tbl>
    <w:p w14:paraId="5625EDFC" w14:textId="42592B2E" w:rsidR="00CB0E0C" w:rsidRDefault="00CB0E0C">
      <w:pPr>
        <w:spacing w:after="0" w:line="240" w:lineRule="auto"/>
      </w:pPr>
    </w:p>
    <w:p w14:paraId="491AEF54" w14:textId="14116910" w:rsidR="00D2106F" w:rsidRPr="0061558C" w:rsidRDefault="00E73114" w:rsidP="00C22DD3">
      <w:pPr>
        <w:pStyle w:val="NoSpacing"/>
        <w:spacing w:line="480" w:lineRule="auto"/>
        <w:rPr>
          <w:i/>
        </w:rPr>
      </w:pPr>
      <w:r>
        <w:rPr>
          <w:i/>
        </w:rPr>
        <w:t xml:space="preserve">Online Appendix </w:t>
      </w:r>
      <w:r w:rsidR="00CB0E0C" w:rsidRPr="0061558C">
        <w:rPr>
          <w:i/>
        </w:rPr>
        <w:t>References</w:t>
      </w:r>
    </w:p>
    <w:p w14:paraId="19C4CBD7" w14:textId="77777777" w:rsidR="000B5F0F" w:rsidRDefault="000B5F0F" w:rsidP="000B5F0F">
      <w:pPr>
        <w:pStyle w:val="NoSpacing"/>
        <w:spacing w:line="480" w:lineRule="auto"/>
      </w:pPr>
      <w:r w:rsidRPr="00E92F60">
        <w:t>And</w:t>
      </w:r>
      <w:r>
        <w:t xml:space="preserve">erson, RC, &amp; Klofstad, CA 2012 Preference for leaders with masculine voices </w:t>
      </w:r>
    </w:p>
    <w:p w14:paraId="2DCCB812" w14:textId="77777777" w:rsidR="000B5F0F" w:rsidRDefault="000B5F0F" w:rsidP="000B5F0F">
      <w:pPr>
        <w:pStyle w:val="NoSpacing"/>
        <w:spacing w:line="480" w:lineRule="auto"/>
        <w:ind w:firstLine="720"/>
      </w:pPr>
      <w:r>
        <w:t xml:space="preserve">holds in the case of feminine leadership roles. </w:t>
      </w:r>
      <w:proofErr w:type="spellStart"/>
      <w:r w:rsidRPr="00E92F60">
        <w:rPr>
          <w:i/>
        </w:rPr>
        <w:t>PLoS</w:t>
      </w:r>
      <w:proofErr w:type="spellEnd"/>
      <w:r w:rsidRPr="00E92F60">
        <w:rPr>
          <w:i/>
        </w:rPr>
        <w:t xml:space="preserve"> ONE</w:t>
      </w:r>
      <w:r>
        <w:t xml:space="preserve"> 7,</w:t>
      </w:r>
      <w:r w:rsidRPr="00E92F60">
        <w:t xml:space="preserve"> e51216.</w:t>
      </w:r>
    </w:p>
    <w:p w14:paraId="06E85D03" w14:textId="77777777" w:rsidR="000B5F0F" w:rsidRDefault="000B5F0F" w:rsidP="000B5F0F">
      <w:pPr>
        <w:pStyle w:val="NoSpacing"/>
        <w:spacing w:line="480" w:lineRule="auto"/>
      </w:pPr>
      <w:proofErr w:type="spellStart"/>
      <w:r w:rsidRPr="00CE17DE">
        <w:t>Boersma</w:t>
      </w:r>
      <w:proofErr w:type="spellEnd"/>
      <w:r w:rsidRPr="00CE17DE">
        <w:t xml:space="preserve"> P, </w:t>
      </w:r>
      <w:r>
        <w:t xml:space="preserve">&amp; </w:t>
      </w:r>
      <w:proofErr w:type="spellStart"/>
      <w:r>
        <w:t>Weenink</w:t>
      </w:r>
      <w:proofErr w:type="spellEnd"/>
      <w:r>
        <w:t xml:space="preserve"> D 2013</w:t>
      </w:r>
      <w:r w:rsidRPr="00CE17DE">
        <w:t xml:space="preserve"> </w:t>
      </w:r>
      <w:proofErr w:type="spellStart"/>
      <w:r w:rsidRPr="00CE17DE">
        <w:t>Praat</w:t>
      </w:r>
      <w:proofErr w:type="spellEnd"/>
      <w:r w:rsidRPr="00CE17DE">
        <w:t>: doing phonetics by computer.</w:t>
      </w:r>
      <w:r>
        <w:t xml:space="preserve"> www.praat.org</w:t>
      </w:r>
    </w:p>
    <w:p w14:paraId="5568DC99" w14:textId="77777777" w:rsidR="000B5F0F" w:rsidRDefault="000B5F0F" w:rsidP="000B5F0F">
      <w:pPr>
        <w:pStyle w:val="NoSpacing"/>
        <w:spacing w:line="480" w:lineRule="auto"/>
      </w:pPr>
      <w:r w:rsidRPr="006D78FB">
        <w:t xml:space="preserve">Feinberg DR, </w:t>
      </w:r>
      <w:proofErr w:type="spellStart"/>
      <w:r w:rsidRPr="006D78FB">
        <w:t>DeBruine</w:t>
      </w:r>
      <w:proofErr w:type="spellEnd"/>
      <w:r w:rsidRPr="006D78FB">
        <w:t xml:space="preserve"> LM, Jones BC, </w:t>
      </w:r>
      <w:r>
        <w:t xml:space="preserve">&amp; </w:t>
      </w:r>
      <w:r w:rsidRPr="006D78FB">
        <w:t>Perrett</w:t>
      </w:r>
      <w:r>
        <w:t xml:space="preserve"> DI 2008</w:t>
      </w:r>
      <w:r w:rsidRPr="006D78FB">
        <w:t xml:space="preserve"> The role of femininity and </w:t>
      </w:r>
    </w:p>
    <w:p w14:paraId="32E3BCCA" w14:textId="77777777" w:rsidR="000B5F0F" w:rsidRDefault="000B5F0F" w:rsidP="000B5F0F">
      <w:pPr>
        <w:pStyle w:val="NoSpacing"/>
        <w:spacing w:line="480" w:lineRule="auto"/>
        <w:ind w:left="720"/>
      </w:pPr>
      <w:r w:rsidRPr="006D78FB">
        <w:t xml:space="preserve">averageness of voice pitch in aesthetic judgments of women's voices. </w:t>
      </w:r>
      <w:r w:rsidRPr="006D78FB">
        <w:rPr>
          <w:i/>
        </w:rPr>
        <w:t>Perception</w:t>
      </w:r>
      <w:r>
        <w:t xml:space="preserve"> 37, 615-</w:t>
      </w:r>
      <w:r w:rsidRPr="006D78FB">
        <w:t>623.</w:t>
      </w:r>
    </w:p>
    <w:p w14:paraId="6B430B4B" w14:textId="77777777" w:rsidR="000B5F0F" w:rsidRDefault="000B5F0F" w:rsidP="000B5F0F">
      <w:pPr>
        <w:pStyle w:val="NoSpacing"/>
        <w:spacing w:line="480" w:lineRule="auto"/>
      </w:pPr>
      <w:r>
        <w:t xml:space="preserve">Klofstad, CA 2016 Candidate voice pitch influences election outcomes. </w:t>
      </w:r>
      <w:r w:rsidRPr="00681428">
        <w:rPr>
          <w:i/>
        </w:rPr>
        <w:t>Polit. Psychol</w:t>
      </w:r>
      <w:r>
        <w:t xml:space="preserve">. </w:t>
      </w:r>
    </w:p>
    <w:p w14:paraId="0615211A" w14:textId="77777777" w:rsidR="000B5F0F" w:rsidRDefault="000B5F0F" w:rsidP="000B5F0F">
      <w:pPr>
        <w:pStyle w:val="NoSpacing"/>
        <w:spacing w:line="480" w:lineRule="auto"/>
        <w:ind w:firstLine="720"/>
      </w:pPr>
      <w:r>
        <w:t>37, 725-738.</w:t>
      </w:r>
    </w:p>
    <w:p w14:paraId="10947D4A" w14:textId="77777777" w:rsidR="000B5F0F" w:rsidRDefault="000B5F0F" w:rsidP="000B5F0F">
      <w:pPr>
        <w:pStyle w:val="NoSpacing"/>
        <w:spacing w:line="480" w:lineRule="auto"/>
      </w:pPr>
      <w:r>
        <w:t xml:space="preserve">Klofstad, CA, Anderson, RC, &amp; Peters, S 2012 Sounds like a winner: voice pitch </w:t>
      </w:r>
    </w:p>
    <w:p w14:paraId="2B974D0F" w14:textId="77777777" w:rsidR="000B5F0F" w:rsidRDefault="000B5F0F" w:rsidP="000B5F0F">
      <w:pPr>
        <w:pStyle w:val="NoSpacing"/>
        <w:spacing w:line="480" w:lineRule="auto"/>
        <w:ind w:left="720"/>
      </w:pPr>
      <w:r>
        <w:t>influences p</w:t>
      </w:r>
      <w:r w:rsidRPr="0085235D">
        <w:t>ercepti</w:t>
      </w:r>
      <w:r>
        <w:t>on of leadership capacity in both men and women.</w:t>
      </w:r>
      <w:r w:rsidRPr="0085235D">
        <w:t xml:space="preserve"> </w:t>
      </w:r>
      <w:r w:rsidRPr="002351D9">
        <w:rPr>
          <w:i/>
        </w:rPr>
        <w:t>P. R. Soc. B.</w:t>
      </w:r>
      <w:r>
        <w:t xml:space="preserve"> 297,</w:t>
      </w:r>
      <w:r w:rsidRPr="0085235D">
        <w:t xml:space="preserve"> 2698-2704.</w:t>
      </w:r>
    </w:p>
    <w:p w14:paraId="667415BC" w14:textId="77777777" w:rsidR="000B5F0F" w:rsidRDefault="000B5F0F" w:rsidP="000B5F0F">
      <w:pPr>
        <w:pStyle w:val="NoSpacing"/>
        <w:spacing w:line="480" w:lineRule="auto"/>
      </w:pPr>
      <w:proofErr w:type="spellStart"/>
      <w:r>
        <w:t>Kroodsma</w:t>
      </w:r>
      <w:proofErr w:type="spellEnd"/>
      <w:r>
        <w:t xml:space="preserve"> DE 1990 Using appropriate experimental-designs for intended hypotheses in </w:t>
      </w:r>
    </w:p>
    <w:p w14:paraId="0E72AC9C" w14:textId="77777777" w:rsidR="000B5F0F" w:rsidRDefault="000B5F0F" w:rsidP="000B5F0F">
      <w:pPr>
        <w:pStyle w:val="NoSpacing"/>
        <w:spacing w:line="480" w:lineRule="auto"/>
        <w:ind w:left="720"/>
      </w:pPr>
      <w:r>
        <w:t>song playbacks, with examples for t</w:t>
      </w:r>
      <w:r w:rsidRPr="004B7083">
        <w:t>esting</w:t>
      </w:r>
      <w:r>
        <w:t xml:space="preserve"> effects of song repertoire sizes. </w:t>
      </w:r>
      <w:r w:rsidRPr="004B7083">
        <w:rPr>
          <w:i/>
        </w:rPr>
        <w:t xml:space="preserve">Anim. </w:t>
      </w:r>
      <w:proofErr w:type="spellStart"/>
      <w:r w:rsidRPr="004B7083">
        <w:rPr>
          <w:i/>
        </w:rPr>
        <w:t>Behav</w:t>
      </w:r>
      <w:proofErr w:type="spellEnd"/>
      <w:r w:rsidRPr="004B7083">
        <w:rPr>
          <w:i/>
        </w:rPr>
        <w:t>.</w:t>
      </w:r>
      <w:r>
        <w:t xml:space="preserve"> 40, 1138-</w:t>
      </w:r>
      <w:r w:rsidRPr="004B7083">
        <w:t>1150.</w:t>
      </w:r>
    </w:p>
    <w:p w14:paraId="0799B617" w14:textId="77777777" w:rsidR="000B5F0F" w:rsidRDefault="000B5F0F" w:rsidP="000B5F0F">
      <w:pPr>
        <w:pStyle w:val="NoSpacing"/>
        <w:spacing w:line="480" w:lineRule="auto"/>
      </w:pPr>
      <w:proofErr w:type="spellStart"/>
      <w:r w:rsidRPr="00C77A1F">
        <w:t>Machlis</w:t>
      </w:r>
      <w:proofErr w:type="spellEnd"/>
      <w:r w:rsidRPr="00C77A1F">
        <w:t xml:space="preserve"> L, Dodd PWD, </w:t>
      </w:r>
      <w:r>
        <w:t xml:space="preserve">&amp; Fentress JC 1985 The pooling fallacy—problems arising when </w:t>
      </w:r>
    </w:p>
    <w:p w14:paraId="2EEB4136" w14:textId="77777777" w:rsidR="000B5F0F" w:rsidRDefault="000B5F0F" w:rsidP="000B5F0F">
      <w:pPr>
        <w:pStyle w:val="NoSpacing"/>
        <w:spacing w:line="480" w:lineRule="auto"/>
        <w:ind w:left="720"/>
      </w:pPr>
      <w:r>
        <w:t>individuals contribute more than one observation to the data s</w:t>
      </w:r>
      <w:r w:rsidRPr="00C77A1F">
        <w:t xml:space="preserve">et. </w:t>
      </w:r>
      <w:r>
        <w:rPr>
          <w:i/>
        </w:rPr>
        <w:t xml:space="preserve">Z. </w:t>
      </w:r>
      <w:proofErr w:type="spellStart"/>
      <w:r>
        <w:rPr>
          <w:i/>
        </w:rPr>
        <w:t>Tierpsychol</w:t>
      </w:r>
      <w:proofErr w:type="spellEnd"/>
      <w:r w:rsidRPr="00C77A1F">
        <w:rPr>
          <w:i/>
        </w:rPr>
        <w:t xml:space="preserve"> </w:t>
      </w:r>
      <w:r>
        <w:t>68,</w:t>
      </w:r>
      <w:r w:rsidRPr="00C77A1F">
        <w:t xml:space="preserve"> 201–214.</w:t>
      </w:r>
    </w:p>
    <w:p w14:paraId="7EE3FFA9" w14:textId="77777777" w:rsidR="000B5F0F" w:rsidRDefault="000B5F0F" w:rsidP="000B5F0F">
      <w:pPr>
        <w:pStyle w:val="NoSpacing"/>
        <w:spacing w:line="480" w:lineRule="auto"/>
      </w:pPr>
      <w:r>
        <w:t xml:space="preserve">Rule, NO, </w:t>
      </w:r>
      <w:proofErr w:type="spellStart"/>
      <w:r>
        <w:t>Ambady</w:t>
      </w:r>
      <w:proofErr w:type="spellEnd"/>
      <w:r>
        <w:t>, N</w:t>
      </w:r>
      <w:r w:rsidRPr="00FD568F">
        <w:t>, Adams, R</w:t>
      </w:r>
      <w:r>
        <w:t>GB</w:t>
      </w:r>
      <w:r w:rsidRPr="00FD568F">
        <w:t xml:space="preserve">, Jr., et al. 2010 Polling the face: prediction and </w:t>
      </w:r>
    </w:p>
    <w:p w14:paraId="5FA59654" w14:textId="7C95BA74" w:rsidR="00D2106F" w:rsidRDefault="000B5F0F" w:rsidP="000B5F0F">
      <w:pPr>
        <w:pStyle w:val="NoSpacing"/>
        <w:spacing w:line="480" w:lineRule="auto"/>
        <w:ind w:firstLine="720"/>
      </w:pPr>
      <w:r w:rsidRPr="00FD568F">
        <w:t xml:space="preserve">consensus across cultures. </w:t>
      </w:r>
      <w:r w:rsidRPr="004D4560">
        <w:rPr>
          <w:i/>
        </w:rPr>
        <w:t>J. Pers. Soc. Psychol.</w:t>
      </w:r>
      <w:r>
        <w:t xml:space="preserve"> 98,</w:t>
      </w:r>
      <w:r w:rsidRPr="00FD568F">
        <w:t xml:space="preserve"> 1-15.</w:t>
      </w:r>
    </w:p>
    <w:sectPr w:rsidR="00D2106F" w:rsidSect="00002024">
      <w:footerReference w:type="even"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AE2F2" w14:textId="77777777" w:rsidR="00720BBB" w:rsidRDefault="00720BBB">
      <w:pPr>
        <w:spacing w:after="0" w:line="240" w:lineRule="auto"/>
      </w:pPr>
      <w:r>
        <w:separator/>
      </w:r>
    </w:p>
  </w:endnote>
  <w:endnote w:type="continuationSeparator" w:id="0">
    <w:p w14:paraId="4BB4E44B" w14:textId="77777777" w:rsidR="00720BBB" w:rsidRDefault="0072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EA5AF" w14:textId="77777777" w:rsidR="00AC55D4" w:rsidRDefault="00C22DD3" w:rsidP="00BE25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6E911" w14:textId="77777777" w:rsidR="00AC55D4" w:rsidRDefault="00720B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7EE48" w14:textId="77777777" w:rsidR="00720BBB" w:rsidRDefault="00720BBB">
      <w:pPr>
        <w:spacing w:after="0" w:line="240" w:lineRule="auto"/>
      </w:pPr>
      <w:r>
        <w:separator/>
      </w:r>
    </w:p>
  </w:footnote>
  <w:footnote w:type="continuationSeparator" w:id="0">
    <w:p w14:paraId="3785BEFE" w14:textId="77777777" w:rsidR="00720BBB" w:rsidRDefault="00720B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1661A"/>
    <w:multiLevelType w:val="hybridMultilevel"/>
    <w:tmpl w:val="A3346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2E"/>
    <w:rsid w:val="000B38D2"/>
    <w:rsid w:val="000B5F0F"/>
    <w:rsid w:val="000E4D40"/>
    <w:rsid w:val="0011089D"/>
    <w:rsid w:val="001A160F"/>
    <w:rsid w:val="001D5554"/>
    <w:rsid w:val="001E7958"/>
    <w:rsid w:val="002847E5"/>
    <w:rsid w:val="002B0D2B"/>
    <w:rsid w:val="003107A7"/>
    <w:rsid w:val="0032229C"/>
    <w:rsid w:val="00324D0B"/>
    <w:rsid w:val="00341703"/>
    <w:rsid w:val="00375108"/>
    <w:rsid w:val="003A5A0C"/>
    <w:rsid w:val="003B49CD"/>
    <w:rsid w:val="003D23B1"/>
    <w:rsid w:val="004105BF"/>
    <w:rsid w:val="004B5B0B"/>
    <w:rsid w:val="004B7E89"/>
    <w:rsid w:val="004E3FBB"/>
    <w:rsid w:val="004E6A2F"/>
    <w:rsid w:val="004F43F9"/>
    <w:rsid w:val="00520E60"/>
    <w:rsid w:val="005F0405"/>
    <w:rsid w:val="00611414"/>
    <w:rsid w:val="0061558C"/>
    <w:rsid w:val="0061790F"/>
    <w:rsid w:val="0063650C"/>
    <w:rsid w:val="006416A7"/>
    <w:rsid w:val="00720BBB"/>
    <w:rsid w:val="00763DBE"/>
    <w:rsid w:val="0078079D"/>
    <w:rsid w:val="007A5DE5"/>
    <w:rsid w:val="007A642E"/>
    <w:rsid w:val="007B7286"/>
    <w:rsid w:val="007D44F7"/>
    <w:rsid w:val="00807E3F"/>
    <w:rsid w:val="00821027"/>
    <w:rsid w:val="00853992"/>
    <w:rsid w:val="0086377C"/>
    <w:rsid w:val="008A261A"/>
    <w:rsid w:val="008D0E55"/>
    <w:rsid w:val="008E572E"/>
    <w:rsid w:val="008E686B"/>
    <w:rsid w:val="009331FA"/>
    <w:rsid w:val="0093404D"/>
    <w:rsid w:val="009840F1"/>
    <w:rsid w:val="009B7A40"/>
    <w:rsid w:val="009D0148"/>
    <w:rsid w:val="009F02FB"/>
    <w:rsid w:val="009F3772"/>
    <w:rsid w:val="00A1140E"/>
    <w:rsid w:val="00A2039A"/>
    <w:rsid w:val="00A5648C"/>
    <w:rsid w:val="00A663D2"/>
    <w:rsid w:val="00A86EC0"/>
    <w:rsid w:val="00AA7111"/>
    <w:rsid w:val="00AC4D4A"/>
    <w:rsid w:val="00B61578"/>
    <w:rsid w:val="00BA66EB"/>
    <w:rsid w:val="00BC0407"/>
    <w:rsid w:val="00BC7C52"/>
    <w:rsid w:val="00BE2B5E"/>
    <w:rsid w:val="00BF4EB9"/>
    <w:rsid w:val="00BF7C02"/>
    <w:rsid w:val="00C04198"/>
    <w:rsid w:val="00C22DD3"/>
    <w:rsid w:val="00C64242"/>
    <w:rsid w:val="00CB0E0C"/>
    <w:rsid w:val="00D2106F"/>
    <w:rsid w:val="00D257F5"/>
    <w:rsid w:val="00D5007E"/>
    <w:rsid w:val="00D54ECA"/>
    <w:rsid w:val="00D6641A"/>
    <w:rsid w:val="00D67088"/>
    <w:rsid w:val="00DD3B8A"/>
    <w:rsid w:val="00DE6997"/>
    <w:rsid w:val="00E0217F"/>
    <w:rsid w:val="00E44AD1"/>
    <w:rsid w:val="00E472E4"/>
    <w:rsid w:val="00E70C67"/>
    <w:rsid w:val="00E73114"/>
    <w:rsid w:val="00ED5EFD"/>
    <w:rsid w:val="00EE5EF4"/>
    <w:rsid w:val="00F00D06"/>
    <w:rsid w:val="00F2020E"/>
    <w:rsid w:val="00F51A1B"/>
    <w:rsid w:val="00F5351E"/>
    <w:rsid w:val="00F86DA4"/>
    <w:rsid w:val="00FB28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127D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642E"/>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6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42E"/>
    <w:rPr>
      <w:rFonts w:ascii="Arial" w:hAnsi="Arial" w:cs="Arial"/>
    </w:rPr>
  </w:style>
  <w:style w:type="table" w:styleId="TableGrid">
    <w:name w:val="Table Grid"/>
    <w:basedOn w:val="TableNormal"/>
    <w:uiPriority w:val="59"/>
    <w:rsid w:val="007A642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A642E"/>
  </w:style>
  <w:style w:type="paragraph" w:styleId="NoSpacing">
    <w:name w:val="No Spacing"/>
    <w:uiPriority w:val="1"/>
    <w:qFormat/>
    <w:rsid w:val="003D23B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13</Pages>
  <Words>2808</Words>
  <Characters>16007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81</cp:revision>
  <cp:lastPrinted>2017-08-25T17:59:00Z</cp:lastPrinted>
  <dcterms:created xsi:type="dcterms:W3CDTF">2017-08-23T16:33:00Z</dcterms:created>
  <dcterms:modified xsi:type="dcterms:W3CDTF">2017-08-25T18:16:00Z</dcterms:modified>
</cp:coreProperties>
</file>