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1C9532" w14:textId="77777777" w:rsidR="00A730CE" w:rsidRPr="00D03B62" w:rsidRDefault="00A730CE" w:rsidP="00A730CE">
      <w:pPr>
        <w:jc w:val="center"/>
        <w:rPr>
          <w:rFonts w:ascii="Times New Roman" w:hAnsi="Times New Roman" w:cs="Times New Roman"/>
          <w:b/>
        </w:rPr>
      </w:pPr>
    </w:p>
    <w:p w14:paraId="2305ED09" w14:textId="77777777" w:rsidR="00BA1FE2" w:rsidRDefault="00BA1FE2" w:rsidP="00A730CE">
      <w:pPr>
        <w:jc w:val="center"/>
        <w:rPr>
          <w:rFonts w:ascii="Times New Roman" w:hAnsi="Times New Roman" w:cs="Times New Roman"/>
          <w:b/>
          <w:sz w:val="28"/>
          <w:szCs w:val="28"/>
        </w:rPr>
      </w:pPr>
    </w:p>
    <w:p w14:paraId="3C324DF1" w14:textId="77777777" w:rsidR="00BA1FE2" w:rsidRDefault="00BA1FE2" w:rsidP="00A730CE">
      <w:pPr>
        <w:jc w:val="center"/>
        <w:rPr>
          <w:rFonts w:ascii="Times New Roman" w:hAnsi="Times New Roman" w:cs="Times New Roman"/>
          <w:b/>
          <w:sz w:val="28"/>
          <w:szCs w:val="28"/>
        </w:rPr>
      </w:pPr>
    </w:p>
    <w:p w14:paraId="1829720C" w14:textId="77777777" w:rsidR="00BA1FE2" w:rsidRDefault="00BA1FE2" w:rsidP="00A730CE">
      <w:pPr>
        <w:jc w:val="center"/>
        <w:rPr>
          <w:rFonts w:ascii="Times New Roman" w:hAnsi="Times New Roman" w:cs="Times New Roman"/>
          <w:b/>
          <w:sz w:val="28"/>
          <w:szCs w:val="28"/>
        </w:rPr>
      </w:pPr>
    </w:p>
    <w:p w14:paraId="27ED6205" w14:textId="70E4E4C6" w:rsidR="00A730CE" w:rsidRPr="00C471A0" w:rsidRDefault="00A730CE" w:rsidP="00A730CE">
      <w:pPr>
        <w:jc w:val="center"/>
        <w:rPr>
          <w:rFonts w:ascii="Times New Roman" w:hAnsi="Times New Roman" w:cs="Times New Roman"/>
          <w:b/>
          <w:sz w:val="28"/>
          <w:szCs w:val="28"/>
        </w:rPr>
      </w:pPr>
      <w:r w:rsidRPr="00C471A0">
        <w:rPr>
          <w:rFonts w:ascii="Times New Roman" w:hAnsi="Times New Roman" w:cs="Times New Roman"/>
          <w:b/>
          <w:sz w:val="28"/>
          <w:szCs w:val="28"/>
        </w:rPr>
        <w:t>ANALYZE THE ATTENTIVE &amp; BYPASS BIAS:</w:t>
      </w:r>
    </w:p>
    <w:p w14:paraId="58D6184E" w14:textId="0794A6A3" w:rsidR="00A730CE" w:rsidRPr="00C471A0" w:rsidRDefault="00A730CE" w:rsidP="00A730CE">
      <w:pPr>
        <w:jc w:val="center"/>
        <w:rPr>
          <w:rFonts w:ascii="Times New Roman" w:hAnsi="Times New Roman" w:cs="Times New Roman"/>
          <w:b/>
          <w:sz w:val="28"/>
          <w:szCs w:val="28"/>
        </w:rPr>
      </w:pPr>
      <w:r w:rsidRPr="00C471A0">
        <w:rPr>
          <w:rFonts w:ascii="Times New Roman" w:hAnsi="Times New Roman" w:cs="Times New Roman"/>
          <w:b/>
          <w:sz w:val="28"/>
          <w:szCs w:val="28"/>
        </w:rPr>
        <w:t>MOCK VIGNETTE CHECKS IN SURVEY EXPERIMENTS</w:t>
      </w:r>
    </w:p>
    <w:p w14:paraId="6CC97E46" w14:textId="08FE3314" w:rsidR="00A730CE" w:rsidRPr="00D03B62" w:rsidRDefault="00A730CE" w:rsidP="00A730CE">
      <w:pPr>
        <w:jc w:val="center"/>
        <w:rPr>
          <w:rFonts w:ascii="Times New Roman" w:hAnsi="Times New Roman" w:cs="Times New Roman"/>
          <w:b/>
        </w:rPr>
      </w:pPr>
    </w:p>
    <w:p w14:paraId="1AFA2C42" w14:textId="19AA8511" w:rsidR="00A730CE" w:rsidRDefault="00A730CE" w:rsidP="00A730CE">
      <w:pPr>
        <w:jc w:val="center"/>
        <w:rPr>
          <w:rFonts w:ascii="Times New Roman" w:hAnsi="Times New Roman" w:cs="Times New Roman"/>
          <w:b/>
        </w:rPr>
      </w:pPr>
    </w:p>
    <w:p w14:paraId="3DBF9DD7" w14:textId="7B171193" w:rsidR="00BA1FE2" w:rsidRDefault="00BA1FE2" w:rsidP="00A730CE">
      <w:pPr>
        <w:jc w:val="center"/>
        <w:rPr>
          <w:rFonts w:ascii="Times New Roman" w:hAnsi="Times New Roman" w:cs="Times New Roman"/>
          <w:b/>
        </w:rPr>
      </w:pPr>
    </w:p>
    <w:p w14:paraId="3F0A37C1" w14:textId="77777777" w:rsidR="00BA1FE2" w:rsidRPr="00D03B62" w:rsidRDefault="00BA1FE2" w:rsidP="00A730CE">
      <w:pPr>
        <w:jc w:val="center"/>
        <w:rPr>
          <w:rFonts w:ascii="Times New Roman" w:hAnsi="Times New Roman" w:cs="Times New Roman"/>
          <w:b/>
        </w:rPr>
      </w:pPr>
    </w:p>
    <w:p w14:paraId="022CB4BD" w14:textId="081E67D1" w:rsidR="00A730CE" w:rsidRPr="00D03B62" w:rsidRDefault="00A730CE" w:rsidP="00A730CE">
      <w:pPr>
        <w:jc w:val="center"/>
        <w:rPr>
          <w:rFonts w:ascii="Times New Roman" w:hAnsi="Times New Roman" w:cs="Times New Roman"/>
          <w:b/>
        </w:rPr>
      </w:pPr>
    </w:p>
    <w:p w14:paraId="1A31FCFD" w14:textId="77777777" w:rsidR="00C23F44" w:rsidRPr="00C471A0" w:rsidRDefault="00C23F44" w:rsidP="00C23F44">
      <w:pPr>
        <w:jc w:val="center"/>
        <w:rPr>
          <w:rFonts w:ascii="Times New Roman" w:hAnsi="Times New Roman" w:cs="Times New Roman"/>
          <w:b/>
          <w:bCs/>
        </w:rPr>
      </w:pPr>
      <w:r w:rsidRPr="00C471A0">
        <w:rPr>
          <w:rFonts w:ascii="Times New Roman" w:hAnsi="Times New Roman" w:cs="Times New Roman"/>
          <w:b/>
          <w:bCs/>
        </w:rPr>
        <w:t>SUPPORTING INFORMATION (SI)</w:t>
      </w:r>
    </w:p>
    <w:p w14:paraId="11817667" w14:textId="08FFD719" w:rsidR="00A730CE" w:rsidRDefault="00A730CE" w:rsidP="00A730CE">
      <w:pPr>
        <w:jc w:val="center"/>
        <w:rPr>
          <w:rFonts w:ascii="Times New Roman" w:hAnsi="Times New Roman" w:cs="Times New Roman"/>
          <w:b/>
        </w:rPr>
      </w:pPr>
    </w:p>
    <w:p w14:paraId="550D3915" w14:textId="77777777" w:rsidR="005C24A0" w:rsidRPr="00D03B62" w:rsidRDefault="005C24A0" w:rsidP="00A730CE">
      <w:pPr>
        <w:jc w:val="center"/>
        <w:rPr>
          <w:rFonts w:ascii="Times New Roman" w:hAnsi="Times New Roman" w:cs="Times New Roman"/>
          <w:b/>
        </w:rPr>
      </w:pPr>
    </w:p>
    <w:p w14:paraId="6A6BB59C" w14:textId="412316A3" w:rsidR="00B249A9" w:rsidRDefault="00B249A9" w:rsidP="001125C3">
      <w:pPr>
        <w:rPr>
          <w:rFonts w:ascii="Times New Roman" w:hAnsi="Times New Roman" w:cs="Times New Roman"/>
          <w:b/>
        </w:rPr>
      </w:pPr>
    </w:p>
    <w:p w14:paraId="7A283371" w14:textId="77777777" w:rsidR="00B249A9" w:rsidRDefault="00B249A9" w:rsidP="00B249A9">
      <w:pPr>
        <w:jc w:val="center"/>
        <w:rPr>
          <w:rFonts w:ascii="Times New Roman" w:hAnsi="Times New Roman" w:cs="Times New Roman"/>
          <w:b/>
        </w:rPr>
      </w:pPr>
    </w:p>
    <w:p w14:paraId="5E841B7B" w14:textId="65C87AF2" w:rsidR="005C24A0" w:rsidRPr="00B249A9" w:rsidRDefault="00A730CE" w:rsidP="00B249A9">
      <w:pPr>
        <w:jc w:val="center"/>
        <w:rPr>
          <w:rFonts w:ascii="Times New Roman" w:hAnsi="Times New Roman" w:cs="Times New Roman"/>
          <w:b/>
        </w:rPr>
      </w:pPr>
      <w:r w:rsidRPr="00D03B62">
        <w:rPr>
          <w:rFonts w:ascii="Times New Roman" w:hAnsi="Times New Roman" w:cs="Times New Roman"/>
          <w:b/>
        </w:rPr>
        <w:t>TABLE OF CONTENTS</w:t>
      </w:r>
    </w:p>
    <w:p w14:paraId="70DF1D27" w14:textId="7672B5B5" w:rsidR="00E06F85" w:rsidRPr="00D03B62" w:rsidRDefault="00E06F85" w:rsidP="00E06F85">
      <w:pPr>
        <w:rPr>
          <w:rFonts w:ascii="Times New Roman" w:hAnsi="Times New Roman" w:cs="Times New Roman"/>
          <w:bCs/>
        </w:rPr>
      </w:pPr>
    </w:p>
    <w:p w14:paraId="60E48828" w14:textId="77E22E12" w:rsidR="00E4069B" w:rsidRDefault="00E4069B" w:rsidP="00E4069B">
      <w:pPr>
        <w:rPr>
          <w:rFonts w:ascii="Times New Roman" w:hAnsi="Times New Roman" w:cs="Times New Roman"/>
          <w:bCs/>
        </w:rPr>
      </w:pPr>
      <w:r w:rsidRPr="005C24A0">
        <w:rPr>
          <w:rFonts w:ascii="Times New Roman" w:hAnsi="Times New Roman" w:cs="Times New Roman"/>
          <w:b/>
        </w:rPr>
        <w:t xml:space="preserve">APPENDIX </w:t>
      </w:r>
      <w:r>
        <w:rPr>
          <w:rFonts w:ascii="Times New Roman" w:hAnsi="Times New Roman" w:cs="Times New Roman"/>
          <w:b/>
        </w:rPr>
        <w:t>A</w:t>
      </w:r>
      <w:r w:rsidRPr="005C24A0">
        <w:rPr>
          <w:rFonts w:ascii="Times New Roman" w:hAnsi="Times New Roman" w:cs="Times New Roman"/>
          <w:b/>
        </w:rPr>
        <w:t>:</w:t>
      </w:r>
      <w:r>
        <w:rPr>
          <w:rFonts w:ascii="Times New Roman" w:hAnsi="Times New Roman" w:cs="Times New Roman"/>
          <w:bCs/>
        </w:rPr>
        <w:t xml:space="preserve">  Mock Vignette Texts</w:t>
      </w:r>
      <w:r w:rsidR="00AC4EB0">
        <w:rPr>
          <w:rFonts w:ascii="Times New Roman" w:hAnsi="Times New Roman" w:cs="Times New Roman"/>
          <w:bCs/>
        </w:rPr>
        <w:t xml:space="preserve">, </w:t>
      </w:r>
      <w:r>
        <w:rPr>
          <w:rFonts w:ascii="Times New Roman" w:hAnsi="Times New Roman" w:cs="Times New Roman"/>
          <w:bCs/>
        </w:rPr>
        <w:t>Analytics</w:t>
      </w:r>
      <w:r w:rsidR="00AC4EB0">
        <w:rPr>
          <w:rFonts w:ascii="Times New Roman" w:hAnsi="Times New Roman" w:cs="Times New Roman"/>
          <w:bCs/>
        </w:rPr>
        <w:t xml:space="preserve"> &amp; Protocols…………………</w:t>
      </w:r>
      <w:proofErr w:type="gramStart"/>
      <w:r w:rsidR="00AC4EB0">
        <w:rPr>
          <w:rFonts w:ascii="Times New Roman" w:hAnsi="Times New Roman" w:cs="Times New Roman"/>
          <w:bCs/>
        </w:rPr>
        <w:t>...</w:t>
      </w:r>
      <w:r>
        <w:rPr>
          <w:rFonts w:ascii="Times New Roman" w:hAnsi="Times New Roman" w:cs="Times New Roman"/>
          <w:bCs/>
        </w:rPr>
        <w:t>..</w:t>
      </w:r>
      <w:proofErr w:type="gramEnd"/>
      <w:r>
        <w:rPr>
          <w:rFonts w:ascii="Times New Roman" w:hAnsi="Times New Roman" w:cs="Times New Roman"/>
          <w:bCs/>
        </w:rPr>
        <w:t>……</w:t>
      </w:r>
      <w:r w:rsidR="002F01B3">
        <w:rPr>
          <w:rFonts w:ascii="Times New Roman" w:hAnsi="Times New Roman" w:cs="Times New Roman"/>
          <w:bCs/>
        </w:rPr>
        <w:t>..</w:t>
      </w:r>
      <w:r>
        <w:rPr>
          <w:rFonts w:ascii="Times New Roman" w:hAnsi="Times New Roman" w:cs="Times New Roman"/>
          <w:bCs/>
        </w:rPr>
        <w:t xml:space="preserve">Page </w:t>
      </w:r>
      <w:r w:rsidR="002F01B3">
        <w:rPr>
          <w:rFonts w:ascii="Times New Roman" w:hAnsi="Times New Roman" w:cs="Times New Roman"/>
          <w:bCs/>
        </w:rPr>
        <w:t>1</w:t>
      </w:r>
      <w:r>
        <w:rPr>
          <w:rFonts w:ascii="Times New Roman" w:hAnsi="Times New Roman" w:cs="Times New Roman"/>
          <w:bCs/>
        </w:rPr>
        <w:t xml:space="preserve"> </w:t>
      </w:r>
    </w:p>
    <w:p w14:paraId="7DD49EFF" w14:textId="77777777" w:rsidR="00E4069B" w:rsidRDefault="00E4069B" w:rsidP="00A730CE">
      <w:pPr>
        <w:rPr>
          <w:rFonts w:ascii="Times New Roman" w:hAnsi="Times New Roman" w:cs="Times New Roman"/>
          <w:b/>
        </w:rPr>
      </w:pPr>
    </w:p>
    <w:p w14:paraId="35ED9C7B" w14:textId="1EDE0068" w:rsidR="00E06F85" w:rsidRPr="00E06F85" w:rsidRDefault="00E06F85" w:rsidP="00A730CE">
      <w:pPr>
        <w:rPr>
          <w:rFonts w:ascii="Times New Roman" w:hAnsi="Times New Roman" w:cs="Times New Roman"/>
          <w:bCs/>
        </w:rPr>
      </w:pPr>
      <w:r w:rsidRPr="005C24A0">
        <w:rPr>
          <w:rFonts w:ascii="Times New Roman" w:hAnsi="Times New Roman" w:cs="Times New Roman"/>
          <w:b/>
        </w:rPr>
        <w:t xml:space="preserve">APPENDIX </w:t>
      </w:r>
      <w:r w:rsidR="00E4069B">
        <w:rPr>
          <w:rFonts w:ascii="Times New Roman" w:hAnsi="Times New Roman" w:cs="Times New Roman"/>
          <w:b/>
        </w:rPr>
        <w:t>B</w:t>
      </w:r>
      <w:r w:rsidRPr="005C24A0">
        <w:rPr>
          <w:rFonts w:ascii="Times New Roman" w:hAnsi="Times New Roman" w:cs="Times New Roman"/>
          <w:b/>
        </w:rPr>
        <w:t>:</w:t>
      </w:r>
      <w:r>
        <w:rPr>
          <w:rFonts w:ascii="Times New Roman" w:hAnsi="Times New Roman" w:cs="Times New Roman"/>
          <w:bCs/>
        </w:rPr>
        <w:t xml:space="preserve">  </w:t>
      </w:r>
      <w:r w:rsidR="00E06E99">
        <w:rPr>
          <w:rFonts w:ascii="Times New Roman" w:hAnsi="Times New Roman" w:cs="Times New Roman"/>
          <w:bCs/>
        </w:rPr>
        <w:t>Replicated Studies</w:t>
      </w:r>
      <w:r w:rsidR="00596DCE">
        <w:rPr>
          <w:rFonts w:ascii="Times New Roman" w:hAnsi="Times New Roman" w:cs="Times New Roman"/>
          <w:bCs/>
        </w:rPr>
        <w:t xml:space="preserve"> &amp; Sample Characteristics………</w:t>
      </w:r>
      <w:proofErr w:type="gramStart"/>
      <w:r w:rsidR="00596DCE">
        <w:rPr>
          <w:rFonts w:ascii="Times New Roman" w:hAnsi="Times New Roman" w:cs="Times New Roman"/>
          <w:bCs/>
        </w:rPr>
        <w:t>…..</w:t>
      </w:r>
      <w:proofErr w:type="gramEnd"/>
      <w:r w:rsidR="00E06E99">
        <w:rPr>
          <w:rFonts w:ascii="Times New Roman" w:hAnsi="Times New Roman" w:cs="Times New Roman"/>
          <w:bCs/>
        </w:rPr>
        <w:t>……</w:t>
      </w:r>
      <w:r w:rsidR="0022038E">
        <w:rPr>
          <w:rFonts w:ascii="Times New Roman" w:hAnsi="Times New Roman" w:cs="Times New Roman"/>
          <w:bCs/>
        </w:rPr>
        <w:t>…</w:t>
      </w:r>
      <w:r w:rsidR="00F75D64">
        <w:rPr>
          <w:rFonts w:ascii="Times New Roman" w:hAnsi="Times New Roman" w:cs="Times New Roman"/>
          <w:bCs/>
        </w:rPr>
        <w:t>….</w:t>
      </w:r>
      <w:r w:rsidR="00E06E99">
        <w:rPr>
          <w:rFonts w:ascii="Times New Roman" w:hAnsi="Times New Roman" w:cs="Times New Roman"/>
          <w:bCs/>
        </w:rPr>
        <w:t>…</w:t>
      </w:r>
      <w:r w:rsidR="00E4069B">
        <w:rPr>
          <w:rFonts w:ascii="Times New Roman" w:hAnsi="Times New Roman" w:cs="Times New Roman"/>
          <w:bCs/>
        </w:rPr>
        <w:t>.</w:t>
      </w:r>
      <w:r w:rsidR="002F01B3">
        <w:rPr>
          <w:rFonts w:ascii="Times New Roman" w:hAnsi="Times New Roman" w:cs="Times New Roman"/>
          <w:bCs/>
        </w:rPr>
        <w:t>.</w:t>
      </w:r>
      <w:r w:rsidR="001125C3">
        <w:rPr>
          <w:rFonts w:ascii="Times New Roman" w:hAnsi="Times New Roman" w:cs="Times New Roman"/>
          <w:bCs/>
        </w:rPr>
        <w:t xml:space="preserve"> </w:t>
      </w:r>
      <w:r w:rsidR="008E5591">
        <w:rPr>
          <w:rFonts w:ascii="Times New Roman" w:hAnsi="Times New Roman" w:cs="Times New Roman"/>
          <w:bCs/>
        </w:rPr>
        <w:t xml:space="preserve"> </w:t>
      </w:r>
      <w:r w:rsidR="00E06E99">
        <w:rPr>
          <w:rFonts w:ascii="Times New Roman" w:hAnsi="Times New Roman" w:cs="Times New Roman"/>
          <w:bCs/>
        </w:rPr>
        <w:t xml:space="preserve">Page </w:t>
      </w:r>
      <w:r w:rsidR="00E4069B">
        <w:rPr>
          <w:rFonts w:ascii="Times New Roman" w:hAnsi="Times New Roman" w:cs="Times New Roman"/>
          <w:bCs/>
        </w:rPr>
        <w:t>1</w:t>
      </w:r>
      <w:r w:rsidR="00E50728">
        <w:rPr>
          <w:rFonts w:ascii="Times New Roman" w:hAnsi="Times New Roman" w:cs="Times New Roman"/>
          <w:bCs/>
        </w:rPr>
        <w:t>5</w:t>
      </w:r>
    </w:p>
    <w:p w14:paraId="339A7748" w14:textId="77777777" w:rsidR="00A730CE" w:rsidRPr="00D03B62" w:rsidRDefault="00A730CE" w:rsidP="00A730CE">
      <w:pPr>
        <w:rPr>
          <w:rFonts w:ascii="Times New Roman" w:hAnsi="Times New Roman" w:cs="Times New Roman"/>
          <w:bCs/>
        </w:rPr>
      </w:pPr>
    </w:p>
    <w:p w14:paraId="54BE22C4" w14:textId="034079F3" w:rsidR="00F75D64" w:rsidRDefault="005C24A0">
      <w:pPr>
        <w:rPr>
          <w:rFonts w:ascii="Times New Roman" w:hAnsi="Times New Roman" w:cs="Times New Roman"/>
          <w:bCs/>
        </w:rPr>
      </w:pPr>
      <w:r w:rsidRPr="008007C3">
        <w:rPr>
          <w:rFonts w:ascii="Times New Roman" w:hAnsi="Times New Roman" w:cs="Times New Roman"/>
          <w:b/>
        </w:rPr>
        <w:t xml:space="preserve">APPENDIX </w:t>
      </w:r>
      <w:r w:rsidR="00B249A9" w:rsidRPr="008007C3">
        <w:rPr>
          <w:rFonts w:ascii="Times New Roman" w:hAnsi="Times New Roman" w:cs="Times New Roman"/>
          <w:b/>
        </w:rPr>
        <w:t>C</w:t>
      </w:r>
      <w:r w:rsidRPr="008007C3">
        <w:rPr>
          <w:rFonts w:ascii="Times New Roman" w:hAnsi="Times New Roman" w:cs="Times New Roman"/>
          <w:b/>
        </w:rPr>
        <w:t>:</w:t>
      </w:r>
      <w:r w:rsidRPr="008007C3">
        <w:rPr>
          <w:rFonts w:ascii="Times New Roman" w:hAnsi="Times New Roman" w:cs="Times New Roman"/>
          <w:bCs/>
        </w:rPr>
        <w:t xml:space="preserve">  </w:t>
      </w:r>
      <w:r w:rsidR="0040065D">
        <w:rPr>
          <w:rFonts w:ascii="Times New Roman" w:hAnsi="Times New Roman" w:cs="Times New Roman"/>
          <w:bCs/>
        </w:rPr>
        <w:t xml:space="preserve">Results for </w:t>
      </w:r>
      <w:proofErr w:type="spellStart"/>
      <w:r w:rsidR="0040065D">
        <w:rPr>
          <w:rFonts w:ascii="Times New Roman" w:hAnsi="Times New Roman" w:cs="Times New Roman"/>
          <w:bCs/>
        </w:rPr>
        <w:t>MTurk</w:t>
      </w:r>
      <w:proofErr w:type="spellEnd"/>
      <w:r w:rsidR="0040065D">
        <w:rPr>
          <w:rFonts w:ascii="Times New Roman" w:hAnsi="Times New Roman" w:cs="Times New Roman"/>
          <w:bCs/>
        </w:rPr>
        <w:t xml:space="preserve"> 1 &amp; Qualtrics Studies </w:t>
      </w:r>
      <w:r w:rsidR="00450844">
        <w:rPr>
          <w:rFonts w:ascii="Times New Roman" w:hAnsi="Times New Roman" w:cs="Times New Roman"/>
          <w:bCs/>
        </w:rPr>
        <w:t xml:space="preserve">Not in Text </w:t>
      </w:r>
      <w:r w:rsidR="00F75D64">
        <w:rPr>
          <w:rFonts w:ascii="Times New Roman" w:hAnsi="Times New Roman" w:cs="Times New Roman"/>
          <w:bCs/>
        </w:rPr>
        <w:t>…………</w:t>
      </w:r>
      <w:r w:rsidR="00760E98">
        <w:rPr>
          <w:rFonts w:ascii="Times New Roman" w:hAnsi="Times New Roman" w:cs="Times New Roman"/>
          <w:bCs/>
        </w:rPr>
        <w:t>…</w:t>
      </w:r>
      <w:r w:rsidR="0049052A">
        <w:rPr>
          <w:rFonts w:ascii="Times New Roman" w:hAnsi="Times New Roman" w:cs="Times New Roman"/>
          <w:bCs/>
        </w:rPr>
        <w:t>…</w:t>
      </w:r>
      <w:proofErr w:type="gramStart"/>
      <w:r w:rsidR="0049052A">
        <w:rPr>
          <w:rFonts w:ascii="Times New Roman" w:hAnsi="Times New Roman" w:cs="Times New Roman"/>
          <w:bCs/>
        </w:rPr>
        <w:t>….</w:t>
      </w:r>
      <w:r w:rsidR="00F75D64" w:rsidRPr="002F01B3">
        <w:rPr>
          <w:rFonts w:ascii="Times New Roman" w:hAnsi="Times New Roman" w:cs="Times New Roman"/>
          <w:bCs/>
        </w:rPr>
        <w:t>Page</w:t>
      </w:r>
      <w:proofErr w:type="gramEnd"/>
      <w:r w:rsidR="00F75D64" w:rsidRPr="002F01B3">
        <w:rPr>
          <w:rFonts w:ascii="Times New Roman" w:hAnsi="Times New Roman" w:cs="Times New Roman"/>
          <w:bCs/>
        </w:rPr>
        <w:t xml:space="preserve"> </w:t>
      </w:r>
      <w:r w:rsidR="00E50728">
        <w:rPr>
          <w:rFonts w:ascii="Times New Roman" w:hAnsi="Times New Roman" w:cs="Times New Roman"/>
          <w:bCs/>
        </w:rPr>
        <w:t>20</w:t>
      </w:r>
    </w:p>
    <w:p w14:paraId="048B7B2E" w14:textId="77777777" w:rsidR="00F75D64" w:rsidRDefault="00F75D64">
      <w:pPr>
        <w:rPr>
          <w:rFonts w:ascii="Times New Roman" w:hAnsi="Times New Roman" w:cs="Times New Roman"/>
          <w:bCs/>
        </w:rPr>
      </w:pPr>
    </w:p>
    <w:p w14:paraId="30FFD76A" w14:textId="3B711CE5" w:rsidR="008007C3" w:rsidRDefault="00AD6C1F">
      <w:pPr>
        <w:rPr>
          <w:rFonts w:ascii="Times New Roman" w:hAnsi="Times New Roman" w:cs="Times New Roman"/>
          <w:bCs/>
        </w:rPr>
      </w:pPr>
      <w:r w:rsidRPr="00AD6C1F">
        <w:rPr>
          <w:rFonts w:ascii="Times New Roman" w:hAnsi="Times New Roman" w:cs="Times New Roman"/>
          <w:b/>
        </w:rPr>
        <w:t>APPENDIX D:</w:t>
      </w:r>
      <w:r>
        <w:rPr>
          <w:rFonts w:ascii="Times New Roman" w:hAnsi="Times New Roman" w:cs="Times New Roman"/>
          <w:bCs/>
        </w:rPr>
        <w:t xml:space="preserve"> </w:t>
      </w:r>
      <w:r w:rsidR="0032058E">
        <w:rPr>
          <w:rFonts w:ascii="Times New Roman" w:hAnsi="Times New Roman" w:cs="Times New Roman"/>
          <w:bCs/>
        </w:rPr>
        <w:t xml:space="preserve"> </w:t>
      </w:r>
      <w:r w:rsidR="0040065D">
        <w:rPr>
          <w:rFonts w:ascii="Times New Roman" w:hAnsi="Times New Roman" w:cs="Times New Roman"/>
          <w:bCs/>
        </w:rPr>
        <w:t xml:space="preserve">Demographic Predictors of MVC Performance </w:t>
      </w:r>
      <w:r w:rsidR="009C37E0">
        <w:rPr>
          <w:rFonts w:ascii="Times New Roman" w:hAnsi="Times New Roman" w:cs="Times New Roman"/>
          <w:bCs/>
        </w:rPr>
        <w:t>………………</w:t>
      </w:r>
      <w:r w:rsidR="001125C3">
        <w:rPr>
          <w:rFonts w:ascii="Times New Roman" w:hAnsi="Times New Roman" w:cs="Times New Roman"/>
          <w:bCs/>
        </w:rPr>
        <w:t xml:space="preserve">………. </w:t>
      </w:r>
      <w:proofErr w:type="gramStart"/>
      <w:r w:rsidR="001125C3">
        <w:rPr>
          <w:rFonts w:ascii="Times New Roman" w:hAnsi="Times New Roman" w:cs="Times New Roman"/>
          <w:bCs/>
        </w:rPr>
        <w:t>.</w:t>
      </w:r>
      <w:r w:rsidRPr="002F01B3">
        <w:rPr>
          <w:rFonts w:ascii="Times New Roman" w:hAnsi="Times New Roman" w:cs="Times New Roman"/>
          <w:bCs/>
        </w:rPr>
        <w:t>Page</w:t>
      </w:r>
      <w:proofErr w:type="gramEnd"/>
      <w:r w:rsidRPr="002F01B3">
        <w:rPr>
          <w:rFonts w:ascii="Times New Roman" w:hAnsi="Times New Roman" w:cs="Times New Roman"/>
          <w:bCs/>
        </w:rPr>
        <w:t xml:space="preserve"> </w:t>
      </w:r>
      <w:r w:rsidR="00E50728">
        <w:rPr>
          <w:rFonts w:ascii="Times New Roman" w:hAnsi="Times New Roman" w:cs="Times New Roman"/>
          <w:bCs/>
        </w:rPr>
        <w:t>21</w:t>
      </w:r>
    </w:p>
    <w:p w14:paraId="1DE472EA" w14:textId="0EB848B8" w:rsidR="001125C3" w:rsidRDefault="001125C3">
      <w:pPr>
        <w:rPr>
          <w:rFonts w:ascii="Times New Roman" w:hAnsi="Times New Roman" w:cs="Times New Roman"/>
          <w:bCs/>
        </w:rPr>
      </w:pPr>
      <w:r>
        <w:rPr>
          <w:rFonts w:ascii="Times New Roman" w:hAnsi="Times New Roman" w:cs="Times New Roman"/>
          <w:bCs/>
        </w:rPr>
        <w:t xml:space="preserve">  </w:t>
      </w:r>
    </w:p>
    <w:p w14:paraId="0D89F3E1" w14:textId="5459CCA3" w:rsidR="001125C3" w:rsidRDefault="001125C3" w:rsidP="001125C3">
      <w:pPr>
        <w:rPr>
          <w:rFonts w:ascii="Times New Roman" w:hAnsi="Times New Roman" w:cs="Times New Roman"/>
          <w:bCs/>
        </w:rPr>
      </w:pPr>
      <w:r w:rsidRPr="00AD6C1F">
        <w:rPr>
          <w:rFonts w:ascii="Times New Roman" w:hAnsi="Times New Roman" w:cs="Times New Roman"/>
          <w:b/>
        </w:rPr>
        <w:t xml:space="preserve">APPENDIX </w:t>
      </w:r>
      <w:r>
        <w:rPr>
          <w:rFonts w:ascii="Times New Roman" w:hAnsi="Times New Roman" w:cs="Times New Roman"/>
          <w:b/>
        </w:rPr>
        <w:t>E</w:t>
      </w:r>
      <w:r w:rsidRPr="00AD6C1F">
        <w:rPr>
          <w:rFonts w:ascii="Times New Roman" w:hAnsi="Times New Roman" w:cs="Times New Roman"/>
          <w:b/>
        </w:rPr>
        <w:t>:</w:t>
      </w:r>
      <w:r>
        <w:rPr>
          <w:rFonts w:ascii="Times New Roman" w:hAnsi="Times New Roman" w:cs="Times New Roman"/>
          <w:bCs/>
        </w:rPr>
        <w:t xml:space="preserve">  Validating MVCs Using Timers &amp; </w:t>
      </w:r>
      <w:r w:rsidRPr="002F01B3">
        <w:rPr>
          <w:rFonts w:ascii="Times New Roman" w:hAnsi="Times New Roman" w:cs="Times New Roman"/>
          <w:bCs/>
        </w:rPr>
        <w:t xml:space="preserve">FMCs ………………………...….... Page </w:t>
      </w:r>
      <w:r w:rsidR="007D4D22">
        <w:rPr>
          <w:rFonts w:ascii="Times New Roman" w:hAnsi="Times New Roman" w:cs="Times New Roman"/>
          <w:bCs/>
        </w:rPr>
        <w:t>2</w:t>
      </w:r>
      <w:r w:rsidR="00B46401">
        <w:rPr>
          <w:rFonts w:ascii="Times New Roman" w:hAnsi="Times New Roman" w:cs="Times New Roman"/>
          <w:bCs/>
        </w:rPr>
        <w:t>4</w:t>
      </w:r>
    </w:p>
    <w:p w14:paraId="79BD20FD" w14:textId="1F8A58E2" w:rsidR="003F2FEA" w:rsidRDefault="003F2FEA" w:rsidP="001125C3">
      <w:pPr>
        <w:rPr>
          <w:rFonts w:ascii="Times New Roman" w:hAnsi="Times New Roman" w:cs="Times New Roman"/>
          <w:bCs/>
        </w:rPr>
      </w:pPr>
    </w:p>
    <w:p w14:paraId="180E9B93" w14:textId="397A8AAF" w:rsidR="007D4D22" w:rsidRDefault="003F2FEA" w:rsidP="001125C3">
      <w:pPr>
        <w:rPr>
          <w:rFonts w:ascii="Times New Roman" w:hAnsi="Times New Roman" w:cs="Times New Roman"/>
          <w:bCs/>
        </w:rPr>
      </w:pPr>
      <w:r w:rsidRPr="008E5591">
        <w:rPr>
          <w:rFonts w:ascii="Times New Roman" w:hAnsi="Times New Roman" w:cs="Times New Roman"/>
          <w:b/>
        </w:rPr>
        <w:t xml:space="preserve">APPENDIX </w:t>
      </w:r>
      <w:r w:rsidR="007D4D22">
        <w:rPr>
          <w:rFonts w:ascii="Times New Roman" w:hAnsi="Times New Roman" w:cs="Times New Roman"/>
          <w:b/>
        </w:rPr>
        <w:t>F</w:t>
      </w:r>
      <w:r>
        <w:rPr>
          <w:rFonts w:ascii="Times New Roman" w:hAnsi="Times New Roman" w:cs="Times New Roman"/>
          <w:bCs/>
        </w:rPr>
        <w:t>:</w:t>
      </w:r>
      <w:r w:rsidR="00436E82">
        <w:rPr>
          <w:rFonts w:ascii="Times New Roman" w:hAnsi="Times New Roman" w:cs="Times New Roman"/>
          <w:bCs/>
        </w:rPr>
        <w:t xml:space="preserve">  </w:t>
      </w:r>
      <w:r w:rsidR="007D4D22">
        <w:rPr>
          <w:rFonts w:ascii="Times New Roman" w:hAnsi="Times New Roman" w:cs="Times New Roman"/>
          <w:bCs/>
        </w:rPr>
        <w:t>MVC Placement</w:t>
      </w:r>
      <w:r w:rsidR="00414776">
        <w:rPr>
          <w:rFonts w:ascii="Times New Roman" w:hAnsi="Times New Roman" w:cs="Times New Roman"/>
          <w:bCs/>
        </w:rPr>
        <w:t xml:space="preserve">, </w:t>
      </w:r>
      <w:r w:rsidR="007D4D22">
        <w:rPr>
          <w:rFonts w:ascii="Times New Roman" w:hAnsi="Times New Roman" w:cs="Times New Roman"/>
          <w:bCs/>
        </w:rPr>
        <w:t>CATE Size</w:t>
      </w:r>
      <w:r w:rsidR="00414776">
        <w:rPr>
          <w:rFonts w:ascii="Times New Roman" w:hAnsi="Times New Roman" w:cs="Times New Roman"/>
          <w:bCs/>
        </w:rPr>
        <w:t>, &amp; Effects on Attentiveness</w:t>
      </w:r>
      <w:r w:rsidR="007D4D22">
        <w:rPr>
          <w:rFonts w:ascii="Times New Roman" w:hAnsi="Times New Roman" w:cs="Times New Roman"/>
          <w:bCs/>
        </w:rPr>
        <w:t>…………</w:t>
      </w:r>
      <w:proofErr w:type="gramStart"/>
      <w:r w:rsidR="007D4D22">
        <w:rPr>
          <w:rFonts w:ascii="Times New Roman" w:hAnsi="Times New Roman" w:cs="Times New Roman"/>
          <w:bCs/>
        </w:rPr>
        <w:t>…</w:t>
      </w:r>
      <w:r w:rsidR="00414776">
        <w:rPr>
          <w:rFonts w:ascii="Times New Roman" w:hAnsi="Times New Roman" w:cs="Times New Roman"/>
          <w:bCs/>
        </w:rPr>
        <w:t>..</w:t>
      </w:r>
      <w:proofErr w:type="gramEnd"/>
      <w:r w:rsidR="007D4D22">
        <w:rPr>
          <w:rFonts w:ascii="Times New Roman" w:hAnsi="Times New Roman" w:cs="Times New Roman"/>
          <w:bCs/>
        </w:rPr>
        <w:t xml:space="preserve"> Page 2</w:t>
      </w:r>
      <w:r w:rsidR="00B46401">
        <w:rPr>
          <w:rFonts w:ascii="Times New Roman" w:hAnsi="Times New Roman" w:cs="Times New Roman"/>
          <w:bCs/>
        </w:rPr>
        <w:t>6</w:t>
      </w:r>
    </w:p>
    <w:p w14:paraId="70574282" w14:textId="77777777" w:rsidR="007D4D22" w:rsidRDefault="007D4D22" w:rsidP="001125C3">
      <w:pPr>
        <w:rPr>
          <w:rFonts w:ascii="Times New Roman" w:hAnsi="Times New Roman" w:cs="Times New Roman"/>
          <w:bCs/>
        </w:rPr>
      </w:pPr>
    </w:p>
    <w:p w14:paraId="1980AB13" w14:textId="50C67CE2" w:rsidR="003F2FEA" w:rsidRDefault="007D4D22" w:rsidP="001125C3">
      <w:pPr>
        <w:rPr>
          <w:rFonts w:ascii="Times New Roman" w:hAnsi="Times New Roman" w:cs="Times New Roman"/>
          <w:bCs/>
        </w:rPr>
      </w:pPr>
      <w:r w:rsidRPr="007D4D22">
        <w:rPr>
          <w:rFonts w:ascii="Times New Roman" w:hAnsi="Times New Roman" w:cs="Times New Roman"/>
          <w:b/>
        </w:rPr>
        <w:t>APPENDIX G:</w:t>
      </w:r>
      <w:r>
        <w:rPr>
          <w:rFonts w:ascii="Times New Roman" w:hAnsi="Times New Roman" w:cs="Times New Roman"/>
          <w:bCs/>
        </w:rPr>
        <w:t xml:space="preserve">  </w:t>
      </w:r>
      <w:r w:rsidR="003F2FEA">
        <w:rPr>
          <w:rFonts w:ascii="Times New Roman" w:hAnsi="Times New Roman" w:cs="Times New Roman"/>
          <w:bCs/>
        </w:rPr>
        <w:t>Testing Whether Mock Vignettes Distort Treatment Effects……</w:t>
      </w:r>
      <w:r w:rsidR="008E5591">
        <w:rPr>
          <w:rFonts w:ascii="Times New Roman" w:hAnsi="Times New Roman" w:cs="Times New Roman"/>
          <w:bCs/>
        </w:rPr>
        <w:t>…...</w:t>
      </w:r>
      <w:r>
        <w:rPr>
          <w:rFonts w:ascii="Times New Roman" w:hAnsi="Times New Roman" w:cs="Times New Roman"/>
          <w:bCs/>
        </w:rPr>
        <w:t>....</w:t>
      </w:r>
      <w:r w:rsidR="003F2FEA">
        <w:rPr>
          <w:rFonts w:ascii="Times New Roman" w:hAnsi="Times New Roman" w:cs="Times New Roman"/>
          <w:bCs/>
        </w:rPr>
        <w:t xml:space="preserve">Page </w:t>
      </w:r>
      <w:r>
        <w:rPr>
          <w:rFonts w:ascii="Times New Roman" w:hAnsi="Times New Roman" w:cs="Times New Roman"/>
          <w:bCs/>
        </w:rPr>
        <w:t>2</w:t>
      </w:r>
      <w:r w:rsidR="00B46401">
        <w:rPr>
          <w:rFonts w:ascii="Times New Roman" w:hAnsi="Times New Roman" w:cs="Times New Roman"/>
          <w:bCs/>
        </w:rPr>
        <w:t>9</w:t>
      </w:r>
    </w:p>
    <w:p w14:paraId="43649922" w14:textId="055387A5" w:rsidR="00F850DB" w:rsidRDefault="00F850DB" w:rsidP="001125C3">
      <w:pPr>
        <w:rPr>
          <w:rFonts w:ascii="Times New Roman" w:hAnsi="Times New Roman" w:cs="Times New Roman"/>
          <w:bCs/>
        </w:rPr>
      </w:pPr>
    </w:p>
    <w:p w14:paraId="3629F89D" w14:textId="0F95108F" w:rsidR="008E5591" w:rsidRDefault="008E5591" w:rsidP="001125C3">
      <w:pPr>
        <w:rPr>
          <w:rFonts w:ascii="Times New Roman" w:hAnsi="Times New Roman" w:cs="Times New Roman"/>
          <w:bCs/>
        </w:rPr>
      </w:pPr>
      <w:r w:rsidRPr="008E5591">
        <w:rPr>
          <w:rFonts w:ascii="Times New Roman" w:hAnsi="Times New Roman" w:cs="Times New Roman"/>
          <w:b/>
        </w:rPr>
        <w:t xml:space="preserve">APPENDIX </w:t>
      </w:r>
      <w:r w:rsidR="007D4D22">
        <w:rPr>
          <w:rFonts w:ascii="Times New Roman" w:hAnsi="Times New Roman" w:cs="Times New Roman"/>
          <w:b/>
        </w:rPr>
        <w:t>H</w:t>
      </w:r>
      <w:r>
        <w:rPr>
          <w:rFonts w:ascii="Times New Roman" w:hAnsi="Times New Roman" w:cs="Times New Roman"/>
          <w:bCs/>
        </w:rPr>
        <w:t xml:space="preserve">:  </w:t>
      </w:r>
      <w:proofErr w:type="spellStart"/>
      <w:r w:rsidR="007D4D22">
        <w:rPr>
          <w:rFonts w:ascii="Times New Roman" w:hAnsi="Times New Roman" w:cs="Times New Roman"/>
          <w:bCs/>
        </w:rPr>
        <w:t>Subsetting</w:t>
      </w:r>
      <w:proofErr w:type="spellEnd"/>
      <w:r w:rsidR="007D4D22">
        <w:rPr>
          <w:rFonts w:ascii="Times New Roman" w:hAnsi="Times New Roman" w:cs="Times New Roman"/>
          <w:bCs/>
        </w:rPr>
        <w:t xml:space="preserve"> on MVC Performance &amp; Detecting Significant Effects</w:t>
      </w:r>
      <w:r>
        <w:rPr>
          <w:rFonts w:ascii="Times New Roman" w:hAnsi="Times New Roman" w:cs="Times New Roman"/>
          <w:bCs/>
        </w:rPr>
        <w:t>……</w:t>
      </w:r>
      <w:r w:rsidR="007D4D22">
        <w:rPr>
          <w:rFonts w:ascii="Times New Roman" w:hAnsi="Times New Roman" w:cs="Times New Roman"/>
          <w:bCs/>
        </w:rPr>
        <w:t xml:space="preserve">  </w:t>
      </w:r>
      <w:r>
        <w:rPr>
          <w:rFonts w:ascii="Times New Roman" w:hAnsi="Times New Roman" w:cs="Times New Roman"/>
          <w:bCs/>
        </w:rPr>
        <w:t xml:space="preserve">Page </w:t>
      </w:r>
      <w:r w:rsidR="00B46401">
        <w:rPr>
          <w:rFonts w:ascii="Times New Roman" w:hAnsi="Times New Roman" w:cs="Times New Roman"/>
          <w:bCs/>
        </w:rPr>
        <w:t>32</w:t>
      </w:r>
    </w:p>
    <w:p w14:paraId="65A4DEFB" w14:textId="77777777" w:rsidR="008E5591" w:rsidRDefault="008E5591" w:rsidP="001125C3">
      <w:pPr>
        <w:rPr>
          <w:rFonts w:ascii="Times New Roman" w:hAnsi="Times New Roman" w:cs="Times New Roman"/>
          <w:bCs/>
        </w:rPr>
      </w:pPr>
    </w:p>
    <w:p w14:paraId="708773B2" w14:textId="2E7B73F6" w:rsidR="00F850DB" w:rsidRDefault="00F850DB" w:rsidP="001125C3">
      <w:pPr>
        <w:rPr>
          <w:rFonts w:ascii="Times New Roman" w:hAnsi="Times New Roman" w:cs="Times New Roman"/>
          <w:bCs/>
        </w:rPr>
      </w:pPr>
      <w:r w:rsidRPr="008E5591">
        <w:rPr>
          <w:rFonts w:ascii="Times New Roman" w:hAnsi="Times New Roman" w:cs="Times New Roman"/>
          <w:b/>
        </w:rPr>
        <w:t xml:space="preserve">APPENDIX </w:t>
      </w:r>
      <w:r w:rsidR="007D4D22">
        <w:rPr>
          <w:rFonts w:ascii="Times New Roman" w:hAnsi="Times New Roman" w:cs="Times New Roman"/>
          <w:b/>
        </w:rPr>
        <w:t>I</w:t>
      </w:r>
      <w:r w:rsidRPr="008E5591">
        <w:rPr>
          <w:rFonts w:ascii="Times New Roman" w:hAnsi="Times New Roman" w:cs="Times New Roman"/>
          <w:b/>
        </w:rPr>
        <w:t>:</w:t>
      </w:r>
      <w:r>
        <w:rPr>
          <w:rFonts w:ascii="Times New Roman" w:hAnsi="Times New Roman" w:cs="Times New Roman"/>
          <w:bCs/>
        </w:rPr>
        <w:t xml:space="preserve">  </w:t>
      </w:r>
      <w:r w:rsidR="00436E82">
        <w:rPr>
          <w:rFonts w:ascii="Times New Roman" w:hAnsi="Times New Roman" w:cs="Times New Roman"/>
          <w:bCs/>
        </w:rPr>
        <w:t xml:space="preserve"> </w:t>
      </w:r>
      <w:r>
        <w:rPr>
          <w:rFonts w:ascii="Times New Roman" w:hAnsi="Times New Roman" w:cs="Times New Roman"/>
          <w:bCs/>
        </w:rPr>
        <w:t>Comparing MVCs and Instructional Manipulation Checks…………</w:t>
      </w:r>
      <w:r w:rsidR="007D4D22">
        <w:rPr>
          <w:rFonts w:ascii="Times New Roman" w:hAnsi="Times New Roman" w:cs="Times New Roman"/>
          <w:bCs/>
        </w:rPr>
        <w:t xml:space="preserve">…. </w:t>
      </w:r>
      <w:r>
        <w:rPr>
          <w:rFonts w:ascii="Times New Roman" w:hAnsi="Times New Roman" w:cs="Times New Roman"/>
          <w:bCs/>
        </w:rPr>
        <w:t xml:space="preserve">Page </w:t>
      </w:r>
      <w:r w:rsidR="005A5B38">
        <w:rPr>
          <w:rFonts w:ascii="Times New Roman" w:hAnsi="Times New Roman" w:cs="Times New Roman"/>
          <w:bCs/>
        </w:rPr>
        <w:t>34</w:t>
      </w:r>
    </w:p>
    <w:p w14:paraId="68C65098" w14:textId="1B0ECFEE" w:rsidR="00F850DB" w:rsidRDefault="00F850DB" w:rsidP="001125C3">
      <w:pPr>
        <w:rPr>
          <w:rFonts w:ascii="Times New Roman" w:hAnsi="Times New Roman" w:cs="Times New Roman"/>
          <w:bCs/>
        </w:rPr>
      </w:pPr>
    </w:p>
    <w:p w14:paraId="224BA8D7" w14:textId="511C6E8C" w:rsidR="00F850DB" w:rsidRDefault="00F850DB" w:rsidP="001125C3">
      <w:pPr>
        <w:rPr>
          <w:rFonts w:ascii="Times New Roman" w:hAnsi="Times New Roman" w:cs="Times New Roman"/>
          <w:bCs/>
        </w:rPr>
      </w:pPr>
      <w:r w:rsidRPr="008E5591">
        <w:rPr>
          <w:rFonts w:ascii="Times New Roman" w:hAnsi="Times New Roman" w:cs="Times New Roman"/>
          <w:b/>
        </w:rPr>
        <w:t xml:space="preserve">APPENDIX </w:t>
      </w:r>
      <w:r w:rsidR="007D4D22">
        <w:rPr>
          <w:rFonts w:ascii="Times New Roman" w:hAnsi="Times New Roman" w:cs="Times New Roman"/>
          <w:b/>
        </w:rPr>
        <w:t>J</w:t>
      </w:r>
      <w:r w:rsidRPr="008E5591">
        <w:rPr>
          <w:rFonts w:ascii="Times New Roman" w:hAnsi="Times New Roman" w:cs="Times New Roman"/>
          <w:b/>
        </w:rPr>
        <w:t>:</w:t>
      </w:r>
      <w:r>
        <w:rPr>
          <w:rFonts w:ascii="Times New Roman" w:hAnsi="Times New Roman" w:cs="Times New Roman"/>
          <w:bCs/>
        </w:rPr>
        <w:t xml:space="preserve"> </w:t>
      </w:r>
      <w:r w:rsidR="00436E82">
        <w:rPr>
          <w:rFonts w:ascii="Times New Roman" w:hAnsi="Times New Roman" w:cs="Times New Roman"/>
          <w:bCs/>
        </w:rPr>
        <w:t xml:space="preserve"> </w:t>
      </w:r>
      <w:r>
        <w:rPr>
          <w:rFonts w:ascii="Times New Roman" w:hAnsi="Times New Roman" w:cs="Times New Roman"/>
          <w:bCs/>
        </w:rPr>
        <w:t>Comparing MVCs and 2SLS Approach………………………………</w:t>
      </w:r>
      <w:proofErr w:type="gramStart"/>
      <w:r>
        <w:rPr>
          <w:rFonts w:ascii="Times New Roman" w:hAnsi="Times New Roman" w:cs="Times New Roman"/>
          <w:bCs/>
        </w:rPr>
        <w:t>…</w:t>
      </w:r>
      <w:r w:rsidR="005A5B38">
        <w:rPr>
          <w:rFonts w:ascii="Times New Roman" w:hAnsi="Times New Roman" w:cs="Times New Roman"/>
          <w:bCs/>
        </w:rPr>
        <w:t>.</w:t>
      </w:r>
      <w:r w:rsidRPr="00E40145">
        <w:rPr>
          <w:rFonts w:ascii="Times New Roman" w:hAnsi="Times New Roman" w:cs="Times New Roman"/>
          <w:bCs/>
        </w:rPr>
        <w:t>Page</w:t>
      </w:r>
      <w:proofErr w:type="gramEnd"/>
      <w:r w:rsidRPr="00E40145">
        <w:rPr>
          <w:rFonts w:ascii="Times New Roman" w:hAnsi="Times New Roman" w:cs="Times New Roman"/>
          <w:bCs/>
        </w:rPr>
        <w:t xml:space="preserve"> </w:t>
      </w:r>
      <w:r w:rsidR="00E40145">
        <w:rPr>
          <w:rFonts w:ascii="Times New Roman" w:hAnsi="Times New Roman" w:cs="Times New Roman"/>
          <w:bCs/>
        </w:rPr>
        <w:t>3</w:t>
      </w:r>
      <w:r w:rsidR="005A5B38">
        <w:rPr>
          <w:rFonts w:ascii="Times New Roman" w:hAnsi="Times New Roman" w:cs="Times New Roman"/>
          <w:bCs/>
        </w:rPr>
        <w:t>9</w:t>
      </w:r>
    </w:p>
    <w:p w14:paraId="5F4772DA" w14:textId="7931EB8B" w:rsidR="001B5806" w:rsidRDefault="001B5806" w:rsidP="001125C3">
      <w:pPr>
        <w:rPr>
          <w:rFonts w:ascii="Times New Roman" w:hAnsi="Times New Roman" w:cs="Times New Roman"/>
          <w:bCs/>
        </w:rPr>
      </w:pPr>
    </w:p>
    <w:p w14:paraId="0B262E9B" w14:textId="3F2ED6D9" w:rsidR="001B5806" w:rsidRDefault="001B5806" w:rsidP="001125C3">
      <w:pPr>
        <w:rPr>
          <w:rFonts w:ascii="Times New Roman" w:hAnsi="Times New Roman" w:cs="Times New Roman"/>
          <w:bCs/>
        </w:rPr>
      </w:pPr>
      <w:r w:rsidRPr="005A5B38">
        <w:rPr>
          <w:rFonts w:ascii="Times New Roman" w:hAnsi="Times New Roman" w:cs="Times New Roman"/>
          <w:b/>
        </w:rPr>
        <w:t>APPENDIX K:</w:t>
      </w:r>
      <w:r>
        <w:rPr>
          <w:rFonts w:ascii="Times New Roman" w:hAnsi="Times New Roman" w:cs="Times New Roman"/>
          <w:bCs/>
        </w:rPr>
        <w:t xml:space="preserve">  Testing the Linear Interaction Assumption……………………………...Page </w:t>
      </w:r>
      <w:r w:rsidR="005A5B38">
        <w:rPr>
          <w:rFonts w:ascii="Times New Roman" w:hAnsi="Times New Roman" w:cs="Times New Roman"/>
          <w:bCs/>
        </w:rPr>
        <w:t>42</w:t>
      </w:r>
      <w:r>
        <w:rPr>
          <w:rFonts w:ascii="Times New Roman" w:hAnsi="Times New Roman" w:cs="Times New Roman"/>
          <w:bCs/>
        </w:rPr>
        <w:t xml:space="preserve"> </w:t>
      </w:r>
    </w:p>
    <w:p w14:paraId="79E83BB4" w14:textId="6CDF5683" w:rsidR="000062C2" w:rsidRDefault="000062C2">
      <w:pPr>
        <w:rPr>
          <w:rFonts w:ascii="Times New Roman" w:hAnsi="Times New Roman" w:cs="Times New Roman"/>
          <w:bCs/>
        </w:rPr>
      </w:pPr>
    </w:p>
    <w:p w14:paraId="26B7EF10" w14:textId="77777777" w:rsidR="008E5591" w:rsidRDefault="008E5591" w:rsidP="00E4069B">
      <w:pPr>
        <w:jc w:val="center"/>
        <w:rPr>
          <w:rFonts w:ascii="Times New Roman" w:hAnsi="Times New Roman" w:cs="Times New Roman"/>
          <w:b/>
          <w:bCs/>
        </w:rPr>
      </w:pPr>
    </w:p>
    <w:p w14:paraId="33C82649" w14:textId="77777777" w:rsidR="008E5591" w:rsidRDefault="008E5591" w:rsidP="00E4069B">
      <w:pPr>
        <w:jc w:val="center"/>
        <w:rPr>
          <w:rFonts w:ascii="Times New Roman" w:hAnsi="Times New Roman" w:cs="Times New Roman"/>
          <w:b/>
          <w:bCs/>
        </w:rPr>
      </w:pPr>
    </w:p>
    <w:p w14:paraId="3F11A890" w14:textId="77777777" w:rsidR="008E5591" w:rsidRDefault="008E5591" w:rsidP="00E4069B">
      <w:pPr>
        <w:jc w:val="center"/>
        <w:rPr>
          <w:rFonts w:ascii="Times New Roman" w:hAnsi="Times New Roman" w:cs="Times New Roman"/>
          <w:b/>
          <w:bCs/>
        </w:rPr>
      </w:pPr>
    </w:p>
    <w:p w14:paraId="77C513BC" w14:textId="77777777" w:rsidR="008E5591" w:rsidRDefault="008E5591" w:rsidP="00E4069B">
      <w:pPr>
        <w:jc w:val="center"/>
        <w:rPr>
          <w:rFonts w:ascii="Times New Roman" w:hAnsi="Times New Roman" w:cs="Times New Roman"/>
          <w:b/>
          <w:bCs/>
        </w:rPr>
      </w:pPr>
    </w:p>
    <w:p w14:paraId="4AA22FC8" w14:textId="77777777" w:rsidR="008E5591" w:rsidRDefault="008E5591" w:rsidP="00E4069B">
      <w:pPr>
        <w:jc w:val="center"/>
        <w:rPr>
          <w:rFonts w:ascii="Times New Roman" w:hAnsi="Times New Roman" w:cs="Times New Roman"/>
          <w:b/>
          <w:bCs/>
        </w:rPr>
      </w:pPr>
    </w:p>
    <w:p w14:paraId="6B58F51C" w14:textId="77777777" w:rsidR="008E5591" w:rsidRDefault="008E5591" w:rsidP="00CD0948">
      <w:pPr>
        <w:rPr>
          <w:rFonts w:ascii="Times New Roman" w:hAnsi="Times New Roman" w:cs="Times New Roman"/>
          <w:b/>
          <w:bCs/>
        </w:rPr>
      </w:pPr>
    </w:p>
    <w:p w14:paraId="35BFC974" w14:textId="4EC02CC8" w:rsidR="00E4069B" w:rsidRPr="005C24A0" w:rsidRDefault="00E4069B" w:rsidP="00E4069B">
      <w:pPr>
        <w:jc w:val="center"/>
        <w:rPr>
          <w:rFonts w:ascii="Times New Roman" w:hAnsi="Times New Roman" w:cs="Times New Roman"/>
          <w:b/>
          <w:bCs/>
        </w:rPr>
      </w:pPr>
      <w:r w:rsidRPr="005C24A0">
        <w:rPr>
          <w:rFonts w:ascii="Times New Roman" w:hAnsi="Times New Roman" w:cs="Times New Roman"/>
          <w:b/>
          <w:bCs/>
        </w:rPr>
        <w:lastRenderedPageBreak/>
        <w:t xml:space="preserve">APPENDIX </w:t>
      </w:r>
      <w:r>
        <w:rPr>
          <w:rFonts w:ascii="Times New Roman" w:hAnsi="Times New Roman" w:cs="Times New Roman"/>
          <w:b/>
          <w:bCs/>
        </w:rPr>
        <w:t>A</w:t>
      </w:r>
      <w:r w:rsidRPr="005C24A0">
        <w:rPr>
          <w:rFonts w:ascii="Times New Roman" w:hAnsi="Times New Roman" w:cs="Times New Roman"/>
          <w:b/>
          <w:bCs/>
        </w:rPr>
        <w:t>:</w:t>
      </w:r>
    </w:p>
    <w:p w14:paraId="19A02F73" w14:textId="7F3A5FC4" w:rsidR="00E4069B" w:rsidRPr="005C24A0" w:rsidRDefault="00E4069B" w:rsidP="00E4069B">
      <w:pPr>
        <w:jc w:val="center"/>
        <w:rPr>
          <w:rFonts w:ascii="Times New Roman" w:hAnsi="Times New Roman" w:cs="Times New Roman"/>
          <w:b/>
          <w:bCs/>
        </w:rPr>
      </w:pPr>
      <w:r w:rsidRPr="005C24A0">
        <w:rPr>
          <w:rFonts w:ascii="Times New Roman" w:hAnsi="Times New Roman" w:cs="Times New Roman"/>
          <w:b/>
          <w:bCs/>
        </w:rPr>
        <w:t xml:space="preserve">MOCK VIGNETTE </w:t>
      </w:r>
      <w:r w:rsidR="00AC4EB0">
        <w:rPr>
          <w:rFonts w:ascii="Times New Roman" w:hAnsi="Times New Roman" w:cs="Times New Roman"/>
          <w:b/>
          <w:bCs/>
        </w:rPr>
        <w:t>TEXT,</w:t>
      </w:r>
      <w:r>
        <w:rPr>
          <w:rFonts w:ascii="Times New Roman" w:hAnsi="Times New Roman" w:cs="Times New Roman"/>
          <w:b/>
          <w:bCs/>
        </w:rPr>
        <w:t xml:space="preserve"> </w:t>
      </w:r>
      <w:r w:rsidRPr="005C24A0">
        <w:rPr>
          <w:rFonts w:ascii="Times New Roman" w:hAnsi="Times New Roman" w:cs="Times New Roman"/>
          <w:b/>
          <w:bCs/>
        </w:rPr>
        <w:t>ANALYTICS</w:t>
      </w:r>
      <w:r w:rsidR="00AC4EB0">
        <w:rPr>
          <w:rFonts w:ascii="Times New Roman" w:hAnsi="Times New Roman" w:cs="Times New Roman"/>
          <w:b/>
          <w:bCs/>
        </w:rPr>
        <w:t>, &amp; PROTOCOLS</w:t>
      </w:r>
    </w:p>
    <w:p w14:paraId="5832490E" w14:textId="77777777" w:rsidR="00E4069B" w:rsidRDefault="00E4069B" w:rsidP="00E4069B">
      <w:pPr>
        <w:rPr>
          <w:rFonts w:cs="Times New Roman"/>
          <w:i/>
          <w:iCs/>
        </w:rPr>
      </w:pPr>
    </w:p>
    <w:p w14:paraId="2E80F406" w14:textId="77777777" w:rsidR="00E4069B" w:rsidRDefault="00E4069B" w:rsidP="00E4069B">
      <w:pPr>
        <w:jc w:val="both"/>
        <w:rPr>
          <w:rFonts w:ascii="Times New Roman" w:hAnsi="Times New Roman" w:cs="Times New Roman"/>
          <w:sz w:val="22"/>
          <w:szCs w:val="22"/>
        </w:rPr>
      </w:pPr>
      <w:r>
        <w:rPr>
          <w:rFonts w:ascii="Times New Roman" w:hAnsi="Times New Roman" w:cs="Times New Roman"/>
          <w:noProof/>
          <w:sz w:val="22"/>
          <w:szCs w:val="22"/>
        </w:rPr>
        <mc:AlternateContent>
          <mc:Choice Requires="wps">
            <w:drawing>
              <wp:anchor distT="0" distB="0" distL="114300" distR="114300" simplePos="0" relativeHeight="251678720" behindDoc="0" locked="0" layoutInCell="1" allowOverlap="1" wp14:anchorId="7CB0A39D" wp14:editId="1F81B9F8">
                <wp:simplePos x="0" y="0"/>
                <wp:positionH relativeFrom="column">
                  <wp:posOffset>-47297</wp:posOffset>
                </wp:positionH>
                <wp:positionV relativeFrom="paragraph">
                  <wp:posOffset>127108</wp:posOffset>
                </wp:positionV>
                <wp:extent cx="5872656" cy="465083"/>
                <wp:effectExtent l="0" t="0" r="7620" b="17780"/>
                <wp:wrapNone/>
                <wp:docPr id="4" name="Text Box 4"/>
                <wp:cNvGraphicFramePr/>
                <a:graphic xmlns:a="http://schemas.openxmlformats.org/drawingml/2006/main">
                  <a:graphicData uri="http://schemas.microsoft.com/office/word/2010/wordprocessingShape">
                    <wps:wsp>
                      <wps:cNvSpPr txBox="1"/>
                      <wps:spPr>
                        <a:xfrm>
                          <a:off x="0" y="0"/>
                          <a:ext cx="5872656" cy="465083"/>
                        </a:xfrm>
                        <a:prstGeom prst="rect">
                          <a:avLst/>
                        </a:prstGeom>
                        <a:solidFill>
                          <a:schemeClr val="lt1"/>
                        </a:solidFill>
                        <a:ln w="6350">
                          <a:solidFill>
                            <a:prstClr val="black"/>
                          </a:solidFill>
                        </a:ln>
                      </wps:spPr>
                      <wps:txbx>
                        <w:txbxContent>
                          <w:p w14:paraId="6A4DD07F" w14:textId="43C50DF4" w:rsidR="008348CC" w:rsidRPr="00D4098F" w:rsidRDefault="008348CC" w:rsidP="00E4069B">
                            <w:pPr>
                              <w:rPr>
                                <w:rFonts w:ascii="Times New Roman" w:hAnsi="Times New Roman" w:cs="Times New Roman"/>
                                <w:b/>
                              </w:rPr>
                            </w:pPr>
                            <w:r w:rsidRPr="00D4098F">
                              <w:rPr>
                                <w:rFonts w:ascii="Times New Roman" w:hAnsi="Times New Roman" w:cs="Times New Roman"/>
                                <w:b/>
                              </w:rPr>
                              <w:t xml:space="preserve">Mock Vignette </w:t>
                            </w:r>
                            <w:r>
                              <w:rPr>
                                <w:rFonts w:ascii="Times New Roman" w:hAnsi="Times New Roman" w:cs="Times New Roman"/>
                                <w:b/>
                              </w:rPr>
                              <w:t>1</w:t>
                            </w:r>
                            <w:r w:rsidRPr="00D4098F">
                              <w:rPr>
                                <w:rFonts w:ascii="Times New Roman" w:hAnsi="Times New Roman" w:cs="Times New Roman"/>
                                <w:b/>
                              </w:rPr>
                              <w:t>:</w:t>
                            </w:r>
                            <w:proofErr w:type="gramStart"/>
                            <w:r w:rsidRPr="00D4098F">
                              <w:rPr>
                                <w:rFonts w:ascii="Times New Roman" w:hAnsi="Times New Roman" w:cs="Times New Roman"/>
                                <w:b/>
                              </w:rPr>
                              <w:t xml:space="preserve">   </w:t>
                            </w:r>
                            <w:r>
                              <w:rPr>
                                <w:rFonts w:ascii="Times New Roman" w:hAnsi="Times New Roman" w:cs="Times New Roman"/>
                                <w:b/>
                              </w:rPr>
                              <w:t>“</w:t>
                            </w:r>
                            <w:proofErr w:type="gramEnd"/>
                            <w:r>
                              <w:rPr>
                                <w:rFonts w:ascii="Times New Roman" w:hAnsi="Times New Roman" w:cs="Times New Roman"/>
                                <w:b/>
                              </w:rPr>
                              <w:t>Same-Day Registration”</w:t>
                            </w:r>
                            <w:r w:rsidRPr="00D4098F">
                              <w:rPr>
                                <w:rFonts w:ascii="Times New Roman" w:hAnsi="Times New Roman" w:cs="Times New Roman"/>
                                <w:b/>
                              </w:rPr>
                              <w:t xml:space="preserve"> (</w:t>
                            </w:r>
                            <w:r>
                              <w:rPr>
                                <w:rFonts w:ascii="Times New Roman" w:hAnsi="Times New Roman" w:cs="Times New Roman"/>
                                <w:b/>
                              </w:rPr>
                              <w:t xml:space="preserve">based upon information from the </w:t>
                            </w:r>
                            <w:hyperlink r:id="rId8" w:history="1">
                              <w:r w:rsidRPr="006C6690">
                                <w:rPr>
                                  <w:rStyle w:val="Hyperlink"/>
                                  <w:rFonts w:ascii="Times New Roman" w:hAnsi="Times New Roman" w:cs="Times New Roman"/>
                                  <w:b/>
                                </w:rPr>
                                <w:t>National Conference of State Legislatures</w:t>
                              </w:r>
                            </w:hyperlink>
                            <w:r w:rsidRPr="00D4098F">
                              <w:rPr>
                                <w:rFonts w:ascii="Times New Roman" w:hAnsi="Times New Roman" w:cs="Times New Roman"/>
                                <w:b/>
                              </w:rPr>
                              <w:t>).</w:t>
                            </w:r>
                          </w:p>
                          <w:p w14:paraId="46449771" w14:textId="77777777" w:rsidR="008348CC" w:rsidRDefault="008348CC" w:rsidP="00E406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CB0A39D" id="_x0000_t202" coordsize="21600,21600" o:spt="202" path="m,l,21600r21600,l21600,xe">
                <v:stroke joinstyle="miter"/>
                <v:path gradientshapeok="t" o:connecttype="rect"/>
              </v:shapetype>
              <v:shape id="Text Box 4" o:spid="_x0000_s1026" type="#_x0000_t202" style="position:absolute;left:0;text-align:left;margin-left:-3.7pt;margin-top:10pt;width:462.4pt;height:36.6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WUJLOAIAAHwEAAAOAAAAZHJzL2Uyb0RvYy54bWysVE1v2zAMvQ/YfxB0X+ykSZoZcYosRYYB&#13;&#10;RVsgHXpWZCk2JouapMTOfv0o2flot9Owi0yJ1BP5+Oj5XVsrchDWVaBzOhyklAjNoaj0LqffX9af&#13;&#10;ZpQ4z3TBFGiR06Nw9G7x8cO8MZkYQQmqEJYgiHZZY3Jaem+yJHG8FDVzAzBCo1OCrZnHrd0lhWUN&#13;&#10;otcqGaXpNGnAFsYCF87h6X3npIuIL6Xg/klKJzxROcXcfFxtXLdhTRZzlu0sM2XF+zTYP2RRs0rj&#13;&#10;o2eoe+YZ2dvqD6i64hYcSD/gUCcgZcVFrAGrGabvqtmUzIhYC5LjzJkm9/9g+eNhY54t8e0XaLGB&#13;&#10;gZDGuMzhYainlbYOX8yUoB8pPJ5pE60nHA8ns9vRdDKlhKNvPJ2ks5sAk1xuG+v8VwE1CUZOLbYl&#13;&#10;ssUOD853oaeQ8JgDVRXrSqm4CVIQK2XJgWETlY85IvibKKVJk9PpzSSNwG98Afp8f6sY/9GndxWF&#13;&#10;eEpjzpfag+XbbdsTsoXiiDxZ6CTkDF9XiPvAnH9mFjWD1OAc+CdcpAJMBnqLkhLsr7+dh3hsJXop&#13;&#10;aVCDOXU/98wKStQ3jU3+PByPg2jjZjy5HeHGXnu21x69r1eADA1x4gyPZoj36mRKC/UrjssyvIou&#13;&#10;pjm+nVN/Mle+mwwcNy6WyxiEMjXMP+iN4QE6dCTw+dK+Mmv6fnpUwiOc1Mqyd23tYsNNDcu9B1nF&#13;&#10;ngeCO1Z73lHiUTX9OIYZut7HqMtPY/EbAAD//wMAUEsDBBQABgAIAAAAIQA2jbs53QAAAA0BAAAP&#13;&#10;AAAAZHJzL2Rvd25yZXYueG1sTE9LT8MwDL4j8R8iI3Hb0g0EXdd04jG4cGIgzl7jJRVNUiVZV/49&#13;&#10;3gkulu3P/h71ZnK9GCmmLngFi3kBgnwbdOeNgs+Pl1kJImX0GvvgScEPJdg0lxc1Vjqc/DuNu2wE&#13;&#10;k/hUoQKb81BJmVpLDtM8DOQZO4ToMPMYjdQRT0zuerksijvpsPOsYHGgJ0vt9+7oFGwfzcq0JUa7&#13;&#10;LXXXjdPX4c28KnV9NT2vuTysQWSa8t8HnDOwf2jY2D4cvU6iVzC7v+VLBSwFgvHV4rzYc3OzBNnU&#13;&#10;8n+K5hcAAP//AwBQSwECLQAUAAYACAAAACEAtoM4kv4AAADhAQAAEwAAAAAAAAAAAAAAAAAAAAAA&#13;&#10;W0NvbnRlbnRfVHlwZXNdLnhtbFBLAQItABQABgAIAAAAIQA4/SH/1gAAAJQBAAALAAAAAAAAAAAA&#13;&#10;AAAAAC8BAABfcmVscy8ucmVsc1BLAQItABQABgAIAAAAIQBEWUJLOAIAAHwEAAAOAAAAAAAAAAAA&#13;&#10;AAAAAC4CAABkcnMvZTJvRG9jLnhtbFBLAQItABQABgAIAAAAIQA2jbs53QAAAA0BAAAPAAAAAAAA&#13;&#10;AAAAAAAAAJIEAABkcnMvZG93bnJldi54bWxQSwUGAAAAAAQABADzAAAAnAUAAAAA&#13;&#10;" fillcolor="white [3201]" strokeweight=".5pt">
                <v:textbox>
                  <w:txbxContent>
                    <w:p w14:paraId="6A4DD07F" w14:textId="43C50DF4" w:rsidR="008348CC" w:rsidRPr="00D4098F" w:rsidRDefault="008348CC" w:rsidP="00E4069B">
                      <w:pPr>
                        <w:rPr>
                          <w:rFonts w:ascii="Times New Roman" w:hAnsi="Times New Roman" w:cs="Times New Roman"/>
                          <w:b/>
                        </w:rPr>
                      </w:pPr>
                      <w:r w:rsidRPr="00D4098F">
                        <w:rPr>
                          <w:rFonts w:ascii="Times New Roman" w:hAnsi="Times New Roman" w:cs="Times New Roman"/>
                          <w:b/>
                        </w:rPr>
                        <w:t xml:space="preserve">Mock Vignette </w:t>
                      </w:r>
                      <w:r>
                        <w:rPr>
                          <w:rFonts w:ascii="Times New Roman" w:hAnsi="Times New Roman" w:cs="Times New Roman"/>
                          <w:b/>
                        </w:rPr>
                        <w:t>1</w:t>
                      </w:r>
                      <w:r w:rsidRPr="00D4098F">
                        <w:rPr>
                          <w:rFonts w:ascii="Times New Roman" w:hAnsi="Times New Roman" w:cs="Times New Roman"/>
                          <w:b/>
                        </w:rPr>
                        <w:t>:</w:t>
                      </w:r>
                      <w:proofErr w:type="gramStart"/>
                      <w:r w:rsidRPr="00D4098F">
                        <w:rPr>
                          <w:rFonts w:ascii="Times New Roman" w:hAnsi="Times New Roman" w:cs="Times New Roman"/>
                          <w:b/>
                        </w:rPr>
                        <w:t xml:space="preserve">   </w:t>
                      </w:r>
                      <w:r>
                        <w:rPr>
                          <w:rFonts w:ascii="Times New Roman" w:hAnsi="Times New Roman" w:cs="Times New Roman"/>
                          <w:b/>
                        </w:rPr>
                        <w:t>“</w:t>
                      </w:r>
                      <w:proofErr w:type="gramEnd"/>
                      <w:r>
                        <w:rPr>
                          <w:rFonts w:ascii="Times New Roman" w:hAnsi="Times New Roman" w:cs="Times New Roman"/>
                          <w:b/>
                        </w:rPr>
                        <w:t>Same-Day Registration”</w:t>
                      </w:r>
                      <w:r w:rsidRPr="00D4098F">
                        <w:rPr>
                          <w:rFonts w:ascii="Times New Roman" w:hAnsi="Times New Roman" w:cs="Times New Roman"/>
                          <w:b/>
                        </w:rPr>
                        <w:t xml:space="preserve"> (</w:t>
                      </w:r>
                      <w:r>
                        <w:rPr>
                          <w:rFonts w:ascii="Times New Roman" w:hAnsi="Times New Roman" w:cs="Times New Roman"/>
                          <w:b/>
                        </w:rPr>
                        <w:t xml:space="preserve">based upon information from the </w:t>
                      </w:r>
                      <w:hyperlink r:id="rId9" w:history="1">
                        <w:r w:rsidRPr="006C6690">
                          <w:rPr>
                            <w:rStyle w:val="Hyperlink"/>
                            <w:rFonts w:ascii="Times New Roman" w:hAnsi="Times New Roman" w:cs="Times New Roman"/>
                            <w:b/>
                          </w:rPr>
                          <w:t>National Conference of State Legislatures</w:t>
                        </w:r>
                      </w:hyperlink>
                      <w:r w:rsidRPr="00D4098F">
                        <w:rPr>
                          <w:rFonts w:ascii="Times New Roman" w:hAnsi="Times New Roman" w:cs="Times New Roman"/>
                          <w:b/>
                        </w:rPr>
                        <w:t>).</w:t>
                      </w:r>
                    </w:p>
                    <w:p w14:paraId="46449771" w14:textId="77777777" w:rsidR="008348CC" w:rsidRDefault="008348CC" w:rsidP="00E4069B"/>
                  </w:txbxContent>
                </v:textbox>
              </v:shape>
            </w:pict>
          </mc:Fallback>
        </mc:AlternateContent>
      </w:r>
    </w:p>
    <w:p w14:paraId="241E44B3" w14:textId="77777777" w:rsidR="00E4069B" w:rsidRDefault="00E4069B" w:rsidP="00E4069B">
      <w:pPr>
        <w:jc w:val="both"/>
        <w:rPr>
          <w:rFonts w:ascii="Times New Roman" w:hAnsi="Times New Roman" w:cs="Times New Roman"/>
          <w:sz w:val="22"/>
          <w:szCs w:val="22"/>
        </w:rPr>
      </w:pPr>
    </w:p>
    <w:p w14:paraId="383E5B8C" w14:textId="77777777" w:rsidR="00E4069B" w:rsidRDefault="00E4069B" w:rsidP="00E4069B">
      <w:pPr>
        <w:jc w:val="both"/>
        <w:rPr>
          <w:rFonts w:ascii="Times New Roman" w:hAnsi="Times New Roman" w:cs="Times New Roman"/>
          <w:sz w:val="22"/>
          <w:szCs w:val="22"/>
        </w:rPr>
      </w:pPr>
    </w:p>
    <w:p w14:paraId="4B4ADF81" w14:textId="77777777" w:rsidR="00E4069B" w:rsidRDefault="00E4069B" w:rsidP="00E4069B">
      <w:pPr>
        <w:jc w:val="both"/>
        <w:rPr>
          <w:rFonts w:ascii="Times New Roman" w:hAnsi="Times New Roman" w:cs="Times New Roman"/>
          <w:sz w:val="22"/>
          <w:szCs w:val="22"/>
        </w:rPr>
      </w:pPr>
    </w:p>
    <w:p w14:paraId="126D22F2" w14:textId="77777777" w:rsidR="00E4069B" w:rsidRDefault="00E4069B" w:rsidP="00E4069B">
      <w:pPr>
        <w:jc w:val="both"/>
        <w:rPr>
          <w:rFonts w:ascii="Times New Roman" w:hAnsi="Times New Roman" w:cs="Times New Roman"/>
          <w:i/>
          <w:iCs/>
          <w:sz w:val="22"/>
          <w:szCs w:val="22"/>
        </w:rPr>
      </w:pPr>
    </w:p>
    <w:p w14:paraId="7FE25189" w14:textId="77777777" w:rsidR="00E4069B" w:rsidRPr="007F5017" w:rsidRDefault="00E4069B" w:rsidP="00E4069B">
      <w:pPr>
        <w:jc w:val="both"/>
        <w:rPr>
          <w:rFonts w:cs="Times New Roman"/>
          <w:i/>
          <w:iCs/>
          <w:sz w:val="22"/>
          <w:szCs w:val="22"/>
        </w:rPr>
      </w:pPr>
      <w:r w:rsidRPr="007F5017">
        <w:rPr>
          <w:rFonts w:cs="Times New Roman"/>
          <w:i/>
          <w:iCs/>
          <w:sz w:val="22"/>
          <w:szCs w:val="22"/>
        </w:rPr>
        <w:t>Mock Vignette</w:t>
      </w:r>
    </w:p>
    <w:p w14:paraId="285EFABE" w14:textId="77777777" w:rsidR="00E4069B" w:rsidRPr="007F5017" w:rsidRDefault="00E4069B" w:rsidP="00E4069B">
      <w:pPr>
        <w:jc w:val="both"/>
        <w:rPr>
          <w:rFonts w:cs="Times New Roman"/>
          <w:sz w:val="22"/>
          <w:szCs w:val="22"/>
        </w:rPr>
      </w:pPr>
    </w:p>
    <w:p w14:paraId="5EC61C2B" w14:textId="77777777" w:rsidR="00E4069B" w:rsidRPr="007F5017" w:rsidRDefault="00E4069B" w:rsidP="00E4069B">
      <w:pPr>
        <w:spacing w:before="100" w:beforeAutospacing="1" w:after="100" w:afterAutospacing="1"/>
        <w:contextualSpacing/>
        <w:jc w:val="both"/>
        <w:rPr>
          <w:rFonts w:cs="Times New Roman"/>
        </w:rPr>
      </w:pPr>
      <w:r w:rsidRPr="007F5017">
        <w:rPr>
          <w:rFonts w:cs="Times New Roman"/>
        </w:rPr>
        <w:t xml:space="preserve">Many state legislatures are currently considering enacting “same-day registration” policies, which would allow residents of the state (who are eligible to vote) to register and vote within the same day.  </w:t>
      </w:r>
    </w:p>
    <w:p w14:paraId="713392F5" w14:textId="77777777" w:rsidR="00E4069B" w:rsidRPr="007F5017" w:rsidRDefault="00E4069B" w:rsidP="00E4069B">
      <w:pPr>
        <w:spacing w:before="100" w:beforeAutospacing="1" w:after="100" w:afterAutospacing="1"/>
        <w:contextualSpacing/>
        <w:jc w:val="both"/>
        <w:textAlignment w:val="baseline"/>
        <w:rPr>
          <w:rFonts w:cs="Times New Roman"/>
          <w:color w:val="00B0F0"/>
        </w:rPr>
      </w:pPr>
    </w:p>
    <w:p w14:paraId="6299AC13" w14:textId="77777777" w:rsidR="00E4069B" w:rsidRPr="007F5017" w:rsidRDefault="00E4069B" w:rsidP="00E4069B">
      <w:pPr>
        <w:spacing w:before="100" w:beforeAutospacing="1" w:after="100" w:afterAutospacing="1"/>
        <w:contextualSpacing/>
        <w:jc w:val="both"/>
        <w:textAlignment w:val="baseline"/>
        <w:rPr>
          <w:rFonts w:eastAsia="Times New Roman" w:cs="Times New Roman"/>
          <w:shd w:val="clear" w:color="auto" w:fill="FFFFFF"/>
        </w:rPr>
      </w:pPr>
      <w:r w:rsidRPr="007F5017">
        <w:rPr>
          <w:rFonts w:eastAsia="Times New Roman" w:cs="Times New Roman"/>
          <w:shd w:val="clear" w:color="auto" w:fill="FFFFFF"/>
        </w:rPr>
        <w:t>As with any policy, there are many factors to consider, including factors regarding potential costs of implementation. According to the National Conference of State Legislatures, “Same day registration procedures vary within states, and so costs vary as well. Some states indicate there is little to no additional cost in implementing same day registration, especially those that have had this option available for a long time. Some costs that may be associated with implementing same day registration include increased election staff or poll workers to process same day registrations. This extra administrative task can be time consuming at the same day registration site and when verifying registration information after the election. Many states report this is more a reallocation of costs and resources, though, rather than an additional cost.”</w:t>
      </w:r>
    </w:p>
    <w:p w14:paraId="3C6B4479" w14:textId="77777777" w:rsidR="00E4069B" w:rsidRDefault="00E4069B" w:rsidP="00E4069B">
      <w:pPr>
        <w:spacing w:before="100" w:beforeAutospacing="1" w:after="100" w:afterAutospacing="1"/>
        <w:contextualSpacing/>
        <w:jc w:val="both"/>
        <w:textAlignment w:val="baseline"/>
        <w:rPr>
          <w:rFonts w:eastAsia="Times New Roman" w:cs="Times New Roman"/>
          <w:shd w:val="clear" w:color="auto" w:fill="FFFFFF"/>
        </w:rPr>
      </w:pPr>
    </w:p>
    <w:p w14:paraId="7A2E9B30" w14:textId="77777777" w:rsidR="00E4069B" w:rsidRDefault="00E4069B" w:rsidP="00E4069B">
      <w:pPr>
        <w:spacing w:before="100" w:beforeAutospacing="1" w:after="100" w:afterAutospacing="1"/>
        <w:contextualSpacing/>
        <w:jc w:val="both"/>
        <w:textAlignment w:val="baseline"/>
        <w:rPr>
          <w:rFonts w:eastAsia="Times New Roman" w:cs="Times New Roman"/>
          <w:shd w:val="clear" w:color="auto" w:fill="FFFFFF"/>
        </w:rPr>
      </w:pPr>
    </w:p>
    <w:p w14:paraId="69047A58" w14:textId="77777777" w:rsidR="00E4069B" w:rsidRDefault="00E4069B" w:rsidP="00E4069B">
      <w:pPr>
        <w:rPr>
          <w:rFonts w:ascii="Times New Roman" w:hAnsi="Times New Roman" w:cs="Times New Roman"/>
          <w:bCs/>
          <w:i/>
          <w:iCs/>
        </w:rPr>
      </w:pPr>
      <w:r w:rsidRPr="00D4098F">
        <w:rPr>
          <w:rFonts w:ascii="Times New Roman" w:hAnsi="Times New Roman" w:cs="Times New Roman"/>
          <w:bCs/>
          <w:i/>
          <w:iCs/>
        </w:rPr>
        <w:t>Mock Vignette Check</w:t>
      </w:r>
      <w:r>
        <w:rPr>
          <w:rFonts w:ascii="Times New Roman" w:hAnsi="Times New Roman" w:cs="Times New Roman"/>
          <w:bCs/>
          <w:i/>
          <w:iCs/>
        </w:rPr>
        <w:t xml:space="preserve"> 1 [new screen; randomized response options; correct answer shaded]</w:t>
      </w:r>
    </w:p>
    <w:p w14:paraId="6BD67030" w14:textId="77777777" w:rsidR="00E4069B" w:rsidRDefault="00E4069B" w:rsidP="00E4069B">
      <w:pPr>
        <w:jc w:val="both"/>
        <w:rPr>
          <w:rFonts w:ascii="Times New Roman" w:hAnsi="Times New Roman" w:cs="Times New Roman"/>
          <w:sz w:val="22"/>
          <w:szCs w:val="22"/>
        </w:rPr>
      </w:pPr>
    </w:p>
    <w:p w14:paraId="1C9AC2B2" w14:textId="77777777" w:rsidR="00E4069B" w:rsidRDefault="00E4069B" w:rsidP="00E4069B">
      <w:pPr>
        <w:spacing w:before="100" w:beforeAutospacing="1" w:after="100" w:afterAutospacing="1"/>
        <w:contextualSpacing/>
        <w:rPr>
          <w:rFonts w:eastAsia="Times New Roman" w:cstheme="minorHAnsi"/>
          <w:color w:val="333333"/>
          <w:shd w:val="clear" w:color="auto" w:fill="FFFFFF"/>
        </w:rPr>
      </w:pPr>
      <w:r w:rsidRPr="006C6690">
        <w:rPr>
          <w:rFonts w:eastAsia="Times New Roman" w:cstheme="minorHAnsi"/>
          <w:color w:val="333333"/>
          <w:shd w:val="clear" w:color="auto" w:fill="FFFFFF"/>
        </w:rPr>
        <w:t>Which policy area was discussed in the article you just read?</w:t>
      </w:r>
    </w:p>
    <w:p w14:paraId="782BF7CF" w14:textId="77777777" w:rsidR="00E4069B" w:rsidRPr="00772EBE" w:rsidRDefault="00E4069B" w:rsidP="00E4069B">
      <w:pPr>
        <w:pStyle w:val="ListParagraph"/>
        <w:numPr>
          <w:ilvl w:val="0"/>
          <w:numId w:val="14"/>
        </w:numPr>
        <w:spacing w:before="100" w:beforeAutospacing="1" w:after="100" w:afterAutospacing="1"/>
        <w:rPr>
          <w:rFonts w:eastAsia="Times New Roman" w:cstheme="minorHAnsi"/>
          <w:color w:val="333333"/>
          <w:shd w:val="clear" w:color="auto" w:fill="FFFFFF"/>
        </w:rPr>
      </w:pPr>
      <w:r w:rsidRPr="00772EBE">
        <w:rPr>
          <w:rFonts w:eastAsia="Times New Roman" w:cstheme="minorHAnsi"/>
          <w:color w:val="333333"/>
          <w:shd w:val="clear" w:color="auto" w:fill="FFFFFF"/>
        </w:rPr>
        <w:t>Voter identification policies</w:t>
      </w:r>
    </w:p>
    <w:p w14:paraId="49CEB589" w14:textId="77777777" w:rsidR="00E4069B" w:rsidRPr="00772EBE" w:rsidRDefault="00E4069B" w:rsidP="00E4069B">
      <w:pPr>
        <w:pStyle w:val="ListParagraph"/>
        <w:numPr>
          <w:ilvl w:val="0"/>
          <w:numId w:val="14"/>
        </w:numPr>
        <w:spacing w:before="100" w:beforeAutospacing="1" w:after="100" w:afterAutospacing="1"/>
        <w:rPr>
          <w:rFonts w:eastAsia="Times New Roman" w:cstheme="minorHAnsi"/>
          <w:color w:val="333333"/>
          <w:shd w:val="clear" w:color="auto" w:fill="FFFFFF"/>
        </w:rPr>
      </w:pPr>
      <w:r w:rsidRPr="00772EBE">
        <w:rPr>
          <w:rFonts w:eastAsia="Times New Roman" w:cstheme="minorHAnsi"/>
          <w:color w:val="333333"/>
          <w:shd w:val="clear" w:color="auto" w:fill="FFFFFF"/>
        </w:rPr>
        <w:t>Voting age policies</w:t>
      </w:r>
    </w:p>
    <w:p w14:paraId="1A1733FF" w14:textId="77777777" w:rsidR="00E4069B" w:rsidRPr="00E4069B" w:rsidRDefault="00E4069B" w:rsidP="00E4069B">
      <w:pPr>
        <w:pStyle w:val="ListParagraph"/>
        <w:numPr>
          <w:ilvl w:val="0"/>
          <w:numId w:val="14"/>
        </w:numPr>
        <w:spacing w:before="100" w:beforeAutospacing="1" w:after="100" w:afterAutospacing="1"/>
        <w:rPr>
          <w:rFonts w:eastAsia="Times New Roman" w:cstheme="minorHAnsi"/>
          <w:highlight w:val="lightGray"/>
          <w:shd w:val="clear" w:color="auto" w:fill="FFFFFF"/>
        </w:rPr>
      </w:pPr>
      <w:r w:rsidRPr="00E4069B">
        <w:rPr>
          <w:rFonts w:eastAsia="Times New Roman" w:cstheme="minorHAnsi"/>
          <w:highlight w:val="lightGray"/>
          <w:shd w:val="clear" w:color="auto" w:fill="FFFFFF"/>
        </w:rPr>
        <w:t>Voter registration policies</w:t>
      </w:r>
    </w:p>
    <w:p w14:paraId="07326E58" w14:textId="77777777" w:rsidR="00E4069B" w:rsidRPr="00772EBE" w:rsidRDefault="00E4069B" w:rsidP="00E4069B">
      <w:pPr>
        <w:pStyle w:val="ListParagraph"/>
        <w:numPr>
          <w:ilvl w:val="0"/>
          <w:numId w:val="14"/>
        </w:numPr>
        <w:spacing w:before="100" w:beforeAutospacing="1" w:after="100" w:afterAutospacing="1"/>
        <w:rPr>
          <w:rFonts w:eastAsia="Times New Roman" w:cstheme="minorHAnsi"/>
          <w:color w:val="333333"/>
          <w:shd w:val="clear" w:color="auto" w:fill="FFFFFF"/>
        </w:rPr>
      </w:pPr>
      <w:r w:rsidRPr="00772EBE">
        <w:rPr>
          <w:rFonts w:eastAsia="Times New Roman" w:cstheme="minorHAnsi"/>
          <w:color w:val="333333"/>
          <w:shd w:val="clear" w:color="auto" w:fill="FFFFFF"/>
        </w:rPr>
        <w:t>Voting privacy policies</w:t>
      </w:r>
    </w:p>
    <w:p w14:paraId="34BFDBFE" w14:textId="77777777" w:rsidR="00E4069B" w:rsidRPr="00772EBE" w:rsidRDefault="00E4069B" w:rsidP="00E4069B">
      <w:pPr>
        <w:pStyle w:val="ListParagraph"/>
        <w:numPr>
          <w:ilvl w:val="0"/>
          <w:numId w:val="14"/>
        </w:numPr>
        <w:spacing w:before="100" w:beforeAutospacing="1" w:after="100" w:afterAutospacing="1"/>
        <w:rPr>
          <w:rFonts w:eastAsia="Times New Roman" w:cstheme="minorHAnsi"/>
          <w:color w:val="333333"/>
          <w:shd w:val="clear" w:color="auto" w:fill="FFFFFF"/>
        </w:rPr>
      </w:pPr>
      <w:r w:rsidRPr="00772EBE">
        <w:rPr>
          <w:rFonts w:eastAsia="Times New Roman" w:cstheme="minorHAnsi"/>
          <w:color w:val="333333"/>
          <w:shd w:val="clear" w:color="auto" w:fill="FFFFFF"/>
        </w:rPr>
        <w:t>Voting location policies</w:t>
      </w:r>
    </w:p>
    <w:p w14:paraId="3F6777B0" w14:textId="77777777" w:rsidR="00E4069B" w:rsidRDefault="00E4069B" w:rsidP="00E4069B">
      <w:pPr>
        <w:rPr>
          <w:rFonts w:ascii="Times New Roman" w:hAnsi="Times New Roman" w:cs="Times New Roman"/>
          <w:bCs/>
          <w:i/>
          <w:iCs/>
        </w:rPr>
      </w:pPr>
      <w:r w:rsidRPr="00D4098F">
        <w:rPr>
          <w:rFonts w:ascii="Times New Roman" w:hAnsi="Times New Roman" w:cs="Times New Roman"/>
          <w:bCs/>
          <w:i/>
          <w:iCs/>
        </w:rPr>
        <w:t>Mock Vignette Check</w:t>
      </w:r>
      <w:r>
        <w:rPr>
          <w:rFonts w:ascii="Times New Roman" w:hAnsi="Times New Roman" w:cs="Times New Roman"/>
          <w:bCs/>
          <w:i/>
          <w:iCs/>
        </w:rPr>
        <w:t xml:space="preserve"> 2 [new screen; randomized response options; correct answer shaded]</w:t>
      </w:r>
    </w:p>
    <w:p w14:paraId="7F6781A9" w14:textId="77777777" w:rsidR="00E4069B" w:rsidRDefault="00E4069B" w:rsidP="00E4069B">
      <w:pPr>
        <w:jc w:val="both"/>
        <w:rPr>
          <w:rFonts w:ascii="Times New Roman" w:hAnsi="Times New Roman" w:cs="Times New Roman"/>
          <w:sz w:val="22"/>
          <w:szCs w:val="22"/>
        </w:rPr>
      </w:pPr>
    </w:p>
    <w:p w14:paraId="40E631B9" w14:textId="77777777" w:rsidR="00E4069B" w:rsidRPr="006C6690" w:rsidRDefault="00E4069B" w:rsidP="00E4069B">
      <w:pPr>
        <w:spacing w:before="100" w:beforeAutospacing="1" w:after="100" w:afterAutospacing="1"/>
        <w:contextualSpacing/>
        <w:rPr>
          <w:rFonts w:eastAsia="Times New Roman" w:cstheme="minorHAnsi"/>
          <w:color w:val="333333"/>
          <w:shd w:val="clear" w:color="auto" w:fill="FFFFFF"/>
        </w:rPr>
      </w:pPr>
      <w:r w:rsidRPr="006C6690">
        <w:rPr>
          <w:rFonts w:eastAsia="Times New Roman" w:cstheme="minorHAnsi"/>
          <w:color w:val="333333"/>
          <w:shd w:val="clear" w:color="auto" w:fill="FFFFFF"/>
        </w:rPr>
        <w:t>In the article you just read, which specific organization was quoted regarding “same-day registration” policies?</w:t>
      </w:r>
    </w:p>
    <w:p w14:paraId="5A0E4D76" w14:textId="12F9939D" w:rsidR="00E4069B" w:rsidRPr="00772EBE" w:rsidRDefault="00E4069B" w:rsidP="00F51623">
      <w:pPr>
        <w:pStyle w:val="ListParagraph"/>
        <w:numPr>
          <w:ilvl w:val="0"/>
          <w:numId w:val="15"/>
        </w:numPr>
        <w:spacing w:before="100" w:beforeAutospacing="1" w:after="100" w:afterAutospacing="1"/>
        <w:ind w:left="360" w:firstLine="0"/>
        <w:rPr>
          <w:rFonts w:eastAsia="Times New Roman" w:cstheme="minorHAnsi"/>
          <w:color w:val="333333"/>
          <w:shd w:val="clear" w:color="auto" w:fill="FFFFFF"/>
        </w:rPr>
      </w:pPr>
      <w:r w:rsidRPr="00772EBE">
        <w:rPr>
          <w:rFonts w:eastAsia="Times New Roman" w:cstheme="minorHAnsi"/>
          <w:color w:val="333333"/>
          <w:shd w:val="clear" w:color="auto" w:fill="FFFFFF"/>
        </w:rPr>
        <w:t>State Board of Elections</w:t>
      </w:r>
    </w:p>
    <w:p w14:paraId="71BE9E1A" w14:textId="77777777" w:rsidR="00E4069B" w:rsidRPr="00772EBE" w:rsidRDefault="00E4069B" w:rsidP="00E4069B">
      <w:pPr>
        <w:pStyle w:val="ListParagraph"/>
        <w:numPr>
          <w:ilvl w:val="0"/>
          <w:numId w:val="15"/>
        </w:numPr>
        <w:spacing w:before="100" w:beforeAutospacing="1" w:after="100" w:afterAutospacing="1"/>
        <w:rPr>
          <w:rFonts w:eastAsia="Times New Roman" w:cstheme="minorHAnsi"/>
          <w:color w:val="333333"/>
          <w:shd w:val="clear" w:color="auto" w:fill="FFFFFF"/>
        </w:rPr>
      </w:pPr>
      <w:r w:rsidRPr="00772EBE">
        <w:rPr>
          <w:rFonts w:eastAsia="Times New Roman" w:cstheme="minorHAnsi"/>
          <w:color w:val="333333"/>
          <w:shd w:val="clear" w:color="auto" w:fill="FFFFFF"/>
        </w:rPr>
        <w:t>Council on Foreign Relations</w:t>
      </w:r>
    </w:p>
    <w:p w14:paraId="38C43D69" w14:textId="77777777" w:rsidR="00E4069B" w:rsidRPr="00772EBE" w:rsidRDefault="00E4069B" w:rsidP="00E4069B">
      <w:pPr>
        <w:pStyle w:val="ListParagraph"/>
        <w:numPr>
          <w:ilvl w:val="0"/>
          <w:numId w:val="15"/>
        </w:numPr>
        <w:spacing w:before="100" w:beforeAutospacing="1" w:after="100" w:afterAutospacing="1"/>
        <w:rPr>
          <w:rFonts w:eastAsia="Times New Roman" w:cstheme="minorHAnsi"/>
          <w:color w:val="333333"/>
          <w:shd w:val="clear" w:color="auto" w:fill="FFFFFF"/>
        </w:rPr>
      </w:pPr>
      <w:r w:rsidRPr="00772EBE">
        <w:rPr>
          <w:rFonts w:eastAsia="Times New Roman" w:cstheme="minorHAnsi"/>
          <w:color w:val="333333"/>
          <w:highlight w:val="lightGray"/>
          <w:shd w:val="clear" w:color="auto" w:fill="FFFFFF"/>
        </w:rPr>
        <w:t>National Conference of State Legislatures</w:t>
      </w:r>
    </w:p>
    <w:p w14:paraId="5B74C99F" w14:textId="77777777" w:rsidR="00E4069B" w:rsidRPr="00772EBE" w:rsidRDefault="00E4069B" w:rsidP="00E4069B">
      <w:pPr>
        <w:pStyle w:val="ListParagraph"/>
        <w:numPr>
          <w:ilvl w:val="0"/>
          <w:numId w:val="15"/>
        </w:numPr>
        <w:spacing w:before="100" w:beforeAutospacing="1" w:after="100" w:afterAutospacing="1"/>
        <w:rPr>
          <w:rFonts w:eastAsia="Times New Roman" w:cstheme="minorHAnsi"/>
          <w:color w:val="333333"/>
          <w:shd w:val="clear" w:color="auto" w:fill="FFFFFF"/>
        </w:rPr>
      </w:pPr>
      <w:r w:rsidRPr="00772EBE">
        <w:rPr>
          <w:rFonts w:eastAsia="Times New Roman" w:cstheme="minorHAnsi"/>
          <w:color w:val="333333"/>
          <w:shd w:val="clear" w:color="auto" w:fill="FFFFFF"/>
        </w:rPr>
        <w:t>Bureau of Legislative and Electoral Processes</w:t>
      </w:r>
    </w:p>
    <w:p w14:paraId="2A67C8DB" w14:textId="77777777" w:rsidR="00E4069B" w:rsidRPr="00772EBE" w:rsidRDefault="00E4069B" w:rsidP="00E4069B">
      <w:pPr>
        <w:pStyle w:val="ListParagraph"/>
        <w:numPr>
          <w:ilvl w:val="0"/>
          <w:numId w:val="15"/>
        </w:numPr>
        <w:spacing w:before="100" w:beforeAutospacing="1" w:after="100" w:afterAutospacing="1"/>
        <w:rPr>
          <w:rFonts w:eastAsia="Times New Roman" w:cstheme="minorHAnsi"/>
          <w:color w:val="333333"/>
          <w:shd w:val="clear" w:color="auto" w:fill="FFFFFF"/>
        </w:rPr>
      </w:pPr>
      <w:r w:rsidRPr="00772EBE">
        <w:rPr>
          <w:rFonts w:eastAsia="Times New Roman" w:cstheme="minorHAnsi"/>
          <w:color w:val="333333"/>
          <w:shd w:val="clear" w:color="auto" w:fill="FFFFFF"/>
        </w:rPr>
        <w:t>National Governors Group</w:t>
      </w:r>
    </w:p>
    <w:p w14:paraId="6A914935" w14:textId="77777777" w:rsidR="00E4069B" w:rsidRDefault="00E4069B" w:rsidP="00E4069B">
      <w:pPr>
        <w:rPr>
          <w:rFonts w:ascii="Times New Roman" w:hAnsi="Times New Roman" w:cs="Times New Roman"/>
          <w:bCs/>
          <w:i/>
          <w:iCs/>
        </w:rPr>
      </w:pPr>
      <w:r w:rsidRPr="00D4098F">
        <w:rPr>
          <w:rFonts w:ascii="Times New Roman" w:hAnsi="Times New Roman" w:cs="Times New Roman"/>
          <w:bCs/>
          <w:i/>
          <w:iCs/>
        </w:rPr>
        <w:lastRenderedPageBreak/>
        <w:t>Mock Vignette Check</w:t>
      </w:r>
      <w:r>
        <w:rPr>
          <w:rFonts w:ascii="Times New Roman" w:hAnsi="Times New Roman" w:cs="Times New Roman"/>
          <w:bCs/>
          <w:i/>
          <w:iCs/>
        </w:rPr>
        <w:t xml:space="preserve"> 3 [new screen; randomized response options; correct answer shaded]</w:t>
      </w:r>
    </w:p>
    <w:p w14:paraId="62B25350" w14:textId="77777777" w:rsidR="00E4069B" w:rsidRPr="003033E0" w:rsidRDefault="00E4069B" w:rsidP="00E4069B">
      <w:pPr>
        <w:pStyle w:val="ListParagraph"/>
        <w:numPr>
          <w:ilvl w:val="0"/>
          <w:numId w:val="13"/>
        </w:numPr>
        <w:spacing w:before="100" w:beforeAutospacing="1" w:after="100" w:afterAutospacing="1"/>
        <w:rPr>
          <w:rFonts w:eastAsia="Times New Roman" w:cstheme="minorHAnsi"/>
          <w:color w:val="333333"/>
          <w:shd w:val="clear" w:color="auto" w:fill="FFFFFF"/>
        </w:rPr>
      </w:pPr>
      <w:r w:rsidRPr="003033E0">
        <w:rPr>
          <w:rFonts w:eastAsia="Times New Roman" w:cstheme="minorHAnsi"/>
          <w:color w:val="333333"/>
          <w:shd w:val="clear" w:color="auto" w:fill="FFFFFF"/>
        </w:rPr>
        <w:t>According to the article you just read, many states report that:</w:t>
      </w:r>
    </w:p>
    <w:p w14:paraId="6E3314D4" w14:textId="77777777" w:rsidR="00E4069B" w:rsidRPr="003033E0" w:rsidRDefault="00E4069B" w:rsidP="00E4069B">
      <w:pPr>
        <w:pStyle w:val="ListParagraph"/>
        <w:numPr>
          <w:ilvl w:val="0"/>
          <w:numId w:val="13"/>
        </w:numPr>
        <w:spacing w:before="100" w:beforeAutospacing="1" w:after="100" w:afterAutospacing="1"/>
        <w:rPr>
          <w:rFonts w:eastAsia="Times New Roman" w:cstheme="minorHAnsi"/>
          <w:color w:val="333333"/>
          <w:shd w:val="clear" w:color="auto" w:fill="FFFFFF"/>
        </w:rPr>
      </w:pPr>
      <w:r w:rsidRPr="003033E0">
        <w:rPr>
          <w:rFonts w:eastAsia="Times New Roman" w:cstheme="minorHAnsi"/>
          <w:color w:val="333333"/>
          <w:shd w:val="clear" w:color="auto" w:fill="FFFFFF"/>
        </w:rPr>
        <w:t>Same-day registration has “resulted in many more voters coming to the polls”</w:t>
      </w:r>
    </w:p>
    <w:p w14:paraId="38B2F104" w14:textId="77777777" w:rsidR="00E4069B" w:rsidRPr="003033E0" w:rsidRDefault="00E4069B" w:rsidP="00E4069B">
      <w:pPr>
        <w:pStyle w:val="ListParagraph"/>
        <w:numPr>
          <w:ilvl w:val="0"/>
          <w:numId w:val="13"/>
        </w:numPr>
        <w:spacing w:before="100" w:beforeAutospacing="1" w:after="100" w:afterAutospacing="1"/>
        <w:rPr>
          <w:rFonts w:eastAsia="Times New Roman" w:cstheme="minorHAnsi"/>
          <w:color w:val="333333"/>
          <w:shd w:val="clear" w:color="auto" w:fill="FFFFFF"/>
        </w:rPr>
      </w:pPr>
      <w:r w:rsidRPr="003033E0">
        <w:rPr>
          <w:rFonts w:eastAsia="Times New Roman" w:cstheme="minorHAnsi"/>
          <w:color w:val="333333"/>
          <w:shd w:val="clear" w:color="auto" w:fill="FFFFFF"/>
        </w:rPr>
        <w:t>There is now “significantly greater gubernatorial oversight of the voting process”</w:t>
      </w:r>
    </w:p>
    <w:p w14:paraId="43D504CA" w14:textId="77777777" w:rsidR="00E4069B" w:rsidRPr="003033E0" w:rsidRDefault="00E4069B" w:rsidP="00E4069B">
      <w:pPr>
        <w:pStyle w:val="ListParagraph"/>
        <w:numPr>
          <w:ilvl w:val="0"/>
          <w:numId w:val="13"/>
        </w:numPr>
        <w:spacing w:before="100" w:beforeAutospacing="1" w:after="100" w:afterAutospacing="1"/>
        <w:rPr>
          <w:rFonts w:eastAsia="Times New Roman" w:cstheme="minorHAnsi"/>
          <w:color w:val="333333"/>
          <w:shd w:val="clear" w:color="auto" w:fill="FFFFFF"/>
        </w:rPr>
      </w:pPr>
      <w:r w:rsidRPr="003033E0">
        <w:rPr>
          <w:rFonts w:eastAsia="Times New Roman" w:cstheme="minorHAnsi"/>
          <w:color w:val="333333"/>
          <w:highlight w:val="lightGray"/>
          <w:shd w:val="clear" w:color="auto" w:fill="FFFFFF"/>
        </w:rPr>
        <w:t>“Increased election staff” may be one cost of implementation</w:t>
      </w:r>
    </w:p>
    <w:p w14:paraId="5E258728" w14:textId="77777777" w:rsidR="00E4069B" w:rsidRPr="003033E0" w:rsidRDefault="00E4069B" w:rsidP="00E4069B">
      <w:pPr>
        <w:pStyle w:val="ListParagraph"/>
        <w:numPr>
          <w:ilvl w:val="0"/>
          <w:numId w:val="13"/>
        </w:numPr>
        <w:spacing w:before="100" w:beforeAutospacing="1" w:after="100" w:afterAutospacing="1"/>
        <w:rPr>
          <w:rFonts w:eastAsia="Times New Roman" w:cstheme="minorHAnsi"/>
          <w:color w:val="333333"/>
          <w:shd w:val="clear" w:color="auto" w:fill="FFFFFF"/>
        </w:rPr>
      </w:pPr>
      <w:r w:rsidRPr="003033E0">
        <w:rPr>
          <w:rFonts w:eastAsia="Times New Roman" w:cstheme="minorHAnsi"/>
          <w:color w:val="333333"/>
          <w:shd w:val="clear" w:color="auto" w:fill="FFFFFF"/>
        </w:rPr>
        <w:t>Policymakers “do not believe this policy will significantly change voter turnout”</w:t>
      </w:r>
    </w:p>
    <w:p w14:paraId="60BEF833" w14:textId="77777777" w:rsidR="00E4069B" w:rsidRPr="003033E0" w:rsidRDefault="00E4069B" w:rsidP="00E4069B">
      <w:pPr>
        <w:pStyle w:val="ListParagraph"/>
        <w:numPr>
          <w:ilvl w:val="0"/>
          <w:numId w:val="13"/>
        </w:numPr>
        <w:spacing w:before="100" w:beforeAutospacing="1" w:after="100" w:afterAutospacing="1"/>
        <w:rPr>
          <w:rFonts w:eastAsia="Times New Roman" w:cstheme="minorHAnsi"/>
          <w:color w:val="333333"/>
          <w:shd w:val="clear" w:color="auto" w:fill="FFFFFF"/>
        </w:rPr>
      </w:pPr>
      <w:r w:rsidRPr="003033E0">
        <w:rPr>
          <w:rFonts w:eastAsia="Times New Roman" w:cstheme="minorHAnsi"/>
          <w:color w:val="333333"/>
          <w:shd w:val="clear" w:color="auto" w:fill="FFFFFF"/>
        </w:rPr>
        <w:t>They have “recently reversed their position on voting registration policies”</w:t>
      </w:r>
    </w:p>
    <w:p w14:paraId="1944A13C" w14:textId="62386D18" w:rsidR="00E4069B" w:rsidRPr="006C6690" w:rsidRDefault="00E4069B" w:rsidP="00E4069B">
      <w:pPr>
        <w:rPr>
          <w:rFonts w:ascii="Times New Roman" w:hAnsi="Times New Roman" w:cs="Times New Roman"/>
          <w:b/>
        </w:rPr>
      </w:pPr>
      <w:r>
        <w:rPr>
          <w:rFonts w:ascii="Times New Roman" w:hAnsi="Times New Roman" w:cs="Times New Roman"/>
          <w:b/>
        </w:rPr>
        <w:t>Table A</w:t>
      </w:r>
      <w:r w:rsidR="00B11509">
        <w:rPr>
          <w:rFonts w:ascii="Times New Roman" w:hAnsi="Times New Roman" w:cs="Times New Roman"/>
          <w:b/>
        </w:rPr>
        <w:t>1</w:t>
      </w:r>
      <w:r w:rsidRPr="006C6690">
        <w:rPr>
          <w:rFonts w:ascii="Times New Roman" w:hAnsi="Times New Roman" w:cs="Times New Roman"/>
          <w:b/>
        </w:rPr>
        <w:t xml:space="preserve">. </w:t>
      </w:r>
      <w:r>
        <w:rPr>
          <w:rFonts w:ascii="Times New Roman" w:hAnsi="Times New Roman" w:cs="Times New Roman"/>
          <w:b/>
        </w:rPr>
        <w:t>Same-Day Registration</w:t>
      </w:r>
      <w:r w:rsidRPr="006C6690">
        <w:rPr>
          <w:rFonts w:ascii="Times New Roman" w:hAnsi="Times New Roman" w:cs="Times New Roman"/>
          <w:b/>
        </w:rPr>
        <w:t xml:space="preserve"> Mock Vignette and MVC Analytics</w:t>
      </w:r>
    </w:p>
    <w:p w14:paraId="78EA3311" w14:textId="77777777" w:rsidR="00E4069B" w:rsidRDefault="00E4069B" w:rsidP="00E4069B">
      <w:pPr>
        <w:jc w:val="both"/>
        <w:rPr>
          <w:rFonts w:ascii="Times New Roman" w:hAnsi="Times New Roman" w:cs="Times New Roman"/>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4495"/>
      </w:tblGrid>
      <w:tr w:rsidR="00E4069B" w14:paraId="65B29FAF" w14:textId="77777777" w:rsidTr="00930869">
        <w:tc>
          <w:tcPr>
            <w:tcW w:w="4855" w:type="dxa"/>
            <w:tcBorders>
              <w:top w:val="single" w:sz="4" w:space="0" w:color="000000"/>
              <w:bottom w:val="single" w:sz="4" w:space="0" w:color="000000"/>
            </w:tcBorders>
          </w:tcPr>
          <w:p w14:paraId="4BB5FCD3" w14:textId="77777777" w:rsidR="00E4069B" w:rsidRPr="00D4098F" w:rsidRDefault="00E4069B" w:rsidP="00930869">
            <w:pPr>
              <w:rPr>
                <w:rFonts w:ascii="Times New Roman" w:hAnsi="Times New Roman" w:cs="Times New Roman"/>
                <w:b/>
              </w:rPr>
            </w:pPr>
            <w:r w:rsidRPr="00D4098F">
              <w:rPr>
                <w:rFonts w:ascii="Times New Roman" w:hAnsi="Times New Roman" w:cs="Times New Roman"/>
                <w:b/>
              </w:rPr>
              <w:t>Mock Vignette</w:t>
            </w:r>
            <w:r>
              <w:rPr>
                <w:rFonts w:ascii="Times New Roman" w:hAnsi="Times New Roman" w:cs="Times New Roman"/>
                <w:b/>
              </w:rPr>
              <w:t xml:space="preserve"> (MV)</w:t>
            </w:r>
          </w:p>
        </w:tc>
        <w:tc>
          <w:tcPr>
            <w:tcW w:w="4495" w:type="dxa"/>
            <w:tcBorders>
              <w:top w:val="single" w:sz="4" w:space="0" w:color="000000"/>
              <w:bottom w:val="single" w:sz="4" w:space="0" w:color="000000"/>
            </w:tcBorders>
          </w:tcPr>
          <w:p w14:paraId="1FB108FD" w14:textId="77777777" w:rsidR="00E4069B" w:rsidRPr="00D4098F" w:rsidRDefault="00E4069B" w:rsidP="00930869">
            <w:pPr>
              <w:rPr>
                <w:rFonts w:ascii="Times New Roman" w:hAnsi="Times New Roman" w:cs="Times New Roman"/>
                <w:b/>
              </w:rPr>
            </w:pPr>
          </w:p>
        </w:tc>
      </w:tr>
      <w:tr w:rsidR="00E4069B" w14:paraId="651A25B4" w14:textId="77777777" w:rsidTr="00930869">
        <w:tc>
          <w:tcPr>
            <w:tcW w:w="4855" w:type="dxa"/>
            <w:tcBorders>
              <w:top w:val="single" w:sz="4" w:space="0" w:color="000000"/>
            </w:tcBorders>
          </w:tcPr>
          <w:p w14:paraId="10A4EB3F" w14:textId="77777777" w:rsidR="00E4069B" w:rsidRPr="00D4098F" w:rsidRDefault="00E4069B" w:rsidP="00930869">
            <w:pPr>
              <w:rPr>
                <w:rFonts w:ascii="Times New Roman" w:hAnsi="Times New Roman" w:cs="Times New Roman"/>
                <w:bCs/>
                <w:i/>
                <w:iCs/>
              </w:rPr>
            </w:pPr>
            <w:r w:rsidRPr="00D4098F">
              <w:rPr>
                <w:rFonts w:ascii="Times New Roman" w:hAnsi="Times New Roman" w:cs="Times New Roman"/>
                <w:bCs/>
                <w:i/>
                <w:iCs/>
              </w:rPr>
              <w:t>Sample</w:t>
            </w:r>
            <w:r>
              <w:rPr>
                <w:rFonts w:ascii="Times New Roman" w:hAnsi="Times New Roman" w:cs="Times New Roman"/>
                <w:bCs/>
                <w:i/>
                <w:iCs/>
              </w:rPr>
              <w:t>(s)</w:t>
            </w:r>
            <w:r w:rsidRPr="00D4098F">
              <w:rPr>
                <w:rFonts w:ascii="Times New Roman" w:hAnsi="Times New Roman" w:cs="Times New Roman"/>
                <w:bCs/>
                <w:i/>
                <w:iCs/>
              </w:rPr>
              <w:t xml:space="preserve"> Used</w:t>
            </w:r>
          </w:p>
        </w:tc>
        <w:tc>
          <w:tcPr>
            <w:tcW w:w="4495" w:type="dxa"/>
            <w:tcBorders>
              <w:top w:val="single" w:sz="4" w:space="0" w:color="000000"/>
            </w:tcBorders>
          </w:tcPr>
          <w:p w14:paraId="21E18E3B" w14:textId="77777777" w:rsidR="00E4069B" w:rsidRPr="006C6690" w:rsidRDefault="00E4069B" w:rsidP="00930869">
            <w:pPr>
              <w:rPr>
                <w:rFonts w:ascii="Times New Roman" w:hAnsi="Times New Roman" w:cs="Times New Roman"/>
                <w:bCs/>
              </w:rPr>
            </w:pPr>
            <w:r w:rsidRPr="006C6690">
              <w:rPr>
                <w:rFonts w:ascii="Times New Roman" w:hAnsi="Times New Roman" w:cs="Times New Roman"/>
                <w:bCs/>
              </w:rPr>
              <w:t>NORC</w:t>
            </w:r>
          </w:p>
        </w:tc>
      </w:tr>
      <w:tr w:rsidR="00E4069B" w14:paraId="1884F521" w14:textId="77777777" w:rsidTr="00930869">
        <w:tc>
          <w:tcPr>
            <w:tcW w:w="4855" w:type="dxa"/>
          </w:tcPr>
          <w:p w14:paraId="3725540A" w14:textId="77777777" w:rsidR="00E4069B" w:rsidRPr="00D4098F" w:rsidRDefault="00E4069B" w:rsidP="00930869">
            <w:pPr>
              <w:rPr>
                <w:rFonts w:ascii="Times New Roman" w:hAnsi="Times New Roman" w:cs="Times New Roman"/>
                <w:bCs/>
                <w:i/>
                <w:iCs/>
              </w:rPr>
            </w:pPr>
            <w:r w:rsidRPr="00D4098F">
              <w:rPr>
                <w:rFonts w:ascii="Times New Roman" w:hAnsi="Times New Roman" w:cs="Times New Roman"/>
                <w:bCs/>
                <w:i/>
                <w:iCs/>
              </w:rPr>
              <w:t xml:space="preserve">Word </w:t>
            </w:r>
            <w:r>
              <w:rPr>
                <w:rFonts w:ascii="Times New Roman" w:hAnsi="Times New Roman" w:cs="Times New Roman"/>
                <w:bCs/>
                <w:i/>
                <w:iCs/>
              </w:rPr>
              <w:t>Count</w:t>
            </w:r>
          </w:p>
        </w:tc>
        <w:tc>
          <w:tcPr>
            <w:tcW w:w="4495" w:type="dxa"/>
          </w:tcPr>
          <w:p w14:paraId="2E15E1D2" w14:textId="77777777" w:rsidR="00E4069B" w:rsidRPr="00D4098F" w:rsidRDefault="00E4069B" w:rsidP="00930869">
            <w:pPr>
              <w:rPr>
                <w:rFonts w:ascii="Times New Roman" w:hAnsi="Times New Roman" w:cs="Times New Roman"/>
                <w:bCs/>
              </w:rPr>
            </w:pPr>
            <w:r>
              <w:rPr>
                <w:rFonts w:ascii="Times New Roman" w:hAnsi="Times New Roman" w:cs="Times New Roman"/>
                <w:bCs/>
              </w:rPr>
              <w:t>158</w:t>
            </w:r>
          </w:p>
        </w:tc>
      </w:tr>
      <w:tr w:rsidR="00E4069B" w14:paraId="3EA80299" w14:textId="77777777" w:rsidTr="00930869">
        <w:tc>
          <w:tcPr>
            <w:tcW w:w="4855" w:type="dxa"/>
          </w:tcPr>
          <w:p w14:paraId="3FBCC389" w14:textId="77777777" w:rsidR="00E4069B" w:rsidRPr="00D4098F" w:rsidRDefault="00E4069B" w:rsidP="00930869">
            <w:pPr>
              <w:rPr>
                <w:rFonts w:ascii="Times New Roman" w:hAnsi="Times New Roman" w:cs="Times New Roman"/>
                <w:bCs/>
                <w:i/>
                <w:iCs/>
              </w:rPr>
            </w:pPr>
            <w:r w:rsidRPr="00D4098F">
              <w:rPr>
                <w:rFonts w:ascii="Times New Roman" w:hAnsi="Times New Roman" w:cs="Times New Roman"/>
                <w:bCs/>
                <w:i/>
                <w:iCs/>
              </w:rPr>
              <w:t>Average Time Spent on Screen [95% CI]</w:t>
            </w:r>
          </w:p>
        </w:tc>
        <w:tc>
          <w:tcPr>
            <w:tcW w:w="4495" w:type="dxa"/>
          </w:tcPr>
          <w:p w14:paraId="47A642B9" w14:textId="77777777" w:rsidR="00E4069B" w:rsidRDefault="00E4069B" w:rsidP="00930869">
            <w:pPr>
              <w:rPr>
                <w:rFonts w:ascii="Times New Roman" w:hAnsi="Times New Roman" w:cs="Times New Roman"/>
                <w:bCs/>
              </w:rPr>
            </w:pPr>
            <w:r>
              <w:rPr>
                <w:rFonts w:ascii="Times New Roman" w:hAnsi="Times New Roman" w:cs="Times New Roman"/>
                <w:bCs/>
              </w:rPr>
              <w:t>38.13 seconds [34, 43]</w:t>
            </w:r>
          </w:p>
          <w:p w14:paraId="505A98E2" w14:textId="77777777" w:rsidR="00E4069B" w:rsidRPr="006C6690" w:rsidRDefault="00E4069B" w:rsidP="00930869">
            <w:pPr>
              <w:rPr>
                <w:rFonts w:ascii="Times New Roman" w:hAnsi="Times New Roman" w:cs="Times New Roman"/>
                <w:b/>
              </w:rPr>
            </w:pPr>
          </w:p>
        </w:tc>
      </w:tr>
      <w:tr w:rsidR="00E4069B" w14:paraId="07C635CD" w14:textId="77777777" w:rsidTr="00930869">
        <w:tc>
          <w:tcPr>
            <w:tcW w:w="4855" w:type="dxa"/>
          </w:tcPr>
          <w:p w14:paraId="4E788205" w14:textId="77777777" w:rsidR="00E4069B" w:rsidRPr="00D4098F" w:rsidRDefault="00E4069B" w:rsidP="00930869">
            <w:pPr>
              <w:rPr>
                <w:rFonts w:ascii="Times New Roman" w:hAnsi="Times New Roman" w:cs="Times New Roman"/>
                <w:bCs/>
                <w:i/>
                <w:iCs/>
              </w:rPr>
            </w:pPr>
            <w:r>
              <w:rPr>
                <w:rFonts w:ascii="Times New Roman" w:hAnsi="Times New Roman" w:cs="Times New Roman"/>
                <w:bCs/>
                <w:i/>
                <w:iCs/>
              </w:rPr>
              <w:t>“</w:t>
            </w:r>
            <w:r w:rsidRPr="00D4098F">
              <w:rPr>
                <w:rFonts w:ascii="Times New Roman" w:hAnsi="Times New Roman" w:cs="Times New Roman"/>
                <w:bCs/>
                <w:i/>
                <w:iCs/>
              </w:rPr>
              <w:t>Flesch Reading Ease</w:t>
            </w:r>
            <w:r>
              <w:rPr>
                <w:rFonts w:ascii="Times New Roman" w:hAnsi="Times New Roman" w:cs="Times New Roman"/>
                <w:bCs/>
                <w:i/>
                <w:iCs/>
              </w:rPr>
              <w:t>” Score</w:t>
            </w:r>
          </w:p>
        </w:tc>
        <w:tc>
          <w:tcPr>
            <w:tcW w:w="4495" w:type="dxa"/>
          </w:tcPr>
          <w:p w14:paraId="0020DCE0" w14:textId="77777777" w:rsidR="00E4069B" w:rsidRPr="00D4098F" w:rsidRDefault="00E4069B" w:rsidP="00930869">
            <w:pPr>
              <w:rPr>
                <w:rFonts w:ascii="Times New Roman" w:hAnsi="Times New Roman" w:cs="Times New Roman"/>
                <w:bCs/>
              </w:rPr>
            </w:pPr>
            <w:r>
              <w:rPr>
                <w:rFonts w:ascii="Times New Roman" w:hAnsi="Times New Roman" w:cs="Times New Roman"/>
                <w:bCs/>
              </w:rPr>
              <w:t>29</w:t>
            </w:r>
          </w:p>
        </w:tc>
      </w:tr>
      <w:tr w:rsidR="00E4069B" w14:paraId="2AB8B866" w14:textId="77777777" w:rsidTr="00930869">
        <w:tc>
          <w:tcPr>
            <w:tcW w:w="4855" w:type="dxa"/>
          </w:tcPr>
          <w:p w14:paraId="5A0AA455" w14:textId="77777777" w:rsidR="00E4069B" w:rsidRPr="00D4098F" w:rsidRDefault="00E4069B" w:rsidP="00930869">
            <w:pPr>
              <w:rPr>
                <w:rFonts w:ascii="Times New Roman" w:hAnsi="Times New Roman" w:cs="Times New Roman"/>
                <w:bCs/>
              </w:rPr>
            </w:pPr>
          </w:p>
        </w:tc>
        <w:tc>
          <w:tcPr>
            <w:tcW w:w="4495" w:type="dxa"/>
          </w:tcPr>
          <w:p w14:paraId="654F3532" w14:textId="77777777" w:rsidR="00E4069B" w:rsidRPr="00D4098F" w:rsidRDefault="00E4069B" w:rsidP="00930869">
            <w:pPr>
              <w:rPr>
                <w:rFonts w:ascii="Times New Roman" w:hAnsi="Times New Roman" w:cs="Times New Roman"/>
                <w:bCs/>
              </w:rPr>
            </w:pPr>
          </w:p>
        </w:tc>
      </w:tr>
      <w:tr w:rsidR="00E4069B" w14:paraId="710B4593" w14:textId="77777777" w:rsidTr="00930869">
        <w:tc>
          <w:tcPr>
            <w:tcW w:w="4855" w:type="dxa"/>
            <w:tcBorders>
              <w:bottom w:val="single" w:sz="4" w:space="0" w:color="000000"/>
            </w:tcBorders>
          </w:tcPr>
          <w:p w14:paraId="0B86F6DA" w14:textId="77777777" w:rsidR="00E4069B" w:rsidRPr="00D4098F" w:rsidRDefault="00E4069B" w:rsidP="00930869">
            <w:pPr>
              <w:rPr>
                <w:rFonts w:ascii="Times New Roman" w:hAnsi="Times New Roman" w:cs="Times New Roman"/>
                <w:b/>
              </w:rPr>
            </w:pPr>
            <w:r w:rsidRPr="00D4098F">
              <w:rPr>
                <w:rFonts w:ascii="Times New Roman" w:hAnsi="Times New Roman" w:cs="Times New Roman"/>
                <w:b/>
              </w:rPr>
              <w:t>Mock Vignette Check</w:t>
            </w:r>
            <w:r>
              <w:rPr>
                <w:rFonts w:ascii="Times New Roman" w:hAnsi="Times New Roman" w:cs="Times New Roman"/>
                <w:b/>
              </w:rPr>
              <w:t xml:space="preserve"> 1 </w:t>
            </w:r>
          </w:p>
        </w:tc>
        <w:tc>
          <w:tcPr>
            <w:tcW w:w="4495" w:type="dxa"/>
            <w:tcBorders>
              <w:bottom w:val="single" w:sz="4" w:space="0" w:color="000000"/>
            </w:tcBorders>
          </w:tcPr>
          <w:p w14:paraId="53B8BBD9" w14:textId="77777777" w:rsidR="00E4069B" w:rsidRPr="00D4098F" w:rsidRDefault="00E4069B" w:rsidP="00930869">
            <w:pPr>
              <w:rPr>
                <w:rFonts w:ascii="Times New Roman" w:hAnsi="Times New Roman" w:cs="Times New Roman"/>
                <w:bCs/>
              </w:rPr>
            </w:pPr>
          </w:p>
        </w:tc>
      </w:tr>
      <w:tr w:rsidR="00E4069B" w14:paraId="3300E40D" w14:textId="77777777" w:rsidTr="00930869">
        <w:tc>
          <w:tcPr>
            <w:tcW w:w="4855" w:type="dxa"/>
            <w:tcBorders>
              <w:top w:val="single" w:sz="4" w:space="0" w:color="000000"/>
            </w:tcBorders>
          </w:tcPr>
          <w:p w14:paraId="58791F1F" w14:textId="77777777" w:rsidR="00E4069B" w:rsidRPr="00D4098F" w:rsidRDefault="00E4069B" w:rsidP="00930869">
            <w:pPr>
              <w:rPr>
                <w:rFonts w:ascii="Times New Roman" w:hAnsi="Times New Roman" w:cs="Times New Roman"/>
                <w:bCs/>
              </w:rPr>
            </w:pPr>
            <w:r>
              <w:rPr>
                <w:rFonts w:ascii="Times New Roman" w:hAnsi="Times New Roman" w:cs="Times New Roman"/>
                <w:bCs/>
                <w:i/>
                <w:iCs/>
              </w:rPr>
              <w:t xml:space="preserve">Proportion Answering Correctly </w:t>
            </w:r>
            <w:r w:rsidRPr="00D4098F">
              <w:rPr>
                <w:rFonts w:ascii="Times New Roman" w:hAnsi="Times New Roman" w:cs="Times New Roman"/>
                <w:bCs/>
                <w:i/>
                <w:iCs/>
              </w:rPr>
              <w:t>[95% CI]</w:t>
            </w:r>
          </w:p>
        </w:tc>
        <w:tc>
          <w:tcPr>
            <w:tcW w:w="4495" w:type="dxa"/>
            <w:tcBorders>
              <w:top w:val="single" w:sz="4" w:space="0" w:color="000000"/>
            </w:tcBorders>
          </w:tcPr>
          <w:p w14:paraId="39ABD8E1" w14:textId="77777777" w:rsidR="00E4069B" w:rsidRDefault="00E4069B" w:rsidP="00930869">
            <w:pPr>
              <w:rPr>
                <w:rFonts w:ascii="Times New Roman" w:hAnsi="Times New Roman" w:cs="Times New Roman"/>
                <w:bCs/>
              </w:rPr>
            </w:pPr>
            <w:r>
              <w:rPr>
                <w:rFonts w:ascii="Times New Roman" w:hAnsi="Times New Roman" w:cs="Times New Roman"/>
                <w:bCs/>
              </w:rPr>
              <w:t>.81 [.78, .83]</w:t>
            </w:r>
          </w:p>
          <w:p w14:paraId="10AC09CE" w14:textId="77777777" w:rsidR="00E4069B" w:rsidRPr="00D4098F" w:rsidRDefault="00E4069B" w:rsidP="00930869">
            <w:pPr>
              <w:rPr>
                <w:rFonts w:ascii="Times New Roman" w:hAnsi="Times New Roman" w:cs="Times New Roman"/>
                <w:bCs/>
              </w:rPr>
            </w:pPr>
          </w:p>
        </w:tc>
      </w:tr>
      <w:tr w:rsidR="00E4069B" w14:paraId="6F9037E7" w14:textId="77777777" w:rsidTr="00930869">
        <w:tc>
          <w:tcPr>
            <w:tcW w:w="4855" w:type="dxa"/>
          </w:tcPr>
          <w:p w14:paraId="443993C0" w14:textId="77777777" w:rsidR="00E4069B" w:rsidRPr="00D4098F" w:rsidRDefault="00E4069B" w:rsidP="00930869">
            <w:pPr>
              <w:rPr>
                <w:rFonts w:ascii="Times New Roman" w:hAnsi="Times New Roman" w:cs="Times New Roman"/>
                <w:bCs/>
                <w:i/>
                <w:iCs/>
              </w:rPr>
            </w:pPr>
            <w:r w:rsidRPr="00D4098F">
              <w:rPr>
                <w:rFonts w:ascii="Times New Roman" w:hAnsi="Times New Roman" w:cs="Times New Roman"/>
                <w:bCs/>
                <w:i/>
                <w:iCs/>
              </w:rPr>
              <w:t>Difference versus Random Guessing (p-value)</w:t>
            </w:r>
          </w:p>
        </w:tc>
        <w:tc>
          <w:tcPr>
            <w:tcW w:w="4495" w:type="dxa"/>
          </w:tcPr>
          <w:p w14:paraId="6FE5FC19" w14:textId="77777777" w:rsidR="00E4069B" w:rsidRDefault="00E4069B" w:rsidP="00930869">
            <w:pPr>
              <w:rPr>
                <w:rFonts w:ascii="Times New Roman" w:hAnsi="Times New Roman" w:cs="Times New Roman"/>
                <w:bCs/>
              </w:rPr>
            </w:pPr>
            <w:r>
              <w:rPr>
                <w:rFonts w:ascii="Times New Roman" w:hAnsi="Times New Roman" w:cs="Times New Roman"/>
                <w:bCs/>
              </w:rPr>
              <w:t>.61 (&lt;.001)</w:t>
            </w:r>
          </w:p>
          <w:p w14:paraId="650532A2" w14:textId="77777777" w:rsidR="00E4069B" w:rsidRDefault="00E4069B" w:rsidP="00930869">
            <w:pPr>
              <w:rPr>
                <w:rFonts w:ascii="Times New Roman" w:hAnsi="Times New Roman" w:cs="Times New Roman"/>
                <w:bCs/>
              </w:rPr>
            </w:pPr>
          </w:p>
          <w:p w14:paraId="13744BE4" w14:textId="77777777" w:rsidR="00E4069B" w:rsidRPr="00D4098F" w:rsidRDefault="00E4069B" w:rsidP="00930869">
            <w:pPr>
              <w:rPr>
                <w:rFonts w:ascii="Times New Roman" w:hAnsi="Times New Roman" w:cs="Times New Roman"/>
                <w:bCs/>
              </w:rPr>
            </w:pPr>
          </w:p>
        </w:tc>
      </w:tr>
      <w:tr w:rsidR="00E4069B" w14:paraId="7D02D5F9" w14:textId="77777777" w:rsidTr="00930869">
        <w:tc>
          <w:tcPr>
            <w:tcW w:w="4855" w:type="dxa"/>
            <w:tcBorders>
              <w:bottom w:val="single" w:sz="4" w:space="0" w:color="000000"/>
            </w:tcBorders>
          </w:tcPr>
          <w:p w14:paraId="0ABD7D1A" w14:textId="77777777" w:rsidR="00E4069B" w:rsidRPr="00D4098F" w:rsidRDefault="00E4069B" w:rsidP="00930869">
            <w:pPr>
              <w:rPr>
                <w:rFonts w:ascii="Times New Roman" w:hAnsi="Times New Roman" w:cs="Times New Roman"/>
                <w:bCs/>
              </w:rPr>
            </w:pPr>
            <w:r w:rsidRPr="00D4098F">
              <w:rPr>
                <w:rFonts w:ascii="Times New Roman" w:hAnsi="Times New Roman" w:cs="Times New Roman"/>
                <w:b/>
              </w:rPr>
              <w:t>Mock Vignette Check</w:t>
            </w:r>
            <w:r>
              <w:rPr>
                <w:rFonts w:ascii="Times New Roman" w:hAnsi="Times New Roman" w:cs="Times New Roman"/>
                <w:b/>
              </w:rPr>
              <w:t xml:space="preserve"> 2 </w:t>
            </w:r>
          </w:p>
        </w:tc>
        <w:tc>
          <w:tcPr>
            <w:tcW w:w="4495" w:type="dxa"/>
            <w:tcBorders>
              <w:bottom w:val="single" w:sz="4" w:space="0" w:color="000000"/>
            </w:tcBorders>
          </w:tcPr>
          <w:p w14:paraId="2274FC61" w14:textId="77777777" w:rsidR="00E4069B" w:rsidRPr="00D4098F" w:rsidRDefault="00E4069B" w:rsidP="00930869">
            <w:pPr>
              <w:rPr>
                <w:rFonts w:ascii="Times New Roman" w:hAnsi="Times New Roman" w:cs="Times New Roman"/>
                <w:bCs/>
              </w:rPr>
            </w:pPr>
          </w:p>
        </w:tc>
      </w:tr>
      <w:tr w:rsidR="00E4069B" w14:paraId="6C39FF2C" w14:textId="77777777" w:rsidTr="00930869">
        <w:tc>
          <w:tcPr>
            <w:tcW w:w="4855" w:type="dxa"/>
            <w:tcBorders>
              <w:top w:val="single" w:sz="4" w:space="0" w:color="000000"/>
            </w:tcBorders>
          </w:tcPr>
          <w:p w14:paraId="70D7AF42" w14:textId="77777777" w:rsidR="00E4069B" w:rsidRPr="00D4098F" w:rsidRDefault="00E4069B" w:rsidP="00930869">
            <w:pPr>
              <w:rPr>
                <w:rFonts w:ascii="Times New Roman" w:hAnsi="Times New Roman" w:cs="Times New Roman"/>
                <w:bCs/>
              </w:rPr>
            </w:pPr>
            <w:r>
              <w:rPr>
                <w:rFonts w:ascii="Times New Roman" w:hAnsi="Times New Roman" w:cs="Times New Roman"/>
                <w:bCs/>
                <w:i/>
                <w:iCs/>
              </w:rPr>
              <w:t xml:space="preserve">Proportion Answering Correctly </w:t>
            </w:r>
            <w:r w:rsidRPr="00D4098F">
              <w:rPr>
                <w:rFonts w:ascii="Times New Roman" w:hAnsi="Times New Roman" w:cs="Times New Roman"/>
                <w:bCs/>
                <w:i/>
                <w:iCs/>
              </w:rPr>
              <w:t>[95% CI]</w:t>
            </w:r>
          </w:p>
        </w:tc>
        <w:tc>
          <w:tcPr>
            <w:tcW w:w="4495" w:type="dxa"/>
            <w:tcBorders>
              <w:top w:val="single" w:sz="4" w:space="0" w:color="000000"/>
            </w:tcBorders>
          </w:tcPr>
          <w:p w14:paraId="1D6B7648" w14:textId="77777777" w:rsidR="00E4069B" w:rsidRDefault="00E4069B" w:rsidP="00930869">
            <w:pPr>
              <w:rPr>
                <w:rFonts w:ascii="Times New Roman" w:hAnsi="Times New Roman" w:cs="Times New Roman"/>
                <w:bCs/>
              </w:rPr>
            </w:pPr>
            <w:r>
              <w:rPr>
                <w:rFonts w:ascii="Times New Roman" w:hAnsi="Times New Roman" w:cs="Times New Roman"/>
                <w:bCs/>
              </w:rPr>
              <w:t>.36 [.32, .40]</w:t>
            </w:r>
          </w:p>
          <w:p w14:paraId="3EA57303" w14:textId="77777777" w:rsidR="00E4069B" w:rsidRPr="00D4098F" w:rsidRDefault="00E4069B" w:rsidP="00930869">
            <w:pPr>
              <w:rPr>
                <w:rFonts w:ascii="Times New Roman" w:hAnsi="Times New Roman" w:cs="Times New Roman"/>
                <w:bCs/>
              </w:rPr>
            </w:pPr>
          </w:p>
        </w:tc>
      </w:tr>
      <w:tr w:rsidR="00E4069B" w14:paraId="60C0B6AE" w14:textId="77777777" w:rsidTr="00930869">
        <w:tc>
          <w:tcPr>
            <w:tcW w:w="4855" w:type="dxa"/>
          </w:tcPr>
          <w:p w14:paraId="07FF26F6" w14:textId="77777777" w:rsidR="00E4069B" w:rsidRPr="00D4098F" w:rsidRDefault="00E4069B" w:rsidP="00930869">
            <w:pPr>
              <w:rPr>
                <w:rFonts w:ascii="Times New Roman" w:hAnsi="Times New Roman" w:cs="Times New Roman"/>
                <w:bCs/>
              </w:rPr>
            </w:pPr>
            <w:r w:rsidRPr="00D4098F">
              <w:rPr>
                <w:rFonts w:ascii="Times New Roman" w:hAnsi="Times New Roman" w:cs="Times New Roman"/>
                <w:bCs/>
                <w:i/>
                <w:iCs/>
              </w:rPr>
              <w:t>Difference versus Random Guessing (p-value)</w:t>
            </w:r>
          </w:p>
        </w:tc>
        <w:tc>
          <w:tcPr>
            <w:tcW w:w="4495" w:type="dxa"/>
          </w:tcPr>
          <w:p w14:paraId="6286551A" w14:textId="77777777" w:rsidR="00E4069B" w:rsidRDefault="00E4069B" w:rsidP="00930869">
            <w:pPr>
              <w:rPr>
                <w:rFonts w:ascii="Times New Roman" w:hAnsi="Times New Roman" w:cs="Times New Roman"/>
                <w:bCs/>
              </w:rPr>
            </w:pPr>
            <w:r>
              <w:rPr>
                <w:rFonts w:ascii="Times New Roman" w:hAnsi="Times New Roman" w:cs="Times New Roman"/>
                <w:bCs/>
              </w:rPr>
              <w:t>.16 (&lt;.001)</w:t>
            </w:r>
          </w:p>
          <w:p w14:paraId="567BA6F4" w14:textId="77777777" w:rsidR="00E4069B" w:rsidRPr="00D4098F" w:rsidRDefault="00E4069B" w:rsidP="00930869">
            <w:pPr>
              <w:rPr>
                <w:rFonts w:ascii="Times New Roman" w:hAnsi="Times New Roman" w:cs="Times New Roman"/>
                <w:bCs/>
              </w:rPr>
            </w:pPr>
          </w:p>
        </w:tc>
      </w:tr>
      <w:tr w:rsidR="00E4069B" w14:paraId="4C4A6923" w14:textId="77777777" w:rsidTr="00930869">
        <w:tc>
          <w:tcPr>
            <w:tcW w:w="4855" w:type="dxa"/>
            <w:tcBorders>
              <w:bottom w:val="single" w:sz="4" w:space="0" w:color="000000"/>
            </w:tcBorders>
          </w:tcPr>
          <w:p w14:paraId="5C2D1B75" w14:textId="77777777" w:rsidR="00E4069B" w:rsidRPr="00D4098F" w:rsidRDefault="00E4069B" w:rsidP="00930869">
            <w:pPr>
              <w:rPr>
                <w:rFonts w:ascii="Times New Roman" w:hAnsi="Times New Roman" w:cs="Times New Roman"/>
                <w:bCs/>
              </w:rPr>
            </w:pPr>
            <w:r w:rsidRPr="00D4098F">
              <w:rPr>
                <w:rFonts w:ascii="Times New Roman" w:hAnsi="Times New Roman" w:cs="Times New Roman"/>
                <w:b/>
              </w:rPr>
              <w:t>Mock Vignette Check</w:t>
            </w:r>
            <w:r>
              <w:rPr>
                <w:rFonts w:ascii="Times New Roman" w:hAnsi="Times New Roman" w:cs="Times New Roman"/>
                <w:b/>
              </w:rPr>
              <w:t xml:space="preserve"> 3 </w:t>
            </w:r>
          </w:p>
        </w:tc>
        <w:tc>
          <w:tcPr>
            <w:tcW w:w="4495" w:type="dxa"/>
            <w:tcBorders>
              <w:bottom w:val="single" w:sz="4" w:space="0" w:color="000000"/>
            </w:tcBorders>
          </w:tcPr>
          <w:p w14:paraId="49834712" w14:textId="77777777" w:rsidR="00E4069B" w:rsidRPr="00D4098F" w:rsidRDefault="00E4069B" w:rsidP="00930869">
            <w:pPr>
              <w:rPr>
                <w:rFonts w:ascii="Times New Roman" w:hAnsi="Times New Roman" w:cs="Times New Roman"/>
                <w:bCs/>
              </w:rPr>
            </w:pPr>
          </w:p>
        </w:tc>
      </w:tr>
      <w:tr w:rsidR="00E4069B" w14:paraId="29B50E58" w14:textId="77777777" w:rsidTr="00930869">
        <w:tc>
          <w:tcPr>
            <w:tcW w:w="4855" w:type="dxa"/>
            <w:tcBorders>
              <w:top w:val="single" w:sz="4" w:space="0" w:color="000000"/>
            </w:tcBorders>
          </w:tcPr>
          <w:p w14:paraId="5DB03742" w14:textId="77777777" w:rsidR="00E4069B" w:rsidRPr="00D4098F" w:rsidRDefault="00E4069B" w:rsidP="00930869">
            <w:pPr>
              <w:rPr>
                <w:rFonts w:ascii="Times New Roman" w:hAnsi="Times New Roman" w:cs="Times New Roman"/>
                <w:bCs/>
              </w:rPr>
            </w:pPr>
            <w:r>
              <w:rPr>
                <w:rFonts w:ascii="Times New Roman" w:hAnsi="Times New Roman" w:cs="Times New Roman"/>
                <w:bCs/>
                <w:i/>
                <w:iCs/>
              </w:rPr>
              <w:t xml:space="preserve">Proportion Answering Correctly </w:t>
            </w:r>
            <w:r w:rsidRPr="00D4098F">
              <w:rPr>
                <w:rFonts w:ascii="Times New Roman" w:hAnsi="Times New Roman" w:cs="Times New Roman"/>
                <w:bCs/>
                <w:i/>
                <w:iCs/>
              </w:rPr>
              <w:t>[95% CI]</w:t>
            </w:r>
          </w:p>
        </w:tc>
        <w:tc>
          <w:tcPr>
            <w:tcW w:w="4495" w:type="dxa"/>
            <w:tcBorders>
              <w:top w:val="single" w:sz="4" w:space="0" w:color="000000"/>
            </w:tcBorders>
          </w:tcPr>
          <w:p w14:paraId="4C44CD1F" w14:textId="77777777" w:rsidR="00E4069B" w:rsidRDefault="00E4069B" w:rsidP="00930869">
            <w:pPr>
              <w:rPr>
                <w:rFonts w:ascii="Times New Roman" w:hAnsi="Times New Roman" w:cs="Times New Roman"/>
                <w:bCs/>
              </w:rPr>
            </w:pPr>
            <w:r>
              <w:rPr>
                <w:rFonts w:ascii="Times New Roman" w:hAnsi="Times New Roman" w:cs="Times New Roman"/>
                <w:bCs/>
              </w:rPr>
              <w:t>.47 [.43, .50]</w:t>
            </w:r>
          </w:p>
          <w:p w14:paraId="067DF88E" w14:textId="77777777" w:rsidR="00E4069B" w:rsidRPr="00D4098F" w:rsidRDefault="00E4069B" w:rsidP="00930869">
            <w:pPr>
              <w:rPr>
                <w:rFonts w:ascii="Times New Roman" w:hAnsi="Times New Roman" w:cs="Times New Roman"/>
                <w:bCs/>
              </w:rPr>
            </w:pPr>
          </w:p>
        </w:tc>
      </w:tr>
      <w:tr w:rsidR="00E4069B" w14:paraId="503F4E83" w14:textId="77777777" w:rsidTr="00930869">
        <w:tc>
          <w:tcPr>
            <w:tcW w:w="4855" w:type="dxa"/>
          </w:tcPr>
          <w:p w14:paraId="21F406A2" w14:textId="77777777" w:rsidR="00E4069B" w:rsidRPr="00D4098F" w:rsidRDefault="00E4069B" w:rsidP="00930869">
            <w:pPr>
              <w:rPr>
                <w:rFonts w:ascii="Times New Roman" w:hAnsi="Times New Roman" w:cs="Times New Roman"/>
                <w:bCs/>
              </w:rPr>
            </w:pPr>
            <w:r w:rsidRPr="00D4098F">
              <w:rPr>
                <w:rFonts w:ascii="Times New Roman" w:hAnsi="Times New Roman" w:cs="Times New Roman"/>
                <w:bCs/>
                <w:i/>
                <w:iCs/>
              </w:rPr>
              <w:t>Difference versus Random Guessing (p-value)</w:t>
            </w:r>
          </w:p>
        </w:tc>
        <w:tc>
          <w:tcPr>
            <w:tcW w:w="4495" w:type="dxa"/>
          </w:tcPr>
          <w:p w14:paraId="29AF4554" w14:textId="77777777" w:rsidR="00E4069B" w:rsidRDefault="00E4069B" w:rsidP="00930869">
            <w:pPr>
              <w:rPr>
                <w:rFonts w:ascii="Times New Roman" w:hAnsi="Times New Roman" w:cs="Times New Roman"/>
                <w:bCs/>
              </w:rPr>
            </w:pPr>
            <w:r>
              <w:rPr>
                <w:rFonts w:ascii="Times New Roman" w:hAnsi="Times New Roman" w:cs="Times New Roman"/>
                <w:bCs/>
              </w:rPr>
              <w:t>.27 (&lt;.001)</w:t>
            </w:r>
          </w:p>
          <w:p w14:paraId="44035E23" w14:textId="77777777" w:rsidR="00E4069B" w:rsidRPr="00D4098F" w:rsidRDefault="00E4069B" w:rsidP="00930869">
            <w:pPr>
              <w:rPr>
                <w:rFonts w:ascii="Times New Roman" w:hAnsi="Times New Roman" w:cs="Times New Roman"/>
                <w:bCs/>
              </w:rPr>
            </w:pPr>
          </w:p>
        </w:tc>
      </w:tr>
      <w:tr w:rsidR="00E4069B" w14:paraId="45D11F90" w14:textId="77777777" w:rsidTr="00930869">
        <w:trPr>
          <w:trHeight w:val="53"/>
        </w:trPr>
        <w:tc>
          <w:tcPr>
            <w:tcW w:w="4855" w:type="dxa"/>
            <w:tcBorders>
              <w:bottom w:val="single" w:sz="4" w:space="0" w:color="000000"/>
            </w:tcBorders>
          </w:tcPr>
          <w:p w14:paraId="27B3E3B7" w14:textId="77777777" w:rsidR="00E4069B" w:rsidRPr="00D4098F" w:rsidRDefault="00E4069B" w:rsidP="00930869">
            <w:pPr>
              <w:rPr>
                <w:rFonts w:ascii="Times New Roman" w:hAnsi="Times New Roman" w:cs="Times New Roman"/>
                <w:bCs/>
              </w:rPr>
            </w:pPr>
          </w:p>
        </w:tc>
        <w:tc>
          <w:tcPr>
            <w:tcW w:w="4495" w:type="dxa"/>
            <w:tcBorders>
              <w:bottom w:val="single" w:sz="4" w:space="0" w:color="000000"/>
            </w:tcBorders>
          </w:tcPr>
          <w:p w14:paraId="3B339B14" w14:textId="77777777" w:rsidR="00E4069B" w:rsidRPr="00D4098F" w:rsidRDefault="00E4069B" w:rsidP="00930869">
            <w:pPr>
              <w:rPr>
                <w:rFonts w:ascii="Times New Roman" w:hAnsi="Times New Roman" w:cs="Times New Roman"/>
                <w:bCs/>
              </w:rPr>
            </w:pPr>
          </w:p>
        </w:tc>
      </w:tr>
    </w:tbl>
    <w:p w14:paraId="02B4B43A" w14:textId="77777777" w:rsidR="00E4069B" w:rsidRDefault="00E4069B" w:rsidP="00E4069B">
      <w:pPr>
        <w:jc w:val="both"/>
        <w:rPr>
          <w:rFonts w:ascii="Times New Roman" w:hAnsi="Times New Roman" w:cs="Times New Roman"/>
          <w:sz w:val="22"/>
          <w:szCs w:val="22"/>
        </w:rPr>
      </w:pPr>
      <w:r w:rsidRPr="00D4098F">
        <w:rPr>
          <w:rFonts w:ascii="Times New Roman" w:hAnsi="Times New Roman" w:cs="Times New Roman"/>
          <w:i/>
          <w:iCs/>
          <w:sz w:val="22"/>
          <w:szCs w:val="22"/>
        </w:rPr>
        <w:t>Notes</w:t>
      </w:r>
      <w:r w:rsidRPr="00D4098F">
        <w:rPr>
          <w:rFonts w:ascii="Times New Roman" w:hAnsi="Times New Roman" w:cs="Times New Roman"/>
          <w:sz w:val="22"/>
          <w:szCs w:val="22"/>
        </w:rPr>
        <w:t xml:space="preserve">:   </w:t>
      </w:r>
      <w:r>
        <w:rPr>
          <w:rFonts w:ascii="Times New Roman" w:hAnsi="Times New Roman" w:cs="Times New Roman"/>
          <w:sz w:val="22"/>
          <w:szCs w:val="22"/>
        </w:rPr>
        <w:t xml:space="preserve">Flesch Reading Ease score obtained from </w:t>
      </w:r>
      <w:hyperlink r:id="rId10" w:history="1">
        <w:r w:rsidRPr="003B440A">
          <w:rPr>
            <w:rStyle w:val="Hyperlink"/>
            <w:rFonts w:ascii="Times New Roman" w:hAnsi="Times New Roman" w:cs="Times New Roman"/>
            <w:sz w:val="22"/>
            <w:szCs w:val="22"/>
          </w:rPr>
          <w:t>https://datayze.com/readability-analyzer</w:t>
        </w:r>
      </w:hyperlink>
      <w:r>
        <w:rPr>
          <w:rFonts w:ascii="Times New Roman" w:hAnsi="Times New Roman" w:cs="Times New Roman"/>
          <w:sz w:val="22"/>
          <w:szCs w:val="22"/>
        </w:rPr>
        <w:t xml:space="preserve">.  Scores between 50 and 70 are approximately equivalent to high-school English; below 30 is college graduate-level English. </w:t>
      </w:r>
      <w:r w:rsidRPr="00D4098F">
        <w:rPr>
          <w:rFonts w:ascii="Times New Roman" w:hAnsi="Times New Roman" w:cs="Times New Roman"/>
          <w:sz w:val="22"/>
          <w:szCs w:val="22"/>
        </w:rPr>
        <w:t>MVC “Proportion Answering Correctly” reports logistic 95% confidence intervals (CI).  “Difference versus Random Guessing (p-value)” based on results from a one-sample difference-in-proportions test</w:t>
      </w:r>
      <w:r>
        <w:rPr>
          <w:rFonts w:ascii="Times New Roman" w:hAnsi="Times New Roman" w:cs="Times New Roman"/>
          <w:sz w:val="22"/>
          <w:szCs w:val="22"/>
        </w:rPr>
        <w:t>, wherein the probability of randomly guessing the correct response equals 1/5 (.20). T</w:t>
      </w:r>
      <w:r w:rsidRPr="00D4098F">
        <w:rPr>
          <w:rFonts w:ascii="Times New Roman" w:hAnsi="Times New Roman" w:cs="Times New Roman"/>
          <w:sz w:val="22"/>
          <w:szCs w:val="22"/>
        </w:rPr>
        <w:t>wo-tailed p-value reported.</w:t>
      </w:r>
    </w:p>
    <w:p w14:paraId="6972D189" w14:textId="2F7BE25E" w:rsidR="00E4069B" w:rsidRDefault="00E4069B" w:rsidP="00E4069B">
      <w:pPr>
        <w:rPr>
          <w:rFonts w:ascii="Times New Roman" w:hAnsi="Times New Roman" w:cs="Times New Roman"/>
          <w:sz w:val="22"/>
          <w:szCs w:val="22"/>
        </w:rPr>
      </w:pPr>
    </w:p>
    <w:p w14:paraId="3EA8044B" w14:textId="4EB98A69" w:rsidR="00A667B1" w:rsidRDefault="00A667B1" w:rsidP="00E4069B">
      <w:pPr>
        <w:rPr>
          <w:rFonts w:ascii="Times New Roman" w:hAnsi="Times New Roman" w:cs="Times New Roman"/>
          <w:sz w:val="22"/>
          <w:szCs w:val="22"/>
        </w:rPr>
      </w:pPr>
    </w:p>
    <w:p w14:paraId="3EFFBDD4" w14:textId="74224621" w:rsidR="00A667B1" w:rsidRDefault="00A667B1" w:rsidP="00E4069B">
      <w:pPr>
        <w:rPr>
          <w:rFonts w:ascii="Times New Roman" w:hAnsi="Times New Roman" w:cs="Times New Roman"/>
          <w:sz w:val="22"/>
          <w:szCs w:val="22"/>
        </w:rPr>
      </w:pPr>
    </w:p>
    <w:p w14:paraId="61E95134" w14:textId="4EDD236A" w:rsidR="00A667B1" w:rsidRDefault="00A667B1" w:rsidP="00E4069B">
      <w:pPr>
        <w:rPr>
          <w:rFonts w:ascii="Times New Roman" w:hAnsi="Times New Roman" w:cs="Times New Roman"/>
          <w:sz w:val="22"/>
          <w:szCs w:val="22"/>
        </w:rPr>
      </w:pPr>
    </w:p>
    <w:p w14:paraId="14A46616" w14:textId="01ED25E6" w:rsidR="00A667B1" w:rsidRDefault="00A667B1" w:rsidP="00E4069B">
      <w:pPr>
        <w:rPr>
          <w:rFonts w:ascii="Times New Roman" w:hAnsi="Times New Roman" w:cs="Times New Roman"/>
          <w:sz w:val="22"/>
          <w:szCs w:val="22"/>
        </w:rPr>
      </w:pPr>
    </w:p>
    <w:p w14:paraId="01D39C1C" w14:textId="2E189074" w:rsidR="00A667B1" w:rsidRDefault="00A667B1" w:rsidP="00E4069B">
      <w:pPr>
        <w:rPr>
          <w:rFonts w:ascii="Times New Roman" w:hAnsi="Times New Roman" w:cs="Times New Roman"/>
          <w:sz w:val="22"/>
          <w:szCs w:val="22"/>
        </w:rPr>
      </w:pPr>
    </w:p>
    <w:p w14:paraId="7F6A780A" w14:textId="77777777" w:rsidR="00A667B1" w:rsidRDefault="00A667B1" w:rsidP="00E4069B">
      <w:pPr>
        <w:rPr>
          <w:rFonts w:ascii="Times New Roman" w:hAnsi="Times New Roman" w:cs="Times New Roman"/>
          <w:sz w:val="22"/>
          <w:szCs w:val="22"/>
        </w:rPr>
      </w:pPr>
    </w:p>
    <w:p w14:paraId="74DD6503" w14:textId="77777777" w:rsidR="00E4069B" w:rsidRDefault="00E4069B" w:rsidP="00E4069B">
      <w:pPr>
        <w:rPr>
          <w:rFonts w:ascii="Times New Roman" w:hAnsi="Times New Roman" w:cs="Times New Roman"/>
          <w:sz w:val="22"/>
          <w:szCs w:val="22"/>
        </w:rPr>
      </w:pPr>
      <w:r>
        <w:rPr>
          <w:rFonts w:ascii="Times New Roman" w:hAnsi="Times New Roman" w:cs="Times New Roman"/>
          <w:noProof/>
          <w:sz w:val="22"/>
          <w:szCs w:val="22"/>
        </w:rPr>
        <w:lastRenderedPageBreak/>
        <mc:AlternateContent>
          <mc:Choice Requires="wps">
            <w:drawing>
              <wp:anchor distT="0" distB="0" distL="114300" distR="114300" simplePos="0" relativeHeight="251679744" behindDoc="0" locked="0" layoutInCell="1" allowOverlap="1" wp14:anchorId="4EC8235A" wp14:editId="6F011FBD">
                <wp:simplePos x="0" y="0"/>
                <wp:positionH relativeFrom="column">
                  <wp:posOffset>-47297</wp:posOffset>
                </wp:positionH>
                <wp:positionV relativeFrom="paragraph">
                  <wp:posOffset>141714</wp:posOffset>
                </wp:positionV>
                <wp:extent cx="5754414" cy="275897"/>
                <wp:effectExtent l="0" t="0" r="11430" b="16510"/>
                <wp:wrapNone/>
                <wp:docPr id="5" name="Text Box 5"/>
                <wp:cNvGraphicFramePr/>
                <a:graphic xmlns:a="http://schemas.openxmlformats.org/drawingml/2006/main">
                  <a:graphicData uri="http://schemas.microsoft.com/office/word/2010/wordprocessingShape">
                    <wps:wsp>
                      <wps:cNvSpPr txBox="1"/>
                      <wps:spPr>
                        <a:xfrm>
                          <a:off x="0" y="0"/>
                          <a:ext cx="5754414" cy="275897"/>
                        </a:xfrm>
                        <a:prstGeom prst="rect">
                          <a:avLst/>
                        </a:prstGeom>
                        <a:solidFill>
                          <a:schemeClr val="lt1"/>
                        </a:solidFill>
                        <a:ln w="6350">
                          <a:solidFill>
                            <a:prstClr val="black"/>
                          </a:solidFill>
                        </a:ln>
                      </wps:spPr>
                      <wps:txbx>
                        <w:txbxContent>
                          <w:p w14:paraId="507294D4" w14:textId="79B52DD1" w:rsidR="008348CC" w:rsidRPr="007E5168" w:rsidRDefault="008348CC" w:rsidP="00E4069B">
                            <w:pPr>
                              <w:rPr>
                                <w:rFonts w:ascii="Times New Roman" w:hAnsi="Times New Roman" w:cs="Times New Roman"/>
                                <w:b/>
                                <w:bCs/>
                                <w:sz w:val="22"/>
                                <w:szCs w:val="22"/>
                              </w:rPr>
                            </w:pPr>
                            <w:r w:rsidRPr="007E5168">
                              <w:rPr>
                                <w:rFonts w:ascii="Times New Roman" w:hAnsi="Times New Roman" w:cs="Times New Roman"/>
                                <w:b/>
                                <w:bCs/>
                                <w:sz w:val="22"/>
                                <w:szCs w:val="22"/>
                              </w:rPr>
                              <w:t xml:space="preserve">Mock Vignette </w:t>
                            </w:r>
                            <w:r>
                              <w:rPr>
                                <w:rFonts w:ascii="Times New Roman" w:hAnsi="Times New Roman" w:cs="Times New Roman"/>
                                <w:b/>
                                <w:bCs/>
                                <w:sz w:val="22"/>
                                <w:szCs w:val="22"/>
                              </w:rPr>
                              <w:t>2</w:t>
                            </w:r>
                            <w:proofErr w:type="gramStart"/>
                            <w:r w:rsidRPr="007E5168">
                              <w:rPr>
                                <w:rFonts w:ascii="Times New Roman" w:hAnsi="Times New Roman" w:cs="Times New Roman"/>
                                <w:b/>
                                <w:bCs/>
                                <w:sz w:val="22"/>
                                <w:szCs w:val="22"/>
                              </w:rPr>
                              <w:t xml:space="preserve">:  </w:t>
                            </w:r>
                            <w:r>
                              <w:rPr>
                                <w:rFonts w:ascii="Times New Roman" w:hAnsi="Times New Roman" w:cs="Times New Roman"/>
                                <w:b/>
                                <w:bCs/>
                                <w:sz w:val="22"/>
                                <w:szCs w:val="22"/>
                              </w:rPr>
                              <w:t>“</w:t>
                            </w:r>
                            <w:proofErr w:type="gramEnd"/>
                            <w:r w:rsidRPr="007E5168">
                              <w:rPr>
                                <w:rFonts w:ascii="Times New Roman" w:hAnsi="Times New Roman" w:cs="Times New Roman"/>
                                <w:b/>
                                <w:bCs/>
                                <w:sz w:val="22"/>
                                <w:szCs w:val="22"/>
                              </w:rPr>
                              <w:t>Scientific Publishing</w:t>
                            </w:r>
                            <w:r>
                              <w:rPr>
                                <w:rFonts w:ascii="Times New Roman" w:hAnsi="Times New Roman" w:cs="Times New Roman"/>
                                <w:b/>
                                <w:bCs/>
                                <w:sz w:val="22"/>
                                <w:szCs w:val="22"/>
                              </w:rPr>
                              <w:t>”</w:t>
                            </w:r>
                            <w:r w:rsidRPr="007E5168">
                              <w:rPr>
                                <w:rFonts w:ascii="Times New Roman" w:hAnsi="Times New Roman" w:cs="Times New Roman"/>
                                <w:b/>
                                <w:bCs/>
                                <w:sz w:val="22"/>
                                <w:szCs w:val="22"/>
                              </w:rPr>
                              <w:t xml:space="preserve"> (</w:t>
                            </w:r>
                            <w:r>
                              <w:rPr>
                                <w:rFonts w:ascii="Times New Roman" w:hAnsi="Times New Roman" w:cs="Times New Roman"/>
                                <w:b/>
                                <w:bCs/>
                                <w:sz w:val="22"/>
                                <w:szCs w:val="22"/>
                              </w:rPr>
                              <w:t xml:space="preserve">original </w:t>
                            </w:r>
                            <w:hyperlink r:id="rId11" w:history="1">
                              <w:r w:rsidRPr="00A86ED4">
                                <w:rPr>
                                  <w:rStyle w:val="Hyperlink"/>
                                  <w:rFonts w:ascii="Times New Roman" w:hAnsi="Times New Roman" w:cs="Times New Roman"/>
                                  <w:b/>
                                  <w:bCs/>
                                  <w:sz w:val="22"/>
                                  <w:szCs w:val="22"/>
                                </w:rPr>
                                <w:t>source material</w:t>
                              </w:r>
                            </w:hyperlink>
                            <w:r w:rsidRPr="007E5168">
                              <w:rPr>
                                <w:rFonts w:ascii="Times New Roman" w:hAnsi="Times New Roman" w:cs="Times New Roman"/>
                                <w:b/>
                                <w:bCs/>
                                <w:sz w:val="22"/>
                                <w:szCs w:val="22"/>
                              </w:rPr>
                              <w:t>)</w:t>
                            </w:r>
                          </w:p>
                          <w:p w14:paraId="56C46D7E" w14:textId="77777777" w:rsidR="008348CC" w:rsidRDefault="008348CC" w:rsidP="00E406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C8235A" id="Text Box 5" o:spid="_x0000_s1027" type="#_x0000_t202" style="position:absolute;margin-left:-3.7pt;margin-top:11.15pt;width:453.1pt;height:21.7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YJOsOwIAAIMEAAAOAAAAZHJzL2Uyb0RvYy54bWysVE1v2zAMvQ/YfxB0X5xkTtMacYosRYYB&#13;&#10;QVsgHXpWZCk2JouapMTOfv0o2flot9Owi0yJ1BP5+OjZfVsrchDWVaBzOhoMKRGaQ1HpXU6/v6w+&#13;&#10;3VLiPNMFU6BFTo/C0fv5xw+zxmRiDCWoQliCINpljclp6b3JksTxUtTMDcAIjU4JtmYet3aXFJY1&#13;&#10;iF6rZDwc3iQN2MJY4MI5PH3onHQe8aUU3D9J6YQnKqeYm4+rjes2rMl8xrKdZaaseJ8G+4csalZp&#13;&#10;fPQM9cA8I3tb/QFVV9yCA+kHHOoEpKy4iDVgNaPhu2o2JTMi1oLkOHOmyf0/WP542JhnS3z7BVps&#13;&#10;YCCkMS5zeBjqaaWtwxczJehHCo9n2kTrCcfDyXSSpqOUEo6+8XRyezcNMMnltrHOfxVQk2Dk1GJb&#13;&#10;IlvssHa+Cz2FhMccqKpYVUrFTZCCWCpLDgybqHzMEcHfRClNmpzefJ4MI/AbX4A+398qxn/06V1F&#13;&#10;IZ7SmPOl9mD5dtuSqrjiZQvFEemy0CnJGb6qEH7NnH9mFqWDDOE4+CdcpALMCXqLkhLsr7+dh3js&#13;&#10;KHopaVCKOXU/98wKStQ3jb2+G6Vp0G7cpJPpGDf22rO99uh9vQQkaoSDZ3g0Q7xXJ1NaqF9xahbh&#13;&#10;VXQxzfHtnPqTufTdgODUcbFYxCBUq2F+rTeGB+jQmEDrS/vKrOnb6lEQj3ASLcvedbeLDTc1LPYe&#13;&#10;ZBVbH3juWO3pR6VH8fRTGUbpeh+jLv+O+W8AAAD//wMAUEsDBBQABgAIAAAAIQAowa9J4gAAAA0B&#13;&#10;AAAPAAAAZHJzL2Rvd25yZXYueG1sTI/NTsMwEITvSLyDtUjcWocArZvGqfgpvXCiIM7b2LUtYjuK&#13;&#10;3TS8PcsJLiutZnZ2vnoz+Y6NekguBgk38wKYDm1ULhgJH+8vMwEsZQwKuxi0hG+dYNNcXtRYqXgO&#13;&#10;b3rcZ8MoJKQKJdic+4rz1FrtMc1jrwNpxzh4zLQOhqsBzxTuO14WxYJ7dIE+WOz1k9Xt1/7kJWwf&#13;&#10;zcq0Age7Fcq5cfo8vpqdlNdX0/OaxsMaWNZT/ruAXwbqDw0VO8RTUIl1EmbLO3JKKMtbYKSLlSCe&#13;&#10;g4TF/RJ4U/P/FM0PAAAA//8DAFBLAQItABQABgAIAAAAIQC2gziS/gAAAOEBAAATAAAAAAAAAAAA&#13;&#10;AAAAAAAAAABbQ29udGVudF9UeXBlc10ueG1sUEsBAi0AFAAGAAgAAAAhADj9If/WAAAAlAEAAAsA&#13;&#10;AAAAAAAAAAAAAAAALwEAAF9yZWxzLy5yZWxzUEsBAi0AFAAGAAgAAAAhAHhgk6w7AgAAgwQAAA4A&#13;&#10;AAAAAAAAAAAAAAAALgIAAGRycy9lMm9Eb2MueG1sUEsBAi0AFAAGAAgAAAAhACjBr0niAAAADQEA&#13;&#10;AA8AAAAAAAAAAAAAAAAAlQQAAGRycy9kb3ducmV2LnhtbFBLBQYAAAAABAAEAPMAAACkBQAAAAA=&#13;&#10;" fillcolor="white [3201]" strokeweight=".5pt">
                <v:textbox>
                  <w:txbxContent>
                    <w:p w14:paraId="507294D4" w14:textId="79B52DD1" w:rsidR="008348CC" w:rsidRPr="007E5168" w:rsidRDefault="008348CC" w:rsidP="00E4069B">
                      <w:pPr>
                        <w:rPr>
                          <w:rFonts w:ascii="Times New Roman" w:hAnsi="Times New Roman" w:cs="Times New Roman"/>
                          <w:b/>
                          <w:bCs/>
                          <w:sz w:val="22"/>
                          <w:szCs w:val="22"/>
                        </w:rPr>
                      </w:pPr>
                      <w:r w:rsidRPr="007E5168">
                        <w:rPr>
                          <w:rFonts w:ascii="Times New Roman" w:hAnsi="Times New Roman" w:cs="Times New Roman"/>
                          <w:b/>
                          <w:bCs/>
                          <w:sz w:val="22"/>
                          <w:szCs w:val="22"/>
                        </w:rPr>
                        <w:t xml:space="preserve">Mock Vignette </w:t>
                      </w:r>
                      <w:r>
                        <w:rPr>
                          <w:rFonts w:ascii="Times New Roman" w:hAnsi="Times New Roman" w:cs="Times New Roman"/>
                          <w:b/>
                          <w:bCs/>
                          <w:sz w:val="22"/>
                          <w:szCs w:val="22"/>
                        </w:rPr>
                        <w:t>2</w:t>
                      </w:r>
                      <w:proofErr w:type="gramStart"/>
                      <w:r w:rsidRPr="007E5168">
                        <w:rPr>
                          <w:rFonts w:ascii="Times New Roman" w:hAnsi="Times New Roman" w:cs="Times New Roman"/>
                          <w:b/>
                          <w:bCs/>
                          <w:sz w:val="22"/>
                          <w:szCs w:val="22"/>
                        </w:rPr>
                        <w:t xml:space="preserve">:  </w:t>
                      </w:r>
                      <w:r>
                        <w:rPr>
                          <w:rFonts w:ascii="Times New Roman" w:hAnsi="Times New Roman" w:cs="Times New Roman"/>
                          <w:b/>
                          <w:bCs/>
                          <w:sz w:val="22"/>
                          <w:szCs w:val="22"/>
                        </w:rPr>
                        <w:t>“</w:t>
                      </w:r>
                      <w:proofErr w:type="gramEnd"/>
                      <w:r w:rsidRPr="007E5168">
                        <w:rPr>
                          <w:rFonts w:ascii="Times New Roman" w:hAnsi="Times New Roman" w:cs="Times New Roman"/>
                          <w:b/>
                          <w:bCs/>
                          <w:sz w:val="22"/>
                          <w:szCs w:val="22"/>
                        </w:rPr>
                        <w:t>Scientific Publishing</w:t>
                      </w:r>
                      <w:r>
                        <w:rPr>
                          <w:rFonts w:ascii="Times New Roman" w:hAnsi="Times New Roman" w:cs="Times New Roman"/>
                          <w:b/>
                          <w:bCs/>
                          <w:sz w:val="22"/>
                          <w:szCs w:val="22"/>
                        </w:rPr>
                        <w:t>”</w:t>
                      </w:r>
                      <w:r w:rsidRPr="007E5168">
                        <w:rPr>
                          <w:rFonts w:ascii="Times New Roman" w:hAnsi="Times New Roman" w:cs="Times New Roman"/>
                          <w:b/>
                          <w:bCs/>
                          <w:sz w:val="22"/>
                          <w:szCs w:val="22"/>
                        </w:rPr>
                        <w:t xml:space="preserve"> (</w:t>
                      </w:r>
                      <w:r>
                        <w:rPr>
                          <w:rFonts w:ascii="Times New Roman" w:hAnsi="Times New Roman" w:cs="Times New Roman"/>
                          <w:b/>
                          <w:bCs/>
                          <w:sz w:val="22"/>
                          <w:szCs w:val="22"/>
                        </w:rPr>
                        <w:t xml:space="preserve">original </w:t>
                      </w:r>
                      <w:hyperlink r:id="rId12" w:history="1">
                        <w:r w:rsidRPr="00A86ED4">
                          <w:rPr>
                            <w:rStyle w:val="Hyperlink"/>
                            <w:rFonts w:ascii="Times New Roman" w:hAnsi="Times New Roman" w:cs="Times New Roman"/>
                            <w:b/>
                            <w:bCs/>
                            <w:sz w:val="22"/>
                            <w:szCs w:val="22"/>
                          </w:rPr>
                          <w:t>source material</w:t>
                        </w:r>
                      </w:hyperlink>
                      <w:r w:rsidRPr="007E5168">
                        <w:rPr>
                          <w:rFonts w:ascii="Times New Roman" w:hAnsi="Times New Roman" w:cs="Times New Roman"/>
                          <w:b/>
                          <w:bCs/>
                          <w:sz w:val="22"/>
                          <w:szCs w:val="22"/>
                        </w:rPr>
                        <w:t>)</w:t>
                      </w:r>
                    </w:p>
                    <w:p w14:paraId="56C46D7E" w14:textId="77777777" w:rsidR="008348CC" w:rsidRDefault="008348CC" w:rsidP="00E4069B"/>
                  </w:txbxContent>
                </v:textbox>
              </v:shape>
            </w:pict>
          </mc:Fallback>
        </mc:AlternateContent>
      </w:r>
    </w:p>
    <w:p w14:paraId="6C7918AD" w14:textId="77777777" w:rsidR="00E4069B" w:rsidRDefault="00E4069B" w:rsidP="00E4069B">
      <w:pPr>
        <w:rPr>
          <w:rFonts w:ascii="Times New Roman" w:hAnsi="Times New Roman" w:cs="Times New Roman"/>
          <w:sz w:val="22"/>
          <w:szCs w:val="22"/>
        </w:rPr>
      </w:pPr>
    </w:p>
    <w:p w14:paraId="7CB496F6" w14:textId="77777777" w:rsidR="00E4069B" w:rsidRDefault="00E4069B" w:rsidP="00E4069B">
      <w:pPr>
        <w:rPr>
          <w:rFonts w:ascii="Times New Roman" w:hAnsi="Times New Roman" w:cs="Times New Roman"/>
          <w:sz w:val="22"/>
          <w:szCs w:val="22"/>
        </w:rPr>
      </w:pPr>
    </w:p>
    <w:p w14:paraId="37104DC9" w14:textId="77777777" w:rsidR="00E4069B" w:rsidRDefault="00E4069B" w:rsidP="00E4069B">
      <w:pPr>
        <w:rPr>
          <w:rFonts w:ascii="Times New Roman" w:hAnsi="Times New Roman" w:cs="Times New Roman"/>
          <w:i/>
          <w:iCs/>
          <w:sz w:val="22"/>
          <w:szCs w:val="22"/>
        </w:rPr>
      </w:pPr>
      <w:r w:rsidRPr="007E5168">
        <w:rPr>
          <w:rFonts w:ascii="Times New Roman" w:hAnsi="Times New Roman" w:cs="Times New Roman"/>
          <w:i/>
          <w:iCs/>
          <w:sz w:val="22"/>
          <w:szCs w:val="22"/>
        </w:rPr>
        <w:t>Intro</w:t>
      </w:r>
      <w:r>
        <w:rPr>
          <w:rFonts w:ascii="Times New Roman" w:hAnsi="Times New Roman" w:cs="Times New Roman"/>
          <w:i/>
          <w:iCs/>
          <w:sz w:val="22"/>
          <w:szCs w:val="22"/>
        </w:rPr>
        <w:t xml:space="preserve"> Screen</w:t>
      </w:r>
    </w:p>
    <w:p w14:paraId="0784D996" w14:textId="77777777" w:rsidR="00E4069B" w:rsidRPr="007E5168" w:rsidRDefault="00E4069B" w:rsidP="00E4069B">
      <w:pPr>
        <w:rPr>
          <w:rFonts w:ascii="Times New Roman" w:hAnsi="Times New Roman" w:cs="Times New Roman"/>
          <w:i/>
          <w:iCs/>
          <w:sz w:val="22"/>
          <w:szCs w:val="22"/>
        </w:rPr>
      </w:pPr>
    </w:p>
    <w:p w14:paraId="0E9C0080" w14:textId="77777777" w:rsidR="00E4069B" w:rsidRDefault="00E4069B" w:rsidP="00E4069B">
      <w:pPr>
        <w:keepNext/>
      </w:pPr>
      <w:r>
        <w:t>Next, we would like to ask you an additional question on a different topic.  Please read the following excerpt from a recent magazine article.</w:t>
      </w:r>
    </w:p>
    <w:p w14:paraId="11CBDA09" w14:textId="77777777" w:rsidR="00E4069B" w:rsidRDefault="00E4069B" w:rsidP="00E4069B">
      <w:pPr>
        <w:rPr>
          <w:rFonts w:ascii="Times New Roman" w:hAnsi="Times New Roman" w:cs="Times New Roman"/>
          <w:sz w:val="22"/>
          <w:szCs w:val="22"/>
        </w:rPr>
      </w:pPr>
    </w:p>
    <w:p w14:paraId="54785333" w14:textId="77777777" w:rsidR="00E4069B" w:rsidRPr="003E3D9A" w:rsidRDefault="00E4069B" w:rsidP="00E4069B">
      <w:pPr>
        <w:rPr>
          <w:rFonts w:ascii="Times New Roman" w:hAnsi="Times New Roman" w:cs="Times New Roman"/>
          <w:i/>
          <w:iCs/>
        </w:rPr>
      </w:pPr>
      <w:r w:rsidRPr="003E3D9A">
        <w:rPr>
          <w:rFonts w:ascii="Times New Roman" w:hAnsi="Times New Roman" w:cs="Times New Roman"/>
          <w:i/>
          <w:iCs/>
        </w:rPr>
        <w:t>Mock Vignette</w:t>
      </w:r>
    </w:p>
    <w:p w14:paraId="271CB3C1" w14:textId="77777777" w:rsidR="00E4069B" w:rsidRPr="003E3D9A" w:rsidRDefault="00E4069B" w:rsidP="00E4069B">
      <w:pPr>
        <w:rPr>
          <w:rFonts w:ascii="Times New Roman" w:hAnsi="Times New Roman" w:cs="Times New Roman"/>
        </w:rPr>
      </w:pPr>
    </w:p>
    <w:p w14:paraId="1328BFFE" w14:textId="42B6F809" w:rsidR="00E4069B" w:rsidRDefault="00E4069B" w:rsidP="00E4069B">
      <w:r w:rsidRPr="00CA5A9B">
        <w:rPr>
          <w:i/>
        </w:rPr>
        <w:t>A Passage from a Recent Magazine Article:</w:t>
      </w:r>
      <w:r w:rsidRPr="00CA5A9B">
        <w:br/>
        <w:t>More than 125 scientific societies and journal publishers are urgently warning lawmakers not to move forward with a rumored policy that would make all research supported by federal funding immediately free to the public. In three separate letters, they argue such a move would be costly, could bankrupt many scientific societies that rely on income from journal subscriptions, and would harm the scientific enterprise. Lawmakers won’t comment on whether they are considering a policy that would change publishing rules, and society officials say they have learned no details. But if the rumor is accurate, the order would represent a major change from current U.S. policy, which allows publishers to withhold federally-funded research from the general public for up to 1 year.</w:t>
      </w:r>
    </w:p>
    <w:p w14:paraId="1D5A34B0" w14:textId="77777777" w:rsidR="00E4069B" w:rsidRDefault="00E4069B" w:rsidP="00E4069B"/>
    <w:p w14:paraId="28A40D5E" w14:textId="77777777" w:rsidR="00E4069B" w:rsidRDefault="00E4069B" w:rsidP="00E4069B">
      <w:pPr>
        <w:rPr>
          <w:rFonts w:ascii="Times New Roman" w:hAnsi="Times New Roman" w:cs="Times New Roman"/>
          <w:i/>
          <w:iCs/>
        </w:rPr>
      </w:pPr>
      <w:r w:rsidRPr="003E3D9A">
        <w:rPr>
          <w:rFonts w:ascii="Times New Roman" w:hAnsi="Times New Roman" w:cs="Times New Roman"/>
          <w:i/>
          <w:iCs/>
        </w:rPr>
        <w:t>Mock Vignette Check 1</w:t>
      </w:r>
      <w:r>
        <w:rPr>
          <w:rFonts w:ascii="Times New Roman" w:hAnsi="Times New Roman" w:cs="Times New Roman"/>
          <w:i/>
          <w:iCs/>
        </w:rPr>
        <w:t xml:space="preserve"> </w:t>
      </w:r>
      <w:r>
        <w:rPr>
          <w:rFonts w:ascii="Times New Roman" w:hAnsi="Times New Roman" w:cs="Times New Roman"/>
          <w:bCs/>
          <w:i/>
          <w:iCs/>
        </w:rPr>
        <w:t>[new screen; randomized response options; correct answer shaded]</w:t>
      </w:r>
    </w:p>
    <w:p w14:paraId="38A1A94A" w14:textId="77777777" w:rsidR="00E4069B" w:rsidRDefault="00E4069B" w:rsidP="00E4069B">
      <w:pPr>
        <w:rPr>
          <w:rFonts w:ascii="Times New Roman" w:hAnsi="Times New Roman" w:cs="Times New Roman"/>
          <w:i/>
          <w:iCs/>
        </w:rPr>
      </w:pPr>
    </w:p>
    <w:p w14:paraId="2CE84311" w14:textId="77777777" w:rsidR="00E4069B" w:rsidRPr="00CE49C8" w:rsidRDefault="00E4069B" w:rsidP="00E4069B">
      <w:pPr>
        <w:rPr>
          <w:rFonts w:ascii="Times New Roman" w:hAnsi="Times New Roman" w:cs="Times New Roman"/>
          <w:i/>
          <w:iCs/>
        </w:rPr>
      </w:pPr>
      <w:r w:rsidRPr="003E3D9A">
        <w:rPr>
          <w:rFonts w:cstheme="minorHAnsi"/>
        </w:rPr>
        <w:t>What was the topic of the magazine excerpt you just read? </w:t>
      </w:r>
    </w:p>
    <w:p w14:paraId="6561AC14" w14:textId="77777777" w:rsidR="00E4069B" w:rsidRPr="002A0E41" w:rsidRDefault="00E4069B" w:rsidP="00E4069B">
      <w:pPr>
        <w:pStyle w:val="ListParagraph"/>
        <w:keepNext/>
        <w:numPr>
          <w:ilvl w:val="0"/>
          <w:numId w:val="16"/>
        </w:numPr>
        <w:rPr>
          <w:rFonts w:cstheme="minorHAnsi"/>
        </w:rPr>
      </w:pPr>
      <w:r w:rsidRPr="002A0E41">
        <w:rPr>
          <w:rFonts w:cstheme="minorHAnsi"/>
        </w:rPr>
        <w:t xml:space="preserve">Literary magazines   </w:t>
      </w:r>
    </w:p>
    <w:p w14:paraId="6F13715A" w14:textId="77777777" w:rsidR="00E4069B" w:rsidRPr="002A0E41" w:rsidRDefault="00E4069B" w:rsidP="00E4069B">
      <w:pPr>
        <w:pStyle w:val="ListParagraph"/>
        <w:keepNext/>
        <w:numPr>
          <w:ilvl w:val="0"/>
          <w:numId w:val="16"/>
        </w:numPr>
        <w:rPr>
          <w:rFonts w:cstheme="minorHAnsi"/>
        </w:rPr>
      </w:pPr>
      <w:r w:rsidRPr="002A0E41">
        <w:rPr>
          <w:rFonts w:cstheme="minorHAnsi"/>
          <w:highlight w:val="lightGray"/>
        </w:rPr>
        <w:t>Scientific research publishing</w:t>
      </w:r>
      <w:r w:rsidRPr="002A0E41">
        <w:rPr>
          <w:rFonts w:cstheme="minorHAnsi"/>
        </w:rPr>
        <w:t xml:space="preserve">   </w:t>
      </w:r>
    </w:p>
    <w:p w14:paraId="57F06DB9" w14:textId="77777777" w:rsidR="00E4069B" w:rsidRPr="002A0E41" w:rsidRDefault="00E4069B" w:rsidP="00E4069B">
      <w:pPr>
        <w:pStyle w:val="ListParagraph"/>
        <w:keepNext/>
        <w:numPr>
          <w:ilvl w:val="0"/>
          <w:numId w:val="16"/>
        </w:numPr>
        <w:rPr>
          <w:rFonts w:cstheme="minorHAnsi"/>
        </w:rPr>
      </w:pPr>
      <w:r w:rsidRPr="002A0E41">
        <w:rPr>
          <w:rFonts w:cstheme="minorHAnsi"/>
        </w:rPr>
        <w:t xml:space="preserve">Arts funding  </w:t>
      </w:r>
    </w:p>
    <w:p w14:paraId="3DAE3EEE" w14:textId="77777777" w:rsidR="00E4069B" w:rsidRPr="002A0E41" w:rsidRDefault="00E4069B" w:rsidP="00E4069B">
      <w:pPr>
        <w:pStyle w:val="ListParagraph"/>
        <w:keepNext/>
        <w:numPr>
          <w:ilvl w:val="0"/>
          <w:numId w:val="16"/>
        </w:numPr>
        <w:rPr>
          <w:rFonts w:cstheme="minorHAnsi"/>
        </w:rPr>
      </w:pPr>
      <w:r w:rsidRPr="002A0E41">
        <w:rPr>
          <w:rFonts w:cstheme="minorHAnsi"/>
        </w:rPr>
        <w:t xml:space="preserve">English education  </w:t>
      </w:r>
    </w:p>
    <w:p w14:paraId="60B0F970" w14:textId="77777777" w:rsidR="00E4069B" w:rsidRPr="002A0E41" w:rsidRDefault="00E4069B" w:rsidP="00E4069B">
      <w:pPr>
        <w:pStyle w:val="ListParagraph"/>
        <w:keepNext/>
        <w:numPr>
          <w:ilvl w:val="0"/>
          <w:numId w:val="16"/>
        </w:numPr>
        <w:rPr>
          <w:rFonts w:cstheme="minorHAnsi"/>
        </w:rPr>
      </w:pPr>
      <w:r w:rsidRPr="002A0E41">
        <w:rPr>
          <w:rFonts w:cstheme="minorHAnsi"/>
        </w:rPr>
        <w:t xml:space="preserve">Immigration policy  </w:t>
      </w:r>
    </w:p>
    <w:p w14:paraId="005E3ABF" w14:textId="77777777" w:rsidR="00E4069B" w:rsidRPr="002A0E41" w:rsidRDefault="00E4069B" w:rsidP="00E4069B">
      <w:pPr>
        <w:pStyle w:val="ListParagraph"/>
        <w:numPr>
          <w:ilvl w:val="0"/>
          <w:numId w:val="16"/>
        </w:numPr>
        <w:rPr>
          <w:rFonts w:cs="Times New Roman"/>
          <w:sz w:val="22"/>
          <w:szCs w:val="22"/>
        </w:rPr>
      </w:pPr>
      <w:r w:rsidRPr="002A0E41">
        <w:rPr>
          <w:rFonts w:cstheme="minorHAnsi"/>
        </w:rPr>
        <w:t xml:space="preserve">Funding for space exploration </w:t>
      </w:r>
    </w:p>
    <w:p w14:paraId="3A006AEF" w14:textId="77777777" w:rsidR="00E4069B" w:rsidRDefault="00E4069B" w:rsidP="00E4069B"/>
    <w:p w14:paraId="3D13197C" w14:textId="77777777" w:rsidR="00E4069B" w:rsidRPr="003E3D9A" w:rsidRDefault="00E4069B" w:rsidP="00E4069B">
      <w:pPr>
        <w:rPr>
          <w:rFonts w:ascii="Times New Roman" w:hAnsi="Times New Roman" w:cs="Times New Roman"/>
          <w:i/>
          <w:iCs/>
        </w:rPr>
      </w:pPr>
      <w:r w:rsidRPr="003E3D9A">
        <w:rPr>
          <w:rFonts w:ascii="Times New Roman" w:hAnsi="Times New Roman" w:cs="Times New Roman"/>
          <w:i/>
          <w:iCs/>
        </w:rPr>
        <w:t xml:space="preserve">Mock Vignette Check </w:t>
      </w:r>
      <w:r>
        <w:rPr>
          <w:rFonts w:ascii="Times New Roman" w:hAnsi="Times New Roman" w:cs="Times New Roman"/>
          <w:i/>
          <w:iCs/>
        </w:rPr>
        <w:t xml:space="preserve">2 </w:t>
      </w:r>
      <w:r>
        <w:rPr>
          <w:rFonts w:ascii="Times New Roman" w:hAnsi="Times New Roman" w:cs="Times New Roman"/>
          <w:bCs/>
          <w:i/>
          <w:iCs/>
        </w:rPr>
        <w:t>[new screen; randomized response options; correct answer shaded]</w:t>
      </w:r>
    </w:p>
    <w:p w14:paraId="20C576ED" w14:textId="77777777" w:rsidR="00E4069B" w:rsidRDefault="00E4069B" w:rsidP="00E4069B"/>
    <w:p w14:paraId="52702382" w14:textId="77777777" w:rsidR="00E4069B" w:rsidRDefault="00E4069B" w:rsidP="00E4069B">
      <w:pPr>
        <w:keepNext/>
        <w:rPr>
          <w:rFonts w:cstheme="minorHAnsi"/>
        </w:rPr>
      </w:pPr>
      <w:r>
        <w:t>Regarding the rumored change in policy that was discussed, the magazine excerpt indicated that:</w:t>
      </w:r>
      <w:r w:rsidRPr="0029479A">
        <w:rPr>
          <w:rFonts w:cstheme="minorHAnsi"/>
        </w:rPr>
        <w:br/>
      </w:r>
    </w:p>
    <w:p w14:paraId="330F2205" w14:textId="77777777" w:rsidR="00E4069B" w:rsidRPr="007A4DF9" w:rsidRDefault="00E4069B" w:rsidP="00E4069B">
      <w:pPr>
        <w:pStyle w:val="ListParagraph"/>
        <w:keepNext/>
        <w:numPr>
          <w:ilvl w:val="0"/>
          <w:numId w:val="19"/>
        </w:numPr>
        <w:rPr>
          <w:rFonts w:cstheme="minorHAnsi"/>
        </w:rPr>
      </w:pPr>
      <w:r w:rsidRPr="007A4DF9">
        <w:rPr>
          <w:rFonts w:cstheme="minorHAnsi"/>
          <w:highlight w:val="lightGray"/>
        </w:rPr>
        <w:t>Lawmakers won’t comment on whether they are considering it</w:t>
      </w:r>
    </w:p>
    <w:p w14:paraId="6698F3F4" w14:textId="77777777" w:rsidR="00E4069B" w:rsidRPr="0029479A" w:rsidRDefault="00E4069B" w:rsidP="00E4069B">
      <w:pPr>
        <w:pStyle w:val="ListParagraph"/>
        <w:keepNext/>
        <w:numPr>
          <w:ilvl w:val="0"/>
          <w:numId w:val="17"/>
        </w:numPr>
        <w:rPr>
          <w:rFonts w:cstheme="minorHAnsi"/>
        </w:rPr>
      </w:pPr>
      <w:r w:rsidRPr="0029479A">
        <w:rPr>
          <w:rFonts w:cstheme="minorHAnsi"/>
        </w:rPr>
        <w:t xml:space="preserve">Legal scholars stated the change in policy would be challenged in courts  </w:t>
      </w:r>
    </w:p>
    <w:p w14:paraId="14D3C530" w14:textId="77777777" w:rsidR="00E4069B" w:rsidRPr="0029479A" w:rsidRDefault="00E4069B" w:rsidP="00E4069B">
      <w:pPr>
        <w:pStyle w:val="ListParagraph"/>
        <w:keepNext/>
        <w:numPr>
          <w:ilvl w:val="0"/>
          <w:numId w:val="17"/>
        </w:numPr>
        <w:rPr>
          <w:rFonts w:cstheme="minorHAnsi"/>
        </w:rPr>
      </w:pPr>
      <w:r w:rsidRPr="0029479A">
        <w:rPr>
          <w:rFonts w:cstheme="minorHAnsi"/>
        </w:rPr>
        <w:t xml:space="preserve">Journal publishers have already begun preparing for the change in policy  </w:t>
      </w:r>
    </w:p>
    <w:p w14:paraId="1B408B58" w14:textId="77777777" w:rsidR="00E4069B" w:rsidRPr="0029479A" w:rsidRDefault="00E4069B" w:rsidP="00E4069B">
      <w:pPr>
        <w:pStyle w:val="ListParagraph"/>
        <w:keepNext/>
        <w:numPr>
          <w:ilvl w:val="0"/>
          <w:numId w:val="17"/>
        </w:numPr>
        <w:rPr>
          <w:rFonts w:cstheme="minorHAnsi"/>
        </w:rPr>
      </w:pPr>
      <w:r w:rsidRPr="0029479A">
        <w:rPr>
          <w:rFonts w:cstheme="minorHAnsi"/>
        </w:rPr>
        <w:t xml:space="preserve">Scientific researchers are divided in terms of their support for the policy  </w:t>
      </w:r>
    </w:p>
    <w:p w14:paraId="162E7EB2" w14:textId="77777777" w:rsidR="00E4069B" w:rsidRPr="0029479A" w:rsidRDefault="00E4069B" w:rsidP="00E4069B">
      <w:pPr>
        <w:pStyle w:val="ListParagraph"/>
        <w:numPr>
          <w:ilvl w:val="0"/>
          <w:numId w:val="17"/>
        </w:numPr>
        <w:rPr>
          <w:rFonts w:cstheme="minorHAnsi"/>
        </w:rPr>
      </w:pPr>
      <w:r w:rsidRPr="0029479A">
        <w:rPr>
          <w:rFonts w:cstheme="minorHAnsi"/>
        </w:rPr>
        <w:t xml:space="preserve">All of the above  </w:t>
      </w:r>
    </w:p>
    <w:p w14:paraId="10C6EF01" w14:textId="62122877" w:rsidR="00A667B1" w:rsidRPr="008E5591" w:rsidRDefault="00E4069B" w:rsidP="00E4069B">
      <w:pPr>
        <w:pStyle w:val="ListParagraph"/>
        <w:numPr>
          <w:ilvl w:val="0"/>
          <w:numId w:val="17"/>
        </w:numPr>
        <w:rPr>
          <w:rFonts w:cs="Times New Roman"/>
          <w:sz w:val="22"/>
          <w:szCs w:val="22"/>
        </w:rPr>
      </w:pPr>
      <w:r w:rsidRPr="0029479A">
        <w:rPr>
          <w:rFonts w:cstheme="minorHAnsi"/>
        </w:rPr>
        <w:t xml:space="preserve">None of the above </w:t>
      </w:r>
      <w:r>
        <w:t xml:space="preserve"> </w:t>
      </w:r>
    </w:p>
    <w:p w14:paraId="0AD0CFD1" w14:textId="77777777" w:rsidR="00C669B3" w:rsidRDefault="00C669B3" w:rsidP="00E4069B">
      <w:pPr>
        <w:rPr>
          <w:rFonts w:ascii="Times New Roman" w:hAnsi="Times New Roman" w:cs="Times New Roman"/>
          <w:i/>
          <w:iCs/>
        </w:rPr>
      </w:pPr>
    </w:p>
    <w:p w14:paraId="5878F5B6" w14:textId="77777777" w:rsidR="00C669B3" w:rsidRDefault="00E4069B" w:rsidP="00C669B3">
      <w:pPr>
        <w:rPr>
          <w:rFonts w:ascii="Times New Roman" w:hAnsi="Times New Roman" w:cs="Times New Roman"/>
          <w:i/>
          <w:iCs/>
        </w:rPr>
      </w:pPr>
      <w:r w:rsidRPr="003E3D9A">
        <w:rPr>
          <w:rFonts w:ascii="Times New Roman" w:hAnsi="Times New Roman" w:cs="Times New Roman"/>
          <w:i/>
          <w:iCs/>
        </w:rPr>
        <w:t xml:space="preserve">Mock Vignette Check </w:t>
      </w:r>
      <w:r>
        <w:rPr>
          <w:rFonts w:ascii="Times New Roman" w:hAnsi="Times New Roman" w:cs="Times New Roman"/>
          <w:i/>
          <w:iCs/>
        </w:rPr>
        <w:t xml:space="preserve">3 </w:t>
      </w:r>
      <w:r>
        <w:rPr>
          <w:rFonts w:ascii="Times New Roman" w:hAnsi="Times New Roman" w:cs="Times New Roman"/>
          <w:bCs/>
          <w:i/>
          <w:iCs/>
        </w:rPr>
        <w:t>[new screen; randomized response options; correct answer shaded]</w:t>
      </w:r>
    </w:p>
    <w:p w14:paraId="70AD5845" w14:textId="19B1E3B2" w:rsidR="00E4069B" w:rsidRPr="00C669B3" w:rsidRDefault="00E4069B" w:rsidP="00C669B3">
      <w:pPr>
        <w:rPr>
          <w:rFonts w:ascii="Times New Roman" w:hAnsi="Times New Roman" w:cs="Times New Roman"/>
          <w:i/>
          <w:iCs/>
        </w:rPr>
      </w:pPr>
      <w:r>
        <w:lastRenderedPageBreak/>
        <w:t>According to the magazine excerpt you just read, current policy allows federally-funded research to be withheld from the general public for up to:</w:t>
      </w:r>
      <w:r w:rsidRPr="003E3D9A">
        <w:rPr>
          <w:rFonts w:cstheme="minorHAnsi"/>
        </w:rPr>
        <w:br/>
        <w:t xml:space="preserve">  </w:t>
      </w:r>
    </w:p>
    <w:p w14:paraId="45203F9C" w14:textId="77777777" w:rsidR="00E4069B" w:rsidRPr="00CC279C" w:rsidRDefault="00E4069B" w:rsidP="00E4069B">
      <w:pPr>
        <w:pStyle w:val="ListParagraph"/>
        <w:keepNext/>
        <w:numPr>
          <w:ilvl w:val="0"/>
          <w:numId w:val="11"/>
        </w:numPr>
        <w:rPr>
          <w:rFonts w:cs="Times New Roman"/>
        </w:rPr>
      </w:pPr>
      <w:r w:rsidRPr="00CC279C">
        <w:rPr>
          <w:rFonts w:cs="Times New Roman"/>
        </w:rPr>
        <w:t>1 month</w:t>
      </w:r>
    </w:p>
    <w:p w14:paraId="013516EC" w14:textId="77777777" w:rsidR="00E4069B" w:rsidRPr="00CC279C" w:rsidRDefault="00E4069B" w:rsidP="00E4069B">
      <w:pPr>
        <w:pStyle w:val="ListParagraph"/>
        <w:keepNext/>
        <w:numPr>
          <w:ilvl w:val="0"/>
          <w:numId w:val="11"/>
        </w:numPr>
        <w:rPr>
          <w:rFonts w:cs="Times New Roman"/>
        </w:rPr>
      </w:pPr>
      <w:r w:rsidRPr="00CC279C">
        <w:rPr>
          <w:rFonts w:cs="Times New Roman"/>
        </w:rPr>
        <w:t>6 months</w:t>
      </w:r>
    </w:p>
    <w:p w14:paraId="6CBD07A4" w14:textId="77777777" w:rsidR="00E4069B" w:rsidRPr="00CC279C" w:rsidRDefault="00E4069B" w:rsidP="00E4069B">
      <w:pPr>
        <w:pStyle w:val="ListParagraph"/>
        <w:keepNext/>
        <w:numPr>
          <w:ilvl w:val="0"/>
          <w:numId w:val="11"/>
        </w:numPr>
        <w:rPr>
          <w:rFonts w:cs="Times New Roman"/>
        </w:rPr>
      </w:pPr>
      <w:r w:rsidRPr="00CC279C">
        <w:rPr>
          <w:rFonts w:cs="Times New Roman"/>
          <w:highlight w:val="lightGray"/>
        </w:rPr>
        <w:t>1 year</w:t>
      </w:r>
    </w:p>
    <w:p w14:paraId="2ADB095B" w14:textId="77777777" w:rsidR="00E4069B" w:rsidRPr="00CC279C" w:rsidRDefault="00E4069B" w:rsidP="00E4069B">
      <w:pPr>
        <w:pStyle w:val="ListParagraph"/>
        <w:keepNext/>
        <w:numPr>
          <w:ilvl w:val="0"/>
          <w:numId w:val="11"/>
        </w:numPr>
        <w:rPr>
          <w:rFonts w:cs="Times New Roman"/>
        </w:rPr>
      </w:pPr>
      <w:r w:rsidRPr="00CC279C">
        <w:rPr>
          <w:rFonts w:cs="Times New Roman"/>
        </w:rPr>
        <w:t xml:space="preserve">3 years  </w:t>
      </w:r>
    </w:p>
    <w:p w14:paraId="3002A0EE" w14:textId="77777777" w:rsidR="00E4069B" w:rsidRPr="00CC279C" w:rsidRDefault="00E4069B" w:rsidP="00E4069B">
      <w:pPr>
        <w:pStyle w:val="ListParagraph"/>
        <w:numPr>
          <w:ilvl w:val="0"/>
          <w:numId w:val="11"/>
        </w:numPr>
        <w:rPr>
          <w:rFonts w:cs="Times New Roman"/>
        </w:rPr>
      </w:pPr>
      <w:r w:rsidRPr="00CC279C">
        <w:rPr>
          <w:rFonts w:cs="Times New Roman"/>
        </w:rPr>
        <w:t>5 years</w:t>
      </w:r>
    </w:p>
    <w:p w14:paraId="6FE49F21" w14:textId="77777777" w:rsidR="00E4069B" w:rsidRPr="00CC279C" w:rsidRDefault="00E4069B" w:rsidP="00E4069B">
      <w:pPr>
        <w:pStyle w:val="ListParagraph"/>
        <w:numPr>
          <w:ilvl w:val="0"/>
          <w:numId w:val="11"/>
        </w:numPr>
        <w:rPr>
          <w:rFonts w:cs="Times New Roman"/>
          <w:sz w:val="22"/>
          <w:szCs w:val="22"/>
        </w:rPr>
      </w:pPr>
      <w:r w:rsidRPr="00CC279C">
        <w:rPr>
          <w:rFonts w:cs="Times New Roman"/>
        </w:rPr>
        <w:t>None of the above   </w:t>
      </w:r>
    </w:p>
    <w:p w14:paraId="30B99892" w14:textId="77777777" w:rsidR="00E4069B" w:rsidRDefault="00E4069B" w:rsidP="00E4069B"/>
    <w:p w14:paraId="49E8DAFC" w14:textId="0EAB8A33" w:rsidR="00E4069B" w:rsidRPr="005173F6" w:rsidRDefault="00E4069B" w:rsidP="005173F6">
      <w:pPr>
        <w:rPr>
          <w:rFonts w:ascii="Times New Roman" w:hAnsi="Times New Roman" w:cs="Times New Roman"/>
          <w:b/>
        </w:rPr>
      </w:pPr>
      <w:r>
        <w:rPr>
          <w:rFonts w:ascii="Times New Roman" w:hAnsi="Times New Roman" w:cs="Times New Roman"/>
          <w:b/>
        </w:rPr>
        <w:t>Table A</w:t>
      </w:r>
      <w:r w:rsidR="00B11509">
        <w:rPr>
          <w:rFonts w:ascii="Times New Roman" w:hAnsi="Times New Roman" w:cs="Times New Roman"/>
          <w:b/>
        </w:rPr>
        <w:t>2</w:t>
      </w:r>
      <w:r w:rsidRPr="006C6690">
        <w:rPr>
          <w:rFonts w:ascii="Times New Roman" w:hAnsi="Times New Roman" w:cs="Times New Roman"/>
          <w:b/>
        </w:rPr>
        <w:t xml:space="preserve">. </w:t>
      </w:r>
      <w:r>
        <w:rPr>
          <w:rFonts w:ascii="Times New Roman" w:hAnsi="Times New Roman" w:cs="Times New Roman"/>
          <w:b/>
        </w:rPr>
        <w:t>Scientific Publishing</w:t>
      </w:r>
      <w:r w:rsidRPr="006C6690">
        <w:rPr>
          <w:rFonts w:ascii="Times New Roman" w:hAnsi="Times New Roman" w:cs="Times New Roman"/>
          <w:b/>
        </w:rPr>
        <w:t xml:space="preserve"> Mock Vignette and MVC Analytics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4495"/>
      </w:tblGrid>
      <w:tr w:rsidR="00E4069B" w14:paraId="70AFB079" w14:textId="77777777" w:rsidTr="00930869">
        <w:tc>
          <w:tcPr>
            <w:tcW w:w="4855" w:type="dxa"/>
            <w:tcBorders>
              <w:top w:val="single" w:sz="4" w:space="0" w:color="000000"/>
              <w:bottom w:val="single" w:sz="4" w:space="0" w:color="000000"/>
            </w:tcBorders>
          </w:tcPr>
          <w:p w14:paraId="0525C9FF" w14:textId="77777777" w:rsidR="00E4069B" w:rsidRPr="00D4098F" w:rsidRDefault="00E4069B" w:rsidP="00930869">
            <w:pPr>
              <w:rPr>
                <w:rFonts w:ascii="Times New Roman" w:hAnsi="Times New Roman" w:cs="Times New Roman"/>
                <w:b/>
              </w:rPr>
            </w:pPr>
            <w:r w:rsidRPr="00D4098F">
              <w:rPr>
                <w:rFonts w:ascii="Times New Roman" w:hAnsi="Times New Roman" w:cs="Times New Roman"/>
                <w:b/>
              </w:rPr>
              <w:t>Mock Vignette</w:t>
            </w:r>
            <w:r>
              <w:rPr>
                <w:rFonts w:ascii="Times New Roman" w:hAnsi="Times New Roman" w:cs="Times New Roman"/>
                <w:b/>
              </w:rPr>
              <w:t xml:space="preserve"> (MV)</w:t>
            </w:r>
          </w:p>
        </w:tc>
        <w:tc>
          <w:tcPr>
            <w:tcW w:w="4495" w:type="dxa"/>
            <w:tcBorders>
              <w:top w:val="single" w:sz="4" w:space="0" w:color="000000"/>
              <w:bottom w:val="single" w:sz="4" w:space="0" w:color="000000"/>
            </w:tcBorders>
          </w:tcPr>
          <w:p w14:paraId="15C2E3F3" w14:textId="77777777" w:rsidR="00E4069B" w:rsidRPr="00D4098F" w:rsidRDefault="00E4069B" w:rsidP="00930869">
            <w:pPr>
              <w:rPr>
                <w:rFonts w:ascii="Times New Roman" w:hAnsi="Times New Roman" w:cs="Times New Roman"/>
                <w:b/>
              </w:rPr>
            </w:pPr>
          </w:p>
        </w:tc>
      </w:tr>
      <w:tr w:rsidR="00E4069B" w14:paraId="699DADCA" w14:textId="77777777" w:rsidTr="00930869">
        <w:tc>
          <w:tcPr>
            <w:tcW w:w="4855" w:type="dxa"/>
            <w:tcBorders>
              <w:top w:val="single" w:sz="4" w:space="0" w:color="000000"/>
            </w:tcBorders>
          </w:tcPr>
          <w:p w14:paraId="1F1211F0" w14:textId="77777777" w:rsidR="00E4069B" w:rsidRPr="00D4098F" w:rsidRDefault="00E4069B" w:rsidP="00930869">
            <w:pPr>
              <w:rPr>
                <w:rFonts w:ascii="Times New Roman" w:hAnsi="Times New Roman" w:cs="Times New Roman"/>
                <w:bCs/>
                <w:i/>
                <w:iCs/>
              </w:rPr>
            </w:pPr>
            <w:r w:rsidRPr="00D4098F">
              <w:rPr>
                <w:rFonts w:ascii="Times New Roman" w:hAnsi="Times New Roman" w:cs="Times New Roman"/>
                <w:bCs/>
                <w:i/>
                <w:iCs/>
              </w:rPr>
              <w:t>Sample</w:t>
            </w:r>
            <w:r>
              <w:rPr>
                <w:rFonts w:ascii="Times New Roman" w:hAnsi="Times New Roman" w:cs="Times New Roman"/>
                <w:bCs/>
                <w:i/>
                <w:iCs/>
              </w:rPr>
              <w:t>(s)</w:t>
            </w:r>
            <w:r w:rsidRPr="00D4098F">
              <w:rPr>
                <w:rFonts w:ascii="Times New Roman" w:hAnsi="Times New Roman" w:cs="Times New Roman"/>
                <w:bCs/>
                <w:i/>
                <w:iCs/>
              </w:rPr>
              <w:t xml:space="preserve"> Used</w:t>
            </w:r>
          </w:p>
        </w:tc>
        <w:tc>
          <w:tcPr>
            <w:tcW w:w="4495" w:type="dxa"/>
            <w:tcBorders>
              <w:top w:val="single" w:sz="4" w:space="0" w:color="000000"/>
            </w:tcBorders>
          </w:tcPr>
          <w:p w14:paraId="1346E0F5" w14:textId="77777777" w:rsidR="00E4069B" w:rsidRDefault="00E4069B" w:rsidP="00930869">
            <w:pPr>
              <w:rPr>
                <w:rFonts w:ascii="Times New Roman" w:hAnsi="Times New Roman" w:cs="Times New Roman"/>
                <w:bCs/>
              </w:rPr>
            </w:pPr>
            <w:r>
              <w:rPr>
                <w:rFonts w:ascii="Times New Roman" w:hAnsi="Times New Roman" w:cs="Times New Roman"/>
                <w:bCs/>
              </w:rPr>
              <w:t xml:space="preserve">1. </w:t>
            </w:r>
            <w:proofErr w:type="spellStart"/>
            <w:r>
              <w:rPr>
                <w:rFonts w:ascii="Times New Roman" w:hAnsi="Times New Roman" w:cs="Times New Roman"/>
                <w:bCs/>
              </w:rPr>
              <w:t>MTurk</w:t>
            </w:r>
            <w:proofErr w:type="spellEnd"/>
            <w:r>
              <w:rPr>
                <w:rFonts w:ascii="Times New Roman" w:hAnsi="Times New Roman" w:cs="Times New Roman"/>
                <w:bCs/>
              </w:rPr>
              <w:t xml:space="preserve"> (Study 2)</w:t>
            </w:r>
          </w:p>
          <w:p w14:paraId="2130D665" w14:textId="77777777" w:rsidR="00E4069B" w:rsidRPr="006C6690" w:rsidRDefault="00E4069B" w:rsidP="00930869">
            <w:pPr>
              <w:rPr>
                <w:rFonts w:ascii="Times New Roman" w:hAnsi="Times New Roman" w:cs="Times New Roman"/>
                <w:bCs/>
              </w:rPr>
            </w:pPr>
            <w:r>
              <w:rPr>
                <w:rFonts w:ascii="Times New Roman" w:hAnsi="Times New Roman" w:cs="Times New Roman"/>
                <w:bCs/>
              </w:rPr>
              <w:t>2. Lucid</w:t>
            </w:r>
          </w:p>
        </w:tc>
      </w:tr>
      <w:tr w:rsidR="00E4069B" w14:paraId="0D66DDCA" w14:textId="77777777" w:rsidTr="00930869">
        <w:tc>
          <w:tcPr>
            <w:tcW w:w="4855" w:type="dxa"/>
          </w:tcPr>
          <w:p w14:paraId="61211B10" w14:textId="77777777" w:rsidR="00E4069B" w:rsidRPr="00D4098F" w:rsidRDefault="00E4069B" w:rsidP="00930869">
            <w:pPr>
              <w:rPr>
                <w:rFonts w:ascii="Times New Roman" w:hAnsi="Times New Roman" w:cs="Times New Roman"/>
                <w:bCs/>
                <w:i/>
                <w:iCs/>
              </w:rPr>
            </w:pPr>
            <w:r w:rsidRPr="00D4098F">
              <w:rPr>
                <w:rFonts w:ascii="Times New Roman" w:hAnsi="Times New Roman" w:cs="Times New Roman"/>
                <w:bCs/>
                <w:i/>
                <w:iCs/>
              </w:rPr>
              <w:t xml:space="preserve">Word </w:t>
            </w:r>
            <w:r>
              <w:rPr>
                <w:rFonts w:ascii="Times New Roman" w:hAnsi="Times New Roman" w:cs="Times New Roman"/>
                <w:bCs/>
                <w:i/>
                <w:iCs/>
              </w:rPr>
              <w:t>Count</w:t>
            </w:r>
          </w:p>
        </w:tc>
        <w:tc>
          <w:tcPr>
            <w:tcW w:w="4495" w:type="dxa"/>
          </w:tcPr>
          <w:p w14:paraId="4E18183E" w14:textId="77777777" w:rsidR="00E4069B" w:rsidRPr="00D4098F" w:rsidRDefault="00E4069B" w:rsidP="00930869">
            <w:pPr>
              <w:rPr>
                <w:rFonts w:ascii="Times New Roman" w:hAnsi="Times New Roman" w:cs="Times New Roman"/>
                <w:bCs/>
              </w:rPr>
            </w:pPr>
            <w:r>
              <w:rPr>
                <w:rFonts w:ascii="Times New Roman" w:hAnsi="Times New Roman" w:cs="Times New Roman"/>
                <w:bCs/>
              </w:rPr>
              <w:t>128</w:t>
            </w:r>
          </w:p>
        </w:tc>
      </w:tr>
      <w:tr w:rsidR="00E4069B" w14:paraId="13373A54" w14:textId="77777777" w:rsidTr="00930869">
        <w:tc>
          <w:tcPr>
            <w:tcW w:w="4855" w:type="dxa"/>
          </w:tcPr>
          <w:p w14:paraId="3E574B00" w14:textId="77777777" w:rsidR="00E4069B" w:rsidRPr="00D4098F" w:rsidRDefault="00E4069B" w:rsidP="00930869">
            <w:pPr>
              <w:rPr>
                <w:rFonts w:ascii="Times New Roman" w:hAnsi="Times New Roman" w:cs="Times New Roman"/>
                <w:bCs/>
                <w:i/>
                <w:iCs/>
              </w:rPr>
            </w:pPr>
            <w:r w:rsidRPr="00D4098F">
              <w:rPr>
                <w:rFonts w:ascii="Times New Roman" w:hAnsi="Times New Roman" w:cs="Times New Roman"/>
                <w:bCs/>
                <w:i/>
                <w:iCs/>
              </w:rPr>
              <w:t>Average Time Spent on Screen [95% CI]</w:t>
            </w:r>
          </w:p>
        </w:tc>
        <w:tc>
          <w:tcPr>
            <w:tcW w:w="4495" w:type="dxa"/>
          </w:tcPr>
          <w:p w14:paraId="35E516D1" w14:textId="77777777" w:rsidR="00E4069B" w:rsidRPr="0017219C" w:rsidRDefault="00E4069B" w:rsidP="00930869">
            <w:pPr>
              <w:rPr>
                <w:rFonts w:ascii="Times New Roman" w:hAnsi="Times New Roman" w:cs="Times New Roman"/>
                <w:b/>
              </w:rPr>
            </w:pPr>
            <w:proofErr w:type="spellStart"/>
            <w:r w:rsidRPr="0017219C">
              <w:rPr>
                <w:rFonts w:ascii="Times New Roman" w:hAnsi="Times New Roman" w:cs="Times New Roman"/>
                <w:b/>
              </w:rPr>
              <w:t>MTurk</w:t>
            </w:r>
            <w:proofErr w:type="spellEnd"/>
            <w:r w:rsidRPr="0017219C">
              <w:rPr>
                <w:rFonts w:ascii="Times New Roman" w:hAnsi="Times New Roman" w:cs="Times New Roman"/>
                <w:b/>
              </w:rPr>
              <w:t xml:space="preserve">: </w:t>
            </w:r>
            <w:r w:rsidRPr="00A86ED4">
              <w:rPr>
                <w:rFonts w:ascii="Times New Roman" w:hAnsi="Times New Roman" w:cs="Times New Roman"/>
                <w:bCs/>
              </w:rPr>
              <w:t>37.70 seconds [33, 42]</w:t>
            </w:r>
          </w:p>
          <w:p w14:paraId="30A92545" w14:textId="3BD4322F" w:rsidR="00E4069B" w:rsidRPr="00447062" w:rsidRDefault="00E4069B" w:rsidP="00930869">
            <w:pPr>
              <w:rPr>
                <w:rFonts w:ascii="Times New Roman" w:hAnsi="Times New Roman" w:cs="Times New Roman"/>
                <w:bCs/>
              </w:rPr>
            </w:pPr>
            <w:r w:rsidRPr="0017219C">
              <w:rPr>
                <w:rFonts w:ascii="Times New Roman" w:hAnsi="Times New Roman" w:cs="Times New Roman"/>
                <w:b/>
              </w:rPr>
              <w:t>Lucid:</w:t>
            </w:r>
            <w:r>
              <w:rPr>
                <w:rFonts w:ascii="Times New Roman" w:hAnsi="Times New Roman" w:cs="Times New Roman"/>
                <w:b/>
              </w:rPr>
              <w:t xml:space="preserve"> </w:t>
            </w:r>
            <w:r w:rsidR="00C3368A" w:rsidRPr="00C3368A">
              <w:rPr>
                <w:rFonts w:ascii="Times New Roman" w:hAnsi="Times New Roman" w:cs="Times New Roman"/>
                <w:bCs/>
              </w:rPr>
              <w:t>56.93</w:t>
            </w:r>
            <w:r>
              <w:rPr>
                <w:rFonts w:ascii="Times New Roman" w:hAnsi="Times New Roman" w:cs="Times New Roman"/>
                <w:bCs/>
              </w:rPr>
              <w:t xml:space="preserve"> seconds [</w:t>
            </w:r>
            <w:r w:rsidR="00C3368A">
              <w:rPr>
                <w:rFonts w:ascii="Times New Roman" w:hAnsi="Times New Roman" w:cs="Times New Roman"/>
                <w:bCs/>
              </w:rPr>
              <w:t>51</w:t>
            </w:r>
            <w:r>
              <w:rPr>
                <w:rFonts w:ascii="Times New Roman" w:hAnsi="Times New Roman" w:cs="Times New Roman"/>
                <w:bCs/>
              </w:rPr>
              <w:t xml:space="preserve">, </w:t>
            </w:r>
            <w:r w:rsidR="00C3368A">
              <w:rPr>
                <w:rFonts w:ascii="Times New Roman" w:hAnsi="Times New Roman" w:cs="Times New Roman"/>
                <w:bCs/>
              </w:rPr>
              <w:t>63</w:t>
            </w:r>
            <w:r>
              <w:rPr>
                <w:rFonts w:ascii="Times New Roman" w:hAnsi="Times New Roman" w:cs="Times New Roman"/>
                <w:bCs/>
              </w:rPr>
              <w:t>]</w:t>
            </w:r>
          </w:p>
          <w:p w14:paraId="64079DA2" w14:textId="77777777" w:rsidR="00E4069B" w:rsidRPr="006C6690" w:rsidRDefault="00E4069B" w:rsidP="00930869">
            <w:pPr>
              <w:rPr>
                <w:rFonts w:ascii="Times New Roman" w:hAnsi="Times New Roman" w:cs="Times New Roman"/>
                <w:b/>
              </w:rPr>
            </w:pPr>
          </w:p>
        </w:tc>
      </w:tr>
      <w:tr w:rsidR="00E4069B" w14:paraId="53E3E112" w14:textId="77777777" w:rsidTr="00930869">
        <w:tc>
          <w:tcPr>
            <w:tcW w:w="4855" w:type="dxa"/>
          </w:tcPr>
          <w:p w14:paraId="48C56043" w14:textId="77777777" w:rsidR="00E4069B" w:rsidRPr="00D4098F" w:rsidRDefault="00E4069B" w:rsidP="00930869">
            <w:pPr>
              <w:rPr>
                <w:rFonts w:ascii="Times New Roman" w:hAnsi="Times New Roman" w:cs="Times New Roman"/>
                <w:bCs/>
                <w:i/>
                <w:iCs/>
              </w:rPr>
            </w:pPr>
            <w:r>
              <w:rPr>
                <w:rFonts w:ascii="Times New Roman" w:hAnsi="Times New Roman" w:cs="Times New Roman"/>
                <w:bCs/>
                <w:i/>
                <w:iCs/>
              </w:rPr>
              <w:t>“</w:t>
            </w:r>
            <w:r w:rsidRPr="00D4098F">
              <w:rPr>
                <w:rFonts w:ascii="Times New Roman" w:hAnsi="Times New Roman" w:cs="Times New Roman"/>
                <w:bCs/>
                <w:i/>
                <w:iCs/>
              </w:rPr>
              <w:t>Flesch Reading Ease</w:t>
            </w:r>
            <w:r>
              <w:rPr>
                <w:rFonts w:ascii="Times New Roman" w:hAnsi="Times New Roman" w:cs="Times New Roman"/>
                <w:bCs/>
                <w:i/>
                <w:iCs/>
              </w:rPr>
              <w:t>” Score</w:t>
            </w:r>
          </w:p>
        </w:tc>
        <w:tc>
          <w:tcPr>
            <w:tcW w:w="4495" w:type="dxa"/>
          </w:tcPr>
          <w:p w14:paraId="570AC993" w14:textId="77777777" w:rsidR="00E4069B" w:rsidRPr="00D4098F" w:rsidRDefault="00E4069B" w:rsidP="00930869">
            <w:pPr>
              <w:rPr>
                <w:rFonts w:ascii="Times New Roman" w:hAnsi="Times New Roman" w:cs="Times New Roman"/>
                <w:bCs/>
              </w:rPr>
            </w:pPr>
            <w:r>
              <w:rPr>
                <w:rFonts w:ascii="Times New Roman" w:hAnsi="Times New Roman" w:cs="Times New Roman"/>
                <w:bCs/>
              </w:rPr>
              <w:t>43</w:t>
            </w:r>
          </w:p>
        </w:tc>
      </w:tr>
      <w:tr w:rsidR="00E4069B" w14:paraId="4F098CD2" w14:textId="77777777" w:rsidTr="00930869">
        <w:tc>
          <w:tcPr>
            <w:tcW w:w="4855" w:type="dxa"/>
          </w:tcPr>
          <w:p w14:paraId="683E531E" w14:textId="77777777" w:rsidR="00E4069B" w:rsidRPr="00D4098F" w:rsidRDefault="00E4069B" w:rsidP="00930869">
            <w:pPr>
              <w:rPr>
                <w:rFonts w:ascii="Times New Roman" w:hAnsi="Times New Roman" w:cs="Times New Roman"/>
                <w:bCs/>
              </w:rPr>
            </w:pPr>
          </w:p>
        </w:tc>
        <w:tc>
          <w:tcPr>
            <w:tcW w:w="4495" w:type="dxa"/>
          </w:tcPr>
          <w:p w14:paraId="3A078F19" w14:textId="77777777" w:rsidR="00E4069B" w:rsidRPr="00D4098F" w:rsidRDefault="00E4069B" w:rsidP="00930869">
            <w:pPr>
              <w:rPr>
                <w:rFonts w:ascii="Times New Roman" w:hAnsi="Times New Roman" w:cs="Times New Roman"/>
                <w:bCs/>
              </w:rPr>
            </w:pPr>
          </w:p>
        </w:tc>
      </w:tr>
      <w:tr w:rsidR="00E4069B" w14:paraId="61C519A4" w14:textId="77777777" w:rsidTr="00930869">
        <w:tc>
          <w:tcPr>
            <w:tcW w:w="4855" w:type="dxa"/>
            <w:tcBorders>
              <w:bottom w:val="single" w:sz="4" w:space="0" w:color="000000"/>
            </w:tcBorders>
          </w:tcPr>
          <w:p w14:paraId="3C6C2CDB" w14:textId="77777777" w:rsidR="00E4069B" w:rsidRPr="00D4098F" w:rsidRDefault="00E4069B" w:rsidP="00930869">
            <w:pPr>
              <w:rPr>
                <w:rFonts w:ascii="Times New Roman" w:hAnsi="Times New Roman" w:cs="Times New Roman"/>
                <w:b/>
              </w:rPr>
            </w:pPr>
            <w:r w:rsidRPr="00D4098F">
              <w:rPr>
                <w:rFonts w:ascii="Times New Roman" w:hAnsi="Times New Roman" w:cs="Times New Roman"/>
                <w:b/>
              </w:rPr>
              <w:t>Mock Vignette Check</w:t>
            </w:r>
            <w:r>
              <w:rPr>
                <w:rFonts w:ascii="Times New Roman" w:hAnsi="Times New Roman" w:cs="Times New Roman"/>
                <w:b/>
              </w:rPr>
              <w:t xml:space="preserve"> 1 </w:t>
            </w:r>
          </w:p>
        </w:tc>
        <w:tc>
          <w:tcPr>
            <w:tcW w:w="4495" w:type="dxa"/>
            <w:tcBorders>
              <w:bottom w:val="single" w:sz="4" w:space="0" w:color="000000"/>
            </w:tcBorders>
          </w:tcPr>
          <w:p w14:paraId="1D019BDC" w14:textId="77777777" w:rsidR="00E4069B" w:rsidRPr="00D4098F" w:rsidRDefault="00E4069B" w:rsidP="00930869">
            <w:pPr>
              <w:rPr>
                <w:rFonts w:ascii="Times New Roman" w:hAnsi="Times New Roman" w:cs="Times New Roman"/>
                <w:bCs/>
              </w:rPr>
            </w:pPr>
          </w:p>
        </w:tc>
      </w:tr>
      <w:tr w:rsidR="00E4069B" w14:paraId="0E84894B" w14:textId="77777777" w:rsidTr="005173F6">
        <w:tc>
          <w:tcPr>
            <w:tcW w:w="4855" w:type="dxa"/>
            <w:tcBorders>
              <w:top w:val="single" w:sz="4" w:space="0" w:color="000000"/>
            </w:tcBorders>
          </w:tcPr>
          <w:p w14:paraId="617596CC" w14:textId="77777777" w:rsidR="00E4069B" w:rsidRPr="00D4098F" w:rsidRDefault="00E4069B" w:rsidP="00930869">
            <w:pPr>
              <w:rPr>
                <w:rFonts w:ascii="Times New Roman" w:hAnsi="Times New Roman" w:cs="Times New Roman"/>
                <w:bCs/>
              </w:rPr>
            </w:pPr>
            <w:r>
              <w:rPr>
                <w:rFonts w:ascii="Times New Roman" w:hAnsi="Times New Roman" w:cs="Times New Roman"/>
                <w:bCs/>
                <w:i/>
                <w:iCs/>
              </w:rPr>
              <w:t xml:space="preserve">Proportion Answering Correctly </w:t>
            </w:r>
            <w:r w:rsidRPr="00D4098F">
              <w:rPr>
                <w:rFonts w:ascii="Times New Roman" w:hAnsi="Times New Roman" w:cs="Times New Roman"/>
                <w:bCs/>
                <w:i/>
                <w:iCs/>
              </w:rPr>
              <w:t>[95% CI]</w:t>
            </w:r>
          </w:p>
        </w:tc>
        <w:tc>
          <w:tcPr>
            <w:tcW w:w="4495" w:type="dxa"/>
            <w:tcBorders>
              <w:top w:val="single" w:sz="4" w:space="0" w:color="000000"/>
              <w:right w:val="single" w:sz="4" w:space="0" w:color="000000"/>
            </w:tcBorders>
          </w:tcPr>
          <w:p w14:paraId="7726F15D" w14:textId="77777777" w:rsidR="00E4069B" w:rsidRDefault="00E4069B" w:rsidP="00930869">
            <w:pPr>
              <w:rPr>
                <w:rFonts w:ascii="Times New Roman" w:hAnsi="Times New Roman" w:cs="Times New Roman"/>
                <w:bCs/>
              </w:rPr>
            </w:pPr>
            <w:proofErr w:type="spellStart"/>
            <w:r w:rsidRPr="0017219C">
              <w:rPr>
                <w:rFonts w:ascii="Times New Roman" w:hAnsi="Times New Roman" w:cs="Times New Roman"/>
                <w:b/>
              </w:rPr>
              <w:t>MTurk</w:t>
            </w:r>
            <w:proofErr w:type="spellEnd"/>
            <w:r w:rsidRPr="0017219C">
              <w:rPr>
                <w:rFonts w:ascii="Times New Roman" w:hAnsi="Times New Roman" w:cs="Times New Roman"/>
                <w:b/>
              </w:rPr>
              <w:t>:</w:t>
            </w:r>
            <w:r>
              <w:rPr>
                <w:rFonts w:ascii="Times New Roman" w:hAnsi="Times New Roman" w:cs="Times New Roman"/>
                <w:bCs/>
              </w:rPr>
              <w:t xml:space="preserve"> .80 [.77, .83]</w:t>
            </w:r>
          </w:p>
          <w:p w14:paraId="2C067426" w14:textId="11BE1C15" w:rsidR="00E4069B" w:rsidRPr="008C0A8E" w:rsidRDefault="00E4069B" w:rsidP="00930869">
            <w:pPr>
              <w:rPr>
                <w:rFonts w:ascii="Times New Roman" w:hAnsi="Times New Roman" w:cs="Times New Roman"/>
                <w:bCs/>
              </w:rPr>
            </w:pPr>
            <w:r w:rsidRPr="0017219C">
              <w:rPr>
                <w:rFonts w:ascii="Times New Roman" w:hAnsi="Times New Roman" w:cs="Times New Roman"/>
                <w:b/>
              </w:rPr>
              <w:t>Lucid:</w:t>
            </w:r>
            <w:r>
              <w:rPr>
                <w:rFonts w:ascii="Times New Roman" w:hAnsi="Times New Roman" w:cs="Times New Roman"/>
                <w:b/>
              </w:rPr>
              <w:t xml:space="preserve"> </w:t>
            </w:r>
            <w:r>
              <w:rPr>
                <w:rFonts w:ascii="Times New Roman" w:hAnsi="Times New Roman" w:cs="Times New Roman"/>
                <w:bCs/>
              </w:rPr>
              <w:t>.7</w:t>
            </w:r>
            <w:r w:rsidR="003959E0">
              <w:rPr>
                <w:rFonts w:ascii="Times New Roman" w:hAnsi="Times New Roman" w:cs="Times New Roman"/>
                <w:bCs/>
              </w:rPr>
              <w:t>8</w:t>
            </w:r>
            <w:r>
              <w:rPr>
                <w:rFonts w:ascii="Times New Roman" w:hAnsi="Times New Roman" w:cs="Times New Roman"/>
                <w:bCs/>
              </w:rPr>
              <w:t xml:space="preserve"> [.7</w:t>
            </w:r>
            <w:r w:rsidR="003959E0">
              <w:rPr>
                <w:rFonts w:ascii="Times New Roman" w:hAnsi="Times New Roman" w:cs="Times New Roman"/>
                <w:bCs/>
              </w:rPr>
              <w:t>6</w:t>
            </w:r>
            <w:r>
              <w:rPr>
                <w:rFonts w:ascii="Times New Roman" w:hAnsi="Times New Roman" w:cs="Times New Roman"/>
                <w:bCs/>
              </w:rPr>
              <w:t>, .</w:t>
            </w:r>
            <w:r w:rsidR="00AC0278">
              <w:rPr>
                <w:rFonts w:ascii="Times New Roman" w:hAnsi="Times New Roman" w:cs="Times New Roman"/>
                <w:bCs/>
              </w:rPr>
              <w:t>7</w:t>
            </w:r>
            <w:r w:rsidR="003959E0">
              <w:rPr>
                <w:rFonts w:ascii="Times New Roman" w:hAnsi="Times New Roman" w:cs="Times New Roman"/>
                <w:bCs/>
              </w:rPr>
              <w:t>9</w:t>
            </w:r>
            <w:r>
              <w:rPr>
                <w:rFonts w:ascii="Times New Roman" w:hAnsi="Times New Roman" w:cs="Times New Roman"/>
                <w:bCs/>
              </w:rPr>
              <w:t>]</w:t>
            </w:r>
          </w:p>
          <w:p w14:paraId="0EA296EC" w14:textId="77777777" w:rsidR="00E4069B" w:rsidRPr="00D4098F" w:rsidRDefault="00E4069B" w:rsidP="00930869">
            <w:pPr>
              <w:rPr>
                <w:rFonts w:ascii="Times New Roman" w:hAnsi="Times New Roman" w:cs="Times New Roman"/>
                <w:bCs/>
              </w:rPr>
            </w:pPr>
          </w:p>
        </w:tc>
      </w:tr>
      <w:tr w:rsidR="00E4069B" w14:paraId="5C686C42" w14:textId="77777777" w:rsidTr="00930869">
        <w:tc>
          <w:tcPr>
            <w:tcW w:w="4855" w:type="dxa"/>
          </w:tcPr>
          <w:p w14:paraId="0D93C682" w14:textId="77777777" w:rsidR="00E4069B" w:rsidRPr="00D4098F" w:rsidRDefault="00E4069B" w:rsidP="00930869">
            <w:pPr>
              <w:rPr>
                <w:rFonts w:ascii="Times New Roman" w:hAnsi="Times New Roman" w:cs="Times New Roman"/>
                <w:bCs/>
                <w:i/>
                <w:iCs/>
              </w:rPr>
            </w:pPr>
            <w:r w:rsidRPr="00D4098F">
              <w:rPr>
                <w:rFonts w:ascii="Times New Roman" w:hAnsi="Times New Roman" w:cs="Times New Roman"/>
                <w:bCs/>
                <w:i/>
                <w:iCs/>
              </w:rPr>
              <w:t>Difference versus Random Guessing (p-value)</w:t>
            </w:r>
          </w:p>
        </w:tc>
        <w:tc>
          <w:tcPr>
            <w:tcW w:w="4495" w:type="dxa"/>
          </w:tcPr>
          <w:p w14:paraId="79332EE8" w14:textId="77777777" w:rsidR="00E4069B" w:rsidRDefault="00E4069B" w:rsidP="00930869">
            <w:pPr>
              <w:rPr>
                <w:rFonts w:ascii="Times New Roman" w:hAnsi="Times New Roman" w:cs="Times New Roman"/>
                <w:bCs/>
              </w:rPr>
            </w:pPr>
            <w:proofErr w:type="spellStart"/>
            <w:r w:rsidRPr="0017219C">
              <w:rPr>
                <w:rFonts w:ascii="Times New Roman" w:hAnsi="Times New Roman" w:cs="Times New Roman"/>
                <w:b/>
              </w:rPr>
              <w:t>MTurk</w:t>
            </w:r>
            <w:proofErr w:type="spellEnd"/>
            <w:r w:rsidRPr="0017219C">
              <w:rPr>
                <w:rFonts w:ascii="Times New Roman" w:hAnsi="Times New Roman" w:cs="Times New Roman"/>
                <w:b/>
              </w:rPr>
              <w:t>:</w:t>
            </w:r>
            <w:r>
              <w:rPr>
                <w:rFonts w:ascii="Times New Roman" w:hAnsi="Times New Roman" w:cs="Times New Roman"/>
                <w:bCs/>
              </w:rPr>
              <w:t xml:space="preserve"> .64 (&lt;.001)</w:t>
            </w:r>
          </w:p>
          <w:p w14:paraId="3B9B77A3" w14:textId="27DFB39D" w:rsidR="00E4069B" w:rsidRPr="00447062" w:rsidRDefault="00E4069B" w:rsidP="00930869">
            <w:pPr>
              <w:rPr>
                <w:rFonts w:ascii="Times New Roman" w:hAnsi="Times New Roman" w:cs="Times New Roman"/>
                <w:bCs/>
              </w:rPr>
            </w:pPr>
            <w:r w:rsidRPr="0017219C">
              <w:rPr>
                <w:rFonts w:ascii="Times New Roman" w:hAnsi="Times New Roman" w:cs="Times New Roman"/>
                <w:b/>
              </w:rPr>
              <w:t>Lucid:</w:t>
            </w:r>
            <w:r>
              <w:rPr>
                <w:rFonts w:ascii="Times New Roman" w:hAnsi="Times New Roman" w:cs="Times New Roman"/>
                <w:b/>
              </w:rPr>
              <w:t xml:space="preserve"> </w:t>
            </w:r>
            <w:r>
              <w:rPr>
                <w:rFonts w:ascii="Times New Roman" w:hAnsi="Times New Roman" w:cs="Times New Roman"/>
                <w:bCs/>
              </w:rPr>
              <w:t>.</w:t>
            </w:r>
            <w:r w:rsidR="006372B7">
              <w:rPr>
                <w:rFonts w:ascii="Times New Roman" w:hAnsi="Times New Roman" w:cs="Times New Roman"/>
                <w:bCs/>
              </w:rPr>
              <w:t>61</w:t>
            </w:r>
            <w:r>
              <w:rPr>
                <w:rFonts w:ascii="Times New Roman" w:hAnsi="Times New Roman" w:cs="Times New Roman"/>
                <w:bCs/>
              </w:rPr>
              <w:t xml:space="preserve"> (&lt;.001)</w:t>
            </w:r>
          </w:p>
          <w:p w14:paraId="56497DB5" w14:textId="77777777" w:rsidR="00E4069B" w:rsidRPr="00D4098F" w:rsidRDefault="00E4069B" w:rsidP="00930869">
            <w:pPr>
              <w:rPr>
                <w:rFonts w:ascii="Times New Roman" w:hAnsi="Times New Roman" w:cs="Times New Roman"/>
                <w:bCs/>
              </w:rPr>
            </w:pPr>
          </w:p>
        </w:tc>
      </w:tr>
      <w:tr w:rsidR="00E4069B" w14:paraId="3DFA52BA" w14:textId="77777777" w:rsidTr="00930869">
        <w:tc>
          <w:tcPr>
            <w:tcW w:w="4855" w:type="dxa"/>
            <w:tcBorders>
              <w:bottom w:val="single" w:sz="4" w:space="0" w:color="000000"/>
            </w:tcBorders>
          </w:tcPr>
          <w:p w14:paraId="2D0E0236" w14:textId="77777777" w:rsidR="00E4069B" w:rsidRPr="00D4098F" w:rsidRDefault="00E4069B" w:rsidP="00930869">
            <w:pPr>
              <w:rPr>
                <w:rFonts w:ascii="Times New Roman" w:hAnsi="Times New Roman" w:cs="Times New Roman"/>
                <w:bCs/>
              </w:rPr>
            </w:pPr>
            <w:r w:rsidRPr="00D4098F">
              <w:rPr>
                <w:rFonts w:ascii="Times New Roman" w:hAnsi="Times New Roman" w:cs="Times New Roman"/>
                <w:b/>
              </w:rPr>
              <w:t>Mock Vignette Check</w:t>
            </w:r>
            <w:r>
              <w:rPr>
                <w:rFonts w:ascii="Times New Roman" w:hAnsi="Times New Roman" w:cs="Times New Roman"/>
                <w:b/>
              </w:rPr>
              <w:t xml:space="preserve"> 2 </w:t>
            </w:r>
          </w:p>
        </w:tc>
        <w:tc>
          <w:tcPr>
            <w:tcW w:w="4495" w:type="dxa"/>
            <w:tcBorders>
              <w:bottom w:val="single" w:sz="4" w:space="0" w:color="000000"/>
            </w:tcBorders>
          </w:tcPr>
          <w:p w14:paraId="0D778A1E" w14:textId="77777777" w:rsidR="00E4069B" w:rsidRPr="00D4098F" w:rsidRDefault="00E4069B" w:rsidP="00930869">
            <w:pPr>
              <w:rPr>
                <w:rFonts w:ascii="Times New Roman" w:hAnsi="Times New Roman" w:cs="Times New Roman"/>
                <w:bCs/>
              </w:rPr>
            </w:pPr>
          </w:p>
        </w:tc>
      </w:tr>
      <w:tr w:rsidR="00E4069B" w14:paraId="1488D1F1" w14:textId="77777777" w:rsidTr="00930869">
        <w:tc>
          <w:tcPr>
            <w:tcW w:w="4855" w:type="dxa"/>
            <w:tcBorders>
              <w:top w:val="single" w:sz="4" w:space="0" w:color="000000"/>
            </w:tcBorders>
          </w:tcPr>
          <w:p w14:paraId="47447B64" w14:textId="77777777" w:rsidR="00E4069B" w:rsidRPr="00D4098F" w:rsidRDefault="00E4069B" w:rsidP="00930869">
            <w:pPr>
              <w:rPr>
                <w:rFonts w:ascii="Times New Roman" w:hAnsi="Times New Roman" w:cs="Times New Roman"/>
                <w:bCs/>
              </w:rPr>
            </w:pPr>
            <w:r>
              <w:rPr>
                <w:rFonts w:ascii="Times New Roman" w:hAnsi="Times New Roman" w:cs="Times New Roman"/>
                <w:bCs/>
                <w:i/>
                <w:iCs/>
              </w:rPr>
              <w:t xml:space="preserve">Proportion Answering Correctly </w:t>
            </w:r>
            <w:r w:rsidRPr="00D4098F">
              <w:rPr>
                <w:rFonts w:ascii="Times New Roman" w:hAnsi="Times New Roman" w:cs="Times New Roman"/>
                <w:bCs/>
                <w:i/>
                <w:iCs/>
              </w:rPr>
              <w:t>[95% CI]</w:t>
            </w:r>
          </w:p>
        </w:tc>
        <w:tc>
          <w:tcPr>
            <w:tcW w:w="4495" w:type="dxa"/>
            <w:tcBorders>
              <w:top w:val="single" w:sz="4" w:space="0" w:color="000000"/>
            </w:tcBorders>
          </w:tcPr>
          <w:p w14:paraId="293E92A8" w14:textId="77777777" w:rsidR="00E4069B" w:rsidRDefault="00E4069B" w:rsidP="00930869">
            <w:pPr>
              <w:rPr>
                <w:rFonts w:ascii="Times New Roman" w:hAnsi="Times New Roman" w:cs="Times New Roman"/>
                <w:bCs/>
              </w:rPr>
            </w:pPr>
            <w:proofErr w:type="spellStart"/>
            <w:r w:rsidRPr="0017219C">
              <w:rPr>
                <w:rFonts w:ascii="Times New Roman" w:hAnsi="Times New Roman" w:cs="Times New Roman"/>
                <w:b/>
              </w:rPr>
              <w:t>MTurk</w:t>
            </w:r>
            <w:proofErr w:type="spellEnd"/>
            <w:r w:rsidRPr="0017219C">
              <w:rPr>
                <w:rFonts w:ascii="Times New Roman" w:hAnsi="Times New Roman" w:cs="Times New Roman"/>
                <w:b/>
              </w:rPr>
              <w:t>:</w:t>
            </w:r>
            <w:r>
              <w:rPr>
                <w:rFonts w:ascii="Times New Roman" w:hAnsi="Times New Roman" w:cs="Times New Roman"/>
                <w:bCs/>
              </w:rPr>
              <w:t xml:space="preserve"> .44 [.41, .48]</w:t>
            </w:r>
          </w:p>
          <w:p w14:paraId="608CFD03" w14:textId="77777777" w:rsidR="00E4069B" w:rsidRPr="00447062" w:rsidRDefault="00E4069B" w:rsidP="00930869">
            <w:pPr>
              <w:rPr>
                <w:rFonts w:ascii="Times New Roman" w:hAnsi="Times New Roman" w:cs="Times New Roman"/>
                <w:bCs/>
              </w:rPr>
            </w:pPr>
            <w:r w:rsidRPr="0017219C">
              <w:rPr>
                <w:rFonts w:ascii="Times New Roman" w:hAnsi="Times New Roman" w:cs="Times New Roman"/>
                <w:b/>
              </w:rPr>
              <w:t>Lucid:</w:t>
            </w:r>
            <w:r>
              <w:rPr>
                <w:rFonts w:ascii="Times New Roman" w:hAnsi="Times New Roman" w:cs="Times New Roman"/>
                <w:b/>
              </w:rPr>
              <w:t xml:space="preserve"> </w:t>
            </w:r>
            <w:r>
              <w:rPr>
                <w:rFonts w:ascii="Times New Roman" w:hAnsi="Times New Roman" w:cs="Times New Roman"/>
                <w:bCs/>
              </w:rPr>
              <w:t>.50 [.48, .52]</w:t>
            </w:r>
          </w:p>
          <w:p w14:paraId="1BD34EF5" w14:textId="77777777" w:rsidR="00E4069B" w:rsidRPr="00D4098F" w:rsidRDefault="00E4069B" w:rsidP="00930869">
            <w:pPr>
              <w:rPr>
                <w:rFonts w:ascii="Times New Roman" w:hAnsi="Times New Roman" w:cs="Times New Roman"/>
                <w:bCs/>
              </w:rPr>
            </w:pPr>
          </w:p>
        </w:tc>
      </w:tr>
      <w:tr w:rsidR="00E4069B" w14:paraId="40FD6014" w14:textId="77777777" w:rsidTr="00930869">
        <w:tc>
          <w:tcPr>
            <w:tcW w:w="4855" w:type="dxa"/>
          </w:tcPr>
          <w:p w14:paraId="5FEAC239" w14:textId="77777777" w:rsidR="00E4069B" w:rsidRPr="00D4098F" w:rsidRDefault="00E4069B" w:rsidP="00930869">
            <w:pPr>
              <w:rPr>
                <w:rFonts w:ascii="Times New Roman" w:hAnsi="Times New Roman" w:cs="Times New Roman"/>
                <w:bCs/>
              </w:rPr>
            </w:pPr>
            <w:r w:rsidRPr="00D4098F">
              <w:rPr>
                <w:rFonts w:ascii="Times New Roman" w:hAnsi="Times New Roman" w:cs="Times New Roman"/>
                <w:bCs/>
                <w:i/>
                <w:iCs/>
              </w:rPr>
              <w:t>Difference versus Random Guessing (p-value)</w:t>
            </w:r>
          </w:p>
        </w:tc>
        <w:tc>
          <w:tcPr>
            <w:tcW w:w="4495" w:type="dxa"/>
          </w:tcPr>
          <w:p w14:paraId="4C29DCF9" w14:textId="5F492B5D" w:rsidR="00E4069B" w:rsidRDefault="00E4069B" w:rsidP="00930869">
            <w:pPr>
              <w:rPr>
                <w:rFonts w:ascii="Times New Roman" w:hAnsi="Times New Roman" w:cs="Times New Roman"/>
                <w:bCs/>
              </w:rPr>
            </w:pPr>
            <w:proofErr w:type="spellStart"/>
            <w:r w:rsidRPr="00A86ED4">
              <w:rPr>
                <w:rFonts w:ascii="Times New Roman" w:hAnsi="Times New Roman" w:cs="Times New Roman"/>
                <w:b/>
              </w:rPr>
              <w:t>MTurk</w:t>
            </w:r>
            <w:proofErr w:type="spellEnd"/>
            <w:r w:rsidRPr="00A86ED4">
              <w:rPr>
                <w:rFonts w:ascii="Times New Roman" w:hAnsi="Times New Roman" w:cs="Times New Roman"/>
                <w:b/>
              </w:rPr>
              <w:t>:</w:t>
            </w:r>
            <w:r>
              <w:rPr>
                <w:rFonts w:ascii="Times New Roman" w:hAnsi="Times New Roman" w:cs="Times New Roman"/>
                <w:bCs/>
              </w:rPr>
              <w:t xml:space="preserve"> .2</w:t>
            </w:r>
            <w:r w:rsidR="00970FBD">
              <w:rPr>
                <w:rFonts w:ascii="Times New Roman" w:hAnsi="Times New Roman" w:cs="Times New Roman"/>
                <w:bCs/>
              </w:rPr>
              <w:t>7</w:t>
            </w:r>
            <w:r>
              <w:rPr>
                <w:rFonts w:ascii="Times New Roman" w:hAnsi="Times New Roman" w:cs="Times New Roman"/>
                <w:bCs/>
              </w:rPr>
              <w:t xml:space="preserve"> (&lt;.001)</w:t>
            </w:r>
          </w:p>
          <w:p w14:paraId="7D0F153E" w14:textId="77777777" w:rsidR="00E4069B" w:rsidRPr="0017219C" w:rsidRDefault="00E4069B" w:rsidP="00930869">
            <w:pPr>
              <w:rPr>
                <w:rFonts w:ascii="Times New Roman" w:hAnsi="Times New Roman" w:cs="Times New Roman"/>
                <w:b/>
              </w:rPr>
            </w:pPr>
            <w:r w:rsidRPr="0017219C">
              <w:rPr>
                <w:rFonts w:ascii="Times New Roman" w:hAnsi="Times New Roman" w:cs="Times New Roman"/>
                <w:b/>
              </w:rPr>
              <w:t>Lucid:</w:t>
            </w:r>
            <w:r>
              <w:rPr>
                <w:rFonts w:ascii="Times New Roman" w:hAnsi="Times New Roman" w:cs="Times New Roman"/>
                <w:b/>
              </w:rPr>
              <w:t xml:space="preserve"> </w:t>
            </w:r>
            <w:r w:rsidRPr="00447062">
              <w:rPr>
                <w:rFonts w:ascii="Times New Roman" w:hAnsi="Times New Roman" w:cs="Times New Roman"/>
                <w:bCs/>
              </w:rPr>
              <w:t>.33 (&lt; .001)</w:t>
            </w:r>
          </w:p>
          <w:p w14:paraId="46AEF517" w14:textId="77777777" w:rsidR="00E4069B" w:rsidRPr="00D4098F" w:rsidRDefault="00E4069B" w:rsidP="00930869">
            <w:pPr>
              <w:rPr>
                <w:rFonts w:ascii="Times New Roman" w:hAnsi="Times New Roman" w:cs="Times New Roman"/>
                <w:bCs/>
              </w:rPr>
            </w:pPr>
          </w:p>
        </w:tc>
      </w:tr>
      <w:tr w:rsidR="00E4069B" w14:paraId="36C3C0AD" w14:textId="77777777" w:rsidTr="00930869">
        <w:tc>
          <w:tcPr>
            <w:tcW w:w="4855" w:type="dxa"/>
            <w:tcBorders>
              <w:bottom w:val="single" w:sz="4" w:space="0" w:color="000000"/>
            </w:tcBorders>
          </w:tcPr>
          <w:p w14:paraId="535BA83F" w14:textId="77777777" w:rsidR="00E4069B" w:rsidRPr="00D4098F" w:rsidRDefault="00E4069B" w:rsidP="00930869">
            <w:pPr>
              <w:rPr>
                <w:rFonts w:ascii="Times New Roman" w:hAnsi="Times New Roman" w:cs="Times New Roman"/>
                <w:bCs/>
              </w:rPr>
            </w:pPr>
            <w:r w:rsidRPr="00D4098F">
              <w:rPr>
                <w:rFonts w:ascii="Times New Roman" w:hAnsi="Times New Roman" w:cs="Times New Roman"/>
                <w:b/>
              </w:rPr>
              <w:t>Mock Vignette Check</w:t>
            </w:r>
            <w:r>
              <w:rPr>
                <w:rFonts w:ascii="Times New Roman" w:hAnsi="Times New Roman" w:cs="Times New Roman"/>
                <w:b/>
              </w:rPr>
              <w:t xml:space="preserve"> 3 </w:t>
            </w:r>
          </w:p>
        </w:tc>
        <w:tc>
          <w:tcPr>
            <w:tcW w:w="4495" w:type="dxa"/>
            <w:tcBorders>
              <w:bottom w:val="single" w:sz="4" w:space="0" w:color="000000"/>
            </w:tcBorders>
          </w:tcPr>
          <w:p w14:paraId="7E524F93" w14:textId="77777777" w:rsidR="00E4069B" w:rsidRPr="00D4098F" w:rsidRDefault="00E4069B" w:rsidP="00930869">
            <w:pPr>
              <w:rPr>
                <w:rFonts w:ascii="Times New Roman" w:hAnsi="Times New Roman" w:cs="Times New Roman"/>
                <w:bCs/>
              </w:rPr>
            </w:pPr>
          </w:p>
        </w:tc>
      </w:tr>
      <w:tr w:rsidR="00E4069B" w14:paraId="665195DE" w14:textId="77777777" w:rsidTr="00930869">
        <w:tc>
          <w:tcPr>
            <w:tcW w:w="4855" w:type="dxa"/>
            <w:tcBorders>
              <w:top w:val="single" w:sz="4" w:space="0" w:color="000000"/>
            </w:tcBorders>
          </w:tcPr>
          <w:p w14:paraId="0EC37382" w14:textId="77777777" w:rsidR="00E4069B" w:rsidRPr="00D4098F" w:rsidRDefault="00E4069B" w:rsidP="00930869">
            <w:pPr>
              <w:rPr>
                <w:rFonts w:ascii="Times New Roman" w:hAnsi="Times New Roman" w:cs="Times New Roman"/>
                <w:bCs/>
              </w:rPr>
            </w:pPr>
            <w:r>
              <w:rPr>
                <w:rFonts w:ascii="Times New Roman" w:hAnsi="Times New Roman" w:cs="Times New Roman"/>
                <w:bCs/>
                <w:i/>
                <w:iCs/>
              </w:rPr>
              <w:t xml:space="preserve">Proportion Answering Correctly </w:t>
            </w:r>
            <w:r w:rsidRPr="00D4098F">
              <w:rPr>
                <w:rFonts w:ascii="Times New Roman" w:hAnsi="Times New Roman" w:cs="Times New Roman"/>
                <w:bCs/>
                <w:i/>
                <w:iCs/>
              </w:rPr>
              <w:t>[95% CI]</w:t>
            </w:r>
          </w:p>
        </w:tc>
        <w:tc>
          <w:tcPr>
            <w:tcW w:w="4495" w:type="dxa"/>
            <w:tcBorders>
              <w:top w:val="single" w:sz="4" w:space="0" w:color="000000"/>
            </w:tcBorders>
          </w:tcPr>
          <w:p w14:paraId="7B3300B7" w14:textId="77777777" w:rsidR="00E4069B" w:rsidRDefault="00E4069B" w:rsidP="00930869">
            <w:pPr>
              <w:rPr>
                <w:rFonts w:ascii="Times New Roman" w:hAnsi="Times New Roman" w:cs="Times New Roman"/>
                <w:bCs/>
              </w:rPr>
            </w:pPr>
            <w:proofErr w:type="spellStart"/>
            <w:r w:rsidRPr="0017219C">
              <w:rPr>
                <w:rFonts w:ascii="Times New Roman" w:hAnsi="Times New Roman" w:cs="Times New Roman"/>
                <w:b/>
              </w:rPr>
              <w:t>MTurk</w:t>
            </w:r>
            <w:proofErr w:type="spellEnd"/>
            <w:r w:rsidRPr="0017219C">
              <w:rPr>
                <w:rFonts w:ascii="Times New Roman" w:hAnsi="Times New Roman" w:cs="Times New Roman"/>
                <w:b/>
              </w:rPr>
              <w:t>:</w:t>
            </w:r>
            <w:r>
              <w:rPr>
                <w:rFonts w:ascii="Times New Roman" w:hAnsi="Times New Roman" w:cs="Times New Roman"/>
                <w:bCs/>
              </w:rPr>
              <w:t xml:space="preserve"> .73 [.70, .76]</w:t>
            </w:r>
          </w:p>
          <w:p w14:paraId="6EAF590D" w14:textId="13D618CB" w:rsidR="00E4069B" w:rsidRPr="00447062" w:rsidRDefault="00E4069B" w:rsidP="00930869">
            <w:pPr>
              <w:rPr>
                <w:rFonts w:ascii="Times New Roman" w:hAnsi="Times New Roman" w:cs="Times New Roman"/>
                <w:bCs/>
              </w:rPr>
            </w:pPr>
            <w:r w:rsidRPr="0017219C">
              <w:rPr>
                <w:rFonts w:ascii="Times New Roman" w:hAnsi="Times New Roman" w:cs="Times New Roman"/>
                <w:b/>
              </w:rPr>
              <w:t>Lucid:</w:t>
            </w:r>
            <w:r>
              <w:rPr>
                <w:rFonts w:ascii="Times New Roman" w:hAnsi="Times New Roman" w:cs="Times New Roman"/>
                <w:b/>
              </w:rPr>
              <w:t xml:space="preserve"> </w:t>
            </w:r>
            <w:r>
              <w:rPr>
                <w:rFonts w:ascii="Times New Roman" w:hAnsi="Times New Roman" w:cs="Times New Roman"/>
                <w:bCs/>
              </w:rPr>
              <w:t>.71 [.69, .7</w:t>
            </w:r>
            <w:r w:rsidR="00AC0278">
              <w:rPr>
                <w:rFonts w:ascii="Times New Roman" w:hAnsi="Times New Roman" w:cs="Times New Roman"/>
                <w:bCs/>
              </w:rPr>
              <w:t>2</w:t>
            </w:r>
            <w:r>
              <w:rPr>
                <w:rFonts w:ascii="Times New Roman" w:hAnsi="Times New Roman" w:cs="Times New Roman"/>
                <w:bCs/>
              </w:rPr>
              <w:t>]</w:t>
            </w:r>
          </w:p>
          <w:p w14:paraId="57F82934" w14:textId="77777777" w:rsidR="00E4069B" w:rsidRPr="00D4098F" w:rsidRDefault="00E4069B" w:rsidP="00930869">
            <w:pPr>
              <w:rPr>
                <w:rFonts w:ascii="Times New Roman" w:hAnsi="Times New Roman" w:cs="Times New Roman"/>
                <w:bCs/>
              </w:rPr>
            </w:pPr>
          </w:p>
        </w:tc>
      </w:tr>
      <w:tr w:rsidR="00E4069B" w14:paraId="45F84725" w14:textId="77777777" w:rsidTr="005173F6">
        <w:tc>
          <w:tcPr>
            <w:tcW w:w="4855" w:type="dxa"/>
            <w:tcBorders>
              <w:bottom w:val="single" w:sz="4" w:space="0" w:color="000000"/>
            </w:tcBorders>
          </w:tcPr>
          <w:p w14:paraId="62EF47A7" w14:textId="77777777" w:rsidR="00E4069B" w:rsidRPr="00D4098F" w:rsidRDefault="00E4069B" w:rsidP="00930869">
            <w:pPr>
              <w:rPr>
                <w:rFonts w:ascii="Times New Roman" w:hAnsi="Times New Roman" w:cs="Times New Roman"/>
                <w:bCs/>
              </w:rPr>
            </w:pPr>
            <w:r w:rsidRPr="00D4098F">
              <w:rPr>
                <w:rFonts w:ascii="Times New Roman" w:hAnsi="Times New Roman" w:cs="Times New Roman"/>
                <w:bCs/>
                <w:i/>
                <w:iCs/>
              </w:rPr>
              <w:t>Difference versus Random Guessing (p-value)</w:t>
            </w:r>
          </w:p>
        </w:tc>
        <w:tc>
          <w:tcPr>
            <w:tcW w:w="4495" w:type="dxa"/>
            <w:tcBorders>
              <w:bottom w:val="single" w:sz="4" w:space="0" w:color="000000"/>
            </w:tcBorders>
          </w:tcPr>
          <w:p w14:paraId="109CC1FD" w14:textId="57BF559B" w:rsidR="00E4069B" w:rsidRDefault="00E4069B" w:rsidP="00930869">
            <w:pPr>
              <w:rPr>
                <w:rFonts w:ascii="Times New Roman" w:hAnsi="Times New Roman" w:cs="Times New Roman"/>
                <w:bCs/>
              </w:rPr>
            </w:pPr>
            <w:proofErr w:type="spellStart"/>
            <w:r w:rsidRPr="0017219C">
              <w:rPr>
                <w:rFonts w:ascii="Times New Roman" w:hAnsi="Times New Roman" w:cs="Times New Roman"/>
                <w:b/>
              </w:rPr>
              <w:t>MTurk</w:t>
            </w:r>
            <w:proofErr w:type="spellEnd"/>
            <w:r w:rsidRPr="0017219C">
              <w:rPr>
                <w:rFonts w:ascii="Times New Roman" w:hAnsi="Times New Roman" w:cs="Times New Roman"/>
                <w:b/>
              </w:rPr>
              <w:t>:</w:t>
            </w:r>
            <w:r>
              <w:rPr>
                <w:rFonts w:ascii="Times New Roman" w:hAnsi="Times New Roman" w:cs="Times New Roman"/>
                <w:b/>
              </w:rPr>
              <w:t xml:space="preserve"> </w:t>
            </w:r>
            <w:r>
              <w:rPr>
                <w:rFonts w:ascii="Times New Roman" w:hAnsi="Times New Roman" w:cs="Times New Roman"/>
                <w:bCs/>
              </w:rPr>
              <w:t>.5</w:t>
            </w:r>
            <w:r w:rsidR="00970FBD">
              <w:rPr>
                <w:rFonts w:ascii="Times New Roman" w:hAnsi="Times New Roman" w:cs="Times New Roman"/>
                <w:bCs/>
              </w:rPr>
              <w:t>6</w:t>
            </w:r>
            <w:r>
              <w:rPr>
                <w:rFonts w:ascii="Times New Roman" w:hAnsi="Times New Roman" w:cs="Times New Roman"/>
                <w:bCs/>
              </w:rPr>
              <w:t xml:space="preserve"> (&lt;.001)</w:t>
            </w:r>
          </w:p>
          <w:p w14:paraId="68CAC519" w14:textId="77777777" w:rsidR="00E4069B" w:rsidRPr="00A86ED4" w:rsidRDefault="00E4069B" w:rsidP="00930869">
            <w:pPr>
              <w:rPr>
                <w:rFonts w:ascii="Times New Roman" w:hAnsi="Times New Roman" w:cs="Times New Roman"/>
                <w:b/>
              </w:rPr>
            </w:pPr>
            <w:r w:rsidRPr="0017219C">
              <w:rPr>
                <w:rFonts w:ascii="Times New Roman" w:hAnsi="Times New Roman" w:cs="Times New Roman"/>
                <w:b/>
              </w:rPr>
              <w:t>Lucid:</w:t>
            </w:r>
            <w:r w:rsidRPr="00447062">
              <w:rPr>
                <w:rFonts w:ascii="Times New Roman" w:hAnsi="Times New Roman" w:cs="Times New Roman"/>
                <w:bCs/>
              </w:rPr>
              <w:t xml:space="preserve"> .54 (&lt;.001)</w:t>
            </w:r>
          </w:p>
        </w:tc>
      </w:tr>
    </w:tbl>
    <w:p w14:paraId="63B30028" w14:textId="47EFE94E" w:rsidR="002E1437" w:rsidRDefault="00E4069B" w:rsidP="002E1437">
      <w:pPr>
        <w:jc w:val="both"/>
        <w:rPr>
          <w:rFonts w:ascii="Times New Roman" w:hAnsi="Times New Roman" w:cs="Times New Roman"/>
          <w:sz w:val="22"/>
          <w:szCs w:val="22"/>
        </w:rPr>
      </w:pPr>
      <w:r w:rsidRPr="00D4098F">
        <w:rPr>
          <w:rFonts w:ascii="Times New Roman" w:hAnsi="Times New Roman" w:cs="Times New Roman"/>
          <w:i/>
          <w:iCs/>
          <w:sz w:val="22"/>
          <w:szCs w:val="22"/>
        </w:rPr>
        <w:t>Notes</w:t>
      </w:r>
      <w:r w:rsidRPr="00D4098F">
        <w:rPr>
          <w:rFonts w:ascii="Times New Roman" w:hAnsi="Times New Roman" w:cs="Times New Roman"/>
          <w:sz w:val="22"/>
          <w:szCs w:val="22"/>
        </w:rPr>
        <w:t xml:space="preserve">:   </w:t>
      </w:r>
      <w:r>
        <w:rPr>
          <w:rFonts w:ascii="Times New Roman" w:hAnsi="Times New Roman" w:cs="Times New Roman"/>
          <w:sz w:val="22"/>
          <w:szCs w:val="22"/>
        </w:rPr>
        <w:t xml:space="preserve">Flesch Reading Ease score obtained from </w:t>
      </w:r>
      <w:hyperlink r:id="rId13" w:history="1">
        <w:r w:rsidRPr="003B440A">
          <w:rPr>
            <w:rStyle w:val="Hyperlink"/>
            <w:rFonts w:ascii="Times New Roman" w:hAnsi="Times New Roman" w:cs="Times New Roman"/>
            <w:sz w:val="22"/>
            <w:szCs w:val="22"/>
          </w:rPr>
          <w:t>https://datayze.com/readability-analyzer</w:t>
        </w:r>
      </w:hyperlink>
      <w:r>
        <w:rPr>
          <w:rFonts w:ascii="Times New Roman" w:hAnsi="Times New Roman" w:cs="Times New Roman"/>
          <w:sz w:val="22"/>
          <w:szCs w:val="22"/>
        </w:rPr>
        <w:t xml:space="preserve">.  Scores between 50 and 70 are approximately equivalent to high-school English; below 30 is college graduate-level English. </w:t>
      </w:r>
      <w:r w:rsidRPr="00D4098F">
        <w:rPr>
          <w:rFonts w:ascii="Times New Roman" w:hAnsi="Times New Roman" w:cs="Times New Roman"/>
          <w:sz w:val="22"/>
          <w:szCs w:val="22"/>
        </w:rPr>
        <w:t>MVC “Proportion Answering Correctly” reports logistic 95% confidence intervals (CI).  “Difference versus Random Guessing (p-value)” based on results from a one-sample difference-in-proportions test</w:t>
      </w:r>
      <w:r>
        <w:rPr>
          <w:rFonts w:ascii="Times New Roman" w:hAnsi="Times New Roman" w:cs="Times New Roman"/>
          <w:sz w:val="22"/>
          <w:szCs w:val="22"/>
        </w:rPr>
        <w:t>, wherein the probability of randomly guessing the correct response equals 1/6 (.1667)</w:t>
      </w:r>
      <w:r w:rsidR="00C669B3">
        <w:rPr>
          <w:rFonts w:ascii="Times New Roman" w:hAnsi="Times New Roman" w:cs="Times New Roman"/>
          <w:sz w:val="22"/>
          <w:szCs w:val="22"/>
        </w:rPr>
        <w:t xml:space="preserve"> for MVC</w:t>
      </w:r>
      <w:r w:rsidR="00865506">
        <w:rPr>
          <w:rFonts w:ascii="Times New Roman" w:hAnsi="Times New Roman" w:cs="Times New Roman"/>
          <w:sz w:val="22"/>
          <w:szCs w:val="22"/>
        </w:rPr>
        <w:t>s 1, 2 and 3.</w:t>
      </w:r>
      <w:r w:rsidR="00C669B3">
        <w:rPr>
          <w:rFonts w:ascii="Times New Roman" w:hAnsi="Times New Roman" w:cs="Times New Roman"/>
          <w:sz w:val="22"/>
          <w:szCs w:val="22"/>
        </w:rPr>
        <w:t xml:space="preserve"> </w:t>
      </w:r>
      <w:r>
        <w:rPr>
          <w:rFonts w:ascii="Times New Roman" w:hAnsi="Times New Roman" w:cs="Times New Roman"/>
          <w:sz w:val="22"/>
          <w:szCs w:val="22"/>
        </w:rPr>
        <w:t>T</w:t>
      </w:r>
      <w:r w:rsidRPr="00D4098F">
        <w:rPr>
          <w:rFonts w:ascii="Times New Roman" w:hAnsi="Times New Roman" w:cs="Times New Roman"/>
          <w:sz w:val="22"/>
          <w:szCs w:val="22"/>
        </w:rPr>
        <w:t>wo-tailed p-value reported.</w:t>
      </w:r>
    </w:p>
    <w:p w14:paraId="7C579C87" w14:textId="26D20FC0" w:rsidR="00E4069B" w:rsidRDefault="00E4069B" w:rsidP="002E1437">
      <w:pPr>
        <w:jc w:val="both"/>
        <w:rPr>
          <w:rFonts w:ascii="Times New Roman" w:hAnsi="Times New Roman" w:cs="Times New Roman"/>
          <w:sz w:val="22"/>
          <w:szCs w:val="22"/>
        </w:rPr>
      </w:pPr>
      <w:r>
        <w:rPr>
          <w:rFonts w:ascii="Times New Roman" w:hAnsi="Times New Roman" w:cs="Times New Roman"/>
          <w:noProof/>
          <w:sz w:val="22"/>
          <w:szCs w:val="22"/>
        </w:rPr>
        <w:lastRenderedPageBreak/>
        <mc:AlternateContent>
          <mc:Choice Requires="wps">
            <w:drawing>
              <wp:anchor distT="0" distB="0" distL="114300" distR="114300" simplePos="0" relativeHeight="251680768" behindDoc="0" locked="0" layoutInCell="1" allowOverlap="1" wp14:anchorId="192B9305" wp14:editId="37B3D5F2">
                <wp:simplePos x="0" y="0"/>
                <wp:positionH relativeFrom="column">
                  <wp:posOffset>-47297</wp:posOffset>
                </wp:positionH>
                <wp:positionV relativeFrom="paragraph">
                  <wp:posOffset>141714</wp:posOffset>
                </wp:positionV>
                <wp:extent cx="5754414" cy="275897"/>
                <wp:effectExtent l="0" t="0" r="11430" b="16510"/>
                <wp:wrapNone/>
                <wp:docPr id="6" name="Text Box 6"/>
                <wp:cNvGraphicFramePr/>
                <a:graphic xmlns:a="http://schemas.openxmlformats.org/drawingml/2006/main">
                  <a:graphicData uri="http://schemas.microsoft.com/office/word/2010/wordprocessingShape">
                    <wps:wsp>
                      <wps:cNvSpPr txBox="1"/>
                      <wps:spPr>
                        <a:xfrm>
                          <a:off x="0" y="0"/>
                          <a:ext cx="5754414" cy="275897"/>
                        </a:xfrm>
                        <a:prstGeom prst="rect">
                          <a:avLst/>
                        </a:prstGeom>
                        <a:solidFill>
                          <a:schemeClr val="lt1"/>
                        </a:solidFill>
                        <a:ln w="6350">
                          <a:solidFill>
                            <a:prstClr val="black"/>
                          </a:solidFill>
                        </a:ln>
                      </wps:spPr>
                      <wps:txbx>
                        <w:txbxContent>
                          <w:p w14:paraId="48A96ADE" w14:textId="36ABA582" w:rsidR="008348CC" w:rsidRPr="007E5168" w:rsidRDefault="008348CC" w:rsidP="00E4069B">
                            <w:pPr>
                              <w:rPr>
                                <w:rFonts w:ascii="Times New Roman" w:hAnsi="Times New Roman" w:cs="Times New Roman"/>
                                <w:b/>
                                <w:bCs/>
                                <w:sz w:val="22"/>
                                <w:szCs w:val="22"/>
                              </w:rPr>
                            </w:pPr>
                            <w:r w:rsidRPr="007E5168">
                              <w:rPr>
                                <w:rFonts w:ascii="Times New Roman" w:hAnsi="Times New Roman" w:cs="Times New Roman"/>
                                <w:b/>
                                <w:bCs/>
                                <w:sz w:val="22"/>
                                <w:szCs w:val="22"/>
                              </w:rPr>
                              <w:t xml:space="preserve">Mock Vignette </w:t>
                            </w:r>
                            <w:r>
                              <w:rPr>
                                <w:rFonts w:ascii="Times New Roman" w:hAnsi="Times New Roman" w:cs="Times New Roman"/>
                                <w:b/>
                                <w:bCs/>
                                <w:sz w:val="22"/>
                                <w:szCs w:val="22"/>
                              </w:rPr>
                              <w:t>3</w:t>
                            </w:r>
                            <w:proofErr w:type="gramStart"/>
                            <w:r w:rsidRPr="007E5168">
                              <w:rPr>
                                <w:rFonts w:ascii="Times New Roman" w:hAnsi="Times New Roman" w:cs="Times New Roman"/>
                                <w:b/>
                                <w:bCs/>
                                <w:sz w:val="22"/>
                                <w:szCs w:val="22"/>
                              </w:rPr>
                              <w:t xml:space="preserve">:  </w:t>
                            </w:r>
                            <w:r>
                              <w:rPr>
                                <w:rFonts w:ascii="Times New Roman" w:hAnsi="Times New Roman" w:cs="Times New Roman"/>
                                <w:b/>
                                <w:bCs/>
                                <w:sz w:val="22"/>
                                <w:szCs w:val="22"/>
                              </w:rPr>
                              <w:t>“</w:t>
                            </w:r>
                            <w:proofErr w:type="gramEnd"/>
                            <w:r>
                              <w:rPr>
                                <w:rFonts w:ascii="Times New Roman" w:hAnsi="Times New Roman" w:cs="Times New Roman"/>
                                <w:b/>
                                <w:bCs/>
                                <w:sz w:val="22"/>
                                <w:szCs w:val="22"/>
                              </w:rPr>
                              <w:t>Stadium</w:t>
                            </w:r>
                            <w:r w:rsidRPr="007E5168">
                              <w:rPr>
                                <w:rFonts w:ascii="Times New Roman" w:hAnsi="Times New Roman" w:cs="Times New Roman"/>
                                <w:b/>
                                <w:bCs/>
                                <w:sz w:val="22"/>
                                <w:szCs w:val="22"/>
                              </w:rPr>
                              <w:t xml:space="preserve"> </w:t>
                            </w:r>
                            <w:r>
                              <w:rPr>
                                <w:rFonts w:ascii="Times New Roman" w:hAnsi="Times New Roman" w:cs="Times New Roman"/>
                                <w:b/>
                                <w:bCs/>
                                <w:sz w:val="22"/>
                                <w:szCs w:val="22"/>
                              </w:rPr>
                              <w:t>Licenses”</w:t>
                            </w:r>
                            <w:r w:rsidRPr="007E5168">
                              <w:rPr>
                                <w:rFonts w:ascii="Times New Roman" w:hAnsi="Times New Roman" w:cs="Times New Roman"/>
                                <w:b/>
                                <w:bCs/>
                                <w:sz w:val="22"/>
                                <w:szCs w:val="22"/>
                              </w:rPr>
                              <w:t xml:space="preserve"> (</w:t>
                            </w:r>
                            <w:r>
                              <w:rPr>
                                <w:rFonts w:ascii="Times New Roman" w:hAnsi="Times New Roman" w:cs="Times New Roman"/>
                                <w:b/>
                                <w:bCs/>
                                <w:sz w:val="22"/>
                                <w:szCs w:val="22"/>
                              </w:rPr>
                              <w:t xml:space="preserve">original </w:t>
                            </w:r>
                            <w:hyperlink r:id="rId14" w:history="1">
                              <w:r w:rsidRPr="00A86ED4">
                                <w:rPr>
                                  <w:rStyle w:val="Hyperlink"/>
                                  <w:rFonts w:ascii="Times New Roman" w:hAnsi="Times New Roman" w:cs="Times New Roman"/>
                                  <w:b/>
                                  <w:bCs/>
                                  <w:sz w:val="22"/>
                                  <w:szCs w:val="22"/>
                                </w:rPr>
                                <w:t>source material</w:t>
                              </w:r>
                            </w:hyperlink>
                            <w:r w:rsidRPr="007E5168">
                              <w:rPr>
                                <w:rFonts w:ascii="Times New Roman" w:hAnsi="Times New Roman" w:cs="Times New Roman"/>
                                <w:b/>
                                <w:bCs/>
                                <w:sz w:val="22"/>
                                <w:szCs w:val="22"/>
                              </w:rPr>
                              <w:t>)</w:t>
                            </w:r>
                          </w:p>
                          <w:p w14:paraId="2675964D" w14:textId="77777777" w:rsidR="008348CC" w:rsidRDefault="008348CC" w:rsidP="00E406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2B9305" id="Text Box 6" o:spid="_x0000_s1028" type="#_x0000_t202" style="position:absolute;left:0;text-align:left;margin-left:-3.7pt;margin-top:11.15pt;width:453.1pt;height:21.7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sDIIPAIAAIMEAAAOAAAAZHJzL2Uyb0RvYy54bWysVE1v2zAMvQ/YfxB0X5xkTtMacYosRYYB&#13;&#10;QVsgHXpWZCk2JouapMTOfv0o2flot9Owi0yJ1BP5+OjZfVsrchDWVaBzOhoMKRGaQ1HpXU6/v6w+&#13;&#10;3VLiPNMFU6BFTo/C0fv5xw+zxmRiDCWoQliCINpljclp6b3JksTxUtTMDcAIjU4JtmYet3aXFJY1&#13;&#10;iF6rZDwc3iQN2MJY4MI5PH3onHQe8aUU3D9J6YQnKqeYm4+rjes2rMl8xrKdZaaseJ8G+4csalZp&#13;&#10;fPQM9cA8I3tb/QFVV9yCA+kHHOoEpKy4iDVgNaPhu2o2JTMi1oLkOHOmyf0/WP542JhnS3z7BVps&#13;&#10;YCCkMS5zeBjqaaWtwxczJehHCo9n2kTrCcfDyXSSpqOUEo6+8XRyezcNMMnltrHOfxVQk2Dk1GJb&#13;&#10;IlvssHa+Cz2FhMccqKpYVUrFTZCCWCpLDgybqHzMEcHfRClNmpzefJ4MI/AbX4A+398qxn/06V1F&#13;&#10;IZ7SmPOl9mD5dtuSqsCqTrxsoTgiXRY6JTnDVxXCr5nzz8yidJAhHAf/hItUgDlBb1FSgv31t/MQ&#13;&#10;jx1FLyUNSjGn7ueeWUGJ+qax13ejNA3ajZt0Mh3jxl57ttceva+XgESNcPAMj2aI9+pkSgv1K07N&#13;&#10;IryKLqY5vp1TfzKXvhsQnDouFosYhGo1zK/1xvAAHRoTaH1pX5k1fVs9CuIRTqJl2bvudrHhpobF&#13;&#10;3oOsYusDzx2rPf2o9CiefirDKF3vY9Tl3zH/DQAA//8DAFBLAwQUAAYACAAAACEAKMGvSeIAAAAN&#13;&#10;AQAADwAAAGRycy9kb3ducmV2LnhtbEyPzU7DMBCE70i8g7VI3FqHAK2bxqn4Kb1woiDO29i1LWI7&#13;&#10;it00vD3LCS4rrWZ2dr56M/mOjXpILgYJN/MCmA5tVC4YCR/vLzMBLGUMCrsYtIRvnWDTXF7UWKl4&#13;&#10;Dm963GfDKCSkCiXYnPuK89Ra7THNY68Dacc4eMy0DoarAc8U7jteFsWCe3SBPljs9ZPV7df+5CVs&#13;&#10;H83KtAIHuxXKuXH6PL6anZTXV9PzmsbDGljWU/67gF8G6g8NFTvEU1CJdRJmyztySijLW2Cki5Ug&#13;&#10;noOExf0SeFPz/xTNDwAAAP//AwBQSwECLQAUAAYACAAAACEAtoM4kv4AAADhAQAAEwAAAAAAAAAA&#13;&#10;AAAAAAAAAAAAW0NvbnRlbnRfVHlwZXNdLnhtbFBLAQItABQABgAIAAAAIQA4/SH/1gAAAJQBAAAL&#13;&#10;AAAAAAAAAAAAAAAAAC8BAABfcmVscy8ucmVsc1BLAQItABQABgAIAAAAIQC4sDIIPAIAAIMEAAAO&#13;&#10;AAAAAAAAAAAAAAAAAC4CAABkcnMvZTJvRG9jLnhtbFBLAQItABQABgAIAAAAIQAowa9J4gAAAA0B&#13;&#10;AAAPAAAAAAAAAAAAAAAAAJYEAABkcnMvZG93bnJldi54bWxQSwUGAAAAAAQABADzAAAApQUAAAAA&#13;&#10;" fillcolor="white [3201]" strokeweight=".5pt">
                <v:textbox>
                  <w:txbxContent>
                    <w:p w14:paraId="48A96ADE" w14:textId="36ABA582" w:rsidR="008348CC" w:rsidRPr="007E5168" w:rsidRDefault="008348CC" w:rsidP="00E4069B">
                      <w:pPr>
                        <w:rPr>
                          <w:rFonts w:ascii="Times New Roman" w:hAnsi="Times New Roman" w:cs="Times New Roman"/>
                          <w:b/>
                          <w:bCs/>
                          <w:sz w:val="22"/>
                          <w:szCs w:val="22"/>
                        </w:rPr>
                      </w:pPr>
                      <w:r w:rsidRPr="007E5168">
                        <w:rPr>
                          <w:rFonts w:ascii="Times New Roman" w:hAnsi="Times New Roman" w:cs="Times New Roman"/>
                          <w:b/>
                          <w:bCs/>
                          <w:sz w:val="22"/>
                          <w:szCs w:val="22"/>
                        </w:rPr>
                        <w:t xml:space="preserve">Mock Vignette </w:t>
                      </w:r>
                      <w:r>
                        <w:rPr>
                          <w:rFonts w:ascii="Times New Roman" w:hAnsi="Times New Roman" w:cs="Times New Roman"/>
                          <w:b/>
                          <w:bCs/>
                          <w:sz w:val="22"/>
                          <w:szCs w:val="22"/>
                        </w:rPr>
                        <w:t>3</w:t>
                      </w:r>
                      <w:proofErr w:type="gramStart"/>
                      <w:r w:rsidRPr="007E5168">
                        <w:rPr>
                          <w:rFonts w:ascii="Times New Roman" w:hAnsi="Times New Roman" w:cs="Times New Roman"/>
                          <w:b/>
                          <w:bCs/>
                          <w:sz w:val="22"/>
                          <w:szCs w:val="22"/>
                        </w:rPr>
                        <w:t xml:space="preserve">:  </w:t>
                      </w:r>
                      <w:r>
                        <w:rPr>
                          <w:rFonts w:ascii="Times New Roman" w:hAnsi="Times New Roman" w:cs="Times New Roman"/>
                          <w:b/>
                          <w:bCs/>
                          <w:sz w:val="22"/>
                          <w:szCs w:val="22"/>
                        </w:rPr>
                        <w:t>“</w:t>
                      </w:r>
                      <w:proofErr w:type="gramEnd"/>
                      <w:r>
                        <w:rPr>
                          <w:rFonts w:ascii="Times New Roman" w:hAnsi="Times New Roman" w:cs="Times New Roman"/>
                          <w:b/>
                          <w:bCs/>
                          <w:sz w:val="22"/>
                          <w:szCs w:val="22"/>
                        </w:rPr>
                        <w:t>Stadium</w:t>
                      </w:r>
                      <w:r w:rsidRPr="007E5168">
                        <w:rPr>
                          <w:rFonts w:ascii="Times New Roman" w:hAnsi="Times New Roman" w:cs="Times New Roman"/>
                          <w:b/>
                          <w:bCs/>
                          <w:sz w:val="22"/>
                          <w:szCs w:val="22"/>
                        </w:rPr>
                        <w:t xml:space="preserve"> </w:t>
                      </w:r>
                      <w:r>
                        <w:rPr>
                          <w:rFonts w:ascii="Times New Roman" w:hAnsi="Times New Roman" w:cs="Times New Roman"/>
                          <w:b/>
                          <w:bCs/>
                          <w:sz w:val="22"/>
                          <w:szCs w:val="22"/>
                        </w:rPr>
                        <w:t>Licenses”</w:t>
                      </w:r>
                      <w:r w:rsidRPr="007E5168">
                        <w:rPr>
                          <w:rFonts w:ascii="Times New Roman" w:hAnsi="Times New Roman" w:cs="Times New Roman"/>
                          <w:b/>
                          <w:bCs/>
                          <w:sz w:val="22"/>
                          <w:szCs w:val="22"/>
                        </w:rPr>
                        <w:t xml:space="preserve"> (</w:t>
                      </w:r>
                      <w:r>
                        <w:rPr>
                          <w:rFonts w:ascii="Times New Roman" w:hAnsi="Times New Roman" w:cs="Times New Roman"/>
                          <w:b/>
                          <w:bCs/>
                          <w:sz w:val="22"/>
                          <w:szCs w:val="22"/>
                        </w:rPr>
                        <w:t xml:space="preserve">original </w:t>
                      </w:r>
                      <w:hyperlink r:id="rId15" w:history="1">
                        <w:r w:rsidRPr="00A86ED4">
                          <w:rPr>
                            <w:rStyle w:val="Hyperlink"/>
                            <w:rFonts w:ascii="Times New Roman" w:hAnsi="Times New Roman" w:cs="Times New Roman"/>
                            <w:b/>
                            <w:bCs/>
                            <w:sz w:val="22"/>
                            <w:szCs w:val="22"/>
                          </w:rPr>
                          <w:t>source material</w:t>
                        </w:r>
                      </w:hyperlink>
                      <w:r w:rsidRPr="007E5168">
                        <w:rPr>
                          <w:rFonts w:ascii="Times New Roman" w:hAnsi="Times New Roman" w:cs="Times New Roman"/>
                          <w:b/>
                          <w:bCs/>
                          <w:sz w:val="22"/>
                          <w:szCs w:val="22"/>
                        </w:rPr>
                        <w:t>)</w:t>
                      </w:r>
                    </w:p>
                    <w:p w14:paraId="2675964D" w14:textId="77777777" w:rsidR="008348CC" w:rsidRDefault="008348CC" w:rsidP="00E4069B"/>
                  </w:txbxContent>
                </v:textbox>
              </v:shape>
            </w:pict>
          </mc:Fallback>
        </mc:AlternateContent>
      </w:r>
    </w:p>
    <w:p w14:paraId="481CE1C6" w14:textId="77777777" w:rsidR="00E4069B" w:rsidRDefault="00E4069B" w:rsidP="00E4069B">
      <w:pPr>
        <w:rPr>
          <w:rFonts w:ascii="Times New Roman" w:hAnsi="Times New Roman" w:cs="Times New Roman"/>
          <w:sz w:val="22"/>
          <w:szCs w:val="22"/>
        </w:rPr>
      </w:pPr>
    </w:p>
    <w:p w14:paraId="170E5727" w14:textId="77777777" w:rsidR="00E4069B" w:rsidRDefault="00E4069B" w:rsidP="00E4069B">
      <w:pPr>
        <w:rPr>
          <w:rFonts w:ascii="Times New Roman" w:hAnsi="Times New Roman" w:cs="Times New Roman"/>
          <w:sz w:val="22"/>
          <w:szCs w:val="22"/>
        </w:rPr>
      </w:pPr>
    </w:p>
    <w:p w14:paraId="1C322E10" w14:textId="77777777" w:rsidR="00E4069B" w:rsidRDefault="00E4069B" w:rsidP="00E4069B">
      <w:pPr>
        <w:rPr>
          <w:rFonts w:ascii="Times New Roman" w:hAnsi="Times New Roman" w:cs="Times New Roman"/>
          <w:i/>
          <w:iCs/>
          <w:sz w:val="22"/>
          <w:szCs w:val="22"/>
        </w:rPr>
      </w:pPr>
      <w:r w:rsidRPr="007E5168">
        <w:rPr>
          <w:rFonts w:ascii="Times New Roman" w:hAnsi="Times New Roman" w:cs="Times New Roman"/>
          <w:i/>
          <w:iCs/>
          <w:sz w:val="22"/>
          <w:szCs w:val="22"/>
        </w:rPr>
        <w:t>Intro</w:t>
      </w:r>
      <w:r>
        <w:rPr>
          <w:rFonts w:ascii="Times New Roman" w:hAnsi="Times New Roman" w:cs="Times New Roman"/>
          <w:i/>
          <w:iCs/>
          <w:sz w:val="22"/>
          <w:szCs w:val="22"/>
        </w:rPr>
        <w:t xml:space="preserve"> Screen</w:t>
      </w:r>
    </w:p>
    <w:p w14:paraId="4C1DECCF" w14:textId="77777777" w:rsidR="00E4069B" w:rsidRPr="005E517E" w:rsidRDefault="00E4069B" w:rsidP="00E4069B">
      <w:pPr>
        <w:rPr>
          <w:rFonts w:ascii="Times New Roman" w:hAnsi="Times New Roman" w:cs="Times New Roman"/>
          <w:i/>
          <w:iCs/>
          <w:sz w:val="10"/>
          <w:szCs w:val="10"/>
        </w:rPr>
      </w:pPr>
    </w:p>
    <w:p w14:paraId="3312A89A" w14:textId="77777777" w:rsidR="00E4069B" w:rsidRPr="007E5168" w:rsidRDefault="00E4069B" w:rsidP="00E4069B">
      <w:pPr>
        <w:rPr>
          <w:rFonts w:ascii="Times New Roman" w:hAnsi="Times New Roman" w:cs="Times New Roman"/>
          <w:i/>
          <w:iCs/>
          <w:sz w:val="22"/>
          <w:szCs w:val="22"/>
        </w:rPr>
      </w:pPr>
      <w:r>
        <w:t>Next, we would like to ask you additional questions on a different topic.  Please read the following passage from a recent magazine article.</w:t>
      </w:r>
    </w:p>
    <w:p w14:paraId="6DDAE8E5" w14:textId="77777777" w:rsidR="00E4069B" w:rsidRDefault="00E4069B" w:rsidP="00E4069B">
      <w:pPr>
        <w:jc w:val="both"/>
        <w:rPr>
          <w:rFonts w:ascii="Times New Roman" w:hAnsi="Times New Roman" w:cs="Times New Roman"/>
          <w:sz w:val="22"/>
          <w:szCs w:val="22"/>
        </w:rPr>
      </w:pPr>
    </w:p>
    <w:p w14:paraId="022587F1" w14:textId="77777777" w:rsidR="00E4069B" w:rsidRDefault="00E4069B" w:rsidP="00E4069B">
      <w:pPr>
        <w:rPr>
          <w:rFonts w:ascii="Times New Roman" w:hAnsi="Times New Roman" w:cs="Times New Roman"/>
          <w:i/>
          <w:iCs/>
        </w:rPr>
      </w:pPr>
      <w:r w:rsidRPr="00A86ED4">
        <w:rPr>
          <w:rFonts w:ascii="Times New Roman" w:hAnsi="Times New Roman" w:cs="Times New Roman"/>
          <w:i/>
          <w:iCs/>
        </w:rPr>
        <w:t xml:space="preserve">Mock Vignette </w:t>
      </w:r>
    </w:p>
    <w:p w14:paraId="74DCC7A5" w14:textId="77777777" w:rsidR="00E4069B" w:rsidRDefault="00E4069B" w:rsidP="00E4069B">
      <w:pPr>
        <w:rPr>
          <w:rFonts w:ascii="Times New Roman" w:hAnsi="Times New Roman" w:cs="Times New Roman"/>
          <w:i/>
          <w:iCs/>
        </w:rPr>
      </w:pPr>
    </w:p>
    <w:p w14:paraId="54E3ED65" w14:textId="77777777" w:rsidR="00E4069B" w:rsidRPr="005E517E" w:rsidRDefault="00E4069B" w:rsidP="00E4069B">
      <w:pPr>
        <w:rPr>
          <w:rFonts w:ascii="Times New Roman" w:hAnsi="Times New Roman" w:cs="Times New Roman"/>
          <w:i/>
          <w:iCs/>
          <w:sz w:val="4"/>
          <w:szCs w:val="4"/>
        </w:rPr>
      </w:pPr>
    </w:p>
    <w:p w14:paraId="47170E30" w14:textId="77777777" w:rsidR="00E4069B" w:rsidRDefault="00E4069B" w:rsidP="00E4069B">
      <w:pPr>
        <w:jc w:val="both"/>
      </w:pPr>
      <w:r w:rsidRPr="007A4DF9">
        <w:rPr>
          <w:i/>
        </w:rPr>
        <w:t>A Passage from a Recent Magazine Article:</w:t>
      </w:r>
      <w:r w:rsidRPr="007A4DF9">
        <w:t xml:space="preserve">  </w:t>
      </w:r>
    </w:p>
    <w:p w14:paraId="5A8820C0" w14:textId="77777777" w:rsidR="00E4069B" w:rsidRPr="007A4DF9" w:rsidRDefault="00E4069B" w:rsidP="00E4069B">
      <w:pPr>
        <w:jc w:val="both"/>
      </w:pPr>
    </w:p>
    <w:p w14:paraId="335D535F" w14:textId="77777777" w:rsidR="00E4069B" w:rsidRPr="007A4DF9" w:rsidRDefault="00E4069B" w:rsidP="00E4069B">
      <w:pPr>
        <w:jc w:val="both"/>
      </w:pPr>
      <w:r w:rsidRPr="007A4DF9">
        <w:t>Officials in a midsize town have been working for four years on a plan to produce an event license to cover all of the major events that occur at the town’s local stadium, which hosts concerts and home sports games. The application would be submitted each January and list all events expected to occur at the stadium over the next 12 months. If an unlisted event emerges during the year, lawmakers could hold a special hearing on the event, or accept it without a hearing and add it into the existing license. To assist with this plan, lawmakers filed legislation that would change state licensing laws so that annual event licenses will expire within one year. “This makes a minor change to current law, which provides that all licenses issued shall expire on December 31 of each year,” a lawmaker said.  </w:t>
      </w:r>
    </w:p>
    <w:p w14:paraId="1E543363" w14:textId="77777777" w:rsidR="00E4069B" w:rsidRPr="007A4DF9" w:rsidRDefault="00E4069B" w:rsidP="00E4069B"/>
    <w:p w14:paraId="1F442892" w14:textId="77777777" w:rsidR="00E4069B" w:rsidRDefault="00E4069B" w:rsidP="00E4069B">
      <w:pPr>
        <w:rPr>
          <w:rFonts w:cs="Times New Roman"/>
          <w:i/>
          <w:iCs/>
        </w:rPr>
      </w:pPr>
    </w:p>
    <w:p w14:paraId="14D52715" w14:textId="77777777" w:rsidR="00E4069B" w:rsidRDefault="00E4069B" w:rsidP="00E4069B">
      <w:pPr>
        <w:rPr>
          <w:rFonts w:ascii="Times New Roman" w:hAnsi="Times New Roman" w:cs="Times New Roman"/>
          <w:bCs/>
          <w:i/>
          <w:iCs/>
        </w:rPr>
      </w:pPr>
      <w:r w:rsidRPr="007A4DF9">
        <w:rPr>
          <w:rFonts w:cs="Times New Roman"/>
          <w:i/>
          <w:iCs/>
        </w:rPr>
        <w:t xml:space="preserve">Mock Vignette Check 1 </w:t>
      </w:r>
      <w:r w:rsidRPr="007A4DF9">
        <w:rPr>
          <w:rFonts w:cs="Times New Roman"/>
          <w:bCs/>
          <w:i/>
          <w:iCs/>
        </w:rPr>
        <w:t>[new screen; randomized response options</w:t>
      </w:r>
      <w:r>
        <w:rPr>
          <w:rFonts w:ascii="Times New Roman" w:hAnsi="Times New Roman" w:cs="Times New Roman"/>
          <w:bCs/>
          <w:i/>
          <w:iCs/>
        </w:rPr>
        <w:t>; correct answer shaded</w:t>
      </w:r>
      <w:r w:rsidRPr="007A4DF9">
        <w:rPr>
          <w:rFonts w:cs="Times New Roman"/>
          <w:bCs/>
          <w:i/>
          <w:iCs/>
        </w:rPr>
        <w:t>]</w:t>
      </w:r>
    </w:p>
    <w:p w14:paraId="50491364" w14:textId="77777777" w:rsidR="00E4069B" w:rsidRDefault="00E4069B" w:rsidP="00E4069B">
      <w:pPr>
        <w:rPr>
          <w:rFonts w:ascii="Times New Roman" w:hAnsi="Times New Roman" w:cs="Times New Roman"/>
          <w:bCs/>
          <w:i/>
          <w:iCs/>
        </w:rPr>
      </w:pPr>
    </w:p>
    <w:p w14:paraId="1E79B71A" w14:textId="77777777" w:rsidR="00E4069B" w:rsidRPr="007A4DF9" w:rsidRDefault="00E4069B" w:rsidP="00E4069B">
      <w:pPr>
        <w:keepNext/>
        <w:rPr>
          <w:rFonts w:cstheme="minorHAnsi"/>
        </w:rPr>
      </w:pPr>
      <w:r w:rsidRPr="007A4DF9">
        <w:rPr>
          <w:rFonts w:cstheme="minorHAnsi"/>
        </w:rPr>
        <w:t>What was the topic of the magazine article you just read about? </w:t>
      </w:r>
      <w:r w:rsidRPr="007A4DF9">
        <w:rPr>
          <w:rFonts w:cstheme="minorHAnsi"/>
        </w:rPr>
        <w:br/>
        <w:t xml:space="preserve">  </w:t>
      </w:r>
    </w:p>
    <w:p w14:paraId="3E7216C5" w14:textId="77777777" w:rsidR="00E4069B" w:rsidRPr="007A4DF9" w:rsidRDefault="00E4069B" w:rsidP="00E4069B">
      <w:pPr>
        <w:pStyle w:val="ListParagraph"/>
        <w:keepNext/>
        <w:numPr>
          <w:ilvl w:val="0"/>
          <w:numId w:val="26"/>
        </w:numPr>
        <w:rPr>
          <w:rFonts w:cstheme="minorHAnsi"/>
        </w:rPr>
      </w:pPr>
      <w:r w:rsidRPr="007A4DF9">
        <w:rPr>
          <w:rFonts w:cstheme="minorHAnsi"/>
        </w:rPr>
        <w:t>Stadium funding</w:t>
      </w:r>
    </w:p>
    <w:p w14:paraId="39E0517E" w14:textId="77777777" w:rsidR="00E4069B" w:rsidRPr="007A4DF9" w:rsidRDefault="00E4069B" w:rsidP="00E4069B">
      <w:pPr>
        <w:pStyle w:val="ListParagraph"/>
        <w:keepNext/>
        <w:numPr>
          <w:ilvl w:val="0"/>
          <w:numId w:val="26"/>
        </w:numPr>
        <w:rPr>
          <w:rFonts w:cstheme="minorHAnsi"/>
        </w:rPr>
      </w:pPr>
      <w:r w:rsidRPr="007A4DF9">
        <w:rPr>
          <w:rFonts w:cstheme="minorHAnsi"/>
          <w:highlight w:val="lightGray"/>
        </w:rPr>
        <w:t>Event licensing</w:t>
      </w:r>
    </w:p>
    <w:p w14:paraId="6DA32503" w14:textId="77777777" w:rsidR="00E4069B" w:rsidRPr="007A4DF9" w:rsidRDefault="00E4069B" w:rsidP="00E4069B">
      <w:pPr>
        <w:pStyle w:val="ListParagraph"/>
        <w:keepNext/>
        <w:numPr>
          <w:ilvl w:val="0"/>
          <w:numId w:val="26"/>
        </w:numPr>
        <w:rPr>
          <w:rFonts w:cstheme="minorHAnsi"/>
        </w:rPr>
      </w:pPr>
      <w:r w:rsidRPr="007A4DF9">
        <w:rPr>
          <w:rFonts w:cstheme="minorHAnsi"/>
        </w:rPr>
        <w:t>Political polarization</w:t>
      </w:r>
    </w:p>
    <w:p w14:paraId="26CFE6EB" w14:textId="77777777" w:rsidR="00E4069B" w:rsidRPr="007A4DF9" w:rsidRDefault="00E4069B" w:rsidP="00E4069B">
      <w:pPr>
        <w:pStyle w:val="ListParagraph"/>
        <w:keepNext/>
        <w:numPr>
          <w:ilvl w:val="0"/>
          <w:numId w:val="26"/>
        </w:numPr>
        <w:rPr>
          <w:rFonts w:cstheme="minorHAnsi"/>
        </w:rPr>
      </w:pPr>
      <w:r w:rsidRPr="007A4DF9">
        <w:rPr>
          <w:rFonts w:cstheme="minorHAnsi"/>
        </w:rPr>
        <w:t>City budgeting</w:t>
      </w:r>
    </w:p>
    <w:p w14:paraId="10DA7E8B" w14:textId="77777777" w:rsidR="00E4069B" w:rsidRPr="007A4DF9" w:rsidRDefault="00E4069B" w:rsidP="00E4069B">
      <w:pPr>
        <w:pStyle w:val="ListParagraph"/>
        <w:numPr>
          <w:ilvl w:val="0"/>
          <w:numId w:val="26"/>
        </w:numPr>
        <w:rPr>
          <w:rFonts w:cstheme="minorHAnsi"/>
        </w:rPr>
      </w:pPr>
      <w:r w:rsidRPr="007A4DF9">
        <w:rPr>
          <w:rFonts w:cstheme="minorHAnsi"/>
        </w:rPr>
        <w:t>Election monitoring policy</w:t>
      </w:r>
    </w:p>
    <w:p w14:paraId="293564AD" w14:textId="77777777" w:rsidR="00E4069B" w:rsidRPr="007A4DF9" w:rsidRDefault="00E4069B" w:rsidP="00E4069B">
      <w:pPr>
        <w:pStyle w:val="ListParagraph"/>
        <w:numPr>
          <w:ilvl w:val="0"/>
          <w:numId w:val="26"/>
        </w:numPr>
        <w:rPr>
          <w:rFonts w:cstheme="minorHAnsi"/>
          <w:sz w:val="22"/>
          <w:szCs w:val="22"/>
        </w:rPr>
      </w:pPr>
      <w:r w:rsidRPr="007A4DF9">
        <w:rPr>
          <w:rFonts w:cstheme="minorHAnsi"/>
        </w:rPr>
        <w:t>Campaign finance reform</w:t>
      </w:r>
    </w:p>
    <w:p w14:paraId="006413F3" w14:textId="77777777" w:rsidR="00E4069B" w:rsidRDefault="00E4069B" w:rsidP="00E4069B">
      <w:pPr>
        <w:rPr>
          <w:rFonts w:cstheme="minorHAnsi"/>
          <w:sz w:val="22"/>
          <w:szCs w:val="22"/>
        </w:rPr>
      </w:pPr>
    </w:p>
    <w:p w14:paraId="1A5DEF40" w14:textId="77777777" w:rsidR="00E4069B" w:rsidRDefault="00E4069B" w:rsidP="00E4069B">
      <w:pPr>
        <w:rPr>
          <w:rFonts w:ascii="Times New Roman" w:hAnsi="Times New Roman" w:cs="Times New Roman"/>
          <w:bCs/>
          <w:i/>
          <w:iCs/>
        </w:rPr>
      </w:pPr>
      <w:r w:rsidRPr="00A86ED4">
        <w:rPr>
          <w:rFonts w:ascii="Times New Roman" w:hAnsi="Times New Roman" w:cs="Times New Roman"/>
          <w:i/>
          <w:iCs/>
        </w:rPr>
        <w:t xml:space="preserve">Mock Vignette </w:t>
      </w:r>
      <w:r>
        <w:rPr>
          <w:rFonts w:ascii="Times New Roman" w:hAnsi="Times New Roman" w:cs="Times New Roman"/>
          <w:i/>
          <w:iCs/>
        </w:rPr>
        <w:t xml:space="preserve">Check 2 </w:t>
      </w:r>
      <w:r>
        <w:rPr>
          <w:rFonts w:ascii="Times New Roman" w:hAnsi="Times New Roman" w:cs="Times New Roman"/>
          <w:bCs/>
          <w:i/>
          <w:iCs/>
        </w:rPr>
        <w:t>[new screen; randomized response options; correct answer shaded]</w:t>
      </w:r>
    </w:p>
    <w:p w14:paraId="20B036E8" w14:textId="77777777" w:rsidR="00E4069B" w:rsidRDefault="00E4069B" w:rsidP="00E4069B">
      <w:pPr>
        <w:rPr>
          <w:rFonts w:ascii="Times New Roman" w:hAnsi="Times New Roman" w:cs="Times New Roman"/>
          <w:bCs/>
          <w:i/>
          <w:iCs/>
        </w:rPr>
      </w:pPr>
    </w:p>
    <w:p w14:paraId="23371D29" w14:textId="77777777" w:rsidR="00E4069B" w:rsidRPr="007A4DF9" w:rsidRDefault="00E4069B" w:rsidP="00E4069B">
      <w:pPr>
        <w:keepNext/>
        <w:rPr>
          <w:rFonts w:cstheme="minorHAnsi"/>
          <w:sz w:val="18"/>
          <w:szCs w:val="18"/>
        </w:rPr>
      </w:pPr>
      <w:r w:rsidRPr="00AC16F3">
        <w:rPr>
          <w:rFonts w:cstheme="minorHAnsi"/>
        </w:rPr>
        <w:t>What, according to the magazine article, is the ultimate goal of the policy?</w:t>
      </w:r>
      <w:r w:rsidRPr="00AC16F3">
        <w:rPr>
          <w:rFonts w:cstheme="minorHAnsi"/>
        </w:rPr>
        <w:br/>
        <w:t xml:space="preserve">  </w:t>
      </w:r>
    </w:p>
    <w:p w14:paraId="14666066" w14:textId="77777777" w:rsidR="00E4069B" w:rsidRPr="00CC279C" w:rsidRDefault="00E4069B" w:rsidP="00E4069B">
      <w:pPr>
        <w:pStyle w:val="ListParagraph"/>
        <w:keepNext/>
        <w:numPr>
          <w:ilvl w:val="0"/>
          <w:numId w:val="11"/>
        </w:numPr>
        <w:rPr>
          <w:rFonts w:cs="Times New Roman"/>
        </w:rPr>
      </w:pPr>
      <w:r w:rsidRPr="00CC279C">
        <w:rPr>
          <w:rFonts w:cs="Times New Roman"/>
        </w:rPr>
        <w:t xml:space="preserve">Property taxes will finance the construction of a new stadium  </w:t>
      </w:r>
    </w:p>
    <w:p w14:paraId="368CECDE" w14:textId="77777777" w:rsidR="00E4069B" w:rsidRPr="00CC279C" w:rsidRDefault="00E4069B" w:rsidP="00E4069B">
      <w:pPr>
        <w:pStyle w:val="ListParagraph"/>
        <w:keepNext/>
        <w:numPr>
          <w:ilvl w:val="0"/>
          <w:numId w:val="11"/>
        </w:numPr>
        <w:rPr>
          <w:rFonts w:cs="Times New Roman"/>
        </w:rPr>
      </w:pPr>
      <w:r w:rsidRPr="00CC279C">
        <w:rPr>
          <w:rFonts w:cs="Times New Roman"/>
          <w:highlight w:val="lightGray"/>
        </w:rPr>
        <w:t>A single license will cover all events occurring in a stadium</w:t>
      </w:r>
      <w:r w:rsidRPr="00CC279C">
        <w:rPr>
          <w:rFonts w:cs="Times New Roman"/>
        </w:rPr>
        <w:t xml:space="preserve">  </w:t>
      </w:r>
    </w:p>
    <w:p w14:paraId="5767C2E2" w14:textId="77777777" w:rsidR="00E4069B" w:rsidRPr="00CC279C" w:rsidRDefault="00E4069B" w:rsidP="00E4069B">
      <w:pPr>
        <w:pStyle w:val="ListParagraph"/>
        <w:keepNext/>
        <w:numPr>
          <w:ilvl w:val="0"/>
          <w:numId w:val="11"/>
        </w:numPr>
        <w:rPr>
          <w:rFonts w:cs="Times New Roman"/>
        </w:rPr>
      </w:pPr>
      <w:r w:rsidRPr="00CC279C">
        <w:rPr>
          <w:rFonts w:cs="Times New Roman"/>
        </w:rPr>
        <w:t xml:space="preserve">Construction companies will be adequately compensated  </w:t>
      </w:r>
    </w:p>
    <w:p w14:paraId="42AC47D2" w14:textId="77777777" w:rsidR="00E4069B" w:rsidRPr="00CC279C" w:rsidRDefault="00E4069B" w:rsidP="00E4069B">
      <w:pPr>
        <w:pStyle w:val="ListParagraph"/>
        <w:numPr>
          <w:ilvl w:val="0"/>
          <w:numId w:val="11"/>
        </w:numPr>
        <w:rPr>
          <w:rFonts w:cs="Times New Roman"/>
        </w:rPr>
      </w:pPr>
      <w:r w:rsidRPr="00CC279C">
        <w:rPr>
          <w:rFonts w:cs="Times New Roman"/>
        </w:rPr>
        <w:t>The town will attract a more diverse workforce</w:t>
      </w:r>
    </w:p>
    <w:p w14:paraId="664C1675" w14:textId="77777777" w:rsidR="00E4069B" w:rsidRPr="00CC279C" w:rsidRDefault="00E4069B" w:rsidP="00E4069B">
      <w:pPr>
        <w:pStyle w:val="ListParagraph"/>
        <w:numPr>
          <w:ilvl w:val="0"/>
          <w:numId w:val="11"/>
        </w:numPr>
        <w:rPr>
          <w:rFonts w:cs="Times New Roman"/>
        </w:rPr>
      </w:pPr>
      <w:r w:rsidRPr="00CC279C">
        <w:rPr>
          <w:rFonts w:cs="Times New Roman"/>
        </w:rPr>
        <w:t xml:space="preserve">Local residents will receive discounted rates    </w:t>
      </w:r>
    </w:p>
    <w:p w14:paraId="633CF883" w14:textId="112EA9A9" w:rsidR="00E4069B" w:rsidRPr="002E1437" w:rsidRDefault="00E4069B" w:rsidP="00E4069B">
      <w:pPr>
        <w:pStyle w:val="ListParagraph"/>
        <w:numPr>
          <w:ilvl w:val="0"/>
          <w:numId w:val="11"/>
        </w:numPr>
        <w:rPr>
          <w:rFonts w:cs="Times New Roman"/>
        </w:rPr>
      </w:pPr>
      <w:r w:rsidRPr="00CC279C">
        <w:rPr>
          <w:rFonts w:cs="Times New Roman"/>
        </w:rPr>
        <w:t xml:space="preserve">The town will begin researching noise control technologies </w:t>
      </w:r>
    </w:p>
    <w:p w14:paraId="4377E99C" w14:textId="77777777" w:rsidR="00F35C59" w:rsidRDefault="00F35C59" w:rsidP="00E4069B">
      <w:pPr>
        <w:rPr>
          <w:rFonts w:ascii="Times New Roman" w:hAnsi="Times New Roman" w:cs="Times New Roman"/>
          <w:i/>
          <w:iCs/>
        </w:rPr>
      </w:pPr>
    </w:p>
    <w:p w14:paraId="3516B333" w14:textId="1156A155" w:rsidR="00E4069B" w:rsidRDefault="00E4069B" w:rsidP="00E4069B">
      <w:pPr>
        <w:rPr>
          <w:rFonts w:ascii="Times New Roman" w:hAnsi="Times New Roman" w:cs="Times New Roman"/>
          <w:bCs/>
          <w:i/>
          <w:iCs/>
        </w:rPr>
      </w:pPr>
      <w:r w:rsidRPr="00A86ED4">
        <w:rPr>
          <w:rFonts w:ascii="Times New Roman" w:hAnsi="Times New Roman" w:cs="Times New Roman"/>
          <w:i/>
          <w:iCs/>
        </w:rPr>
        <w:lastRenderedPageBreak/>
        <w:t xml:space="preserve">Mock Vignette </w:t>
      </w:r>
      <w:r>
        <w:rPr>
          <w:rFonts w:ascii="Times New Roman" w:hAnsi="Times New Roman" w:cs="Times New Roman"/>
          <w:i/>
          <w:iCs/>
        </w:rPr>
        <w:t xml:space="preserve">Check 3 </w:t>
      </w:r>
      <w:r>
        <w:rPr>
          <w:rFonts w:ascii="Times New Roman" w:hAnsi="Times New Roman" w:cs="Times New Roman"/>
          <w:bCs/>
          <w:i/>
          <w:iCs/>
        </w:rPr>
        <w:t>[new screen; randomized response options; correct answer shaded]</w:t>
      </w:r>
    </w:p>
    <w:p w14:paraId="42E57DCC" w14:textId="77777777" w:rsidR="00E4069B" w:rsidRDefault="00E4069B" w:rsidP="00E4069B">
      <w:pPr>
        <w:rPr>
          <w:rFonts w:ascii="Times New Roman" w:hAnsi="Times New Roman" w:cs="Times New Roman"/>
          <w:bCs/>
          <w:i/>
          <w:iCs/>
        </w:rPr>
      </w:pPr>
    </w:p>
    <w:p w14:paraId="7917E5E1" w14:textId="77777777" w:rsidR="00E4069B" w:rsidRPr="00AC16F3" w:rsidRDefault="00E4069B" w:rsidP="00E4069B">
      <w:pPr>
        <w:keepNext/>
        <w:rPr>
          <w:rFonts w:cstheme="minorHAnsi"/>
        </w:rPr>
      </w:pPr>
      <w:r w:rsidRPr="00AC16F3">
        <w:rPr>
          <w:rFonts w:cstheme="minorHAnsi"/>
        </w:rPr>
        <w:t>After the new event license law goes into effect, what, according to the magazine article, could happen if an unlisted or unplanned event emerges during the year?</w:t>
      </w:r>
    </w:p>
    <w:p w14:paraId="24DAE2B9" w14:textId="77777777" w:rsidR="00E4069B" w:rsidRPr="00AC16F3" w:rsidRDefault="00E4069B" w:rsidP="00E4069B">
      <w:pPr>
        <w:keepNext/>
        <w:rPr>
          <w:rFonts w:cstheme="minorHAnsi"/>
        </w:rPr>
      </w:pPr>
      <w:r w:rsidRPr="00AC16F3">
        <w:rPr>
          <w:rFonts w:cstheme="minorHAnsi"/>
        </w:rPr>
        <w:t xml:space="preserve">  </w:t>
      </w:r>
    </w:p>
    <w:p w14:paraId="7C38A1F4" w14:textId="77777777" w:rsidR="00E4069B" w:rsidRPr="00CC279C" w:rsidRDefault="00E4069B" w:rsidP="00E4069B">
      <w:pPr>
        <w:pStyle w:val="ListParagraph"/>
        <w:keepNext/>
        <w:numPr>
          <w:ilvl w:val="0"/>
          <w:numId w:val="11"/>
        </w:numPr>
        <w:rPr>
          <w:rFonts w:cs="Times New Roman"/>
        </w:rPr>
      </w:pPr>
      <w:r w:rsidRPr="00CC279C">
        <w:rPr>
          <w:rFonts w:cs="Times New Roman"/>
        </w:rPr>
        <w:t xml:space="preserve">The event organizers must pay a small surcharge to the Town Board  </w:t>
      </w:r>
    </w:p>
    <w:p w14:paraId="23AA0A2C" w14:textId="77777777" w:rsidR="00E4069B" w:rsidRPr="00CC279C" w:rsidRDefault="00E4069B" w:rsidP="00E4069B">
      <w:pPr>
        <w:pStyle w:val="ListParagraph"/>
        <w:keepNext/>
        <w:numPr>
          <w:ilvl w:val="0"/>
          <w:numId w:val="11"/>
        </w:numPr>
        <w:rPr>
          <w:rFonts w:cs="Times New Roman"/>
        </w:rPr>
      </w:pPr>
      <w:r w:rsidRPr="00CC279C">
        <w:rPr>
          <w:rFonts w:cs="Times New Roman"/>
          <w:highlight w:val="lightGray"/>
        </w:rPr>
        <w:t xml:space="preserve">There may be a special hearing held by lawmakers  </w:t>
      </w:r>
    </w:p>
    <w:p w14:paraId="4D550FA0" w14:textId="77777777" w:rsidR="00E4069B" w:rsidRPr="00CC279C" w:rsidRDefault="00E4069B" w:rsidP="00E4069B">
      <w:pPr>
        <w:pStyle w:val="ListParagraph"/>
        <w:numPr>
          <w:ilvl w:val="0"/>
          <w:numId w:val="11"/>
        </w:numPr>
        <w:rPr>
          <w:rFonts w:cs="Times New Roman"/>
        </w:rPr>
      </w:pPr>
      <w:r w:rsidRPr="00CC279C">
        <w:rPr>
          <w:rFonts w:cs="Times New Roman"/>
        </w:rPr>
        <w:t xml:space="preserve">Money will be diverted from a special fund  </w:t>
      </w:r>
    </w:p>
    <w:p w14:paraId="53455E91" w14:textId="77777777" w:rsidR="00E4069B" w:rsidRPr="00CC279C" w:rsidRDefault="00E4069B" w:rsidP="00E4069B">
      <w:pPr>
        <w:pStyle w:val="ListParagraph"/>
        <w:numPr>
          <w:ilvl w:val="0"/>
          <w:numId w:val="11"/>
        </w:numPr>
        <w:rPr>
          <w:rFonts w:cs="Times New Roman"/>
        </w:rPr>
      </w:pPr>
      <w:r w:rsidRPr="00CC279C">
        <w:rPr>
          <w:rFonts w:cs="Times New Roman"/>
        </w:rPr>
        <w:t xml:space="preserve">Team managers will decide whether the event takes place or not  </w:t>
      </w:r>
    </w:p>
    <w:p w14:paraId="2749BAAB" w14:textId="77777777" w:rsidR="00E4069B" w:rsidRPr="00CC279C" w:rsidRDefault="00E4069B" w:rsidP="00E4069B">
      <w:pPr>
        <w:pStyle w:val="ListParagraph"/>
        <w:numPr>
          <w:ilvl w:val="0"/>
          <w:numId w:val="11"/>
        </w:numPr>
        <w:rPr>
          <w:rFonts w:cs="Times New Roman"/>
        </w:rPr>
      </w:pPr>
      <w:r w:rsidRPr="00CC279C">
        <w:rPr>
          <w:rFonts w:cs="Times New Roman"/>
        </w:rPr>
        <w:t>All of the above</w:t>
      </w:r>
    </w:p>
    <w:p w14:paraId="528AEB5E" w14:textId="77777777" w:rsidR="00E4069B" w:rsidRPr="00CC279C" w:rsidRDefault="00E4069B" w:rsidP="00E4069B">
      <w:pPr>
        <w:pStyle w:val="ListParagraph"/>
        <w:numPr>
          <w:ilvl w:val="0"/>
          <w:numId w:val="11"/>
        </w:numPr>
        <w:rPr>
          <w:rFonts w:cs="Times New Roman"/>
        </w:rPr>
      </w:pPr>
      <w:r w:rsidRPr="00CC279C">
        <w:rPr>
          <w:rFonts w:cs="Times New Roman"/>
        </w:rPr>
        <w:t>None of the above</w:t>
      </w:r>
    </w:p>
    <w:p w14:paraId="3674464C" w14:textId="77777777" w:rsidR="00E4069B" w:rsidRDefault="00E4069B" w:rsidP="00E4069B">
      <w:pPr>
        <w:rPr>
          <w:rFonts w:cstheme="minorHAnsi"/>
        </w:rPr>
      </w:pPr>
      <w:r w:rsidRPr="00AC16F3">
        <w:rPr>
          <w:rFonts w:cstheme="minorHAnsi"/>
        </w:rPr>
        <w:t xml:space="preserve"> </w:t>
      </w:r>
    </w:p>
    <w:p w14:paraId="25B9A096" w14:textId="7D2FA333" w:rsidR="00E4069B" w:rsidRPr="006C6690" w:rsidRDefault="00E4069B" w:rsidP="00E4069B">
      <w:pPr>
        <w:rPr>
          <w:rFonts w:ascii="Times New Roman" w:hAnsi="Times New Roman" w:cs="Times New Roman"/>
          <w:b/>
        </w:rPr>
      </w:pPr>
      <w:r>
        <w:rPr>
          <w:rFonts w:ascii="Times New Roman" w:hAnsi="Times New Roman" w:cs="Times New Roman"/>
          <w:b/>
        </w:rPr>
        <w:t>Table A</w:t>
      </w:r>
      <w:r w:rsidR="00B11509">
        <w:rPr>
          <w:rFonts w:ascii="Times New Roman" w:hAnsi="Times New Roman" w:cs="Times New Roman"/>
          <w:b/>
        </w:rPr>
        <w:t>3</w:t>
      </w:r>
      <w:r w:rsidRPr="006C6690">
        <w:rPr>
          <w:rFonts w:ascii="Times New Roman" w:hAnsi="Times New Roman" w:cs="Times New Roman"/>
          <w:b/>
        </w:rPr>
        <w:t xml:space="preserve">. </w:t>
      </w:r>
      <w:r>
        <w:rPr>
          <w:rFonts w:ascii="Times New Roman" w:hAnsi="Times New Roman" w:cs="Times New Roman"/>
          <w:b/>
        </w:rPr>
        <w:t>Stadium Licenses</w:t>
      </w:r>
      <w:r w:rsidRPr="006C6690">
        <w:rPr>
          <w:rFonts w:ascii="Times New Roman" w:hAnsi="Times New Roman" w:cs="Times New Roman"/>
          <w:b/>
        </w:rPr>
        <w:t xml:space="preserve"> Mock Vignette and MVC Analytics</w:t>
      </w:r>
    </w:p>
    <w:p w14:paraId="5D525F33" w14:textId="77777777" w:rsidR="00E4069B" w:rsidRDefault="00E4069B" w:rsidP="00E4069B">
      <w:pPr>
        <w:jc w:val="both"/>
        <w:rPr>
          <w:rFonts w:ascii="Times New Roman" w:hAnsi="Times New Roman" w:cs="Times New Roman"/>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4495"/>
      </w:tblGrid>
      <w:tr w:rsidR="00E4069B" w14:paraId="4FAA9014" w14:textId="77777777" w:rsidTr="00930869">
        <w:tc>
          <w:tcPr>
            <w:tcW w:w="4855" w:type="dxa"/>
            <w:tcBorders>
              <w:top w:val="single" w:sz="4" w:space="0" w:color="000000"/>
              <w:bottom w:val="single" w:sz="4" w:space="0" w:color="000000"/>
            </w:tcBorders>
          </w:tcPr>
          <w:p w14:paraId="3C1B1705" w14:textId="77777777" w:rsidR="00E4069B" w:rsidRPr="00D4098F" w:rsidRDefault="00E4069B" w:rsidP="00930869">
            <w:pPr>
              <w:rPr>
                <w:rFonts w:ascii="Times New Roman" w:hAnsi="Times New Roman" w:cs="Times New Roman"/>
                <w:b/>
              </w:rPr>
            </w:pPr>
            <w:r w:rsidRPr="00D4098F">
              <w:rPr>
                <w:rFonts w:ascii="Times New Roman" w:hAnsi="Times New Roman" w:cs="Times New Roman"/>
                <w:b/>
              </w:rPr>
              <w:t>Mock Vignette</w:t>
            </w:r>
            <w:r>
              <w:rPr>
                <w:rFonts w:ascii="Times New Roman" w:hAnsi="Times New Roman" w:cs="Times New Roman"/>
                <w:b/>
              </w:rPr>
              <w:t xml:space="preserve"> (MV)</w:t>
            </w:r>
          </w:p>
        </w:tc>
        <w:tc>
          <w:tcPr>
            <w:tcW w:w="4495" w:type="dxa"/>
            <w:tcBorders>
              <w:top w:val="single" w:sz="4" w:space="0" w:color="000000"/>
              <w:bottom w:val="single" w:sz="4" w:space="0" w:color="000000"/>
            </w:tcBorders>
          </w:tcPr>
          <w:p w14:paraId="764EFF71" w14:textId="77777777" w:rsidR="00E4069B" w:rsidRPr="00D4098F" w:rsidRDefault="00E4069B" w:rsidP="00930869">
            <w:pPr>
              <w:rPr>
                <w:rFonts w:ascii="Times New Roman" w:hAnsi="Times New Roman" w:cs="Times New Roman"/>
                <w:b/>
              </w:rPr>
            </w:pPr>
          </w:p>
        </w:tc>
      </w:tr>
      <w:tr w:rsidR="00E4069B" w14:paraId="3B3F9CC5" w14:textId="77777777" w:rsidTr="00930869">
        <w:tc>
          <w:tcPr>
            <w:tcW w:w="4855" w:type="dxa"/>
            <w:tcBorders>
              <w:top w:val="single" w:sz="4" w:space="0" w:color="000000"/>
            </w:tcBorders>
          </w:tcPr>
          <w:p w14:paraId="5D663D2F" w14:textId="77777777" w:rsidR="00E4069B" w:rsidRPr="00D4098F" w:rsidRDefault="00E4069B" w:rsidP="00930869">
            <w:pPr>
              <w:rPr>
                <w:rFonts w:ascii="Times New Roman" w:hAnsi="Times New Roman" w:cs="Times New Roman"/>
                <w:bCs/>
                <w:i/>
                <w:iCs/>
              </w:rPr>
            </w:pPr>
            <w:r w:rsidRPr="00D4098F">
              <w:rPr>
                <w:rFonts w:ascii="Times New Roman" w:hAnsi="Times New Roman" w:cs="Times New Roman"/>
                <w:bCs/>
                <w:i/>
                <w:iCs/>
              </w:rPr>
              <w:t>Sample</w:t>
            </w:r>
            <w:r>
              <w:rPr>
                <w:rFonts w:ascii="Times New Roman" w:hAnsi="Times New Roman" w:cs="Times New Roman"/>
                <w:bCs/>
                <w:i/>
                <w:iCs/>
              </w:rPr>
              <w:t>(s)</w:t>
            </w:r>
            <w:r w:rsidRPr="00D4098F">
              <w:rPr>
                <w:rFonts w:ascii="Times New Roman" w:hAnsi="Times New Roman" w:cs="Times New Roman"/>
                <w:bCs/>
                <w:i/>
                <w:iCs/>
              </w:rPr>
              <w:t xml:space="preserve"> Used</w:t>
            </w:r>
          </w:p>
        </w:tc>
        <w:tc>
          <w:tcPr>
            <w:tcW w:w="4495" w:type="dxa"/>
            <w:tcBorders>
              <w:top w:val="single" w:sz="4" w:space="0" w:color="000000"/>
            </w:tcBorders>
          </w:tcPr>
          <w:p w14:paraId="36461FD2" w14:textId="77777777" w:rsidR="00E4069B" w:rsidRPr="006C6690" w:rsidRDefault="00E4069B" w:rsidP="00930869">
            <w:pPr>
              <w:rPr>
                <w:rFonts w:ascii="Times New Roman" w:hAnsi="Times New Roman" w:cs="Times New Roman"/>
                <w:bCs/>
              </w:rPr>
            </w:pPr>
            <w:r>
              <w:rPr>
                <w:rFonts w:ascii="Times New Roman" w:hAnsi="Times New Roman" w:cs="Times New Roman"/>
                <w:bCs/>
              </w:rPr>
              <w:t>Lucid</w:t>
            </w:r>
          </w:p>
        </w:tc>
      </w:tr>
      <w:tr w:rsidR="00E4069B" w14:paraId="7187E1ED" w14:textId="77777777" w:rsidTr="00930869">
        <w:tc>
          <w:tcPr>
            <w:tcW w:w="4855" w:type="dxa"/>
          </w:tcPr>
          <w:p w14:paraId="126E1779" w14:textId="77777777" w:rsidR="00E4069B" w:rsidRPr="00D4098F" w:rsidRDefault="00E4069B" w:rsidP="00930869">
            <w:pPr>
              <w:rPr>
                <w:rFonts w:ascii="Times New Roman" w:hAnsi="Times New Roman" w:cs="Times New Roman"/>
                <w:bCs/>
                <w:i/>
                <w:iCs/>
              </w:rPr>
            </w:pPr>
            <w:r w:rsidRPr="00D4098F">
              <w:rPr>
                <w:rFonts w:ascii="Times New Roman" w:hAnsi="Times New Roman" w:cs="Times New Roman"/>
                <w:bCs/>
                <w:i/>
                <w:iCs/>
              </w:rPr>
              <w:t xml:space="preserve">Word </w:t>
            </w:r>
            <w:r>
              <w:rPr>
                <w:rFonts w:ascii="Times New Roman" w:hAnsi="Times New Roman" w:cs="Times New Roman"/>
                <w:bCs/>
                <w:i/>
                <w:iCs/>
              </w:rPr>
              <w:t>Count</w:t>
            </w:r>
          </w:p>
        </w:tc>
        <w:tc>
          <w:tcPr>
            <w:tcW w:w="4495" w:type="dxa"/>
          </w:tcPr>
          <w:p w14:paraId="248731A2" w14:textId="77777777" w:rsidR="00E4069B" w:rsidRPr="00D4098F" w:rsidRDefault="00E4069B" w:rsidP="00930869">
            <w:pPr>
              <w:rPr>
                <w:rFonts w:ascii="Times New Roman" w:hAnsi="Times New Roman" w:cs="Times New Roman"/>
                <w:bCs/>
              </w:rPr>
            </w:pPr>
            <w:r>
              <w:rPr>
                <w:rFonts w:ascii="Times New Roman" w:hAnsi="Times New Roman" w:cs="Times New Roman"/>
                <w:bCs/>
              </w:rPr>
              <w:t>148</w:t>
            </w:r>
          </w:p>
        </w:tc>
      </w:tr>
      <w:tr w:rsidR="00E4069B" w14:paraId="6E9FD817" w14:textId="77777777" w:rsidTr="00930869">
        <w:tc>
          <w:tcPr>
            <w:tcW w:w="4855" w:type="dxa"/>
          </w:tcPr>
          <w:p w14:paraId="04F32548" w14:textId="77777777" w:rsidR="00E4069B" w:rsidRPr="00D4098F" w:rsidRDefault="00E4069B" w:rsidP="00930869">
            <w:pPr>
              <w:rPr>
                <w:rFonts w:ascii="Times New Roman" w:hAnsi="Times New Roman" w:cs="Times New Roman"/>
                <w:bCs/>
                <w:i/>
                <w:iCs/>
              </w:rPr>
            </w:pPr>
            <w:r w:rsidRPr="00D4098F">
              <w:rPr>
                <w:rFonts w:ascii="Times New Roman" w:hAnsi="Times New Roman" w:cs="Times New Roman"/>
                <w:bCs/>
                <w:i/>
                <w:iCs/>
              </w:rPr>
              <w:t>Average Time Spent on Screen [95% CI]</w:t>
            </w:r>
          </w:p>
        </w:tc>
        <w:tc>
          <w:tcPr>
            <w:tcW w:w="4495" w:type="dxa"/>
          </w:tcPr>
          <w:p w14:paraId="7EE9E915" w14:textId="77777777" w:rsidR="00E4069B" w:rsidRPr="00447062" w:rsidRDefault="00E4069B" w:rsidP="00930869">
            <w:pPr>
              <w:rPr>
                <w:rFonts w:ascii="Times New Roman" w:hAnsi="Times New Roman" w:cs="Times New Roman"/>
                <w:bCs/>
              </w:rPr>
            </w:pPr>
            <w:r w:rsidRPr="00447062">
              <w:rPr>
                <w:rFonts w:ascii="Times New Roman" w:hAnsi="Times New Roman" w:cs="Times New Roman"/>
                <w:bCs/>
              </w:rPr>
              <w:t>63.31 seconds [47, 79]</w:t>
            </w:r>
          </w:p>
        </w:tc>
      </w:tr>
      <w:tr w:rsidR="00E4069B" w14:paraId="4717ED85" w14:textId="77777777" w:rsidTr="00930869">
        <w:tc>
          <w:tcPr>
            <w:tcW w:w="4855" w:type="dxa"/>
          </w:tcPr>
          <w:p w14:paraId="0531E82A" w14:textId="77777777" w:rsidR="00E4069B" w:rsidRPr="00D4098F" w:rsidRDefault="00E4069B" w:rsidP="00930869">
            <w:pPr>
              <w:rPr>
                <w:rFonts w:ascii="Times New Roman" w:hAnsi="Times New Roman" w:cs="Times New Roman"/>
                <w:bCs/>
                <w:i/>
                <w:iCs/>
              </w:rPr>
            </w:pPr>
            <w:r>
              <w:rPr>
                <w:rFonts w:ascii="Times New Roman" w:hAnsi="Times New Roman" w:cs="Times New Roman"/>
                <w:bCs/>
                <w:i/>
                <w:iCs/>
              </w:rPr>
              <w:t>“</w:t>
            </w:r>
            <w:r w:rsidRPr="00D4098F">
              <w:rPr>
                <w:rFonts w:ascii="Times New Roman" w:hAnsi="Times New Roman" w:cs="Times New Roman"/>
                <w:bCs/>
                <w:i/>
                <w:iCs/>
              </w:rPr>
              <w:t>Flesch Reading Ease</w:t>
            </w:r>
            <w:r>
              <w:rPr>
                <w:rFonts w:ascii="Times New Roman" w:hAnsi="Times New Roman" w:cs="Times New Roman"/>
                <w:bCs/>
                <w:i/>
                <w:iCs/>
              </w:rPr>
              <w:t>” Score</w:t>
            </w:r>
          </w:p>
        </w:tc>
        <w:tc>
          <w:tcPr>
            <w:tcW w:w="4495" w:type="dxa"/>
          </w:tcPr>
          <w:p w14:paraId="66A445D5" w14:textId="77777777" w:rsidR="00E4069B" w:rsidRPr="00D4098F" w:rsidRDefault="00E4069B" w:rsidP="00930869">
            <w:pPr>
              <w:rPr>
                <w:rFonts w:ascii="Times New Roman" w:hAnsi="Times New Roman" w:cs="Times New Roman"/>
                <w:bCs/>
              </w:rPr>
            </w:pPr>
            <w:r>
              <w:rPr>
                <w:rFonts w:ascii="Times New Roman" w:hAnsi="Times New Roman" w:cs="Times New Roman"/>
                <w:bCs/>
              </w:rPr>
              <w:t>50</w:t>
            </w:r>
          </w:p>
        </w:tc>
      </w:tr>
      <w:tr w:rsidR="00E4069B" w14:paraId="72605E2C" w14:textId="77777777" w:rsidTr="00930869">
        <w:tc>
          <w:tcPr>
            <w:tcW w:w="4855" w:type="dxa"/>
          </w:tcPr>
          <w:p w14:paraId="7BFFEBCB" w14:textId="77777777" w:rsidR="00E4069B" w:rsidRDefault="00E4069B" w:rsidP="00930869">
            <w:pPr>
              <w:rPr>
                <w:rFonts w:ascii="Times New Roman" w:hAnsi="Times New Roman" w:cs="Times New Roman"/>
                <w:bCs/>
              </w:rPr>
            </w:pPr>
          </w:p>
          <w:p w14:paraId="2405BAD7" w14:textId="77777777" w:rsidR="00E4069B" w:rsidRPr="00D4098F" w:rsidRDefault="00E4069B" w:rsidP="00930869">
            <w:pPr>
              <w:rPr>
                <w:rFonts w:ascii="Times New Roman" w:hAnsi="Times New Roman" w:cs="Times New Roman"/>
                <w:bCs/>
              </w:rPr>
            </w:pPr>
          </w:p>
        </w:tc>
        <w:tc>
          <w:tcPr>
            <w:tcW w:w="4495" w:type="dxa"/>
          </w:tcPr>
          <w:p w14:paraId="0ADD99C2" w14:textId="77777777" w:rsidR="00E4069B" w:rsidRPr="00D4098F" w:rsidRDefault="00E4069B" w:rsidP="00930869">
            <w:pPr>
              <w:rPr>
                <w:rFonts w:ascii="Times New Roman" w:hAnsi="Times New Roman" w:cs="Times New Roman"/>
                <w:bCs/>
              </w:rPr>
            </w:pPr>
          </w:p>
        </w:tc>
      </w:tr>
      <w:tr w:rsidR="00E4069B" w14:paraId="4E0DFB08" w14:textId="77777777" w:rsidTr="00930869">
        <w:tc>
          <w:tcPr>
            <w:tcW w:w="4855" w:type="dxa"/>
            <w:tcBorders>
              <w:bottom w:val="single" w:sz="4" w:space="0" w:color="000000"/>
            </w:tcBorders>
          </w:tcPr>
          <w:p w14:paraId="7609AEC0" w14:textId="77777777" w:rsidR="00E4069B" w:rsidRPr="00D4098F" w:rsidRDefault="00E4069B" w:rsidP="00930869">
            <w:pPr>
              <w:rPr>
                <w:rFonts w:ascii="Times New Roman" w:hAnsi="Times New Roman" w:cs="Times New Roman"/>
                <w:b/>
              </w:rPr>
            </w:pPr>
            <w:r w:rsidRPr="00D4098F">
              <w:rPr>
                <w:rFonts w:ascii="Times New Roman" w:hAnsi="Times New Roman" w:cs="Times New Roman"/>
                <w:b/>
              </w:rPr>
              <w:t>Mock Vignette Check</w:t>
            </w:r>
            <w:r>
              <w:rPr>
                <w:rFonts w:ascii="Times New Roman" w:hAnsi="Times New Roman" w:cs="Times New Roman"/>
                <w:b/>
              </w:rPr>
              <w:t xml:space="preserve"> 1 </w:t>
            </w:r>
          </w:p>
        </w:tc>
        <w:tc>
          <w:tcPr>
            <w:tcW w:w="4495" w:type="dxa"/>
            <w:tcBorders>
              <w:bottom w:val="single" w:sz="4" w:space="0" w:color="000000"/>
            </w:tcBorders>
          </w:tcPr>
          <w:p w14:paraId="6C81E3D3" w14:textId="77777777" w:rsidR="00E4069B" w:rsidRPr="00D4098F" w:rsidRDefault="00E4069B" w:rsidP="00930869">
            <w:pPr>
              <w:rPr>
                <w:rFonts w:ascii="Times New Roman" w:hAnsi="Times New Roman" w:cs="Times New Roman"/>
                <w:bCs/>
              </w:rPr>
            </w:pPr>
          </w:p>
        </w:tc>
      </w:tr>
      <w:tr w:rsidR="00E4069B" w14:paraId="7696022D" w14:textId="77777777" w:rsidTr="00930869">
        <w:tc>
          <w:tcPr>
            <w:tcW w:w="4855" w:type="dxa"/>
            <w:tcBorders>
              <w:top w:val="single" w:sz="4" w:space="0" w:color="000000"/>
            </w:tcBorders>
          </w:tcPr>
          <w:p w14:paraId="0964329C" w14:textId="77777777" w:rsidR="00E4069B" w:rsidRPr="00D4098F" w:rsidRDefault="00E4069B" w:rsidP="00930869">
            <w:pPr>
              <w:rPr>
                <w:rFonts w:ascii="Times New Roman" w:hAnsi="Times New Roman" w:cs="Times New Roman"/>
                <w:bCs/>
              </w:rPr>
            </w:pPr>
            <w:r>
              <w:rPr>
                <w:rFonts w:ascii="Times New Roman" w:hAnsi="Times New Roman" w:cs="Times New Roman"/>
                <w:bCs/>
                <w:i/>
                <w:iCs/>
              </w:rPr>
              <w:t xml:space="preserve">Proportion Answering Correctly </w:t>
            </w:r>
            <w:r w:rsidRPr="00D4098F">
              <w:rPr>
                <w:rFonts w:ascii="Times New Roman" w:hAnsi="Times New Roman" w:cs="Times New Roman"/>
                <w:bCs/>
                <w:i/>
                <w:iCs/>
              </w:rPr>
              <w:t>[95% CI]</w:t>
            </w:r>
          </w:p>
        </w:tc>
        <w:tc>
          <w:tcPr>
            <w:tcW w:w="4495" w:type="dxa"/>
            <w:tcBorders>
              <w:top w:val="single" w:sz="4" w:space="0" w:color="000000"/>
            </w:tcBorders>
          </w:tcPr>
          <w:p w14:paraId="63F62FD6" w14:textId="77777777" w:rsidR="00E4069B" w:rsidRPr="00D4098F" w:rsidRDefault="00E4069B" w:rsidP="00930869">
            <w:pPr>
              <w:rPr>
                <w:rFonts w:ascii="Times New Roman" w:hAnsi="Times New Roman" w:cs="Times New Roman"/>
                <w:bCs/>
              </w:rPr>
            </w:pPr>
            <w:r>
              <w:rPr>
                <w:rFonts w:ascii="Times New Roman" w:hAnsi="Times New Roman" w:cs="Times New Roman"/>
                <w:bCs/>
              </w:rPr>
              <w:t>.74 [.72, .76]</w:t>
            </w:r>
          </w:p>
        </w:tc>
      </w:tr>
      <w:tr w:rsidR="00E4069B" w14:paraId="7A0F2EB4" w14:textId="77777777" w:rsidTr="00930869">
        <w:tc>
          <w:tcPr>
            <w:tcW w:w="4855" w:type="dxa"/>
          </w:tcPr>
          <w:p w14:paraId="73DE6597" w14:textId="77777777" w:rsidR="00E4069B" w:rsidRPr="00D4098F" w:rsidRDefault="00E4069B" w:rsidP="00930869">
            <w:pPr>
              <w:rPr>
                <w:rFonts w:ascii="Times New Roman" w:hAnsi="Times New Roman" w:cs="Times New Roman"/>
                <w:bCs/>
                <w:i/>
                <w:iCs/>
              </w:rPr>
            </w:pPr>
            <w:r w:rsidRPr="00D4098F">
              <w:rPr>
                <w:rFonts w:ascii="Times New Roman" w:hAnsi="Times New Roman" w:cs="Times New Roman"/>
                <w:bCs/>
                <w:i/>
                <w:iCs/>
              </w:rPr>
              <w:t>Difference versus Random Guessing (p-value)</w:t>
            </w:r>
          </w:p>
        </w:tc>
        <w:tc>
          <w:tcPr>
            <w:tcW w:w="4495" w:type="dxa"/>
          </w:tcPr>
          <w:p w14:paraId="35EC4BC4" w14:textId="77777777" w:rsidR="00E4069B" w:rsidRPr="006372B7" w:rsidRDefault="00E4069B" w:rsidP="00930869">
            <w:pPr>
              <w:rPr>
                <w:rFonts w:ascii="Times New Roman" w:hAnsi="Times New Roman" w:cs="Times New Roman"/>
                <w:bCs/>
              </w:rPr>
            </w:pPr>
            <w:r w:rsidRPr="006372B7">
              <w:rPr>
                <w:rFonts w:ascii="Times New Roman" w:hAnsi="Times New Roman" w:cs="Times New Roman"/>
                <w:bCs/>
              </w:rPr>
              <w:t>.57 (&lt;.001)</w:t>
            </w:r>
          </w:p>
          <w:p w14:paraId="4523660F" w14:textId="77777777" w:rsidR="00E4069B" w:rsidRPr="006372B7" w:rsidRDefault="00E4069B" w:rsidP="00930869">
            <w:pPr>
              <w:rPr>
                <w:rFonts w:ascii="Times New Roman" w:hAnsi="Times New Roman" w:cs="Times New Roman"/>
                <w:bCs/>
              </w:rPr>
            </w:pPr>
          </w:p>
        </w:tc>
      </w:tr>
      <w:tr w:rsidR="00E4069B" w14:paraId="2FAEB3FE" w14:textId="77777777" w:rsidTr="00930869">
        <w:tc>
          <w:tcPr>
            <w:tcW w:w="4855" w:type="dxa"/>
            <w:tcBorders>
              <w:bottom w:val="single" w:sz="4" w:space="0" w:color="000000"/>
            </w:tcBorders>
          </w:tcPr>
          <w:p w14:paraId="337FA6C1" w14:textId="77777777" w:rsidR="00E4069B" w:rsidRPr="00D4098F" w:rsidRDefault="00E4069B" w:rsidP="00930869">
            <w:pPr>
              <w:rPr>
                <w:rFonts w:ascii="Times New Roman" w:hAnsi="Times New Roman" w:cs="Times New Roman"/>
                <w:bCs/>
              </w:rPr>
            </w:pPr>
            <w:r w:rsidRPr="00D4098F">
              <w:rPr>
                <w:rFonts w:ascii="Times New Roman" w:hAnsi="Times New Roman" w:cs="Times New Roman"/>
                <w:b/>
              </w:rPr>
              <w:t>Mock Vignette Check</w:t>
            </w:r>
            <w:r>
              <w:rPr>
                <w:rFonts w:ascii="Times New Roman" w:hAnsi="Times New Roman" w:cs="Times New Roman"/>
                <w:b/>
              </w:rPr>
              <w:t xml:space="preserve"> 2 </w:t>
            </w:r>
          </w:p>
        </w:tc>
        <w:tc>
          <w:tcPr>
            <w:tcW w:w="4495" w:type="dxa"/>
            <w:tcBorders>
              <w:bottom w:val="single" w:sz="4" w:space="0" w:color="000000"/>
            </w:tcBorders>
          </w:tcPr>
          <w:p w14:paraId="432CFB3A" w14:textId="77777777" w:rsidR="00E4069B" w:rsidRPr="00D4098F" w:rsidRDefault="00E4069B" w:rsidP="00930869">
            <w:pPr>
              <w:rPr>
                <w:rFonts w:ascii="Times New Roman" w:hAnsi="Times New Roman" w:cs="Times New Roman"/>
                <w:bCs/>
              </w:rPr>
            </w:pPr>
          </w:p>
        </w:tc>
      </w:tr>
      <w:tr w:rsidR="00E4069B" w14:paraId="58C45ED8" w14:textId="77777777" w:rsidTr="00930869">
        <w:tc>
          <w:tcPr>
            <w:tcW w:w="4855" w:type="dxa"/>
            <w:tcBorders>
              <w:top w:val="single" w:sz="4" w:space="0" w:color="000000"/>
            </w:tcBorders>
          </w:tcPr>
          <w:p w14:paraId="5C3BDB88" w14:textId="77777777" w:rsidR="00E4069B" w:rsidRPr="00D4098F" w:rsidRDefault="00E4069B" w:rsidP="00930869">
            <w:pPr>
              <w:rPr>
                <w:rFonts w:ascii="Times New Roman" w:hAnsi="Times New Roman" w:cs="Times New Roman"/>
                <w:bCs/>
              </w:rPr>
            </w:pPr>
            <w:r>
              <w:rPr>
                <w:rFonts w:ascii="Times New Roman" w:hAnsi="Times New Roman" w:cs="Times New Roman"/>
                <w:bCs/>
                <w:i/>
                <w:iCs/>
              </w:rPr>
              <w:t xml:space="preserve">Proportion Answering Correctly </w:t>
            </w:r>
            <w:r w:rsidRPr="00D4098F">
              <w:rPr>
                <w:rFonts w:ascii="Times New Roman" w:hAnsi="Times New Roman" w:cs="Times New Roman"/>
                <w:bCs/>
                <w:i/>
                <w:iCs/>
              </w:rPr>
              <w:t>[95% CI]</w:t>
            </w:r>
          </w:p>
        </w:tc>
        <w:tc>
          <w:tcPr>
            <w:tcW w:w="4495" w:type="dxa"/>
            <w:tcBorders>
              <w:top w:val="single" w:sz="4" w:space="0" w:color="000000"/>
            </w:tcBorders>
          </w:tcPr>
          <w:p w14:paraId="7F61DC73" w14:textId="77777777" w:rsidR="00E4069B" w:rsidRPr="006372B7" w:rsidRDefault="00E4069B" w:rsidP="00930869">
            <w:pPr>
              <w:rPr>
                <w:rFonts w:ascii="Times New Roman" w:hAnsi="Times New Roman" w:cs="Times New Roman"/>
                <w:bCs/>
              </w:rPr>
            </w:pPr>
            <w:r w:rsidRPr="006372B7">
              <w:rPr>
                <w:rFonts w:ascii="Times New Roman" w:hAnsi="Times New Roman" w:cs="Times New Roman"/>
                <w:bCs/>
              </w:rPr>
              <w:t>.79 [.77, .81]</w:t>
            </w:r>
          </w:p>
          <w:p w14:paraId="68532521" w14:textId="77777777" w:rsidR="00E4069B" w:rsidRPr="006372B7" w:rsidRDefault="00E4069B" w:rsidP="00930869">
            <w:pPr>
              <w:rPr>
                <w:rFonts w:ascii="Times New Roman" w:hAnsi="Times New Roman" w:cs="Times New Roman"/>
                <w:bCs/>
              </w:rPr>
            </w:pPr>
          </w:p>
        </w:tc>
      </w:tr>
      <w:tr w:rsidR="00E4069B" w14:paraId="32C140D7" w14:textId="77777777" w:rsidTr="00930869">
        <w:tc>
          <w:tcPr>
            <w:tcW w:w="4855" w:type="dxa"/>
          </w:tcPr>
          <w:p w14:paraId="007767FA" w14:textId="77777777" w:rsidR="00E4069B" w:rsidRPr="00D4098F" w:rsidRDefault="00E4069B" w:rsidP="00930869">
            <w:pPr>
              <w:rPr>
                <w:rFonts w:ascii="Times New Roman" w:hAnsi="Times New Roman" w:cs="Times New Roman"/>
                <w:bCs/>
              </w:rPr>
            </w:pPr>
            <w:r w:rsidRPr="00D4098F">
              <w:rPr>
                <w:rFonts w:ascii="Times New Roman" w:hAnsi="Times New Roman" w:cs="Times New Roman"/>
                <w:bCs/>
                <w:i/>
                <w:iCs/>
              </w:rPr>
              <w:t>Difference versus Random Guessing (p-value)</w:t>
            </w:r>
          </w:p>
        </w:tc>
        <w:tc>
          <w:tcPr>
            <w:tcW w:w="4495" w:type="dxa"/>
          </w:tcPr>
          <w:p w14:paraId="7FDC9DAF" w14:textId="77777777" w:rsidR="00E4069B" w:rsidRPr="006372B7" w:rsidRDefault="00E4069B" w:rsidP="00930869">
            <w:pPr>
              <w:rPr>
                <w:rFonts w:ascii="Times New Roman" w:hAnsi="Times New Roman" w:cs="Times New Roman"/>
                <w:bCs/>
              </w:rPr>
            </w:pPr>
            <w:r w:rsidRPr="006372B7">
              <w:rPr>
                <w:rFonts w:ascii="Times New Roman" w:hAnsi="Times New Roman" w:cs="Times New Roman"/>
                <w:bCs/>
              </w:rPr>
              <w:t>.62 (&lt;.001)</w:t>
            </w:r>
          </w:p>
          <w:p w14:paraId="4D9A47CC" w14:textId="77777777" w:rsidR="00E4069B" w:rsidRPr="006372B7" w:rsidRDefault="00E4069B" w:rsidP="00930869">
            <w:pPr>
              <w:rPr>
                <w:rFonts w:ascii="Times New Roman" w:hAnsi="Times New Roman" w:cs="Times New Roman"/>
                <w:bCs/>
              </w:rPr>
            </w:pPr>
          </w:p>
        </w:tc>
      </w:tr>
      <w:tr w:rsidR="00E4069B" w14:paraId="2883811D" w14:textId="77777777" w:rsidTr="00930869">
        <w:tc>
          <w:tcPr>
            <w:tcW w:w="4855" w:type="dxa"/>
            <w:tcBorders>
              <w:bottom w:val="single" w:sz="4" w:space="0" w:color="000000"/>
            </w:tcBorders>
          </w:tcPr>
          <w:p w14:paraId="3AE148E1" w14:textId="77777777" w:rsidR="00E4069B" w:rsidRPr="00D4098F" w:rsidRDefault="00E4069B" w:rsidP="00930869">
            <w:pPr>
              <w:rPr>
                <w:rFonts w:ascii="Times New Roman" w:hAnsi="Times New Roman" w:cs="Times New Roman"/>
                <w:bCs/>
              </w:rPr>
            </w:pPr>
            <w:r w:rsidRPr="00D4098F">
              <w:rPr>
                <w:rFonts w:ascii="Times New Roman" w:hAnsi="Times New Roman" w:cs="Times New Roman"/>
                <w:b/>
              </w:rPr>
              <w:t>Mock Vignette Check</w:t>
            </w:r>
            <w:r>
              <w:rPr>
                <w:rFonts w:ascii="Times New Roman" w:hAnsi="Times New Roman" w:cs="Times New Roman"/>
                <w:b/>
              </w:rPr>
              <w:t xml:space="preserve"> 3 </w:t>
            </w:r>
          </w:p>
        </w:tc>
        <w:tc>
          <w:tcPr>
            <w:tcW w:w="4495" w:type="dxa"/>
            <w:tcBorders>
              <w:bottom w:val="single" w:sz="4" w:space="0" w:color="000000"/>
            </w:tcBorders>
          </w:tcPr>
          <w:p w14:paraId="6FB5B23B" w14:textId="77777777" w:rsidR="00E4069B" w:rsidRPr="00D4098F" w:rsidRDefault="00E4069B" w:rsidP="00930869">
            <w:pPr>
              <w:rPr>
                <w:rFonts w:ascii="Times New Roman" w:hAnsi="Times New Roman" w:cs="Times New Roman"/>
                <w:bCs/>
              </w:rPr>
            </w:pPr>
          </w:p>
        </w:tc>
      </w:tr>
      <w:tr w:rsidR="00E4069B" w14:paraId="3C53D631" w14:textId="77777777" w:rsidTr="00930869">
        <w:tc>
          <w:tcPr>
            <w:tcW w:w="4855" w:type="dxa"/>
            <w:tcBorders>
              <w:top w:val="single" w:sz="4" w:space="0" w:color="000000"/>
            </w:tcBorders>
          </w:tcPr>
          <w:p w14:paraId="57FCFCCA" w14:textId="77777777" w:rsidR="00E4069B" w:rsidRPr="00D4098F" w:rsidRDefault="00E4069B" w:rsidP="00930869">
            <w:pPr>
              <w:rPr>
                <w:rFonts w:ascii="Times New Roman" w:hAnsi="Times New Roman" w:cs="Times New Roman"/>
                <w:bCs/>
              </w:rPr>
            </w:pPr>
            <w:r>
              <w:rPr>
                <w:rFonts w:ascii="Times New Roman" w:hAnsi="Times New Roman" w:cs="Times New Roman"/>
                <w:bCs/>
                <w:i/>
                <w:iCs/>
              </w:rPr>
              <w:t xml:space="preserve">Proportion Answering Correctly </w:t>
            </w:r>
            <w:r w:rsidRPr="00D4098F">
              <w:rPr>
                <w:rFonts w:ascii="Times New Roman" w:hAnsi="Times New Roman" w:cs="Times New Roman"/>
                <w:bCs/>
                <w:i/>
                <w:iCs/>
              </w:rPr>
              <w:t>[95% CI]</w:t>
            </w:r>
          </w:p>
        </w:tc>
        <w:tc>
          <w:tcPr>
            <w:tcW w:w="4495" w:type="dxa"/>
            <w:tcBorders>
              <w:top w:val="single" w:sz="4" w:space="0" w:color="000000"/>
            </w:tcBorders>
          </w:tcPr>
          <w:p w14:paraId="1F7AC79F" w14:textId="77777777" w:rsidR="00E4069B" w:rsidRPr="006372B7" w:rsidRDefault="00E4069B" w:rsidP="00930869">
            <w:pPr>
              <w:rPr>
                <w:rFonts w:ascii="Times New Roman" w:hAnsi="Times New Roman" w:cs="Times New Roman"/>
                <w:bCs/>
              </w:rPr>
            </w:pPr>
            <w:r w:rsidRPr="006372B7">
              <w:rPr>
                <w:rFonts w:ascii="Times New Roman" w:hAnsi="Times New Roman" w:cs="Times New Roman"/>
                <w:bCs/>
              </w:rPr>
              <w:t>.62 [.60, .64]</w:t>
            </w:r>
          </w:p>
          <w:p w14:paraId="4448EA5D" w14:textId="77777777" w:rsidR="00E4069B" w:rsidRPr="006372B7" w:rsidRDefault="00E4069B" w:rsidP="00930869">
            <w:pPr>
              <w:rPr>
                <w:rFonts w:ascii="Times New Roman" w:hAnsi="Times New Roman" w:cs="Times New Roman"/>
                <w:bCs/>
              </w:rPr>
            </w:pPr>
          </w:p>
        </w:tc>
      </w:tr>
      <w:tr w:rsidR="00E4069B" w14:paraId="02474B19" w14:textId="77777777" w:rsidTr="00930869">
        <w:tc>
          <w:tcPr>
            <w:tcW w:w="4855" w:type="dxa"/>
          </w:tcPr>
          <w:p w14:paraId="774CD88F" w14:textId="77777777" w:rsidR="00E4069B" w:rsidRPr="00D4098F" w:rsidRDefault="00E4069B" w:rsidP="00930869">
            <w:pPr>
              <w:rPr>
                <w:rFonts w:ascii="Times New Roman" w:hAnsi="Times New Roman" w:cs="Times New Roman"/>
                <w:bCs/>
              </w:rPr>
            </w:pPr>
            <w:r w:rsidRPr="00D4098F">
              <w:rPr>
                <w:rFonts w:ascii="Times New Roman" w:hAnsi="Times New Roman" w:cs="Times New Roman"/>
                <w:bCs/>
                <w:i/>
                <w:iCs/>
              </w:rPr>
              <w:t>Difference versus Random Guessing (p-value)</w:t>
            </w:r>
          </w:p>
        </w:tc>
        <w:tc>
          <w:tcPr>
            <w:tcW w:w="4495" w:type="dxa"/>
          </w:tcPr>
          <w:p w14:paraId="5A1CE015" w14:textId="77777777" w:rsidR="00E4069B" w:rsidRPr="006372B7" w:rsidRDefault="00E4069B" w:rsidP="00930869">
            <w:pPr>
              <w:rPr>
                <w:rFonts w:ascii="Times New Roman" w:hAnsi="Times New Roman" w:cs="Times New Roman"/>
                <w:bCs/>
              </w:rPr>
            </w:pPr>
            <w:r w:rsidRPr="006372B7">
              <w:rPr>
                <w:rFonts w:ascii="Times New Roman" w:hAnsi="Times New Roman" w:cs="Times New Roman"/>
                <w:bCs/>
              </w:rPr>
              <w:t>.45 (&lt;.001)</w:t>
            </w:r>
          </w:p>
          <w:p w14:paraId="20CD6278" w14:textId="77777777" w:rsidR="00E4069B" w:rsidRPr="006372B7" w:rsidRDefault="00E4069B" w:rsidP="00930869">
            <w:pPr>
              <w:rPr>
                <w:rFonts w:ascii="Times New Roman" w:hAnsi="Times New Roman" w:cs="Times New Roman"/>
                <w:bCs/>
              </w:rPr>
            </w:pPr>
          </w:p>
        </w:tc>
      </w:tr>
      <w:tr w:rsidR="00E4069B" w14:paraId="7D8A456B" w14:textId="77777777" w:rsidTr="00930869">
        <w:tc>
          <w:tcPr>
            <w:tcW w:w="4855" w:type="dxa"/>
            <w:tcBorders>
              <w:bottom w:val="single" w:sz="4" w:space="0" w:color="000000"/>
            </w:tcBorders>
          </w:tcPr>
          <w:p w14:paraId="0418A5B9" w14:textId="77777777" w:rsidR="00E4069B" w:rsidRPr="00D4098F" w:rsidRDefault="00E4069B" w:rsidP="00930869">
            <w:pPr>
              <w:rPr>
                <w:rFonts w:ascii="Times New Roman" w:hAnsi="Times New Roman" w:cs="Times New Roman"/>
                <w:bCs/>
              </w:rPr>
            </w:pPr>
          </w:p>
        </w:tc>
        <w:tc>
          <w:tcPr>
            <w:tcW w:w="4495" w:type="dxa"/>
            <w:tcBorders>
              <w:bottom w:val="single" w:sz="4" w:space="0" w:color="000000"/>
            </w:tcBorders>
          </w:tcPr>
          <w:p w14:paraId="409A610F" w14:textId="77777777" w:rsidR="00E4069B" w:rsidRPr="00D4098F" w:rsidRDefault="00E4069B" w:rsidP="00930869">
            <w:pPr>
              <w:rPr>
                <w:rFonts w:ascii="Times New Roman" w:hAnsi="Times New Roman" w:cs="Times New Roman"/>
                <w:bCs/>
              </w:rPr>
            </w:pPr>
          </w:p>
        </w:tc>
      </w:tr>
    </w:tbl>
    <w:p w14:paraId="3C9607A4" w14:textId="77777777" w:rsidR="00E4069B" w:rsidRDefault="00E4069B" w:rsidP="00E4069B">
      <w:pPr>
        <w:jc w:val="both"/>
        <w:rPr>
          <w:rFonts w:ascii="Times New Roman" w:hAnsi="Times New Roman" w:cs="Times New Roman"/>
          <w:sz w:val="22"/>
          <w:szCs w:val="22"/>
        </w:rPr>
      </w:pPr>
      <w:r w:rsidRPr="00D4098F">
        <w:rPr>
          <w:rFonts w:ascii="Times New Roman" w:hAnsi="Times New Roman" w:cs="Times New Roman"/>
          <w:i/>
          <w:iCs/>
          <w:sz w:val="22"/>
          <w:szCs w:val="22"/>
        </w:rPr>
        <w:t>Notes</w:t>
      </w:r>
      <w:r w:rsidRPr="00D4098F">
        <w:rPr>
          <w:rFonts w:ascii="Times New Roman" w:hAnsi="Times New Roman" w:cs="Times New Roman"/>
          <w:sz w:val="22"/>
          <w:szCs w:val="22"/>
        </w:rPr>
        <w:t xml:space="preserve">:   </w:t>
      </w:r>
      <w:r>
        <w:rPr>
          <w:rFonts w:ascii="Times New Roman" w:hAnsi="Times New Roman" w:cs="Times New Roman"/>
          <w:sz w:val="22"/>
          <w:szCs w:val="22"/>
        </w:rPr>
        <w:t xml:space="preserve">Flesch Reading Ease score obtained from </w:t>
      </w:r>
      <w:hyperlink r:id="rId16" w:history="1">
        <w:r w:rsidRPr="003B440A">
          <w:rPr>
            <w:rStyle w:val="Hyperlink"/>
            <w:rFonts w:ascii="Times New Roman" w:hAnsi="Times New Roman" w:cs="Times New Roman"/>
            <w:sz w:val="22"/>
            <w:szCs w:val="22"/>
          </w:rPr>
          <w:t>https://datayze.com/readability-analyzer</w:t>
        </w:r>
      </w:hyperlink>
      <w:r>
        <w:rPr>
          <w:rFonts w:ascii="Times New Roman" w:hAnsi="Times New Roman" w:cs="Times New Roman"/>
          <w:sz w:val="22"/>
          <w:szCs w:val="22"/>
        </w:rPr>
        <w:t xml:space="preserve">.  Scores between 50 and 70 are approximately equivalent to high-school English; below 30 is college graduate-level English. </w:t>
      </w:r>
      <w:r w:rsidRPr="00D4098F">
        <w:rPr>
          <w:rFonts w:ascii="Times New Roman" w:hAnsi="Times New Roman" w:cs="Times New Roman"/>
          <w:sz w:val="22"/>
          <w:szCs w:val="22"/>
        </w:rPr>
        <w:t>MVC “Proportion Answering Correctly” reports logistic 95% confidence intervals (CI).  “Difference versus Random Guessing (p-value)” based on results from a one-sample difference-in-proportions test</w:t>
      </w:r>
      <w:r>
        <w:rPr>
          <w:rFonts w:ascii="Times New Roman" w:hAnsi="Times New Roman" w:cs="Times New Roman"/>
          <w:sz w:val="22"/>
          <w:szCs w:val="22"/>
        </w:rPr>
        <w:t>, wherein the probability of randomly guessing the correct response equals 1/6 (.1667). T</w:t>
      </w:r>
      <w:r w:rsidRPr="00D4098F">
        <w:rPr>
          <w:rFonts w:ascii="Times New Roman" w:hAnsi="Times New Roman" w:cs="Times New Roman"/>
          <w:sz w:val="22"/>
          <w:szCs w:val="22"/>
        </w:rPr>
        <w:t>wo-tailed p-value reported.</w:t>
      </w:r>
    </w:p>
    <w:p w14:paraId="62AFFC76" w14:textId="3ACBBCB9" w:rsidR="00E4069B" w:rsidRDefault="00E4069B" w:rsidP="00E4069B">
      <w:pPr>
        <w:jc w:val="both"/>
        <w:rPr>
          <w:rFonts w:ascii="Times New Roman" w:hAnsi="Times New Roman" w:cs="Times New Roman"/>
          <w:sz w:val="22"/>
          <w:szCs w:val="22"/>
        </w:rPr>
      </w:pPr>
    </w:p>
    <w:p w14:paraId="3513EA5C" w14:textId="65E18BC2" w:rsidR="00A667B1" w:rsidRDefault="00A667B1" w:rsidP="00E4069B">
      <w:pPr>
        <w:jc w:val="both"/>
        <w:rPr>
          <w:rFonts w:ascii="Times New Roman" w:hAnsi="Times New Roman" w:cs="Times New Roman"/>
          <w:sz w:val="22"/>
          <w:szCs w:val="22"/>
        </w:rPr>
      </w:pPr>
    </w:p>
    <w:p w14:paraId="18BB8B63" w14:textId="6DDF1CBE" w:rsidR="005173F6" w:rsidRDefault="005173F6" w:rsidP="00E4069B">
      <w:pPr>
        <w:jc w:val="both"/>
        <w:rPr>
          <w:rFonts w:ascii="Times New Roman" w:hAnsi="Times New Roman" w:cs="Times New Roman"/>
          <w:sz w:val="22"/>
          <w:szCs w:val="22"/>
        </w:rPr>
      </w:pPr>
    </w:p>
    <w:p w14:paraId="5F96FEC9" w14:textId="1DD1928A" w:rsidR="00A667B1" w:rsidRDefault="00A667B1" w:rsidP="00E4069B">
      <w:pPr>
        <w:jc w:val="both"/>
        <w:rPr>
          <w:rFonts w:ascii="Times New Roman" w:hAnsi="Times New Roman" w:cs="Times New Roman"/>
          <w:sz w:val="22"/>
          <w:szCs w:val="22"/>
        </w:rPr>
      </w:pPr>
    </w:p>
    <w:p w14:paraId="0BEF7DF8" w14:textId="6519DC57" w:rsidR="00CC279C" w:rsidRDefault="00CC279C" w:rsidP="00E4069B">
      <w:pPr>
        <w:jc w:val="both"/>
        <w:rPr>
          <w:rFonts w:ascii="Times New Roman" w:hAnsi="Times New Roman" w:cs="Times New Roman"/>
          <w:sz w:val="22"/>
          <w:szCs w:val="22"/>
        </w:rPr>
      </w:pPr>
    </w:p>
    <w:p w14:paraId="79D24833" w14:textId="77777777" w:rsidR="002E1437" w:rsidRDefault="002E1437" w:rsidP="00E4069B">
      <w:pPr>
        <w:jc w:val="both"/>
        <w:rPr>
          <w:rFonts w:ascii="Times New Roman" w:hAnsi="Times New Roman" w:cs="Times New Roman"/>
          <w:sz w:val="22"/>
          <w:szCs w:val="22"/>
        </w:rPr>
      </w:pPr>
    </w:p>
    <w:p w14:paraId="14752B90" w14:textId="77777777" w:rsidR="00E4069B" w:rsidRDefault="00E4069B" w:rsidP="00E4069B">
      <w:pPr>
        <w:rPr>
          <w:rFonts w:ascii="Times New Roman" w:hAnsi="Times New Roman" w:cs="Times New Roman"/>
          <w:sz w:val="22"/>
          <w:szCs w:val="22"/>
        </w:rPr>
      </w:pPr>
      <w:r>
        <w:rPr>
          <w:rFonts w:ascii="Times New Roman" w:hAnsi="Times New Roman" w:cs="Times New Roman"/>
          <w:noProof/>
          <w:sz w:val="22"/>
          <w:szCs w:val="22"/>
        </w:rPr>
        <w:lastRenderedPageBreak/>
        <mc:AlternateContent>
          <mc:Choice Requires="wps">
            <w:drawing>
              <wp:anchor distT="0" distB="0" distL="114300" distR="114300" simplePos="0" relativeHeight="251681792" behindDoc="0" locked="0" layoutInCell="1" allowOverlap="1" wp14:anchorId="0923886C" wp14:editId="3335531A">
                <wp:simplePos x="0" y="0"/>
                <wp:positionH relativeFrom="column">
                  <wp:posOffset>0</wp:posOffset>
                </wp:positionH>
                <wp:positionV relativeFrom="paragraph">
                  <wp:posOffset>-635</wp:posOffset>
                </wp:positionV>
                <wp:extent cx="5754414" cy="275897"/>
                <wp:effectExtent l="0" t="0" r="11430" b="16510"/>
                <wp:wrapNone/>
                <wp:docPr id="7" name="Text Box 7"/>
                <wp:cNvGraphicFramePr/>
                <a:graphic xmlns:a="http://schemas.openxmlformats.org/drawingml/2006/main">
                  <a:graphicData uri="http://schemas.microsoft.com/office/word/2010/wordprocessingShape">
                    <wps:wsp>
                      <wps:cNvSpPr txBox="1"/>
                      <wps:spPr>
                        <a:xfrm>
                          <a:off x="0" y="0"/>
                          <a:ext cx="5754414" cy="275897"/>
                        </a:xfrm>
                        <a:prstGeom prst="rect">
                          <a:avLst/>
                        </a:prstGeom>
                        <a:solidFill>
                          <a:schemeClr val="lt1"/>
                        </a:solidFill>
                        <a:ln w="6350">
                          <a:solidFill>
                            <a:prstClr val="black"/>
                          </a:solidFill>
                        </a:ln>
                      </wps:spPr>
                      <wps:txbx>
                        <w:txbxContent>
                          <w:p w14:paraId="0813BEAD" w14:textId="71F94C5B" w:rsidR="008348CC" w:rsidRPr="007E5168" w:rsidRDefault="008348CC" w:rsidP="00E4069B">
                            <w:pPr>
                              <w:rPr>
                                <w:rFonts w:ascii="Times New Roman" w:hAnsi="Times New Roman" w:cs="Times New Roman"/>
                                <w:b/>
                                <w:bCs/>
                                <w:sz w:val="22"/>
                                <w:szCs w:val="22"/>
                              </w:rPr>
                            </w:pPr>
                            <w:r w:rsidRPr="007E5168">
                              <w:rPr>
                                <w:rFonts w:ascii="Times New Roman" w:hAnsi="Times New Roman" w:cs="Times New Roman"/>
                                <w:b/>
                                <w:bCs/>
                                <w:sz w:val="22"/>
                                <w:szCs w:val="22"/>
                              </w:rPr>
                              <w:t xml:space="preserve">Mock Vignette </w:t>
                            </w:r>
                            <w:r>
                              <w:rPr>
                                <w:rFonts w:ascii="Times New Roman" w:hAnsi="Times New Roman" w:cs="Times New Roman"/>
                                <w:b/>
                                <w:bCs/>
                                <w:sz w:val="22"/>
                                <w:szCs w:val="22"/>
                              </w:rPr>
                              <w:t>4</w:t>
                            </w:r>
                            <w:proofErr w:type="gramStart"/>
                            <w:r w:rsidRPr="007E5168">
                              <w:rPr>
                                <w:rFonts w:ascii="Times New Roman" w:hAnsi="Times New Roman" w:cs="Times New Roman"/>
                                <w:b/>
                                <w:bCs/>
                                <w:sz w:val="22"/>
                                <w:szCs w:val="22"/>
                              </w:rPr>
                              <w:t xml:space="preserve">:  </w:t>
                            </w:r>
                            <w:r>
                              <w:rPr>
                                <w:rFonts w:ascii="Times New Roman" w:hAnsi="Times New Roman" w:cs="Times New Roman"/>
                                <w:b/>
                                <w:bCs/>
                                <w:sz w:val="22"/>
                                <w:szCs w:val="22"/>
                              </w:rPr>
                              <w:t>“</w:t>
                            </w:r>
                            <w:proofErr w:type="gramEnd"/>
                            <w:r w:rsidRPr="007E5168">
                              <w:rPr>
                                <w:rFonts w:ascii="Times New Roman" w:hAnsi="Times New Roman" w:cs="Times New Roman"/>
                                <w:b/>
                                <w:bCs/>
                                <w:sz w:val="22"/>
                                <w:szCs w:val="22"/>
                              </w:rPr>
                              <w:t>S</w:t>
                            </w:r>
                            <w:r>
                              <w:rPr>
                                <w:rFonts w:ascii="Times New Roman" w:hAnsi="Times New Roman" w:cs="Times New Roman"/>
                                <w:b/>
                                <w:bCs/>
                                <w:sz w:val="22"/>
                                <w:szCs w:val="22"/>
                              </w:rPr>
                              <w:t xml:space="preserve">ulfur Reductions” </w:t>
                            </w:r>
                            <w:r w:rsidRPr="007E5168">
                              <w:rPr>
                                <w:rFonts w:ascii="Times New Roman" w:hAnsi="Times New Roman" w:cs="Times New Roman"/>
                                <w:b/>
                                <w:bCs/>
                                <w:sz w:val="22"/>
                                <w:szCs w:val="22"/>
                              </w:rPr>
                              <w:t>(</w:t>
                            </w:r>
                            <w:r>
                              <w:rPr>
                                <w:rFonts w:ascii="Times New Roman" w:hAnsi="Times New Roman" w:cs="Times New Roman"/>
                                <w:b/>
                                <w:bCs/>
                                <w:sz w:val="22"/>
                                <w:szCs w:val="22"/>
                              </w:rPr>
                              <w:t xml:space="preserve">original </w:t>
                            </w:r>
                            <w:hyperlink r:id="rId17" w:anchor="38924a3a1458" w:history="1">
                              <w:r w:rsidRPr="00A86ED4">
                                <w:rPr>
                                  <w:rStyle w:val="Hyperlink"/>
                                  <w:rFonts w:ascii="Times New Roman" w:hAnsi="Times New Roman" w:cs="Times New Roman"/>
                                  <w:b/>
                                  <w:bCs/>
                                  <w:sz w:val="22"/>
                                  <w:szCs w:val="22"/>
                                </w:rPr>
                                <w:t>source material</w:t>
                              </w:r>
                            </w:hyperlink>
                            <w:r w:rsidRPr="007E5168">
                              <w:rPr>
                                <w:rFonts w:ascii="Times New Roman" w:hAnsi="Times New Roman" w:cs="Times New Roman"/>
                                <w:b/>
                                <w:bCs/>
                                <w:sz w:val="22"/>
                                <w:szCs w:val="22"/>
                              </w:rPr>
                              <w:t>)</w:t>
                            </w:r>
                          </w:p>
                          <w:p w14:paraId="788696E3" w14:textId="77777777" w:rsidR="008348CC" w:rsidRDefault="008348CC" w:rsidP="00E406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23886C" id="Text Box 7" o:spid="_x0000_s1029" type="#_x0000_t202" style="position:absolute;margin-left:0;margin-top:-.05pt;width:453.1pt;height:21.7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An3dPQIAAIMEAAAOAAAAZHJzL2Uyb0RvYy54bWysVE1v2zAMvQ/YfxB0X5ykTtMacYosRYYB&#13;&#10;RVsgLXpWZDkWJouapMTOfv0o2flot9Owi0yJ1BP5+OjZXVsrshfWSdA5HQ2GlAjNoZB6m9PXl9WX&#13;&#10;G0qcZ7pgCrTI6UE4ejf//GnWmEyMoQJVCEsQRLusMTmtvDdZkjheiZq5ARih0VmCrZnHrd0mhWUN&#13;&#10;otcqGQ+H10kDtjAWuHAOT+87J51H/LIU3D+VpROeqJxibj6uNq6bsCbzGcu2lplK8j4N9g9Z1Exq&#13;&#10;fPQEdc88Izsr/4CqJbfgoPQDDnUCZSm5iDVgNaPhh2rWFTMi1oLkOHOiyf0/WP64X5tnS3z7FVps&#13;&#10;YCCkMS5zeBjqaUtbhy9mStCPFB5OtInWE46Hk+kkTUcpJRx94+nk5nYaYJLzbWOd/yagJsHIqcW2&#13;&#10;RLbY/sH5LvQYEh5zoGSxkkrFTZCCWCpL9gybqHzMEcHfRSlNmpxeX02GEfidL0Cf7m8U4z/69C6i&#13;&#10;EE9pzPlce7B8u2mJLHJ6deRlA8UB6bLQKckZvpII/8Ccf2YWpYMM4Tj4J1xKBZgT9BYlFdhffzsP&#13;&#10;8dhR9FLSoBRz6n7umBWUqO8ae307StOg3bhJJ9MxbuylZ3Pp0bt6CUjUCAfP8GiGeK+OZmmhfsOp&#13;&#10;WYRX0cU0x7dz6o/m0ncDglPHxWIRg1CthvkHvTY8QIfGBFpf2jdmTd9Wj4J4hKNoWfahu11suKlh&#13;&#10;sfNQytj6wHPHak8/Kj2Kp5/KMEqX+xh1/nfMfwMAAP//AwBQSwMEFAAGAAgAAAAhAAdVdKnfAAAA&#13;&#10;CgEAAA8AAABkcnMvZG93bnJldi54bWxMj81OwzAQhO9IvIO1SNxapy2q0jROxU/hwomCOG9j146I&#13;&#10;15HtpuHtWU5wGWk12pn56t3kezGamLpAChbzAoShNuiOrIKP9+dZCSJlJI19IKPg2yTYNddXNVY6&#13;&#10;XOjNjIdsBYdQqlCBy3mopEytMx7TPAyG2DuF6DHzGa3UES8c7nu5LIq19NgRNzgczKMz7dfh7BXs&#13;&#10;H+zGtiVGty91143T5+nVvih1ezM9bVnutyCymfLfB/wy8H5oeNgxnEkn0StgmqxgtgDB5qZYL0Ec&#13;&#10;FdytViCbWv5HaH4AAAD//wMAUEsBAi0AFAAGAAgAAAAhALaDOJL+AAAA4QEAABMAAAAAAAAAAAAA&#13;&#10;AAAAAAAAAFtDb250ZW50X1R5cGVzXS54bWxQSwECLQAUAAYACAAAACEAOP0h/9YAAACUAQAACwAA&#13;&#10;AAAAAAAAAAAAAAAvAQAAX3JlbHMvLnJlbHNQSwECLQAUAAYACAAAACEAxwJ93T0CAACDBAAADgAA&#13;&#10;AAAAAAAAAAAAAAAuAgAAZHJzL2Uyb0RvYy54bWxQSwECLQAUAAYACAAAACEAB1V0qd8AAAAKAQAA&#13;&#10;DwAAAAAAAAAAAAAAAACXBAAAZHJzL2Rvd25yZXYueG1sUEsFBgAAAAAEAAQA8wAAAKMFAAAAAA==&#13;&#10;" fillcolor="white [3201]" strokeweight=".5pt">
                <v:textbox>
                  <w:txbxContent>
                    <w:p w14:paraId="0813BEAD" w14:textId="71F94C5B" w:rsidR="008348CC" w:rsidRPr="007E5168" w:rsidRDefault="008348CC" w:rsidP="00E4069B">
                      <w:pPr>
                        <w:rPr>
                          <w:rFonts w:ascii="Times New Roman" w:hAnsi="Times New Roman" w:cs="Times New Roman"/>
                          <w:b/>
                          <w:bCs/>
                          <w:sz w:val="22"/>
                          <w:szCs w:val="22"/>
                        </w:rPr>
                      </w:pPr>
                      <w:r w:rsidRPr="007E5168">
                        <w:rPr>
                          <w:rFonts w:ascii="Times New Roman" w:hAnsi="Times New Roman" w:cs="Times New Roman"/>
                          <w:b/>
                          <w:bCs/>
                          <w:sz w:val="22"/>
                          <w:szCs w:val="22"/>
                        </w:rPr>
                        <w:t xml:space="preserve">Mock Vignette </w:t>
                      </w:r>
                      <w:r>
                        <w:rPr>
                          <w:rFonts w:ascii="Times New Roman" w:hAnsi="Times New Roman" w:cs="Times New Roman"/>
                          <w:b/>
                          <w:bCs/>
                          <w:sz w:val="22"/>
                          <w:szCs w:val="22"/>
                        </w:rPr>
                        <w:t>4</w:t>
                      </w:r>
                      <w:proofErr w:type="gramStart"/>
                      <w:r w:rsidRPr="007E5168">
                        <w:rPr>
                          <w:rFonts w:ascii="Times New Roman" w:hAnsi="Times New Roman" w:cs="Times New Roman"/>
                          <w:b/>
                          <w:bCs/>
                          <w:sz w:val="22"/>
                          <w:szCs w:val="22"/>
                        </w:rPr>
                        <w:t xml:space="preserve">:  </w:t>
                      </w:r>
                      <w:r>
                        <w:rPr>
                          <w:rFonts w:ascii="Times New Roman" w:hAnsi="Times New Roman" w:cs="Times New Roman"/>
                          <w:b/>
                          <w:bCs/>
                          <w:sz w:val="22"/>
                          <w:szCs w:val="22"/>
                        </w:rPr>
                        <w:t>“</w:t>
                      </w:r>
                      <w:proofErr w:type="gramEnd"/>
                      <w:r w:rsidRPr="007E5168">
                        <w:rPr>
                          <w:rFonts w:ascii="Times New Roman" w:hAnsi="Times New Roman" w:cs="Times New Roman"/>
                          <w:b/>
                          <w:bCs/>
                          <w:sz w:val="22"/>
                          <w:szCs w:val="22"/>
                        </w:rPr>
                        <w:t>S</w:t>
                      </w:r>
                      <w:r>
                        <w:rPr>
                          <w:rFonts w:ascii="Times New Roman" w:hAnsi="Times New Roman" w:cs="Times New Roman"/>
                          <w:b/>
                          <w:bCs/>
                          <w:sz w:val="22"/>
                          <w:szCs w:val="22"/>
                        </w:rPr>
                        <w:t xml:space="preserve">ulfur Reductions” </w:t>
                      </w:r>
                      <w:r w:rsidRPr="007E5168">
                        <w:rPr>
                          <w:rFonts w:ascii="Times New Roman" w:hAnsi="Times New Roman" w:cs="Times New Roman"/>
                          <w:b/>
                          <w:bCs/>
                          <w:sz w:val="22"/>
                          <w:szCs w:val="22"/>
                        </w:rPr>
                        <w:t>(</w:t>
                      </w:r>
                      <w:r>
                        <w:rPr>
                          <w:rFonts w:ascii="Times New Roman" w:hAnsi="Times New Roman" w:cs="Times New Roman"/>
                          <w:b/>
                          <w:bCs/>
                          <w:sz w:val="22"/>
                          <w:szCs w:val="22"/>
                        </w:rPr>
                        <w:t xml:space="preserve">original </w:t>
                      </w:r>
                      <w:hyperlink r:id="rId18" w:anchor="38924a3a1458" w:history="1">
                        <w:r w:rsidRPr="00A86ED4">
                          <w:rPr>
                            <w:rStyle w:val="Hyperlink"/>
                            <w:rFonts w:ascii="Times New Roman" w:hAnsi="Times New Roman" w:cs="Times New Roman"/>
                            <w:b/>
                            <w:bCs/>
                            <w:sz w:val="22"/>
                            <w:szCs w:val="22"/>
                          </w:rPr>
                          <w:t>source material</w:t>
                        </w:r>
                      </w:hyperlink>
                      <w:r w:rsidRPr="007E5168">
                        <w:rPr>
                          <w:rFonts w:ascii="Times New Roman" w:hAnsi="Times New Roman" w:cs="Times New Roman"/>
                          <w:b/>
                          <w:bCs/>
                          <w:sz w:val="22"/>
                          <w:szCs w:val="22"/>
                        </w:rPr>
                        <w:t>)</w:t>
                      </w:r>
                    </w:p>
                    <w:p w14:paraId="788696E3" w14:textId="77777777" w:rsidR="008348CC" w:rsidRDefault="008348CC" w:rsidP="00E4069B"/>
                  </w:txbxContent>
                </v:textbox>
              </v:shape>
            </w:pict>
          </mc:Fallback>
        </mc:AlternateContent>
      </w:r>
    </w:p>
    <w:p w14:paraId="6E14EDFB" w14:textId="77777777" w:rsidR="00E4069B" w:rsidRDefault="00E4069B" w:rsidP="00E4069B">
      <w:pPr>
        <w:rPr>
          <w:rFonts w:ascii="Times New Roman" w:hAnsi="Times New Roman" w:cs="Times New Roman"/>
          <w:sz w:val="22"/>
          <w:szCs w:val="22"/>
        </w:rPr>
      </w:pPr>
    </w:p>
    <w:p w14:paraId="33FA98A4" w14:textId="77777777" w:rsidR="00E4069B" w:rsidRDefault="00E4069B" w:rsidP="00E4069B">
      <w:pPr>
        <w:rPr>
          <w:rFonts w:ascii="Times New Roman" w:hAnsi="Times New Roman" w:cs="Times New Roman"/>
          <w:sz w:val="22"/>
          <w:szCs w:val="22"/>
        </w:rPr>
      </w:pPr>
    </w:p>
    <w:p w14:paraId="2FBE9921" w14:textId="77777777" w:rsidR="00E4069B" w:rsidRDefault="00E4069B" w:rsidP="00E4069B">
      <w:pPr>
        <w:rPr>
          <w:rFonts w:ascii="Times New Roman" w:hAnsi="Times New Roman" w:cs="Times New Roman"/>
          <w:i/>
          <w:iCs/>
          <w:sz w:val="22"/>
          <w:szCs w:val="22"/>
        </w:rPr>
      </w:pPr>
      <w:r w:rsidRPr="007E5168">
        <w:rPr>
          <w:rFonts w:ascii="Times New Roman" w:hAnsi="Times New Roman" w:cs="Times New Roman"/>
          <w:i/>
          <w:iCs/>
          <w:sz w:val="22"/>
          <w:szCs w:val="22"/>
        </w:rPr>
        <w:t>Intro</w:t>
      </w:r>
      <w:r>
        <w:rPr>
          <w:rFonts w:ascii="Times New Roman" w:hAnsi="Times New Roman" w:cs="Times New Roman"/>
          <w:i/>
          <w:iCs/>
          <w:sz w:val="22"/>
          <w:szCs w:val="22"/>
        </w:rPr>
        <w:t xml:space="preserve"> Screen</w:t>
      </w:r>
    </w:p>
    <w:p w14:paraId="3E0560C1" w14:textId="77777777" w:rsidR="00E4069B" w:rsidRPr="007E5168" w:rsidRDefault="00E4069B" w:rsidP="00E4069B">
      <w:pPr>
        <w:rPr>
          <w:rFonts w:ascii="Times New Roman" w:hAnsi="Times New Roman" w:cs="Times New Roman"/>
          <w:i/>
          <w:iCs/>
          <w:sz w:val="22"/>
          <w:szCs w:val="22"/>
        </w:rPr>
      </w:pPr>
      <w:r>
        <w:t>Next, we would like to ask you additional questions on a different topic.  Please read the following passage from a recent magazine article.</w:t>
      </w:r>
    </w:p>
    <w:p w14:paraId="6F5D96D0" w14:textId="77777777" w:rsidR="00E4069B" w:rsidRDefault="00E4069B" w:rsidP="00E4069B">
      <w:pPr>
        <w:rPr>
          <w:rFonts w:ascii="Times New Roman" w:hAnsi="Times New Roman" w:cs="Times New Roman"/>
          <w:i/>
          <w:iCs/>
        </w:rPr>
      </w:pPr>
    </w:p>
    <w:p w14:paraId="746FAD6F" w14:textId="77777777" w:rsidR="00E4069B" w:rsidRDefault="00E4069B" w:rsidP="00E4069B">
      <w:pPr>
        <w:rPr>
          <w:rFonts w:ascii="Times New Roman" w:hAnsi="Times New Roman" w:cs="Times New Roman"/>
          <w:i/>
          <w:iCs/>
        </w:rPr>
      </w:pPr>
      <w:r w:rsidRPr="00A86ED4">
        <w:rPr>
          <w:rFonts w:ascii="Times New Roman" w:hAnsi="Times New Roman" w:cs="Times New Roman"/>
          <w:i/>
          <w:iCs/>
        </w:rPr>
        <w:t xml:space="preserve">Mock Vignette </w:t>
      </w:r>
    </w:p>
    <w:p w14:paraId="7B5D6F89" w14:textId="77777777" w:rsidR="00E4069B" w:rsidRDefault="00E4069B" w:rsidP="00E4069B">
      <w:pPr>
        <w:rPr>
          <w:rFonts w:cstheme="minorHAnsi"/>
        </w:rPr>
      </w:pPr>
    </w:p>
    <w:p w14:paraId="4A8CD07B" w14:textId="77777777" w:rsidR="00E4069B" w:rsidRDefault="00E4069B" w:rsidP="00E4069B">
      <w:pPr>
        <w:jc w:val="both"/>
        <w:rPr>
          <w:i/>
        </w:rPr>
      </w:pPr>
      <w:r w:rsidRPr="001C1A5D">
        <w:rPr>
          <w:i/>
        </w:rPr>
        <w:t>A Passage from a Recent Magazine Article:</w:t>
      </w:r>
    </w:p>
    <w:p w14:paraId="1726E650" w14:textId="77777777" w:rsidR="00E4069B" w:rsidRPr="001C1A5D" w:rsidRDefault="00E4069B" w:rsidP="00E4069B">
      <w:pPr>
        <w:jc w:val="both"/>
        <w:rPr>
          <w:i/>
        </w:rPr>
      </w:pPr>
    </w:p>
    <w:p w14:paraId="4A5E468E" w14:textId="77777777" w:rsidR="00E4069B" w:rsidRPr="001C1A5D" w:rsidRDefault="00E4069B" w:rsidP="00E4069B">
      <w:pPr>
        <w:jc w:val="both"/>
        <w:rPr>
          <w:iCs/>
        </w:rPr>
      </w:pPr>
      <w:r w:rsidRPr="001C1A5D">
        <w:rPr>
          <w:iCs/>
        </w:rPr>
        <w:t>The International Maritime Organization (IMO), the industry's regulator, will require all ships to cut the level of sulfur in their engine emissions beginning January 1st. The limit reduces the sulfur dioxide (SO2) that ships emit into the atmosphere via the ship's funnel. Therefore, policymakers expect that there will be a reduction in the SO2 that finds its way into the air.  It may seem like a small change, but the effects will ripple across the oil value chain. For example, many ships will comply by investing in scrubbers that strip the sulfur out of the exhaust. </w:t>
      </w:r>
      <w:proofErr w:type="gramStart"/>
      <w:r w:rsidRPr="001C1A5D">
        <w:rPr>
          <w:iCs/>
        </w:rPr>
        <w:t>But,</w:t>
      </w:r>
      <w:proofErr w:type="gramEnd"/>
      <w:r w:rsidRPr="001C1A5D">
        <w:rPr>
          <w:iCs/>
        </w:rPr>
        <w:t> there is a lot of worry over the possibility that ships will divert air pollutants directly into the sea, leading to greater pollution in the ocean. The other issue is that the regulation does not currently require refiners to remove the sulfur at its origin. </w:t>
      </w:r>
    </w:p>
    <w:p w14:paraId="47852B80" w14:textId="77777777" w:rsidR="00E4069B" w:rsidRDefault="00E4069B" w:rsidP="00E4069B">
      <w:pPr>
        <w:rPr>
          <w:rFonts w:ascii="Times New Roman" w:hAnsi="Times New Roman" w:cs="Times New Roman"/>
          <w:i/>
          <w:iCs/>
        </w:rPr>
      </w:pPr>
    </w:p>
    <w:p w14:paraId="5AE29594" w14:textId="77777777" w:rsidR="00E4069B" w:rsidRDefault="00E4069B" w:rsidP="00E4069B">
      <w:pPr>
        <w:rPr>
          <w:rFonts w:ascii="Times New Roman" w:hAnsi="Times New Roman" w:cs="Times New Roman"/>
          <w:bCs/>
          <w:i/>
          <w:iCs/>
        </w:rPr>
      </w:pPr>
      <w:r w:rsidRPr="00A86ED4">
        <w:rPr>
          <w:rFonts w:ascii="Times New Roman" w:hAnsi="Times New Roman" w:cs="Times New Roman"/>
          <w:i/>
          <w:iCs/>
        </w:rPr>
        <w:t xml:space="preserve">Mock Vignette </w:t>
      </w:r>
      <w:r>
        <w:rPr>
          <w:rFonts w:ascii="Times New Roman" w:hAnsi="Times New Roman" w:cs="Times New Roman"/>
          <w:i/>
          <w:iCs/>
        </w:rPr>
        <w:t xml:space="preserve">Check 1 </w:t>
      </w:r>
      <w:r>
        <w:rPr>
          <w:rFonts w:ascii="Times New Roman" w:hAnsi="Times New Roman" w:cs="Times New Roman"/>
          <w:bCs/>
          <w:i/>
          <w:iCs/>
        </w:rPr>
        <w:t>[new screen; randomized response options; correct answer shaded]</w:t>
      </w:r>
    </w:p>
    <w:p w14:paraId="419144EE" w14:textId="77777777" w:rsidR="00E4069B" w:rsidRDefault="00E4069B" w:rsidP="00E4069B">
      <w:pPr>
        <w:keepNext/>
        <w:rPr>
          <w:rFonts w:cstheme="minorHAnsi"/>
        </w:rPr>
      </w:pPr>
    </w:p>
    <w:p w14:paraId="7D0E2318" w14:textId="77777777" w:rsidR="00E4069B" w:rsidRPr="00A86ED4" w:rsidRDefault="00E4069B" w:rsidP="00E4069B">
      <w:pPr>
        <w:keepNext/>
        <w:rPr>
          <w:rFonts w:cstheme="minorHAnsi"/>
        </w:rPr>
      </w:pPr>
      <w:r w:rsidRPr="00A86ED4">
        <w:rPr>
          <w:rFonts w:cstheme="minorHAnsi"/>
        </w:rPr>
        <w:t>What was the topic of the magazine article you just read about? </w:t>
      </w:r>
      <w:r w:rsidRPr="00A86ED4">
        <w:rPr>
          <w:rFonts w:cstheme="minorHAnsi"/>
        </w:rPr>
        <w:br/>
        <w:t xml:space="preserve">  </w:t>
      </w:r>
    </w:p>
    <w:p w14:paraId="2265383F" w14:textId="77777777" w:rsidR="00E4069B" w:rsidRPr="00CC279C" w:rsidRDefault="00E4069B" w:rsidP="00E4069B">
      <w:pPr>
        <w:pStyle w:val="ListParagraph"/>
        <w:keepNext/>
        <w:numPr>
          <w:ilvl w:val="0"/>
          <w:numId w:val="11"/>
        </w:numPr>
        <w:rPr>
          <w:rFonts w:cs="Times New Roman"/>
        </w:rPr>
      </w:pPr>
      <w:r w:rsidRPr="00CC279C">
        <w:rPr>
          <w:rFonts w:cs="Times New Roman"/>
        </w:rPr>
        <w:t xml:space="preserve">Industrial chemical solutions  </w:t>
      </w:r>
    </w:p>
    <w:p w14:paraId="202B8B5A" w14:textId="77777777" w:rsidR="00E4069B" w:rsidRPr="00CC279C" w:rsidRDefault="00E4069B" w:rsidP="00E4069B">
      <w:pPr>
        <w:pStyle w:val="ListParagraph"/>
        <w:keepNext/>
        <w:numPr>
          <w:ilvl w:val="0"/>
          <w:numId w:val="11"/>
        </w:numPr>
        <w:rPr>
          <w:rFonts w:cs="Times New Roman"/>
        </w:rPr>
      </w:pPr>
      <w:r w:rsidRPr="00CC279C">
        <w:rPr>
          <w:rFonts w:cs="Times New Roman"/>
        </w:rPr>
        <w:t xml:space="preserve">New steel tariffs  </w:t>
      </w:r>
    </w:p>
    <w:p w14:paraId="418DB398" w14:textId="77777777" w:rsidR="00E4069B" w:rsidRPr="00CC279C" w:rsidRDefault="00E4069B" w:rsidP="00E4069B">
      <w:pPr>
        <w:pStyle w:val="ListParagraph"/>
        <w:keepNext/>
        <w:numPr>
          <w:ilvl w:val="0"/>
          <w:numId w:val="11"/>
        </w:numPr>
        <w:rPr>
          <w:rFonts w:cs="Times New Roman"/>
        </w:rPr>
      </w:pPr>
      <w:r w:rsidRPr="00CC279C">
        <w:rPr>
          <w:rFonts w:cs="Times New Roman"/>
          <w:highlight w:val="lightGray"/>
        </w:rPr>
        <w:t xml:space="preserve">Sulfur reductions  </w:t>
      </w:r>
    </w:p>
    <w:p w14:paraId="742F9506" w14:textId="77777777" w:rsidR="00E4069B" w:rsidRPr="00CC279C" w:rsidRDefault="00E4069B" w:rsidP="00E4069B">
      <w:pPr>
        <w:pStyle w:val="ListParagraph"/>
        <w:keepNext/>
        <w:numPr>
          <w:ilvl w:val="0"/>
          <w:numId w:val="11"/>
        </w:numPr>
        <w:rPr>
          <w:rFonts w:cs="Times New Roman"/>
        </w:rPr>
      </w:pPr>
      <w:r w:rsidRPr="00CC279C">
        <w:rPr>
          <w:rFonts w:cs="Times New Roman"/>
        </w:rPr>
        <w:t xml:space="preserve">Plane cargo limits  </w:t>
      </w:r>
    </w:p>
    <w:p w14:paraId="6074F9F8" w14:textId="77777777" w:rsidR="00E4069B" w:rsidRPr="00CC279C" w:rsidRDefault="00E4069B" w:rsidP="00E4069B">
      <w:pPr>
        <w:pStyle w:val="ListParagraph"/>
        <w:numPr>
          <w:ilvl w:val="0"/>
          <w:numId w:val="11"/>
        </w:numPr>
        <w:rPr>
          <w:rFonts w:cs="Times New Roman"/>
        </w:rPr>
      </w:pPr>
      <w:r w:rsidRPr="00CC279C">
        <w:rPr>
          <w:rFonts w:cs="Times New Roman"/>
        </w:rPr>
        <w:t xml:space="preserve">Air travel regulations  </w:t>
      </w:r>
    </w:p>
    <w:p w14:paraId="02A6836D" w14:textId="77777777" w:rsidR="00E4069B" w:rsidRPr="00CC279C" w:rsidRDefault="00E4069B" w:rsidP="00E4069B">
      <w:pPr>
        <w:pStyle w:val="ListParagraph"/>
        <w:numPr>
          <w:ilvl w:val="0"/>
          <w:numId w:val="11"/>
        </w:numPr>
        <w:rPr>
          <w:rFonts w:cs="Times New Roman"/>
          <w:sz w:val="22"/>
          <w:szCs w:val="22"/>
        </w:rPr>
      </w:pPr>
      <w:r w:rsidRPr="00CC279C">
        <w:rPr>
          <w:rFonts w:cs="Times New Roman"/>
        </w:rPr>
        <w:t xml:space="preserve">Fishing licensing reform  </w:t>
      </w:r>
    </w:p>
    <w:p w14:paraId="490CA864" w14:textId="77777777" w:rsidR="00E4069B" w:rsidRDefault="00E4069B" w:rsidP="00E4069B">
      <w:pPr>
        <w:rPr>
          <w:rFonts w:cstheme="minorHAnsi"/>
          <w:sz w:val="22"/>
          <w:szCs w:val="22"/>
        </w:rPr>
      </w:pPr>
    </w:p>
    <w:p w14:paraId="05A4DC3A" w14:textId="77777777" w:rsidR="00E4069B" w:rsidRDefault="00E4069B" w:rsidP="00E4069B">
      <w:pPr>
        <w:rPr>
          <w:rFonts w:ascii="Times New Roman" w:hAnsi="Times New Roman" w:cs="Times New Roman"/>
          <w:bCs/>
          <w:i/>
          <w:iCs/>
        </w:rPr>
      </w:pPr>
      <w:r w:rsidRPr="00A86ED4">
        <w:rPr>
          <w:rFonts w:ascii="Times New Roman" w:hAnsi="Times New Roman" w:cs="Times New Roman"/>
          <w:i/>
          <w:iCs/>
        </w:rPr>
        <w:t xml:space="preserve">Mock Vignette </w:t>
      </w:r>
      <w:r>
        <w:rPr>
          <w:rFonts w:ascii="Times New Roman" w:hAnsi="Times New Roman" w:cs="Times New Roman"/>
          <w:i/>
          <w:iCs/>
        </w:rPr>
        <w:t xml:space="preserve">Check 2 </w:t>
      </w:r>
      <w:r>
        <w:rPr>
          <w:rFonts w:ascii="Times New Roman" w:hAnsi="Times New Roman" w:cs="Times New Roman"/>
          <w:bCs/>
          <w:i/>
          <w:iCs/>
        </w:rPr>
        <w:t>[new screen; randomized response options; correct answer shaded]</w:t>
      </w:r>
    </w:p>
    <w:p w14:paraId="20A143A9" w14:textId="77777777" w:rsidR="00E4069B" w:rsidRDefault="00E4069B" w:rsidP="00E4069B">
      <w:pPr>
        <w:rPr>
          <w:rFonts w:ascii="Times New Roman" w:hAnsi="Times New Roman" w:cs="Times New Roman"/>
          <w:bCs/>
          <w:i/>
          <w:iCs/>
        </w:rPr>
      </w:pPr>
    </w:p>
    <w:p w14:paraId="65AD72C6" w14:textId="77777777" w:rsidR="00E4069B" w:rsidRPr="00A86ED4" w:rsidRDefault="00E4069B" w:rsidP="00E4069B">
      <w:pPr>
        <w:keepNext/>
        <w:rPr>
          <w:rFonts w:cstheme="minorHAnsi"/>
        </w:rPr>
      </w:pPr>
      <w:r>
        <w:t>Which organization, according to the magazine article, was responsible for the rule change? </w:t>
      </w:r>
      <w:r w:rsidRPr="00A86ED4">
        <w:rPr>
          <w:rFonts w:cstheme="minorHAnsi"/>
        </w:rPr>
        <w:br/>
        <w:t xml:space="preserve">  </w:t>
      </w:r>
    </w:p>
    <w:p w14:paraId="4A19019A" w14:textId="77777777" w:rsidR="00E4069B" w:rsidRPr="00CC279C" w:rsidRDefault="00E4069B" w:rsidP="00E4069B">
      <w:pPr>
        <w:pStyle w:val="ListParagraph"/>
        <w:keepNext/>
        <w:numPr>
          <w:ilvl w:val="0"/>
          <w:numId w:val="11"/>
        </w:numPr>
        <w:rPr>
          <w:rFonts w:cs="Times New Roman"/>
        </w:rPr>
      </w:pPr>
      <w:r w:rsidRPr="00CC279C">
        <w:rPr>
          <w:rFonts w:cs="Times New Roman"/>
        </w:rPr>
        <w:t xml:space="preserve">National Science Foundation  </w:t>
      </w:r>
    </w:p>
    <w:p w14:paraId="3C5F4B76" w14:textId="77777777" w:rsidR="00E4069B" w:rsidRPr="00CC279C" w:rsidRDefault="00E4069B" w:rsidP="00E4069B">
      <w:pPr>
        <w:pStyle w:val="ListParagraph"/>
        <w:keepNext/>
        <w:numPr>
          <w:ilvl w:val="0"/>
          <w:numId w:val="11"/>
        </w:numPr>
        <w:rPr>
          <w:rFonts w:cs="Times New Roman"/>
        </w:rPr>
      </w:pPr>
      <w:r w:rsidRPr="00CC279C">
        <w:rPr>
          <w:rFonts w:cs="Times New Roman"/>
          <w:highlight w:val="lightGray"/>
        </w:rPr>
        <w:t xml:space="preserve">International Maritime Organization  </w:t>
      </w:r>
    </w:p>
    <w:p w14:paraId="2EDEB187" w14:textId="77777777" w:rsidR="00E4069B" w:rsidRPr="00CC279C" w:rsidRDefault="00E4069B" w:rsidP="00E4069B">
      <w:pPr>
        <w:pStyle w:val="ListParagraph"/>
        <w:numPr>
          <w:ilvl w:val="0"/>
          <w:numId w:val="11"/>
        </w:numPr>
        <w:rPr>
          <w:rFonts w:cs="Times New Roman"/>
        </w:rPr>
      </w:pPr>
      <w:r w:rsidRPr="00CC279C">
        <w:rPr>
          <w:rFonts w:cs="Times New Roman"/>
        </w:rPr>
        <w:t xml:space="preserve">International Monetary Fund  </w:t>
      </w:r>
    </w:p>
    <w:p w14:paraId="304D62B5" w14:textId="77777777" w:rsidR="00E4069B" w:rsidRPr="00CC279C" w:rsidRDefault="00E4069B" w:rsidP="00E4069B">
      <w:pPr>
        <w:pStyle w:val="ListParagraph"/>
        <w:numPr>
          <w:ilvl w:val="0"/>
          <w:numId w:val="11"/>
        </w:numPr>
        <w:rPr>
          <w:rFonts w:cs="Times New Roman"/>
          <w:sz w:val="22"/>
          <w:szCs w:val="22"/>
        </w:rPr>
      </w:pPr>
      <w:r w:rsidRPr="00CC279C">
        <w:rPr>
          <w:rFonts w:cs="Times New Roman"/>
        </w:rPr>
        <w:t xml:space="preserve">Industrial Manufacturing Organization  </w:t>
      </w:r>
    </w:p>
    <w:p w14:paraId="23D08B5A" w14:textId="77777777" w:rsidR="00E4069B" w:rsidRPr="00CC279C" w:rsidRDefault="00E4069B" w:rsidP="00E4069B">
      <w:pPr>
        <w:pStyle w:val="ListParagraph"/>
        <w:numPr>
          <w:ilvl w:val="0"/>
          <w:numId w:val="11"/>
        </w:numPr>
        <w:rPr>
          <w:rFonts w:cs="Times New Roman"/>
          <w:sz w:val="22"/>
          <w:szCs w:val="22"/>
        </w:rPr>
      </w:pPr>
      <w:r w:rsidRPr="00CC279C">
        <w:rPr>
          <w:rFonts w:cs="Times New Roman"/>
        </w:rPr>
        <w:t xml:space="preserve">National Oceanic and Atmospheric Association </w:t>
      </w:r>
    </w:p>
    <w:p w14:paraId="127ECE1F" w14:textId="77777777" w:rsidR="00E4069B" w:rsidRPr="00CC279C" w:rsidRDefault="00E4069B" w:rsidP="00E4069B">
      <w:pPr>
        <w:pStyle w:val="ListParagraph"/>
        <w:numPr>
          <w:ilvl w:val="0"/>
          <w:numId w:val="11"/>
        </w:numPr>
        <w:rPr>
          <w:rFonts w:cs="Times New Roman"/>
          <w:sz w:val="22"/>
          <w:szCs w:val="22"/>
        </w:rPr>
      </w:pPr>
      <w:r w:rsidRPr="00CC279C">
        <w:rPr>
          <w:rFonts w:cs="Times New Roman"/>
        </w:rPr>
        <w:t xml:space="preserve">Government Accountability Office   </w:t>
      </w:r>
    </w:p>
    <w:p w14:paraId="25B6273F" w14:textId="77777777" w:rsidR="00E4069B" w:rsidRDefault="00E4069B" w:rsidP="00E4069B">
      <w:pPr>
        <w:rPr>
          <w:rFonts w:cstheme="minorHAnsi"/>
          <w:sz w:val="22"/>
          <w:szCs w:val="22"/>
        </w:rPr>
      </w:pPr>
    </w:p>
    <w:p w14:paraId="64AA4436" w14:textId="77777777" w:rsidR="00A667B1" w:rsidRDefault="00A667B1" w:rsidP="00E4069B">
      <w:pPr>
        <w:rPr>
          <w:rFonts w:ascii="Times New Roman" w:hAnsi="Times New Roman" w:cs="Times New Roman"/>
          <w:i/>
          <w:iCs/>
        </w:rPr>
      </w:pPr>
    </w:p>
    <w:p w14:paraId="3D68A439" w14:textId="77777777" w:rsidR="00AC4EB0" w:rsidRDefault="00AC4EB0" w:rsidP="00E4069B">
      <w:pPr>
        <w:rPr>
          <w:rFonts w:ascii="Times New Roman" w:hAnsi="Times New Roman" w:cs="Times New Roman"/>
          <w:i/>
          <w:iCs/>
        </w:rPr>
      </w:pPr>
    </w:p>
    <w:p w14:paraId="580C6743" w14:textId="119FE032" w:rsidR="00E4069B" w:rsidRDefault="00E4069B" w:rsidP="00E4069B">
      <w:pPr>
        <w:rPr>
          <w:rFonts w:ascii="Times New Roman" w:hAnsi="Times New Roman" w:cs="Times New Roman"/>
          <w:bCs/>
          <w:i/>
          <w:iCs/>
        </w:rPr>
      </w:pPr>
      <w:r w:rsidRPr="00A86ED4">
        <w:rPr>
          <w:rFonts w:ascii="Times New Roman" w:hAnsi="Times New Roman" w:cs="Times New Roman"/>
          <w:i/>
          <w:iCs/>
        </w:rPr>
        <w:lastRenderedPageBreak/>
        <w:t xml:space="preserve">Mock Vignette </w:t>
      </w:r>
      <w:r>
        <w:rPr>
          <w:rFonts w:ascii="Times New Roman" w:hAnsi="Times New Roman" w:cs="Times New Roman"/>
          <w:i/>
          <w:iCs/>
        </w:rPr>
        <w:t xml:space="preserve">Check 3 </w:t>
      </w:r>
      <w:r>
        <w:rPr>
          <w:rFonts w:ascii="Times New Roman" w:hAnsi="Times New Roman" w:cs="Times New Roman"/>
          <w:bCs/>
          <w:i/>
          <w:iCs/>
        </w:rPr>
        <w:t>[new screen; randomized response options; correct answer shaded]</w:t>
      </w:r>
    </w:p>
    <w:p w14:paraId="6EE26B33" w14:textId="77777777" w:rsidR="00E4069B" w:rsidRDefault="00E4069B" w:rsidP="00E4069B">
      <w:pPr>
        <w:rPr>
          <w:rFonts w:ascii="Times New Roman" w:hAnsi="Times New Roman" w:cs="Times New Roman"/>
          <w:bCs/>
          <w:i/>
          <w:iCs/>
        </w:rPr>
      </w:pPr>
    </w:p>
    <w:p w14:paraId="7F377903" w14:textId="77777777" w:rsidR="00E4069B" w:rsidRPr="00A86ED4" w:rsidRDefault="00E4069B" w:rsidP="00E4069B">
      <w:pPr>
        <w:keepNext/>
        <w:rPr>
          <w:rFonts w:cstheme="minorHAnsi"/>
        </w:rPr>
      </w:pPr>
      <w:r>
        <w:t>What, according to the magazine article, is a possible consequence of the rule change being discussed?</w:t>
      </w:r>
      <w:r w:rsidRPr="00A86ED4">
        <w:rPr>
          <w:rFonts w:cstheme="minorHAnsi"/>
        </w:rPr>
        <w:br/>
        <w:t xml:space="preserve">  </w:t>
      </w:r>
    </w:p>
    <w:p w14:paraId="0E2A611A" w14:textId="77777777" w:rsidR="00E4069B" w:rsidRPr="00CC279C" w:rsidRDefault="00E4069B" w:rsidP="00E4069B">
      <w:pPr>
        <w:pStyle w:val="ListParagraph"/>
        <w:numPr>
          <w:ilvl w:val="0"/>
          <w:numId w:val="11"/>
        </w:numPr>
        <w:rPr>
          <w:rFonts w:cs="Times New Roman"/>
        </w:rPr>
      </w:pPr>
      <w:r w:rsidRPr="00CC279C">
        <w:rPr>
          <w:rFonts w:cs="Times New Roman"/>
          <w:highlight w:val="lightGray"/>
        </w:rPr>
        <w:t xml:space="preserve">Increased pollution into the ocean  </w:t>
      </w:r>
    </w:p>
    <w:p w14:paraId="0ADBE369" w14:textId="77777777" w:rsidR="00E4069B" w:rsidRPr="00CC279C" w:rsidRDefault="00E4069B" w:rsidP="00E4069B">
      <w:pPr>
        <w:pStyle w:val="ListParagraph"/>
        <w:numPr>
          <w:ilvl w:val="0"/>
          <w:numId w:val="11"/>
        </w:numPr>
        <w:rPr>
          <w:rFonts w:cs="Times New Roman"/>
          <w:sz w:val="22"/>
          <w:szCs w:val="22"/>
        </w:rPr>
      </w:pPr>
      <w:r w:rsidRPr="00CC279C">
        <w:rPr>
          <w:rFonts w:cs="Times New Roman"/>
        </w:rPr>
        <w:t xml:space="preserve">Decreased profits for businesses  </w:t>
      </w:r>
    </w:p>
    <w:p w14:paraId="30AFF921" w14:textId="77777777" w:rsidR="00E4069B" w:rsidRPr="00CC279C" w:rsidRDefault="00E4069B" w:rsidP="00E4069B">
      <w:pPr>
        <w:pStyle w:val="ListParagraph"/>
        <w:numPr>
          <w:ilvl w:val="0"/>
          <w:numId w:val="11"/>
        </w:numPr>
        <w:rPr>
          <w:rFonts w:cs="Times New Roman"/>
          <w:sz w:val="22"/>
          <w:szCs w:val="22"/>
        </w:rPr>
      </w:pPr>
      <w:r w:rsidRPr="00CC279C">
        <w:rPr>
          <w:rFonts w:cs="Times New Roman"/>
        </w:rPr>
        <w:t xml:space="preserve">Increased corruption in government  </w:t>
      </w:r>
    </w:p>
    <w:p w14:paraId="69F5337D" w14:textId="77777777" w:rsidR="00E4069B" w:rsidRPr="00CC279C" w:rsidRDefault="00E4069B" w:rsidP="00E4069B">
      <w:pPr>
        <w:pStyle w:val="ListParagraph"/>
        <w:numPr>
          <w:ilvl w:val="0"/>
          <w:numId w:val="11"/>
        </w:numPr>
        <w:rPr>
          <w:rFonts w:cs="Times New Roman"/>
          <w:sz w:val="22"/>
          <w:szCs w:val="22"/>
        </w:rPr>
      </w:pPr>
      <w:r w:rsidRPr="00CC279C">
        <w:rPr>
          <w:rFonts w:cs="Times New Roman"/>
        </w:rPr>
        <w:t xml:space="preserve">Increased health risks of citizens  </w:t>
      </w:r>
    </w:p>
    <w:p w14:paraId="7EC52DB4" w14:textId="77777777" w:rsidR="00E4069B" w:rsidRPr="00CC279C" w:rsidRDefault="00E4069B" w:rsidP="00E4069B">
      <w:pPr>
        <w:pStyle w:val="ListParagraph"/>
        <w:numPr>
          <w:ilvl w:val="0"/>
          <w:numId w:val="11"/>
        </w:numPr>
        <w:rPr>
          <w:rFonts w:cs="Times New Roman"/>
          <w:sz w:val="22"/>
          <w:szCs w:val="22"/>
        </w:rPr>
      </w:pPr>
      <w:r w:rsidRPr="00CC279C">
        <w:rPr>
          <w:rFonts w:cs="Times New Roman"/>
        </w:rPr>
        <w:t xml:space="preserve">All of the above </w:t>
      </w:r>
    </w:p>
    <w:p w14:paraId="6D7756C9" w14:textId="77777777" w:rsidR="00E4069B" w:rsidRPr="00CC279C" w:rsidRDefault="00E4069B" w:rsidP="00E4069B">
      <w:pPr>
        <w:pStyle w:val="ListParagraph"/>
        <w:numPr>
          <w:ilvl w:val="0"/>
          <w:numId w:val="11"/>
        </w:numPr>
        <w:rPr>
          <w:rFonts w:cs="Times New Roman"/>
          <w:sz w:val="22"/>
          <w:szCs w:val="22"/>
        </w:rPr>
      </w:pPr>
      <w:r w:rsidRPr="00CC279C">
        <w:rPr>
          <w:rFonts w:cs="Times New Roman"/>
        </w:rPr>
        <w:t xml:space="preserve">None of the above </w:t>
      </w:r>
    </w:p>
    <w:p w14:paraId="16495BBA" w14:textId="77777777" w:rsidR="00E4069B" w:rsidRPr="00500C44" w:rsidRDefault="00E4069B" w:rsidP="00E4069B">
      <w:pPr>
        <w:jc w:val="both"/>
        <w:rPr>
          <w:i/>
        </w:rPr>
      </w:pPr>
    </w:p>
    <w:p w14:paraId="1750A80B" w14:textId="2794E3F9" w:rsidR="00E4069B" w:rsidRPr="006C6690" w:rsidRDefault="00E4069B" w:rsidP="00E4069B">
      <w:pPr>
        <w:rPr>
          <w:rFonts w:ascii="Times New Roman" w:hAnsi="Times New Roman" w:cs="Times New Roman"/>
          <w:b/>
        </w:rPr>
      </w:pPr>
      <w:r w:rsidRPr="006C6690">
        <w:rPr>
          <w:rFonts w:ascii="Times New Roman" w:hAnsi="Times New Roman" w:cs="Times New Roman"/>
          <w:b/>
        </w:rPr>
        <w:t xml:space="preserve">TABLE </w:t>
      </w:r>
      <w:r>
        <w:rPr>
          <w:rFonts w:ascii="Times New Roman" w:hAnsi="Times New Roman" w:cs="Times New Roman"/>
          <w:b/>
        </w:rPr>
        <w:t>A</w:t>
      </w:r>
      <w:r w:rsidR="00B11509">
        <w:rPr>
          <w:rFonts w:ascii="Times New Roman" w:hAnsi="Times New Roman" w:cs="Times New Roman"/>
          <w:b/>
        </w:rPr>
        <w:t>4</w:t>
      </w:r>
      <w:r w:rsidRPr="006C6690">
        <w:rPr>
          <w:rFonts w:ascii="Times New Roman" w:hAnsi="Times New Roman" w:cs="Times New Roman"/>
          <w:b/>
        </w:rPr>
        <w:t xml:space="preserve">. </w:t>
      </w:r>
      <w:r>
        <w:rPr>
          <w:rFonts w:ascii="Times New Roman" w:hAnsi="Times New Roman" w:cs="Times New Roman"/>
          <w:b/>
        </w:rPr>
        <w:t>“Sulfur Reductions”</w:t>
      </w:r>
      <w:r w:rsidRPr="006C6690">
        <w:rPr>
          <w:rFonts w:ascii="Times New Roman" w:hAnsi="Times New Roman" w:cs="Times New Roman"/>
          <w:b/>
        </w:rPr>
        <w:t xml:space="preserve"> Mock Vignette and MVC Analytics</w:t>
      </w:r>
    </w:p>
    <w:p w14:paraId="0C4B6DB0" w14:textId="77777777" w:rsidR="00E4069B" w:rsidRDefault="00E4069B" w:rsidP="00E4069B">
      <w:pPr>
        <w:jc w:val="both"/>
        <w:rPr>
          <w:rFonts w:ascii="Times New Roman" w:hAnsi="Times New Roman" w:cs="Times New Roman"/>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4495"/>
      </w:tblGrid>
      <w:tr w:rsidR="00E4069B" w14:paraId="141EBC04" w14:textId="77777777" w:rsidTr="00930869">
        <w:tc>
          <w:tcPr>
            <w:tcW w:w="4855" w:type="dxa"/>
            <w:tcBorders>
              <w:top w:val="single" w:sz="4" w:space="0" w:color="000000"/>
              <w:bottom w:val="single" w:sz="4" w:space="0" w:color="000000"/>
            </w:tcBorders>
          </w:tcPr>
          <w:p w14:paraId="44BBBB8C" w14:textId="77777777" w:rsidR="00E4069B" w:rsidRPr="00D4098F" w:rsidRDefault="00E4069B" w:rsidP="00930869">
            <w:pPr>
              <w:rPr>
                <w:rFonts w:ascii="Times New Roman" w:hAnsi="Times New Roman" w:cs="Times New Roman"/>
                <w:b/>
              </w:rPr>
            </w:pPr>
            <w:r w:rsidRPr="00D4098F">
              <w:rPr>
                <w:rFonts w:ascii="Times New Roman" w:hAnsi="Times New Roman" w:cs="Times New Roman"/>
                <w:b/>
              </w:rPr>
              <w:t>Mock Vignette</w:t>
            </w:r>
            <w:r>
              <w:rPr>
                <w:rFonts w:ascii="Times New Roman" w:hAnsi="Times New Roman" w:cs="Times New Roman"/>
                <w:b/>
              </w:rPr>
              <w:t xml:space="preserve"> (MV)</w:t>
            </w:r>
          </w:p>
        </w:tc>
        <w:tc>
          <w:tcPr>
            <w:tcW w:w="4495" w:type="dxa"/>
            <w:tcBorders>
              <w:top w:val="single" w:sz="4" w:space="0" w:color="000000"/>
              <w:bottom w:val="single" w:sz="4" w:space="0" w:color="000000"/>
            </w:tcBorders>
          </w:tcPr>
          <w:p w14:paraId="7116D60E" w14:textId="77777777" w:rsidR="00E4069B" w:rsidRPr="00D4098F" w:rsidRDefault="00E4069B" w:rsidP="00930869">
            <w:pPr>
              <w:rPr>
                <w:rFonts w:ascii="Times New Roman" w:hAnsi="Times New Roman" w:cs="Times New Roman"/>
                <w:b/>
              </w:rPr>
            </w:pPr>
          </w:p>
        </w:tc>
      </w:tr>
      <w:tr w:rsidR="00E4069B" w14:paraId="7ABBA047" w14:textId="77777777" w:rsidTr="00930869">
        <w:tc>
          <w:tcPr>
            <w:tcW w:w="4855" w:type="dxa"/>
            <w:tcBorders>
              <w:top w:val="single" w:sz="4" w:space="0" w:color="000000"/>
            </w:tcBorders>
          </w:tcPr>
          <w:p w14:paraId="7A1FB2B3" w14:textId="77777777" w:rsidR="00E4069B" w:rsidRPr="00D4098F" w:rsidRDefault="00E4069B" w:rsidP="00930869">
            <w:pPr>
              <w:rPr>
                <w:rFonts w:ascii="Times New Roman" w:hAnsi="Times New Roman" w:cs="Times New Roman"/>
                <w:bCs/>
                <w:i/>
                <w:iCs/>
              </w:rPr>
            </w:pPr>
            <w:r w:rsidRPr="00D4098F">
              <w:rPr>
                <w:rFonts w:ascii="Times New Roman" w:hAnsi="Times New Roman" w:cs="Times New Roman"/>
                <w:bCs/>
                <w:i/>
                <w:iCs/>
              </w:rPr>
              <w:t>Sample</w:t>
            </w:r>
            <w:r>
              <w:rPr>
                <w:rFonts w:ascii="Times New Roman" w:hAnsi="Times New Roman" w:cs="Times New Roman"/>
                <w:bCs/>
                <w:i/>
                <w:iCs/>
              </w:rPr>
              <w:t>(s)</w:t>
            </w:r>
            <w:r w:rsidRPr="00D4098F">
              <w:rPr>
                <w:rFonts w:ascii="Times New Roman" w:hAnsi="Times New Roman" w:cs="Times New Roman"/>
                <w:bCs/>
                <w:i/>
                <w:iCs/>
              </w:rPr>
              <w:t xml:space="preserve"> Used</w:t>
            </w:r>
          </w:p>
        </w:tc>
        <w:tc>
          <w:tcPr>
            <w:tcW w:w="4495" w:type="dxa"/>
            <w:tcBorders>
              <w:top w:val="single" w:sz="4" w:space="0" w:color="000000"/>
            </w:tcBorders>
          </w:tcPr>
          <w:p w14:paraId="2D1787A5" w14:textId="77777777" w:rsidR="00E4069B" w:rsidRPr="006C6690" w:rsidRDefault="00E4069B" w:rsidP="00930869">
            <w:pPr>
              <w:rPr>
                <w:rFonts w:ascii="Times New Roman" w:hAnsi="Times New Roman" w:cs="Times New Roman"/>
                <w:bCs/>
              </w:rPr>
            </w:pPr>
            <w:r>
              <w:rPr>
                <w:rFonts w:ascii="Times New Roman" w:hAnsi="Times New Roman" w:cs="Times New Roman"/>
                <w:bCs/>
              </w:rPr>
              <w:t>Lucid</w:t>
            </w:r>
          </w:p>
        </w:tc>
      </w:tr>
      <w:tr w:rsidR="00E4069B" w14:paraId="50B7994D" w14:textId="77777777" w:rsidTr="00930869">
        <w:tc>
          <w:tcPr>
            <w:tcW w:w="4855" w:type="dxa"/>
          </w:tcPr>
          <w:p w14:paraId="0B00ADBF" w14:textId="77777777" w:rsidR="00E4069B" w:rsidRPr="00D4098F" w:rsidRDefault="00E4069B" w:rsidP="00930869">
            <w:pPr>
              <w:rPr>
                <w:rFonts w:ascii="Times New Roman" w:hAnsi="Times New Roman" w:cs="Times New Roman"/>
                <w:bCs/>
                <w:i/>
                <w:iCs/>
              </w:rPr>
            </w:pPr>
            <w:r w:rsidRPr="00D4098F">
              <w:rPr>
                <w:rFonts w:ascii="Times New Roman" w:hAnsi="Times New Roman" w:cs="Times New Roman"/>
                <w:bCs/>
                <w:i/>
                <w:iCs/>
              </w:rPr>
              <w:t xml:space="preserve">Word </w:t>
            </w:r>
            <w:r>
              <w:rPr>
                <w:rFonts w:ascii="Times New Roman" w:hAnsi="Times New Roman" w:cs="Times New Roman"/>
                <w:bCs/>
                <w:i/>
                <w:iCs/>
              </w:rPr>
              <w:t>Count</w:t>
            </w:r>
          </w:p>
        </w:tc>
        <w:tc>
          <w:tcPr>
            <w:tcW w:w="4495" w:type="dxa"/>
          </w:tcPr>
          <w:p w14:paraId="341625DF" w14:textId="77777777" w:rsidR="00E4069B" w:rsidRPr="00D4098F" w:rsidRDefault="00E4069B" w:rsidP="00930869">
            <w:pPr>
              <w:rPr>
                <w:rFonts w:ascii="Times New Roman" w:hAnsi="Times New Roman" w:cs="Times New Roman"/>
                <w:bCs/>
              </w:rPr>
            </w:pPr>
            <w:r>
              <w:rPr>
                <w:rFonts w:ascii="Times New Roman" w:hAnsi="Times New Roman" w:cs="Times New Roman"/>
                <w:bCs/>
              </w:rPr>
              <w:t>149</w:t>
            </w:r>
          </w:p>
        </w:tc>
      </w:tr>
      <w:tr w:rsidR="00E4069B" w14:paraId="21F0BB9B" w14:textId="77777777" w:rsidTr="00930869">
        <w:tc>
          <w:tcPr>
            <w:tcW w:w="4855" w:type="dxa"/>
          </w:tcPr>
          <w:p w14:paraId="2E810F24" w14:textId="77777777" w:rsidR="00E4069B" w:rsidRPr="00D4098F" w:rsidRDefault="00E4069B" w:rsidP="00930869">
            <w:pPr>
              <w:rPr>
                <w:rFonts w:ascii="Times New Roman" w:hAnsi="Times New Roman" w:cs="Times New Roman"/>
                <w:bCs/>
                <w:i/>
                <w:iCs/>
              </w:rPr>
            </w:pPr>
            <w:r w:rsidRPr="00D4098F">
              <w:rPr>
                <w:rFonts w:ascii="Times New Roman" w:hAnsi="Times New Roman" w:cs="Times New Roman"/>
                <w:bCs/>
                <w:i/>
                <w:iCs/>
              </w:rPr>
              <w:t>Average Time Spent on Screen [95% CI]</w:t>
            </w:r>
          </w:p>
        </w:tc>
        <w:tc>
          <w:tcPr>
            <w:tcW w:w="4495" w:type="dxa"/>
          </w:tcPr>
          <w:p w14:paraId="282EAEB2" w14:textId="77777777" w:rsidR="00E4069B" w:rsidRPr="00447062" w:rsidRDefault="00E4069B" w:rsidP="00930869">
            <w:pPr>
              <w:rPr>
                <w:rFonts w:ascii="Times New Roman" w:hAnsi="Times New Roman" w:cs="Times New Roman"/>
                <w:bCs/>
              </w:rPr>
            </w:pPr>
            <w:r>
              <w:rPr>
                <w:rFonts w:ascii="Times New Roman" w:hAnsi="Times New Roman" w:cs="Times New Roman"/>
                <w:bCs/>
              </w:rPr>
              <w:t xml:space="preserve">52.82 </w:t>
            </w:r>
            <w:r w:rsidRPr="00447062">
              <w:rPr>
                <w:rFonts w:ascii="Times New Roman" w:hAnsi="Times New Roman" w:cs="Times New Roman"/>
                <w:bCs/>
              </w:rPr>
              <w:t>seconds</w:t>
            </w:r>
            <w:r>
              <w:rPr>
                <w:rFonts w:ascii="Times New Roman" w:hAnsi="Times New Roman" w:cs="Times New Roman"/>
                <w:bCs/>
              </w:rPr>
              <w:t xml:space="preserve"> [48, 58]</w:t>
            </w:r>
          </w:p>
        </w:tc>
      </w:tr>
      <w:tr w:rsidR="00E4069B" w14:paraId="55E4EFAF" w14:textId="77777777" w:rsidTr="00930869">
        <w:tc>
          <w:tcPr>
            <w:tcW w:w="4855" w:type="dxa"/>
          </w:tcPr>
          <w:p w14:paraId="2B59F417" w14:textId="77777777" w:rsidR="00E4069B" w:rsidRPr="00D4098F" w:rsidRDefault="00E4069B" w:rsidP="00930869">
            <w:pPr>
              <w:rPr>
                <w:rFonts w:ascii="Times New Roman" w:hAnsi="Times New Roman" w:cs="Times New Roman"/>
                <w:bCs/>
                <w:i/>
                <w:iCs/>
              </w:rPr>
            </w:pPr>
            <w:r>
              <w:rPr>
                <w:rFonts w:ascii="Times New Roman" w:hAnsi="Times New Roman" w:cs="Times New Roman"/>
                <w:bCs/>
                <w:i/>
                <w:iCs/>
              </w:rPr>
              <w:t>“</w:t>
            </w:r>
            <w:r w:rsidRPr="00D4098F">
              <w:rPr>
                <w:rFonts w:ascii="Times New Roman" w:hAnsi="Times New Roman" w:cs="Times New Roman"/>
                <w:bCs/>
                <w:i/>
                <w:iCs/>
              </w:rPr>
              <w:t>Flesch Reading Ease</w:t>
            </w:r>
            <w:r>
              <w:rPr>
                <w:rFonts w:ascii="Times New Roman" w:hAnsi="Times New Roman" w:cs="Times New Roman"/>
                <w:bCs/>
                <w:i/>
                <w:iCs/>
              </w:rPr>
              <w:t>” Score</w:t>
            </w:r>
          </w:p>
        </w:tc>
        <w:tc>
          <w:tcPr>
            <w:tcW w:w="4495" w:type="dxa"/>
          </w:tcPr>
          <w:p w14:paraId="34F5D479" w14:textId="77777777" w:rsidR="00E4069B" w:rsidRPr="00D4098F" w:rsidRDefault="00E4069B" w:rsidP="00930869">
            <w:pPr>
              <w:rPr>
                <w:rFonts w:ascii="Times New Roman" w:hAnsi="Times New Roman" w:cs="Times New Roman"/>
                <w:bCs/>
              </w:rPr>
            </w:pPr>
            <w:r>
              <w:rPr>
                <w:rFonts w:ascii="Times New Roman" w:hAnsi="Times New Roman" w:cs="Times New Roman"/>
                <w:bCs/>
              </w:rPr>
              <w:t>49</w:t>
            </w:r>
          </w:p>
        </w:tc>
      </w:tr>
      <w:tr w:rsidR="00E4069B" w14:paraId="0B8A3EFE" w14:textId="77777777" w:rsidTr="00930869">
        <w:tc>
          <w:tcPr>
            <w:tcW w:w="4855" w:type="dxa"/>
          </w:tcPr>
          <w:p w14:paraId="4ACC0296" w14:textId="77777777" w:rsidR="00E4069B" w:rsidRPr="00D4098F" w:rsidRDefault="00E4069B" w:rsidP="00930869">
            <w:pPr>
              <w:rPr>
                <w:rFonts w:ascii="Times New Roman" w:hAnsi="Times New Roman" w:cs="Times New Roman"/>
                <w:bCs/>
              </w:rPr>
            </w:pPr>
          </w:p>
        </w:tc>
        <w:tc>
          <w:tcPr>
            <w:tcW w:w="4495" w:type="dxa"/>
          </w:tcPr>
          <w:p w14:paraId="0F8C118E" w14:textId="77777777" w:rsidR="00E4069B" w:rsidRPr="00D4098F" w:rsidRDefault="00E4069B" w:rsidP="00930869">
            <w:pPr>
              <w:rPr>
                <w:rFonts w:ascii="Times New Roman" w:hAnsi="Times New Roman" w:cs="Times New Roman"/>
                <w:bCs/>
              </w:rPr>
            </w:pPr>
          </w:p>
        </w:tc>
      </w:tr>
      <w:tr w:rsidR="00E4069B" w14:paraId="359461F6" w14:textId="77777777" w:rsidTr="00930869">
        <w:tc>
          <w:tcPr>
            <w:tcW w:w="4855" w:type="dxa"/>
            <w:tcBorders>
              <w:bottom w:val="single" w:sz="4" w:space="0" w:color="000000"/>
            </w:tcBorders>
          </w:tcPr>
          <w:p w14:paraId="519F57E9" w14:textId="77777777" w:rsidR="00E4069B" w:rsidRPr="00D4098F" w:rsidRDefault="00E4069B" w:rsidP="00930869">
            <w:pPr>
              <w:rPr>
                <w:rFonts w:ascii="Times New Roman" w:hAnsi="Times New Roman" w:cs="Times New Roman"/>
                <w:b/>
              </w:rPr>
            </w:pPr>
            <w:r w:rsidRPr="00D4098F">
              <w:rPr>
                <w:rFonts w:ascii="Times New Roman" w:hAnsi="Times New Roman" w:cs="Times New Roman"/>
                <w:b/>
              </w:rPr>
              <w:t>Mock Vignette Check</w:t>
            </w:r>
            <w:r>
              <w:rPr>
                <w:rFonts w:ascii="Times New Roman" w:hAnsi="Times New Roman" w:cs="Times New Roman"/>
                <w:b/>
              </w:rPr>
              <w:t xml:space="preserve"> 1 </w:t>
            </w:r>
          </w:p>
        </w:tc>
        <w:tc>
          <w:tcPr>
            <w:tcW w:w="4495" w:type="dxa"/>
            <w:tcBorders>
              <w:bottom w:val="single" w:sz="4" w:space="0" w:color="000000"/>
            </w:tcBorders>
          </w:tcPr>
          <w:p w14:paraId="68FC63FA" w14:textId="77777777" w:rsidR="00E4069B" w:rsidRPr="00D4098F" w:rsidRDefault="00E4069B" w:rsidP="00930869">
            <w:pPr>
              <w:rPr>
                <w:rFonts w:ascii="Times New Roman" w:hAnsi="Times New Roman" w:cs="Times New Roman"/>
                <w:bCs/>
              </w:rPr>
            </w:pPr>
          </w:p>
        </w:tc>
      </w:tr>
      <w:tr w:rsidR="00E4069B" w14:paraId="3BFBA113" w14:textId="77777777" w:rsidTr="00930869">
        <w:tc>
          <w:tcPr>
            <w:tcW w:w="4855" w:type="dxa"/>
            <w:tcBorders>
              <w:top w:val="single" w:sz="4" w:space="0" w:color="000000"/>
            </w:tcBorders>
          </w:tcPr>
          <w:p w14:paraId="187EE2AD" w14:textId="77777777" w:rsidR="00E4069B" w:rsidRPr="00D4098F" w:rsidRDefault="00E4069B" w:rsidP="00930869">
            <w:pPr>
              <w:rPr>
                <w:rFonts w:ascii="Times New Roman" w:hAnsi="Times New Roman" w:cs="Times New Roman"/>
                <w:bCs/>
              </w:rPr>
            </w:pPr>
            <w:r>
              <w:rPr>
                <w:rFonts w:ascii="Times New Roman" w:hAnsi="Times New Roman" w:cs="Times New Roman"/>
                <w:bCs/>
                <w:i/>
                <w:iCs/>
              </w:rPr>
              <w:t xml:space="preserve">Proportion Answering Correctly </w:t>
            </w:r>
            <w:r w:rsidRPr="00D4098F">
              <w:rPr>
                <w:rFonts w:ascii="Times New Roman" w:hAnsi="Times New Roman" w:cs="Times New Roman"/>
                <w:bCs/>
                <w:i/>
                <w:iCs/>
              </w:rPr>
              <w:t>[95% CI]</w:t>
            </w:r>
          </w:p>
        </w:tc>
        <w:tc>
          <w:tcPr>
            <w:tcW w:w="4495" w:type="dxa"/>
            <w:tcBorders>
              <w:top w:val="single" w:sz="4" w:space="0" w:color="000000"/>
            </w:tcBorders>
          </w:tcPr>
          <w:p w14:paraId="56CAC530" w14:textId="77777777" w:rsidR="00E4069B" w:rsidRPr="00D4098F" w:rsidRDefault="00E4069B" w:rsidP="00930869">
            <w:pPr>
              <w:rPr>
                <w:rFonts w:ascii="Times New Roman" w:hAnsi="Times New Roman" w:cs="Times New Roman"/>
                <w:bCs/>
              </w:rPr>
            </w:pPr>
            <w:r>
              <w:rPr>
                <w:rFonts w:ascii="Times New Roman" w:hAnsi="Times New Roman" w:cs="Times New Roman"/>
                <w:bCs/>
              </w:rPr>
              <w:t>.80 [.78, .82]</w:t>
            </w:r>
          </w:p>
        </w:tc>
      </w:tr>
      <w:tr w:rsidR="00E4069B" w14:paraId="09C7CDF8" w14:textId="77777777" w:rsidTr="00930869">
        <w:tc>
          <w:tcPr>
            <w:tcW w:w="4855" w:type="dxa"/>
          </w:tcPr>
          <w:p w14:paraId="3F5F1930" w14:textId="77777777" w:rsidR="00E4069B" w:rsidRPr="00D4098F" w:rsidRDefault="00E4069B" w:rsidP="00930869">
            <w:pPr>
              <w:rPr>
                <w:rFonts w:ascii="Times New Roman" w:hAnsi="Times New Roman" w:cs="Times New Roman"/>
                <w:bCs/>
                <w:i/>
                <w:iCs/>
              </w:rPr>
            </w:pPr>
            <w:r w:rsidRPr="00D4098F">
              <w:rPr>
                <w:rFonts w:ascii="Times New Roman" w:hAnsi="Times New Roman" w:cs="Times New Roman"/>
                <w:bCs/>
                <w:i/>
                <w:iCs/>
              </w:rPr>
              <w:t>Difference versus Random Guessing (p-value)</w:t>
            </w:r>
          </w:p>
        </w:tc>
        <w:tc>
          <w:tcPr>
            <w:tcW w:w="4495" w:type="dxa"/>
          </w:tcPr>
          <w:p w14:paraId="5BD822F1" w14:textId="77777777" w:rsidR="00E4069B" w:rsidRDefault="00E4069B" w:rsidP="00930869">
            <w:pPr>
              <w:rPr>
                <w:rFonts w:ascii="Times New Roman" w:hAnsi="Times New Roman" w:cs="Times New Roman"/>
                <w:bCs/>
              </w:rPr>
            </w:pPr>
            <w:r>
              <w:rPr>
                <w:rFonts w:ascii="Times New Roman" w:hAnsi="Times New Roman" w:cs="Times New Roman"/>
                <w:bCs/>
              </w:rPr>
              <w:t>.63 (&lt;.001)</w:t>
            </w:r>
          </w:p>
          <w:p w14:paraId="3E56249F" w14:textId="4BFA493A" w:rsidR="006372B7" w:rsidRPr="00D4098F" w:rsidRDefault="006372B7" w:rsidP="00930869">
            <w:pPr>
              <w:rPr>
                <w:rFonts w:ascii="Times New Roman" w:hAnsi="Times New Roman" w:cs="Times New Roman"/>
                <w:bCs/>
              </w:rPr>
            </w:pPr>
          </w:p>
        </w:tc>
      </w:tr>
      <w:tr w:rsidR="00E4069B" w14:paraId="00720512" w14:textId="77777777" w:rsidTr="00930869">
        <w:tc>
          <w:tcPr>
            <w:tcW w:w="4855" w:type="dxa"/>
            <w:tcBorders>
              <w:bottom w:val="single" w:sz="4" w:space="0" w:color="000000"/>
            </w:tcBorders>
          </w:tcPr>
          <w:p w14:paraId="51354D47" w14:textId="77777777" w:rsidR="00E4069B" w:rsidRPr="00D4098F" w:rsidRDefault="00E4069B" w:rsidP="00930869">
            <w:pPr>
              <w:rPr>
                <w:rFonts w:ascii="Times New Roman" w:hAnsi="Times New Roman" w:cs="Times New Roman"/>
                <w:bCs/>
              </w:rPr>
            </w:pPr>
            <w:r w:rsidRPr="00D4098F">
              <w:rPr>
                <w:rFonts w:ascii="Times New Roman" w:hAnsi="Times New Roman" w:cs="Times New Roman"/>
                <w:b/>
              </w:rPr>
              <w:t>Mock Vignette Check</w:t>
            </w:r>
            <w:r>
              <w:rPr>
                <w:rFonts w:ascii="Times New Roman" w:hAnsi="Times New Roman" w:cs="Times New Roman"/>
                <w:b/>
              </w:rPr>
              <w:t xml:space="preserve"> 2 </w:t>
            </w:r>
          </w:p>
        </w:tc>
        <w:tc>
          <w:tcPr>
            <w:tcW w:w="4495" w:type="dxa"/>
            <w:tcBorders>
              <w:bottom w:val="single" w:sz="4" w:space="0" w:color="000000"/>
            </w:tcBorders>
          </w:tcPr>
          <w:p w14:paraId="04E280C0" w14:textId="77777777" w:rsidR="00E4069B" w:rsidRPr="00D4098F" w:rsidRDefault="00E4069B" w:rsidP="00930869">
            <w:pPr>
              <w:rPr>
                <w:rFonts w:ascii="Times New Roman" w:hAnsi="Times New Roman" w:cs="Times New Roman"/>
                <w:bCs/>
              </w:rPr>
            </w:pPr>
          </w:p>
        </w:tc>
      </w:tr>
      <w:tr w:rsidR="00E4069B" w14:paraId="0F03F546" w14:textId="77777777" w:rsidTr="00930869">
        <w:tc>
          <w:tcPr>
            <w:tcW w:w="4855" w:type="dxa"/>
            <w:tcBorders>
              <w:top w:val="single" w:sz="4" w:space="0" w:color="000000"/>
            </w:tcBorders>
          </w:tcPr>
          <w:p w14:paraId="3139234F" w14:textId="77777777" w:rsidR="00E4069B" w:rsidRPr="00D4098F" w:rsidRDefault="00E4069B" w:rsidP="00930869">
            <w:pPr>
              <w:rPr>
                <w:rFonts w:ascii="Times New Roman" w:hAnsi="Times New Roman" w:cs="Times New Roman"/>
                <w:bCs/>
              </w:rPr>
            </w:pPr>
            <w:r>
              <w:rPr>
                <w:rFonts w:ascii="Times New Roman" w:hAnsi="Times New Roman" w:cs="Times New Roman"/>
                <w:bCs/>
                <w:i/>
                <w:iCs/>
              </w:rPr>
              <w:t xml:space="preserve">Proportion Answering Correctly </w:t>
            </w:r>
            <w:r w:rsidRPr="00D4098F">
              <w:rPr>
                <w:rFonts w:ascii="Times New Roman" w:hAnsi="Times New Roman" w:cs="Times New Roman"/>
                <w:bCs/>
                <w:i/>
                <w:iCs/>
              </w:rPr>
              <w:t>[95% CI]</w:t>
            </w:r>
          </w:p>
        </w:tc>
        <w:tc>
          <w:tcPr>
            <w:tcW w:w="4495" w:type="dxa"/>
            <w:tcBorders>
              <w:top w:val="single" w:sz="4" w:space="0" w:color="000000"/>
            </w:tcBorders>
          </w:tcPr>
          <w:p w14:paraId="780C6823" w14:textId="77777777" w:rsidR="00E4069B" w:rsidRPr="00D4098F" w:rsidRDefault="00E4069B" w:rsidP="00930869">
            <w:pPr>
              <w:rPr>
                <w:rFonts w:ascii="Times New Roman" w:hAnsi="Times New Roman" w:cs="Times New Roman"/>
                <w:bCs/>
              </w:rPr>
            </w:pPr>
            <w:r>
              <w:rPr>
                <w:rFonts w:ascii="Times New Roman" w:hAnsi="Times New Roman" w:cs="Times New Roman"/>
                <w:bCs/>
              </w:rPr>
              <w:t>.61 [.59, .63]</w:t>
            </w:r>
          </w:p>
        </w:tc>
      </w:tr>
      <w:tr w:rsidR="00E4069B" w14:paraId="04F68A43" w14:textId="77777777" w:rsidTr="00930869">
        <w:tc>
          <w:tcPr>
            <w:tcW w:w="4855" w:type="dxa"/>
          </w:tcPr>
          <w:p w14:paraId="25E5458A" w14:textId="77777777" w:rsidR="00E4069B" w:rsidRPr="00D4098F" w:rsidRDefault="00E4069B" w:rsidP="00930869">
            <w:pPr>
              <w:rPr>
                <w:rFonts w:ascii="Times New Roman" w:hAnsi="Times New Roman" w:cs="Times New Roman"/>
                <w:bCs/>
              </w:rPr>
            </w:pPr>
            <w:r w:rsidRPr="00D4098F">
              <w:rPr>
                <w:rFonts w:ascii="Times New Roman" w:hAnsi="Times New Roman" w:cs="Times New Roman"/>
                <w:bCs/>
                <w:i/>
                <w:iCs/>
              </w:rPr>
              <w:t>Difference versus Random Guessing (p-value)</w:t>
            </w:r>
          </w:p>
        </w:tc>
        <w:tc>
          <w:tcPr>
            <w:tcW w:w="4495" w:type="dxa"/>
          </w:tcPr>
          <w:p w14:paraId="67A98111" w14:textId="77777777" w:rsidR="00E4069B" w:rsidRDefault="00E4069B" w:rsidP="00930869">
            <w:pPr>
              <w:rPr>
                <w:rFonts w:ascii="Times New Roman" w:hAnsi="Times New Roman" w:cs="Times New Roman"/>
                <w:bCs/>
              </w:rPr>
            </w:pPr>
            <w:r>
              <w:rPr>
                <w:rFonts w:ascii="Times New Roman" w:hAnsi="Times New Roman" w:cs="Times New Roman"/>
                <w:bCs/>
              </w:rPr>
              <w:t>.44 (&lt;.001)</w:t>
            </w:r>
          </w:p>
          <w:p w14:paraId="6CC96362" w14:textId="77777777" w:rsidR="00E4069B" w:rsidRPr="00D4098F" w:rsidRDefault="00E4069B" w:rsidP="00930869">
            <w:pPr>
              <w:rPr>
                <w:rFonts w:ascii="Times New Roman" w:hAnsi="Times New Roman" w:cs="Times New Roman"/>
                <w:bCs/>
              </w:rPr>
            </w:pPr>
          </w:p>
        </w:tc>
      </w:tr>
      <w:tr w:rsidR="00E4069B" w14:paraId="3912E427" w14:textId="77777777" w:rsidTr="00930869">
        <w:tc>
          <w:tcPr>
            <w:tcW w:w="4855" w:type="dxa"/>
            <w:tcBorders>
              <w:bottom w:val="single" w:sz="4" w:space="0" w:color="000000"/>
            </w:tcBorders>
          </w:tcPr>
          <w:p w14:paraId="0122CFEF" w14:textId="77777777" w:rsidR="00E4069B" w:rsidRPr="00D4098F" w:rsidRDefault="00E4069B" w:rsidP="00930869">
            <w:pPr>
              <w:rPr>
                <w:rFonts w:ascii="Times New Roman" w:hAnsi="Times New Roman" w:cs="Times New Roman"/>
                <w:bCs/>
              </w:rPr>
            </w:pPr>
            <w:r w:rsidRPr="00D4098F">
              <w:rPr>
                <w:rFonts w:ascii="Times New Roman" w:hAnsi="Times New Roman" w:cs="Times New Roman"/>
                <w:b/>
              </w:rPr>
              <w:t>Mock Vignette Check</w:t>
            </w:r>
            <w:r>
              <w:rPr>
                <w:rFonts w:ascii="Times New Roman" w:hAnsi="Times New Roman" w:cs="Times New Roman"/>
                <w:b/>
              </w:rPr>
              <w:t xml:space="preserve"> 3 </w:t>
            </w:r>
          </w:p>
        </w:tc>
        <w:tc>
          <w:tcPr>
            <w:tcW w:w="4495" w:type="dxa"/>
            <w:tcBorders>
              <w:bottom w:val="single" w:sz="4" w:space="0" w:color="000000"/>
            </w:tcBorders>
          </w:tcPr>
          <w:p w14:paraId="2F8FC204" w14:textId="77777777" w:rsidR="00E4069B" w:rsidRPr="00D4098F" w:rsidRDefault="00E4069B" w:rsidP="00930869">
            <w:pPr>
              <w:rPr>
                <w:rFonts w:ascii="Times New Roman" w:hAnsi="Times New Roman" w:cs="Times New Roman"/>
                <w:bCs/>
              </w:rPr>
            </w:pPr>
          </w:p>
        </w:tc>
      </w:tr>
      <w:tr w:rsidR="00E4069B" w14:paraId="62984B9B" w14:textId="77777777" w:rsidTr="00930869">
        <w:tc>
          <w:tcPr>
            <w:tcW w:w="4855" w:type="dxa"/>
            <w:tcBorders>
              <w:top w:val="single" w:sz="4" w:space="0" w:color="000000"/>
            </w:tcBorders>
          </w:tcPr>
          <w:p w14:paraId="24C78333" w14:textId="77777777" w:rsidR="00E4069B" w:rsidRPr="00D4098F" w:rsidRDefault="00E4069B" w:rsidP="00930869">
            <w:pPr>
              <w:rPr>
                <w:rFonts w:ascii="Times New Roman" w:hAnsi="Times New Roman" w:cs="Times New Roman"/>
                <w:bCs/>
              </w:rPr>
            </w:pPr>
            <w:r>
              <w:rPr>
                <w:rFonts w:ascii="Times New Roman" w:hAnsi="Times New Roman" w:cs="Times New Roman"/>
                <w:bCs/>
                <w:i/>
                <w:iCs/>
              </w:rPr>
              <w:t xml:space="preserve">Proportion Answering Correctly </w:t>
            </w:r>
            <w:r w:rsidRPr="00D4098F">
              <w:rPr>
                <w:rFonts w:ascii="Times New Roman" w:hAnsi="Times New Roman" w:cs="Times New Roman"/>
                <w:bCs/>
                <w:i/>
                <w:iCs/>
              </w:rPr>
              <w:t>[95% CI]</w:t>
            </w:r>
          </w:p>
        </w:tc>
        <w:tc>
          <w:tcPr>
            <w:tcW w:w="4495" w:type="dxa"/>
            <w:tcBorders>
              <w:top w:val="single" w:sz="4" w:space="0" w:color="000000"/>
            </w:tcBorders>
          </w:tcPr>
          <w:p w14:paraId="15010137" w14:textId="77777777" w:rsidR="00E4069B" w:rsidRPr="00D4098F" w:rsidRDefault="00E4069B" w:rsidP="00930869">
            <w:pPr>
              <w:rPr>
                <w:rFonts w:ascii="Times New Roman" w:hAnsi="Times New Roman" w:cs="Times New Roman"/>
                <w:bCs/>
              </w:rPr>
            </w:pPr>
            <w:r>
              <w:rPr>
                <w:rFonts w:ascii="Times New Roman" w:hAnsi="Times New Roman" w:cs="Times New Roman"/>
                <w:bCs/>
              </w:rPr>
              <w:t>.67 [.65, .69]</w:t>
            </w:r>
          </w:p>
        </w:tc>
      </w:tr>
      <w:tr w:rsidR="00E4069B" w14:paraId="698D442E" w14:textId="77777777" w:rsidTr="00930869">
        <w:tc>
          <w:tcPr>
            <w:tcW w:w="4855" w:type="dxa"/>
          </w:tcPr>
          <w:p w14:paraId="07997518" w14:textId="77777777" w:rsidR="00E4069B" w:rsidRPr="00D4098F" w:rsidRDefault="00E4069B" w:rsidP="00930869">
            <w:pPr>
              <w:rPr>
                <w:rFonts w:ascii="Times New Roman" w:hAnsi="Times New Roman" w:cs="Times New Roman"/>
                <w:bCs/>
              </w:rPr>
            </w:pPr>
            <w:r w:rsidRPr="00D4098F">
              <w:rPr>
                <w:rFonts w:ascii="Times New Roman" w:hAnsi="Times New Roman" w:cs="Times New Roman"/>
                <w:bCs/>
                <w:i/>
                <w:iCs/>
              </w:rPr>
              <w:t>Difference versus Random Guessing (p-value)</w:t>
            </w:r>
          </w:p>
        </w:tc>
        <w:tc>
          <w:tcPr>
            <w:tcW w:w="4495" w:type="dxa"/>
          </w:tcPr>
          <w:p w14:paraId="252DCFE5" w14:textId="77777777" w:rsidR="00E4069B" w:rsidRPr="00D4098F" w:rsidRDefault="00E4069B" w:rsidP="00930869">
            <w:pPr>
              <w:rPr>
                <w:rFonts w:ascii="Times New Roman" w:hAnsi="Times New Roman" w:cs="Times New Roman"/>
                <w:bCs/>
              </w:rPr>
            </w:pPr>
            <w:r>
              <w:rPr>
                <w:rFonts w:ascii="Times New Roman" w:hAnsi="Times New Roman" w:cs="Times New Roman"/>
                <w:bCs/>
              </w:rPr>
              <w:t>.50 (&lt;.001)</w:t>
            </w:r>
          </w:p>
        </w:tc>
      </w:tr>
      <w:tr w:rsidR="00E4069B" w14:paraId="46263BCD" w14:textId="77777777" w:rsidTr="00930869">
        <w:tc>
          <w:tcPr>
            <w:tcW w:w="4855" w:type="dxa"/>
            <w:tcBorders>
              <w:bottom w:val="single" w:sz="4" w:space="0" w:color="000000"/>
            </w:tcBorders>
          </w:tcPr>
          <w:p w14:paraId="6B7D7731" w14:textId="77777777" w:rsidR="00E4069B" w:rsidRPr="00D4098F" w:rsidRDefault="00E4069B" w:rsidP="00930869">
            <w:pPr>
              <w:rPr>
                <w:rFonts w:ascii="Times New Roman" w:hAnsi="Times New Roman" w:cs="Times New Roman"/>
                <w:bCs/>
              </w:rPr>
            </w:pPr>
          </w:p>
        </w:tc>
        <w:tc>
          <w:tcPr>
            <w:tcW w:w="4495" w:type="dxa"/>
            <w:tcBorders>
              <w:bottom w:val="single" w:sz="4" w:space="0" w:color="000000"/>
            </w:tcBorders>
          </w:tcPr>
          <w:p w14:paraId="475294E0" w14:textId="77777777" w:rsidR="00E4069B" w:rsidRPr="00D4098F" w:rsidRDefault="00E4069B" w:rsidP="00930869">
            <w:pPr>
              <w:rPr>
                <w:rFonts w:ascii="Times New Roman" w:hAnsi="Times New Roman" w:cs="Times New Roman"/>
                <w:bCs/>
              </w:rPr>
            </w:pPr>
          </w:p>
        </w:tc>
      </w:tr>
    </w:tbl>
    <w:p w14:paraId="43D10CED" w14:textId="77777777" w:rsidR="00E4069B" w:rsidRDefault="00E4069B" w:rsidP="00E4069B">
      <w:pPr>
        <w:jc w:val="both"/>
        <w:rPr>
          <w:rFonts w:ascii="Times New Roman" w:hAnsi="Times New Roman" w:cs="Times New Roman"/>
          <w:sz w:val="22"/>
          <w:szCs w:val="22"/>
        </w:rPr>
      </w:pPr>
      <w:r w:rsidRPr="00D4098F">
        <w:rPr>
          <w:rFonts w:ascii="Times New Roman" w:hAnsi="Times New Roman" w:cs="Times New Roman"/>
          <w:i/>
          <w:iCs/>
          <w:sz w:val="22"/>
          <w:szCs w:val="22"/>
        </w:rPr>
        <w:t>Notes</w:t>
      </w:r>
      <w:r w:rsidRPr="00D4098F">
        <w:rPr>
          <w:rFonts w:ascii="Times New Roman" w:hAnsi="Times New Roman" w:cs="Times New Roman"/>
          <w:sz w:val="22"/>
          <w:szCs w:val="22"/>
        </w:rPr>
        <w:t xml:space="preserve">:   </w:t>
      </w:r>
      <w:r>
        <w:rPr>
          <w:rFonts w:ascii="Times New Roman" w:hAnsi="Times New Roman" w:cs="Times New Roman"/>
          <w:sz w:val="22"/>
          <w:szCs w:val="22"/>
        </w:rPr>
        <w:t xml:space="preserve">Flesch Reading Ease score obtained from </w:t>
      </w:r>
      <w:hyperlink r:id="rId19" w:history="1">
        <w:r w:rsidRPr="003B440A">
          <w:rPr>
            <w:rStyle w:val="Hyperlink"/>
            <w:rFonts w:ascii="Times New Roman" w:hAnsi="Times New Roman" w:cs="Times New Roman"/>
            <w:sz w:val="22"/>
            <w:szCs w:val="22"/>
          </w:rPr>
          <w:t>https://datayze.com/readability-analyzer</w:t>
        </w:r>
      </w:hyperlink>
      <w:r>
        <w:rPr>
          <w:rFonts w:ascii="Times New Roman" w:hAnsi="Times New Roman" w:cs="Times New Roman"/>
          <w:sz w:val="22"/>
          <w:szCs w:val="22"/>
        </w:rPr>
        <w:t xml:space="preserve">.  Scores between 50 and 70 are approximately equivalent to high-school English; below 30 is college graduate-level English. </w:t>
      </w:r>
      <w:r w:rsidRPr="00D4098F">
        <w:rPr>
          <w:rFonts w:ascii="Times New Roman" w:hAnsi="Times New Roman" w:cs="Times New Roman"/>
          <w:sz w:val="22"/>
          <w:szCs w:val="22"/>
        </w:rPr>
        <w:t>MVC “Proportion Answering Correctly” reports logistic 95% confidence intervals (CI).  “Difference versus Random Guessing (p-value)” based on results from a one-sample difference-in-proportions test</w:t>
      </w:r>
      <w:r>
        <w:rPr>
          <w:rFonts w:ascii="Times New Roman" w:hAnsi="Times New Roman" w:cs="Times New Roman"/>
          <w:sz w:val="22"/>
          <w:szCs w:val="22"/>
        </w:rPr>
        <w:t>, wherein the probability of randomly guessing the correct response equals 1/6 (.1667). T</w:t>
      </w:r>
      <w:r w:rsidRPr="00D4098F">
        <w:rPr>
          <w:rFonts w:ascii="Times New Roman" w:hAnsi="Times New Roman" w:cs="Times New Roman"/>
          <w:sz w:val="22"/>
          <w:szCs w:val="22"/>
        </w:rPr>
        <w:t>wo-tailed p-value reported.</w:t>
      </w:r>
    </w:p>
    <w:p w14:paraId="3238C1BE" w14:textId="77777777" w:rsidR="00E4069B" w:rsidRDefault="00E4069B" w:rsidP="00E4069B">
      <w:pPr>
        <w:jc w:val="both"/>
        <w:rPr>
          <w:rFonts w:ascii="Times New Roman" w:hAnsi="Times New Roman" w:cs="Times New Roman"/>
          <w:sz w:val="22"/>
          <w:szCs w:val="22"/>
        </w:rPr>
      </w:pPr>
    </w:p>
    <w:p w14:paraId="466D5197" w14:textId="77777777" w:rsidR="00E4069B" w:rsidRDefault="00E4069B" w:rsidP="00E4069B">
      <w:pPr>
        <w:jc w:val="both"/>
        <w:rPr>
          <w:rFonts w:ascii="Times New Roman" w:hAnsi="Times New Roman" w:cs="Times New Roman"/>
          <w:sz w:val="22"/>
          <w:szCs w:val="22"/>
        </w:rPr>
      </w:pPr>
      <w:r>
        <w:rPr>
          <w:rFonts w:ascii="Times New Roman" w:hAnsi="Times New Roman" w:cs="Times New Roman"/>
          <w:noProof/>
          <w:sz w:val="22"/>
          <w:szCs w:val="22"/>
        </w:rPr>
        <mc:AlternateContent>
          <mc:Choice Requires="wps">
            <w:drawing>
              <wp:anchor distT="0" distB="0" distL="114300" distR="114300" simplePos="0" relativeHeight="251682816" behindDoc="0" locked="0" layoutInCell="1" allowOverlap="1" wp14:anchorId="1FC1EB4F" wp14:editId="6D6CE786">
                <wp:simplePos x="0" y="0"/>
                <wp:positionH relativeFrom="column">
                  <wp:posOffset>0</wp:posOffset>
                </wp:positionH>
                <wp:positionV relativeFrom="paragraph">
                  <wp:posOffset>0</wp:posOffset>
                </wp:positionV>
                <wp:extent cx="5754414" cy="275897"/>
                <wp:effectExtent l="0" t="0" r="11430" b="16510"/>
                <wp:wrapNone/>
                <wp:docPr id="8" name="Text Box 8"/>
                <wp:cNvGraphicFramePr/>
                <a:graphic xmlns:a="http://schemas.openxmlformats.org/drawingml/2006/main">
                  <a:graphicData uri="http://schemas.microsoft.com/office/word/2010/wordprocessingShape">
                    <wps:wsp>
                      <wps:cNvSpPr txBox="1"/>
                      <wps:spPr>
                        <a:xfrm>
                          <a:off x="0" y="0"/>
                          <a:ext cx="5754414" cy="275897"/>
                        </a:xfrm>
                        <a:prstGeom prst="rect">
                          <a:avLst/>
                        </a:prstGeom>
                        <a:solidFill>
                          <a:schemeClr val="lt1"/>
                        </a:solidFill>
                        <a:ln w="6350">
                          <a:solidFill>
                            <a:prstClr val="black"/>
                          </a:solidFill>
                        </a:ln>
                      </wps:spPr>
                      <wps:txbx>
                        <w:txbxContent>
                          <w:p w14:paraId="5E576A77" w14:textId="03F340FD" w:rsidR="008348CC" w:rsidRPr="007E5168" w:rsidRDefault="008348CC" w:rsidP="00E4069B">
                            <w:pPr>
                              <w:rPr>
                                <w:rFonts w:ascii="Times New Roman" w:hAnsi="Times New Roman" w:cs="Times New Roman"/>
                                <w:b/>
                                <w:bCs/>
                                <w:sz w:val="22"/>
                                <w:szCs w:val="22"/>
                              </w:rPr>
                            </w:pPr>
                            <w:r w:rsidRPr="007E5168">
                              <w:rPr>
                                <w:rFonts w:ascii="Times New Roman" w:hAnsi="Times New Roman" w:cs="Times New Roman"/>
                                <w:b/>
                                <w:bCs/>
                                <w:sz w:val="22"/>
                                <w:szCs w:val="22"/>
                              </w:rPr>
                              <w:t xml:space="preserve">Mock Vignette </w:t>
                            </w:r>
                            <w:r>
                              <w:rPr>
                                <w:rFonts w:ascii="Times New Roman" w:hAnsi="Times New Roman" w:cs="Times New Roman"/>
                                <w:b/>
                                <w:bCs/>
                                <w:sz w:val="22"/>
                                <w:szCs w:val="22"/>
                              </w:rPr>
                              <w:t>5</w:t>
                            </w:r>
                            <w:r w:rsidRPr="007E5168">
                              <w:rPr>
                                <w:rFonts w:ascii="Times New Roman" w:hAnsi="Times New Roman" w:cs="Times New Roman"/>
                                <w:b/>
                                <w:bCs/>
                                <w:sz w:val="22"/>
                                <w:szCs w:val="22"/>
                              </w:rPr>
                              <w:t xml:space="preserve">:  </w:t>
                            </w:r>
                            <w:r>
                              <w:rPr>
                                <w:rFonts w:ascii="Times New Roman" w:hAnsi="Times New Roman" w:cs="Times New Roman"/>
                                <w:b/>
                                <w:bCs/>
                                <w:sz w:val="22"/>
                                <w:szCs w:val="22"/>
                              </w:rPr>
                              <w:t xml:space="preserve">Hazardous Plants </w:t>
                            </w:r>
                            <w:r w:rsidRPr="007E5168">
                              <w:rPr>
                                <w:rFonts w:ascii="Times New Roman" w:hAnsi="Times New Roman" w:cs="Times New Roman"/>
                                <w:b/>
                                <w:bCs/>
                                <w:sz w:val="22"/>
                                <w:szCs w:val="22"/>
                              </w:rPr>
                              <w:t>(</w:t>
                            </w:r>
                            <w:r>
                              <w:rPr>
                                <w:rFonts w:ascii="Times New Roman" w:hAnsi="Times New Roman" w:cs="Times New Roman"/>
                                <w:b/>
                                <w:bCs/>
                                <w:sz w:val="22"/>
                                <w:szCs w:val="22"/>
                              </w:rPr>
                              <w:t xml:space="preserve">original </w:t>
                            </w:r>
                            <w:hyperlink r:id="rId20" w:history="1">
                              <w:r w:rsidRPr="00A86ED4">
                                <w:rPr>
                                  <w:rStyle w:val="Hyperlink"/>
                                  <w:rFonts w:ascii="Times New Roman" w:hAnsi="Times New Roman" w:cs="Times New Roman"/>
                                  <w:b/>
                                  <w:bCs/>
                                  <w:sz w:val="22"/>
                                  <w:szCs w:val="22"/>
                                </w:rPr>
                                <w:t>source material</w:t>
                              </w:r>
                            </w:hyperlink>
                            <w:r w:rsidRPr="007E5168">
                              <w:rPr>
                                <w:rFonts w:ascii="Times New Roman" w:hAnsi="Times New Roman" w:cs="Times New Roman"/>
                                <w:b/>
                                <w:bCs/>
                                <w:sz w:val="22"/>
                                <w:szCs w:val="22"/>
                              </w:rPr>
                              <w:t>)</w:t>
                            </w:r>
                          </w:p>
                          <w:p w14:paraId="5A9C3590" w14:textId="77777777" w:rsidR="008348CC" w:rsidRDefault="008348CC" w:rsidP="00E4069B">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C1EB4F" id="Text Box 8" o:spid="_x0000_s1030" type="#_x0000_t202" style="position:absolute;left:0;text-align:left;margin-left:0;margin-top:0;width:453.1pt;height:21.7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FwCaPQIAAIMEAAAOAAAAZHJzL2Uyb0RvYy54bWysVE1v2zAMvQ/YfxB0X5xkTtMacYosRYYB&#13;&#10;QVsgHXpWZCk2JouapMTOfv0o2flot9Owi0yJ1BP5+OjZfVsrchDWVaBzOhoMKRGaQ1HpXU6/v6w+&#13;&#10;3VLiPNMFU6BFTo/C0fv5xw+zxmRiDCWoQliCINpljclp6b3JksTxUtTMDcAIjU4JtmYet3aXFJY1&#13;&#10;iF6rZDwc3iQN2MJY4MI5PH3onHQe8aUU3D9J6YQnKqeYm4+rjes2rMl8xrKdZaaseJ8G+4csalZp&#13;&#10;fPQM9cA8I3tb/QFVV9yCA+kHHOoEpKy4iDVgNaPhu2o2JTMi1oLkOHOmyf0/WP542JhnS3z7BVps&#13;&#10;YCCkMS5zeBjqaaWtwxczJehHCo9n2kTrCcfDyXSSpqOUEo6+8XRyezcNMMnltrHOfxVQk2Dk1GJb&#13;&#10;IlvssHa+Cz2FhMccqKpYVUrFTZCCWCpLDgybqHzMEcHfRClNmpzefJ4MI/AbX4A+398qxn/06V1F&#13;&#10;IZ7SmPOl9mD5dtuSqshpeuJlC8UR6bLQKckZvqoQfs2cf2YWpYMM4Tj4J1ykAswJeouSEuyvv52H&#13;&#10;eOwoeilpUIo5dT/3zApK1DeNvb4bpWnQbtykk+kYN/bas7326H29BCRqhINneDRDvFcnU1qoX3Fq&#13;&#10;FuFVdDHN8e2c+pO59N2A4NRxsVjEIFSrYX6tN4YH6NCYQOtL+8qs6dvqURCPcBIty951t4sNNzUs&#13;&#10;9h5kFVsfeO5Y7elHpUfx9FMZRul6H6Mu/475bwAAAP//AwBQSwMEFAAGAAgAAAAhAM0ObvDdAAAA&#13;&#10;CQEAAA8AAABkcnMvZG93bnJldi54bWxMj81OwzAQhO9IvIO1SNyoQ6mqNI1T8VO4cKIgzm68tS3i&#13;&#10;dRS7aXh7Fi70MtJqNLPz1ZspdGLEIflICm5nBQikNhpPVsHH+/NNCSJlTUZ3kVDBNybYNJcXta5M&#13;&#10;PNEbjrtsBZdQqrQCl3NfSZlah0GnWeyR2DvEIejM52ClGfSJy0Mn50WxlEF74g9O9/josP3aHYOC&#13;&#10;7YNd2bbUg9uWxvtx+jy82helrq+mpzXL/RpExin/J+CXgfdDw8P28UgmiU4B0+Q/ZW9VLOcg9goW&#13;&#10;dwuQTS3PCZofAAAA//8DAFBLAQItABQABgAIAAAAIQC2gziS/gAAAOEBAAATAAAAAAAAAAAAAAAA&#13;&#10;AAAAAABbQ29udGVudF9UeXBlc10ueG1sUEsBAi0AFAAGAAgAAAAhADj9If/WAAAAlAEAAAsAAAAA&#13;&#10;AAAAAAAAAAAALwEAAF9yZWxzLy5yZWxzUEsBAi0AFAAGAAgAAAAhAHkXAJo9AgAAgwQAAA4AAAAA&#13;&#10;AAAAAAAAAAAALgIAAGRycy9lMm9Eb2MueG1sUEsBAi0AFAAGAAgAAAAhAM0ObvDdAAAACQEAAA8A&#13;&#10;AAAAAAAAAAAAAAAAlwQAAGRycy9kb3ducmV2LnhtbFBLBQYAAAAABAAEAPMAAAChBQAAAAA=&#13;&#10;" fillcolor="white [3201]" strokeweight=".5pt">
                <v:textbox>
                  <w:txbxContent>
                    <w:p w14:paraId="5E576A77" w14:textId="03F340FD" w:rsidR="008348CC" w:rsidRPr="007E5168" w:rsidRDefault="008348CC" w:rsidP="00E4069B">
                      <w:pPr>
                        <w:rPr>
                          <w:rFonts w:ascii="Times New Roman" w:hAnsi="Times New Roman" w:cs="Times New Roman"/>
                          <w:b/>
                          <w:bCs/>
                          <w:sz w:val="22"/>
                          <w:szCs w:val="22"/>
                        </w:rPr>
                      </w:pPr>
                      <w:r w:rsidRPr="007E5168">
                        <w:rPr>
                          <w:rFonts w:ascii="Times New Roman" w:hAnsi="Times New Roman" w:cs="Times New Roman"/>
                          <w:b/>
                          <w:bCs/>
                          <w:sz w:val="22"/>
                          <w:szCs w:val="22"/>
                        </w:rPr>
                        <w:t xml:space="preserve">Mock Vignette </w:t>
                      </w:r>
                      <w:r>
                        <w:rPr>
                          <w:rFonts w:ascii="Times New Roman" w:hAnsi="Times New Roman" w:cs="Times New Roman"/>
                          <w:b/>
                          <w:bCs/>
                          <w:sz w:val="22"/>
                          <w:szCs w:val="22"/>
                        </w:rPr>
                        <w:t>5</w:t>
                      </w:r>
                      <w:r w:rsidRPr="007E5168">
                        <w:rPr>
                          <w:rFonts w:ascii="Times New Roman" w:hAnsi="Times New Roman" w:cs="Times New Roman"/>
                          <w:b/>
                          <w:bCs/>
                          <w:sz w:val="22"/>
                          <w:szCs w:val="22"/>
                        </w:rPr>
                        <w:t xml:space="preserve">:  </w:t>
                      </w:r>
                      <w:r>
                        <w:rPr>
                          <w:rFonts w:ascii="Times New Roman" w:hAnsi="Times New Roman" w:cs="Times New Roman"/>
                          <w:b/>
                          <w:bCs/>
                          <w:sz w:val="22"/>
                          <w:szCs w:val="22"/>
                        </w:rPr>
                        <w:t xml:space="preserve">Hazardous Plants </w:t>
                      </w:r>
                      <w:r w:rsidRPr="007E5168">
                        <w:rPr>
                          <w:rFonts w:ascii="Times New Roman" w:hAnsi="Times New Roman" w:cs="Times New Roman"/>
                          <w:b/>
                          <w:bCs/>
                          <w:sz w:val="22"/>
                          <w:szCs w:val="22"/>
                        </w:rPr>
                        <w:t>(</w:t>
                      </w:r>
                      <w:r>
                        <w:rPr>
                          <w:rFonts w:ascii="Times New Roman" w:hAnsi="Times New Roman" w:cs="Times New Roman"/>
                          <w:b/>
                          <w:bCs/>
                          <w:sz w:val="22"/>
                          <w:szCs w:val="22"/>
                        </w:rPr>
                        <w:t xml:space="preserve">original </w:t>
                      </w:r>
                      <w:hyperlink r:id="rId21" w:history="1">
                        <w:r w:rsidRPr="00A86ED4">
                          <w:rPr>
                            <w:rStyle w:val="Hyperlink"/>
                            <w:rFonts w:ascii="Times New Roman" w:hAnsi="Times New Roman" w:cs="Times New Roman"/>
                            <w:b/>
                            <w:bCs/>
                            <w:sz w:val="22"/>
                            <w:szCs w:val="22"/>
                          </w:rPr>
                          <w:t>source material</w:t>
                        </w:r>
                      </w:hyperlink>
                      <w:r w:rsidRPr="007E5168">
                        <w:rPr>
                          <w:rFonts w:ascii="Times New Roman" w:hAnsi="Times New Roman" w:cs="Times New Roman"/>
                          <w:b/>
                          <w:bCs/>
                          <w:sz w:val="22"/>
                          <w:szCs w:val="22"/>
                        </w:rPr>
                        <w:t>)</w:t>
                      </w:r>
                    </w:p>
                    <w:p w14:paraId="5A9C3590" w14:textId="77777777" w:rsidR="008348CC" w:rsidRDefault="008348CC" w:rsidP="00E4069B">
                      <w:r>
                        <w:t>6</w:t>
                      </w:r>
                    </w:p>
                  </w:txbxContent>
                </v:textbox>
              </v:shape>
            </w:pict>
          </mc:Fallback>
        </mc:AlternateContent>
      </w:r>
    </w:p>
    <w:p w14:paraId="6ADFF734" w14:textId="77777777" w:rsidR="00E4069B" w:rsidRDefault="00E4069B" w:rsidP="00E4069B">
      <w:pPr>
        <w:jc w:val="both"/>
        <w:rPr>
          <w:rFonts w:ascii="Times New Roman" w:hAnsi="Times New Roman" w:cs="Times New Roman"/>
          <w:sz w:val="22"/>
          <w:szCs w:val="22"/>
        </w:rPr>
      </w:pPr>
    </w:p>
    <w:p w14:paraId="2D1B6E91" w14:textId="77777777" w:rsidR="00E4069B" w:rsidRPr="0049052A" w:rsidRDefault="00E4069B" w:rsidP="00E4069B">
      <w:pPr>
        <w:jc w:val="both"/>
        <w:rPr>
          <w:i/>
          <w:sz w:val="10"/>
          <w:szCs w:val="10"/>
        </w:rPr>
      </w:pPr>
    </w:p>
    <w:p w14:paraId="106D8114" w14:textId="77777777" w:rsidR="00E4069B" w:rsidRDefault="00E4069B" w:rsidP="00E4069B">
      <w:pPr>
        <w:rPr>
          <w:rFonts w:ascii="Times New Roman" w:hAnsi="Times New Roman" w:cs="Times New Roman"/>
          <w:i/>
          <w:iCs/>
          <w:sz w:val="22"/>
          <w:szCs w:val="22"/>
        </w:rPr>
      </w:pPr>
      <w:r w:rsidRPr="007E5168">
        <w:rPr>
          <w:rFonts w:ascii="Times New Roman" w:hAnsi="Times New Roman" w:cs="Times New Roman"/>
          <w:i/>
          <w:iCs/>
          <w:sz w:val="22"/>
          <w:szCs w:val="22"/>
        </w:rPr>
        <w:t>Intro</w:t>
      </w:r>
      <w:r>
        <w:rPr>
          <w:rFonts w:ascii="Times New Roman" w:hAnsi="Times New Roman" w:cs="Times New Roman"/>
          <w:i/>
          <w:iCs/>
          <w:sz w:val="22"/>
          <w:szCs w:val="22"/>
        </w:rPr>
        <w:t xml:space="preserve"> Screen</w:t>
      </w:r>
    </w:p>
    <w:p w14:paraId="53FD8BEB" w14:textId="77777777" w:rsidR="00E4069B" w:rsidRDefault="00E4069B" w:rsidP="00E4069B">
      <w:pPr>
        <w:rPr>
          <w:rFonts w:ascii="Times New Roman" w:hAnsi="Times New Roman" w:cs="Times New Roman"/>
          <w:i/>
          <w:iCs/>
          <w:sz w:val="22"/>
          <w:szCs w:val="22"/>
        </w:rPr>
      </w:pPr>
    </w:p>
    <w:p w14:paraId="40EDA44B" w14:textId="77777777" w:rsidR="00E4069B" w:rsidRPr="007E5168" w:rsidRDefault="00E4069B" w:rsidP="00E4069B">
      <w:pPr>
        <w:rPr>
          <w:rFonts w:ascii="Times New Roman" w:hAnsi="Times New Roman" w:cs="Times New Roman"/>
          <w:i/>
          <w:iCs/>
          <w:sz w:val="22"/>
          <w:szCs w:val="22"/>
        </w:rPr>
      </w:pPr>
      <w:r>
        <w:t>Next, we would like to ask you additional questions on a different topic.  Please read the following passage from a recent magazine article.</w:t>
      </w:r>
    </w:p>
    <w:p w14:paraId="1A43A473" w14:textId="77777777" w:rsidR="002D5B9C" w:rsidRDefault="002D5B9C" w:rsidP="00E4069B">
      <w:pPr>
        <w:rPr>
          <w:i/>
        </w:rPr>
      </w:pPr>
    </w:p>
    <w:p w14:paraId="09AFFA82" w14:textId="77777777" w:rsidR="008F67D8" w:rsidRDefault="008F67D8" w:rsidP="00E4069B">
      <w:pPr>
        <w:rPr>
          <w:rFonts w:ascii="Times New Roman" w:hAnsi="Times New Roman" w:cs="Times New Roman"/>
          <w:i/>
          <w:iCs/>
          <w:sz w:val="22"/>
          <w:szCs w:val="22"/>
        </w:rPr>
      </w:pPr>
    </w:p>
    <w:p w14:paraId="4BD37FF8" w14:textId="041DE392" w:rsidR="00E4069B" w:rsidRDefault="00E4069B" w:rsidP="00E4069B">
      <w:pPr>
        <w:rPr>
          <w:rFonts w:ascii="Times New Roman" w:hAnsi="Times New Roman" w:cs="Times New Roman"/>
          <w:i/>
          <w:iCs/>
          <w:sz w:val="22"/>
          <w:szCs w:val="22"/>
        </w:rPr>
      </w:pPr>
      <w:r>
        <w:rPr>
          <w:rFonts w:ascii="Times New Roman" w:hAnsi="Times New Roman" w:cs="Times New Roman"/>
          <w:i/>
          <w:iCs/>
          <w:sz w:val="22"/>
          <w:szCs w:val="22"/>
        </w:rPr>
        <w:lastRenderedPageBreak/>
        <w:t>Mock Vignette</w:t>
      </w:r>
    </w:p>
    <w:p w14:paraId="0BE13313" w14:textId="77777777" w:rsidR="00E4069B" w:rsidRDefault="00E4069B" w:rsidP="00E4069B">
      <w:pPr>
        <w:jc w:val="both"/>
        <w:rPr>
          <w:i/>
        </w:rPr>
      </w:pPr>
    </w:p>
    <w:p w14:paraId="59711B8B" w14:textId="77777777" w:rsidR="00E4069B" w:rsidRDefault="00E4069B" w:rsidP="00E4069B">
      <w:pPr>
        <w:jc w:val="both"/>
        <w:rPr>
          <w:i/>
        </w:rPr>
      </w:pPr>
      <w:r>
        <w:rPr>
          <w:i/>
        </w:rPr>
        <w:t>A Passage from a Recent Magazine Article:</w:t>
      </w:r>
    </w:p>
    <w:p w14:paraId="633A93D0" w14:textId="1953C674" w:rsidR="00E4069B" w:rsidRDefault="00E4069B" w:rsidP="00E4069B">
      <w:pPr>
        <w:jc w:val="both"/>
      </w:pPr>
      <w:r>
        <w:t>A new law regarding hazardous vegetation (such as trees, bushes, plants, etc.) has been in effect since early this year after being passed by the local city council.   The law, which requires brush-clearing for properties, gives the county the power to hire contractors to remove hazardous vegetation if property owners do not comply with the law, and then charge property owners for the work done. This legislation eventually received total support from the board of supervisors.  However, the original law had been changed after residents criticized a first draft of the proposal, citing concern over potentially massive fines for property owners and other issues.  But the late adoption of the law complicated the timing of its enforcement, creating uncertainty over how forcefully to push property owners to clear their brush when summer temperatures, and fire danger, are high. </w:t>
      </w:r>
    </w:p>
    <w:p w14:paraId="3DF10CC2" w14:textId="77777777" w:rsidR="00DB5816" w:rsidRDefault="00DB5816" w:rsidP="00E4069B">
      <w:pPr>
        <w:jc w:val="both"/>
      </w:pPr>
    </w:p>
    <w:p w14:paraId="5945771D" w14:textId="77777777" w:rsidR="00E4069B" w:rsidRPr="009A049E" w:rsidRDefault="00E4069B" w:rsidP="00E4069B">
      <w:pPr>
        <w:jc w:val="both"/>
      </w:pPr>
      <w:r w:rsidRPr="00A86ED4">
        <w:rPr>
          <w:rFonts w:ascii="Times New Roman" w:hAnsi="Times New Roman" w:cs="Times New Roman"/>
          <w:i/>
          <w:iCs/>
        </w:rPr>
        <w:t xml:space="preserve">Mock Vignette </w:t>
      </w:r>
      <w:r>
        <w:rPr>
          <w:rFonts w:ascii="Times New Roman" w:hAnsi="Times New Roman" w:cs="Times New Roman"/>
          <w:i/>
          <w:iCs/>
        </w:rPr>
        <w:t xml:space="preserve">Check 1 </w:t>
      </w:r>
      <w:r>
        <w:rPr>
          <w:rFonts w:ascii="Times New Roman" w:hAnsi="Times New Roman" w:cs="Times New Roman"/>
          <w:bCs/>
          <w:i/>
          <w:iCs/>
        </w:rPr>
        <w:t>[new screen; randomized response options]</w:t>
      </w:r>
    </w:p>
    <w:p w14:paraId="58F78A98" w14:textId="77777777" w:rsidR="00E4069B" w:rsidRDefault="00E4069B" w:rsidP="00E4069B">
      <w:pPr>
        <w:rPr>
          <w:rFonts w:ascii="Times New Roman" w:hAnsi="Times New Roman" w:cs="Times New Roman"/>
          <w:bCs/>
          <w:i/>
          <w:iCs/>
        </w:rPr>
      </w:pPr>
    </w:p>
    <w:p w14:paraId="2B8CDB1C" w14:textId="77777777" w:rsidR="00E4069B" w:rsidRPr="00A86ED4" w:rsidRDefault="00E4069B" w:rsidP="00E4069B">
      <w:pPr>
        <w:keepNext/>
        <w:rPr>
          <w:rFonts w:cstheme="minorHAnsi"/>
        </w:rPr>
      </w:pPr>
      <w:r w:rsidRPr="00A86ED4">
        <w:rPr>
          <w:rFonts w:cstheme="minorHAnsi"/>
        </w:rPr>
        <w:t>What was the topic of the magazine article you just read? </w:t>
      </w:r>
      <w:r w:rsidRPr="00A86ED4">
        <w:rPr>
          <w:rFonts w:cstheme="minorHAnsi"/>
        </w:rPr>
        <w:br/>
        <w:t xml:space="preserve">  </w:t>
      </w:r>
    </w:p>
    <w:p w14:paraId="55BE9E9B" w14:textId="77777777" w:rsidR="00E4069B" w:rsidRPr="00CC279C" w:rsidRDefault="00E4069B" w:rsidP="00E4069B">
      <w:pPr>
        <w:pStyle w:val="ListParagraph"/>
        <w:keepNext/>
        <w:numPr>
          <w:ilvl w:val="0"/>
          <w:numId w:val="11"/>
        </w:numPr>
        <w:rPr>
          <w:rFonts w:cs="Times New Roman"/>
        </w:rPr>
      </w:pPr>
      <w:r w:rsidRPr="00CC279C">
        <w:rPr>
          <w:rFonts w:cs="Times New Roman"/>
        </w:rPr>
        <w:t xml:space="preserve">Insect traps  </w:t>
      </w:r>
    </w:p>
    <w:p w14:paraId="0CD78D8F" w14:textId="77777777" w:rsidR="00E4069B" w:rsidRPr="00CC279C" w:rsidRDefault="00E4069B" w:rsidP="00E4069B">
      <w:pPr>
        <w:pStyle w:val="ListParagraph"/>
        <w:keepNext/>
        <w:numPr>
          <w:ilvl w:val="0"/>
          <w:numId w:val="11"/>
        </w:numPr>
        <w:rPr>
          <w:rFonts w:cs="Times New Roman"/>
        </w:rPr>
      </w:pPr>
      <w:r w:rsidRPr="00CC279C">
        <w:rPr>
          <w:rFonts w:cs="Times New Roman"/>
        </w:rPr>
        <w:t xml:space="preserve">Forest protection  </w:t>
      </w:r>
    </w:p>
    <w:p w14:paraId="445E53FB" w14:textId="77777777" w:rsidR="00E4069B" w:rsidRPr="00CC279C" w:rsidRDefault="00E4069B" w:rsidP="00E4069B">
      <w:pPr>
        <w:pStyle w:val="ListParagraph"/>
        <w:keepNext/>
        <w:numPr>
          <w:ilvl w:val="0"/>
          <w:numId w:val="11"/>
        </w:numPr>
        <w:rPr>
          <w:rFonts w:cs="Times New Roman"/>
        </w:rPr>
      </w:pPr>
      <w:r w:rsidRPr="00CC279C">
        <w:rPr>
          <w:rFonts w:cs="Times New Roman"/>
          <w:highlight w:val="lightGray"/>
        </w:rPr>
        <w:t xml:space="preserve">Hazardous vegetation  </w:t>
      </w:r>
    </w:p>
    <w:p w14:paraId="71C8A464" w14:textId="77777777" w:rsidR="00E4069B" w:rsidRPr="00CC279C" w:rsidRDefault="00E4069B" w:rsidP="00E4069B">
      <w:pPr>
        <w:pStyle w:val="ListParagraph"/>
        <w:numPr>
          <w:ilvl w:val="0"/>
          <w:numId w:val="11"/>
        </w:numPr>
        <w:rPr>
          <w:rFonts w:cs="Times New Roman"/>
        </w:rPr>
      </w:pPr>
      <w:r w:rsidRPr="00CC279C">
        <w:rPr>
          <w:rFonts w:cs="Times New Roman"/>
        </w:rPr>
        <w:t xml:space="preserve">Climate change  </w:t>
      </w:r>
    </w:p>
    <w:p w14:paraId="395772DC" w14:textId="77777777" w:rsidR="00E4069B" w:rsidRPr="00CC279C" w:rsidRDefault="00E4069B" w:rsidP="00E4069B">
      <w:pPr>
        <w:pStyle w:val="ListParagraph"/>
        <w:numPr>
          <w:ilvl w:val="0"/>
          <w:numId w:val="11"/>
        </w:numPr>
        <w:rPr>
          <w:rFonts w:cs="Times New Roman"/>
          <w:sz w:val="22"/>
          <w:szCs w:val="22"/>
        </w:rPr>
      </w:pPr>
      <w:r w:rsidRPr="00CC279C">
        <w:rPr>
          <w:rFonts w:cs="Times New Roman"/>
        </w:rPr>
        <w:t xml:space="preserve">Sewage routing  </w:t>
      </w:r>
    </w:p>
    <w:p w14:paraId="7F12D29E" w14:textId="7DC051A8" w:rsidR="0067104D" w:rsidRPr="00CC279C" w:rsidRDefault="00E4069B">
      <w:pPr>
        <w:pStyle w:val="ListParagraph"/>
        <w:numPr>
          <w:ilvl w:val="0"/>
          <w:numId w:val="11"/>
        </w:numPr>
        <w:rPr>
          <w:rFonts w:cs="Times New Roman"/>
          <w:sz w:val="22"/>
          <w:szCs w:val="22"/>
        </w:rPr>
      </w:pPr>
      <w:r w:rsidRPr="00CC279C">
        <w:rPr>
          <w:rFonts w:cs="Times New Roman"/>
        </w:rPr>
        <w:t xml:space="preserve">Property taxes  </w:t>
      </w:r>
    </w:p>
    <w:p w14:paraId="56098D92" w14:textId="77777777" w:rsidR="00CC279C" w:rsidRPr="00CC279C" w:rsidRDefault="00CC279C" w:rsidP="00CC279C">
      <w:pPr>
        <w:pStyle w:val="ListParagraph"/>
        <w:rPr>
          <w:rFonts w:cs="Times New Roman"/>
          <w:sz w:val="22"/>
          <w:szCs w:val="22"/>
        </w:rPr>
      </w:pPr>
    </w:p>
    <w:p w14:paraId="69D882D2" w14:textId="77777777" w:rsidR="00E4069B" w:rsidRDefault="00E4069B" w:rsidP="00E4069B">
      <w:pPr>
        <w:rPr>
          <w:rFonts w:ascii="Times New Roman" w:hAnsi="Times New Roman" w:cs="Times New Roman"/>
          <w:bCs/>
          <w:i/>
          <w:iCs/>
        </w:rPr>
      </w:pPr>
      <w:r w:rsidRPr="00A86ED4">
        <w:rPr>
          <w:rFonts w:ascii="Times New Roman" w:hAnsi="Times New Roman" w:cs="Times New Roman"/>
          <w:i/>
          <w:iCs/>
        </w:rPr>
        <w:t xml:space="preserve">Mock Vignette </w:t>
      </w:r>
      <w:r>
        <w:rPr>
          <w:rFonts w:ascii="Times New Roman" w:hAnsi="Times New Roman" w:cs="Times New Roman"/>
          <w:i/>
          <w:iCs/>
        </w:rPr>
        <w:t xml:space="preserve">Check 2 </w:t>
      </w:r>
      <w:r>
        <w:rPr>
          <w:rFonts w:ascii="Times New Roman" w:hAnsi="Times New Roman" w:cs="Times New Roman"/>
          <w:bCs/>
          <w:i/>
          <w:iCs/>
        </w:rPr>
        <w:t>[new screen; randomized response options]</w:t>
      </w:r>
    </w:p>
    <w:p w14:paraId="321FA801" w14:textId="77777777" w:rsidR="00E4069B" w:rsidRDefault="00E4069B" w:rsidP="00E4069B">
      <w:pPr>
        <w:rPr>
          <w:rFonts w:ascii="Times New Roman" w:hAnsi="Times New Roman" w:cs="Times New Roman"/>
          <w:bCs/>
          <w:i/>
          <w:iCs/>
        </w:rPr>
      </w:pPr>
    </w:p>
    <w:p w14:paraId="037CEF8E" w14:textId="77777777" w:rsidR="00E4069B" w:rsidRPr="006C2DC2" w:rsidRDefault="00E4069B" w:rsidP="00E4069B">
      <w:pPr>
        <w:keepNext/>
      </w:pPr>
      <w:r>
        <w:t>Who, according to the magazine article, was responsible for passing the policy change?</w:t>
      </w:r>
      <w:r w:rsidRPr="00A86ED4">
        <w:rPr>
          <w:rFonts w:cstheme="minorHAnsi"/>
        </w:rPr>
        <w:br/>
        <w:t xml:space="preserve">  </w:t>
      </w:r>
    </w:p>
    <w:p w14:paraId="6AFECF1C" w14:textId="77777777" w:rsidR="00E4069B" w:rsidRPr="00CC279C" w:rsidRDefault="00E4069B" w:rsidP="00E4069B">
      <w:pPr>
        <w:pStyle w:val="ListParagraph"/>
        <w:keepNext/>
        <w:numPr>
          <w:ilvl w:val="0"/>
          <w:numId w:val="11"/>
        </w:numPr>
        <w:rPr>
          <w:rFonts w:cs="Times New Roman"/>
        </w:rPr>
      </w:pPr>
      <w:r w:rsidRPr="00CC279C">
        <w:rPr>
          <w:rFonts w:cs="Times New Roman"/>
        </w:rPr>
        <w:t xml:space="preserve">Environmental Protection Agency  </w:t>
      </w:r>
    </w:p>
    <w:p w14:paraId="4C5C4BAC" w14:textId="77777777" w:rsidR="00E4069B" w:rsidRPr="00CC279C" w:rsidRDefault="00E4069B" w:rsidP="00E4069B">
      <w:pPr>
        <w:pStyle w:val="ListParagraph"/>
        <w:keepNext/>
        <w:numPr>
          <w:ilvl w:val="0"/>
          <w:numId w:val="11"/>
        </w:numPr>
        <w:rPr>
          <w:rFonts w:cs="Times New Roman"/>
        </w:rPr>
      </w:pPr>
      <w:r w:rsidRPr="00CC279C">
        <w:rPr>
          <w:rFonts w:cs="Times New Roman"/>
        </w:rPr>
        <w:t xml:space="preserve">Water and Sewer Department  </w:t>
      </w:r>
    </w:p>
    <w:p w14:paraId="0BCFF1E9" w14:textId="77777777" w:rsidR="00E4069B" w:rsidRPr="00CC279C" w:rsidRDefault="00E4069B" w:rsidP="00E4069B">
      <w:pPr>
        <w:pStyle w:val="ListParagraph"/>
        <w:numPr>
          <w:ilvl w:val="0"/>
          <w:numId w:val="11"/>
        </w:numPr>
        <w:rPr>
          <w:rFonts w:cs="Times New Roman"/>
        </w:rPr>
      </w:pPr>
      <w:r w:rsidRPr="00CC279C">
        <w:rPr>
          <w:rFonts w:cs="Times New Roman"/>
          <w:highlight w:val="lightGray"/>
        </w:rPr>
        <w:t xml:space="preserve">Local city council  </w:t>
      </w:r>
    </w:p>
    <w:p w14:paraId="438024C0" w14:textId="77777777" w:rsidR="00E4069B" w:rsidRPr="00CC279C" w:rsidRDefault="00E4069B" w:rsidP="00E4069B">
      <w:pPr>
        <w:pStyle w:val="ListParagraph"/>
        <w:numPr>
          <w:ilvl w:val="0"/>
          <w:numId w:val="11"/>
        </w:numPr>
        <w:rPr>
          <w:rFonts w:cs="Times New Roman"/>
          <w:sz w:val="22"/>
          <w:szCs w:val="22"/>
        </w:rPr>
      </w:pPr>
      <w:r w:rsidRPr="00CC279C">
        <w:rPr>
          <w:rFonts w:cs="Times New Roman"/>
        </w:rPr>
        <w:t xml:space="preserve">Federal government  </w:t>
      </w:r>
    </w:p>
    <w:p w14:paraId="260EC0EE" w14:textId="77777777" w:rsidR="00E4069B" w:rsidRPr="00CC279C" w:rsidRDefault="00E4069B" w:rsidP="00E4069B">
      <w:pPr>
        <w:pStyle w:val="ListParagraph"/>
        <w:numPr>
          <w:ilvl w:val="0"/>
          <w:numId w:val="11"/>
        </w:numPr>
        <w:rPr>
          <w:rFonts w:cs="Times New Roman"/>
          <w:sz w:val="22"/>
          <w:szCs w:val="22"/>
        </w:rPr>
      </w:pPr>
      <w:r w:rsidRPr="00CC279C">
        <w:rPr>
          <w:rFonts w:cs="Times New Roman"/>
        </w:rPr>
        <w:t xml:space="preserve">Trump administration  </w:t>
      </w:r>
    </w:p>
    <w:p w14:paraId="1F0C2282" w14:textId="77777777" w:rsidR="00E4069B" w:rsidRPr="00CC279C" w:rsidRDefault="00E4069B" w:rsidP="00E4069B">
      <w:pPr>
        <w:pStyle w:val="ListParagraph"/>
        <w:numPr>
          <w:ilvl w:val="0"/>
          <w:numId w:val="11"/>
        </w:numPr>
        <w:rPr>
          <w:rFonts w:cs="Times New Roman"/>
          <w:sz w:val="22"/>
          <w:szCs w:val="22"/>
        </w:rPr>
      </w:pPr>
      <w:r w:rsidRPr="00CC279C">
        <w:rPr>
          <w:rFonts w:cs="Times New Roman"/>
        </w:rPr>
        <w:t xml:space="preserve">State legislature  </w:t>
      </w:r>
    </w:p>
    <w:p w14:paraId="2F94A9F9" w14:textId="77777777" w:rsidR="00E4069B" w:rsidRDefault="00E4069B" w:rsidP="00E4069B">
      <w:pPr>
        <w:rPr>
          <w:rFonts w:cstheme="minorHAnsi"/>
          <w:sz w:val="22"/>
          <w:szCs w:val="22"/>
        </w:rPr>
      </w:pPr>
    </w:p>
    <w:p w14:paraId="754979A4" w14:textId="77777777" w:rsidR="00E4069B" w:rsidRDefault="00E4069B" w:rsidP="00E4069B">
      <w:pPr>
        <w:rPr>
          <w:rFonts w:ascii="Times New Roman" w:hAnsi="Times New Roman" w:cs="Times New Roman"/>
          <w:bCs/>
          <w:i/>
          <w:iCs/>
        </w:rPr>
      </w:pPr>
      <w:r w:rsidRPr="00A86ED4">
        <w:rPr>
          <w:rFonts w:ascii="Times New Roman" w:hAnsi="Times New Roman" w:cs="Times New Roman"/>
          <w:i/>
          <w:iCs/>
        </w:rPr>
        <w:t xml:space="preserve">Mock Vignette </w:t>
      </w:r>
      <w:r>
        <w:rPr>
          <w:rFonts w:ascii="Times New Roman" w:hAnsi="Times New Roman" w:cs="Times New Roman"/>
          <w:i/>
          <w:iCs/>
        </w:rPr>
        <w:t xml:space="preserve">Check 3 </w:t>
      </w:r>
      <w:r>
        <w:rPr>
          <w:rFonts w:ascii="Times New Roman" w:hAnsi="Times New Roman" w:cs="Times New Roman"/>
          <w:bCs/>
          <w:i/>
          <w:iCs/>
        </w:rPr>
        <w:t>[new screen; randomized response options]</w:t>
      </w:r>
    </w:p>
    <w:p w14:paraId="1ECC6DA9" w14:textId="77777777" w:rsidR="00E4069B" w:rsidRDefault="00E4069B" w:rsidP="00E4069B">
      <w:pPr>
        <w:rPr>
          <w:rFonts w:ascii="Times New Roman" w:hAnsi="Times New Roman" w:cs="Times New Roman"/>
          <w:bCs/>
          <w:i/>
          <w:iCs/>
        </w:rPr>
      </w:pPr>
    </w:p>
    <w:p w14:paraId="2397A139" w14:textId="77777777" w:rsidR="00E4069B" w:rsidRPr="006C2DC2" w:rsidRDefault="00E4069B" w:rsidP="00E4069B">
      <w:pPr>
        <w:keepNext/>
      </w:pPr>
      <w:r>
        <w:t>What, according to the magazine article, was a criticism of the policy when it was originally proposed?</w:t>
      </w:r>
      <w:r w:rsidRPr="00A86ED4">
        <w:rPr>
          <w:rFonts w:cstheme="minorHAnsi"/>
        </w:rPr>
        <w:br/>
        <w:t xml:space="preserve">  </w:t>
      </w:r>
    </w:p>
    <w:p w14:paraId="0B10BD5C" w14:textId="77777777" w:rsidR="00E4069B" w:rsidRPr="00CC279C" w:rsidRDefault="00E4069B" w:rsidP="00E4069B">
      <w:pPr>
        <w:pStyle w:val="ListParagraph"/>
        <w:numPr>
          <w:ilvl w:val="0"/>
          <w:numId w:val="11"/>
        </w:numPr>
        <w:rPr>
          <w:rFonts w:cs="Times New Roman"/>
          <w:sz w:val="22"/>
          <w:szCs w:val="22"/>
        </w:rPr>
      </w:pPr>
      <w:r w:rsidRPr="00CC279C">
        <w:rPr>
          <w:rFonts w:cs="Times New Roman"/>
          <w:highlight w:val="lightGray"/>
        </w:rPr>
        <w:t xml:space="preserve">Potentially massive fines  </w:t>
      </w:r>
    </w:p>
    <w:p w14:paraId="1C3D2800" w14:textId="77777777" w:rsidR="00E4069B" w:rsidRPr="00CC279C" w:rsidRDefault="00E4069B" w:rsidP="00E4069B">
      <w:pPr>
        <w:pStyle w:val="ListParagraph"/>
        <w:numPr>
          <w:ilvl w:val="0"/>
          <w:numId w:val="11"/>
        </w:numPr>
        <w:rPr>
          <w:rFonts w:cs="Times New Roman"/>
          <w:sz w:val="22"/>
          <w:szCs w:val="22"/>
        </w:rPr>
      </w:pPr>
      <w:r w:rsidRPr="00CC279C">
        <w:rPr>
          <w:rFonts w:cs="Times New Roman"/>
        </w:rPr>
        <w:t>Increased tax rates</w:t>
      </w:r>
    </w:p>
    <w:p w14:paraId="7134369A" w14:textId="77777777" w:rsidR="00E4069B" w:rsidRPr="00CC279C" w:rsidRDefault="00E4069B" w:rsidP="00E4069B">
      <w:pPr>
        <w:pStyle w:val="ListParagraph"/>
        <w:numPr>
          <w:ilvl w:val="0"/>
          <w:numId w:val="11"/>
        </w:numPr>
        <w:rPr>
          <w:rFonts w:cs="Times New Roman"/>
          <w:sz w:val="22"/>
          <w:szCs w:val="22"/>
        </w:rPr>
      </w:pPr>
      <w:r w:rsidRPr="00CC279C">
        <w:rPr>
          <w:rFonts w:cs="Times New Roman"/>
        </w:rPr>
        <w:t>Warmer temperatures</w:t>
      </w:r>
    </w:p>
    <w:p w14:paraId="7B1FB165" w14:textId="77777777" w:rsidR="00E4069B" w:rsidRPr="00CC279C" w:rsidRDefault="00E4069B" w:rsidP="00E4069B">
      <w:pPr>
        <w:pStyle w:val="ListParagraph"/>
        <w:numPr>
          <w:ilvl w:val="0"/>
          <w:numId w:val="11"/>
        </w:numPr>
        <w:rPr>
          <w:rFonts w:cs="Times New Roman"/>
          <w:sz w:val="22"/>
          <w:szCs w:val="22"/>
        </w:rPr>
      </w:pPr>
      <w:r w:rsidRPr="00CC279C">
        <w:rPr>
          <w:rFonts w:cs="Times New Roman"/>
        </w:rPr>
        <w:lastRenderedPageBreak/>
        <w:t>Increased health risks</w:t>
      </w:r>
    </w:p>
    <w:p w14:paraId="09E56ED9" w14:textId="77777777" w:rsidR="00E4069B" w:rsidRPr="00CC279C" w:rsidRDefault="00E4069B" w:rsidP="00E4069B">
      <w:pPr>
        <w:pStyle w:val="ListParagraph"/>
        <w:numPr>
          <w:ilvl w:val="0"/>
          <w:numId w:val="11"/>
        </w:numPr>
        <w:rPr>
          <w:rFonts w:cs="Times New Roman"/>
          <w:sz w:val="22"/>
          <w:szCs w:val="22"/>
        </w:rPr>
      </w:pPr>
      <w:r w:rsidRPr="00CC279C">
        <w:rPr>
          <w:rFonts w:cs="Times New Roman"/>
        </w:rPr>
        <w:t>All of the above</w:t>
      </w:r>
    </w:p>
    <w:p w14:paraId="41DA37C0" w14:textId="77777777" w:rsidR="00E4069B" w:rsidRPr="00CC279C" w:rsidRDefault="00E4069B" w:rsidP="00E4069B">
      <w:pPr>
        <w:pStyle w:val="ListParagraph"/>
        <w:numPr>
          <w:ilvl w:val="0"/>
          <w:numId w:val="11"/>
        </w:numPr>
        <w:rPr>
          <w:rFonts w:cs="Times New Roman"/>
          <w:sz w:val="22"/>
          <w:szCs w:val="22"/>
        </w:rPr>
      </w:pPr>
      <w:r w:rsidRPr="00CC279C">
        <w:rPr>
          <w:rFonts w:cs="Times New Roman"/>
        </w:rPr>
        <w:t>None of the above</w:t>
      </w:r>
    </w:p>
    <w:p w14:paraId="6B998E13" w14:textId="77777777" w:rsidR="00E4069B" w:rsidRDefault="00E4069B" w:rsidP="00E4069B">
      <w:pPr>
        <w:jc w:val="both"/>
      </w:pPr>
    </w:p>
    <w:p w14:paraId="7CEC5A1F" w14:textId="49B7818B" w:rsidR="00E4069B" w:rsidRPr="006C6690" w:rsidRDefault="00E4069B" w:rsidP="00E4069B">
      <w:pPr>
        <w:rPr>
          <w:rFonts w:ascii="Times New Roman" w:hAnsi="Times New Roman" w:cs="Times New Roman"/>
          <w:b/>
        </w:rPr>
      </w:pPr>
      <w:r w:rsidRPr="006C6690">
        <w:rPr>
          <w:rFonts w:ascii="Times New Roman" w:hAnsi="Times New Roman" w:cs="Times New Roman"/>
          <w:b/>
        </w:rPr>
        <w:t xml:space="preserve">TABLE </w:t>
      </w:r>
      <w:r>
        <w:rPr>
          <w:rFonts w:ascii="Times New Roman" w:hAnsi="Times New Roman" w:cs="Times New Roman"/>
          <w:b/>
        </w:rPr>
        <w:t>A</w:t>
      </w:r>
      <w:r w:rsidR="00B11509">
        <w:rPr>
          <w:rFonts w:ascii="Times New Roman" w:hAnsi="Times New Roman" w:cs="Times New Roman"/>
          <w:b/>
        </w:rPr>
        <w:t>5</w:t>
      </w:r>
      <w:r w:rsidRPr="006C6690">
        <w:rPr>
          <w:rFonts w:ascii="Times New Roman" w:hAnsi="Times New Roman" w:cs="Times New Roman"/>
          <w:b/>
        </w:rPr>
        <w:t xml:space="preserve">. </w:t>
      </w:r>
      <w:r>
        <w:rPr>
          <w:rFonts w:ascii="Times New Roman" w:hAnsi="Times New Roman" w:cs="Times New Roman"/>
          <w:b/>
        </w:rPr>
        <w:t>“Hazardous Plants”</w:t>
      </w:r>
      <w:r w:rsidRPr="006C6690">
        <w:rPr>
          <w:rFonts w:ascii="Times New Roman" w:hAnsi="Times New Roman" w:cs="Times New Roman"/>
          <w:b/>
        </w:rPr>
        <w:t xml:space="preserve"> Mock Vignette and MVC Analytics</w:t>
      </w:r>
    </w:p>
    <w:p w14:paraId="124A54C5" w14:textId="77777777" w:rsidR="00E4069B" w:rsidRDefault="00E4069B" w:rsidP="00E4069B">
      <w:pPr>
        <w:jc w:val="both"/>
        <w:rPr>
          <w:rFonts w:ascii="Times New Roman" w:hAnsi="Times New Roman" w:cs="Times New Roman"/>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4495"/>
      </w:tblGrid>
      <w:tr w:rsidR="00E4069B" w14:paraId="68960B83" w14:textId="77777777" w:rsidTr="00930869">
        <w:tc>
          <w:tcPr>
            <w:tcW w:w="4855" w:type="dxa"/>
            <w:tcBorders>
              <w:top w:val="single" w:sz="4" w:space="0" w:color="000000"/>
              <w:bottom w:val="single" w:sz="4" w:space="0" w:color="000000"/>
            </w:tcBorders>
          </w:tcPr>
          <w:p w14:paraId="48A2C6A2" w14:textId="77777777" w:rsidR="00E4069B" w:rsidRPr="00D4098F" w:rsidRDefault="00E4069B" w:rsidP="00930869">
            <w:pPr>
              <w:rPr>
                <w:rFonts w:ascii="Times New Roman" w:hAnsi="Times New Roman" w:cs="Times New Roman"/>
                <w:b/>
              </w:rPr>
            </w:pPr>
            <w:r w:rsidRPr="00D4098F">
              <w:rPr>
                <w:rFonts w:ascii="Times New Roman" w:hAnsi="Times New Roman" w:cs="Times New Roman"/>
                <w:b/>
              </w:rPr>
              <w:t>Mock Vignette</w:t>
            </w:r>
            <w:r>
              <w:rPr>
                <w:rFonts w:ascii="Times New Roman" w:hAnsi="Times New Roman" w:cs="Times New Roman"/>
                <w:b/>
              </w:rPr>
              <w:t xml:space="preserve"> (MV)</w:t>
            </w:r>
          </w:p>
        </w:tc>
        <w:tc>
          <w:tcPr>
            <w:tcW w:w="4495" w:type="dxa"/>
            <w:tcBorders>
              <w:top w:val="single" w:sz="4" w:space="0" w:color="000000"/>
              <w:bottom w:val="single" w:sz="4" w:space="0" w:color="000000"/>
            </w:tcBorders>
          </w:tcPr>
          <w:p w14:paraId="27AB101E" w14:textId="77777777" w:rsidR="00E4069B" w:rsidRPr="00D4098F" w:rsidRDefault="00E4069B" w:rsidP="00930869">
            <w:pPr>
              <w:rPr>
                <w:rFonts w:ascii="Times New Roman" w:hAnsi="Times New Roman" w:cs="Times New Roman"/>
                <w:b/>
              </w:rPr>
            </w:pPr>
          </w:p>
        </w:tc>
      </w:tr>
      <w:tr w:rsidR="00E4069B" w14:paraId="1A748037" w14:textId="77777777" w:rsidTr="00930869">
        <w:tc>
          <w:tcPr>
            <w:tcW w:w="4855" w:type="dxa"/>
            <w:tcBorders>
              <w:top w:val="single" w:sz="4" w:space="0" w:color="000000"/>
            </w:tcBorders>
          </w:tcPr>
          <w:p w14:paraId="5F449EC4" w14:textId="77777777" w:rsidR="00E4069B" w:rsidRPr="00D4098F" w:rsidRDefault="00E4069B" w:rsidP="00930869">
            <w:pPr>
              <w:rPr>
                <w:rFonts w:ascii="Times New Roman" w:hAnsi="Times New Roman" w:cs="Times New Roman"/>
                <w:bCs/>
                <w:i/>
                <w:iCs/>
              </w:rPr>
            </w:pPr>
            <w:r w:rsidRPr="00D4098F">
              <w:rPr>
                <w:rFonts w:ascii="Times New Roman" w:hAnsi="Times New Roman" w:cs="Times New Roman"/>
                <w:bCs/>
                <w:i/>
                <w:iCs/>
              </w:rPr>
              <w:t>Sample</w:t>
            </w:r>
            <w:r>
              <w:rPr>
                <w:rFonts w:ascii="Times New Roman" w:hAnsi="Times New Roman" w:cs="Times New Roman"/>
                <w:bCs/>
                <w:i/>
                <w:iCs/>
              </w:rPr>
              <w:t>(s)</w:t>
            </w:r>
            <w:r w:rsidRPr="00D4098F">
              <w:rPr>
                <w:rFonts w:ascii="Times New Roman" w:hAnsi="Times New Roman" w:cs="Times New Roman"/>
                <w:bCs/>
                <w:i/>
                <w:iCs/>
              </w:rPr>
              <w:t xml:space="preserve"> Used</w:t>
            </w:r>
          </w:p>
        </w:tc>
        <w:tc>
          <w:tcPr>
            <w:tcW w:w="4495" w:type="dxa"/>
            <w:tcBorders>
              <w:top w:val="single" w:sz="4" w:space="0" w:color="000000"/>
            </w:tcBorders>
          </w:tcPr>
          <w:p w14:paraId="668BC0E8" w14:textId="77777777" w:rsidR="00E4069B" w:rsidRPr="006C6690" w:rsidRDefault="00E4069B" w:rsidP="00930869">
            <w:pPr>
              <w:rPr>
                <w:rFonts w:ascii="Times New Roman" w:hAnsi="Times New Roman" w:cs="Times New Roman"/>
                <w:bCs/>
              </w:rPr>
            </w:pPr>
            <w:r>
              <w:rPr>
                <w:rFonts w:ascii="Times New Roman" w:hAnsi="Times New Roman" w:cs="Times New Roman"/>
                <w:bCs/>
              </w:rPr>
              <w:t>Lucid</w:t>
            </w:r>
          </w:p>
        </w:tc>
      </w:tr>
      <w:tr w:rsidR="00E4069B" w14:paraId="282AD678" w14:textId="77777777" w:rsidTr="00930869">
        <w:tc>
          <w:tcPr>
            <w:tcW w:w="4855" w:type="dxa"/>
          </w:tcPr>
          <w:p w14:paraId="02678218" w14:textId="77777777" w:rsidR="00E4069B" w:rsidRPr="00D4098F" w:rsidRDefault="00E4069B" w:rsidP="00930869">
            <w:pPr>
              <w:rPr>
                <w:rFonts w:ascii="Times New Roman" w:hAnsi="Times New Roman" w:cs="Times New Roman"/>
                <w:bCs/>
                <w:i/>
                <w:iCs/>
              </w:rPr>
            </w:pPr>
            <w:r w:rsidRPr="00D4098F">
              <w:rPr>
                <w:rFonts w:ascii="Times New Roman" w:hAnsi="Times New Roman" w:cs="Times New Roman"/>
                <w:bCs/>
                <w:i/>
                <w:iCs/>
              </w:rPr>
              <w:t xml:space="preserve">Word </w:t>
            </w:r>
            <w:r>
              <w:rPr>
                <w:rFonts w:ascii="Times New Roman" w:hAnsi="Times New Roman" w:cs="Times New Roman"/>
                <w:bCs/>
                <w:i/>
                <w:iCs/>
              </w:rPr>
              <w:t>Count</w:t>
            </w:r>
          </w:p>
        </w:tc>
        <w:tc>
          <w:tcPr>
            <w:tcW w:w="4495" w:type="dxa"/>
          </w:tcPr>
          <w:p w14:paraId="57F68A77" w14:textId="77777777" w:rsidR="00E4069B" w:rsidRPr="00D4098F" w:rsidRDefault="00E4069B" w:rsidP="00930869">
            <w:pPr>
              <w:rPr>
                <w:rFonts w:ascii="Times New Roman" w:hAnsi="Times New Roman" w:cs="Times New Roman"/>
                <w:bCs/>
              </w:rPr>
            </w:pPr>
            <w:r>
              <w:rPr>
                <w:rFonts w:ascii="Times New Roman" w:hAnsi="Times New Roman" w:cs="Times New Roman"/>
                <w:bCs/>
              </w:rPr>
              <w:t>145</w:t>
            </w:r>
          </w:p>
        </w:tc>
      </w:tr>
      <w:tr w:rsidR="00E4069B" w14:paraId="6816EBFB" w14:textId="77777777" w:rsidTr="00930869">
        <w:tc>
          <w:tcPr>
            <w:tcW w:w="4855" w:type="dxa"/>
          </w:tcPr>
          <w:p w14:paraId="0E727EE8" w14:textId="77777777" w:rsidR="00E4069B" w:rsidRPr="00D4098F" w:rsidRDefault="00E4069B" w:rsidP="00930869">
            <w:pPr>
              <w:rPr>
                <w:rFonts w:ascii="Times New Roman" w:hAnsi="Times New Roman" w:cs="Times New Roman"/>
                <w:bCs/>
                <w:i/>
                <w:iCs/>
              </w:rPr>
            </w:pPr>
            <w:r w:rsidRPr="00D4098F">
              <w:rPr>
                <w:rFonts w:ascii="Times New Roman" w:hAnsi="Times New Roman" w:cs="Times New Roman"/>
                <w:bCs/>
                <w:i/>
                <w:iCs/>
              </w:rPr>
              <w:t>Average Time Spent on Screen [95% CI]</w:t>
            </w:r>
          </w:p>
        </w:tc>
        <w:tc>
          <w:tcPr>
            <w:tcW w:w="4495" w:type="dxa"/>
          </w:tcPr>
          <w:p w14:paraId="597B3E6E" w14:textId="6DFDB9B1" w:rsidR="00E4069B" w:rsidRPr="00447062" w:rsidRDefault="00B212FC" w:rsidP="00930869">
            <w:pPr>
              <w:rPr>
                <w:rFonts w:ascii="Times New Roman" w:hAnsi="Times New Roman" w:cs="Times New Roman"/>
                <w:bCs/>
              </w:rPr>
            </w:pPr>
            <w:r>
              <w:rPr>
                <w:rFonts w:ascii="Times New Roman" w:hAnsi="Times New Roman" w:cs="Times New Roman"/>
                <w:bCs/>
              </w:rPr>
              <w:t>67</w:t>
            </w:r>
            <w:r w:rsidR="00E4069B">
              <w:rPr>
                <w:rFonts w:ascii="Times New Roman" w:hAnsi="Times New Roman" w:cs="Times New Roman"/>
                <w:bCs/>
              </w:rPr>
              <w:t>.</w:t>
            </w:r>
            <w:r w:rsidR="007A1440">
              <w:rPr>
                <w:rFonts w:ascii="Times New Roman" w:hAnsi="Times New Roman" w:cs="Times New Roman"/>
                <w:bCs/>
              </w:rPr>
              <w:t>01</w:t>
            </w:r>
            <w:r w:rsidR="00E4069B">
              <w:rPr>
                <w:rFonts w:ascii="Times New Roman" w:hAnsi="Times New Roman" w:cs="Times New Roman"/>
                <w:bCs/>
              </w:rPr>
              <w:t xml:space="preserve"> seconds [</w:t>
            </w:r>
            <w:r w:rsidR="007109BE">
              <w:rPr>
                <w:rFonts w:ascii="Times New Roman" w:hAnsi="Times New Roman" w:cs="Times New Roman"/>
                <w:bCs/>
              </w:rPr>
              <w:t>5</w:t>
            </w:r>
            <w:r>
              <w:rPr>
                <w:rFonts w:ascii="Times New Roman" w:hAnsi="Times New Roman" w:cs="Times New Roman"/>
                <w:bCs/>
              </w:rPr>
              <w:t>2</w:t>
            </w:r>
            <w:r w:rsidR="00E4069B">
              <w:rPr>
                <w:rFonts w:ascii="Times New Roman" w:hAnsi="Times New Roman" w:cs="Times New Roman"/>
                <w:bCs/>
              </w:rPr>
              <w:t xml:space="preserve">, </w:t>
            </w:r>
            <w:r>
              <w:rPr>
                <w:rFonts w:ascii="Times New Roman" w:hAnsi="Times New Roman" w:cs="Times New Roman"/>
                <w:bCs/>
              </w:rPr>
              <w:t>82</w:t>
            </w:r>
            <w:r w:rsidR="00E4069B">
              <w:rPr>
                <w:rFonts w:ascii="Times New Roman" w:hAnsi="Times New Roman" w:cs="Times New Roman"/>
                <w:bCs/>
              </w:rPr>
              <w:t>]</w:t>
            </w:r>
          </w:p>
        </w:tc>
      </w:tr>
      <w:tr w:rsidR="00E4069B" w14:paraId="48B25A67" w14:textId="77777777" w:rsidTr="00930869">
        <w:tc>
          <w:tcPr>
            <w:tcW w:w="4855" w:type="dxa"/>
          </w:tcPr>
          <w:p w14:paraId="5267FD36" w14:textId="77777777" w:rsidR="00E4069B" w:rsidRPr="00D4098F" w:rsidRDefault="00E4069B" w:rsidP="00930869">
            <w:pPr>
              <w:rPr>
                <w:rFonts w:ascii="Times New Roman" w:hAnsi="Times New Roman" w:cs="Times New Roman"/>
                <w:bCs/>
                <w:i/>
                <w:iCs/>
              </w:rPr>
            </w:pPr>
            <w:r>
              <w:rPr>
                <w:rFonts w:ascii="Times New Roman" w:hAnsi="Times New Roman" w:cs="Times New Roman"/>
                <w:bCs/>
                <w:i/>
                <w:iCs/>
              </w:rPr>
              <w:t>“</w:t>
            </w:r>
            <w:r w:rsidRPr="00D4098F">
              <w:rPr>
                <w:rFonts w:ascii="Times New Roman" w:hAnsi="Times New Roman" w:cs="Times New Roman"/>
                <w:bCs/>
                <w:i/>
                <w:iCs/>
              </w:rPr>
              <w:t>Flesch Reading Ease</w:t>
            </w:r>
            <w:r>
              <w:rPr>
                <w:rFonts w:ascii="Times New Roman" w:hAnsi="Times New Roman" w:cs="Times New Roman"/>
                <w:bCs/>
                <w:i/>
                <w:iCs/>
              </w:rPr>
              <w:t>” Score</w:t>
            </w:r>
          </w:p>
        </w:tc>
        <w:tc>
          <w:tcPr>
            <w:tcW w:w="4495" w:type="dxa"/>
          </w:tcPr>
          <w:p w14:paraId="7A69D236" w14:textId="77777777" w:rsidR="00E4069B" w:rsidRPr="00D4098F" w:rsidRDefault="00E4069B" w:rsidP="00930869">
            <w:pPr>
              <w:rPr>
                <w:rFonts w:ascii="Times New Roman" w:hAnsi="Times New Roman" w:cs="Times New Roman"/>
                <w:bCs/>
              </w:rPr>
            </w:pPr>
            <w:r>
              <w:rPr>
                <w:rFonts w:ascii="Times New Roman" w:hAnsi="Times New Roman" w:cs="Times New Roman"/>
                <w:bCs/>
              </w:rPr>
              <w:t>40</w:t>
            </w:r>
          </w:p>
        </w:tc>
      </w:tr>
      <w:tr w:rsidR="00E4069B" w14:paraId="4FA830C7" w14:textId="77777777" w:rsidTr="00930869">
        <w:tc>
          <w:tcPr>
            <w:tcW w:w="4855" w:type="dxa"/>
          </w:tcPr>
          <w:p w14:paraId="7D42F3C3" w14:textId="77777777" w:rsidR="00E4069B" w:rsidRPr="00D4098F" w:rsidRDefault="00E4069B" w:rsidP="00930869">
            <w:pPr>
              <w:rPr>
                <w:rFonts w:ascii="Times New Roman" w:hAnsi="Times New Roman" w:cs="Times New Roman"/>
                <w:bCs/>
              </w:rPr>
            </w:pPr>
          </w:p>
        </w:tc>
        <w:tc>
          <w:tcPr>
            <w:tcW w:w="4495" w:type="dxa"/>
          </w:tcPr>
          <w:p w14:paraId="0C8E7196" w14:textId="77777777" w:rsidR="00E4069B" w:rsidRPr="00D4098F" w:rsidRDefault="00E4069B" w:rsidP="00930869">
            <w:pPr>
              <w:rPr>
                <w:rFonts w:ascii="Times New Roman" w:hAnsi="Times New Roman" w:cs="Times New Roman"/>
                <w:bCs/>
              </w:rPr>
            </w:pPr>
          </w:p>
        </w:tc>
      </w:tr>
      <w:tr w:rsidR="00E4069B" w14:paraId="4C6586DF" w14:textId="77777777" w:rsidTr="00930869">
        <w:tc>
          <w:tcPr>
            <w:tcW w:w="4855" w:type="dxa"/>
            <w:tcBorders>
              <w:bottom w:val="single" w:sz="4" w:space="0" w:color="000000"/>
            </w:tcBorders>
          </w:tcPr>
          <w:p w14:paraId="02641F5C" w14:textId="77777777" w:rsidR="00E4069B" w:rsidRPr="00D4098F" w:rsidRDefault="00E4069B" w:rsidP="00930869">
            <w:pPr>
              <w:rPr>
                <w:rFonts w:ascii="Times New Roman" w:hAnsi="Times New Roman" w:cs="Times New Roman"/>
                <w:b/>
              </w:rPr>
            </w:pPr>
            <w:r w:rsidRPr="00D4098F">
              <w:rPr>
                <w:rFonts w:ascii="Times New Roman" w:hAnsi="Times New Roman" w:cs="Times New Roman"/>
                <w:b/>
              </w:rPr>
              <w:t>Mock Vignette Check</w:t>
            </w:r>
            <w:r>
              <w:rPr>
                <w:rFonts w:ascii="Times New Roman" w:hAnsi="Times New Roman" w:cs="Times New Roman"/>
                <w:b/>
              </w:rPr>
              <w:t xml:space="preserve"> 1 </w:t>
            </w:r>
          </w:p>
        </w:tc>
        <w:tc>
          <w:tcPr>
            <w:tcW w:w="4495" w:type="dxa"/>
            <w:tcBorders>
              <w:bottom w:val="single" w:sz="4" w:space="0" w:color="000000"/>
            </w:tcBorders>
          </w:tcPr>
          <w:p w14:paraId="5613B076" w14:textId="77777777" w:rsidR="00E4069B" w:rsidRPr="00D4098F" w:rsidRDefault="00E4069B" w:rsidP="00930869">
            <w:pPr>
              <w:rPr>
                <w:rFonts w:ascii="Times New Roman" w:hAnsi="Times New Roman" w:cs="Times New Roman"/>
                <w:bCs/>
              </w:rPr>
            </w:pPr>
          </w:p>
        </w:tc>
      </w:tr>
      <w:tr w:rsidR="00E4069B" w14:paraId="416D31F8" w14:textId="77777777" w:rsidTr="00930869">
        <w:tc>
          <w:tcPr>
            <w:tcW w:w="4855" w:type="dxa"/>
            <w:tcBorders>
              <w:top w:val="single" w:sz="4" w:space="0" w:color="000000"/>
            </w:tcBorders>
          </w:tcPr>
          <w:p w14:paraId="6DF3E7FC" w14:textId="77777777" w:rsidR="00E4069B" w:rsidRPr="00D4098F" w:rsidRDefault="00E4069B" w:rsidP="00930869">
            <w:pPr>
              <w:rPr>
                <w:rFonts w:ascii="Times New Roman" w:hAnsi="Times New Roman" w:cs="Times New Roman"/>
                <w:bCs/>
              </w:rPr>
            </w:pPr>
            <w:r>
              <w:rPr>
                <w:rFonts w:ascii="Times New Roman" w:hAnsi="Times New Roman" w:cs="Times New Roman"/>
                <w:bCs/>
                <w:i/>
                <w:iCs/>
              </w:rPr>
              <w:t xml:space="preserve">Proportion Answering Correctly </w:t>
            </w:r>
            <w:r w:rsidRPr="00D4098F">
              <w:rPr>
                <w:rFonts w:ascii="Times New Roman" w:hAnsi="Times New Roman" w:cs="Times New Roman"/>
                <w:bCs/>
                <w:i/>
                <w:iCs/>
              </w:rPr>
              <w:t>[95% CI]</w:t>
            </w:r>
          </w:p>
        </w:tc>
        <w:tc>
          <w:tcPr>
            <w:tcW w:w="4495" w:type="dxa"/>
            <w:tcBorders>
              <w:top w:val="single" w:sz="4" w:space="0" w:color="000000"/>
            </w:tcBorders>
          </w:tcPr>
          <w:p w14:paraId="4117999F" w14:textId="77777777" w:rsidR="00E4069B" w:rsidRPr="00D4098F" w:rsidRDefault="00E4069B" w:rsidP="00930869">
            <w:pPr>
              <w:rPr>
                <w:rFonts w:ascii="Times New Roman" w:hAnsi="Times New Roman" w:cs="Times New Roman"/>
                <w:bCs/>
              </w:rPr>
            </w:pPr>
            <w:r>
              <w:rPr>
                <w:rFonts w:ascii="Times New Roman" w:hAnsi="Times New Roman" w:cs="Times New Roman"/>
                <w:bCs/>
              </w:rPr>
              <w:t>.81 [.80, .83]</w:t>
            </w:r>
          </w:p>
        </w:tc>
      </w:tr>
      <w:tr w:rsidR="00E4069B" w14:paraId="3A184B98" w14:textId="77777777" w:rsidTr="00930869">
        <w:tc>
          <w:tcPr>
            <w:tcW w:w="4855" w:type="dxa"/>
          </w:tcPr>
          <w:p w14:paraId="1522BC55" w14:textId="77777777" w:rsidR="00E4069B" w:rsidRPr="00D4098F" w:rsidRDefault="00E4069B" w:rsidP="00930869">
            <w:pPr>
              <w:rPr>
                <w:rFonts w:ascii="Times New Roman" w:hAnsi="Times New Roman" w:cs="Times New Roman"/>
                <w:bCs/>
                <w:i/>
                <w:iCs/>
              </w:rPr>
            </w:pPr>
            <w:r w:rsidRPr="00D4098F">
              <w:rPr>
                <w:rFonts w:ascii="Times New Roman" w:hAnsi="Times New Roman" w:cs="Times New Roman"/>
                <w:bCs/>
                <w:i/>
                <w:iCs/>
              </w:rPr>
              <w:t>Difference versus Random Guessing (p-value)</w:t>
            </w:r>
          </w:p>
        </w:tc>
        <w:tc>
          <w:tcPr>
            <w:tcW w:w="4495" w:type="dxa"/>
          </w:tcPr>
          <w:p w14:paraId="709FB60F" w14:textId="77777777" w:rsidR="00E4069B" w:rsidRPr="00D4098F" w:rsidRDefault="00E4069B" w:rsidP="00930869">
            <w:pPr>
              <w:rPr>
                <w:rFonts w:ascii="Times New Roman" w:hAnsi="Times New Roman" w:cs="Times New Roman"/>
                <w:bCs/>
              </w:rPr>
            </w:pPr>
            <w:r>
              <w:rPr>
                <w:rFonts w:ascii="Times New Roman" w:hAnsi="Times New Roman" w:cs="Times New Roman"/>
                <w:bCs/>
              </w:rPr>
              <w:t>.64 (&lt;.001)</w:t>
            </w:r>
          </w:p>
        </w:tc>
      </w:tr>
      <w:tr w:rsidR="00E4069B" w14:paraId="482BDAC7" w14:textId="77777777" w:rsidTr="00930869">
        <w:tc>
          <w:tcPr>
            <w:tcW w:w="4855" w:type="dxa"/>
            <w:tcBorders>
              <w:bottom w:val="single" w:sz="4" w:space="0" w:color="000000"/>
            </w:tcBorders>
          </w:tcPr>
          <w:p w14:paraId="5118E0A8" w14:textId="77777777" w:rsidR="00E4069B" w:rsidRPr="00D4098F" w:rsidRDefault="00E4069B" w:rsidP="00930869">
            <w:pPr>
              <w:rPr>
                <w:rFonts w:ascii="Times New Roman" w:hAnsi="Times New Roman" w:cs="Times New Roman"/>
                <w:bCs/>
              </w:rPr>
            </w:pPr>
            <w:r w:rsidRPr="00D4098F">
              <w:rPr>
                <w:rFonts w:ascii="Times New Roman" w:hAnsi="Times New Roman" w:cs="Times New Roman"/>
                <w:b/>
              </w:rPr>
              <w:t>Mock Vignette Check</w:t>
            </w:r>
            <w:r>
              <w:rPr>
                <w:rFonts w:ascii="Times New Roman" w:hAnsi="Times New Roman" w:cs="Times New Roman"/>
                <w:b/>
              </w:rPr>
              <w:t xml:space="preserve"> 2 </w:t>
            </w:r>
          </w:p>
        </w:tc>
        <w:tc>
          <w:tcPr>
            <w:tcW w:w="4495" w:type="dxa"/>
            <w:tcBorders>
              <w:bottom w:val="single" w:sz="4" w:space="0" w:color="000000"/>
            </w:tcBorders>
          </w:tcPr>
          <w:p w14:paraId="426F7016" w14:textId="77777777" w:rsidR="00E4069B" w:rsidRPr="00D4098F" w:rsidRDefault="00E4069B" w:rsidP="00930869">
            <w:pPr>
              <w:rPr>
                <w:rFonts w:ascii="Times New Roman" w:hAnsi="Times New Roman" w:cs="Times New Roman"/>
                <w:bCs/>
              </w:rPr>
            </w:pPr>
          </w:p>
        </w:tc>
      </w:tr>
      <w:tr w:rsidR="00E4069B" w14:paraId="12527E25" w14:textId="77777777" w:rsidTr="00930869">
        <w:tc>
          <w:tcPr>
            <w:tcW w:w="4855" w:type="dxa"/>
            <w:tcBorders>
              <w:top w:val="single" w:sz="4" w:space="0" w:color="000000"/>
            </w:tcBorders>
          </w:tcPr>
          <w:p w14:paraId="5574D584" w14:textId="77777777" w:rsidR="00E4069B" w:rsidRPr="00D4098F" w:rsidRDefault="00E4069B" w:rsidP="00930869">
            <w:pPr>
              <w:rPr>
                <w:rFonts w:ascii="Times New Roman" w:hAnsi="Times New Roman" w:cs="Times New Roman"/>
                <w:bCs/>
              </w:rPr>
            </w:pPr>
            <w:r>
              <w:rPr>
                <w:rFonts w:ascii="Times New Roman" w:hAnsi="Times New Roman" w:cs="Times New Roman"/>
                <w:bCs/>
                <w:i/>
                <w:iCs/>
              </w:rPr>
              <w:t xml:space="preserve">Proportion Answering Correctly </w:t>
            </w:r>
            <w:r w:rsidRPr="00D4098F">
              <w:rPr>
                <w:rFonts w:ascii="Times New Roman" w:hAnsi="Times New Roman" w:cs="Times New Roman"/>
                <w:bCs/>
                <w:i/>
                <w:iCs/>
              </w:rPr>
              <w:t>[95% CI]</w:t>
            </w:r>
          </w:p>
        </w:tc>
        <w:tc>
          <w:tcPr>
            <w:tcW w:w="4495" w:type="dxa"/>
            <w:tcBorders>
              <w:top w:val="single" w:sz="4" w:space="0" w:color="000000"/>
            </w:tcBorders>
          </w:tcPr>
          <w:p w14:paraId="7E2FFEE4" w14:textId="77777777" w:rsidR="00E4069B" w:rsidRPr="00D4098F" w:rsidRDefault="00E4069B" w:rsidP="00930869">
            <w:pPr>
              <w:rPr>
                <w:rFonts w:ascii="Times New Roman" w:hAnsi="Times New Roman" w:cs="Times New Roman"/>
                <w:bCs/>
              </w:rPr>
            </w:pPr>
            <w:r>
              <w:rPr>
                <w:rFonts w:ascii="Times New Roman" w:hAnsi="Times New Roman" w:cs="Times New Roman"/>
                <w:bCs/>
              </w:rPr>
              <w:t>.58 [.56, .59]</w:t>
            </w:r>
          </w:p>
        </w:tc>
      </w:tr>
      <w:tr w:rsidR="00E4069B" w14:paraId="41675806" w14:textId="77777777" w:rsidTr="00930869">
        <w:tc>
          <w:tcPr>
            <w:tcW w:w="4855" w:type="dxa"/>
          </w:tcPr>
          <w:p w14:paraId="01BE1B1A" w14:textId="77777777" w:rsidR="00E4069B" w:rsidRPr="00D4098F" w:rsidRDefault="00E4069B" w:rsidP="00930869">
            <w:pPr>
              <w:rPr>
                <w:rFonts w:ascii="Times New Roman" w:hAnsi="Times New Roman" w:cs="Times New Roman"/>
                <w:bCs/>
              </w:rPr>
            </w:pPr>
            <w:r w:rsidRPr="00D4098F">
              <w:rPr>
                <w:rFonts w:ascii="Times New Roman" w:hAnsi="Times New Roman" w:cs="Times New Roman"/>
                <w:bCs/>
                <w:i/>
                <w:iCs/>
              </w:rPr>
              <w:t>Difference versus Random Guessing (p-value)</w:t>
            </w:r>
          </w:p>
        </w:tc>
        <w:tc>
          <w:tcPr>
            <w:tcW w:w="4495" w:type="dxa"/>
          </w:tcPr>
          <w:p w14:paraId="752256C2" w14:textId="77777777" w:rsidR="00E4069B" w:rsidRPr="00D4098F" w:rsidRDefault="00E4069B" w:rsidP="00930869">
            <w:pPr>
              <w:rPr>
                <w:rFonts w:ascii="Times New Roman" w:hAnsi="Times New Roman" w:cs="Times New Roman"/>
                <w:bCs/>
              </w:rPr>
            </w:pPr>
            <w:r>
              <w:rPr>
                <w:rFonts w:ascii="Times New Roman" w:hAnsi="Times New Roman" w:cs="Times New Roman"/>
                <w:bCs/>
              </w:rPr>
              <w:t>.41 (&lt;.001)</w:t>
            </w:r>
          </w:p>
        </w:tc>
      </w:tr>
      <w:tr w:rsidR="00E4069B" w14:paraId="7D4B6F4D" w14:textId="77777777" w:rsidTr="00930869">
        <w:tc>
          <w:tcPr>
            <w:tcW w:w="4855" w:type="dxa"/>
            <w:tcBorders>
              <w:bottom w:val="single" w:sz="4" w:space="0" w:color="000000"/>
            </w:tcBorders>
          </w:tcPr>
          <w:p w14:paraId="34A8BF36" w14:textId="77777777" w:rsidR="00E4069B" w:rsidRPr="00D4098F" w:rsidRDefault="00E4069B" w:rsidP="00930869">
            <w:pPr>
              <w:rPr>
                <w:rFonts w:ascii="Times New Roman" w:hAnsi="Times New Roman" w:cs="Times New Roman"/>
                <w:bCs/>
              </w:rPr>
            </w:pPr>
            <w:r w:rsidRPr="00D4098F">
              <w:rPr>
                <w:rFonts w:ascii="Times New Roman" w:hAnsi="Times New Roman" w:cs="Times New Roman"/>
                <w:b/>
              </w:rPr>
              <w:t>Mock Vignette Check</w:t>
            </w:r>
            <w:r>
              <w:rPr>
                <w:rFonts w:ascii="Times New Roman" w:hAnsi="Times New Roman" w:cs="Times New Roman"/>
                <w:b/>
              </w:rPr>
              <w:t xml:space="preserve"> 3 </w:t>
            </w:r>
          </w:p>
        </w:tc>
        <w:tc>
          <w:tcPr>
            <w:tcW w:w="4495" w:type="dxa"/>
            <w:tcBorders>
              <w:bottom w:val="single" w:sz="4" w:space="0" w:color="000000"/>
            </w:tcBorders>
          </w:tcPr>
          <w:p w14:paraId="48BC5D13" w14:textId="77777777" w:rsidR="00E4069B" w:rsidRPr="00D4098F" w:rsidRDefault="00E4069B" w:rsidP="00930869">
            <w:pPr>
              <w:rPr>
                <w:rFonts w:ascii="Times New Roman" w:hAnsi="Times New Roman" w:cs="Times New Roman"/>
                <w:bCs/>
              </w:rPr>
            </w:pPr>
          </w:p>
        </w:tc>
      </w:tr>
      <w:tr w:rsidR="00E4069B" w14:paraId="037114A8" w14:textId="77777777" w:rsidTr="00930869">
        <w:tc>
          <w:tcPr>
            <w:tcW w:w="4855" w:type="dxa"/>
            <w:tcBorders>
              <w:top w:val="single" w:sz="4" w:space="0" w:color="000000"/>
            </w:tcBorders>
          </w:tcPr>
          <w:p w14:paraId="51F9CF2A" w14:textId="77777777" w:rsidR="00E4069B" w:rsidRPr="00D4098F" w:rsidRDefault="00E4069B" w:rsidP="00930869">
            <w:pPr>
              <w:rPr>
                <w:rFonts w:ascii="Times New Roman" w:hAnsi="Times New Roman" w:cs="Times New Roman"/>
                <w:bCs/>
              </w:rPr>
            </w:pPr>
            <w:r>
              <w:rPr>
                <w:rFonts w:ascii="Times New Roman" w:hAnsi="Times New Roman" w:cs="Times New Roman"/>
                <w:bCs/>
                <w:i/>
                <w:iCs/>
              </w:rPr>
              <w:t xml:space="preserve">Proportion Answering Correctly </w:t>
            </w:r>
            <w:r w:rsidRPr="00D4098F">
              <w:rPr>
                <w:rFonts w:ascii="Times New Roman" w:hAnsi="Times New Roman" w:cs="Times New Roman"/>
                <w:bCs/>
                <w:i/>
                <w:iCs/>
              </w:rPr>
              <w:t>[95% CI]</w:t>
            </w:r>
          </w:p>
        </w:tc>
        <w:tc>
          <w:tcPr>
            <w:tcW w:w="4495" w:type="dxa"/>
            <w:tcBorders>
              <w:top w:val="single" w:sz="4" w:space="0" w:color="000000"/>
            </w:tcBorders>
          </w:tcPr>
          <w:p w14:paraId="778D5133" w14:textId="77777777" w:rsidR="00E4069B" w:rsidRPr="00D4098F" w:rsidRDefault="00E4069B" w:rsidP="00930869">
            <w:pPr>
              <w:rPr>
                <w:rFonts w:ascii="Times New Roman" w:hAnsi="Times New Roman" w:cs="Times New Roman"/>
                <w:bCs/>
              </w:rPr>
            </w:pPr>
            <w:r>
              <w:rPr>
                <w:rFonts w:ascii="Times New Roman" w:hAnsi="Times New Roman" w:cs="Times New Roman"/>
                <w:bCs/>
              </w:rPr>
              <w:t>.56 [.54, .58]</w:t>
            </w:r>
          </w:p>
        </w:tc>
      </w:tr>
      <w:tr w:rsidR="00E4069B" w14:paraId="7B8AB7F0" w14:textId="77777777" w:rsidTr="00930869">
        <w:tc>
          <w:tcPr>
            <w:tcW w:w="4855" w:type="dxa"/>
          </w:tcPr>
          <w:p w14:paraId="24321FB7" w14:textId="77777777" w:rsidR="00E4069B" w:rsidRPr="00D4098F" w:rsidRDefault="00E4069B" w:rsidP="00930869">
            <w:pPr>
              <w:rPr>
                <w:rFonts w:ascii="Times New Roman" w:hAnsi="Times New Roman" w:cs="Times New Roman"/>
                <w:bCs/>
              </w:rPr>
            </w:pPr>
            <w:r w:rsidRPr="00D4098F">
              <w:rPr>
                <w:rFonts w:ascii="Times New Roman" w:hAnsi="Times New Roman" w:cs="Times New Roman"/>
                <w:bCs/>
                <w:i/>
                <w:iCs/>
              </w:rPr>
              <w:t>Difference versus Random Guessing (p-value)</w:t>
            </w:r>
          </w:p>
        </w:tc>
        <w:tc>
          <w:tcPr>
            <w:tcW w:w="4495" w:type="dxa"/>
          </w:tcPr>
          <w:p w14:paraId="31F7692D" w14:textId="77777777" w:rsidR="00E4069B" w:rsidRPr="00D4098F" w:rsidRDefault="00E4069B" w:rsidP="00930869">
            <w:pPr>
              <w:rPr>
                <w:rFonts w:ascii="Times New Roman" w:hAnsi="Times New Roman" w:cs="Times New Roman"/>
                <w:bCs/>
              </w:rPr>
            </w:pPr>
            <w:r>
              <w:rPr>
                <w:rFonts w:ascii="Times New Roman" w:hAnsi="Times New Roman" w:cs="Times New Roman"/>
                <w:bCs/>
              </w:rPr>
              <w:t>.39 (&lt;.001)</w:t>
            </w:r>
          </w:p>
        </w:tc>
      </w:tr>
      <w:tr w:rsidR="00E4069B" w14:paraId="6B627F57" w14:textId="77777777" w:rsidTr="00930869">
        <w:tc>
          <w:tcPr>
            <w:tcW w:w="4855" w:type="dxa"/>
            <w:tcBorders>
              <w:bottom w:val="single" w:sz="4" w:space="0" w:color="000000"/>
            </w:tcBorders>
          </w:tcPr>
          <w:p w14:paraId="13BF752A" w14:textId="77777777" w:rsidR="00E4069B" w:rsidRPr="00D4098F" w:rsidRDefault="00E4069B" w:rsidP="00930869">
            <w:pPr>
              <w:rPr>
                <w:rFonts w:ascii="Times New Roman" w:hAnsi="Times New Roman" w:cs="Times New Roman"/>
                <w:bCs/>
              </w:rPr>
            </w:pPr>
          </w:p>
        </w:tc>
        <w:tc>
          <w:tcPr>
            <w:tcW w:w="4495" w:type="dxa"/>
            <w:tcBorders>
              <w:bottom w:val="single" w:sz="4" w:space="0" w:color="000000"/>
            </w:tcBorders>
          </w:tcPr>
          <w:p w14:paraId="32FE9337" w14:textId="77777777" w:rsidR="00E4069B" w:rsidRPr="00D4098F" w:rsidRDefault="00E4069B" w:rsidP="00930869">
            <w:pPr>
              <w:rPr>
                <w:rFonts w:ascii="Times New Roman" w:hAnsi="Times New Roman" w:cs="Times New Roman"/>
                <w:bCs/>
              </w:rPr>
            </w:pPr>
          </w:p>
        </w:tc>
      </w:tr>
    </w:tbl>
    <w:p w14:paraId="6AB048EB" w14:textId="1FF17E73" w:rsidR="006671D5" w:rsidRPr="00E4069B" w:rsidRDefault="00E4069B" w:rsidP="00E4069B">
      <w:pPr>
        <w:jc w:val="both"/>
        <w:rPr>
          <w:rFonts w:ascii="Times New Roman" w:hAnsi="Times New Roman" w:cs="Times New Roman"/>
          <w:sz w:val="22"/>
          <w:szCs w:val="22"/>
        </w:rPr>
      </w:pPr>
      <w:r w:rsidRPr="00D4098F">
        <w:rPr>
          <w:rFonts w:ascii="Times New Roman" w:hAnsi="Times New Roman" w:cs="Times New Roman"/>
          <w:i/>
          <w:iCs/>
          <w:sz w:val="22"/>
          <w:szCs w:val="22"/>
        </w:rPr>
        <w:t>Notes</w:t>
      </w:r>
      <w:r w:rsidRPr="00D4098F">
        <w:rPr>
          <w:rFonts w:ascii="Times New Roman" w:hAnsi="Times New Roman" w:cs="Times New Roman"/>
          <w:sz w:val="22"/>
          <w:szCs w:val="22"/>
        </w:rPr>
        <w:t xml:space="preserve">:   </w:t>
      </w:r>
      <w:r>
        <w:rPr>
          <w:rFonts w:ascii="Times New Roman" w:hAnsi="Times New Roman" w:cs="Times New Roman"/>
          <w:sz w:val="22"/>
          <w:szCs w:val="22"/>
        </w:rPr>
        <w:t xml:space="preserve">Flesch Reading Ease score obtained from </w:t>
      </w:r>
      <w:hyperlink r:id="rId22" w:history="1">
        <w:r w:rsidRPr="003B440A">
          <w:rPr>
            <w:rStyle w:val="Hyperlink"/>
            <w:rFonts w:ascii="Times New Roman" w:hAnsi="Times New Roman" w:cs="Times New Roman"/>
            <w:sz w:val="22"/>
            <w:szCs w:val="22"/>
          </w:rPr>
          <w:t>https://datayze.com/readability-analyzer</w:t>
        </w:r>
      </w:hyperlink>
      <w:r>
        <w:rPr>
          <w:rFonts w:ascii="Times New Roman" w:hAnsi="Times New Roman" w:cs="Times New Roman"/>
          <w:sz w:val="22"/>
          <w:szCs w:val="22"/>
        </w:rPr>
        <w:t xml:space="preserve">.  Scores between 50 and 70 are approximately equivalent to high-school English; below 30 is college graduate-level English. </w:t>
      </w:r>
      <w:r w:rsidRPr="00D4098F">
        <w:rPr>
          <w:rFonts w:ascii="Times New Roman" w:hAnsi="Times New Roman" w:cs="Times New Roman"/>
          <w:sz w:val="22"/>
          <w:szCs w:val="22"/>
        </w:rPr>
        <w:t>MVC “Proportion Answering Correctly” reports logistic 95% confidence intervals (CI).  “Difference versus Random Guessing (p-value)” based on results from a one-sample difference-in-proportions test</w:t>
      </w:r>
      <w:r>
        <w:rPr>
          <w:rFonts w:ascii="Times New Roman" w:hAnsi="Times New Roman" w:cs="Times New Roman"/>
          <w:sz w:val="22"/>
          <w:szCs w:val="22"/>
        </w:rPr>
        <w:t>, wherein the probability of randomly guessing the correct response equals 1/6 (.1667). T</w:t>
      </w:r>
      <w:r w:rsidRPr="00D4098F">
        <w:rPr>
          <w:rFonts w:ascii="Times New Roman" w:hAnsi="Times New Roman" w:cs="Times New Roman"/>
          <w:sz w:val="22"/>
          <w:szCs w:val="22"/>
        </w:rPr>
        <w:t>wo-tailed p-value reported.</w:t>
      </w:r>
    </w:p>
    <w:p w14:paraId="55E5AF38" w14:textId="77777777" w:rsidR="00B11509" w:rsidRDefault="00B11509" w:rsidP="00B5235B">
      <w:pPr>
        <w:jc w:val="center"/>
        <w:rPr>
          <w:rFonts w:ascii="Times New Roman" w:hAnsi="Times New Roman" w:cs="Times New Roman"/>
          <w:b/>
          <w:bCs/>
        </w:rPr>
      </w:pPr>
    </w:p>
    <w:p w14:paraId="2D076F91" w14:textId="401B81EB" w:rsidR="00B11509" w:rsidRDefault="00B11509" w:rsidP="00B5235B">
      <w:pPr>
        <w:jc w:val="center"/>
        <w:rPr>
          <w:rFonts w:ascii="Times New Roman" w:hAnsi="Times New Roman" w:cs="Times New Roman"/>
          <w:b/>
          <w:bCs/>
        </w:rPr>
      </w:pPr>
      <w:r>
        <w:rPr>
          <w:rFonts w:ascii="Times New Roman" w:hAnsi="Times New Roman" w:cs="Times New Roman"/>
          <w:b/>
          <w:noProof/>
        </w:rPr>
        <mc:AlternateContent>
          <mc:Choice Requires="wps">
            <w:drawing>
              <wp:anchor distT="0" distB="0" distL="114300" distR="114300" simplePos="0" relativeHeight="251684864" behindDoc="0" locked="0" layoutInCell="1" allowOverlap="1" wp14:anchorId="7A53E883" wp14:editId="000BE91F">
                <wp:simplePos x="0" y="0"/>
                <wp:positionH relativeFrom="column">
                  <wp:posOffset>0</wp:posOffset>
                </wp:positionH>
                <wp:positionV relativeFrom="paragraph">
                  <wp:posOffset>0</wp:posOffset>
                </wp:positionV>
                <wp:extent cx="5265683" cy="307340"/>
                <wp:effectExtent l="0" t="0" r="17780" b="10160"/>
                <wp:wrapNone/>
                <wp:docPr id="2" name="Text Box 2"/>
                <wp:cNvGraphicFramePr/>
                <a:graphic xmlns:a="http://schemas.openxmlformats.org/drawingml/2006/main">
                  <a:graphicData uri="http://schemas.microsoft.com/office/word/2010/wordprocessingShape">
                    <wps:wsp>
                      <wps:cNvSpPr txBox="1"/>
                      <wps:spPr>
                        <a:xfrm>
                          <a:off x="0" y="0"/>
                          <a:ext cx="5265683" cy="307340"/>
                        </a:xfrm>
                        <a:prstGeom prst="rect">
                          <a:avLst/>
                        </a:prstGeom>
                        <a:solidFill>
                          <a:schemeClr val="lt1"/>
                        </a:solidFill>
                        <a:ln w="6350">
                          <a:solidFill>
                            <a:prstClr val="black"/>
                          </a:solidFill>
                        </a:ln>
                      </wps:spPr>
                      <wps:txbx>
                        <w:txbxContent>
                          <w:p w14:paraId="5063B5E9" w14:textId="2610DC30" w:rsidR="008348CC" w:rsidRPr="00D4098F" w:rsidRDefault="008348CC" w:rsidP="00B11509">
                            <w:pPr>
                              <w:rPr>
                                <w:rFonts w:ascii="Times New Roman" w:hAnsi="Times New Roman" w:cs="Times New Roman"/>
                                <w:b/>
                              </w:rPr>
                            </w:pPr>
                            <w:r w:rsidRPr="00D4098F">
                              <w:rPr>
                                <w:rFonts w:ascii="Times New Roman" w:hAnsi="Times New Roman" w:cs="Times New Roman"/>
                                <w:b/>
                              </w:rPr>
                              <w:t xml:space="preserve">Mock Vignette </w:t>
                            </w:r>
                            <w:proofErr w:type="gramStart"/>
                            <w:r>
                              <w:rPr>
                                <w:rFonts w:ascii="Times New Roman" w:hAnsi="Times New Roman" w:cs="Times New Roman"/>
                                <w:b/>
                              </w:rPr>
                              <w:t xml:space="preserve">6 </w:t>
                            </w:r>
                            <w:r w:rsidRPr="00D4098F">
                              <w:rPr>
                                <w:rFonts w:ascii="Times New Roman" w:hAnsi="Times New Roman" w:cs="Times New Roman"/>
                                <w:b/>
                              </w:rPr>
                              <w:t>:</w:t>
                            </w:r>
                            <w:proofErr w:type="gramEnd"/>
                            <w:r w:rsidRPr="00D4098F">
                              <w:rPr>
                                <w:rFonts w:ascii="Times New Roman" w:hAnsi="Times New Roman" w:cs="Times New Roman"/>
                                <w:b/>
                              </w:rPr>
                              <w:t xml:space="preserve">   </w:t>
                            </w:r>
                            <w:r>
                              <w:rPr>
                                <w:rFonts w:ascii="Times New Roman" w:hAnsi="Times New Roman" w:cs="Times New Roman"/>
                                <w:b/>
                              </w:rPr>
                              <w:t>“</w:t>
                            </w:r>
                            <w:r w:rsidRPr="00D4098F">
                              <w:rPr>
                                <w:rFonts w:ascii="Times New Roman" w:hAnsi="Times New Roman" w:cs="Times New Roman"/>
                                <w:b/>
                              </w:rPr>
                              <w:t>Mandatory Sentencing</w:t>
                            </w:r>
                            <w:r>
                              <w:rPr>
                                <w:rFonts w:ascii="Times New Roman" w:hAnsi="Times New Roman" w:cs="Times New Roman"/>
                                <w:b/>
                              </w:rPr>
                              <w:t>”</w:t>
                            </w:r>
                            <w:r w:rsidRPr="00D4098F">
                              <w:rPr>
                                <w:rFonts w:ascii="Times New Roman" w:hAnsi="Times New Roman" w:cs="Times New Roman"/>
                                <w:b/>
                              </w:rPr>
                              <w:t xml:space="preserve"> (adapted from </w:t>
                            </w:r>
                            <w:hyperlink r:id="rId23" w:history="1">
                              <w:r w:rsidRPr="00D4098F">
                                <w:rPr>
                                  <w:rStyle w:val="Hyperlink"/>
                                  <w:rFonts w:ascii="Times New Roman" w:hAnsi="Times New Roman" w:cs="Times New Roman"/>
                                  <w:b/>
                                </w:rPr>
                                <w:t>Gross (2008)</w:t>
                              </w:r>
                            </w:hyperlink>
                            <w:r w:rsidRPr="00D4098F">
                              <w:rPr>
                                <w:rFonts w:ascii="Times New Roman" w:hAnsi="Times New Roman" w:cs="Times New Roman"/>
                                <w:b/>
                              </w:rPr>
                              <w:t>).</w:t>
                            </w:r>
                          </w:p>
                          <w:p w14:paraId="1C469DB0" w14:textId="77777777" w:rsidR="008348CC" w:rsidRDefault="008348CC" w:rsidP="00B115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3E883" id="Text Box 2" o:spid="_x0000_s1031" type="#_x0000_t202" style="position:absolute;left:0;text-align:left;margin-left:0;margin-top:0;width:414.6pt;height:24.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4pKZOgIAAIMEAAAOAAAAZHJzL2Uyb0RvYy54bWysVEtv2zAMvg/YfxB0X5x3OyNOkaXIMCBo&#13;&#10;C6RDz4osxcJkUZOU2NmvH6W8u52GXWRSpD6SH0lPHtpak51wXoEpaK/TpUQYDqUym4J+f118uqfE&#13;&#10;B2ZKpsGIgu6Fpw/Tjx8mjc1FHyrQpXAEQYzPG1vQKgSbZ5nnlaiZ74AVBo0SXM0Cqm6TlY41iF7r&#13;&#10;rN/tjrMGXGkdcOE93j4ejHSa8KUUPDxL6UUguqCYW0inS+c6ntl0wvKNY7ZS/JgG+4csaqYMBj1D&#13;&#10;PbLAyNapP6BqxR14kKHDoc5ASsVFqgGr6XXfVbOqmBWpFiTH2zNN/v/B8qfdyr44Etov0GIDIyGN&#13;&#10;9bnHy1hPK10dv5gpQTtSuD/TJtpAOF6O+uPR+H5ACUfboHs3GCZes8tr63z4KqAmUSiow7Yktthu&#13;&#10;6QNGRNeTSwzmQatyobROShwFMdeO7Bg2UYeUI7648dKGNAUdD0bdBHxji9Dn92vN+I9Y5S0Catrg&#13;&#10;5aX2KIV23RJVYoknXtZQ7pEuB4dJ8pYvFMIvmQ8vzOHoIEO4DuEZD6kBc4KjREkF7tff7qM/dhSt&#13;&#10;lDQ4igX1P7fMCUr0N4O9/twbIqMkJGU4uuuj4q4t62uL2dZzQKJ6uHiWJzH6B30SpYP6DbdmFqOi&#13;&#10;iRmOsQsaTuI8HBYEt46L2Sw54bRaFpZmZXmEjo2JtL62b8zZY1sDDsQTnIaW5e+6e/CNLw3MtgGk&#13;&#10;Sq2PPB9YPdKPk566c9zKuErXevK6/DumvwEAAP//AwBQSwMEFAAGAAgAAAAhAE7f1THcAAAACQEA&#13;&#10;AA8AAABkcnMvZG93bnJldi54bWxMj81OwzAQhO9IvIO1SNyoQ1QhN41T8VO4cKIgzm68tS1iO7Ld&#13;&#10;NLw9Cxd6GWk1mtn52s3sBzZhyi4GCbeLChiGPmoXjISP9+cbASwXFbQaYkAJ35hh011etKrR8RTe&#13;&#10;cNoVw6gk5EZJsKWMDee5t+hVXsQRA3mHmLwqdCbDdVInKvcDr6vqjnvlAn2wasRHi/3X7uglbB/M&#13;&#10;yvRCJbsV2rlp/jy8mhcpr6/mpzXJ/RpYwbn8J+CXgfZDR8P28Rh0ZoMEoil/Sp6oVzWwvYSlWALv&#13;&#10;Wn5O0P0AAAD//wMAUEsBAi0AFAAGAAgAAAAhALaDOJL+AAAA4QEAABMAAAAAAAAAAAAAAAAAAAAA&#13;&#10;AFtDb250ZW50X1R5cGVzXS54bWxQSwECLQAUAAYACAAAACEAOP0h/9YAAACUAQAACwAAAAAAAAAA&#13;&#10;AAAAAAAvAQAAX3JlbHMvLnJlbHNQSwECLQAUAAYACAAAACEA2+KSmToCAACDBAAADgAAAAAAAAAA&#13;&#10;AAAAAAAuAgAAZHJzL2Uyb0RvYy54bWxQSwECLQAUAAYACAAAACEATt/VMdwAAAAJAQAADwAAAAAA&#13;&#10;AAAAAAAAAACUBAAAZHJzL2Rvd25yZXYueG1sUEsFBgAAAAAEAAQA8wAAAJ0FAAAAAA==&#13;&#10;" fillcolor="white [3201]" strokeweight=".5pt">
                <v:textbox>
                  <w:txbxContent>
                    <w:p w14:paraId="5063B5E9" w14:textId="2610DC30" w:rsidR="008348CC" w:rsidRPr="00D4098F" w:rsidRDefault="008348CC" w:rsidP="00B11509">
                      <w:pPr>
                        <w:rPr>
                          <w:rFonts w:ascii="Times New Roman" w:hAnsi="Times New Roman" w:cs="Times New Roman"/>
                          <w:b/>
                        </w:rPr>
                      </w:pPr>
                      <w:r w:rsidRPr="00D4098F">
                        <w:rPr>
                          <w:rFonts w:ascii="Times New Roman" w:hAnsi="Times New Roman" w:cs="Times New Roman"/>
                          <w:b/>
                        </w:rPr>
                        <w:t xml:space="preserve">Mock Vignette </w:t>
                      </w:r>
                      <w:proofErr w:type="gramStart"/>
                      <w:r>
                        <w:rPr>
                          <w:rFonts w:ascii="Times New Roman" w:hAnsi="Times New Roman" w:cs="Times New Roman"/>
                          <w:b/>
                        </w:rPr>
                        <w:t xml:space="preserve">6 </w:t>
                      </w:r>
                      <w:r w:rsidRPr="00D4098F">
                        <w:rPr>
                          <w:rFonts w:ascii="Times New Roman" w:hAnsi="Times New Roman" w:cs="Times New Roman"/>
                          <w:b/>
                        </w:rPr>
                        <w:t>:</w:t>
                      </w:r>
                      <w:proofErr w:type="gramEnd"/>
                      <w:r w:rsidRPr="00D4098F">
                        <w:rPr>
                          <w:rFonts w:ascii="Times New Roman" w:hAnsi="Times New Roman" w:cs="Times New Roman"/>
                          <w:b/>
                        </w:rPr>
                        <w:t xml:space="preserve">   </w:t>
                      </w:r>
                      <w:r>
                        <w:rPr>
                          <w:rFonts w:ascii="Times New Roman" w:hAnsi="Times New Roman" w:cs="Times New Roman"/>
                          <w:b/>
                        </w:rPr>
                        <w:t>“</w:t>
                      </w:r>
                      <w:r w:rsidRPr="00D4098F">
                        <w:rPr>
                          <w:rFonts w:ascii="Times New Roman" w:hAnsi="Times New Roman" w:cs="Times New Roman"/>
                          <w:b/>
                        </w:rPr>
                        <w:t>Mandatory Sentencing</w:t>
                      </w:r>
                      <w:r>
                        <w:rPr>
                          <w:rFonts w:ascii="Times New Roman" w:hAnsi="Times New Roman" w:cs="Times New Roman"/>
                          <w:b/>
                        </w:rPr>
                        <w:t>”</w:t>
                      </w:r>
                      <w:r w:rsidRPr="00D4098F">
                        <w:rPr>
                          <w:rFonts w:ascii="Times New Roman" w:hAnsi="Times New Roman" w:cs="Times New Roman"/>
                          <w:b/>
                        </w:rPr>
                        <w:t xml:space="preserve"> (adapted from </w:t>
                      </w:r>
                      <w:hyperlink r:id="rId24" w:history="1">
                        <w:r w:rsidRPr="00D4098F">
                          <w:rPr>
                            <w:rStyle w:val="Hyperlink"/>
                            <w:rFonts w:ascii="Times New Roman" w:hAnsi="Times New Roman" w:cs="Times New Roman"/>
                            <w:b/>
                          </w:rPr>
                          <w:t>Gross (2008)</w:t>
                        </w:r>
                      </w:hyperlink>
                      <w:r w:rsidRPr="00D4098F">
                        <w:rPr>
                          <w:rFonts w:ascii="Times New Roman" w:hAnsi="Times New Roman" w:cs="Times New Roman"/>
                          <w:b/>
                        </w:rPr>
                        <w:t>).</w:t>
                      </w:r>
                    </w:p>
                    <w:p w14:paraId="1C469DB0" w14:textId="77777777" w:rsidR="008348CC" w:rsidRDefault="008348CC" w:rsidP="00B11509"/>
                  </w:txbxContent>
                </v:textbox>
              </v:shape>
            </w:pict>
          </mc:Fallback>
        </mc:AlternateContent>
      </w:r>
    </w:p>
    <w:p w14:paraId="406BF065" w14:textId="77777777" w:rsidR="00B11509" w:rsidRDefault="00B11509" w:rsidP="00B5235B">
      <w:pPr>
        <w:jc w:val="center"/>
        <w:rPr>
          <w:rFonts w:ascii="Times New Roman" w:hAnsi="Times New Roman" w:cs="Times New Roman"/>
          <w:b/>
          <w:bCs/>
        </w:rPr>
      </w:pPr>
    </w:p>
    <w:p w14:paraId="03237268" w14:textId="1FBFBC3C" w:rsidR="00A667B1" w:rsidRPr="0049052A" w:rsidRDefault="00A667B1" w:rsidP="00B11509">
      <w:pPr>
        <w:rPr>
          <w:rFonts w:ascii="Times New Roman" w:hAnsi="Times New Roman" w:cs="Times New Roman"/>
          <w:b/>
          <w:bCs/>
          <w:i/>
          <w:iCs/>
        </w:rPr>
      </w:pPr>
      <w:r w:rsidRPr="0049052A">
        <w:rPr>
          <w:rFonts w:ascii="Times New Roman" w:hAnsi="Times New Roman" w:cs="Times New Roman"/>
          <w:b/>
          <w:bCs/>
          <w:i/>
          <w:iCs/>
        </w:rPr>
        <w:t xml:space="preserve">*Note: </w:t>
      </w:r>
      <w:r>
        <w:rPr>
          <w:rFonts w:ascii="Times New Roman" w:hAnsi="Times New Roman" w:cs="Times New Roman"/>
          <w:b/>
          <w:bCs/>
          <w:i/>
          <w:iCs/>
        </w:rPr>
        <w:t xml:space="preserve"> This was the MV &amp; MVC </w:t>
      </w:r>
      <w:r w:rsidRPr="0049052A">
        <w:rPr>
          <w:rFonts w:ascii="Times New Roman" w:hAnsi="Times New Roman" w:cs="Times New Roman"/>
          <w:b/>
          <w:bCs/>
          <w:i/>
          <w:iCs/>
        </w:rPr>
        <w:t xml:space="preserve">used in </w:t>
      </w:r>
      <w:proofErr w:type="spellStart"/>
      <w:r w:rsidRPr="0049052A">
        <w:rPr>
          <w:rFonts w:ascii="Times New Roman" w:hAnsi="Times New Roman" w:cs="Times New Roman"/>
          <w:b/>
          <w:bCs/>
          <w:i/>
          <w:iCs/>
        </w:rPr>
        <w:t>MTurk</w:t>
      </w:r>
      <w:proofErr w:type="spellEnd"/>
      <w:r w:rsidRPr="0049052A">
        <w:rPr>
          <w:rFonts w:ascii="Times New Roman" w:hAnsi="Times New Roman" w:cs="Times New Roman"/>
          <w:b/>
          <w:bCs/>
          <w:i/>
          <w:iCs/>
        </w:rPr>
        <w:t xml:space="preserve"> 1 &amp; Qualtrics Studies</w:t>
      </w:r>
      <w:r>
        <w:rPr>
          <w:rFonts w:ascii="Times New Roman" w:hAnsi="Times New Roman" w:cs="Times New Roman"/>
          <w:b/>
          <w:bCs/>
          <w:i/>
          <w:iCs/>
        </w:rPr>
        <w:t xml:space="preserve"> (see Section C)</w:t>
      </w:r>
    </w:p>
    <w:p w14:paraId="0009B511" w14:textId="77777777" w:rsidR="00A667B1" w:rsidRDefault="00A667B1" w:rsidP="00B11509">
      <w:pPr>
        <w:rPr>
          <w:rFonts w:cs="Times New Roman"/>
          <w:i/>
          <w:iCs/>
        </w:rPr>
      </w:pPr>
    </w:p>
    <w:p w14:paraId="7A2BC65D" w14:textId="76E310D5" w:rsidR="00B11509" w:rsidRPr="007E5168" w:rsidRDefault="00B11509" w:rsidP="00B11509">
      <w:pPr>
        <w:rPr>
          <w:rFonts w:ascii="Times New Roman" w:hAnsi="Times New Roman" w:cs="Times New Roman"/>
          <w:b/>
        </w:rPr>
      </w:pPr>
      <w:r w:rsidRPr="008C51A0">
        <w:rPr>
          <w:rFonts w:cs="Times New Roman"/>
          <w:i/>
          <w:iCs/>
        </w:rPr>
        <w:t xml:space="preserve">Intro </w:t>
      </w:r>
      <w:r w:rsidRPr="00D4098F">
        <w:rPr>
          <w:rFonts w:cs="Times New Roman"/>
          <w:i/>
          <w:iCs/>
        </w:rPr>
        <w:t>Screen</w:t>
      </w:r>
    </w:p>
    <w:p w14:paraId="7C65D12C" w14:textId="77777777" w:rsidR="00B11509" w:rsidRPr="00D4098F" w:rsidRDefault="00B11509" w:rsidP="00B11509">
      <w:pPr>
        <w:rPr>
          <w:rFonts w:cs="Times New Roman"/>
          <w:bCs/>
        </w:rPr>
      </w:pPr>
      <w:r w:rsidRPr="008C51A0">
        <w:rPr>
          <w:rFonts w:cs="Times New Roman"/>
          <w:bCs/>
        </w:rPr>
        <w:t xml:space="preserve">Next, we would like to ask you an additional question on a different topic. Please read the following news article. </w:t>
      </w:r>
    </w:p>
    <w:p w14:paraId="69167AB2" w14:textId="77777777" w:rsidR="00B11509" w:rsidRPr="008C51A0" w:rsidRDefault="00B11509" w:rsidP="00B11509">
      <w:pPr>
        <w:rPr>
          <w:rFonts w:cs="Times New Roman"/>
          <w:b/>
        </w:rPr>
      </w:pPr>
    </w:p>
    <w:p w14:paraId="1E6DE64B" w14:textId="77777777" w:rsidR="00B11509" w:rsidRPr="00045C8B" w:rsidRDefault="00B11509" w:rsidP="00B11509">
      <w:pPr>
        <w:rPr>
          <w:rFonts w:cs="Times New Roman"/>
          <w:i/>
          <w:iCs/>
        </w:rPr>
      </w:pPr>
      <w:r w:rsidRPr="00045C8B">
        <w:rPr>
          <w:rFonts w:cs="Times New Roman"/>
          <w:i/>
          <w:iCs/>
        </w:rPr>
        <w:t xml:space="preserve">Mock Vignette </w:t>
      </w:r>
    </w:p>
    <w:p w14:paraId="792886BC" w14:textId="77777777" w:rsidR="00B11509" w:rsidRPr="00045C8B" w:rsidRDefault="00B11509" w:rsidP="00B11509">
      <w:pPr>
        <w:jc w:val="both"/>
        <w:rPr>
          <w:rFonts w:cs="Times New Roman"/>
        </w:rPr>
      </w:pPr>
      <w:r w:rsidRPr="00045C8B">
        <w:rPr>
          <w:rFonts w:cs="Times New Roman"/>
        </w:rPr>
        <w:t xml:space="preserve">Frederick </w:t>
      </w:r>
      <w:proofErr w:type="gramStart"/>
      <w:r w:rsidRPr="00045C8B">
        <w:rPr>
          <w:rFonts w:cs="Times New Roman"/>
        </w:rPr>
        <w:t>Jackson,  “</w:t>
      </w:r>
      <w:proofErr w:type="gramEnd"/>
      <w:r w:rsidRPr="00045C8B">
        <w:rPr>
          <w:rFonts w:cs="Times New Roman"/>
        </w:rPr>
        <w:t>The Case against Mandatory Minimum Sentencing”</w:t>
      </w:r>
    </w:p>
    <w:p w14:paraId="22C5E30B" w14:textId="77777777" w:rsidR="00B11509" w:rsidRPr="00045C8B" w:rsidRDefault="00B11509" w:rsidP="00B11509">
      <w:pPr>
        <w:jc w:val="both"/>
        <w:rPr>
          <w:rFonts w:cs="Times New Roman"/>
        </w:rPr>
      </w:pPr>
    </w:p>
    <w:p w14:paraId="1CA3E382" w14:textId="77777777" w:rsidR="00B11509" w:rsidRPr="00045C8B" w:rsidRDefault="00B11509" w:rsidP="00B11509">
      <w:pPr>
        <w:jc w:val="both"/>
        <w:rPr>
          <w:rFonts w:cs="Times New Roman"/>
        </w:rPr>
      </w:pPr>
      <w:r w:rsidRPr="00045C8B">
        <w:rPr>
          <w:rFonts w:cs="Times New Roman"/>
        </w:rPr>
        <w:t>It is now clear that mandatory minimums and their ripple effects are not punishing the major drug players they were intended for.</w:t>
      </w:r>
    </w:p>
    <w:p w14:paraId="565BA2C7" w14:textId="77777777" w:rsidR="00B11509" w:rsidRPr="00045C8B" w:rsidRDefault="00B11509" w:rsidP="00B11509">
      <w:pPr>
        <w:jc w:val="both"/>
        <w:rPr>
          <w:rFonts w:cs="Times New Roman"/>
        </w:rPr>
      </w:pPr>
    </w:p>
    <w:p w14:paraId="77745CAE" w14:textId="77777777" w:rsidR="002D5B9C" w:rsidRDefault="00B11509" w:rsidP="00B11509">
      <w:pPr>
        <w:jc w:val="both"/>
        <w:rPr>
          <w:rFonts w:cs="Times New Roman"/>
        </w:rPr>
      </w:pPr>
      <w:proofErr w:type="gramStart"/>
      <w:r w:rsidRPr="00045C8B">
        <w:rPr>
          <w:rFonts w:cs="Times New Roman"/>
        </w:rPr>
        <w:t>Instead</w:t>
      </w:r>
      <w:proofErr w:type="gramEnd"/>
      <w:r w:rsidRPr="00045C8B">
        <w:rPr>
          <w:rFonts w:cs="Times New Roman"/>
        </w:rPr>
        <w:t xml:space="preserve"> we have a system where first time non-violent offenders can receive penalties greater than the average state sentence for murder or voluntary manslaughter.  The federal mandatory minimums are determined by the </w:t>
      </w:r>
      <w:proofErr w:type="gramStart"/>
      <w:r w:rsidRPr="00045C8B">
        <w:rPr>
          <w:rFonts w:cs="Times New Roman"/>
        </w:rPr>
        <w:t>amount</w:t>
      </w:r>
      <w:proofErr w:type="gramEnd"/>
      <w:r w:rsidRPr="00045C8B">
        <w:rPr>
          <w:rFonts w:cs="Times New Roman"/>
        </w:rPr>
        <w:t xml:space="preserve"> of drugs—for example, a 10-year sentence is imposed</w:t>
      </w:r>
    </w:p>
    <w:p w14:paraId="1480A11C" w14:textId="49024741" w:rsidR="00B11509" w:rsidRPr="00045C8B" w:rsidRDefault="00B11509" w:rsidP="00B11509">
      <w:pPr>
        <w:jc w:val="both"/>
        <w:rPr>
          <w:rFonts w:cs="Times New Roman"/>
        </w:rPr>
      </w:pPr>
      <w:r w:rsidRPr="00045C8B">
        <w:rPr>
          <w:rFonts w:cs="Times New Roman"/>
        </w:rPr>
        <w:lastRenderedPageBreak/>
        <w:t>for possession of 1,000 marijuana plants, while 5 grams of crack cocaine will send a defendant to jail for five years. They fail to take account of whether the crime involved violence or whether there are mitigating circumstances.</w:t>
      </w:r>
    </w:p>
    <w:p w14:paraId="25B16978" w14:textId="77777777" w:rsidR="00B11509" w:rsidRPr="00045C8B" w:rsidRDefault="00B11509" w:rsidP="00B11509">
      <w:pPr>
        <w:jc w:val="both"/>
        <w:rPr>
          <w:rFonts w:cs="Times New Roman"/>
        </w:rPr>
      </w:pPr>
    </w:p>
    <w:p w14:paraId="2227E036" w14:textId="77777777" w:rsidR="00B11509" w:rsidRPr="00045C8B" w:rsidRDefault="00B11509" w:rsidP="00B11509">
      <w:pPr>
        <w:jc w:val="both"/>
        <w:rPr>
          <w:rFonts w:cs="Times New Roman"/>
        </w:rPr>
      </w:pPr>
      <w:r w:rsidRPr="00045C8B">
        <w:rPr>
          <w:rFonts w:cs="Times New Roman"/>
        </w:rPr>
        <w:t>Because those who are more involved have more information to trade, it is the drug users and those who are caught up with the actions of loved ones who are put into jail.  Under mandatory minimums the prison population has exploded and prison costs are skyrocketing. The national crime rate has been dropping for seven years, yet more Americans are going to jail than ever before. The number of prisoners nationwide has more than tripled over the past 20 years, according to Justice Department statistics. More than half of these prisoners were locked up for non-violent crimes, most of them drug driven.</w:t>
      </w:r>
    </w:p>
    <w:p w14:paraId="6ED13342" w14:textId="77777777" w:rsidR="00B11509" w:rsidRPr="00045C8B" w:rsidRDefault="00B11509" w:rsidP="00B11509">
      <w:pPr>
        <w:rPr>
          <w:rFonts w:cs="Times New Roman"/>
          <w:b/>
        </w:rPr>
      </w:pPr>
    </w:p>
    <w:p w14:paraId="6AA85B4B" w14:textId="77777777" w:rsidR="00B11509" w:rsidRPr="00045C8B" w:rsidRDefault="00B11509" w:rsidP="00B11509">
      <w:pPr>
        <w:rPr>
          <w:rFonts w:cs="Times New Roman"/>
          <w:bCs/>
          <w:i/>
          <w:iCs/>
        </w:rPr>
      </w:pPr>
      <w:r w:rsidRPr="00045C8B">
        <w:rPr>
          <w:rFonts w:cs="Times New Roman"/>
          <w:bCs/>
          <w:i/>
          <w:iCs/>
        </w:rPr>
        <w:t>Mock Vignette Check [new screen; randomized response options</w:t>
      </w:r>
      <w:r>
        <w:rPr>
          <w:rFonts w:ascii="Times New Roman" w:hAnsi="Times New Roman" w:cs="Times New Roman"/>
          <w:bCs/>
          <w:i/>
          <w:iCs/>
        </w:rPr>
        <w:t>; correct answer shaded</w:t>
      </w:r>
      <w:r w:rsidRPr="00045C8B">
        <w:rPr>
          <w:rFonts w:cs="Times New Roman"/>
          <w:bCs/>
          <w:i/>
          <w:iCs/>
        </w:rPr>
        <w:t>]</w:t>
      </w:r>
    </w:p>
    <w:p w14:paraId="57C330E0" w14:textId="77777777" w:rsidR="00B11509" w:rsidRPr="00045C8B" w:rsidRDefault="00B11509" w:rsidP="00B11509">
      <w:pPr>
        <w:rPr>
          <w:rFonts w:cs="Times New Roman"/>
          <w:bCs/>
          <w:i/>
          <w:iCs/>
        </w:rPr>
      </w:pPr>
    </w:p>
    <w:p w14:paraId="7636D90A" w14:textId="77777777" w:rsidR="00B11509" w:rsidRDefault="00B11509" w:rsidP="00B11509">
      <w:pPr>
        <w:rPr>
          <w:rFonts w:cstheme="minorHAnsi"/>
          <w:bCs/>
        </w:rPr>
      </w:pPr>
      <w:r w:rsidRPr="008C51A0">
        <w:rPr>
          <w:rFonts w:cstheme="minorHAnsi"/>
          <w:bCs/>
        </w:rPr>
        <w:t xml:space="preserve">According to the article you just read, mandatory minimum sentences for drug offenses do not take into account whether the crime involved: </w:t>
      </w:r>
    </w:p>
    <w:p w14:paraId="31314267" w14:textId="77777777" w:rsidR="00B11509" w:rsidRPr="008C51A0" w:rsidRDefault="00B11509" w:rsidP="00B11509">
      <w:pPr>
        <w:rPr>
          <w:rFonts w:cstheme="minorHAnsi"/>
          <w:bCs/>
        </w:rPr>
      </w:pPr>
    </w:p>
    <w:p w14:paraId="49CD474E" w14:textId="77777777" w:rsidR="00B11509" w:rsidRPr="00CC279C" w:rsidRDefault="00B11509" w:rsidP="00B11509">
      <w:pPr>
        <w:pStyle w:val="ListParagraph"/>
        <w:numPr>
          <w:ilvl w:val="0"/>
          <w:numId w:val="3"/>
        </w:numPr>
        <w:rPr>
          <w:rFonts w:cs="Times New Roman"/>
          <w:bCs/>
        </w:rPr>
      </w:pPr>
      <w:r w:rsidRPr="00CC279C">
        <w:rPr>
          <w:rFonts w:cs="Times New Roman"/>
          <w:bCs/>
        </w:rPr>
        <w:t xml:space="preserve">Money laundering </w:t>
      </w:r>
    </w:p>
    <w:p w14:paraId="633545AA" w14:textId="77777777" w:rsidR="00B11509" w:rsidRPr="00CC279C" w:rsidRDefault="00B11509" w:rsidP="00B11509">
      <w:pPr>
        <w:pStyle w:val="ListParagraph"/>
        <w:numPr>
          <w:ilvl w:val="0"/>
          <w:numId w:val="3"/>
        </w:numPr>
        <w:rPr>
          <w:rFonts w:cs="Times New Roman"/>
          <w:bCs/>
        </w:rPr>
      </w:pPr>
      <w:r w:rsidRPr="00CC279C">
        <w:rPr>
          <w:rFonts w:cs="Times New Roman"/>
          <w:bCs/>
        </w:rPr>
        <w:t>Smuggling</w:t>
      </w:r>
    </w:p>
    <w:p w14:paraId="0DBE6BCB" w14:textId="77777777" w:rsidR="00B11509" w:rsidRPr="00CC279C" w:rsidRDefault="00B11509" w:rsidP="00B11509">
      <w:pPr>
        <w:pStyle w:val="ListParagraph"/>
        <w:numPr>
          <w:ilvl w:val="0"/>
          <w:numId w:val="3"/>
        </w:numPr>
        <w:rPr>
          <w:rFonts w:cs="Times New Roman"/>
          <w:bCs/>
        </w:rPr>
      </w:pPr>
      <w:r w:rsidRPr="00CC279C">
        <w:rPr>
          <w:rFonts w:cs="Times New Roman"/>
          <w:bCs/>
          <w:highlight w:val="lightGray"/>
        </w:rPr>
        <w:t>Violence</w:t>
      </w:r>
      <w:r w:rsidRPr="00CC279C">
        <w:rPr>
          <w:rFonts w:cs="Times New Roman"/>
          <w:bCs/>
        </w:rPr>
        <w:t xml:space="preserve"> </w:t>
      </w:r>
    </w:p>
    <w:p w14:paraId="5D3A06D6" w14:textId="77777777" w:rsidR="00B11509" w:rsidRPr="00CC279C" w:rsidRDefault="00B11509" w:rsidP="00B11509">
      <w:pPr>
        <w:pStyle w:val="ListParagraph"/>
        <w:numPr>
          <w:ilvl w:val="0"/>
          <w:numId w:val="3"/>
        </w:numPr>
        <w:rPr>
          <w:rFonts w:cs="Times New Roman"/>
          <w:bCs/>
        </w:rPr>
      </w:pPr>
      <w:r w:rsidRPr="00CC279C">
        <w:rPr>
          <w:rFonts w:cs="Times New Roman"/>
          <w:bCs/>
        </w:rPr>
        <w:t>Bribery</w:t>
      </w:r>
    </w:p>
    <w:p w14:paraId="16253382" w14:textId="77777777" w:rsidR="00B11509" w:rsidRPr="00CC279C" w:rsidRDefault="00B11509" w:rsidP="00B11509">
      <w:pPr>
        <w:pStyle w:val="ListParagraph"/>
        <w:numPr>
          <w:ilvl w:val="0"/>
          <w:numId w:val="3"/>
        </w:numPr>
        <w:rPr>
          <w:rFonts w:cs="Times New Roman"/>
          <w:bCs/>
        </w:rPr>
      </w:pPr>
      <w:r w:rsidRPr="00CC279C">
        <w:rPr>
          <w:rFonts w:cs="Times New Roman"/>
          <w:bCs/>
        </w:rPr>
        <w:t xml:space="preserve">Selling drugs to minors </w:t>
      </w:r>
    </w:p>
    <w:p w14:paraId="0C6C3A05" w14:textId="77777777" w:rsidR="00B11509" w:rsidRDefault="00B11509" w:rsidP="00B11509">
      <w:pPr>
        <w:rPr>
          <w:rFonts w:cs="Times New Roman"/>
          <w:b/>
        </w:rPr>
      </w:pPr>
    </w:p>
    <w:p w14:paraId="2EFA7D93" w14:textId="0E8CCA29" w:rsidR="00B11509" w:rsidRPr="00D4098F" w:rsidRDefault="00B11509" w:rsidP="00B11509">
      <w:pPr>
        <w:rPr>
          <w:rFonts w:ascii="Times New Roman" w:hAnsi="Times New Roman" w:cs="Times New Roman"/>
          <w:b/>
        </w:rPr>
      </w:pPr>
      <w:r>
        <w:rPr>
          <w:rFonts w:ascii="Times New Roman" w:hAnsi="Times New Roman" w:cs="Times New Roman"/>
          <w:b/>
        </w:rPr>
        <w:t>Table A</w:t>
      </w:r>
      <w:r w:rsidR="00A667B1">
        <w:rPr>
          <w:rFonts w:ascii="Times New Roman" w:hAnsi="Times New Roman" w:cs="Times New Roman"/>
          <w:b/>
        </w:rPr>
        <w:t>6</w:t>
      </w:r>
      <w:r w:rsidRPr="00D4098F">
        <w:rPr>
          <w:rFonts w:ascii="Times New Roman" w:hAnsi="Times New Roman" w:cs="Times New Roman"/>
          <w:b/>
        </w:rPr>
        <w:t>. Mandatory Sentencing Mock Vignette and MVC</w:t>
      </w:r>
      <w:r>
        <w:rPr>
          <w:rFonts w:ascii="Times New Roman" w:hAnsi="Times New Roman" w:cs="Times New Roman"/>
          <w:b/>
        </w:rPr>
        <w:t xml:space="preserve"> Analytics</w:t>
      </w:r>
    </w:p>
    <w:p w14:paraId="5AB04D3D" w14:textId="77777777" w:rsidR="00B11509" w:rsidRPr="008C51A0" w:rsidRDefault="00B11509" w:rsidP="00B11509">
      <w:pPr>
        <w:rPr>
          <w:rFonts w:cs="Times New Roman"/>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4495"/>
      </w:tblGrid>
      <w:tr w:rsidR="00B11509" w14:paraId="72A5A6EB" w14:textId="77777777" w:rsidTr="00B11509">
        <w:tc>
          <w:tcPr>
            <w:tcW w:w="4855" w:type="dxa"/>
            <w:tcBorders>
              <w:top w:val="single" w:sz="4" w:space="0" w:color="000000"/>
              <w:bottom w:val="single" w:sz="4" w:space="0" w:color="000000"/>
            </w:tcBorders>
          </w:tcPr>
          <w:p w14:paraId="388FF906" w14:textId="77777777" w:rsidR="00B11509" w:rsidRPr="00D4098F" w:rsidRDefault="00B11509" w:rsidP="00B11509">
            <w:pPr>
              <w:rPr>
                <w:rFonts w:ascii="Times New Roman" w:hAnsi="Times New Roman" w:cs="Times New Roman"/>
                <w:b/>
              </w:rPr>
            </w:pPr>
            <w:r w:rsidRPr="00D4098F">
              <w:rPr>
                <w:rFonts w:ascii="Times New Roman" w:hAnsi="Times New Roman" w:cs="Times New Roman"/>
                <w:b/>
              </w:rPr>
              <w:t>Mock Vignette</w:t>
            </w:r>
          </w:p>
        </w:tc>
        <w:tc>
          <w:tcPr>
            <w:tcW w:w="4495" w:type="dxa"/>
            <w:tcBorders>
              <w:top w:val="single" w:sz="4" w:space="0" w:color="000000"/>
              <w:bottom w:val="single" w:sz="4" w:space="0" w:color="000000"/>
            </w:tcBorders>
          </w:tcPr>
          <w:p w14:paraId="0651292F" w14:textId="77777777" w:rsidR="00B11509" w:rsidRPr="00D4098F" w:rsidRDefault="00B11509" w:rsidP="00B11509">
            <w:pPr>
              <w:rPr>
                <w:rFonts w:ascii="Times New Roman" w:hAnsi="Times New Roman" w:cs="Times New Roman"/>
                <w:b/>
              </w:rPr>
            </w:pPr>
          </w:p>
        </w:tc>
      </w:tr>
      <w:tr w:rsidR="00B11509" w14:paraId="6708D54E" w14:textId="77777777" w:rsidTr="00B11509">
        <w:tc>
          <w:tcPr>
            <w:tcW w:w="4855" w:type="dxa"/>
            <w:tcBorders>
              <w:top w:val="single" w:sz="4" w:space="0" w:color="000000"/>
            </w:tcBorders>
          </w:tcPr>
          <w:p w14:paraId="58018413" w14:textId="77777777" w:rsidR="00B11509" w:rsidRPr="00D4098F" w:rsidRDefault="00B11509" w:rsidP="00B11509">
            <w:pPr>
              <w:rPr>
                <w:rFonts w:ascii="Times New Roman" w:hAnsi="Times New Roman" w:cs="Times New Roman"/>
                <w:bCs/>
                <w:i/>
                <w:iCs/>
              </w:rPr>
            </w:pPr>
            <w:r w:rsidRPr="00D4098F">
              <w:rPr>
                <w:rFonts w:ascii="Times New Roman" w:hAnsi="Times New Roman" w:cs="Times New Roman"/>
                <w:bCs/>
                <w:i/>
                <w:iCs/>
              </w:rPr>
              <w:t>Sample</w:t>
            </w:r>
            <w:r>
              <w:rPr>
                <w:rFonts w:ascii="Times New Roman" w:hAnsi="Times New Roman" w:cs="Times New Roman"/>
                <w:bCs/>
                <w:i/>
                <w:iCs/>
              </w:rPr>
              <w:t>(s)</w:t>
            </w:r>
            <w:r w:rsidRPr="00D4098F">
              <w:rPr>
                <w:rFonts w:ascii="Times New Roman" w:hAnsi="Times New Roman" w:cs="Times New Roman"/>
                <w:bCs/>
                <w:i/>
                <w:iCs/>
              </w:rPr>
              <w:t xml:space="preserve"> Used</w:t>
            </w:r>
          </w:p>
        </w:tc>
        <w:tc>
          <w:tcPr>
            <w:tcW w:w="4495" w:type="dxa"/>
            <w:tcBorders>
              <w:top w:val="single" w:sz="4" w:space="0" w:color="000000"/>
            </w:tcBorders>
          </w:tcPr>
          <w:p w14:paraId="4D34ACBC" w14:textId="77777777" w:rsidR="00B11509" w:rsidRPr="006C6690" w:rsidRDefault="00B11509" w:rsidP="00B11509">
            <w:pPr>
              <w:pStyle w:val="ListParagraph"/>
              <w:numPr>
                <w:ilvl w:val="0"/>
                <w:numId w:val="4"/>
              </w:numPr>
              <w:ind w:left="254" w:hanging="254"/>
              <w:rPr>
                <w:rFonts w:cs="Times New Roman"/>
                <w:bCs/>
              </w:rPr>
            </w:pPr>
            <w:proofErr w:type="spellStart"/>
            <w:r>
              <w:rPr>
                <w:rFonts w:cs="Times New Roman"/>
                <w:bCs/>
              </w:rPr>
              <w:t>MTurk</w:t>
            </w:r>
            <w:proofErr w:type="spellEnd"/>
            <w:r>
              <w:rPr>
                <w:rFonts w:cs="Times New Roman"/>
                <w:bCs/>
              </w:rPr>
              <w:t xml:space="preserve"> (Study 1)</w:t>
            </w:r>
          </w:p>
          <w:p w14:paraId="78D38E59" w14:textId="77777777" w:rsidR="00B11509" w:rsidRPr="006C6690" w:rsidRDefault="00B11509" w:rsidP="00B11509">
            <w:pPr>
              <w:pStyle w:val="ListParagraph"/>
              <w:numPr>
                <w:ilvl w:val="0"/>
                <w:numId w:val="4"/>
              </w:numPr>
              <w:ind w:left="254" w:hanging="254"/>
              <w:rPr>
                <w:rFonts w:cs="Times New Roman"/>
                <w:bCs/>
              </w:rPr>
            </w:pPr>
            <w:r w:rsidRPr="006C6690">
              <w:rPr>
                <w:rFonts w:cs="Times New Roman"/>
                <w:bCs/>
              </w:rPr>
              <w:t>Qualtrics</w:t>
            </w:r>
          </w:p>
        </w:tc>
      </w:tr>
      <w:tr w:rsidR="00B11509" w14:paraId="22ED2D50" w14:textId="77777777" w:rsidTr="00B11509">
        <w:tc>
          <w:tcPr>
            <w:tcW w:w="4855" w:type="dxa"/>
          </w:tcPr>
          <w:p w14:paraId="58EBFD9B" w14:textId="77777777" w:rsidR="00B11509" w:rsidRPr="00D4098F" w:rsidRDefault="00B11509" w:rsidP="00B11509">
            <w:pPr>
              <w:rPr>
                <w:rFonts w:ascii="Times New Roman" w:hAnsi="Times New Roman" w:cs="Times New Roman"/>
                <w:bCs/>
                <w:i/>
                <w:iCs/>
              </w:rPr>
            </w:pPr>
            <w:r w:rsidRPr="00D4098F">
              <w:rPr>
                <w:rFonts w:ascii="Times New Roman" w:hAnsi="Times New Roman" w:cs="Times New Roman"/>
                <w:bCs/>
                <w:i/>
                <w:iCs/>
              </w:rPr>
              <w:t xml:space="preserve">Word </w:t>
            </w:r>
            <w:r>
              <w:rPr>
                <w:rFonts w:ascii="Times New Roman" w:hAnsi="Times New Roman" w:cs="Times New Roman"/>
                <w:bCs/>
                <w:i/>
                <w:iCs/>
              </w:rPr>
              <w:t>Count</w:t>
            </w:r>
          </w:p>
        </w:tc>
        <w:tc>
          <w:tcPr>
            <w:tcW w:w="4495" w:type="dxa"/>
          </w:tcPr>
          <w:p w14:paraId="706D0F34" w14:textId="77777777" w:rsidR="00B11509" w:rsidRPr="00D4098F" w:rsidRDefault="00B11509" w:rsidP="00B11509">
            <w:pPr>
              <w:rPr>
                <w:rFonts w:ascii="Times New Roman" w:hAnsi="Times New Roman" w:cs="Times New Roman"/>
                <w:bCs/>
              </w:rPr>
            </w:pPr>
            <w:r>
              <w:rPr>
                <w:rFonts w:ascii="Times New Roman" w:hAnsi="Times New Roman" w:cs="Times New Roman"/>
                <w:bCs/>
              </w:rPr>
              <w:t>212</w:t>
            </w:r>
          </w:p>
        </w:tc>
      </w:tr>
      <w:tr w:rsidR="00B11509" w14:paraId="429B3155" w14:textId="77777777" w:rsidTr="00B11509">
        <w:tc>
          <w:tcPr>
            <w:tcW w:w="4855" w:type="dxa"/>
          </w:tcPr>
          <w:p w14:paraId="7FF00D6E" w14:textId="77777777" w:rsidR="00B11509" w:rsidRPr="00D4098F" w:rsidRDefault="00B11509" w:rsidP="00B11509">
            <w:pPr>
              <w:rPr>
                <w:rFonts w:ascii="Times New Roman" w:hAnsi="Times New Roman" w:cs="Times New Roman"/>
                <w:bCs/>
                <w:i/>
                <w:iCs/>
              </w:rPr>
            </w:pPr>
            <w:r w:rsidRPr="00D4098F">
              <w:rPr>
                <w:rFonts w:ascii="Times New Roman" w:hAnsi="Times New Roman" w:cs="Times New Roman"/>
                <w:bCs/>
                <w:i/>
                <w:iCs/>
              </w:rPr>
              <w:t>Average Time Spent on Screen [95% CI]</w:t>
            </w:r>
          </w:p>
        </w:tc>
        <w:tc>
          <w:tcPr>
            <w:tcW w:w="4495" w:type="dxa"/>
          </w:tcPr>
          <w:p w14:paraId="37403E15" w14:textId="77777777" w:rsidR="00B11509" w:rsidRDefault="00B11509" w:rsidP="00B11509">
            <w:pPr>
              <w:rPr>
                <w:rFonts w:ascii="Times New Roman" w:hAnsi="Times New Roman" w:cs="Times New Roman"/>
                <w:bCs/>
              </w:rPr>
            </w:pPr>
            <w:r w:rsidRPr="006C6690">
              <w:rPr>
                <w:rFonts w:ascii="Times New Roman" w:hAnsi="Times New Roman" w:cs="Times New Roman"/>
                <w:b/>
              </w:rPr>
              <w:t>M</w:t>
            </w:r>
            <w:r>
              <w:rPr>
                <w:rFonts w:ascii="Times New Roman" w:hAnsi="Times New Roman" w:cs="Times New Roman"/>
                <w:b/>
              </w:rPr>
              <w:t>-</w:t>
            </w:r>
            <w:r w:rsidRPr="006C6690">
              <w:rPr>
                <w:rFonts w:ascii="Times New Roman" w:hAnsi="Times New Roman" w:cs="Times New Roman"/>
                <w:b/>
              </w:rPr>
              <w:t>Turk:</w:t>
            </w:r>
            <w:r>
              <w:rPr>
                <w:rFonts w:ascii="Times New Roman" w:hAnsi="Times New Roman" w:cs="Times New Roman"/>
                <w:bCs/>
              </w:rPr>
              <w:t xml:space="preserve"> 51.58 seconds [46, 57]</w:t>
            </w:r>
          </w:p>
          <w:p w14:paraId="369A6EB1" w14:textId="77777777" w:rsidR="00B11509" w:rsidRDefault="00B11509" w:rsidP="00B11509">
            <w:pPr>
              <w:rPr>
                <w:rFonts w:ascii="Times New Roman" w:hAnsi="Times New Roman" w:cs="Times New Roman"/>
                <w:bCs/>
              </w:rPr>
            </w:pPr>
            <w:r w:rsidRPr="006C6690">
              <w:rPr>
                <w:rFonts w:ascii="Times New Roman" w:hAnsi="Times New Roman" w:cs="Times New Roman"/>
                <w:b/>
              </w:rPr>
              <w:t xml:space="preserve">Qualtrics:  </w:t>
            </w:r>
            <w:r w:rsidRPr="006C6690">
              <w:rPr>
                <w:rFonts w:ascii="Times New Roman" w:hAnsi="Times New Roman" w:cs="Times New Roman"/>
                <w:bCs/>
              </w:rPr>
              <w:t>64.96 seconds [60, 70]</w:t>
            </w:r>
          </w:p>
          <w:p w14:paraId="5D954594" w14:textId="77777777" w:rsidR="00B11509" w:rsidRPr="006C6690" w:rsidRDefault="00B11509" w:rsidP="00B11509">
            <w:pPr>
              <w:rPr>
                <w:rFonts w:ascii="Times New Roman" w:hAnsi="Times New Roman" w:cs="Times New Roman"/>
                <w:b/>
              </w:rPr>
            </w:pPr>
          </w:p>
        </w:tc>
      </w:tr>
      <w:tr w:rsidR="00B11509" w14:paraId="1A8E318B" w14:textId="77777777" w:rsidTr="00B11509">
        <w:tc>
          <w:tcPr>
            <w:tcW w:w="4855" w:type="dxa"/>
          </w:tcPr>
          <w:p w14:paraId="56C0594D" w14:textId="77777777" w:rsidR="00B11509" w:rsidRPr="00D4098F" w:rsidRDefault="00B11509" w:rsidP="00B11509">
            <w:pPr>
              <w:rPr>
                <w:rFonts w:ascii="Times New Roman" w:hAnsi="Times New Roman" w:cs="Times New Roman"/>
                <w:bCs/>
                <w:i/>
                <w:iCs/>
              </w:rPr>
            </w:pPr>
            <w:r>
              <w:rPr>
                <w:rFonts w:ascii="Times New Roman" w:hAnsi="Times New Roman" w:cs="Times New Roman"/>
                <w:bCs/>
                <w:i/>
                <w:iCs/>
              </w:rPr>
              <w:t>“</w:t>
            </w:r>
            <w:r w:rsidRPr="00D4098F">
              <w:rPr>
                <w:rFonts w:ascii="Times New Roman" w:hAnsi="Times New Roman" w:cs="Times New Roman"/>
                <w:bCs/>
                <w:i/>
                <w:iCs/>
              </w:rPr>
              <w:t>Flesch Reading Ease</w:t>
            </w:r>
            <w:r>
              <w:rPr>
                <w:rFonts w:ascii="Times New Roman" w:hAnsi="Times New Roman" w:cs="Times New Roman"/>
                <w:bCs/>
                <w:i/>
                <w:iCs/>
              </w:rPr>
              <w:t>” Score</w:t>
            </w:r>
          </w:p>
        </w:tc>
        <w:tc>
          <w:tcPr>
            <w:tcW w:w="4495" w:type="dxa"/>
          </w:tcPr>
          <w:p w14:paraId="2C2ECD7E" w14:textId="77777777" w:rsidR="00B11509" w:rsidRPr="00D4098F" w:rsidRDefault="00B11509" w:rsidP="00B11509">
            <w:pPr>
              <w:rPr>
                <w:rFonts w:ascii="Times New Roman" w:hAnsi="Times New Roman" w:cs="Times New Roman"/>
                <w:bCs/>
              </w:rPr>
            </w:pPr>
            <w:r>
              <w:rPr>
                <w:rFonts w:ascii="Times New Roman" w:hAnsi="Times New Roman" w:cs="Times New Roman"/>
                <w:bCs/>
              </w:rPr>
              <w:t>49.9</w:t>
            </w:r>
          </w:p>
        </w:tc>
      </w:tr>
      <w:tr w:rsidR="00B11509" w14:paraId="263D125B" w14:textId="77777777" w:rsidTr="00B11509">
        <w:tc>
          <w:tcPr>
            <w:tcW w:w="4855" w:type="dxa"/>
          </w:tcPr>
          <w:p w14:paraId="5C0F6202" w14:textId="77777777" w:rsidR="00B11509" w:rsidRPr="00D4098F" w:rsidRDefault="00B11509" w:rsidP="00B11509">
            <w:pPr>
              <w:rPr>
                <w:rFonts w:ascii="Times New Roman" w:hAnsi="Times New Roman" w:cs="Times New Roman"/>
                <w:bCs/>
              </w:rPr>
            </w:pPr>
          </w:p>
        </w:tc>
        <w:tc>
          <w:tcPr>
            <w:tcW w:w="4495" w:type="dxa"/>
          </w:tcPr>
          <w:p w14:paraId="552FCFA0" w14:textId="77777777" w:rsidR="00B11509" w:rsidRPr="00D4098F" w:rsidRDefault="00B11509" w:rsidP="00B11509">
            <w:pPr>
              <w:rPr>
                <w:rFonts w:ascii="Times New Roman" w:hAnsi="Times New Roman" w:cs="Times New Roman"/>
                <w:bCs/>
              </w:rPr>
            </w:pPr>
          </w:p>
        </w:tc>
      </w:tr>
      <w:tr w:rsidR="00B11509" w14:paraId="09B3F540" w14:textId="77777777" w:rsidTr="00B11509">
        <w:tc>
          <w:tcPr>
            <w:tcW w:w="4855" w:type="dxa"/>
            <w:tcBorders>
              <w:bottom w:val="single" w:sz="4" w:space="0" w:color="000000"/>
            </w:tcBorders>
          </w:tcPr>
          <w:p w14:paraId="0FF5EFBF" w14:textId="77777777" w:rsidR="00B11509" w:rsidRPr="00D4098F" w:rsidRDefault="00B11509" w:rsidP="00B11509">
            <w:pPr>
              <w:rPr>
                <w:rFonts w:ascii="Times New Roman" w:hAnsi="Times New Roman" w:cs="Times New Roman"/>
                <w:b/>
              </w:rPr>
            </w:pPr>
            <w:r w:rsidRPr="00D4098F">
              <w:rPr>
                <w:rFonts w:ascii="Times New Roman" w:hAnsi="Times New Roman" w:cs="Times New Roman"/>
                <w:b/>
              </w:rPr>
              <w:t>Mock Vignette Check</w:t>
            </w:r>
            <w:r>
              <w:rPr>
                <w:rFonts w:ascii="Times New Roman" w:hAnsi="Times New Roman" w:cs="Times New Roman"/>
                <w:b/>
              </w:rPr>
              <w:t xml:space="preserve"> </w:t>
            </w:r>
          </w:p>
        </w:tc>
        <w:tc>
          <w:tcPr>
            <w:tcW w:w="4495" w:type="dxa"/>
            <w:tcBorders>
              <w:bottom w:val="single" w:sz="4" w:space="0" w:color="000000"/>
            </w:tcBorders>
          </w:tcPr>
          <w:p w14:paraId="68FB3F30" w14:textId="77777777" w:rsidR="00B11509" w:rsidRPr="00D4098F" w:rsidRDefault="00B11509" w:rsidP="00B11509">
            <w:pPr>
              <w:rPr>
                <w:rFonts w:ascii="Times New Roman" w:hAnsi="Times New Roman" w:cs="Times New Roman"/>
                <w:bCs/>
              </w:rPr>
            </w:pPr>
          </w:p>
        </w:tc>
      </w:tr>
      <w:tr w:rsidR="00B11509" w14:paraId="4453FF09" w14:textId="77777777" w:rsidTr="00B11509">
        <w:tc>
          <w:tcPr>
            <w:tcW w:w="4855" w:type="dxa"/>
            <w:tcBorders>
              <w:top w:val="single" w:sz="4" w:space="0" w:color="000000"/>
            </w:tcBorders>
          </w:tcPr>
          <w:p w14:paraId="57D43F70" w14:textId="77777777" w:rsidR="00B11509" w:rsidRPr="00D4098F" w:rsidRDefault="00B11509" w:rsidP="00B11509">
            <w:pPr>
              <w:rPr>
                <w:rFonts w:ascii="Times New Roman" w:hAnsi="Times New Roman" w:cs="Times New Roman"/>
                <w:bCs/>
              </w:rPr>
            </w:pPr>
            <w:r>
              <w:rPr>
                <w:rFonts w:ascii="Times New Roman" w:hAnsi="Times New Roman" w:cs="Times New Roman"/>
                <w:bCs/>
                <w:i/>
                <w:iCs/>
              </w:rPr>
              <w:t xml:space="preserve">Proportion Answering Correctly </w:t>
            </w:r>
            <w:r w:rsidRPr="00D4098F">
              <w:rPr>
                <w:rFonts w:ascii="Times New Roman" w:hAnsi="Times New Roman" w:cs="Times New Roman"/>
                <w:bCs/>
                <w:i/>
                <w:iCs/>
              </w:rPr>
              <w:t>[95% CI]</w:t>
            </w:r>
          </w:p>
        </w:tc>
        <w:tc>
          <w:tcPr>
            <w:tcW w:w="4495" w:type="dxa"/>
            <w:tcBorders>
              <w:top w:val="single" w:sz="4" w:space="0" w:color="000000"/>
            </w:tcBorders>
          </w:tcPr>
          <w:p w14:paraId="04928575" w14:textId="77777777" w:rsidR="00B11509" w:rsidRDefault="00B11509" w:rsidP="00B11509">
            <w:pPr>
              <w:rPr>
                <w:rFonts w:ascii="Times New Roman" w:hAnsi="Times New Roman" w:cs="Times New Roman"/>
                <w:bCs/>
              </w:rPr>
            </w:pPr>
            <w:r w:rsidRPr="006C6690">
              <w:rPr>
                <w:rFonts w:ascii="Times New Roman" w:hAnsi="Times New Roman" w:cs="Times New Roman"/>
                <w:b/>
              </w:rPr>
              <w:t>M</w:t>
            </w:r>
            <w:r>
              <w:rPr>
                <w:rFonts w:ascii="Times New Roman" w:hAnsi="Times New Roman" w:cs="Times New Roman"/>
                <w:b/>
              </w:rPr>
              <w:t>-</w:t>
            </w:r>
            <w:r w:rsidRPr="006C6690">
              <w:rPr>
                <w:rFonts w:ascii="Times New Roman" w:hAnsi="Times New Roman" w:cs="Times New Roman"/>
                <w:b/>
              </w:rPr>
              <w:t>Turk:</w:t>
            </w:r>
            <w:r>
              <w:rPr>
                <w:rFonts w:ascii="Times New Roman" w:hAnsi="Times New Roman" w:cs="Times New Roman"/>
                <w:b/>
              </w:rPr>
              <w:t xml:space="preserve">    </w:t>
            </w:r>
            <w:r>
              <w:rPr>
                <w:rFonts w:ascii="Times New Roman" w:hAnsi="Times New Roman" w:cs="Times New Roman"/>
                <w:bCs/>
              </w:rPr>
              <w:t>.71 [.68, .75]</w:t>
            </w:r>
          </w:p>
          <w:p w14:paraId="04167DD9" w14:textId="77777777" w:rsidR="00B11509" w:rsidRDefault="00B11509" w:rsidP="00B11509">
            <w:pPr>
              <w:rPr>
                <w:rFonts w:ascii="Times New Roman" w:hAnsi="Times New Roman" w:cs="Times New Roman"/>
                <w:bCs/>
              </w:rPr>
            </w:pPr>
            <w:r w:rsidRPr="006C6690">
              <w:rPr>
                <w:rFonts w:ascii="Times New Roman" w:hAnsi="Times New Roman" w:cs="Times New Roman"/>
                <w:b/>
              </w:rPr>
              <w:t xml:space="preserve">Qualtrics:  </w:t>
            </w:r>
            <w:r w:rsidRPr="006C6690">
              <w:rPr>
                <w:rFonts w:ascii="Times New Roman" w:hAnsi="Times New Roman" w:cs="Times New Roman"/>
                <w:bCs/>
              </w:rPr>
              <w:t>.64 [</w:t>
            </w:r>
            <w:r>
              <w:rPr>
                <w:rFonts w:ascii="Times New Roman" w:hAnsi="Times New Roman" w:cs="Times New Roman"/>
                <w:bCs/>
              </w:rPr>
              <w:t>.60, .67]</w:t>
            </w:r>
          </w:p>
          <w:p w14:paraId="6DE6A4FA" w14:textId="77777777" w:rsidR="00B11509" w:rsidRPr="00D4098F" w:rsidRDefault="00B11509" w:rsidP="00B11509">
            <w:pPr>
              <w:rPr>
                <w:rFonts w:ascii="Times New Roman" w:hAnsi="Times New Roman" w:cs="Times New Roman"/>
                <w:bCs/>
              </w:rPr>
            </w:pPr>
          </w:p>
        </w:tc>
      </w:tr>
      <w:tr w:rsidR="00B11509" w14:paraId="0BE66DD7" w14:textId="77777777" w:rsidTr="00B11509">
        <w:tc>
          <w:tcPr>
            <w:tcW w:w="4855" w:type="dxa"/>
          </w:tcPr>
          <w:p w14:paraId="656BCB9E" w14:textId="77777777" w:rsidR="00B11509" w:rsidRPr="00D4098F" w:rsidRDefault="00B11509" w:rsidP="00B11509">
            <w:pPr>
              <w:rPr>
                <w:rFonts w:ascii="Times New Roman" w:hAnsi="Times New Roman" w:cs="Times New Roman"/>
                <w:bCs/>
                <w:i/>
                <w:iCs/>
              </w:rPr>
            </w:pPr>
            <w:r w:rsidRPr="00D4098F">
              <w:rPr>
                <w:rFonts w:ascii="Times New Roman" w:hAnsi="Times New Roman" w:cs="Times New Roman"/>
                <w:bCs/>
                <w:i/>
                <w:iCs/>
              </w:rPr>
              <w:t>Difference versus Random Guessing (p-value)</w:t>
            </w:r>
          </w:p>
        </w:tc>
        <w:tc>
          <w:tcPr>
            <w:tcW w:w="4495" w:type="dxa"/>
          </w:tcPr>
          <w:p w14:paraId="736F53F2" w14:textId="77777777" w:rsidR="00B11509" w:rsidRDefault="00B11509" w:rsidP="00B11509">
            <w:pPr>
              <w:rPr>
                <w:rFonts w:ascii="Times New Roman" w:hAnsi="Times New Roman" w:cs="Times New Roman"/>
                <w:bCs/>
              </w:rPr>
            </w:pPr>
            <w:r w:rsidRPr="006C6690">
              <w:rPr>
                <w:rFonts w:ascii="Times New Roman" w:hAnsi="Times New Roman" w:cs="Times New Roman"/>
                <w:b/>
              </w:rPr>
              <w:t>M</w:t>
            </w:r>
            <w:r>
              <w:rPr>
                <w:rFonts w:ascii="Times New Roman" w:hAnsi="Times New Roman" w:cs="Times New Roman"/>
                <w:b/>
              </w:rPr>
              <w:t>-</w:t>
            </w:r>
            <w:r w:rsidRPr="006C6690">
              <w:rPr>
                <w:rFonts w:ascii="Times New Roman" w:hAnsi="Times New Roman" w:cs="Times New Roman"/>
                <w:b/>
              </w:rPr>
              <w:t>Turk:</w:t>
            </w:r>
            <w:r>
              <w:rPr>
                <w:rFonts w:ascii="Times New Roman" w:hAnsi="Times New Roman" w:cs="Times New Roman"/>
                <w:b/>
              </w:rPr>
              <w:t xml:space="preserve">    </w:t>
            </w:r>
            <w:r>
              <w:rPr>
                <w:rFonts w:ascii="Times New Roman" w:hAnsi="Times New Roman" w:cs="Times New Roman"/>
                <w:bCs/>
              </w:rPr>
              <w:t>.51 (&lt;.001)</w:t>
            </w:r>
          </w:p>
          <w:p w14:paraId="10F46C2B" w14:textId="77777777" w:rsidR="00B11509" w:rsidRPr="00D4098F" w:rsidRDefault="00B11509" w:rsidP="00B11509">
            <w:pPr>
              <w:rPr>
                <w:rFonts w:ascii="Times New Roman" w:hAnsi="Times New Roman" w:cs="Times New Roman"/>
                <w:bCs/>
              </w:rPr>
            </w:pPr>
            <w:r w:rsidRPr="006C6690">
              <w:rPr>
                <w:rFonts w:ascii="Times New Roman" w:hAnsi="Times New Roman" w:cs="Times New Roman"/>
                <w:b/>
              </w:rPr>
              <w:t>Qualtrics:</w:t>
            </w:r>
            <w:r>
              <w:rPr>
                <w:rFonts w:ascii="Times New Roman" w:hAnsi="Times New Roman" w:cs="Times New Roman"/>
                <w:bCs/>
              </w:rPr>
              <w:t xml:space="preserve">  .44 (&lt;.001)</w:t>
            </w:r>
          </w:p>
        </w:tc>
      </w:tr>
      <w:tr w:rsidR="00B11509" w14:paraId="71D0EB8E" w14:textId="77777777" w:rsidTr="00B11509">
        <w:tc>
          <w:tcPr>
            <w:tcW w:w="4855" w:type="dxa"/>
            <w:tcBorders>
              <w:bottom w:val="single" w:sz="4" w:space="0" w:color="000000"/>
            </w:tcBorders>
          </w:tcPr>
          <w:p w14:paraId="221077C5" w14:textId="77777777" w:rsidR="00B11509" w:rsidRPr="00D4098F" w:rsidRDefault="00B11509" w:rsidP="00B11509">
            <w:pPr>
              <w:rPr>
                <w:rFonts w:ascii="Times New Roman" w:hAnsi="Times New Roman" w:cs="Times New Roman"/>
                <w:bCs/>
              </w:rPr>
            </w:pPr>
          </w:p>
        </w:tc>
        <w:tc>
          <w:tcPr>
            <w:tcW w:w="4495" w:type="dxa"/>
            <w:tcBorders>
              <w:bottom w:val="single" w:sz="4" w:space="0" w:color="000000"/>
            </w:tcBorders>
          </w:tcPr>
          <w:p w14:paraId="6CCF8FEA" w14:textId="77777777" w:rsidR="00B11509" w:rsidRPr="00D4098F" w:rsidRDefault="00B11509" w:rsidP="00B11509">
            <w:pPr>
              <w:rPr>
                <w:rFonts w:ascii="Times New Roman" w:hAnsi="Times New Roman" w:cs="Times New Roman"/>
                <w:bCs/>
              </w:rPr>
            </w:pPr>
          </w:p>
        </w:tc>
      </w:tr>
    </w:tbl>
    <w:p w14:paraId="50BD7726" w14:textId="77777777" w:rsidR="008F67D8" w:rsidRDefault="00B11509" w:rsidP="00353941">
      <w:pPr>
        <w:jc w:val="both"/>
        <w:rPr>
          <w:rFonts w:ascii="Times New Roman" w:hAnsi="Times New Roman" w:cs="Times New Roman"/>
          <w:sz w:val="20"/>
          <w:szCs w:val="20"/>
        </w:rPr>
      </w:pPr>
      <w:r w:rsidRPr="008F67D8">
        <w:rPr>
          <w:rFonts w:ascii="Times New Roman" w:hAnsi="Times New Roman" w:cs="Times New Roman"/>
          <w:i/>
          <w:iCs/>
          <w:sz w:val="20"/>
          <w:szCs w:val="20"/>
        </w:rPr>
        <w:t>Notes</w:t>
      </w:r>
      <w:r w:rsidRPr="008F67D8">
        <w:rPr>
          <w:rFonts w:ascii="Times New Roman" w:hAnsi="Times New Roman" w:cs="Times New Roman"/>
          <w:sz w:val="20"/>
          <w:szCs w:val="20"/>
        </w:rPr>
        <w:t xml:space="preserve">:   Flesch Reading Ease score obtained from </w:t>
      </w:r>
      <w:hyperlink r:id="rId25" w:history="1">
        <w:r w:rsidRPr="008F67D8">
          <w:rPr>
            <w:rStyle w:val="Hyperlink"/>
            <w:rFonts w:ascii="Times New Roman" w:hAnsi="Times New Roman" w:cs="Times New Roman"/>
            <w:sz w:val="20"/>
            <w:szCs w:val="20"/>
          </w:rPr>
          <w:t>https://datayze.com/readability-analyzer</w:t>
        </w:r>
      </w:hyperlink>
      <w:r w:rsidRPr="008F67D8">
        <w:rPr>
          <w:rFonts w:ascii="Times New Roman" w:hAnsi="Times New Roman" w:cs="Times New Roman"/>
          <w:sz w:val="20"/>
          <w:szCs w:val="20"/>
        </w:rPr>
        <w:t>.  Scores between 50 and 70 are approximately equivalent to high-school English; below 30 is college graduate-level English. MVC “Proportion Answering Correctly” reports logistic 95% confidence intervals (CI).  “Difference versus Random Guessing (p-value)” based on results from a one-sample difference-in-proportions test, wherein the probability of randomly guessing the correct response equals 1/5 (.20). Two-tailed p-value reported.</w:t>
      </w:r>
    </w:p>
    <w:p w14:paraId="1DFCB968" w14:textId="4C9A2655" w:rsidR="00353941" w:rsidRPr="008F67D8" w:rsidRDefault="00353941" w:rsidP="00353941">
      <w:pPr>
        <w:jc w:val="both"/>
        <w:rPr>
          <w:rFonts w:ascii="Times New Roman" w:hAnsi="Times New Roman" w:cs="Times New Roman"/>
          <w:sz w:val="20"/>
          <w:szCs w:val="20"/>
        </w:rPr>
      </w:pPr>
      <w:r w:rsidRPr="00AC4EB0">
        <w:rPr>
          <w:rFonts w:ascii="Times New Roman" w:hAnsi="Times New Roman" w:cs="Times New Roman"/>
          <w:b/>
          <w:bCs/>
        </w:rPr>
        <w:lastRenderedPageBreak/>
        <w:t>T</w:t>
      </w:r>
      <w:r>
        <w:rPr>
          <w:rFonts w:ascii="Times New Roman" w:hAnsi="Times New Roman" w:cs="Times New Roman"/>
          <w:b/>
          <w:bCs/>
        </w:rPr>
        <w:t>ABLE</w:t>
      </w:r>
      <w:r w:rsidRPr="00AC4EB0">
        <w:rPr>
          <w:rFonts w:ascii="Times New Roman" w:hAnsi="Times New Roman" w:cs="Times New Roman"/>
          <w:b/>
          <w:bCs/>
        </w:rPr>
        <w:t xml:space="preserve"> A</w:t>
      </w:r>
      <w:r>
        <w:rPr>
          <w:rFonts w:ascii="Times New Roman" w:hAnsi="Times New Roman" w:cs="Times New Roman"/>
          <w:b/>
          <w:bCs/>
        </w:rPr>
        <w:t>7</w:t>
      </w:r>
      <w:r w:rsidRPr="00AC4EB0">
        <w:rPr>
          <w:rFonts w:ascii="Times New Roman" w:hAnsi="Times New Roman" w:cs="Times New Roman"/>
          <w:b/>
          <w:bCs/>
        </w:rPr>
        <w:t>.</w:t>
      </w:r>
      <w:r w:rsidRPr="00AC4EB0">
        <w:rPr>
          <w:rFonts w:ascii="Times New Roman" w:hAnsi="Times New Roman" w:cs="Times New Roman"/>
        </w:rPr>
        <w:t xml:space="preserve">  </w:t>
      </w:r>
      <w:r w:rsidRPr="00AC4EB0">
        <w:rPr>
          <w:rFonts w:ascii="Times New Roman" w:hAnsi="Times New Roman" w:cs="Times New Roman"/>
          <w:b/>
          <w:bCs/>
        </w:rPr>
        <w:t xml:space="preserve">Summary </w:t>
      </w:r>
      <w:r>
        <w:rPr>
          <w:rFonts w:ascii="Times New Roman" w:hAnsi="Times New Roman" w:cs="Times New Roman"/>
          <w:b/>
          <w:bCs/>
        </w:rPr>
        <w:t>Table of MVC Performance Across Experiments &amp; Condition</w:t>
      </w:r>
    </w:p>
    <w:p w14:paraId="55B896EE" w14:textId="5B473E8D" w:rsidR="00353941" w:rsidRDefault="00353941" w:rsidP="00E50728">
      <w:pPr>
        <w:jc w:val="center"/>
        <w:rPr>
          <w:rFonts w:ascii="Times New Roman" w:hAnsi="Times New Roman" w:cs="Times New Roman"/>
          <w:b/>
          <w:bCs/>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870"/>
        <w:gridCol w:w="1870"/>
        <w:gridCol w:w="1870"/>
        <w:gridCol w:w="1870"/>
      </w:tblGrid>
      <w:tr w:rsidR="00353941" w:rsidRPr="002E3ED0" w14:paraId="7BB5DCA6" w14:textId="77777777" w:rsidTr="00326053">
        <w:tc>
          <w:tcPr>
            <w:tcW w:w="1870" w:type="dxa"/>
          </w:tcPr>
          <w:p w14:paraId="696A63F3" w14:textId="77777777" w:rsidR="00353941" w:rsidRPr="002E3ED0" w:rsidRDefault="00353941" w:rsidP="00326053">
            <w:pPr>
              <w:rPr>
                <w:rFonts w:ascii="Times New Roman" w:hAnsi="Times New Roman" w:cs="Times New Roman"/>
                <w:sz w:val="22"/>
                <w:szCs w:val="22"/>
              </w:rPr>
            </w:pPr>
          </w:p>
        </w:tc>
        <w:tc>
          <w:tcPr>
            <w:tcW w:w="7480" w:type="dxa"/>
            <w:gridSpan w:val="4"/>
            <w:tcBorders>
              <w:bottom w:val="single" w:sz="4" w:space="0" w:color="auto"/>
            </w:tcBorders>
          </w:tcPr>
          <w:p w14:paraId="31894F59" w14:textId="77777777" w:rsidR="00353941" w:rsidRPr="002E3ED0" w:rsidRDefault="00353941" w:rsidP="00326053">
            <w:pPr>
              <w:jc w:val="center"/>
              <w:rPr>
                <w:rFonts w:ascii="Times New Roman" w:hAnsi="Times New Roman" w:cs="Times New Roman"/>
                <w:b/>
                <w:bCs/>
                <w:sz w:val="22"/>
                <w:szCs w:val="22"/>
              </w:rPr>
            </w:pPr>
            <w:r w:rsidRPr="002E3ED0">
              <w:rPr>
                <w:rFonts w:ascii="Times New Roman" w:hAnsi="Times New Roman" w:cs="Times New Roman"/>
                <w:b/>
                <w:bCs/>
                <w:sz w:val="22"/>
                <w:szCs w:val="22"/>
              </w:rPr>
              <w:t>Percentage Answering # of MVCs Correctly</w:t>
            </w:r>
          </w:p>
        </w:tc>
      </w:tr>
      <w:tr w:rsidR="00353941" w:rsidRPr="002E3ED0" w14:paraId="51998179" w14:textId="77777777" w:rsidTr="00326053">
        <w:tc>
          <w:tcPr>
            <w:tcW w:w="1870" w:type="dxa"/>
            <w:tcBorders>
              <w:bottom w:val="single" w:sz="4" w:space="0" w:color="auto"/>
            </w:tcBorders>
          </w:tcPr>
          <w:p w14:paraId="0ADECBE9" w14:textId="77777777" w:rsidR="00353941" w:rsidRPr="002E3ED0" w:rsidRDefault="00353941" w:rsidP="00326053">
            <w:pPr>
              <w:rPr>
                <w:rFonts w:ascii="Times New Roman" w:hAnsi="Times New Roman" w:cs="Times New Roman"/>
                <w:sz w:val="22"/>
                <w:szCs w:val="22"/>
              </w:rPr>
            </w:pPr>
          </w:p>
        </w:tc>
        <w:tc>
          <w:tcPr>
            <w:tcW w:w="1870" w:type="dxa"/>
            <w:tcBorders>
              <w:top w:val="single" w:sz="4" w:space="0" w:color="auto"/>
              <w:bottom w:val="single" w:sz="4" w:space="0" w:color="auto"/>
            </w:tcBorders>
          </w:tcPr>
          <w:p w14:paraId="20416A03" w14:textId="77777777" w:rsidR="00353941" w:rsidRPr="002E3ED0" w:rsidRDefault="00353941" w:rsidP="00326053">
            <w:pPr>
              <w:jc w:val="center"/>
              <w:rPr>
                <w:rFonts w:ascii="Times New Roman" w:hAnsi="Times New Roman" w:cs="Times New Roman"/>
                <w:b/>
                <w:bCs/>
                <w:sz w:val="22"/>
                <w:szCs w:val="22"/>
              </w:rPr>
            </w:pPr>
            <w:r w:rsidRPr="002E3ED0">
              <w:rPr>
                <w:rFonts w:ascii="Times New Roman" w:hAnsi="Times New Roman" w:cs="Times New Roman"/>
                <w:b/>
                <w:bCs/>
                <w:sz w:val="22"/>
                <w:szCs w:val="22"/>
              </w:rPr>
              <w:t>0</w:t>
            </w:r>
          </w:p>
        </w:tc>
        <w:tc>
          <w:tcPr>
            <w:tcW w:w="1870" w:type="dxa"/>
            <w:tcBorders>
              <w:top w:val="single" w:sz="4" w:space="0" w:color="auto"/>
              <w:bottom w:val="single" w:sz="4" w:space="0" w:color="auto"/>
            </w:tcBorders>
          </w:tcPr>
          <w:p w14:paraId="088CA9B1" w14:textId="77777777" w:rsidR="00353941" w:rsidRPr="002E3ED0" w:rsidRDefault="00353941" w:rsidP="00326053">
            <w:pPr>
              <w:jc w:val="center"/>
              <w:rPr>
                <w:rFonts w:ascii="Times New Roman" w:hAnsi="Times New Roman" w:cs="Times New Roman"/>
                <w:b/>
                <w:bCs/>
                <w:sz w:val="22"/>
                <w:szCs w:val="22"/>
              </w:rPr>
            </w:pPr>
            <w:r w:rsidRPr="002E3ED0">
              <w:rPr>
                <w:rFonts w:ascii="Times New Roman" w:hAnsi="Times New Roman" w:cs="Times New Roman"/>
                <w:b/>
                <w:bCs/>
                <w:sz w:val="22"/>
                <w:szCs w:val="22"/>
              </w:rPr>
              <w:t>1</w:t>
            </w:r>
          </w:p>
        </w:tc>
        <w:tc>
          <w:tcPr>
            <w:tcW w:w="1870" w:type="dxa"/>
            <w:tcBorders>
              <w:top w:val="single" w:sz="4" w:space="0" w:color="auto"/>
              <w:bottom w:val="single" w:sz="4" w:space="0" w:color="auto"/>
            </w:tcBorders>
          </w:tcPr>
          <w:p w14:paraId="1756B269" w14:textId="77777777" w:rsidR="00353941" w:rsidRPr="002E3ED0" w:rsidRDefault="00353941" w:rsidP="00326053">
            <w:pPr>
              <w:jc w:val="center"/>
              <w:rPr>
                <w:rFonts w:ascii="Times New Roman" w:hAnsi="Times New Roman" w:cs="Times New Roman"/>
                <w:b/>
                <w:bCs/>
                <w:sz w:val="22"/>
                <w:szCs w:val="22"/>
              </w:rPr>
            </w:pPr>
            <w:r w:rsidRPr="002E3ED0">
              <w:rPr>
                <w:rFonts w:ascii="Times New Roman" w:hAnsi="Times New Roman" w:cs="Times New Roman"/>
                <w:b/>
                <w:bCs/>
                <w:sz w:val="22"/>
                <w:szCs w:val="22"/>
              </w:rPr>
              <w:t>2</w:t>
            </w:r>
          </w:p>
        </w:tc>
        <w:tc>
          <w:tcPr>
            <w:tcW w:w="1870" w:type="dxa"/>
            <w:tcBorders>
              <w:top w:val="single" w:sz="4" w:space="0" w:color="auto"/>
              <w:bottom w:val="single" w:sz="4" w:space="0" w:color="auto"/>
            </w:tcBorders>
          </w:tcPr>
          <w:p w14:paraId="74072814" w14:textId="77777777" w:rsidR="00353941" w:rsidRPr="002E3ED0" w:rsidRDefault="00353941" w:rsidP="00326053">
            <w:pPr>
              <w:jc w:val="center"/>
              <w:rPr>
                <w:rFonts w:ascii="Times New Roman" w:hAnsi="Times New Roman" w:cs="Times New Roman"/>
                <w:b/>
                <w:bCs/>
                <w:sz w:val="22"/>
                <w:szCs w:val="22"/>
              </w:rPr>
            </w:pPr>
            <w:r w:rsidRPr="002E3ED0">
              <w:rPr>
                <w:rFonts w:ascii="Times New Roman" w:hAnsi="Times New Roman" w:cs="Times New Roman"/>
                <w:b/>
                <w:bCs/>
                <w:sz w:val="22"/>
                <w:szCs w:val="22"/>
              </w:rPr>
              <w:t>3</w:t>
            </w:r>
          </w:p>
        </w:tc>
      </w:tr>
      <w:tr w:rsidR="00353941" w:rsidRPr="002E3ED0" w14:paraId="3524F984" w14:textId="77777777" w:rsidTr="00326053">
        <w:tc>
          <w:tcPr>
            <w:tcW w:w="1870" w:type="dxa"/>
            <w:tcBorders>
              <w:top w:val="single" w:sz="4" w:space="0" w:color="auto"/>
            </w:tcBorders>
          </w:tcPr>
          <w:p w14:paraId="0908E2B1" w14:textId="77777777" w:rsidR="00353941" w:rsidRPr="002E3ED0" w:rsidRDefault="00353941" w:rsidP="00326053">
            <w:pPr>
              <w:rPr>
                <w:rFonts w:ascii="Times New Roman" w:hAnsi="Times New Roman" w:cs="Times New Roman"/>
                <w:sz w:val="22"/>
                <w:szCs w:val="22"/>
              </w:rPr>
            </w:pPr>
          </w:p>
        </w:tc>
        <w:tc>
          <w:tcPr>
            <w:tcW w:w="1870" w:type="dxa"/>
            <w:tcBorders>
              <w:top w:val="single" w:sz="4" w:space="0" w:color="auto"/>
            </w:tcBorders>
          </w:tcPr>
          <w:p w14:paraId="34ED4AB6" w14:textId="77777777" w:rsidR="00353941" w:rsidRPr="002E3ED0" w:rsidRDefault="00353941" w:rsidP="00326053">
            <w:pPr>
              <w:jc w:val="center"/>
              <w:rPr>
                <w:rFonts w:ascii="Times New Roman" w:hAnsi="Times New Roman" w:cs="Times New Roman"/>
                <w:b/>
                <w:bCs/>
                <w:sz w:val="22"/>
                <w:szCs w:val="22"/>
              </w:rPr>
            </w:pPr>
          </w:p>
        </w:tc>
        <w:tc>
          <w:tcPr>
            <w:tcW w:w="1870" w:type="dxa"/>
            <w:tcBorders>
              <w:top w:val="single" w:sz="4" w:space="0" w:color="auto"/>
            </w:tcBorders>
          </w:tcPr>
          <w:p w14:paraId="0E57FA9E" w14:textId="77777777" w:rsidR="00353941" w:rsidRPr="002E3ED0" w:rsidRDefault="00353941" w:rsidP="00326053">
            <w:pPr>
              <w:jc w:val="center"/>
              <w:rPr>
                <w:rFonts w:ascii="Times New Roman" w:hAnsi="Times New Roman" w:cs="Times New Roman"/>
                <w:b/>
                <w:bCs/>
                <w:sz w:val="22"/>
                <w:szCs w:val="22"/>
              </w:rPr>
            </w:pPr>
          </w:p>
        </w:tc>
        <w:tc>
          <w:tcPr>
            <w:tcW w:w="1870" w:type="dxa"/>
            <w:tcBorders>
              <w:top w:val="single" w:sz="4" w:space="0" w:color="auto"/>
            </w:tcBorders>
          </w:tcPr>
          <w:p w14:paraId="60363259" w14:textId="77777777" w:rsidR="00353941" w:rsidRPr="002E3ED0" w:rsidRDefault="00353941" w:rsidP="00326053">
            <w:pPr>
              <w:jc w:val="center"/>
              <w:rPr>
                <w:rFonts w:ascii="Times New Roman" w:hAnsi="Times New Roman" w:cs="Times New Roman"/>
                <w:b/>
                <w:bCs/>
                <w:sz w:val="22"/>
                <w:szCs w:val="22"/>
              </w:rPr>
            </w:pPr>
          </w:p>
        </w:tc>
        <w:tc>
          <w:tcPr>
            <w:tcW w:w="1870" w:type="dxa"/>
            <w:tcBorders>
              <w:top w:val="single" w:sz="4" w:space="0" w:color="auto"/>
            </w:tcBorders>
          </w:tcPr>
          <w:p w14:paraId="1A366DF4" w14:textId="77777777" w:rsidR="00353941" w:rsidRPr="002E3ED0" w:rsidRDefault="00353941" w:rsidP="00326053">
            <w:pPr>
              <w:jc w:val="center"/>
              <w:rPr>
                <w:rFonts w:ascii="Times New Roman" w:hAnsi="Times New Roman" w:cs="Times New Roman"/>
                <w:b/>
                <w:bCs/>
                <w:sz w:val="22"/>
                <w:szCs w:val="22"/>
              </w:rPr>
            </w:pPr>
          </w:p>
        </w:tc>
      </w:tr>
      <w:tr w:rsidR="00353941" w:rsidRPr="002E3ED0" w14:paraId="50637AB7" w14:textId="77777777" w:rsidTr="00326053">
        <w:tc>
          <w:tcPr>
            <w:tcW w:w="1870" w:type="dxa"/>
          </w:tcPr>
          <w:p w14:paraId="6685088E" w14:textId="77777777" w:rsidR="00353941" w:rsidRPr="002E3ED0" w:rsidRDefault="00353941" w:rsidP="00326053">
            <w:pPr>
              <w:rPr>
                <w:rFonts w:ascii="Times New Roman" w:hAnsi="Times New Roman" w:cs="Times New Roman"/>
                <w:sz w:val="22"/>
                <w:szCs w:val="22"/>
              </w:rPr>
            </w:pPr>
            <w:proofErr w:type="spellStart"/>
            <w:r w:rsidRPr="002E3ED0">
              <w:rPr>
                <w:rFonts w:ascii="Times New Roman" w:hAnsi="Times New Roman" w:cs="Times New Roman"/>
                <w:b/>
                <w:bCs/>
                <w:sz w:val="22"/>
                <w:szCs w:val="22"/>
              </w:rPr>
              <w:t>MTurk</w:t>
            </w:r>
            <w:proofErr w:type="spellEnd"/>
            <w:r w:rsidRPr="002E3ED0">
              <w:rPr>
                <w:rFonts w:ascii="Times New Roman" w:hAnsi="Times New Roman" w:cs="Times New Roman"/>
                <w:b/>
                <w:bCs/>
                <w:sz w:val="22"/>
                <w:szCs w:val="22"/>
              </w:rPr>
              <w:t xml:space="preserve"> </w:t>
            </w:r>
            <w:r>
              <w:rPr>
                <w:rFonts w:ascii="Times New Roman" w:hAnsi="Times New Roman" w:cs="Times New Roman"/>
                <w:b/>
                <w:bCs/>
                <w:sz w:val="22"/>
                <w:szCs w:val="22"/>
              </w:rPr>
              <w:t>1</w:t>
            </w:r>
          </w:p>
        </w:tc>
        <w:tc>
          <w:tcPr>
            <w:tcW w:w="1870" w:type="dxa"/>
          </w:tcPr>
          <w:p w14:paraId="18A613FE" w14:textId="77777777" w:rsidR="00353941" w:rsidRPr="002E3ED0" w:rsidRDefault="00353941" w:rsidP="00326053">
            <w:pPr>
              <w:jc w:val="center"/>
              <w:rPr>
                <w:rFonts w:ascii="Times New Roman" w:hAnsi="Times New Roman" w:cs="Times New Roman"/>
                <w:b/>
                <w:bCs/>
                <w:sz w:val="22"/>
                <w:szCs w:val="22"/>
              </w:rPr>
            </w:pPr>
          </w:p>
        </w:tc>
        <w:tc>
          <w:tcPr>
            <w:tcW w:w="1870" w:type="dxa"/>
          </w:tcPr>
          <w:p w14:paraId="3659BA09" w14:textId="77777777" w:rsidR="00353941" w:rsidRPr="002E3ED0" w:rsidRDefault="00353941" w:rsidP="00326053">
            <w:pPr>
              <w:jc w:val="center"/>
              <w:rPr>
                <w:rFonts w:ascii="Times New Roman" w:hAnsi="Times New Roman" w:cs="Times New Roman"/>
                <w:b/>
                <w:bCs/>
                <w:sz w:val="22"/>
                <w:szCs w:val="22"/>
              </w:rPr>
            </w:pPr>
          </w:p>
        </w:tc>
        <w:tc>
          <w:tcPr>
            <w:tcW w:w="1870" w:type="dxa"/>
          </w:tcPr>
          <w:p w14:paraId="2B42BF0A" w14:textId="77777777" w:rsidR="00353941" w:rsidRPr="002E3ED0" w:rsidRDefault="00353941" w:rsidP="00326053">
            <w:pPr>
              <w:jc w:val="center"/>
              <w:rPr>
                <w:rFonts w:ascii="Times New Roman" w:hAnsi="Times New Roman" w:cs="Times New Roman"/>
                <w:b/>
                <w:bCs/>
                <w:sz w:val="22"/>
                <w:szCs w:val="22"/>
              </w:rPr>
            </w:pPr>
          </w:p>
        </w:tc>
        <w:tc>
          <w:tcPr>
            <w:tcW w:w="1870" w:type="dxa"/>
          </w:tcPr>
          <w:p w14:paraId="3AA7BF52" w14:textId="77777777" w:rsidR="00353941" w:rsidRPr="002E3ED0" w:rsidRDefault="00353941" w:rsidP="00326053">
            <w:pPr>
              <w:jc w:val="center"/>
              <w:rPr>
                <w:rFonts w:ascii="Times New Roman" w:hAnsi="Times New Roman" w:cs="Times New Roman"/>
                <w:b/>
                <w:bCs/>
                <w:sz w:val="22"/>
                <w:szCs w:val="22"/>
              </w:rPr>
            </w:pPr>
          </w:p>
        </w:tc>
      </w:tr>
      <w:tr w:rsidR="00353941" w:rsidRPr="002E3ED0" w14:paraId="2EAFA57C" w14:textId="77777777" w:rsidTr="00326053">
        <w:tc>
          <w:tcPr>
            <w:tcW w:w="1870" w:type="dxa"/>
          </w:tcPr>
          <w:p w14:paraId="136794BA" w14:textId="77777777" w:rsidR="00353941" w:rsidRPr="002E3ED0" w:rsidRDefault="00353941" w:rsidP="00326053">
            <w:pPr>
              <w:rPr>
                <w:rFonts w:ascii="Times New Roman" w:hAnsi="Times New Roman" w:cs="Times New Roman"/>
                <w:sz w:val="22"/>
                <w:szCs w:val="22"/>
              </w:rPr>
            </w:pPr>
            <w:r w:rsidRPr="00D77024">
              <w:rPr>
                <w:rFonts w:ascii="Times New Roman" w:hAnsi="Times New Roman" w:cs="Times New Roman"/>
                <w:i/>
                <w:iCs/>
                <w:sz w:val="22"/>
                <w:szCs w:val="22"/>
              </w:rPr>
              <w:t>Control</w:t>
            </w:r>
          </w:p>
        </w:tc>
        <w:tc>
          <w:tcPr>
            <w:tcW w:w="1870" w:type="dxa"/>
          </w:tcPr>
          <w:p w14:paraId="07C159AC" w14:textId="77777777" w:rsidR="00353941" w:rsidRPr="005B0A71" w:rsidRDefault="00353941" w:rsidP="00326053">
            <w:pPr>
              <w:jc w:val="center"/>
              <w:rPr>
                <w:rFonts w:ascii="Times New Roman" w:hAnsi="Times New Roman" w:cs="Times New Roman"/>
                <w:sz w:val="22"/>
                <w:szCs w:val="22"/>
              </w:rPr>
            </w:pPr>
            <w:r w:rsidRPr="005B0A71">
              <w:rPr>
                <w:rFonts w:ascii="Times New Roman" w:hAnsi="Times New Roman" w:cs="Times New Roman"/>
                <w:sz w:val="22"/>
                <w:szCs w:val="22"/>
              </w:rPr>
              <w:t>28.43</w:t>
            </w:r>
          </w:p>
        </w:tc>
        <w:tc>
          <w:tcPr>
            <w:tcW w:w="1870" w:type="dxa"/>
          </w:tcPr>
          <w:p w14:paraId="1F99D482" w14:textId="77777777" w:rsidR="00353941" w:rsidRPr="005B0A71" w:rsidRDefault="00353941" w:rsidP="00326053">
            <w:pPr>
              <w:jc w:val="center"/>
              <w:rPr>
                <w:rFonts w:ascii="Times New Roman" w:hAnsi="Times New Roman" w:cs="Times New Roman"/>
                <w:sz w:val="22"/>
                <w:szCs w:val="22"/>
              </w:rPr>
            </w:pPr>
            <w:r>
              <w:rPr>
                <w:rFonts w:ascii="Times New Roman" w:hAnsi="Times New Roman" w:cs="Times New Roman"/>
                <w:sz w:val="22"/>
                <w:szCs w:val="22"/>
              </w:rPr>
              <w:t>71.57</w:t>
            </w:r>
          </w:p>
        </w:tc>
        <w:tc>
          <w:tcPr>
            <w:tcW w:w="1870" w:type="dxa"/>
          </w:tcPr>
          <w:p w14:paraId="6B7A3B77" w14:textId="77777777" w:rsidR="00353941" w:rsidRPr="005B0A71" w:rsidRDefault="00353941" w:rsidP="00326053">
            <w:pPr>
              <w:jc w:val="center"/>
              <w:rPr>
                <w:rFonts w:ascii="Times New Roman" w:hAnsi="Times New Roman" w:cs="Times New Roman"/>
                <w:sz w:val="22"/>
                <w:szCs w:val="22"/>
              </w:rPr>
            </w:pPr>
            <w:r>
              <w:rPr>
                <w:rFonts w:ascii="Times New Roman" w:hAnsi="Times New Roman" w:cs="Times New Roman"/>
                <w:sz w:val="22"/>
                <w:szCs w:val="22"/>
              </w:rPr>
              <w:t>--</w:t>
            </w:r>
          </w:p>
        </w:tc>
        <w:tc>
          <w:tcPr>
            <w:tcW w:w="1870" w:type="dxa"/>
          </w:tcPr>
          <w:p w14:paraId="4B4845EE" w14:textId="77777777" w:rsidR="00353941" w:rsidRPr="005B0A71" w:rsidRDefault="00353941" w:rsidP="00326053">
            <w:pPr>
              <w:jc w:val="center"/>
              <w:rPr>
                <w:rFonts w:ascii="Times New Roman" w:hAnsi="Times New Roman" w:cs="Times New Roman"/>
                <w:sz w:val="22"/>
                <w:szCs w:val="22"/>
              </w:rPr>
            </w:pPr>
            <w:r>
              <w:rPr>
                <w:rFonts w:ascii="Times New Roman" w:hAnsi="Times New Roman" w:cs="Times New Roman"/>
                <w:sz w:val="22"/>
                <w:szCs w:val="22"/>
              </w:rPr>
              <w:t>--</w:t>
            </w:r>
          </w:p>
        </w:tc>
      </w:tr>
      <w:tr w:rsidR="00353941" w:rsidRPr="002E3ED0" w14:paraId="2ACA4E22" w14:textId="77777777" w:rsidTr="00326053">
        <w:tc>
          <w:tcPr>
            <w:tcW w:w="1870" w:type="dxa"/>
          </w:tcPr>
          <w:p w14:paraId="236C60B6" w14:textId="77777777" w:rsidR="00353941" w:rsidRPr="002E3ED0" w:rsidRDefault="00353941" w:rsidP="00326053">
            <w:pPr>
              <w:rPr>
                <w:rFonts w:ascii="Times New Roman" w:hAnsi="Times New Roman" w:cs="Times New Roman"/>
                <w:sz w:val="22"/>
                <w:szCs w:val="22"/>
              </w:rPr>
            </w:pPr>
            <w:r w:rsidRPr="00D77024">
              <w:rPr>
                <w:rFonts w:ascii="Times New Roman" w:hAnsi="Times New Roman" w:cs="Times New Roman"/>
                <w:i/>
                <w:iCs/>
                <w:sz w:val="22"/>
                <w:szCs w:val="22"/>
              </w:rPr>
              <w:t>Treatment</w:t>
            </w:r>
          </w:p>
        </w:tc>
        <w:tc>
          <w:tcPr>
            <w:tcW w:w="1870" w:type="dxa"/>
          </w:tcPr>
          <w:p w14:paraId="0FC6F7B8" w14:textId="77777777" w:rsidR="00353941" w:rsidRPr="005B0A71" w:rsidRDefault="00353941" w:rsidP="00326053">
            <w:pPr>
              <w:jc w:val="center"/>
              <w:rPr>
                <w:rFonts w:ascii="Times New Roman" w:hAnsi="Times New Roman" w:cs="Times New Roman"/>
                <w:sz w:val="22"/>
                <w:szCs w:val="22"/>
              </w:rPr>
            </w:pPr>
            <w:r>
              <w:rPr>
                <w:rFonts w:ascii="Times New Roman" w:hAnsi="Times New Roman" w:cs="Times New Roman"/>
                <w:sz w:val="22"/>
                <w:szCs w:val="22"/>
              </w:rPr>
              <w:t>28.95</w:t>
            </w:r>
          </w:p>
        </w:tc>
        <w:tc>
          <w:tcPr>
            <w:tcW w:w="1870" w:type="dxa"/>
          </w:tcPr>
          <w:p w14:paraId="5F19F9E6" w14:textId="77777777" w:rsidR="00353941" w:rsidRPr="005B0A71" w:rsidRDefault="00353941" w:rsidP="00326053">
            <w:pPr>
              <w:jc w:val="center"/>
              <w:rPr>
                <w:rFonts w:ascii="Times New Roman" w:hAnsi="Times New Roman" w:cs="Times New Roman"/>
                <w:sz w:val="22"/>
                <w:szCs w:val="22"/>
              </w:rPr>
            </w:pPr>
            <w:r>
              <w:rPr>
                <w:rFonts w:ascii="Times New Roman" w:hAnsi="Times New Roman" w:cs="Times New Roman"/>
                <w:sz w:val="22"/>
                <w:szCs w:val="22"/>
              </w:rPr>
              <w:t>71.05</w:t>
            </w:r>
          </w:p>
        </w:tc>
        <w:tc>
          <w:tcPr>
            <w:tcW w:w="1870" w:type="dxa"/>
          </w:tcPr>
          <w:p w14:paraId="0294E545" w14:textId="77777777" w:rsidR="00353941" w:rsidRPr="005B0A71" w:rsidRDefault="00353941" w:rsidP="00326053">
            <w:pPr>
              <w:jc w:val="center"/>
              <w:rPr>
                <w:rFonts w:ascii="Times New Roman" w:hAnsi="Times New Roman" w:cs="Times New Roman"/>
                <w:sz w:val="22"/>
                <w:szCs w:val="22"/>
              </w:rPr>
            </w:pPr>
            <w:r>
              <w:rPr>
                <w:rFonts w:ascii="Times New Roman" w:hAnsi="Times New Roman" w:cs="Times New Roman"/>
                <w:sz w:val="22"/>
                <w:szCs w:val="22"/>
              </w:rPr>
              <w:t>--</w:t>
            </w:r>
          </w:p>
        </w:tc>
        <w:tc>
          <w:tcPr>
            <w:tcW w:w="1870" w:type="dxa"/>
          </w:tcPr>
          <w:p w14:paraId="252C2D15" w14:textId="77777777" w:rsidR="00353941" w:rsidRPr="005B0A71" w:rsidRDefault="00353941" w:rsidP="00326053">
            <w:pPr>
              <w:jc w:val="center"/>
              <w:rPr>
                <w:rFonts w:ascii="Times New Roman" w:hAnsi="Times New Roman" w:cs="Times New Roman"/>
                <w:sz w:val="22"/>
                <w:szCs w:val="22"/>
              </w:rPr>
            </w:pPr>
            <w:r>
              <w:rPr>
                <w:rFonts w:ascii="Times New Roman" w:hAnsi="Times New Roman" w:cs="Times New Roman"/>
                <w:sz w:val="22"/>
                <w:szCs w:val="22"/>
              </w:rPr>
              <w:t>--</w:t>
            </w:r>
          </w:p>
        </w:tc>
      </w:tr>
      <w:tr w:rsidR="00353941" w:rsidRPr="002E3ED0" w14:paraId="5141D2ED" w14:textId="77777777" w:rsidTr="00326053">
        <w:tc>
          <w:tcPr>
            <w:tcW w:w="1870" w:type="dxa"/>
          </w:tcPr>
          <w:p w14:paraId="2E242E1E" w14:textId="77777777" w:rsidR="00353941" w:rsidRPr="002E3ED0" w:rsidRDefault="00353941" w:rsidP="00326053">
            <w:pPr>
              <w:rPr>
                <w:rFonts w:ascii="Times New Roman" w:hAnsi="Times New Roman" w:cs="Times New Roman"/>
                <w:sz w:val="22"/>
                <w:szCs w:val="22"/>
              </w:rPr>
            </w:pPr>
            <w:r w:rsidRPr="00D77024">
              <w:rPr>
                <w:rFonts w:ascii="Times New Roman" w:hAnsi="Times New Roman" w:cs="Times New Roman"/>
                <w:i/>
                <w:iCs/>
                <w:sz w:val="22"/>
                <w:szCs w:val="22"/>
              </w:rPr>
              <w:t>Overall</w:t>
            </w:r>
          </w:p>
        </w:tc>
        <w:tc>
          <w:tcPr>
            <w:tcW w:w="1870" w:type="dxa"/>
          </w:tcPr>
          <w:p w14:paraId="3D09FE7B" w14:textId="77777777" w:rsidR="00353941" w:rsidRPr="005B0A71" w:rsidRDefault="00353941" w:rsidP="00326053">
            <w:pPr>
              <w:jc w:val="center"/>
              <w:rPr>
                <w:rFonts w:ascii="Times New Roman" w:hAnsi="Times New Roman" w:cs="Times New Roman"/>
                <w:sz w:val="22"/>
                <w:szCs w:val="22"/>
              </w:rPr>
            </w:pPr>
            <w:r>
              <w:rPr>
                <w:rFonts w:ascii="Times New Roman" w:hAnsi="Times New Roman" w:cs="Times New Roman"/>
                <w:sz w:val="22"/>
                <w:szCs w:val="22"/>
              </w:rPr>
              <w:t>28.69</w:t>
            </w:r>
          </w:p>
        </w:tc>
        <w:tc>
          <w:tcPr>
            <w:tcW w:w="1870" w:type="dxa"/>
          </w:tcPr>
          <w:p w14:paraId="43747665" w14:textId="77777777" w:rsidR="00353941" w:rsidRPr="005B0A71" w:rsidRDefault="00353941" w:rsidP="00326053">
            <w:pPr>
              <w:jc w:val="center"/>
              <w:rPr>
                <w:rFonts w:ascii="Times New Roman" w:hAnsi="Times New Roman" w:cs="Times New Roman"/>
                <w:sz w:val="22"/>
                <w:szCs w:val="22"/>
              </w:rPr>
            </w:pPr>
            <w:r>
              <w:rPr>
                <w:rFonts w:ascii="Times New Roman" w:hAnsi="Times New Roman" w:cs="Times New Roman"/>
                <w:sz w:val="22"/>
                <w:szCs w:val="22"/>
              </w:rPr>
              <w:t>71.31</w:t>
            </w:r>
          </w:p>
        </w:tc>
        <w:tc>
          <w:tcPr>
            <w:tcW w:w="1870" w:type="dxa"/>
          </w:tcPr>
          <w:p w14:paraId="65EEE5FE" w14:textId="77777777" w:rsidR="00353941" w:rsidRPr="005B0A71" w:rsidRDefault="00353941" w:rsidP="00326053">
            <w:pPr>
              <w:jc w:val="center"/>
              <w:rPr>
                <w:rFonts w:ascii="Times New Roman" w:hAnsi="Times New Roman" w:cs="Times New Roman"/>
                <w:sz w:val="22"/>
                <w:szCs w:val="22"/>
              </w:rPr>
            </w:pPr>
            <w:r>
              <w:rPr>
                <w:rFonts w:ascii="Times New Roman" w:hAnsi="Times New Roman" w:cs="Times New Roman"/>
                <w:sz w:val="22"/>
                <w:szCs w:val="22"/>
              </w:rPr>
              <w:t>--</w:t>
            </w:r>
          </w:p>
        </w:tc>
        <w:tc>
          <w:tcPr>
            <w:tcW w:w="1870" w:type="dxa"/>
          </w:tcPr>
          <w:p w14:paraId="18FA314B" w14:textId="77777777" w:rsidR="00353941" w:rsidRPr="005B0A71" w:rsidRDefault="00353941" w:rsidP="00326053">
            <w:pPr>
              <w:jc w:val="center"/>
              <w:rPr>
                <w:rFonts w:ascii="Times New Roman" w:hAnsi="Times New Roman" w:cs="Times New Roman"/>
                <w:sz w:val="22"/>
                <w:szCs w:val="22"/>
              </w:rPr>
            </w:pPr>
            <w:r>
              <w:rPr>
                <w:rFonts w:ascii="Times New Roman" w:hAnsi="Times New Roman" w:cs="Times New Roman"/>
                <w:sz w:val="22"/>
                <w:szCs w:val="22"/>
              </w:rPr>
              <w:t>--</w:t>
            </w:r>
          </w:p>
        </w:tc>
      </w:tr>
      <w:tr w:rsidR="00353941" w:rsidRPr="002E3ED0" w14:paraId="12780AC5" w14:textId="77777777" w:rsidTr="00326053">
        <w:tc>
          <w:tcPr>
            <w:tcW w:w="1870" w:type="dxa"/>
          </w:tcPr>
          <w:p w14:paraId="6545AF47" w14:textId="77777777" w:rsidR="00353941" w:rsidRPr="002E3ED0" w:rsidRDefault="00353941" w:rsidP="00326053">
            <w:pPr>
              <w:rPr>
                <w:rFonts w:ascii="Times New Roman" w:hAnsi="Times New Roman" w:cs="Times New Roman"/>
                <w:sz w:val="22"/>
                <w:szCs w:val="22"/>
              </w:rPr>
            </w:pPr>
          </w:p>
        </w:tc>
        <w:tc>
          <w:tcPr>
            <w:tcW w:w="1870" w:type="dxa"/>
          </w:tcPr>
          <w:p w14:paraId="3D622730" w14:textId="77777777" w:rsidR="00353941" w:rsidRPr="002E3ED0" w:rsidRDefault="00353941" w:rsidP="00326053">
            <w:pPr>
              <w:jc w:val="center"/>
              <w:rPr>
                <w:rFonts w:ascii="Times New Roman" w:hAnsi="Times New Roman" w:cs="Times New Roman"/>
                <w:b/>
                <w:bCs/>
                <w:sz w:val="22"/>
                <w:szCs w:val="22"/>
              </w:rPr>
            </w:pPr>
          </w:p>
        </w:tc>
        <w:tc>
          <w:tcPr>
            <w:tcW w:w="1870" w:type="dxa"/>
          </w:tcPr>
          <w:p w14:paraId="79862198" w14:textId="77777777" w:rsidR="00353941" w:rsidRPr="002E3ED0" w:rsidRDefault="00353941" w:rsidP="00326053">
            <w:pPr>
              <w:jc w:val="center"/>
              <w:rPr>
                <w:rFonts w:ascii="Times New Roman" w:hAnsi="Times New Roman" w:cs="Times New Roman"/>
                <w:b/>
                <w:bCs/>
                <w:sz w:val="22"/>
                <w:szCs w:val="22"/>
              </w:rPr>
            </w:pPr>
          </w:p>
        </w:tc>
        <w:tc>
          <w:tcPr>
            <w:tcW w:w="1870" w:type="dxa"/>
          </w:tcPr>
          <w:p w14:paraId="29C3B729" w14:textId="77777777" w:rsidR="00353941" w:rsidRPr="002E3ED0" w:rsidRDefault="00353941" w:rsidP="00326053">
            <w:pPr>
              <w:jc w:val="center"/>
              <w:rPr>
                <w:rFonts w:ascii="Times New Roman" w:hAnsi="Times New Roman" w:cs="Times New Roman"/>
                <w:b/>
                <w:bCs/>
                <w:sz w:val="22"/>
                <w:szCs w:val="22"/>
              </w:rPr>
            </w:pPr>
          </w:p>
        </w:tc>
        <w:tc>
          <w:tcPr>
            <w:tcW w:w="1870" w:type="dxa"/>
          </w:tcPr>
          <w:p w14:paraId="54566BF2" w14:textId="77777777" w:rsidR="00353941" w:rsidRPr="002E3ED0" w:rsidRDefault="00353941" w:rsidP="00326053">
            <w:pPr>
              <w:jc w:val="center"/>
              <w:rPr>
                <w:rFonts w:ascii="Times New Roman" w:hAnsi="Times New Roman" w:cs="Times New Roman"/>
                <w:b/>
                <w:bCs/>
                <w:sz w:val="22"/>
                <w:szCs w:val="22"/>
              </w:rPr>
            </w:pPr>
          </w:p>
        </w:tc>
      </w:tr>
      <w:tr w:rsidR="00353941" w:rsidRPr="002E3ED0" w14:paraId="7B54E3F9" w14:textId="77777777" w:rsidTr="00326053">
        <w:tc>
          <w:tcPr>
            <w:tcW w:w="1870" w:type="dxa"/>
          </w:tcPr>
          <w:p w14:paraId="2241D19A" w14:textId="77777777" w:rsidR="00353941" w:rsidRPr="002E3ED0" w:rsidRDefault="00353941" w:rsidP="00326053">
            <w:pPr>
              <w:rPr>
                <w:rFonts w:ascii="Times New Roman" w:hAnsi="Times New Roman" w:cs="Times New Roman"/>
                <w:sz w:val="22"/>
                <w:szCs w:val="22"/>
              </w:rPr>
            </w:pPr>
            <w:r>
              <w:rPr>
                <w:rFonts w:ascii="Times New Roman" w:hAnsi="Times New Roman" w:cs="Times New Roman"/>
                <w:b/>
                <w:bCs/>
                <w:sz w:val="22"/>
                <w:szCs w:val="22"/>
              </w:rPr>
              <w:t>Qualtrics</w:t>
            </w:r>
          </w:p>
        </w:tc>
        <w:tc>
          <w:tcPr>
            <w:tcW w:w="1870" w:type="dxa"/>
          </w:tcPr>
          <w:p w14:paraId="5212D6F6" w14:textId="77777777" w:rsidR="00353941" w:rsidRPr="002E3ED0" w:rsidRDefault="00353941" w:rsidP="00326053">
            <w:pPr>
              <w:jc w:val="center"/>
              <w:rPr>
                <w:rFonts w:ascii="Times New Roman" w:hAnsi="Times New Roman" w:cs="Times New Roman"/>
                <w:b/>
                <w:bCs/>
                <w:sz w:val="22"/>
                <w:szCs w:val="22"/>
              </w:rPr>
            </w:pPr>
          </w:p>
        </w:tc>
        <w:tc>
          <w:tcPr>
            <w:tcW w:w="1870" w:type="dxa"/>
          </w:tcPr>
          <w:p w14:paraId="37CD894A" w14:textId="77777777" w:rsidR="00353941" w:rsidRPr="002E3ED0" w:rsidRDefault="00353941" w:rsidP="00326053">
            <w:pPr>
              <w:jc w:val="center"/>
              <w:rPr>
                <w:rFonts w:ascii="Times New Roman" w:hAnsi="Times New Roman" w:cs="Times New Roman"/>
                <w:b/>
                <w:bCs/>
                <w:sz w:val="22"/>
                <w:szCs w:val="22"/>
              </w:rPr>
            </w:pPr>
          </w:p>
        </w:tc>
        <w:tc>
          <w:tcPr>
            <w:tcW w:w="1870" w:type="dxa"/>
          </w:tcPr>
          <w:p w14:paraId="6318A144" w14:textId="77777777" w:rsidR="00353941" w:rsidRPr="002E3ED0" w:rsidRDefault="00353941" w:rsidP="00326053">
            <w:pPr>
              <w:jc w:val="center"/>
              <w:rPr>
                <w:rFonts w:ascii="Times New Roman" w:hAnsi="Times New Roman" w:cs="Times New Roman"/>
                <w:b/>
                <w:bCs/>
                <w:sz w:val="22"/>
                <w:szCs w:val="22"/>
              </w:rPr>
            </w:pPr>
          </w:p>
        </w:tc>
        <w:tc>
          <w:tcPr>
            <w:tcW w:w="1870" w:type="dxa"/>
          </w:tcPr>
          <w:p w14:paraId="42EF8F2F" w14:textId="77777777" w:rsidR="00353941" w:rsidRPr="002E3ED0" w:rsidRDefault="00353941" w:rsidP="00326053">
            <w:pPr>
              <w:jc w:val="center"/>
              <w:rPr>
                <w:rFonts w:ascii="Times New Roman" w:hAnsi="Times New Roman" w:cs="Times New Roman"/>
                <w:b/>
                <w:bCs/>
                <w:sz w:val="22"/>
                <w:szCs w:val="22"/>
              </w:rPr>
            </w:pPr>
          </w:p>
        </w:tc>
      </w:tr>
      <w:tr w:rsidR="00353941" w:rsidRPr="002E3ED0" w14:paraId="783AEAD7" w14:textId="77777777" w:rsidTr="00326053">
        <w:tc>
          <w:tcPr>
            <w:tcW w:w="1870" w:type="dxa"/>
          </w:tcPr>
          <w:p w14:paraId="02BAC8DD" w14:textId="77777777" w:rsidR="00353941" w:rsidRPr="002E3ED0" w:rsidRDefault="00353941" w:rsidP="00326053">
            <w:pPr>
              <w:rPr>
                <w:rFonts w:ascii="Times New Roman" w:hAnsi="Times New Roman" w:cs="Times New Roman"/>
                <w:sz w:val="22"/>
                <w:szCs w:val="22"/>
              </w:rPr>
            </w:pPr>
            <w:r w:rsidRPr="00D77024">
              <w:rPr>
                <w:rFonts w:ascii="Times New Roman" w:hAnsi="Times New Roman" w:cs="Times New Roman"/>
                <w:i/>
                <w:iCs/>
                <w:sz w:val="22"/>
                <w:szCs w:val="22"/>
              </w:rPr>
              <w:t>Control</w:t>
            </w:r>
          </w:p>
        </w:tc>
        <w:tc>
          <w:tcPr>
            <w:tcW w:w="1870" w:type="dxa"/>
          </w:tcPr>
          <w:p w14:paraId="52B86E12" w14:textId="77777777" w:rsidR="00353941" w:rsidRPr="003B750F" w:rsidRDefault="00353941" w:rsidP="00326053">
            <w:pPr>
              <w:jc w:val="center"/>
              <w:rPr>
                <w:rFonts w:ascii="Times New Roman" w:hAnsi="Times New Roman" w:cs="Times New Roman"/>
                <w:sz w:val="22"/>
                <w:szCs w:val="22"/>
              </w:rPr>
            </w:pPr>
            <w:r>
              <w:rPr>
                <w:rFonts w:ascii="Times New Roman" w:hAnsi="Times New Roman" w:cs="Times New Roman"/>
                <w:sz w:val="22"/>
                <w:szCs w:val="22"/>
              </w:rPr>
              <w:t>34.72</w:t>
            </w:r>
          </w:p>
        </w:tc>
        <w:tc>
          <w:tcPr>
            <w:tcW w:w="1870" w:type="dxa"/>
          </w:tcPr>
          <w:p w14:paraId="086393B1" w14:textId="77777777" w:rsidR="00353941" w:rsidRPr="003B750F" w:rsidRDefault="00353941" w:rsidP="00326053">
            <w:pPr>
              <w:jc w:val="center"/>
              <w:rPr>
                <w:rFonts w:ascii="Times New Roman" w:hAnsi="Times New Roman" w:cs="Times New Roman"/>
                <w:sz w:val="22"/>
                <w:szCs w:val="22"/>
              </w:rPr>
            </w:pPr>
            <w:r w:rsidRPr="003B750F">
              <w:rPr>
                <w:rFonts w:ascii="Times New Roman" w:hAnsi="Times New Roman" w:cs="Times New Roman"/>
                <w:sz w:val="22"/>
                <w:szCs w:val="22"/>
              </w:rPr>
              <w:t>6</w:t>
            </w:r>
            <w:r>
              <w:rPr>
                <w:rFonts w:ascii="Times New Roman" w:hAnsi="Times New Roman" w:cs="Times New Roman"/>
                <w:sz w:val="22"/>
                <w:szCs w:val="22"/>
              </w:rPr>
              <w:t>5.28</w:t>
            </w:r>
          </w:p>
        </w:tc>
        <w:tc>
          <w:tcPr>
            <w:tcW w:w="1870" w:type="dxa"/>
          </w:tcPr>
          <w:p w14:paraId="6F25AE09" w14:textId="77777777" w:rsidR="00353941" w:rsidRPr="003B750F" w:rsidRDefault="00353941" w:rsidP="00326053">
            <w:pPr>
              <w:jc w:val="center"/>
              <w:rPr>
                <w:rFonts w:ascii="Times New Roman" w:hAnsi="Times New Roman" w:cs="Times New Roman"/>
                <w:sz w:val="22"/>
                <w:szCs w:val="22"/>
              </w:rPr>
            </w:pPr>
            <w:r>
              <w:rPr>
                <w:rFonts w:ascii="Times New Roman" w:hAnsi="Times New Roman" w:cs="Times New Roman"/>
                <w:sz w:val="22"/>
                <w:szCs w:val="22"/>
              </w:rPr>
              <w:t>--</w:t>
            </w:r>
          </w:p>
        </w:tc>
        <w:tc>
          <w:tcPr>
            <w:tcW w:w="1870" w:type="dxa"/>
          </w:tcPr>
          <w:p w14:paraId="13928D14" w14:textId="77777777" w:rsidR="00353941" w:rsidRPr="003B750F" w:rsidRDefault="00353941" w:rsidP="00326053">
            <w:pPr>
              <w:jc w:val="center"/>
              <w:rPr>
                <w:rFonts w:ascii="Times New Roman" w:hAnsi="Times New Roman" w:cs="Times New Roman"/>
                <w:sz w:val="22"/>
                <w:szCs w:val="22"/>
              </w:rPr>
            </w:pPr>
            <w:r>
              <w:rPr>
                <w:rFonts w:ascii="Times New Roman" w:hAnsi="Times New Roman" w:cs="Times New Roman"/>
                <w:sz w:val="22"/>
                <w:szCs w:val="22"/>
              </w:rPr>
              <w:t>--</w:t>
            </w:r>
          </w:p>
        </w:tc>
      </w:tr>
      <w:tr w:rsidR="00353941" w:rsidRPr="002E3ED0" w14:paraId="731D1AAF" w14:textId="77777777" w:rsidTr="00326053">
        <w:tc>
          <w:tcPr>
            <w:tcW w:w="1870" w:type="dxa"/>
          </w:tcPr>
          <w:p w14:paraId="07502B40" w14:textId="77777777" w:rsidR="00353941" w:rsidRPr="002E3ED0" w:rsidRDefault="00353941" w:rsidP="00326053">
            <w:pPr>
              <w:rPr>
                <w:rFonts w:ascii="Times New Roman" w:hAnsi="Times New Roman" w:cs="Times New Roman"/>
                <w:sz w:val="22"/>
                <w:szCs w:val="22"/>
              </w:rPr>
            </w:pPr>
            <w:r w:rsidRPr="00D77024">
              <w:rPr>
                <w:rFonts w:ascii="Times New Roman" w:hAnsi="Times New Roman" w:cs="Times New Roman"/>
                <w:i/>
                <w:iCs/>
                <w:sz w:val="22"/>
                <w:szCs w:val="22"/>
              </w:rPr>
              <w:t>Treatment</w:t>
            </w:r>
          </w:p>
        </w:tc>
        <w:tc>
          <w:tcPr>
            <w:tcW w:w="1870" w:type="dxa"/>
          </w:tcPr>
          <w:p w14:paraId="2997F484" w14:textId="77777777" w:rsidR="00353941" w:rsidRPr="003B750F" w:rsidRDefault="00353941" w:rsidP="00326053">
            <w:pPr>
              <w:jc w:val="center"/>
              <w:rPr>
                <w:rFonts w:ascii="Times New Roman" w:hAnsi="Times New Roman" w:cs="Times New Roman"/>
                <w:sz w:val="22"/>
                <w:szCs w:val="22"/>
              </w:rPr>
            </w:pPr>
            <w:r>
              <w:rPr>
                <w:rFonts w:ascii="Times New Roman" w:hAnsi="Times New Roman" w:cs="Times New Roman"/>
                <w:sz w:val="22"/>
                <w:szCs w:val="22"/>
              </w:rPr>
              <w:t>37.69</w:t>
            </w:r>
          </w:p>
        </w:tc>
        <w:tc>
          <w:tcPr>
            <w:tcW w:w="1870" w:type="dxa"/>
          </w:tcPr>
          <w:p w14:paraId="458C439F" w14:textId="77777777" w:rsidR="00353941" w:rsidRPr="003B750F" w:rsidRDefault="00353941" w:rsidP="00326053">
            <w:pPr>
              <w:jc w:val="center"/>
              <w:rPr>
                <w:rFonts w:ascii="Times New Roman" w:hAnsi="Times New Roman" w:cs="Times New Roman"/>
                <w:sz w:val="22"/>
                <w:szCs w:val="22"/>
              </w:rPr>
            </w:pPr>
            <w:r w:rsidRPr="003B750F">
              <w:rPr>
                <w:rFonts w:ascii="Times New Roman" w:hAnsi="Times New Roman" w:cs="Times New Roman"/>
                <w:sz w:val="22"/>
                <w:szCs w:val="22"/>
              </w:rPr>
              <w:t>6</w:t>
            </w:r>
            <w:r>
              <w:rPr>
                <w:rFonts w:ascii="Times New Roman" w:hAnsi="Times New Roman" w:cs="Times New Roman"/>
                <w:sz w:val="22"/>
                <w:szCs w:val="22"/>
              </w:rPr>
              <w:t>2.31</w:t>
            </w:r>
          </w:p>
        </w:tc>
        <w:tc>
          <w:tcPr>
            <w:tcW w:w="1870" w:type="dxa"/>
          </w:tcPr>
          <w:p w14:paraId="310AF22B" w14:textId="77777777" w:rsidR="00353941" w:rsidRPr="003B750F" w:rsidRDefault="00353941" w:rsidP="00326053">
            <w:pPr>
              <w:jc w:val="center"/>
              <w:rPr>
                <w:rFonts w:ascii="Times New Roman" w:hAnsi="Times New Roman" w:cs="Times New Roman"/>
                <w:sz w:val="22"/>
                <w:szCs w:val="22"/>
              </w:rPr>
            </w:pPr>
            <w:r>
              <w:rPr>
                <w:rFonts w:ascii="Times New Roman" w:hAnsi="Times New Roman" w:cs="Times New Roman"/>
                <w:sz w:val="22"/>
                <w:szCs w:val="22"/>
              </w:rPr>
              <w:t>--</w:t>
            </w:r>
          </w:p>
        </w:tc>
        <w:tc>
          <w:tcPr>
            <w:tcW w:w="1870" w:type="dxa"/>
          </w:tcPr>
          <w:p w14:paraId="0BF9396F" w14:textId="77777777" w:rsidR="00353941" w:rsidRPr="003B750F" w:rsidRDefault="00353941" w:rsidP="00326053">
            <w:pPr>
              <w:jc w:val="center"/>
              <w:rPr>
                <w:rFonts w:ascii="Times New Roman" w:hAnsi="Times New Roman" w:cs="Times New Roman"/>
                <w:sz w:val="22"/>
                <w:szCs w:val="22"/>
              </w:rPr>
            </w:pPr>
            <w:r>
              <w:rPr>
                <w:rFonts w:ascii="Times New Roman" w:hAnsi="Times New Roman" w:cs="Times New Roman"/>
                <w:sz w:val="22"/>
                <w:szCs w:val="22"/>
              </w:rPr>
              <w:t>--</w:t>
            </w:r>
          </w:p>
        </w:tc>
      </w:tr>
      <w:tr w:rsidR="00353941" w:rsidRPr="002E3ED0" w14:paraId="756175BF" w14:textId="77777777" w:rsidTr="00326053">
        <w:tc>
          <w:tcPr>
            <w:tcW w:w="1870" w:type="dxa"/>
          </w:tcPr>
          <w:p w14:paraId="3E9590BA" w14:textId="77777777" w:rsidR="00353941" w:rsidRPr="002E3ED0" w:rsidRDefault="00353941" w:rsidP="00326053">
            <w:pPr>
              <w:rPr>
                <w:rFonts w:ascii="Times New Roman" w:hAnsi="Times New Roman" w:cs="Times New Roman"/>
                <w:sz w:val="22"/>
                <w:szCs w:val="22"/>
              </w:rPr>
            </w:pPr>
            <w:r w:rsidRPr="00D77024">
              <w:rPr>
                <w:rFonts w:ascii="Times New Roman" w:hAnsi="Times New Roman" w:cs="Times New Roman"/>
                <w:i/>
                <w:iCs/>
                <w:sz w:val="22"/>
                <w:szCs w:val="22"/>
              </w:rPr>
              <w:t>Overall</w:t>
            </w:r>
          </w:p>
        </w:tc>
        <w:tc>
          <w:tcPr>
            <w:tcW w:w="1870" w:type="dxa"/>
          </w:tcPr>
          <w:p w14:paraId="0ADE11CE" w14:textId="77777777" w:rsidR="00353941" w:rsidRPr="003B750F" w:rsidRDefault="00353941" w:rsidP="00326053">
            <w:pPr>
              <w:jc w:val="center"/>
              <w:rPr>
                <w:rFonts w:ascii="Times New Roman" w:hAnsi="Times New Roman" w:cs="Times New Roman"/>
                <w:sz w:val="22"/>
                <w:szCs w:val="22"/>
              </w:rPr>
            </w:pPr>
            <w:r>
              <w:rPr>
                <w:rFonts w:ascii="Times New Roman" w:hAnsi="Times New Roman" w:cs="Times New Roman"/>
                <w:sz w:val="22"/>
                <w:szCs w:val="22"/>
              </w:rPr>
              <w:t>36.22</w:t>
            </w:r>
          </w:p>
        </w:tc>
        <w:tc>
          <w:tcPr>
            <w:tcW w:w="1870" w:type="dxa"/>
          </w:tcPr>
          <w:p w14:paraId="045DC456" w14:textId="77777777" w:rsidR="00353941" w:rsidRPr="003B750F" w:rsidRDefault="00353941" w:rsidP="00326053">
            <w:pPr>
              <w:jc w:val="center"/>
              <w:rPr>
                <w:rFonts w:ascii="Times New Roman" w:hAnsi="Times New Roman" w:cs="Times New Roman"/>
                <w:sz w:val="22"/>
                <w:szCs w:val="22"/>
              </w:rPr>
            </w:pPr>
            <w:r>
              <w:rPr>
                <w:rFonts w:ascii="Times New Roman" w:hAnsi="Times New Roman" w:cs="Times New Roman"/>
                <w:sz w:val="22"/>
                <w:szCs w:val="22"/>
              </w:rPr>
              <w:t>63.78</w:t>
            </w:r>
          </w:p>
        </w:tc>
        <w:tc>
          <w:tcPr>
            <w:tcW w:w="1870" w:type="dxa"/>
          </w:tcPr>
          <w:p w14:paraId="1C41C912" w14:textId="77777777" w:rsidR="00353941" w:rsidRPr="003B750F" w:rsidRDefault="00353941" w:rsidP="00326053">
            <w:pPr>
              <w:jc w:val="center"/>
              <w:rPr>
                <w:rFonts w:ascii="Times New Roman" w:hAnsi="Times New Roman" w:cs="Times New Roman"/>
                <w:sz w:val="22"/>
                <w:szCs w:val="22"/>
              </w:rPr>
            </w:pPr>
            <w:r>
              <w:rPr>
                <w:rFonts w:ascii="Times New Roman" w:hAnsi="Times New Roman" w:cs="Times New Roman"/>
                <w:sz w:val="22"/>
                <w:szCs w:val="22"/>
              </w:rPr>
              <w:t>--</w:t>
            </w:r>
          </w:p>
        </w:tc>
        <w:tc>
          <w:tcPr>
            <w:tcW w:w="1870" w:type="dxa"/>
          </w:tcPr>
          <w:p w14:paraId="22CB895D" w14:textId="77777777" w:rsidR="00353941" w:rsidRPr="003B750F" w:rsidRDefault="00353941" w:rsidP="00326053">
            <w:pPr>
              <w:jc w:val="center"/>
              <w:rPr>
                <w:rFonts w:ascii="Times New Roman" w:hAnsi="Times New Roman" w:cs="Times New Roman"/>
                <w:sz w:val="22"/>
                <w:szCs w:val="22"/>
              </w:rPr>
            </w:pPr>
            <w:r>
              <w:rPr>
                <w:rFonts w:ascii="Times New Roman" w:hAnsi="Times New Roman" w:cs="Times New Roman"/>
                <w:sz w:val="22"/>
                <w:szCs w:val="22"/>
              </w:rPr>
              <w:t>--</w:t>
            </w:r>
          </w:p>
        </w:tc>
      </w:tr>
      <w:tr w:rsidR="00353941" w:rsidRPr="002E3ED0" w14:paraId="6DB47154" w14:textId="77777777" w:rsidTr="00326053">
        <w:tc>
          <w:tcPr>
            <w:tcW w:w="1870" w:type="dxa"/>
          </w:tcPr>
          <w:p w14:paraId="36EF0CBC" w14:textId="77777777" w:rsidR="00353941" w:rsidRPr="002E3ED0" w:rsidRDefault="00353941" w:rsidP="00326053">
            <w:pPr>
              <w:rPr>
                <w:rFonts w:ascii="Times New Roman" w:hAnsi="Times New Roman" w:cs="Times New Roman"/>
                <w:sz w:val="22"/>
                <w:szCs w:val="22"/>
              </w:rPr>
            </w:pPr>
          </w:p>
        </w:tc>
        <w:tc>
          <w:tcPr>
            <w:tcW w:w="1870" w:type="dxa"/>
          </w:tcPr>
          <w:p w14:paraId="0BC854F4" w14:textId="77777777" w:rsidR="00353941" w:rsidRPr="002E3ED0" w:rsidRDefault="00353941" w:rsidP="00326053">
            <w:pPr>
              <w:jc w:val="center"/>
              <w:rPr>
                <w:rFonts w:ascii="Times New Roman" w:hAnsi="Times New Roman" w:cs="Times New Roman"/>
                <w:b/>
                <w:bCs/>
                <w:sz w:val="22"/>
                <w:szCs w:val="22"/>
              </w:rPr>
            </w:pPr>
          </w:p>
        </w:tc>
        <w:tc>
          <w:tcPr>
            <w:tcW w:w="1870" w:type="dxa"/>
          </w:tcPr>
          <w:p w14:paraId="1F6FC126" w14:textId="77777777" w:rsidR="00353941" w:rsidRPr="002E3ED0" w:rsidRDefault="00353941" w:rsidP="00326053">
            <w:pPr>
              <w:jc w:val="center"/>
              <w:rPr>
                <w:rFonts w:ascii="Times New Roman" w:hAnsi="Times New Roman" w:cs="Times New Roman"/>
                <w:b/>
                <w:bCs/>
                <w:sz w:val="22"/>
                <w:szCs w:val="22"/>
              </w:rPr>
            </w:pPr>
          </w:p>
        </w:tc>
        <w:tc>
          <w:tcPr>
            <w:tcW w:w="1870" w:type="dxa"/>
          </w:tcPr>
          <w:p w14:paraId="1D51A49A" w14:textId="77777777" w:rsidR="00353941" w:rsidRPr="002E3ED0" w:rsidRDefault="00353941" w:rsidP="00326053">
            <w:pPr>
              <w:jc w:val="center"/>
              <w:rPr>
                <w:rFonts w:ascii="Times New Roman" w:hAnsi="Times New Roman" w:cs="Times New Roman"/>
                <w:b/>
                <w:bCs/>
                <w:sz w:val="22"/>
                <w:szCs w:val="22"/>
              </w:rPr>
            </w:pPr>
          </w:p>
        </w:tc>
        <w:tc>
          <w:tcPr>
            <w:tcW w:w="1870" w:type="dxa"/>
          </w:tcPr>
          <w:p w14:paraId="60245A98" w14:textId="77777777" w:rsidR="00353941" w:rsidRPr="002E3ED0" w:rsidRDefault="00353941" w:rsidP="00326053">
            <w:pPr>
              <w:jc w:val="center"/>
              <w:rPr>
                <w:rFonts w:ascii="Times New Roman" w:hAnsi="Times New Roman" w:cs="Times New Roman"/>
                <w:b/>
                <w:bCs/>
                <w:sz w:val="22"/>
                <w:szCs w:val="22"/>
              </w:rPr>
            </w:pPr>
          </w:p>
        </w:tc>
      </w:tr>
      <w:tr w:rsidR="00353941" w:rsidRPr="002E3ED0" w14:paraId="4AB741D9" w14:textId="77777777" w:rsidTr="00326053">
        <w:tc>
          <w:tcPr>
            <w:tcW w:w="1870" w:type="dxa"/>
          </w:tcPr>
          <w:p w14:paraId="3E6C83E0" w14:textId="77777777" w:rsidR="00353941" w:rsidRPr="002E3ED0" w:rsidRDefault="00353941" w:rsidP="00326053">
            <w:pPr>
              <w:rPr>
                <w:rFonts w:ascii="Times New Roman" w:hAnsi="Times New Roman" w:cs="Times New Roman"/>
                <w:b/>
                <w:bCs/>
                <w:sz w:val="22"/>
                <w:szCs w:val="22"/>
              </w:rPr>
            </w:pPr>
            <w:proofErr w:type="spellStart"/>
            <w:r w:rsidRPr="002E3ED0">
              <w:rPr>
                <w:rFonts w:ascii="Times New Roman" w:hAnsi="Times New Roman" w:cs="Times New Roman"/>
                <w:b/>
                <w:bCs/>
                <w:sz w:val="22"/>
                <w:szCs w:val="22"/>
              </w:rPr>
              <w:t>MTurk</w:t>
            </w:r>
            <w:proofErr w:type="spellEnd"/>
            <w:r w:rsidRPr="002E3ED0">
              <w:rPr>
                <w:rFonts w:ascii="Times New Roman" w:hAnsi="Times New Roman" w:cs="Times New Roman"/>
                <w:b/>
                <w:bCs/>
                <w:sz w:val="22"/>
                <w:szCs w:val="22"/>
              </w:rPr>
              <w:t xml:space="preserve"> 2</w:t>
            </w:r>
          </w:p>
        </w:tc>
        <w:tc>
          <w:tcPr>
            <w:tcW w:w="1870" w:type="dxa"/>
          </w:tcPr>
          <w:p w14:paraId="640BF2A1" w14:textId="77777777" w:rsidR="00353941" w:rsidRPr="002E3ED0" w:rsidRDefault="00353941" w:rsidP="00326053">
            <w:pPr>
              <w:jc w:val="center"/>
              <w:rPr>
                <w:rFonts w:ascii="Times New Roman" w:hAnsi="Times New Roman" w:cs="Times New Roman"/>
                <w:sz w:val="22"/>
                <w:szCs w:val="22"/>
              </w:rPr>
            </w:pPr>
          </w:p>
        </w:tc>
        <w:tc>
          <w:tcPr>
            <w:tcW w:w="1870" w:type="dxa"/>
          </w:tcPr>
          <w:p w14:paraId="3967E48E" w14:textId="77777777" w:rsidR="00353941" w:rsidRPr="002E3ED0" w:rsidRDefault="00353941" w:rsidP="00326053">
            <w:pPr>
              <w:jc w:val="center"/>
              <w:rPr>
                <w:rFonts w:ascii="Times New Roman" w:hAnsi="Times New Roman" w:cs="Times New Roman"/>
                <w:sz w:val="22"/>
                <w:szCs w:val="22"/>
              </w:rPr>
            </w:pPr>
          </w:p>
        </w:tc>
        <w:tc>
          <w:tcPr>
            <w:tcW w:w="1870" w:type="dxa"/>
          </w:tcPr>
          <w:p w14:paraId="61B7DBCC" w14:textId="77777777" w:rsidR="00353941" w:rsidRPr="002E3ED0" w:rsidRDefault="00353941" w:rsidP="00326053">
            <w:pPr>
              <w:jc w:val="center"/>
              <w:rPr>
                <w:rFonts w:ascii="Times New Roman" w:hAnsi="Times New Roman" w:cs="Times New Roman"/>
                <w:sz w:val="22"/>
                <w:szCs w:val="22"/>
              </w:rPr>
            </w:pPr>
          </w:p>
        </w:tc>
        <w:tc>
          <w:tcPr>
            <w:tcW w:w="1870" w:type="dxa"/>
          </w:tcPr>
          <w:p w14:paraId="6578147F" w14:textId="77777777" w:rsidR="00353941" w:rsidRPr="002E3ED0" w:rsidRDefault="00353941" w:rsidP="00326053">
            <w:pPr>
              <w:jc w:val="center"/>
              <w:rPr>
                <w:rFonts w:ascii="Times New Roman" w:hAnsi="Times New Roman" w:cs="Times New Roman"/>
                <w:sz w:val="22"/>
                <w:szCs w:val="22"/>
              </w:rPr>
            </w:pPr>
          </w:p>
        </w:tc>
      </w:tr>
      <w:tr w:rsidR="00353941" w:rsidRPr="002E3ED0" w14:paraId="16E66753" w14:textId="77777777" w:rsidTr="00326053">
        <w:tc>
          <w:tcPr>
            <w:tcW w:w="1870" w:type="dxa"/>
          </w:tcPr>
          <w:p w14:paraId="73660961" w14:textId="77777777" w:rsidR="00353941" w:rsidRPr="00D77024" w:rsidRDefault="00353941" w:rsidP="00326053">
            <w:pPr>
              <w:rPr>
                <w:rFonts w:ascii="Times New Roman" w:hAnsi="Times New Roman" w:cs="Times New Roman"/>
                <w:i/>
                <w:iCs/>
                <w:sz w:val="22"/>
                <w:szCs w:val="22"/>
              </w:rPr>
            </w:pPr>
            <w:r w:rsidRPr="00D77024">
              <w:rPr>
                <w:rFonts w:ascii="Times New Roman" w:hAnsi="Times New Roman" w:cs="Times New Roman"/>
                <w:i/>
                <w:iCs/>
                <w:sz w:val="22"/>
                <w:szCs w:val="22"/>
              </w:rPr>
              <w:t>Control</w:t>
            </w:r>
          </w:p>
        </w:tc>
        <w:tc>
          <w:tcPr>
            <w:tcW w:w="1870" w:type="dxa"/>
          </w:tcPr>
          <w:p w14:paraId="2C82CF7E" w14:textId="77777777" w:rsidR="00353941" w:rsidRPr="002E3ED0" w:rsidRDefault="00353941" w:rsidP="00326053">
            <w:pPr>
              <w:jc w:val="center"/>
              <w:rPr>
                <w:rFonts w:ascii="Times New Roman" w:hAnsi="Times New Roman" w:cs="Times New Roman"/>
                <w:sz w:val="22"/>
                <w:szCs w:val="22"/>
              </w:rPr>
            </w:pPr>
            <w:r>
              <w:rPr>
                <w:rFonts w:ascii="Times New Roman" w:hAnsi="Times New Roman" w:cs="Times New Roman"/>
                <w:sz w:val="22"/>
                <w:szCs w:val="22"/>
              </w:rPr>
              <w:t>11.97</w:t>
            </w:r>
          </w:p>
        </w:tc>
        <w:tc>
          <w:tcPr>
            <w:tcW w:w="1870" w:type="dxa"/>
          </w:tcPr>
          <w:p w14:paraId="315ED4FD" w14:textId="77777777" w:rsidR="00353941" w:rsidRPr="002E3ED0" w:rsidRDefault="00353941" w:rsidP="00326053">
            <w:pPr>
              <w:jc w:val="center"/>
              <w:rPr>
                <w:rFonts w:ascii="Times New Roman" w:hAnsi="Times New Roman" w:cs="Times New Roman"/>
                <w:sz w:val="22"/>
                <w:szCs w:val="22"/>
              </w:rPr>
            </w:pPr>
            <w:r>
              <w:rPr>
                <w:rFonts w:ascii="Times New Roman" w:hAnsi="Times New Roman" w:cs="Times New Roman"/>
                <w:sz w:val="22"/>
                <w:szCs w:val="22"/>
              </w:rPr>
              <w:t>15.96</w:t>
            </w:r>
          </w:p>
        </w:tc>
        <w:tc>
          <w:tcPr>
            <w:tcW w:w="1870" w:type="dxa"/>
          </w:tcPr>
          <w:p w14:paraId="1E1DBAF0" w14:textId="77777777" w:rsidR="00353941" w:rsidRPr="002E3ED0" w:rsidRDefault="00353941" w:rsidP="00326053">
            <w:pPr>
              <w:jc w:val="center"/>
              <w:rPr>
                <w:rFonts w:ascii="Times New Roman" w:hAnsi="Times New Roman" w:cs="Times New Roman"/>
                <w:sz w:val="22"/>
                <w:szCs w:val="22"/>
              </w:rPr>
            </w:pPr>
            <w:r>
              <w:rPr>
                <w:rFonts w:ascii="Times New Roman" w:hAnsi="Times New Roman" w:cs="Times New Roman"/>
                <w:sz w:val="22"/>
                <w:szCs w:val="22"/>
              </w:rPr>
              <w:t>35.41</w:t>
            </w:r>
          </w:p>
        </w:tc>
        <w:tc>
          <w:tcPr>
            <w:tcW w:w="1870" w:type="dxa"/>
          </w:tcPr>
          <w:p w14:paraId="75995889" w14:textId="77777777" w:rsidR="00353941" w:rsidRPr="002E3ED0" w:rsidRDefault="00353941" w:rsidP="00326053">
            <w:pPr>
              <w:jc w:val="center"/>
              <w:rPr>
                <w:rFonts w:ascii="Times New Roman" w:hAnsi="Times New Roman" w:cs="Times New Roman"/>
                <w:sz w:val="22"/>
                <w:szCs w:val="22"/>
              </w:rPr>
            </w:pPr>
            <w:r>
              <w:rPr>
                <w:rFonts w:ascii="Times New Roman" w:hAnsi="Times New Roman" w:cs="Times New Roman"/>
                <w:sz w:val="22"/>
                <w:szCs w:val="22"/>
              </w:rPr>
              <w:t>36.66</w:t>
            </w:r>
          </w:p>
        </w:tc>
      </w:tr>
      <w:tr w:rsidR="00353941" w:rsidRPr="002E3ED0" w14:paraId="7BCE6A8E" w14:textId="77777777" w:rsidTr="00326053">
        <w:tc>
          <w:tcPr>
            <w:tcW w:w="1870" w:type="dxa"/>
          </w:tcPr>
          <w:p w14:paraId="20168FD4" w14:textId="77777777" w:rsidR="00353941" w:rsidRPr="00D77024" w:rsidRDefault="00353941" w:rsidP="00326053">
            <w:pPr>
              <w:rPr>
                <w:rFonts w:ascii="Times New Roman" w:hAnsi="Times New Roman" w:cs="Times New Roman"/>
                <w:i/>
                <w:iCs/>
                <w:sz w:val="22"/>
                <w:szCs w:val="22"/>
              </w:rPr>
            </w:pPr>
            <w:r w:rsidRPr="00D77024">
              <w:rPr>
                <w:rFonts w:ascii="Times New Roman" w:hAnsi="Times New Roman" w:cs="Times New Roman"/>
                <w:i/>
                <w:iCs/>
                <w:sz w:val="22"/>
                <w:szCs w:val="22"/>
              </w:rPr>
              <w:t>Treatment</w:t>
            </w:r>
          </w:p>
        </w:tc>
        <w:tc>
          <w:tcPr>
            <w:tcW w:w="1870" w:type="dxa"/>
          </w:tcPr>
          <w:p w14:paraId="1C988618" w14:textId="77777777" w:rsidR="00353941" w:rsidRPr="002E3ED0" w:rsidRDefault="00353941" w:rsidP="00326053">
            <w:pPr>
              <w:jc w:val="center"/>
              <w:rPr>
                <w:rFonts w:ascii="Times New Roman" w:hAnsi="Times New Roman" w:cs="Times New Roman"/>
                <w:sz w:val="22"/>
                <w:szCs w:val="22"/>
              </w:rPr>
            </w:pPr>
            <w:r>
              <w:rPr>
                <w:rFonts w:ascii="Times New Roman" w:hAnsi="Times New Roman" w:cs="Times New Roman"/>
                <w:sz w:val="22"/>
                <w:szCs w:val="22"/>
              </w:rPr>
              <w:t>11.66</w:t>
            </w:r>
          </w:p>
        </w:tc>
        <w:tc>
          <w:tcPr>
            <w:tcW w:w="1870" w:type="dxa"/>
          </w:tcPr>
          <w:p w14:paraId="225D0489" w14:textId="77777777" w:rsidR="00353941" w:rsidRPr="002E3ED0" w:rsidRDefault="00353941" w:rsidP="00326053">
            <w:pPr>
              <w:jc w:val="center"/>
              <w:rPr>
                <w:rFonts w:ascii="Times New Roman" w:hAnsi="Times New Roman" w:cs="Times New Roman"/>
                <w:sz w:val="22"/>
                <w:szCs w:val="22"/>
              </w:rPr>
            </w:pPr>
            <w:r>
              <w:rPr>
                <w:rFonts w:ascii="Times New Roman" w:hAnsi="Times New Roman" w:cs="Times New Roman"/>
                <w:sz w:val="22"/>
                <w:szCs w:val="22"/>
              </w:rPr>
              <w:t>16.13</w:t>
            </w:r>
          </w:p>
        </w:tc>
        <w:tc>
          <w:tcPr>
            <w:tcW w:w="1870" w:type="dxa"/>
          </w:tcPr>
          <w:p w14:paraId="6583CFFD" w14:textId="77777777" w:rsidR="00353941" w:rsidRPr="002E3ED0" w:rsidRDefault="00353941" w:rsidP="00326053">
            <w:pPr>
              <w:jc w:val="center"/>
              <w:rPr>
                <w:rFonts w:ascii="Times New Roman" w:hAnsi="Times New Roman" w:cs="Times New Roman"/>
                <w:sz w:val="22"/>
                <w:szCs w:val="22"/>
              </w:rPr>
            </w:pPr>
            <w:r>
              <w:rPr>
                <w:rFonts w:ascii="Times New Roman" w:hAnsi="Times New Roman" w:cs="Times New Roman"/>
                <w:sz w:val="22"/>
                <w:szCs w:val="22"/>
              </w:rPr>
              <w:t>34.24</w:t>
            </w:r>
          </w:p>
        </w:tc>
        <w:tc>
          <w:tcPr>
            <w:tcW w:w="1870" w:type="dxa"/>
          </w:tcPr>
          <w:p w14:paraId="0CCEFD0C" w14:textId="77777777" w:rsidR="00353941" w:rsidRPr="002E3ED0" w:rsidRDefault="00353941" w:rsidP="00326053">
            <w:pPr>
              <w:jc w:val="center"/>
              <w:rPr>
                <w:rFonts w:ascii="Times New Roman" w:hAnsi="Times New Roman" w:cs="Times New Roman"/>
                <w:sz w:val="22"/>
                <w:szCs w:val="22"/>
              </w:rPr>
            </w:pPr>
            <w:r>
              <w:rPr>
                <w:rFonts w:ascii="Times New Roman" w:hAnsi="Times New Roman" w:cs="Times New Roman"/>
                <w:sz w:val="22"/>
                <w:szCs w:val="22"/>
              </w:rPr>
              <w:t>37.97</w:t>
            </w:r>
          </w:p>
        </w:tc>
      </w:tr>
      <w:tr w:rsidR="00353941" w:rsidRPr="002E3ED0" w14:paraId="0CD54012" w14:textId="77777777" w:rsidTr="00326053">
        <w:tc>
          <w:tcPr>
            <w:tcW w:w="1870" w:type="dxa"/>
          </w:tcPr>
          <w:p w14:paraId="38DAC871" w14:textId="77777777" w:rsidR="00353941" w:rsidRPr="00D77024" w:rsidRDefault="00353941" w:rsidP="00326053">
            <w:pPr>
              <w:rPr>
                <w:rFonts w:ascii="Times New Roman" w:hAnsi="Times New Roman" w:cs="Times New Roman"/>
                <w:i/>
                <w:iCs/>
                <w:sz w:val="22"/>
                <w:szCs w:val="22"/>
              </w:rPr>
            </w:pPr>
            <w:r w:rsidRPr="00D77024">
              <w:rPr>
                <w:rFonts w:ascii="Times New Roman" w:hAnsi="Times New Roman" w:cs="Times New Roman"/>
                <w:i/>
                <w:iCs/>
                <w:sz w:val="22"/>
                <w:szCs w:val="22"/>
              </w:rPr>
              <w:t>Overall</w:t>
            </w:r>
          </w:p>
        </w:tc>
        <w:tc>
          <w:tcPr>
            <w:tcW w:w="1870" w:type="dxa"/>
          </w:tcPr>
          <w:p w14:paraId="3C485E75" w14:textId="77777777" w:rsidR="00353941" w:rsidRPr="002E3ED0" w:rsidRDefault="00353941" w:rsidP="00326053">
            <w:pPr>
              <w:jc w:val="center"/>
              <w:rPr>
                <w:rFonts w:ascii="Times New Roman" w:hAnsi="Times New Roman" w:cs="Times New Roman"/>
                <w:sz w:val="22"/>
                <w:szCs w:val="22"/>
              </w:rPr>
            </w:pPr>
            <w:r>
              <w:rPr>
                <w:rFonts w:ascii="Times New Roman" w:hAnsi="Times New Roman" w:cs="Times New Roman"/>
                <w:sz w:val="22"/>
                <w:szCs w:val="22"/>
              </w:rPr>
              <w:t>11.82</w:t>
            </w:r>
          </w:p>
        </w:tc>
        <w:tc>
          <w:tcPr>
            <w:tcW w:w="1870" w:type="dxa"/>
          </w:tcPr>
          <w:p w14:paraId="3F5C8C51" w14:textId="77777777" w:rsidR="00353941" w:rsidRPr="002E3ED0" w:rsidRDefault="00353941" w:rsidP="00326053">
            <w:pPr>
              <w:jc w:val="center"/>
              <w:rPr>
                <w:rFonts w:ascii="Times New Roman" w:hAnsi="Times New Roman" w:cs="Times New Roman"/>
                <w:sz w:val="22"/>
                <w:szCs w:val="22"/>
              </w:rPr>
            </w:pPr>
            <w:r>
              <w:rPr>
                <w:rFonts w:ascii="Times New Roman" w:hAnsi="Times New Roman" w:cs="Times New Roman"/>
                <w:sz w:val="22"/>
                <w:szCs w:val="22"/>
              </w:rPr>
              <w:t>16.04</w:t>
            </w:r>
          </w:p>
        </w:tc>
        <w:tc>
          <w:tcPr>
            <w:tcW w:w="1870" w:type="dxa"/>
          </w:tcPr>
          <w:p w14:paraId="5C7FC2C9" w14:textId="77777777" w:rsidR="00353941" w:rsidRPr="002E3ED0" w:rsidRDefault="00353941" w:rsidP="00326053">
            <w:pPr>
              <w:jc w:val="center"/>
              <w:rPr>
                <w:rFonts w:ascii="Times New Roman" w:hAnsi="Times New Roman" w:cs="Times New Roman"/>
                <w:sz w:val="22"/>
                <w:szCs w:val="22"/>
              </w:rPr>
            </w:pPr>
            <w:r>
              <w:rPr>
                <w:rFonts w:ascii="Times New Roman" w:hAnsi="Times New Roman" w:cs="Times New Roman"/>
                <w:sz w:val="22"/>
                <w:szCs w:val="22"/>
              </w:rPr>
              <w:t>34.83</w:t>
            </w:r>
          </w:p>
        </w:tc>
        <w:tc>
          <w:tcPr>
            <w:tcW w:w="1870" w:type="dxa"/>
          </w:tcPr>
          <w:p w14:paraId="2C607E2D" w14:textId="77777777" w:rsidR="00353941" w:rsidRPr="002E3ED0" w:rsidRDefault="00353941" w:rsidP="00326053">
            <w:pPr>
              <w:jc w:val="center"/>
              <w:rPr>
                <w:rFonts w:ascii="Times New Roman" w:hAnsi="Times New Roman" w:cs="Times New Roman"/>
                <w:sz w:val="22"/>
                <w:szCs w:val="22"/>
              </w:rPr>
            </w:pPr>
            <w:r>
              <w:rPr>
                <w:rFonts w:ascii="Times New Roman" w:hAnsi="Times New Roman" w:cs="Times New Roman"/>
                <w:sz w:val="22"/>
                <w:szCs w:val="22"/>
              </w:rPr>
              <w:t>37.31</w:t>
            </w:r>
          </w:p>
        </w:tc>
      </w:tr>
      <w:tr w:rsidR="00353941" w:rsidRPr="002E3ED0" w14:paraId="232016CF" w14:textId="77777777" w:rsidTr="00326053">
        <w:tc>
          <w:tcPr>
            <w:tcW w:w="1870" w:type="dxa"/>
          </w:tcPr>
          <w:p w14:paraId="6C079D19" w14:textId="77777777" w:rsidR="00353941" w:rsidRDefault="00353941" w:rsidP="00326053">
            <w:pPr>
              <w:rPr>
                <w:rFonts w:ascii="Times New Roman" w:hAnsi="Times New Roman" w:cs="Times New Roman"/>
                <w:sz w:val="22"/>
                <w:szCs w:val="22"/>
              </w:rPr>
            </w:pPr>
          </w:p>
        </w:tc>
        <w:tc>
          <w:tcPr>
            <w:tcW w:w="1870" w:type="dxa"/>
          </w:tcPr>
          <w:p w14:paraId="7B22A883" w14:textId="77777777" w:rsidR="00353941" w:rsidRPr="002E3ED0" w:rsidRDefault="00353941" w:rsidP="00326053">
            <w:pPr>
              <w:jc w:val="center"/>
              <w:rPr>
                <w:rFonts w:ascii="Times New Roman" w:hAnsi="Times New Roman" w:cs="Times New Roman"/>
                <w:sz w:val="22"/>
                <w:szCs w:val="22"/>
              </w:rPr>
            </w:pPr>
          </w:p>
        </w:tc>
        <w:tc>
          <w:tcPr>
            <w:tcW w:w="1870" w:type="dxa"/>
          </w:tcPr>
          <w:p w14:paraId="7BA7A119" w14:textId="77777777" w:rsidR="00353941" w:rsidRPr="002E3ED0" w:rsidRDefault="00353941" w:rsidP="00326053">
            <w:pPr>
              <w:jc w:val="center"/>
              <w:rPr>
                <w:rFonts w:ascii="Times New Roman" w:hAnsi="Times New Roman" w:cs="Times New Roman"/>
                <w:sz w:val="22"/>
                <w:szCs w:val="22"/>
              </w:rPr>
            </w:pPr>
          </w:p>
        </w:tc>
        <w:tc>
          <w:tcPr>
            <w:tcW w:w="1870" w:type="dxa"/>
          </w:tcPr>
          <w:p w14:paraId="68DC317E" w14:textId="77777777" w:rsidR="00353941" w:rsidRPr="002E3ED0" w:rsidRDefault="00353941" w:rsidP="00326053">
            <w:pPr>
              <w:jc w:val="center"/>
              <w:rPr>
                <w:rFonts w:ascii="Times New Roman" w:hAnsi="Times New Roman" w:cs="Times New Roman"/>
                <w:sz w:val="22"/>
                <w:szCs w:val="22"/>
              </w:rPr>
            </w:pPr>
          </w:p>
        </w:tc>
        <w:tc>
          <w:tcPr>
            <w:tcW w:w="1870" w:type="dxa"/>
          </w:tcPr>
          <w:p w14:paraId="6263A0E3" w14:textId="77777777" w:rsidR="00353941" w:rsidRPr="002E3ED0" w:rsidRDefault="00353941" w:rsidP="00326053">
            <w:pPr>
              <w:jc w:val="center"/>
              <w:rPr>
                <w:rFonts w:ascii="Times New Roman" w:hAnsi="Times New Roman" w:cs="Times New Roman"/>
                <w:sz w:val="22"/>
                <w:szCs w:val="22"/>
              </w:rPr>
            </w:pPr>
          </w:p>
        </w:tc>
      </w:tr>
      <w:tr w:rsidR="00353941" w:rsidRPr="002E3ED0" w14:paraId="169F701D" w14:textId="77777777" w:rsidTr="00326053">
        <w:tc>
          <w:tcPr>
            <w:tcW w:w="1870" w:type="dxa"/>
          </w:tcPr>
          <w:p w14:paraId="2117BDB8" w14:textId="77777777" w:rsidR="00353941" w:rsidRPr="002E3ED0" w:rsidRDefault="00353941" w:rsidP="00326053">
            <w:pPr>
              <w:rPr>
                <w:rFonts w:ascii="Times New Roman" w:hAnsi="Times New Roman" w:cs="Times New Roman"/>
                <w:b/>
                <w:bCs/>
                <w:sz w:val="22"/>
                <w:szCs w:val="22"/>
              </w:rPr>
            </w:pPr>
            <w:r w:rsidRPr="002E3ED0">
              <w:rPr>
                <w:rFonts w:ascii="Times New Roman" w:hAnsi="Times New Roman" w:cs="Times New Roman"/>
                <w:b/>
                <w:bCs/>
                <w:sz w:val="22"/>
                <w:szCs w:val="22"/>
              </w:rPr>
              <w:t>NORC</w:t>
            </w:r>
          </w:p>
        </w:tc>
        <w:tc>
          <w:tcPr>
            <w:tcW w:w="1870" w:type="dxa"/>
          </w:tcPr>
          <w:p w14:paraId="26D6105D" w14:textId="77777777" w:rsidR="00353941" w:rsidRPr="002E3ED0" w:rsidRDefault="00353941" w:rsidP="00326053">
            <w:pPr>
              <w:jc w:val="center"/>
              <w:rPr>
                <w:rFonts w:ascii="Times New Roman" w:hAnsi="Times New Roman" w:cs="Times New Roman"/>
                <w:sz w:val="22"/>
                <w:szCs w:val="22"/>
              </w:rPr>
            </w:pPr>
          </w:p>
        </w:tc>
        <w:tc>
          <w:tcPr>
            <w:tcW w:w="1870" w:type="dxa"/>
          </w:tcPr>
          <w:p w14:paraId="7D3E956D" w14:textId="77777777" w:rsidR="00353941" w:rsidRPr="002E3ED0" w:rsidRDefault="00353941" w:rsidP="00326053">
            <w:pPr>
              <w:jc w:val="center"/>
              <w:rPr>
                <w:rFonts w:ascii="Times New Roman" w:hAnsi="Times New Roman" w:cs="Times New Roman"/>
                <w:sz w:val="22"/>
                <w:szCs w:val="22"/>
              </w:rPr>
            </w:pPr>
          </w:p>
        </w:tc>
        <w:tc>
          <w:tcPr>
            <w:tcW w:w="1870" w:type="dxa"/>
          </w:tcPr>
          <w:p w14:paraId="64F7680A" w14:textId="77777777" w:rsidR="00353941" w:rsidRPr="002E3ED0" w:rsidRDefault="00353941" w:rsidP="00326053">
            <w:pPr>
              <w:jc w:val="center"/>
              <w:rPr>
                <w:rFonts w:ascii="Times New Roman" w:hAnsi="Times New Roman" w:cs="Times New Roman"/>
                <w:sz w:val="22"/>
                <w:szCs w:val="22"/>
              </w:rPr>
            </w:pPr>
          </w:p>
        </w:tc>
        <w:tc>
          <w:tcPr>
            <w:tcW w:w="1870" w:type="dxa"/>
          </w:tcPr>
          <w:p w14:paraId="025F21C7" w14:textId="77777777" w:rsidR="00353941" w:rsidRPr="002E3ED0" w:rsidRDefault="00353941" w:rsidP="00326053">
            <w:pPr>
              <w:jc w:val="center"/>
              <w:rPr>
                <w:rFonts w:ascii="Times New Roman" w:hAnsi="Times New Roman" w:cs="Times New Roman"/>
                <w:sz w:val="22"/>
                <w:szCs w:val="22"/>
              </w:rPr>
            </w:pPr>
          </w:p>
        </w:tc>
      </w:tr>
      <w:tr w:rsidR="00353941" w:rsidRPr="002E3ED0" w14:paraId="26FF8D83" w14:textId="77777777" w:rsidTr="00326053">
        <w:tc>
          <w:tcPr>
            <w:tcW w:w="1870" w:type="dxa"/>
          </w:tcPr>
          <w:p w14:paraId="7D9CD170" w14:textId="77777777" w:rsidR="00353941" w:rsidRPr="00D77024" w:rsidRDefault="00353941" w:rsidP="00326053">
            <w:pPr>
              <w:rPr>
                <w:rFonts w:ascii="Times New Roman" w:hAnsi="Times New Roman" w:cs="Times New Roman"/>
                <w:i/>
                <w:iCs/>
                <w:sz w:val="22"/>
                <w:szCs w:val="22"/>
              </w:rPr>
            </w:pPr>
            <w:r w:rsidRPr="00D77024">
              <w:rPr>
                <w:rFonts w:ascii="Times New Roman" w:hAnsi="Times New Roman" w:cs="Times New Roman"/>
                <w:i/>
                <w:iCs/>
                <w:sz w:val="22"/>
                <w:szCs w:val="22"/>
              </w:rPr>
              <w:t>Control</w:t>
            </w:r>
          </w:p>
        </w:tc>
        <w:tc>
          <w:tcPr>
            <w:tcW w:w="1870" w:type="dxa"/>
          </w:tcPr>
          <w:p w14:paraId="041BC2C8" w14:textId="77777777" w:rsidR="00353941" w:rsidRPr="002E3ED0" w:rsidRDefault="00353941" w:rsidP="00326053">
            <w:pPr>
              <w:jc w:val="center"/>
              <w:rPr>
                <w:rFonts w:ascii="Times New Roman" w:hAnsi="Times New Roman" w:cs="Times New Roman"/>
                <w:sz w:val="22"/>
                <w:szCs w:val="22"/>
              </w:rPr>
            </w:pPr>
            <w:r>
              <w:rPr>
                <w:rFonts w:ascii="Times New Roman" w:hAnsi="Times New Roman" w:cs="Times New Roman"/>
                <w:sz w:val="22"/>
                <w:szCs w:val="22"/>
              </w:rPr>
              <w:t>14.05</w:t>
            </w:r>
          </w:p>
        </w:tc>
        <w:tc>
          <w:tcPr>
            <w:tcW w:w="1870" w:type="dxa"/>
          </w:tcPr>
          <w:p w14:paraId="380C2755" w14:textId="77777777" w:rsidR="00353941" w:rsidRPr="002E3ED0" w:rsidRDefault="00353941" w:rsidP="00326053">
            <w:pPr>
              <w:jc w:val="center"/>
              <w:rPr>
                <w:rFonts w:ascii="Times New Roman" w:hAnsi="Times New Roman" w:cs="Times New Roman"/>
                <w:sz w:val="22"/>
                <w:szCs w:val="22"/>
              </w:rPr>
            </w:pPr>
            <w:r>
              <w:rPr>
                <w:rFonts w:ascii="Times New Roman" w:hAnsi="Times New Roman" w:cs="Times New Roman"/>
                <w:sz w:val="22"/>
                <w:szCs w:val="22"/>
              </w:rPr>
              <w:t>31.13</w:t>
            </w:r>
          </w:p>
        </w:tc>
        <w:tc>
          <w:tcPr>
            <w:tcW w:w="1870" w:type="dxa"/>
          </w:tcPr>
          <w:p w14:paraId="454DB5F4" w14:textId="77777777" w:rsidR="00353941" w:rsidRPr="002E3ED0" w:rsidRDefault="00353941" w:rsidP="00326053">
            <w:pPr>
              <w:jc w:val="center"/>
              <w:rPr>
                <w:rFonts w:ascii="Times New Roman" w:hAnsi="Times New Roman" w:cs="Times New Roman"/>
                <w:sz w:val="22"/>
                <w:szCs w:val="22"/>
              </w:rPr>
            </w:pPr>
            <w:r>
              <w:rPr>
                <w:rFonts w:ascii="Times New Roman" w:hAnsi="Times New Roman" w:cs="Times New Roman"/>
                <w:sz w:val="22"/>
                <w:szCs w:val="22"/>
              </w:rPr>
              <w:t>38.02</w:t>
            </w:r>
          </w:p>
        </w:tc>
        <w:tc>
          <w:tcPr>
            <w:tcW w:w="1870" w:type="dxa"/>
          </w:tcPr>
          <w:p w14:paraId="514A35D2" w14:textId="77777777" w:rsidR="00353941" w:rsidRPr="002E3ED0" w:rsidRDefault="00353941" w:rsidP="00326053">
            <w:pPr>
              <w:jc w:val="center"/>
              <w:rPr>
                <w:rFonts w:ascii="Times New Roman" w:hAnsi="Times New Roman" w:cs="Times New Roman"/>
                <w:sz w:val="22"/>
                <w:szCs w:val="22"/>
              </w:rPr>
            </w:pPr>
            <w:r>
              <w:rPr>
                <w:rFonts w:ascii="Times New Roman" w:hAnsi="Times New Roman" w:cs="Times New Roman"/>
                <w:sz w:val="22"/>
                <w:szCs w:val="22"/>
              </w:rPr>
              <w:t>16.80</w:t>
            </w:r>
          </w:p>
        </w:tc>
      </w:tr>
      <w:tr w:rsidR="00353941" w:rsidRPr="002E3ED0" w14:paraId="4F63EAE2" w14:textId="77777777" w:rsidTr="00326053">
        <w:tc>
          <w:tcPr>
            <w:tcW w:w="1870" w:type="dxa"/>
          </w:tcPr>
          <w:p w14:paraId="34E4945C" w14:textId="77777777" w:rsidR="00353941" w:rsidRPr="00D77024" w:rsidRDefault="00353941" w:rsidP="00326053">
            <w:pPr>
              <w:rPr>
                <w:rFonts w:ascii="Times New Roman" w:hAnsi="Times New Roman" w:cs="Times New Roman"/>
                <w:i/>
                <w:iCs/>
                <w:sz w:val="22"/>
                <w:szCs w:val="22"/>
              </w:rPr>
            </w:pPr>
            <w:r w:rsidRPr="00D77024">
              <w:rPr>
                <w:rFonts w:ascii="Times New Roman" w:hAnsi="Times New Roman" w:cs="Times New Roman"/>
                <w:i/>
                <w:iCs/>
                <w:sz w:val="22"/>
                <w:szCs w:val="22"/>
              </w:rPr>
              <w:t>Treatment</w:t>
            </w:r>
          </w:p>
        </w:tc>
        <w:tc>
          <w:tcPr>
            <w:tcW w:w="1870" w:type="dxa"/>
          </w:tcPr>
          <w:p w14:paraId="401C68FC" w14:textId="77777777" w:rsidR="00353941" w:rsidRPr="002E3ED0" w:rsidRDefault="00353941" w:rsidP="00326053">
            <w:pPr>
              <w:jc w:val="center"/>
              <w:rPr>
                <w:rFonts w:ascii="Times New Roman" w:hAnsi="Times New Roman" w:cs="Times New Roman"/>
                <w:sz w:val="22"/>
                <w:szCs w:val="22"/>
              </w:rPr>
            </w:pPr>
            <w:r>
              <w:rPr>
                <w:rFonts w:ascii="Times New Roman" w:hAnsi="Times New Roman" w:cs="Times New Roman"/>
                <w:sz w:val="22"/>
                <w:szCs w:val="22"/>
              </w:rPr>
              <w:t>11.75</w:t>
            </w:r>
          </w:p>
        </w:tc>
        <w:tc>
          <w:tcPr>
            <w:tcW w:w="1870" w:type="dxa"/>
          </w:tcPr>
          <w:p w14:paraId="1CF4640A" w14:textId="77777777" w:rsidR="00353941" w:rsidRPr="002E3ED0" w:rsidRDefault="00353941" w:rsidP="00326053">
            <w:pPr>
              <w:jc w:val="center"/>
              <w:rPr>
                <w:rFonts w:ascii="Times New Roman" w:hAnsi="Times New Roman" w:cs="Times New Roman"/>
                <w:sz w:val="22"/>
                <w:szCs w:val="22"/>
              </w:rPr>
            </w:pPr>
            <w:r>
              <w:rPr>
                <w:rFonts w:ascii="Times New Roman" w:hAnsi="Times New Roman" w:cs="Times New Roman"/>
                <w:sz w:val="22"/>
                <w:szCs w:val="22"/>
              </w:rPr>
              <w:t>28.46</w:t>
            </w:r>
          </w:p>
        </w:tc>
        <w:tc>
          <w:tcPr>
            <w:tcW w:w="1870" w:type="dxa"/>
          </w:tcPr>
          <w:p w14:paraId="66AE9AF6" w14:textId="77777777" w:rsidR="00353941" w:rsidRPr="002E3ED0" w:rsidRDefault="00353941" w:rsidP="00326053">
            <w:pPr>
              <w:jc w:val="center"/>
              <w:rPr>
                <w:rFonts w:ascii="Times New Roman" w:hAnsi="Times New Roman" w:cs="Times New Roman"/>
                <w:sz w:val="22"/>
                <w:szCs w:val="22"/>
              </w:rPr>
            </w:pPr>
            <w:r>
              <w:rPr>
                <w:rFonts w:ascii="Times New Roman" w:hAnsi="Times New Roman" w:cs="Times New Roman"/>
                <w:sz w:val="22"/>
                <w:szCs w:val="22"/>
              </w:rPr>
              <w:t>38.90</w:t>
            </w:r>
          </w:p>
        </w:tc>
        <w:tc>
          <w:tcPr>
            <w:tcW w:w="1870" w:type="dxa"/>
          </w:tcPr>
          <w:p w14:paraId="537BCC92" w14:textId="77777777" w:rsidR="00353941" w:rsidRPr="002E3ED0" w:rsidRDefault="00353941" w:rsidP="00326053">
            <w:pPr>
              <w:jc w:val="center"/>
              <w:rPr>
                <w:rFonts w:ascii="Times New Roman" w:hAnsi="Times New Roman" w:cs="Times New Roman"/>
                <w:sz w:val="22"/>
                <w:szCs w:val="22"/>
              </w:rPr>
            </w:pPr>
            <w:r>
              <w:rPr>
                <w:rFonts w:ascii="Times New Roman" w:hAnsi="Times New Roman" w:cs="Times New Roman"/>
                <w:sz w:val="22"/>
                <w:szCs w:val="22"/>
              </w:rPr>
              <w:t>20.89</w:t>
            </w:r>
          </w:p>
        </w:tc>
      </w:tr>
      <w:tr w:rsidR="00353941" w:rsidRPr="002E3ED0" w14:paraId="58B8FD33" w14:textId="77777777" w:rsidTr="00326053">
        <w:tc>
          <w:tcPr>
            <w:tcW w:w="1870" w:type="dxa"/>
          </w:tcPr>
          <w:p w14:paraId="4736C4E1" w14:textId="77777777" w:rsidR="00353941" w:rsidRPr="00D77024" w:rsidRDefault="00353941" w:rsidP="00326053">
            <w:pPr>
              <w:rPr>
                <w:rFonts w:ascii="Times New Roman" w:hAnsi="Times New Roman" w:cs="Times New Roman"/>
                <w:i/>
                <w:iCs/>
                <w:sz w:val="22"/>
                <w:szCs w:val="22"/>
              </w:rPr>
            </w:pPr>
            <w:r w:rsidRPr="00D77024">
              <w:rPr>
                <w:rFonts w:ascii="Times New Roman" w:hAnsi="Times New Roman" w:cs="Times New Roman"/>
                <w:i/>
                <w:iCs/>
                <w:sz w:val="22"/>
                <w:szCs w:val="22"/>
              </w:rPr>
              <w:t>Overall</w:t>
            </w:r>
          </w:p>
        </w:tc>
        <w:tc>
          <w:tcPr>
            <w:tcW w:w="1870" w:type="dxa"/>
          </w:tcPr>
          <w:p w14:paraId="1B2BD158" w14:textId="77777777" w:rsidR="00353941" w:rsidRPr="002E3ED0" w:rsidRDefault="00353941" w:rsidP="00326053">
            <w:pPr>
              <w:jc w:val="center"/>
              <w:rPr>
                <w:rFonts w:ascii="Times New Roman" w:hAnsi="Times New Roman" w:cs="Times New Roman"/>
                <w:sz w:val="22"/>
                <w:szCs w:val="22"/>
              </w:rPr>
            </w:pPr>
            <w:r>
              <w:rPr>
                <w:rFonts w:ascii="Times New Roman" w:hAnsi="Times New Roman" w:cs="Times New Roman"/>
                <w:sz w:val="22"/>
                <w:szCs w:val="22"/>
              </w:rPr>
              <w:t>12.87</w:t>
            </w:r>
          </w:p>
        </w:tc>
        <w:tc>
          <w:tcPr>
            <w:tcW w:w="1870" w:type="dxa"/>
          </w:tcPr>
          <w:p w14:paraId="7B0ADC21" w14:textId="77777777" w:rsidR="00353941" w:rsidRPr="002E3ED0" w:rsidRDefault="00353941" w:rsidP="00326053">
            <w:pPr>
              <w:jc w:val="center"/>
              <w:rPr>
                <w:rFonts w:ascii="Times New Roman" w:hAnsi="Times New Roman" w:cs="Times New Roman"/>
                <w:sz w:val="22"/>
                <w:szCs w:val="22"/>
              </w:rPr>
            </w:pPr>
            <w:r>
              <w:rPr>
                <w:rFonts w:ascii="Times New Roman" w:hAnsi="Times New Roman" w:cs="Times New Roman"/>
                <w:sz w:val="22"/>
                <w:szCs w:val="22"/>
              </w:rPr>
              <w:t>29.76</w:t>
            </w:r>
          </w:p>
        </w:tc>
        <w:tc>
          <w:tcPr>
            <w:tcW w:w="1870" w:type="dxa"/>
          </w:tcPr>
          <w:p w14:paraId="6AABE2E9" w14:textId="77777777" w:rsidR="00353941" w:rsidRPr="002E3ED0" w:rsidRDefault="00353941" w:rsidP="00326053">
            <w:pPr>
              <w:jc w:val="center"/>
              <w:rPr>
                <w:rFonts w:ascii="Times New Roman" w:hAnsi="Times New Roman" w:cs="Times New Roman"/>
                <w:sz w:val="22"/>
                <w:szCs w:val="22"/>
              </w:rPr>
            </w:pPr>
            <w:r>
              <w:rPr>
                <w:rFonts w:ascii="Times New Roman" w:hAnsi="Times New Roman" w:cs="Times New Roman"/>
                <w:sz w:val="22"/>
                <w:szCs w:val="22"/>
              </w:rPr>
              <w:t>38.47</w:t>
            </w:r>
          </w:p>
        </w:tc>
        <w:tc>
          <w:tcPr>
            <w:tcW w:w="1870" w:type="dxa"/>
          </w:tcPr>
          <w:p w14:paraId="5F2CE779" w14:textId="77777777" w:rsidR="00353941" w:rsidRPr="002E3ED0" w:rsidRDefault="00353941" w:rsidP="00326053">
            <w:pPr>
              <w:jc w:val="center"/>
              <w:rPr>
                <w:rFonts w:ascii="Times New Roman" w:hAnsi="Times New Roman" w:cs="Times New Roman"/>
                <w:sz w:val="22"/>
                <w:szCs w:val="22"/>
              </w:rPr>
            </w:pPr>
            <w:r>
              <w:rPr>
                <w:rFonts w:ascii="Times New Roman" w:hAnsi="Times New Roman" w:cs="Times New Roman"/>
                <w:sz w:val="22"/>
                <w:szCs w:val="22"/>
              </w:rPr>
              <w:t>18.90</w:t>
            </w:r>
          </w:p>
        </w:tc>
      </w:tr>
      <w:tr w:rsidR="00353941" w:rsidRPr="002E3ED0" w14:paraId="38E62A3E" w14:textId="77777777" w:rsidTr="00326053">
        <w:tc>
          <w:tcPr>
            <w:tcW w:w="1870" w:type="dxa"/>
          </w:tcPr>
          <w:p w14:paraId="4BD66B1D" w14:textId="77777777" w:rsidR="00353941" w:rsidRPr="002E3ED0" w:rsidRDefault="00353941" w:rsidP="00326053">
            <w:pPr>
              <w:rPr>
                <w:rFonts w:ascii="Times New Roman" w:hAnsi="Times New Roman" w:cs="Times New Roman"/>
                <w:sz w:val="22"/>
                <w:szCs w:val="22"/>
              </w:rPr>
            </w:pPr>
          </w:p>
        </w:tc>
        <w:tc>
          <w:tcPr>
            <w:tcW w:w="1870" w:type="dxa"/>
          </w:tcPr>
          <w:p w14:paraId="7BD80C5A" w14:textId="77777777" w:rsidR="00353941" w:rsidRPr="002E3ED0" w:rsidRDefault="00353941" w:rsidP="00326053">
            <w:pPr>
              <w:jc w:val="center"/>
              <w:rPr>
                <w:rFonts w:ascii="Times New Roman" w:hAnsi="Times New Roman" w:cs="Times New Roman"/>
                <w:sz w:val="22"/>
                <w:szCs w:val="22"/>
              </w:rPr>
            </w:pPr>
          </w:p>
        </w:tc>
        <w:tc>
          <w:tcPr>
            <w:tcW w:w="1870" w:type="dxa"/>
          </w:tcPr>
          <w:p w14:paraId="2A5ECA37" w14:textId="77777777" w:rsidR="00353941" w:rsidRPr="002E3ED0" w:rsidRDefault="00353941" w:rsidP="00326053">
            <w:pPr>
              <w:jc w:val="center"/>
              <w:rPr>
                <w:rFonts w:ascii="Times New Roman" w:hAnsi="Times New Roman" w:cs="Times New Roman"/>
                <w:sz w:val="22"/>
                <w:szCs w:val="22"/>
              </w:rPr>
            </w:pPr>
          </w:p>
        </w:tc>
        <w:tc>
          <w:tcPr>
            <w:tcW w:w="1870" w:type="dxa"/>
          </w:tcPr>
          <w:p w14:paraId="11805AA7" w14:textId="77777777" w:rsidR="00353941" w:rsidRPr="002E3ED0" w:rsidRDefault="00353941" w:rsidP="00326053">
            <w:pPr>
              <w:jc w:val="center"/>
              <w:rPr>
                <w:rFonts w:ascii="Times New Roman" w:hAnsi="Times New Roman" w:cs="Times New Roman"/>
                <w:sz w:val="22"/>
                <w:szCs w:val="22"/>
              </w:rPr>
            </w:pPr>
          </w:p>
        </w:tc>
        <w:tc>
          <w:tcPr>
            <w:tcW w:w="1870" w:type="dxa"/>
          </w:tcPr>
          <w:p w14:paraId="042274C4" w14:textId="77777777" w:rsidR="00353941" w:rsidRPr="002E3ED0" w:rsidRDefault="00353941" w:rsidP="00326053">
            <w:pPr>
              <w:jc w:val="center"/>
              <w:rPr>
                <w:rFonts w:ascii="Times New Roman" w:hAnsi="Times New Roman" w:cs="Times New Roman"/>
                <w:sz w:val="22"/>
                <w:szCs w:val="22"/>
              </w:rPr>
            </w:pPr>
          </w:p>
        </w:tc>
      </w:tr>
      <w:tr w:rsidR="00353941" w:rsidRPr="002E3ED0" w14:paraId="0AF975CE" w14:textId="77777777" w:rsidTr="00326053">
        <w:tc>
          <w:tcPr>
            <w:tcW w:w="1870" w:type="dxa"/>
          </w:tcPr>
          <w:p w14:paraId="70EF5859" w14:textId="77777777" w:rsidR="00353941" w:rsidRPr="002E3ED0" w:rsidRDefault="00353941" w:rsidP="00326053">
            <w:pPr>
              <w:rPr>
                <w:rFonts w:ascii="Times New Roman" w:hAnsi="Times New Roman" w:cs="Times New Roman"/>
                <w:b/>
                <w:bCs/>
                <w:sz w:val="22"/>
                <w:szCs w:val="22"/>
              </w:rPr>
            </w:pPr>
            <w:r w:rsidRPr="002E3ED0">
              <w:rPr>
                <w:rFonts w:ascii="Times New Roman" w:hAnsi="Times New Roman" w:cs="Times New Roman"/>
                <w:b/>
                <w:bCs/>
                <w:sz w:val="22"/>
                <w:szCs w:val="22"/>
              </w:rPr>
              <w:t>Lucid</w:t>
            </w:r>
          </w:p>
        </w:tc>
        <w:tc>
          <w:tcPr>
            <w:tcW w:w="1870" w:type="dxa"/>
          </w:tcPr>
          <w:p w14:paraId="291D47A5" w14:textId="77777777" w:rsidR="00353941" w:rsidRPr="002E3ED0" w:rsidRDefault="00353941" w:rsidP="00326053">
            <w:pPr>
              <w:jc w:val="center"/>
              <w:rPr>
                <w:rFonts w:ascii="Times New Roman" w:hAnsi="Times New Roman" w:cs="Times New Roman"/>
                <w:sz w:val="22"/>
                <w:szCs w:val="22"/>
              </w:rPr>
            </w:pPr>
          </w:p>
        </w:tc>
        <w:tc>
          <w:tcPr>
            <w:tcW w:w="1870" w:type="dxa"/>
          </w:tcPr>
          <w:p w14:paraId="63523B6A" w14:textId="77777777" w:rsidR="00353941" w:rsidRPr="002E3ED0" w:rsidRDefault="00353941" w:rsidP="00326053">
            <w:pPr>
              <w:jc w:val="center"/>
              <w:rPr>
                <w:rFonts w:ascii="Times New Roman" w:hAnsi="Times New Roman" w:cs="Times New Roman"/>
                <w:sz w:val="22"/>
                <w:szCs w:val="22"/>
              </w:rPr>
            </w:pPr>
          </w:p>
        </w:tc>
        <w:tc>
          <w:tcPr>
            <w:tcW w:w="1870" w:type="dxa"/>
          </w:tcPr>
          <w:p w14:paraId="64BE2D5E" w14:textId="77777777" w:rsidR="00353941" w:rsidRPr="002E3ED0" w:rsidRDefault="00353941" w:rsidP="00326053">
            <w:pPr>
              <w:jc w:val="center"/>
              <w:rPr>
                <w:rFonts w:ascii="Times New Roman" w:hAnsi="Times New Roman" w:cs="Times New Roman"/>
                <w:sz w:val="22"/>
                <w:szCs w:val="22"/>
              </w:rPr>
            </w:pPr>
          </w:p>
        </w:tc>
        <w:tc>
          <w:tcPr>
            <w:tcW w:w="1870" w:type="dxa"/>
          </w:tcPr>
          <w:p w14:paraId="6EDF6382" w14:textId="77777777" w:rsidR="00353941" w:rsidRPr="002E3ED0" w:rsidRDefault="00353941" w:rsidP="00326053">
            <w:pPr>
              <w:jc w:val="center"/>
              <w:rPr>
                <w:rFonts w:ascii="Times New Roman" w:hAnsi="Times New Roman" w:cs="Times New Roman"/>
                <w:sz w:val="22"/>
                <w:szCs w:val="22"/>
              </w:rPr>
            </w:pPr>
          </w:p>
        </w:tc>
      </w:tr>
      <w:tr w:rsidR="00353941" w:rsidRPr="002E3ED0" w14:paraId="28F45C04" w14:textId="77777777" w:rsidTr="00326053">
        <w:tc>
          <w:tcPr>
            <w:tcW w:w="1870" w:type="dxa"/>
          </w:tcPr>
          <w:p w14:paraId="1F2911D1" w14:textId="77777777" w:rsidR="00353941" w:rsidRPr="00D77024" w:rsidRDefault="00353941" w:rsidP="00326053">
            <w:pPr>
              <w:rPr>
                <w:rFonts w:ascii="Times New Roman" w:hAnsi="Times New Roman" w:cs="Times New Roman"/>
                <w:i/>
                <w:iCs/>
                <w:sz w:val="22"/>
                <w:szCs w:val="22"/>
              </w:rPr>
            </w:pPr>
            <w:r w:rsidRPr="00D77024">
              <w:rPr>
                <w:rFonts w:ascii="Times New Roman" w:hAnsi="Times New Roman" w:cs="Times New Roman"/>
                <w:i/>
                <w:iCs/>
                <w:sz w:val="22"/>
                <w:szCs w:val="22"/>
              </w:rPr>
              <w:t>Control</w:t>
            </w:r>
          </w:p>
        </w:tc>
        <w:tc>
          <w:tcPr>
            <w:tcW w:w="1870" w:type="dxa"/>
          </w:tcPr>
          <w:p w14:paraId="059D3853" w14:textId="4C504F04" w:rsidR="00353941" w:rsidRPr="002E3ED0" w:rsidRDefault="00353941" w:rsidP="00326053">
            <w:pPr>
              <w:jc w:val="center"/>
              <w:rPr>
                <w:rFonts w:ascii="Times New Roman" w:hAnsi="Times New Roman" w:cs="Times New Roman"/>
                <w:sz w:val="22"/>
                <w:szCs w:val="22"/>
              </w:rPr>
            </w:pPr>
            <w:r>
              <w:rPr>
                <w:rFonts w:ascii="Times New Roman" w:hAnsi="Times New Roman" w:cs="Times New Roman"/>
                <w:sz w:val="22"/>
                <w:szCs w:val="22"/>
              </w:rPr>
              <w:t>1</w:t>
            </w:r>
            <w:r w:rsidR="00E22FCA">
              <w:rPr>
                <w:rFonts w:ascii="Times New Roman" w:hAnsi="Times New Roman" w:cs="Times New Roman"/>
                <w:sz w:val="22"/>
                <w:szCs w:val="22"/>
              </w:rPr>
              <w:t>1</w:t>
            </w:r>
            <w:r>
              <w:rPr>
                <w:rFonts w:ascii="Times New Roman" w:hAnsi="Times New Roman" w:cs="Times New Roman"/>
                <w:sz w:val="22"/>
                <w:szCs w:val="22"/>
              </w:rPr>
              <w:t>.</w:t>
            </w:r>
            <w:r w:rsidR="00E22FCA">
              <w:rPr>
                <w:rFonts w:ascii="Times New Roman" w:hAnsi="Times New Roman" w:cs="Times New Roman"/>
                <w:sz w:val="22"/>
                <w:szCs w:val="22"/>
              </w:rPr>
              <w:t>18</w:t>
            </w:r>
          </w:p>
        </w:tc>
        <w:tc>
          <w:tcPr>
            <w:tcW w:w="1870" w:type="dxa"/>
          </w:tcPr>
          <w:p w14:paraId="7B8680DF" w14:textId="1B06EDD5" w:rsidR="00353941" w:rsidRPr="002E3ED0" w:rsidRDefault="00353941" w:rsidP="00326053">
            <w:pPr>
              <w:jc w:val="center"/>
              <w:rPr>
                <w:rFonts w:ascii="Times New Roman" w:hAnsi="Times New Roman" w:cs="Times New Roman"/>
                <w:sz w:val="22"/>
                <w:szCs w:val="22"/>
              </w:rPr>
            </w:pPr>
            <w:r>
              <w:rPr>
                <w:rFonts w:ascii="Times New Roman" w:hAnsi="Times New Roman" w:cs="Times New Roman"/>
                <w:sz w:val="22"/>
                <w:szCs w:val="22"/>
              </w:rPr>
              <w:t>1</w:t>
            </w:r>
            <w:r w:rsidR="00E22FCA">
              <w:rPr>
                <w:rFonts w:ascii="Times New Roman" w:hAnsi="Times New Roman" w:cs="Times New Roman"/>
                <w:sz w:val="22"/>
                <w:szCs w:val="22"/>
              </w:rPr>
              <w:t>5</w:t>
            </w:r>
            <w:r>
              <w:rPr>
                <w:rFonts w:ascii="Times New Roman" w:hAnsi="Times New Roman" w:cs="Times New Roman"/>
                <w:sz w:val="22"/>
                <w:szCs w:val="22"/>
              </w:rPr>
              <w:t>.5</w:t>
            </w:r>
            <w:r w:rsidR="00E22FCA">
              <w:rPr>
                <w:rFonts w:ascii="Times New Roman" w:hAnsi="Times New Roman" w:cs="Times New Roman"/>
                <w:sz w:val="22"/>
                <w:szCs w:val="22"/>
              </w:rPr>
              <w:t>1</w:t>
            </w:r>
          </w:p>
        </w:tc>
        <w:tc>
          <w:tcPr>
            <w:tcW w:w="1870" w:type="dxa"/>
          </w:tcPr>
          <w:p w14:paraId="720AD81B" w14:textId="4D636026" w:rsidR="00353941" w:rsidRPr="002E3ED0" w:rsidRDefault="00353941" w:rsidP="00326053">
            <w:pPr>
              <w:jc w:val="center"/>
              <w:rPr>
                <w:rFonts w:ascii="Times New Roman" w:hAnsi="Times New Roman" w:cs="Times New Roman"/>
                <w:sz w:val="22"/>
                <w:szCs w:val="22"/>
              </w:rPr>
            </w:pPr>
            <w:r>
              <w:rPr>
                <w:rFonts w:ascii="Times New Roman" w:hAnsi="Times New Roman" w:cs="Times New Roman"/>
                <w:sz w:val="22"/>
                <w:szCs w:val="22"/>
              </w:rPr>
              <w:t>2</w:t>
            </w:r>
            <w:r w:rsidR="00E22FCA">
              <w:rPr>
                <w:rFonts w:ascii="Times New Roman" w:hAnsi="Times New Roman" w:cs="Times New Roman"/>
                <w:sz w:val="22"/>
                <w:szCs w:val="22"/>
              </w:rPr>
              <w:t>7</w:t>
            </w:r>
            <w:r>
              <w:rPr>
                <w:rFonts w:ascii="Times New Roman" w:hAnsi="Times New Roman" w:cs="Times New Roman"/>
                <w:sz w:val="22"/>
                <w:szCs w:val="22"/>
              </w:rPr>
              <w:t>.1</w:t>
            </w:r>
            <w:r w:rsidR="00E22FCA">
              <w:rPr>
                <w:rFonts w:ascii="Times New Roman" w:hAnsi="Times New Roman" w:cs="Times New Roman"/>
                <w:sz w:val="22"/>
                <w:szCs w:val="22"/>
              </w:rPr>
              <w:t>8</w:t>
            </w:r>
          </w:p>
        </w:tc>
        <w:tc>
          <w:tcPr>
            <w:tcW w:w="1870" w:type="dxa"/>
          </w:tcPr>
          <w:p w14:paraId="25116FA2" w14:textId="0BC4A3BB" w:rsidR="00353941" w:rsidRPr="002E3ED0" w:rsidRDefault="00353941" w:rsidP="00326053">
            <w:pPr>
              <w:jc w:val="center"/>
              <w:rPr>
                <w:rFonts w:ascii="Times New Roman" w:hAnsi="Times New Roman" w:cs="Times New Roman"/>
                <w:sz w:val="22"/>
                <w:szCs w:val="22"/>
              </w:rPr>
            </w:pPr>
            <w:r>
              <w:rPr>
                <w:rFonts w:ascii="Times New Roman" w:hAnsi="Times New Roman" w:cs="Times New Roman"/>
                <w:sz w:val="22"/>
                <w:szCs w:val="22"/>
              </w:rPr>
              <w:t>4</w:t>
            </w:r>
            <w:r w:rsidR="00E22FCA">
              <w:rPr>
                <w:rFonts w:ascii="Times New Roman" w:hAnsi="Times New Roman" w:cs="Times New Roman"/>
                <w:sz w:val="22"/>
                <w:szCs w:val="22"/>
              </w:rPr>
              <w:t>6</w:t>
            </w:r>
            <w:r>
              <w:rPr>
                <w:rFonts w:ascii="Times New Roman" w:hAnsi="Times New Roman" w:cs="Times New Roman"/>
                <w:sz w:val="22"/>
                <w:szCs w:val="22"/>
              </w:rPr>
              <w:t>.</w:t>
            </w:r>
            <w:r w:rsidR="00E22FCA">
              <w:rPr>
                <w:rFonts w:ascii="Times New Roman" w:hAnsi="Times New Roman" w:cs="Times New Roman"/>
                <w:sz w:val="22"/>
                <w:szCs w:val="22"/>
              </w:rPr>
              <w:t>13</w:t>
            </w:r>
          </w:p>
        </w:tc>
      </w:tr>
      <w:tr w:rsidR="00353941" w:rsidRPr="002E3ED0" w14:paraId="0309F3BA" w14:textId="77777777" w:rsidTr="00326053">
        <w:tc>
          <w:tcPr>
            <w:tcW w:w="1870" w:type="dxa"/>
          </w:tcPr>
          <w:p w14:paraId="417AC7D7" w14:textId="77777777" w:rsidR="00353941" w:rsidRPr="00D77024" w:rsidRDefault="00353941" w:rsidP="00326053">
            <w:pPr>
              <w:rPr>
                <w:rFonts w:ascii="Times New Roman" w:hAnsi="Times New Roman" w:cs="Times New Roman"/>
                <w:i/>
                <w:iCs/>
                <w:sz w:val="22"/>
                <w:szCs w:val="22"/>
              </w:rPr>
            </w:pPr>
            <w:r w:rsidRPr="00D77024">
              <w:rPr>
                <w:rFonts w:ascii="Times New Roman" w:hAnsi="Times New Roman" w:cs="Times New Roman"/>
                <w:i/>
                <w:iCs/>
                <w:sz w:val="22"/>
                <w:szCs w:val="22"/>
              </w:rPr>
              <w:t>Treatment</w:t>
            </w:r>
          </w:p>
        </w:tc>
        <w:tc>
          <w:tcPr>
            <w:tcW w:w="1870" w:type="dxa"/>
          </w:tcPr>
          <w:p w14:paraId="1E515A66" w14:textId="108E872B" w:rsidR="00353941" w:rsidRPr="002E3ED0" w:rsidRDefault="00353941" w:rsidP="00326053">
            <w:pPr>
              <w:jc w:val="center"/>
              <w:rPr>
                <w:rFonts w:ascii="Times New Roman" w:hAnsi="Times New Roman" w:cs="Times New Roman"/>
                <w:sz w:val="22"/>
                <w:szCs w:val="22"/>
              </w:rPr>
            </w:pPr>
            <w:r>
              <w:rPr>
                <w:rFonts w:ascii="Times New Roman" w:hAnsi="Times New Roman" w:cs="Times New Roman"/>
                <w:sz w:val="22"/>
                <w:szCs w:val="22"/>
              </w:rPr>
              <w:t>1</w:t>
            </w:r>
            <w:r w:rsidR="00665FD9">
              <w:rPr>
                <w:rFonts w:ascii="Times New Roman" w:hAnsi="Times New Roman" w:cs="Times New Roman"/>
                <w:sz w:val="22"/>
                <w:szCs w:val="22"/>
              </w:rPr>
              <w:t>0</w:t>
            </w:r>
            <w:r>
              <w:rPr>
                <w:rFonts w:ascii="Times New Roman" w:hAnsi="Times New Roman" w:cs="Times New Roman"/>
                <w:sz w:val="22"/>
                <w:szCs w:val="22"/>
              </w:rPr>
              <w:t>.</w:t>
            </w:r>
            <w:r w:rsidR="00665FD9">
              <w:rPr>
                <w:rFonts w:ascii="Times New Roman" w:hAnsi="Times New Roman" w:cs="Times New Roman"/>
                <w:sz w:val="22"/>
                <w:szCs w:val="22"/>
              </w:rPr>
              <w:t>60</w:t>
            </w:r>
          </w:p>
        </w:tc>
        <w:tc>
          <w:tcPr>
            <w:tcW w:w="1870" w:type="dxa"/>
          </w:tcPr>
          <w:p w14:paraId="3205C5FC" w14:textId="040AB695" w:rsidR="00353941" w:rsidRPr="002E3ED0" w:rsidRDefault="00353941" w:rsidP="00326053">
            <w:pPr>
              <w:jc w:val="center"/>
              <w:rPr>
                <w:rFonts w:ascii="Times New Roman" w:hAnsi="Times New Roman" w:cs="Times New Roman"/>
                <w:sz w:val="22"/>
                <w:szCs w:val="22"/>
              </w:rPr>
            </w:pPr>
            <w:r>
              <w:rPr>
                <w:rFonts w:ascii="Times New Roman" w:hAnsi="Times New Roman" w:cs="Times New Roman"/>
                <w:sz w:val="22"/>
                <w:szCs w:val="22"/>
              </w:rPr>
              <w:t>15.</w:t>
            </w:r>
            <w:r w:rsidR="00665FD9">
              <w:rPr>
                <w:rFonts w:ascii="Times New Roman" w:hAnsi="Times New Roman" w:cs="Times New Roman"/>
                <w:sz w:val="22"/>
                <w:szCs w:val="22"/>
              </w:rPr>
              <w:t>38</w:t>
            </w:r>
          </w:p>
        </w:tc>
        <w:tc>
          <w:tcPr>
            <w:tcW w:w="1870" w:type="dxa"/>
          </w:tcPr>
          <w:p w14:paraId="2289209A" w14:textId="5DB58B42" w:rsidR="00353941" w:rsidRPr="002E3ED0" w:rsidRDefault="00353941" w:rsidP="00326053">
            <w:pPr>
              <w:jc w:val="center"/>
              <w:rPr>
                <w:rFonts w:ascii="Times New Roman" w:hAnsi="Times New Roman" w:cs="Times New Roman"/>
                <w:sz w:val="22"/>
                <w:szCs w:val="22"/>
              </w:rPr>
            </w:pPr>
            <w:r>
              <w:rPr>
                <w:rFonts w:ascii="Times New Roman" w:hAnsi="Times New Roman" w:cs="Times New Roman"/>
                <w:sz w:val="22"/>
                <w:szCs w:val="22"/>
              </w:rPr>
              <w:t>2</w:t>
            </w:r>
            <w:r w:rsidR="00665FD9">
              <w:rPr>
                <w:rFonts w:ascii="Times New Roman" w:hAnsi="Times New Roman" w:cs="Times New Roman"/>
                <w:sz w:val="22"/>
                <w:szCs w:val="22"/>
              </w:rPr>
              <w:t>6</w:t>
            </w:r>
            <w:r>
              <w:rPr>
                <w:rFonts w:ascii="Times New Roman" w:hAnsi="Times New Roman" w:cs="Times New Roman"/>
                <w:sz w:val="22"/>
                <w:szCs w:val="22"/>
              </w:rPr>
              <w:t>.</w:t>
            </w:r>
            <w:r w:rsidR="00665FD9">
              <w:rPr>
                <w:rFonts w:ascii="Times New Roman" w:hAnsi="Times New Roman" w:cs="Times New Roman"/>
                <w:sz w:val="22"/>
                <w:szCs w:val="22"/>
              </w:rPr>
              <w:t>98</w:t>
            </w:r>
          </w:p>
        </w:tc>
        <w:tc>
          <w:tcPr>
            <w:tcW w:w="1870" w:type="dxa"/>
          </w:tcPr>
          <w:p w14:paraId="01B47570" w14:textId="2D2C0F2D" w:rsidR="00353941" w:rsidRPr="002E3ED0" w:rsidRDefault="00353941" w:rsidP="00326053">
            <w:pPr>
              <w:jc w:val="center"/>
              <w:rPr>
                <w:rFonts w:ascii="Times New Roman" w:hAnsi="Times New Roman" w:cs="Times New Roman"/>
                <w:sz w:val="22"/>
                <w:szCs w:val="22"/>
              </w:rPr>
            </w:pPr>
            <w:r>
              <w:rPr>
                <w:rFonts w:ascii="Times New Roman" w:hAnsi="Times New Roman" w:cs="Times New Roman"/>
                <w:sz w:val="22"/>
                <w:szCs w:val="22"/>
              </w:rPr>
              <w:t>4</w:t>
            </w:r>
            <w:r w:rsidR="00665FD9">
              <w:rPr>
                <w:rFonts w:ascii="Times New Roman" w:hAnsi="Times New Roman" w:cs="Times New Roman"/>
                <w:sz w:val="22"/>
                <w:szCs w:val="22"/>
              </w:rPr>
              <w:t>7</w:t>
            </w:r>
            <w:r>
              <w:rPr>
                <w:rFonts w:ascii="Times New Roman" w:hAnsi="Times New Roman" w:cs="Times New Roman"/>
                <w:sz w:val="22"/>
                <w:szCs w:val="22"/>
              </w:rPr>
              <w:t>.</w:t>
            </w:r>
            <w:r w:rsidR="00665FD9">
              <w:rPr>
                <w:rFonts w:ascii="Times New Roman" w:hAnsi="Times New Roman" w:cs="Times New Roman"/>
                <w:sz w:val="22"/>
                <w:szCs w:val="22"/>
              </w:rPr>
              <w:t>03</w:t>
            </w:r>
          </w:p>
        </w:tc>
      </w:tr>
      <w:tr w:rsidR="00353941" w:rsidRPr="002E3ED0" w14:paraId="09F437AC" w14:textId="77777777" w:rsidTr="00326053">
        <w:tc>
          <w:tcPr>
            <w:tcW w:w="1870" w:type="dxa"/>
          </w:tcPr>
          <w:p w14:paraId="2FD7D63A" w14:textId="77777777" w:rsidR="00353941" w:rsidRPr="00D77024" w:rsidRDefault="00353941" w:rsidP="00326053">
            <w:pPr>
              <w:rPr>
                <w:rFonts w:ascii="Times New Roman" w:hAnsi="Times New Roman" w:cs="Times New Roman"/>
                <w:i/>
                <w:iCs/>
                <w:sz w:val="22"/>
                <w:szCs w:val="22"/>
              </w:rPr>
            </w:pPr>
            <w:r w:rsidRPr="00D77024">
              <w:rPr>
                <w:rFonts w:ascii="Times New Roman" w:hAnsi="Times New Roman" w:cs="Times New Roman"/>
                <w:i/>
                <w:iCs/>
                <w:sz w:val="22"/>
                <w:szCs w:val="22"/>
              </w:rPr>
              <w:t>Overall</w:t>
            </w:r>
          </w:p>
        </w:tc>
        <w:tc>
          <w:tcPr>
            <w:tcW w:w="1870" w:type="dxa"/>
          </w:tcPr>
          <w:p w14:paraId="06424DA1" w14:textId="1121E835" w:rsidR="00353941" w:rsidRPr="002E3ED0" w:rsidRDefault="00353941" w:rsidP="00326053">
            <w:pPr>
              <w:jc w:val="center"/>
              <w:rPr>
                <w:rFonts w:ascii="Times New Roman" w:hAnsi="Times New Roman" w:cs="Times New Roman"/>
                <w:sz w:val="22"/>
                <w:szCs w:val="22"/>
              </w:rPr>
            </w:pPr>
            <w:r>
              <w:rPr>
                <w:rFonts w:ascii="Times New Roman" w:hAnsi="Times New Roman" w:cs="Times New Roman"/>
                <w:sz w:val="22"/>
                <w:szCs w:val="22"/>
              </w:rPr>
              <w:t>1</w:t>
            </w:r>
            <w:r w:rsidR="00665FD9">
              <w:rPr>
                <w:rFonts w:ascii="Times New Roman" w:hAnsi="Times New Roman" w:cs="Times New Roman"/>
                <w:sz w:val="22"/>
                <w:szCs w:val="22"/>
              </w:rPr>
              <w:t>0</w:t>
            </w:r>
            <w:r>
              <w:rPr>
                <w:rFonts w:ascii="Times New Roman" w:hAnsi="Times New Roman" w:cs="Times New Roman"/>
                <w:sz w:val="22"/>
                <w:szCs w:val="22"/>
              </w:rPr>
              <w:t>.</w:t>
            </w:r>
            <w:r w:rsidR="00665FD9">
              <w:rPr>
                <w:rFonts w:ascii="Times New Roman" w:hAnsi="Times New Roman" w:cs="Times New Roman"/>
                <w:sz w:val="22"/>
                <w:szCs w:val="22"/>
              </w:rPr>
              <w:t>97</w:t>
            </w:r>
          </w:p>
        </w:tc>
        <w:tc>
          <w:tcPr>
            <w:tcW w:w="1870" w:type="dxa"/>
          </w:tcPr>
          <w:p w14:paraId="38A8CE2A" w14:textId="0BBF216E" w:rsidR="00353941" w:rsidRPr="002E3ED0" w:rsidRDefault="00353941" w:rsidP="00326053">
            <w:pPr>
              <w:jc w:val="center"/>
              <w:rPr>
                <w:rFonts w:ascii="Times New Roman" w:hAnsi="Times New Roman" w:cs="Times New Roman"/>
                <w:sz w:val="22"/>
                <w:szCs w:val="22"/>
              </w:rPr>
            </w:pPr>
            <w:r>
              <w:rPr>
                <w:rFonts w:ascii="Times New Roman" w:hAnsi="Times New Roman" w:cs="Times New Roman"/>
                <w:sz w:val="22"/>
                <w:szCs w:val="22"/>
              </w:rPr>
              <w:t>15.</w:t>
            </w:r>
            <w:r w:rsidR="00665FD9">
              <w:rPr>
                <w:rFonts w:ascii="Times New Roman" w:hAnsi="Times New Roman" w:cs="Times New Roman"/>
                <w:sz w:val="22"/>
                <w:szCs w:val="22"/>
              </w:rPr>
              <w:t>50</w:t>
            </w:r>
          </w:p>
        </w:tc>
        <w:tc>
          <w:tcPr>
            <w:tcW w:w="1870" w:type="dxa"/>
          </w:tcPr>
          <w:p w14:paraId="3EF9EF55" w14:textId="1FB0C3B5" w:rsidR="00353941" w:rsidRPr="002E3ED0" w:rsidRDefault="00353941" w:rsidP="00326053">
            <w:pPr>
              <w:jc w:val="center"/>
              <w:rPr>
                <w:rFonts w:ascii="Times New Roman" w:hAnsi="Times New Roman" w:cs="Times New Roman"/>
                <w:sz w:val="22"/>
                <w:szCs w:val="22"/>
              </w:rPr>
            </w:pPr>
            <w:r>
              <w:rPr>
                <w:rFonts w:ascii="Times New Roman" w:hAnsi="Times New Roman" w:cs="Times New Roman"/>
                <w:sz w:val="22"/>
                <w:szCs w:val="22"/>
              </w:rPr>
              <w:t>2</w:t>
            </w:r>
            <w:r w:rsidR="00665FD9">
              <w:rPr>
                <w:rFonts w:ascii="Times New Roman" w:hAnsi="Times New Roman" w:cs="Times New Roman"/>
                <w:sz w:val="22"/>
                <w:szCs w:val="22"/>
              </w:rPr>
              <w:t>7</w:t>
            </w:r>
            <w:r>
              <w:rPr>
                <w:rFonts w:ascii="Times New Roman" w:hAnsi="Times New Roman" w:cs="Times New Roman"/>
                <w:sz w:val="22"/>
                <w:szCs w:val="22"/>
              </w:rPr>
              <w:t>.</w:t>
            </w:r>
            <w:r w:rsidR="00665FD9">
              <w:rPr>
                <w:rFonts w:ascii="Times New Roman" w:hAnsi="Times New Roman" w:cs="Times New Roman"/>
                <w:sz w:val="22"/>
                <w:szCs w:val="22"/>
              </w:rPr>
              <w:t>04</w:t>
            </w:r>
          </w:p>
        </w:tc>
        <w:tc>
          <w:tcPr>
            <w:tcW w:w="1870" w:type="dxa"/>
          </w:tcPr>
          <w:p w14:paraId="155F7410" w14:textId="21C4F519" w:rsidR="00353941" w:rsidRPr="002E3ED0" w:rsidRDefault="00353941" w:rsidP="00326053">
            <w:pPr>
              <w:jc w:val="center"/>
              <w:rPr>
                <w:rFonts w:ascii="Times New Roman" w:hAnsi="Times New Roman" w:cs="Times New Roman"/>
                <w:sz w:val="22"/>
                <w:szCs w:val="22"/>
              </w:rPr>
            </w:pPr>
            <w:r>
              <w:rPr>
                <w:rFonts w:ascii="Times New Roman" w:hAnsi="Times New Roman" w:cs="Times New Roman"/>
                <w:sz w:val="22"/>
                <w:szCs w:val="22"/>
              </w:rPr>
              <w:t>4</w:t>
            </w:r>
            <w:r w:rsidR="00665FD9">
              <w:rPr>
                <w:rFonts w:ascii="Times New Roman" w:hAnsi="Times New Roman" w:cs="Times New Roman"/>
                <w:sz w:val="22"/>
                <w:szCs w:val="22"/>
              </w:rPr>
              <w:t>6</w:t>
            </w:r>
            <w:r>
              <w:rPr>
                <w:rFonts w:ascii="Times New Roman" w:hAnsi="Times New Roman" w:cs="Times New Roman"/>
                <w:sz w:val="22"/>
                <w:szCs w:val="22"/>
              </w:rPr>
              <w:t>.</w:t>
            </w:r>
            <w:r w:rsidR="00665FD9">
              <w:rPr>
                <w:rFonts w:ascii="Times New Roman" w:hAnsi="Times New Roman" w:cs="Times New Roman"/>
                <w:sz w:val="22"/>
                <w:szCs w:val="22"/>
              </w:rPr>
              <w:t>49</w:t>
            </w:r>
          </w:p>
        </w:tc>
      </w:tr>
      <w:tr w:rsidR="00353941" w:rsidRPr="002E3ED0" w14:paraId="5D6F794B" w14:textId="77777777" w:rsidTr="00326053">
        <w:tc>
          <w:tcPr>
            <w:tcW w:w="1870" w:type="dxa"/>
          </w:tcPr>
          <w:p w14:paraId="79087B40" w14:textId="77777777" w:rsidR="00353941" w:rsidRPr="002E3ED0" w:rsidRDefault="00353941" w:rsidP="00326053">
            <w:pPr>
              <w:rPr>
                <w:rFonts w:ascii="Times New Roman" w:hAnsi="Times New Roman" w:cs="Times New Roman"/>
                <w:sz w:val="22"/>
                <w:szCs w:val="22"/>
              </w:rPr>
            </w:pPr>
          </w:p>
        </w:tc>
        <w:tc>
          <w:tcPr>
            <w:tcW w:w="1870" w:type="dxa"/>
          </w:tcPr>
          <w:p w14:paraId="556D482D" w14:textId="77777777" w:rsidR="00353941" w:rsidRPr="002E3ED0" w:rsidRDefault="00353941" w:rsidP="00326053">
            <w:pPr>
              <w:rPr>
                <w:rFonts w:ascii="Times New Roman" w:hAnsi="Times New Roman" w:cs="Times New Roman"/>
                <w:sz w:val="22"/>
                <w:szCs w:val="22"/>
              </w:rPr>
            </w:pPr>
          </w:p>
        </w:tc>
        <w:tc>
          <w:tcPr>
            <w:tcW w:w="1870" w:type="dxa"/>
          </w:tcPr>
          <w:p w14:paraId="5C76BEFD" w14:textId="77777777" w:rsidR="00353941" w:rsidRPr="002E3ED0" w:rsidRDefault="00353941" w:rsidP="00326053">
            <w:pPr>
              <w:rPr>
                <w:rFonts w:ascii="Times New Roman" w:hAnsi="Times New Roman" w:cs="Times New Roman"/>
                <w:sz w:val="22"/>
                <w:szCs w:val="22"/>
              </w:rPr>
            </w:pPr>
          </w:p>
        </w:tc>
        <w:tc>
          <w:tcPr>
            <w:tcW w:w="1870" w:type="dxa"/>
          </w:tcPr>
          <w:p w14:paraId="5289C52E" w14:textId="77777777" w:rsidR="00353941" w:rsidRPr="002E3ED0" w:rsidRDefault="00353941" w:rsidP="00326053">
            <w:pPr>
              <w:rPr>
                <w:rFonts w:ascii="Times New Roman" w:hAnsi="Times New Roman" w:cs="Times New Roman"/>
                <w:sz w:val="22"/>
                <w:szCs w:val="22"/>
              </w:rPr>
            </w:pPr>
          </w:p>
        </w:tc>
        <w:tc>
          <w:tcPr>
            <w:tcW w:w="1870" w:type="dxa"/>
          </w:tcPr>
          <w:p w14:paraId="0A5E4450" w14:textId="77777777" w:rsidR="00353941" w:rsidRPr="002E3ED0" w:rsidRDefault="00353941" w:rsidP="00326053">
            <w:pPr>
              <w:rPr>
                <w:rFonts w:ascii="Times New Roman" w:hAnsi="Times New Roman" w:cs="Times New Roman"/>
                <w:sz w:val="22"/>
                <w:szCs w:val="22"/>
              </w:rPr>
            </w:pPr>
          </w:p>
        </w:tc>
      </w:tr>
    </w:tbl>
    <w:p w14:paraId="57379F08" w14:textId="401BCCC1" w:rsidR="00353941" w:rsidRPr="00E50728" w:rsidRDefault="00353941" w:rsidP="00353941">
      <w:pPr>
        <w:jc w:val="both"/>
        <w:rPr>
          <w:rFonts w:ascii="Times New Roman" w:hAnsi="Times New Roman" w:cs="Times New Roman"/>
          <w:sz w:val="22"/>
          <w:szCs w:val="22"/>
        </w:rPr>
      </w:pPr>
      <w:r w:rsidRPr="00E50728">
        <w:rPr>
          <w:rFonts w:ascii="Times New Roman" w:hAnsi="Times New Roman" w:cs="Times New Roman"/>
          <w:i/>
          <w:iCs/>
          <w:sz w:val="22"/>
          <w:szCs w:val="22"/>
        </w:rPr>
        <w:t xml:space="preserve">Notes:  </w:t>
      </w:r>
      <w:r w:rsidRPr="00E50728">
        <w:rPr>
          <w:rFonts w:ascii="Times New Roman" w:hAnsi="Times New Roman" w:cs="Times New Roman"/>
          <w:sz w:val="22"/>
          <w:szCs w:val="22"/>
        </w:rPr>
        <w:t>Table displays % of each sample that passed a given number of mock vignette checks (MVCs).  The MTurk1 and Qualtrics studies featured only 1 MVC, while all others featured 3 MVCs.</w:t>
      </w:r>
      <w:r w:rsidR="00E22FCA">
        <w:rPr>
          <w:rFonts w:ascii="Times New Roman" w:hAnsi="Times New Roman" w:cs="Times New Roman"/>
          <w:sz w:val="22"/>
          <w:szCs w:val="22"/>
        </w:rPr>
        <w:t xml:space="preserve"> The Lucid results are for MVCs appearing in the second round of the study.</w:t>
      </w:r>
    </w:p>
    <w:p w14:paraId="55781BBB" w14:textId="77777777" w:rsidR="00353941" w:rsidRDefault="00353941" w:rsidP="00AC4EB0">
      <w:pPr>
        <w:jc w:val="both"/>
        <w:rPr>
          <w:rFonts w:ascii="Times New Roman" w:hAnsi="Times New Roman" w:cs="Times New Roman"/>
        </w:rPr>
      </w:pPr>
    </w:p>
    <w:p w14:paraId="7753C859" w14:textId="77777777" w:rsidR="00353941" w:rsidRDefault="00353941" w:rsidP="00AC4EB0">
      <w:pPr>
        <w:jc w:val="both"/>
        <w:rPr>
          <w:rFonts w:ascii="Times New Roman" w:hAnsi="Times New Roman" w:cs="Times New Roman"/>
        </w:rPr>
      </w:pPr>
    </w:p>
    <w:p w14:paraId="588EEE51" w14:textId="77777777" w:rsidR="002D5B9C" w:rsidRDefault="003E51AF" w:rsidP="00474168">
      <w:pPr>
        <w:jc w:val="both"/>
        <w:rPr>
          <w:rFonts w:ascii="Times New Roman" w:hAnsi="Times New Roman" w:cs="Times New Roman"/>
        </w:rPr>
      </w:pPr>
      <w:r>
        <w:rPr>
          <w:rFonts w:ascii="Times New Roman" w:hAnsi="Times New Roman" w:cs="Times New Roman"/>
        </w:rPr>
        <w:t>Table A</w:t>
      </w:r>
      <w:r w:rsidR="00353941">
        <w:rPr>
          <w:rFonts w:ascii="Times New Roman" w:hAnsi="Times New Roman" w:cs="Times New Roman"/>
        </w:rPr>
        <w:t>8</w:t>
      </w:r>
      <w:r>
        <w:rPr>
          <w:rFonts w:ascii="Times New Roman" w:hAnsi="Times New Roman" w:cs="Times New Roman"/>
        </w:rPr>
        <w:t xml:space="preserve"> below provides a series of protocols for constructing, implementing, and analyzing Mock Vignettes (MVs) and Mock Vignette Checks (MVCs). </w:t>
      </w:r>
      <w:r w:rsidRPr="00E50728">
        <w:rPr>
          <w:rFonts w:ascii="Times New Roman" w:hAnsi="Times New Roman" w:cs="Times New Roman"/>
        </w:rPr>
        <w:t xml:space="preserve"> </w:t>
      </w:r>
      <w:r>
        <w:rPr>
          <w:rFonts w:ascii="Times New Roman" w:hAnsi="Times New Roman" w:cs="Times New Roman"/>
        </w:rPr>
        <w:t>In addition to these protocols, there are several other considerations that may or may not be relevant to researchers.  First, the majority of our studies implemented “forced” responses for MVCs (i.e., prevented “skipping over” an MVC without answering it.  While this is the ideal practice given that skipping over questions forces the researcher to assume—rather than measure—inattentiveness, in some cases Institutional Review Boards (IRBs) may not allow the usage of “forced” responses.  In such cases, the next best alternative would be instituting prompts for respondents to answer the MVC in the even they attempt to skip over it.  If and when a respondent does skip over an MVC, it is reasonable to code that respondent as inattentive—i.e., as if they answered the MVC incorrectly (especially if a timer was used and indicates very little time spent on the question) as this will help preserve sample size.  This is the strategy we employed in the NORC study.</w:t>
      </w:r>
    </w:p>
    <w:p w14:paraId="59263A76" w14:textId="77777777" w:rsidR="00D556BF" w:rsidRDefault="00D556BF" w:rsidP="00474168">
      <w:pPr>
        <w:jc w:val="both"/>
        <w:rPr>
          <w:rFonts w:ascii="Times New Roman" w:hAnsi="Times New Roman" w:cs="Times New Roman"/>
          <w:b/>
          <w:bCs/>
        </w:rPr>
      </w:pPr>
    </w:p>
    <w:p w14:paraId="42D63A72" w14:textId="77777777" w:rsidR="008F67D8" w:rsidRDefault="008F67D8" w:rsidP="00474168">
      <w:pPr>
        <w:jc w:val="both"/>
        <w:rPr>
          <w:rFonts w:ascii="Times New Roman" w:hAnsi="Times New Roman" w:cs="Times New Roman"/>
          <w:b/>
          <w:bCs/>
        </w:rPr>
      </w:pPr>
    </w:p>
    <w:p w14:paraId="41ACF1CA" w14:textId="0F90D8B4" w:rsidR="00474168" w:rsidRPr="002D5B9C" w:rsidRDefault="00474168" w:rsidP="00474168">
      <w:pPr>
        <w:jc w:val="both"/>
        <w:rPr>
          <w:rFonts w:ascii="Times New Roman" w:hAnsi="Times New Roman" w:cs="Times New Roman"/>
        </w:rPr>
      </w:pPr>
      <w:r w:rsidRPr="00AC4EB0">
        <w:rPr>
          <w:rFonts w:ascii="Times New Roman" w:hAnsi="Times New Roman" w:cs="Times New Roman"/>
          <w:b/>
          <w:bCs/>
        </w:rPr>
        <w:lastRenderedPageBreak/>
        <w:t>T</w:t>
      </w:r>
      <w:r>
        <w:rPr>
          <w:rFonts w:ascii="Times New Roman" w:hAnsi="Times New Roman" w:cs="Times New Roman"/>
          <w:b/>
          <w:bCs/>
        </w:rPr>
        <w:t>ABLE</w:t>
      </w:r>
      <w:r w:rsidRPr="00AC4EB0">
        <w:rPr>
          <w:rFonts w:ascii="Times New Roman" w:hAnsi="Times New Roman" w:cs="Times New Roman"/>
          <w:b/>
          <w:bCs/>
        </w:rPr>
        <w:t xml:space="preserve"> A</w:t>
      </w:r>
      <w:r>
        <w:rPr>
          <w:rFonts w:ascii="Times New Roman" w:hAnsi="Times New Roman" w:cs="Times New Roman"/>
          <w:b/>
          <w:bCs/>
        </w:rPr>
        <w:t>8</w:t>
      </w:r>
      <w:r w:rsidRPr="00AC4EB0">
        <w:rPr>
          <w:rFonts w:ascii="Times New Roman" w:hAnsi="Times New Roman" w:cs="Times New Roman"/>
          <w:b/>
          <w:bCs/>
        </w:rPr>
        <w:t>.</w:t>
      </w:r>
      <w:r w:rsidRPr="00AC4EB0">
        <w:rPr>
          <w:rFonts w:ascii="Times New Roman" w:hAnsi="Times New Roman" w:cs="Times New Roman"/>
        </w:rPr>
        <w:t xml:space="preserve">  </w:t>
      </w:r>
      <w:r w:rsidRPr="00AC4EB0">
        <w:rPr>
          <w:rFonts w:ascii="Times New Roman" w:hAnsi="Times New Roman" w:cs="Times New Roman"/>
          <w:b/>
          <w:bCs/>
        </w:rPr>
        <w:t>Summary of Mock Vignette (MV) and Mock Vignette Check (MVC) Protocols</w:t>
      </w:r>
    </w:p>
    <w:p w14:paraId="22C4BA9C" w14:textId="77777777" w:rsidR="00474168" w:rsidRDefault="00474168" w:rsidP="00474168">
      <w:pPr>
        <w:jc w:val="both"/>
        <w:rPr>
          <w:rFonts w:ascii="Times New Roman" w:hAnsi="Times New Roman" w:cs="Times New Roman"/>
        </w:rPr>
      </w:pPr>
    </w:p>
    <w:p w14:paraId="7037BF8C" w14:textId="77777777" w:rsidR="00474168" w:rsidRDefault="00474168" w:rsidP="00474168">
      <w:pPr>
        <w:jc w:val="both"/>
        <w:rPr>
          <w:rFonts w:ascii="Times New Roman" w:hAnsi="Times New Roman" w:cs="Times New Roman"/>
        </w:rPr>
      </w:pPr>
      <w:r w:rsidRPr="002F6B8B">
        <w:rPr>
          <w:noProof/>
          <w:spacing w:val="-4"/>
        </w:rPr>
        <w:drawing>
          <wp:inline distT="0" distB="0" distL="0" distR="0" wp14:anchorId="25BC45A3" wp14:editId="42C847B8">
            <wp:extent cx="5943600" cy="679259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6792595"/>
                    </a:xfrm>
                    <a:prstGeom prst="rect">
                      <a:avLst/>
                    </a:prstGeom>
                  </pic:spPr>
                </pic:pic>
              </a:graphicData>
            </a:graphic>
          </wp:inline>
        </w:drawing>
      </w:r>
    </w:p>
    <w:p w14:paraId="5203B34E" w14:textId="77777777" w:rsidR="00474168" w:rsidRDefault="00474168" w:rsidP="00474168">
      <w:pPr>
        <w:jc w:val="both"/>
        <w:rPr>
          <w:rFonts w:ascii="Times New Roman" w:hAnsi="Times New Roman" w:cs="Times New Roman"/>
        </w:rPr>
      </w:pPr>
    </w:p>
    <w:p w14:paraId="7E596CE5" w14:textId="77777777" w:rsidR="002D5B9C" w:rsidRDefault="002D5B9C" w:rsidP="002D5B9C">
      <w:pPr>
        <w:jc w:val="both"/>
        <w:rPr>
          <w:rFonts w:ascii="Times New Roman" w:hAnsi="Times New Roman" w:cs="Times New Roman"/>
        </w:rPr>
      </w:pPr>
      <w:r w:rsidRPr="003E51AF">
        <w:rPr>
          <w:rFonts w:ascii="Times New Roman" w:hAnsi="Times New Roman" w:cs="Times New Roman"/>
        </w:rPr>
        <w:t xml:space="preserve">Second, in designing the MVs, our general strategy was to first </w:t>
      </w:r>
      <w:r>
        <w:rPr>
          <w:rFonts w:ascii="Times New Roman" w:hAnsi="Times New Roman" w:cs="Times New Roman"/>
        </w:rPr>
        <w:t>use Google News search to find local news stories about politics</w:t>
      </w:r>
      <w:r w:rsidRPr="003E51AF">
        <w:rPr>
          <w:rFonts w:ascii="Times New Roman" w:hAnsi="Times New Roman" w:cs="Times New Roman"/>
        </w:rPr>
        <w:t>.</w:t>
      </w:r>
      <w:r>
        <w:rPr>
          <w:rFonts w:ascii="Times New Roman" w:hAnsi="Times New Roman" w:cs="Times New Roman"/>
        </w:rPr>
        <w:t xml:space="preserve"> We expect that local outlets would produce less sensationalist </w:t>
      </w:r>
    </w:p>
    <w:p w14:paraId="5F9234D9" w14:textId="68A80BDC" w:rsidR="003E51AF" w:rsidRPr="003E51AF" w:rsidRDefault="00244FFC" w:rsidP="00474168">
      <w:pPr>
        <w:jc w:val="both"/>
        <w:rPr>
          <w:rFonts w:ascii="Times New Roman" w:hAnsi="Times New Roman" w:cs="Times New Roman"/>
        </w:rPr>
      </w:pPr>
      <w:r>
        <w:rPr>
          <w:rFonts w:ascii="Times New Roman" w:hAnsi="Times New Roman" w:cs="Times New Roman"/>
        </w:rPr>
        <w:t>and more politically neutral content. From a list of recent stories covered by local outlets, we filtered out partisan topics (e.g., abortion, immigration) and instead selected topics such as stadium licensing that had no specific partisan valence in terms of issues or elected officials.</w:t>
      </w:r>
      <w:r w:rsidR="003E51AF" w:rsidRPr="003E51AF">
        <w:rPr>
          <w:rFonts w:ascii="Times New Roman" w:hAnsi="Times New Roman" w:cs="Times New Roman"/>
        </w:rPr>
        <w:t xml:space="preserve">  We then used </w:t>
      </w:r>
      <w:r w:rsidR="003E51AF" w:rsidRPr="003E51AF">
        <w:rPr>
          <w:rFonts w:ascii="Times New Roman" w:hAnsi="Times New Roman" w:cs="Times New Roman"/>
        </w:rPr>
        <w:lastRenderedPageBreak/>
        <w:t xml:space="preserve">a readability analyzer (see table notes above) to ensure that the content was not overly sophisticated, and also </w:t>
      </w:r>
      <w:r w:rsidR="00474168">
        <w:rPr>
          <w:rFonts w:ascii="Times New Roman" w:hAnsi="Times New Roman" w:cs="Times New Roman"/>
        </w:rPr>
        <w:t>m</w:t>
      </w:r>
      <w:r w:rsidR="003E51AF" w:rsidRPr="003E51AF">
        <w:rPr>
          <w:rFonts w:ascii="Times New Roman" w:hAnsi="Times New Roman" w:cs="Times New Roman"/>
        </w:rPr>
        <w:t>ade sure to avoid including any partisan, ideological, or emotional content</w:t>
      </w:r>
      <w:r>
        <w:rPr>
          <w:rFonts w:ascii="Times New Roman" w:hAnsi="Times New Roman" w:cs="Times New Roman"/>
        </w:rPr>
        <w:t xml:space="preserve"> when paraphrasing the content produced in the news story</w:t>
      </w:r>
      <w:r w:rsidR="003E51AF" w:rsidRPr="003E51AF">
        <w:rPr>
          <w:rFonts w:ascii="Times New Roman" w:hAnsi="Times New Roman" w:cs="Times New Roman"/>
        </w:rPr>
        <w:t xml:space="preserve">.  While we cannot be certain how such content might impact treatment receipt and/or treatment effect estimates, our </w:t>
      </w:r>
      <w:r w:rsidR="003E51AF">
        <w:rPr>
          <w:rFonts w:ascii="Times New Roman" w:hAnsi="Times New Roman" w:cs="Times New Roman"/>
        </w:rPr>
        <w:t>principal</w:t>
      </w:r>
      <w:r w:rsidR="003E51AF" w:rsidRPr="003E51AF">
        <w:rPr>
          <w:rFonts w:ascii="Times New Roman" w:hAnsi="Times New Roman" w:cs="Times New Roman"/>
        </w:rPr>
        <w:t xml:space="preserve"> aim was to ensure that the content remained neutral and benign in tone.</w:t>
      </w:r>
      <w:r w:rsidR="003E51AF">
        <w:rPr>
          <w:rFonts w:ascii="Times New Roman" w:hAnsi="Times New Roman" w:cs="Times New Roman"/>
        </w:rPr>
        <w:t xml:space="preserve">  A potential concern, for example, could be that the </w:t>
      </w:r>
      <w:r w:rsidR="003E51AF" w:rsidRPr="00E50728">
        <w:rPr>
          <w:rFonts w:ascii="Times New Roman" w:hAnsi="Times New Roman" w:cs="Times New Roman"/>
        </w:rPr>
        <w:t>particular emotion</w:t>
      </w:r>
      <w:r w:rsidR="003E51AF">
        <w:rPr>
          <w:rFonts w:ascii="Times New Roman" w:hAnsi="Times New Roman" w:cs="Times New Roman"/>
        </w:rPr>
        <w:t xml:space="preserve"> aroused by an MV</w:t>
      </w:r>
      <w:r w:rsidR="003E51AF" w:rsidRPr="00E50728">
        <w:rPr>
          <w:rFonts w:ascii="Times New Roman" w:hAnsi="Times New Roman" w:cs="Times New Roman"/>
        </w:rPr>
        <w:t xml:space="preserve"> is correlated with one’s </w:t>
      </w:r>
      <w:r w:rsidR="003E51AF">
        <w:rPr>
          <w:rFonts w:ascii="Times New Roman" w:hAnsi="Times New Roman" w:cs="Times New Roman"/>
        </w:rPr>
        <w:t>outcome</w:t>
      </w:r>
      <w:r w:rsidR="003E51AF" w:rsidRPr="00E50728">
        <w:rPr>
          <w:rFonts w:ascii="Times New Roman" w:hAnsi="Times New Roman" w:cs="Times New Roman"/>
        </w:rPr>
        <w:t xml:space="preserve"> of interest, </w:t>
      </w:r>
      <w:r w:rsidR="003E51AF">
        <w:rPr>
          <w:rFonts w:ascii="Times New Roman" w:hAnsi="Times New Roman" w:cs="Times New Roman"/>
        </w:rPr>
        <w:t>and/</w:t>
      </w:r>
      <w:r w:rsidR="003E51AF" w:rsidRPr="00E50728">
        <w:rPr>
          <w:rFonts w:ascii="Times New Roman" w:hAnsi="Times New Roman" w:cs="Times New Roman"/>
        </w:rPr>
        <w:t xml:space="preserve">or may substantially impact how a treatment </w:t>
      </w:r>
      <w:r w:rsidR="003E51AF">
        <w:rPr>
          <w:rFonts w:ascii="Times New Roman" w:hAnsi="Times New Roman" w:cs="Times New Roman"/>
        </w:rPr>
        <w:t>is</w:t>
      </w:r>
      <w:r w:rsidR="003E51AF" w:rsidRPr="00E50728">
        <w:rPr>
          <w:rFonts w:ascii="Times New Roman" w:hAnsi="Times New Roman" w:cs="Times New Roman"/>
        </w:rPr>
        <w:t xml:space="preserve"> received</w:t>
      </w:r>
      <w:r w:rsidR="003E51AF">
        <w:rPr>
          <w:rFonts w:ascii="Times New Roman" w:hAnsi="Times New Roman" w:cs="Times New Roman"/>
        </w:rPr>
        <w:t xml:space="preserve"> by respondents.</w:t>
      </w:r>
    </w:p>
    <w:p w14:paraId="666CCFC2" w14:textId="77777777" w:rsidR="003E51AF" w:rsidRDefault="003E51AF" w:rsidP="003E51AF">
      <w:pPr>
        <w:jc w:val="both"/>
        <w:rPr>
          <w:rFonts w:ascii="Times New Roman" w:hAnsi="Times New Roman" w:cs="Times New Roman"/>
        </w:rPr>
      </w:pPr>
    </w:p>
    <w:p w14:paraId="07024DFD" w14:textId="3EA0B9A5" w:rsidR="003E51AF" w:rsidRPr="003E51AF" w:rsidRDefault="003E51AF" w:rsidP="003E51AF">
      <w:pPr>
        <w:jc w:val="both"/>
        <w:rPr>
          <w:rFonts w:ascii="Times New Roman" w:hAnsi="Times New Roman" w:cs="Times New Roman"/>
        </w:rPr>
      </w:pPr>
      <w:r>
        <w:rPr>
          <w:rFonts w:ascii="Times New Roman" w:hAnsi="Times New Roman" w:cs="Times New Roman"/>
        </w:rPr>
        <w:t xml:space="preserve">How similar should the MV be to the researcher’s experiment? While we do not </w:t>
      </w:r>
      <w:r w:rsidRPr="003E51AF">
        <w:rPr>
          <w:rFonts w:ascii="Times New Roman" w:hAnsi="Times New Roman" w:cs="Times New Roman"/>
        </w:rPr>
        <w:t xml:space="preserve">have </w:t>
      </w:r>
      <w:r>
        <w:rPr>
          <w:rFonts w:ascii="Times New Roman" w:hAnsi="Times New Roman" w:cs="Times New Roman"/>
        </w:rPr>
        <w:t>the necessary data</w:t>
      </w:r>
      <w:r w:rsidRPr="003E51AF">
        <w:rPr>
          <w:rFonts w:ascii="Times New Roman" w:hAnsi="Times New Roman" w:cs="Times New Roman"/>
        </w:rPr>
        <w:t xml:space="preserve"> </w:t>
      </w:r>
      <w:r>
        <w:rPr>
          <w:rFonts w:ascii="Times New Roman" w:hAnsi="Times New Roman" w:cs="Times New Roman"/>
        </w:rPr>
        <w:t>to answer this question</w:t>
      </w:r>
      <w:r w:rsidRPr="003E51AF">
        <w:rPr>
          <w:rFonts w:ascii="Times New Roman" w:hAnsi="Times New Roman" w:cs="Times New Roman"/>
        </w:rPr>
        <w:t xml:space="preserve">, </w:t>
      </w:r>
      <w:r>
        <w:rPr>
          <w:rFonts w:ascii="Times New Roman" w:hAnsi="Times New Roman" w:cs="Times New Roman"/>
        </w:rPr>
        <w:t xml:space="preserve">we believe that, to the extent that they can in the context of their own experiment, </w:t>
      </w:r>
      <w:r w:rsidRPr="003E51AF">
        <w:rPr>
          <w:rFonts w:ascii="Times New Roman" w:hAnsi="Times New Roman" w:cs="Times New Roman"/>
        </w:rPr>
        <w:t xml:space="preserve">researchers </w:t>
      </w:r>
      <w:r>
        <w:rPr>
          <w:rFonts w:ascii="Times New Roman" w:hAnsi="Times New Roman" w:cs="Times New Roman"/>
        </w:rPr>
        <w:t>may benefit from</w:t>
      </w:r>
      <w:r w:rsidRPr="003E51AF">
        <w:rPr>
          <w:rFonts w:ascii="Times New Roman" w:hAnsi="Times New Roman" w:cs="Times New Roman"/>
        </w:rPr>
        <w:t xml:space="preserve"> </w:t>
      </w:r>
      <w:r>
        <w:rPr>
          <w:rFonts w:ascii="Times New Roman" w:hAnsi="Times New Roman" w:cs="Times New Roman"/>
        </w:rPr>
        <w:t>having the MV be roughly similar in</w:t>
      </w:r>
      <w:r w:rsidRPr="003E51AF">
        <w:rPr>
          <w:rFonts w:ascii="Times New Roman" w:hAnsi="Times New Roman" w:cs="Times New Roman"/>
        </w:rPr>
        <w:t xml:space="preserve"> length and general appearance</w:t>
      </w:r>
      <w:r>
        <w:rPr>
          <w:rFonts w:ascii="Times New Roman" w:hAnsi="Times New Roman" w:cs="Times New Roman"/>
        </w:rPr>
        <w:t xml:space="preserve"> to the experimental vignette (e.g., similar text size and font).  Beyond that, however, we believe that intentionally making the MV similar to the experiment </w:t>
      </w:r>
      <w:r w:rsidRPr="00E50728">
        <w:rPr>
          <w:rFonts w:ascii="Times New Roman" w:hAnsi="Times New Roman" w:cs="Times New Roman"/>
          <w:i/>
          <w:iCs/>
        </w:rPr>
        <w:t>in terms of content</w:t>
      </w:r>
      <w:r w:rsidRPr="003E51AF">
        <w:rPr>
          <w:rFonts w:ascii="Times New Roman" w:hAnsi="Times New Roman" w:cs="Times New Roman"/>
        </w:rPr>
        <w:t xml:space="preserve"> </w:t>
      </w:r>
      <w:r>
        <w:rPr>
          <w:rFonts w:ascii="Times New Roman" w:hAnsi="Times New Roman" w:cs="Times New Roman"/>
        </w:rPr>
        <w:t xml:space="preserve">(e.g., an MV about terrorism when the experiment is also about terrorism) </w:t>
      </w:r>
      <w:r w:rsidRPr="003E51AF">
        <w:rPr>
          <w:rFonts w:ascii="Times New Roman" w:hAnsi="Times New Roman" w:cs="Times New Roman"/>
        </w:rPr>
        <w:t xml:space="preserve">runs the risk of </w:t>
      </w:r>
      <w:r>
        <w:rPr>
          <w:rFonts w:ascii="Times New Roman" w:hAnsi="Times New Roman" w:cs="Times New Roman"/>
        </w:rPr>
        <w:t xml:space="preserve">inducing </w:t>
      </w:r>
      <w:r w:rsidRPr="003E51AF">
        <w:rPr>
          <w:rFonts w:ascii="Times New Roman" w:hAnsi="Times New Roman" w:cs="Times New Roman"/>
        </w:rPr>
        <w:t>“pretreatment” effects (</w:t>
      </w:r>
      <w:proofErr w:type="spellStart"/>
      <w:r w:rsidR="00E61D26">
        <w:fldChar w:fldCharType="begin"/>
      </w:r>
      <w:r w:rsidR="00E61D26">
        <w:instrText xml:space="preserve"> HYPERLINK "https://onlinelibrary.wiley.com/doi/abs/10.1111/j.1540-5907.2012.00582.x?casa_token=kPx8Uzvnf6EAAAAA:PTPHXmW0zZsZMTzAv2axZrsE9mVSygn7gCI2MZb5BeOZhtV4VQGTELoiMQwjKD1T8_-NB3Le36nhCg8" </w:instrText>
      </w:r>
      <w:r w:rsidR="00E61D26">
        <w:fldChar w:fldCharType="separate"/>
      </w:r>
      <w:r w:rsidRPr="003E51AF">
        <w:rPr>
          <w:rStyle w:val="Hyperlink"/>
          <w:rFonts w:ascii="Times New Roman" w:hAnsi="Times New Roman" w:cs="Times New Roman"/>
        </w:rPr>
        <w:t>Druckman</w:t>
      </w:r>
      <w:proofErr w:type="spellEnd"/>
      <w:r w:rsidRPr="003E51AF">
        <w:rPr>
          <w:rStyle w:val="Hyperlink"/>
          <w:rFonts w:ascii="Times New Roman" w:hAnsi="Times New Roman" w:cs="Times New Roman"/>
        </w:rPr>
        <w:t xml:space="preserve"> and Leeper 2012</w:t>
      </w:r>
      <w:r w:rsidR="00E61D26">
        <w:rPr>
          <w:rStyle w:val="Hyperlink"/>
          <w:rFonts w:ascii="Times New Roman" w:hAnsi="Times New Roman" w:cs="Times New Roman"/>
        </w:rPr>
        <w:fldChar w:fldCharType="end"/>
      </w:r>
      <w:r w:rsidRPr="003E51AF">
        <w:rPr>
          <w:rFonts w:ascii="Times New Roman" w:hAnsi="Times New Roman" w:cs="Times New Roman"/>
        </w:rPr>
        <w:t>)</w:t>
      </w:r>
      <w:r>
        <w:rPr>
          <w:rFonts w:ascii="Times New Roman" w:hAnsi="Times New Roman" w:cs="Times New Roman"/>
        </w:rPr>
        <w:t xml:space="preserve">, which could undermine one’s ability to detect significant differences between experimental groups.  </w:t>
      </w:r>
    </w:p>
    <w:p w14:paraId="4C298DF9" w14:textId="7E769EA0" w:rsidR="003E51AF" w:rsidRDefault="003E51AF" w:rsidP="00AC4EB0">
      <w:pPr>
        <w:jc w:val="both"/>
        <w:rPr>
          <w:rFonts w:ascii="Times New Roman" w:hAnsi="Times New Roman" w:cs="Times New Roman"/>
        </w:rPr>
      </w:pPr>
      <w:r>
        <w:rPr>
          <w:rFonts w:ascii="Times New Roman" w:hAnsi="Times New Roman" w:cs="Times New Roman"/>
        </w:rPr>
        <w:t xml:space="preserve">  </w:t>
      </w:r>
    </w:p>
    <w:p w14:paraId="54B73AD2" w14:textId="77777777" w:rsidR="003E51AF" w:rsidRPr="00E50728" w:rsidRDefault="003E51AF" w:rsidP="00AC4EB0">
      <w:pPr>
        <w:jc w:val="both"/>
        <w:rPr>
          <w:rFonts w:ascii="Times New Roman" w:hAnsi="Times New Roman" w:cs="Times New Roman"/>
        </w:rPr>
      </w:pPr>
    </w:p>
    <w:p w14:paraId="0F47B36B" w14:textId="77777777" w:rsidR="003E51AF" w:rsidRDefault="003E51AF" w:rsidP="00AC4EB0">
      <w:pPr>
        <w:jc w:val="both"/>
        <w:rPr>
          <w:rFonts w:ascii="Times New Roman" w:hAnsi="Times New Roman" w:cs="Times New Roman"/>
          <w:b/>
          <w:bCs/>
        </w:rPr>
      </w:pPr>
    </w:p>
    <w:p w14:paraId="77D4CA52" w14:textId="77777777" w:rsidR="003E51AF" w:rsidRDefault="003E51AF" w:rsidP="00AC4EB0">
      <w:pPr>
        <w:jc w:val="both"/>
        <w:rPr>
          <w:rFonts w:ascii="Times New Roman" w:hAnsi="Times New Roman" w:cs="Times New Roman"/>
          <w:b/>
          <w:bCs/>
        </w:rPr>
      </w:pPr>
    </w:p>
    <w:p w14:paraId="2FDAA2A9" w14:textId="77777777" w:rsidR="003E51AF" w:rsidRDefault="003E51AF" w:rsidP="00AC4EB0">
      <w:pPr>
        <w:jc w:val="both"/>
        <w:rPr>
          <w:rFonts w:ascii="Times New Roman" w:hAnsi="Times New Roman" w:cs="Times New Roman"/>
          <w:b/>
          <w:bCs/>
        </w:rPr>
      </w:pPr>
    </w:p>
    <w:p w14:paraId="7B4D2CD4" w14:textId="77777777" w:rsidR="003E51AF" w:rsidRDefault="003E51AF" w:rsidP="00AC4EB0">
      <w:pPr>
        <w:jc w:val="both"/>
        <w:rPr>
          <w:rFonts w:ascii="Times New Roman" w:hAnsi="Times New Roman" w:cs="Times New Roman"/>
          <w:b/>
          <w:bCs/>
        </w:rPr>
      </w:pPr>
    </w:p>
    <w:p w14:paraId="3E0EC30E" w14:textId="77777777" w:rsidR="003E51AF" w:rsidRDefault="003E51AF" w:rsidP="00AC4EB0">
      <w:pPr>
        <w:jc w:val="both"/>
        <w:rPr>
          <w:rFonts w:ascii="Times New Roman" w:hAnsi="Times New Roman" w:cs="Times New Roman"/>
          <w:b/>
          <w:bCs/>
        </w:rPr>
      </w:pPr>
    </w:p>
    <w:p w14:paraId="747FD468" w14:textId="77777777" w:rsidR="003E51AF" w:rsidRDefault="003E51AF" w:rsidP="00AC4EB0">
      <w:pPr>
        <w:jc w:val="both"/>
        <w:rPr>
          <w:rFonts w:ascii="Times New Roman" w:hAnsi="Times New Roman" w:cs="Times New Roman"/>
          <w:b/>
          <w:bCs/>
        </w:rPr>
      </w:pPr>
    </w:p>
    <w:p w14:paraId="346C4320" w14:textId="77777777" w:rsidR="003E51AF" w:rsidRDefault="003E51AF" w:rsidP="00AC4EB0">
      <w:pPr>
        <w:jc w:val="both"/>
        <w:rPr>
          <w:rFonts w:ascii="Times New Roman" w:hAnsi="Times New Roman" w:cs="Times New Roman"/>
          <w:b/>
          <w:bCs/>
        </w:rPr>
      </w:pPr>
    </w:p>
    <w:p w14:paraId="214F607C" w14:textId="77777777" w:rsidR="003E51AF" w:rsidRDefault="003E51AF" w:rsidP="00AC4EB0">
      <w:pPr>
        <w:jc w:val="both"/>
        <w:rPr>
          <w:rFonts w:ascii="Times New Roman" w:hAnsi="Times New Roman" w:cs="Times New Roman"/>
          <w:b/>
          <w:bCs/>
        </w:rPr>
      </w:pPr>
    </w:p>
    <w:p w14:paraId="2A770496" w14:textId="77777777" w:rsidR="003E51AF" w:rsidRDefault="003E51AF" w:rsidP="00AC4EB0">
      <w:pPr>
        <w:jc w:val="both"/>
        <w:rPr>
          <w:rFonts w:ascii="Times New Roman" w:hAnsi="Times New Roman" w:cs="Times New Roman"/>
          <w:b/>
          <w:bCs/>
        </w:rPr>
      </w:pPr>
    </w:p>
    <w:p w14:paraId="62A2C687" w14:textId="77777777" w:rsidR="003E51AF" w:rsidRDefault="003E51AF" w:rsidP="00AC4EB0">
      <w:pPr>
        <w:jc w:val="both"/>
        <w:rPr>
          <w:rFonts w:ascii="Times New Roman" w:hAnsi="Times New Roman" w:cs="Times New Roman"/>
          <w:b/>
          <w:bCs/>
        </w:rPr>
      </w:pPr>
    </w:p>
    <w:p w14:paraId="3BFD5209" w14:textId="77777777" w:rsidR="003E51AF" w:rsidRDefault="003E51AF" w:rsidP="00AC4EB0">
      <w:pPr>
        <w:jc w:val="both"/>
        <w:rPr>
          <w:rFonts w:ascii="Times New Roman" w:hAnsi="Times New Roman" w:cs="Times New Roman"/>
          <w:b/>
          <w:bCs/>
        </w:rPr>
      </w:pPr>
    </w:p>
    <w:p w14:paraId="4E8A79D3" w14:textId="77777777" w:rsidR="003E51AF" w:rsidRDefault="003E51AF" w:rsidP="00AC4EB0">
      <w:pPr>
        <w:jc w:val="both"/>
        <w:rPr>
          <w:rFonts w:ascii="Times New Roman" w:hAnsi="Times New Roman" w:cs="Times New Roman"/>
          <w:b/>
          <w:bCs/>
        </w:rPr>
      </w:pPr>
    </w:p>
    <w:p w14:paraId="633DA6B2" w14:textId="77777777" w:rsidR="003E51AF" w:rsidRDefault="003E51AF" w:rsidP="00AC4EB0">
      <w:pPr>
        <w:jc w:val="both"/>
        <w:rPr>
          <w:rFonts w:ascii="Times New Roman" w:hAnsi="Times New Roman" w:cs="Times New Roman"/>
          <w:b/>
          <w:bCs/>
        </w:rPr>
      </w:pPr>
    </w:p>
    <w:p w14:paraId="3097972A" w14:textId="77777777" w:rsidR="003E51AF" w:rsidRDefault="003E51AF" w:rsidP="00AC4EB0">
      <w:pPr>
        <w:jc w:val="both"/>
        <w:rPr>
          <w:rFonts w:ascii="Times New Roman" w:hAnsi="Times New Roman" w:cs="Times New Roman"/>
          <w:b/>
          <w:bCs/>
        </w:rPr>
      </w:pPr>
    </w:p>
    <w:p w14:paraId="7A9472A5" w14:textId="77777777" w:rsidR="003E51AF" w:rsidRDefault="003E51AF" w:rsidP="00AC4EB0">
      <w:pPr>
        <w:jc w:val="both"/>
        <w:rPr>
          <w:rFonts w:ascii="Times New Roman" w:hAnsi="Times New Roman" w:cs="Times New Roman"/>
          <w:b/>
          <w:bCs/>
        </w:rPr>
      </w:pPr>
    </w:p>
    <w:p w14:paraId="7E1C50D5" w14:textId="5F647297" w:rsidR="00AC4EB0" w:rsidRDefault="00AC4EB0" w:rsidP="0049052A">
      <w:pPr>
        <w:jc w:val="both"/>
        <w:rPr>
          <w:rFonts w:ascii="Times New Roman" w:hAnsi="Times New Roman" w:cs="Times New Roman"/>
          <w:sz w:val="22"/>
          <w:szCs w:val="22"/>
        </w:rPr>
      </w:pPr>
    </w:p>
    <w:p w14:paraId="64C52427" w14:textId="3037D30B" w:rsidR="00AC4EB0" w:rsidRDefault="00AC4EB0" w:rsidP="0049052A">
      <w:pPr>
        <w:jc w:val="both"/>
        <w:rPr>
          <w:rFonts w:ascii="Times New Roman" w:hAnsi="Times New Roman" w:cs="Times New Roman"/>
          <w:b/>
          <w:bCs/>
        </w:rPr>
      </w:pPr>
    </w:p>
    <w:p w14:paraId="2EBA74B4" w14:textId="77777777" w:rsidR="00AC4EB0" w:rsidRDefault="00AC4EB0" w:rsidP="0049052A">
      <w:pPr>
        <w:jc w:val="both"/>
        <w:rPr>
          <w:rFonts w:ascii="Times New Roman" w:hAnsi="Times New Roman" w:cs="Times New Roman"/>
          <w:b/>
          <w:bCs/>
        </w:rPr>
        <w:sectPr w:rsidR="00AC4EB0" w:rsidSect="007C18D7">
          <w:footerReference w:type="even" r:id="rId27"/>
          <w:footerReference w:type="default" r:id="rId28"/>
          <w:type w:val="continuous"/>
          <w:pgSz w:w="12240" w:h="15840"/>
          <w:pgMar w:top="1440" w:right="1440" w:bottom="1440" w:left="1440" w:header="720" w:footer="720" w:gutter="0"/>
          <w:pgNumType w:start="0"/>
          <w:cols w:space="720"/>
          <w:titlePg/>
          <w:docGrid w:linePitch="360"/>
        </w:sectPr>
      </w:pPr>
    </w:p>
    <w:p w14:paraId="72078F85" w14:textId="421BEACB" w:rsidR="00AC4EB0" w:rsidRDefault="00AC4EB0" w:rsidP="0049052A">
      <w:pPr>
        <w:jc w:val="both"/>
        <w:rPr>
          <w:rFonts w:ascii="Times New Roman" w:hAnsi="Times New Roman" w:cs="Times New Roman"/>
          <w:b/>
          <w:bCs/>
        </w:rPr>
      </w:pPr>
    </w:p>
    <w:p w14:paraId="440B3993" w14:textId="7DAC8F58" w:rsidR="00AC4EB0" w:rsidRDefault="00AC4EB0" w:rsidP="0049052A">
      <w:pPr>
        <w:jc w:val="both"/>
        <w:rPr>
          <w:rFonts w:ascii="Times New Roman" w:hAnsi="Times New Roman" w:cs="Times New Roman"/>
          <w:b/>
          <w:bCs/>
        </w:rPr>
      </w:pPr>
    </w:p>
    <w:p w14:paraId="60042617" w14:textId="1A363BC4" w:rsidR="00AC4EB0" w:rsidRDefault="00AC4EB0" w:rsidP="0049052A">
      <w:pPr>
        <w:jc w:val="both"/>
        <w:rPr>
          <w:rFonts w:ascii="Times New Roman" w:hAnsi="Times New Roman" w:cs="Times New Roman"/>
          <w:b/>
          <w:bCs/>
        </w:rPr>
      </w:pPr>
    </w:p>
    <w:p w14:paraId="2D9F87E6" w14:textId="5C2D5726" w:rsidR="00AC4EB0" w:rsidRDefault="00AC4EB0" w:rsidP="0049052A">
      <w:pPr>
        <w:jc w:val="both"/>
        <w:rPr>
          <w:rFonts w:ascii="Times New Roman" w:hAnsi="Times New Roman" w:cs="Times New Roman"/>
          <w:b/>
          <w:bCs/>
        </w:rPr>
      </w:pPr>
    </w:p>
    <w:p w14:paraId="5275296A" w14:textId="31814492" w:rsidR="00AC4EB0" w:rsidRDefault="00AC4EB0" w:rsidP="0049052A">
      <w:pPr>
        <w:jc w:val="both"/>
        <w:rPr>
          <w:rFonts w:ascii="Times New Roman" w:hAnsi="Times New Roman" w:cs="Times New Roman"/>
          <w:b/>
          <w:bCs/>
        </w:rPr>
      </w:pPr>
    </w:p>
    <w:p w14:paraId="4730703A" w14:textId="2F8D0513" w:rsidR="00353941" w:rsidRDefault="00353941" w:rsidP="0049052A">
      <w:pPr>
        <w:jc w:val="both"/>
        <w:rPr>
          <w:rFonts w:ascii="Times New Roman" w:hAnsi="Times New Roman" w:cs="Times New Roman"/>
          <w:b/>
          <w:bCs/>
        </w:rPr>
      </w:pPr>
    </w:p>
    <w:p w14:paraId="500885B0" w14:textId="71FD9E55" w:rsidR="008F67D8" w:rsidRDefault="008F67D8" w:rsidP="0049052A">
      <w:pPr>
        <w:jc w:val="both"/>
        <w:rPr>
          <w:rFonts w:ascii="Times New Roman" w:hAnsi="Times New Roman" w:cs="Times New Roman"/>
          <w:b/>
          <w:bCs/>
        </w:rPr>
      </w:pPr>
    </w:p>
    <w:p w14:paraId="29B00436" w14:textId="609E63A8" w:rsidR="008F67D8" w:rsidRDefault="008F67D8" w:rsidP="0049052A">
      <w:pPr>
        <w:jc w:val="both"/>
        <w:rPr>
          <w:rFonts w:ascii="Times New Roman" w:hAnsi="Times New Roman" w:cs="Times New Roman"/>
          <w:b/>
          <w:bCs/>
        </w:rPr>
      </w:pPr>
    </w:p>
    <w:p w14:paraId="37620E48" w14:textId="47CAA95C" w:rsidR="008F67D8" w:rsidRDefault="008F67D8" w:rsidP="0049052A">
      <w:pPr>
        <w:jc w:val="both"/>
        <w:rPr>
          <w:rFonts w:ascii="Times New Roman" w:hAnsi="Times New Roman" w:cs="Times New Roman"/>
          <w:b/>
          <w:bCs/>
        </w:rPr>
      </w:pPr>
    </w:p>
    <w:p w14:paraId="44D01A05" w14:textId="7E83055C" w:rsidR="008F67D8" w:rsidRDefault="008F67D8" w:rsidP="0049052A">
      <w:pPr>
        <w:jc w:val="both"/>
        <w:rPr>
          <w:rFonts w:ascii="Times New Roman" w:hAnsi="Times New Roman" w:cs="Times New Roman"/>
          <w:b/>
          <w:bCs/>
        </w:rPr>
      </w:pPr>
    </w:p>
    <w:p w14:paraId="03718892" w14:textId="77777777" w:rsidR="008F67D8" w:rsidRDefault="008F67D8" w:rsidP="0049052A">
      <w:pPr>
        <w:jc w:val="both"/>
        <w:rPr>
          <w:rFonts w:ascii="Times New Roman" w:hAnsi="Times New Roman" w:cs="Times New Roman"/>
          <w:b/>
          <w:bCs/>
        </w:rPr>
      </w:pPr>
    </w:p>
    <w:p w14:paraId="4DF690DB" w14:textId="77777777" w:rsidR="002D5B9C" w:rsidRDefault="002D5B9C" w:rsidP="002D5B9C">
      <w:pPr>
        <w:rPr>
          <w:rFonts w:ascii="Times New Roman" w:hAnsi="Times New Roman" w:cs="Times New Roman"/>
          <w:b/>
          <w:bCs/>
        </w:rPr>
      </w:pPr>
    </w:p>
    <w:p w14:paraId="4A27E4AE" w14:textId="3C0AB484" w:rsidR="00E06F85" w:rsidRPr="005C24A0" w:rsidRDefault="00E06F85" w:rsidP="00B5235B">
      <w:pPr>
        <w:jc w:val="center"/>
        <w:rPr>
          <w:rFonts w:ascii="Times New Roman" w:hAnsi="Times New Roman" w:cs="Times New Roman"/>
          <w:b/>
          <w:bCs/>
        </w:rPr>
      </w:pPr>
      <w:r w:rsidRPr="005C24A0">
        <w:rPr>
          <w:rFonts w:ascii="Times New Roman" w:hAnsi="Times New Roman" w:cs="Times New Roman"/>
          <w:b/>
          <w:bCs/>
        </w:rPr>
        <w:lastRenderedPageBreak/>
        <w:t xml:space="preserve">APPENDIX </w:t>
      </w:r>
      <w:r w:rsidR="00E4069B">
        <w:rPr>
          <w:rFonts w:ascii="Times New Roman" w:hAnsi="Times New Roman" w:cs="Times New Roman"/>
          <w:b/>
          <w:bCs/>
        </w:rPr>
        <w:t>B</w:t>
      </w:r>
      <w:r w:rsidRPr="005C24A0">
        <w:rPr>
          <w:rFonts w:ascii="Times New Roman" w:hAnsi="Times New Roman" w:cs="Times New Roman"/>
          <w:b/>
          <w:bCs/>
        </w:rPr>
        <w:t>:</w:t>
      </w:r>
    </w:p>
    <w:p w14:paraId="0C3B5FE0" w14:textId="2B37AC99" w:rsidR="00E06F85" w:rsidRPr="00E06F85" w:rsidRDefault="00E06F85" w:rsidP="00E06F85">
      <w:pPr>
        <w:jc w:val="center"/>
        <w:rPr>
          <w:rFonts w:ascii="Times New Roman" w:hAnsi="Times New Roman" w:cs="Times New Roman"/>
          <w:b/>
          <w:bCs/>
        </w:rPr>
      </w:pPr>
      <w:r w:rsidRPr="00E06F85">
        <w:rPr>
          <w:rFonts w:ascii="Times New Roman" w:hAnsi="Times New Roman" w:cs="Times New Roman"/>
          <w:b/>
          <w:bCs/>
        </w:rPr>
        <w:t>REPLICATED STUDIES</w:t>
      </w:r>
      <w:r w:rsidR="00596DCE">
        <w:rPr>
          <w:rFonts w:ascii="Times New Roman" w:hAnsi="Times New Roman" w:cs="Times New Roman"/>
          <w:b/>
          <w:bCs/>
        </w:rPr>
        <w:t xml:space="preserve"> &amp; SAMPLE CHARACTERISTICS</w:t>
      </w:r>
    </w:p>
    <w:p w14:paraId="2C90544A" w14:textId="4BD5203B" w:rsidR="00E06F85" w:rsidRDefault="00E06F85" w:rsidP="00721235">
      <w:pPr>
        <w:rPr>
          <w:rFonts w:ascii="Times New Roman" w:hAnsi="Times New Roman" w:cs="Times New Roman"/>
          <w:b/>
          <w:bCs/>
        </w:rPr>
      </w:pPr>
    </w:p>
    <w:p w14:paraId="4A4246A2" w14:textId="09F3EA5E" w:rsidR="006955EA" w:rsidRPr="001B3EF7" w:rsidRDefault="006955EA" w:rsidP="00721235">
      <w:pPr>
        <w:rPr>
          <w:rFonts w:ascii="Times New Roman" w:hAnsi="Times New Roman" w:cs="Times New Roman"/>
          <w:spacing w:val="-6"/>
        </w:rPr>
      </w:pPr>
      <w:r w:rsidRPr="001B3EF7">
        <w:rPr>
          <w:rFonts w:ascii="Times New Roman" w:hAnsi="Times New Roman" w:cs="Times New Roman"/>
          <w:spacing w:val="-6"/>
        </w:rPr>
        <w:t>This appendix contains the wording for the experimental treatments and outcome questions.</w:t>
      </w:r>
    </w:p>
    <w:p w14:paraId="545E1520" w14:textId="18A2CEC7" w:rsidR="00631F60" w:rsidRPr="001B3EF7" w:rsidRDefault="00631F60" w:rsidP="00721235">
      <w:pPr>
        <w:rPr>
          <w:rFonts w:ascii="Times New Roman" w:hAnsi="Times New Roman" w:cs="Times New Roman"/>
          <w:spacing w:val="-6"/>
        </w:rPr>
      </w:pPr>
      <w:r w:rsidRPr="001B3EF7">
        <w:rPr>
          <w:rFonts w:ascii="Times New Roman" w:hAnsi="Times New Roman" w:cs="Times New Roman"/>
          <w:b/>
          <w:bCs/>
          <w:spacing w:val="-6"/>
        </w:rPr>
        <w:t>Note:</w:t>
      </w:r>
      <w:r w:rsidRPr="001B3EF7">
        <w:rPr>
          <w:rFonts w:ascii="Times New Roman" w:hAnsi="Times New Roman" w:cs="Times New Roman"/>
          <w:spacing w:val="-6"/>
        </w:rPr>
        <w:t xml:space="preserve">  </w:t>
      </w:r>
      <w:r w:rsidR="00051720" w:rsidRPr="001B3EF7">
        <w:rPr>
          <w:rFonts w:ascii="Times New Roman" w:hAnsi="Times New Roman" w:cs="Times New Roman"/>
          <w:spacing w:val="-6"/>
        </w:rPr>
        <w:t>Numeric</w:t>
      </w:r>
      <w:r w:rsidRPr="001B3EF7">
        <w:rPr>
          <w:rFonts w:ascii="Times New Roman" w:hAnsi="Times New Roman" w:cs="Times New Roman"/>
          <w:spacing w:val="-6"/>
        </w:rPr>
        <w:t xml:space="preserve"> coding</w:t>
      </w:r>
      <w:r w:rsidR="009A049E" w:rsidRPr="001B3EF7">
        <w:rPr>
          <w:rFonts w:ascii="Times New Roman" w:hAnsi="Times New Roman" w:cs="Times New Roman"/>
          <w:spacing w:val="-6"/>
        </w:rPr>
        <w:t xml:space="preserve"> values</w:t>
      </w:r>
      <w:r w:rsidRPr="001B3EF7">
        <w:rPr>
          <w:rFonts w:ascii="Times New Roman" w:hAnsi="Times New Roman" w:cs="Times New Roman"/>
          <w:spacing w:val="-6"/>
        </w:rPr>
        <w:t xml:space="preserve"> appear in parentheses beside response options.</w:t>
      </w:r>
    </w:p>
    <w:p w14:paraId="566BF188" w14:textId="3DA1EA63" w:rsidR="00721235" w:rsidRPr="001B3EF7" w:rsidRDefault="00721235" w:rsidP="00721235">
      <w:pPr>
        <w:rPr>
          <w:rFonts w:ascii="Times New Roman" w:hAnsi="Times New Roman" w:cs="Times New Roman"/>
          <w:b/>
          <w:bCs/>
          <w:spacing w:val="-6"/>
        </w:rPr>
      </w:pPr>
    </w:p>
    <w:p w14:paraId="33D43CCA" w14:textId="3841568B" w:rsidR="00E06F85" w:rsidRPr="001B3EF7" w:rsidRDefault="00721235" w:rsidP="00721235">
      <w:pPr>
        <w:rPr>
          <w:rFonts w:ascii="Times New Roman" w:hAnsi="Times New Roman" w:cs="Times New Roman"/>
          <w:b/>
          <w:bCs/>
          <w:spacing w:val="-6"/>
        </w:rPr>
      </w:pPr>
      <w:r w:rsidRPr="001B3EF7">
        <w:rPr>
          <w:rFonts w:ascii="Times New Roman" w:hAnsi="Times New Roman" w:cs="Times New Roman"/>
          <w:b/>
          <w:noProof/>
          <w:spacing w:val="-6"/>
        </w:rPr>
        <mc:AlternateContent>
          <mc:Choice Requires="wps">
            <w:drawing>
              <wp:anchor distT="0" distB="0" distL="114300" distR="114300" simplePos="0" relativeHeight="251669504" behindDoc="0" locked="0" layoutInCell="1" allowOverlap="1" wp14:anchorId="2600A67B" wp14:editId="1475D93E">
                <wp:simplePos x="0" y="0"/>
                <wp:positionH relativeFrom="column">
                  <wp:posOffset>0</wp:posOffset>
                </wp:positionH>
                <wp:positionV relativeFrom="paragraph">
                  <wp:posOffset>-635</wp:posOffset>
                </wp:positionV>
                <wp:extent cx="5265683" cy="307340"/>
                <wp:effectExtent l="0" t="0" r="17780" b="10160"/>
                <wp:wrapNone/>
                <wp:docPr id="9" name="Text Box 9"/>
                <wp:cNvGraphicFramePr/>
                <a:graphic xmlns:a="http://schemas.openxmlformats.org/drawingml/2006/main">
                  <a:graphicData uri="http://schemas.microsoft.com/office/word/2010/wordprocessingShape">
                    <wps:wsp>
                      <wps:cNvSpPr txBox="1"/>
                      <wps:spPr>
                        <a:xfrm>
                          <a:off x="0" y="0"/>
                          <a:ext cx="5265683" cy="307340"/>
                        </a:xfrm>
                        <a:prstGeom prst="rect">
                          <a:avLst/>
                        </a:prstGeom>
                        <a:solidFill>
                          <a:schemeClr val="lt1"/>
                        </a:solidFill>
                        <a:ln w="6350">
                          <a:solidFill>
                            <a:prstClr val="black"/>
                          </a:solidFill>
                        </a:ln>
                      </wps:spPr>
                      <wps:txbx>
                        <w:txbxContent>
                          <w:p w14:paraId="6162DD2D" w14:textId="1069B066" w:rsidR="008348CC" w:rsidRPr="00D4098F" w:rsidRDefault="008348CC" w:rsidP="00721235">
                            <w:pPr>
                              <w:rPr>
                                <w:rFonts w:ascii="Times New Roman" w:hAnsi="Times New Roman" w:cs="Times New Roman"/>
                                <w:b/>
                              </w:rPr>
                            </w:pPr>
                            <w:r>
                              <w:rPr>
                                <w:rFonts w:ascii="Times New Roman" w:hAnsi="Times New Roman" w:cs="Times New Roman"/>
                                <w:b/>
                              </w:rPr>
                              <w:t>Student Loan Forgiveness Experiment (</w:t>
                            </w:r>
                            <w:proofErr w:type="spellStart"/>
                            <w:r>
                              <w:rPr>
                                <w:rFonts w:ascii="Times New Roman" w:hAnsi="Times New Roman" w:cs="Times New Roman"/>
                                <w:b/>
                              </w:rPr>
                              <w:t>MTurk</w:t>
                            </w:r>
                            <w:proofErr w:type="spellEnd"/>
                            <w:r>
                              <w:rPr>
                                <w:rFonts w:ascii="Times New Roman" w:hAnsi="Times New Roman" w:cs="Times New Roman"/>
                                <w:b/>
                              </w:rPr>
                              <w:t xml:space="preserve"> 1, NORC, and Lucid Studies)</w:t>
                            </w:r>
                          </w:p>
                          <w:p w14:paraId="28CBFAAA" w14:textId="77777777" w:rsidR="008348CC" w:rsidRDefault="008348CC" w:rsidP="007212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0A67B" id="Text Box 9" o:spid="_x0000_s1032" type="#_x0000_t202" style="position:absolute;margin-left:0;margin-top:-.05pt;width:414.6pt;height:24.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MjM9OgIAAIMEAAAOAAAAZHJzL2Uyb0RvYy54bWysVEtv2zAMvg/YfxB0X5x3OyNOkaXIMCBo&#13;&#10;C6RDz4osxcJkUZOU2NmvH6W8u52GXWRSpD6SH0lPHtpak51wXoEpaK/TpUQYDqUym4J+f118uqfE&#13;&#10;B2ZKpsGIgu6Fpw/Tjx8mjc1FHyrQpXAEQYzPG1vQKgSbZ5nnlaiZ74AVBo0SXM0Cqm6TlY41iF7r&#13;&#10;rN/tjrMGXGkdcOE93j4ejHSa8KUUPDxL6UUguqCYW0inS+c6ntl0wvKNY7ZS/JgG+4csaqYMBj1D&#13;&#10;PbLAyNapP6BqxR14kKHDoc5ASsVFqgGr6XXfVbOqmBWpFiTH2zNN/v/B8qfdyr44Etov0GIDIyGN&#13;&#10;9bnHy1hPK10dv5gpQTtSuD/TJtpAOF6O+uPR+H5ACUfboHs3GCZes8tr63z4KqAmUSiow7Yktthu&#13;&#10;6QNGRNeTSwzmQatyobROShwFMdeO7Bg2UYeUI7648dKGNAUdD0bdBHxji9Dn92vN+I9Y5S0Catrg&#13;&#10;5aX2KIV23RJVIvCJlzWUe6TLwWGSvOULhfBL5sMLczg6yBCuQ3jGQ2rAnOAoUVKB+/W3++iPHUUr&#13;&#10;JQ2OYkH9zy1zghL9zWCvP/eGyCgJSRmO7vqouGvL+tpitvUckKgeLp7lSYz+QZ9E6aB+w62Zxaho&#13;&#10;YoZj7IKGkzgPhwXBreNiNktOOK2WhaVZWR6hY2Mira/tG3P22NaAA/EEp6Fl+bvuHnzjSwOzbQCp&#13;&#10;UusjzwdWj/TjpKfuHLcyrtK1nrwu/47pbwAAAP//AwBQSwMEFAAGAAgAAAAhAISEz2jeAAAACgEA&#13;&#10;AA8AAABkcnMvZG93bnJldi54bWxMj81OwzAQhO9IvIO1SNxapwEhN82m4qdw4URBnN14a1vEdmS7&#13;&#10;aXh7zAkuI61GOzNfu53dwCaKyQaPsFpWwMj3QVmvET7enxcCWMrSKzkETwjflGDbXV60slHh7N9o&#13;&#10;2mfNSohPjUQwOY8N56k35GRahpF88Y4hOpnLGTVXUZ5LuBt4XVV33EnrS4ORIz0a6r/2J4ewe9Br&#13;&#10;3QsZzU4oa6f58/iqXxCvr+anTZH7DbBMc/77gF+Gsh+6MuwQTl4lNiAUmoywWAErpqjXNbADwq24&#13;&#10;Ad61/D9C9wMAAP//AwBQSwECLQAUAAYACAAAACEAtoM4kv4AAADhAQAAEwAAAAAAAAAAAAAAAAAA&#13;&#10;AAAAW0NvbnRlbnRfVHlwZXNdLnhtbFBLAQItABQABgAIAAAAIQA4/SH/1gAAAJQBAAALAAAAAAAA&#13;&#10;AAAAAAAAAC8BAABfcmVscy8ucmVsc1BLAQItABQABgAIAAAAIQAbMjM9OgIAAIMEAAAOAAAAAAAA&#13;&#10;AAAAAAAAAC4CAABkcnMvZTJvRG9jLnhtbFBLAQItABQABgAIAAAAIQCEhM9o3gAAAAoBAAAPAAAA&#13;&#10;AAAAAAAAAAAAAJQEAABkcnMvZG93bnJldi54bWxQSwUGAAAAAAQABADzAAAAnwUAAAAA&#13;&#10;" fillcolor="white [3201]" strokeweight=".5pt">
                <v:textbox>
                  <w:txbxContent>
                    <w:p w14:paraId="6162DD2D" w14:textId="1069B066" w:rsidR="008348CC" w:rsidRPr="00D4098F" w:rsidRDefault="008348CC" w:rsidP="00721235">
                      <w:pPr>
                        <w:rPr>
                          <w:rFonts w:ascii="Times New Roman" w:hAnsi="Times New Roman" w:cs="Times New Roman"/>
                          <w:b/>
                        </w:rPr>
                      </w:pPr>
                      <w:r>
                        <w:rPr>
                          <w:rFonts w:ascii="Times New Roman" w:hAnsi="Times New Roman" w:cs="Times New Roman"/>
                          <w:b/>
                        </w:rPr>
                        <w:t>Student Loan Forgiveness Experiment (</w:t>
                      </w:r>
                      <w:proofErr w:type="spellStart"/>
                      <w:r>
                        <w:rPr>
                          <w:rFonts w:ascii="Times New Roman" w:hAnsi="Times New Roman" w:cs="Times New Roman"/>
                          <w:b/>
                        </w:rPr>
                        <w:t>MTurk</w:t>
                      </w:r>
                      <w:proofErr w:type="spellEnd"/>
                      <w:r>
                        <w:rPr>
                          <w:rFonts w:ascii="Times New Roman" w:hAnsi="Times New Roman" w:cs="Times New Roman"/>
                          <w:b/>
                        </w:rPr>
                        <w:t xml:space="preserve"> 1, NORC, and Lucid Studies)</w:t>
                      </w:r>
                    </w:p>
                    <w:p w14:paraId="28CBFAAA" w14:textId="77777777" w:rsidR="008348CC" w:rsidRDefault="008348CC" w:rsidP="00721235"/>
                  </w:txbxContent>
                </v:textbox>
              </v:shape>
            </w:pict>
          </mc:Fallback>
        </mc:AlternateContent>
      </w:r>
    </w:p>
    <w:p w14:paraId="06FDD33C" w14:textId="77777777" w:rsidR="00E06F85" w:rsidRPr="001B3EF7" w:rsidRDefault="00E06F85" w:rsidP="005C24A0">
      <w:pPr>
        <w:jc w:val="center"/>
        <w:rPr>
          <w:rFonts w:ascii="Times New Roman" w:hAnsi="Times New Roman" w:cs="Times New Roman"/>
          <w:b/>
          <w:bCs/>
          <w:spacing w:val="-6"/>
        </w:rPr>
      </w:pPr>
    </w:p>
    <w:p w14:paraId="7F60BBFA" w14:textId="77777777" w:rsidR="00721235" w:rsidRPr="001B3EF7" w:rsidRDefault="00721235" w:rsidP="00721235">
      <w:pPr>
        <w:rPr>
          <w:rFonts w:cstheme="minorHAnsi"/>
          <w:b/>
          <w:bCs/>
          <w:spacing w:val="-6"/>
        </w:rPr>
      </w:pPr>
    </w:p>
    <w:p w14:paraId="61E45C28" w14:textId="12BD332B" w:rsidR="00E06F85" w:rsidRPr="001B3EF7" w:rsidRDefault="00721235" w:rsidP="00721235">
      <w:pPr>
        <w:jc w:val="both"/>
        <w:rPr>
          <w:rFonts w:cstheme="minorHAnsi"/>
          <w:i/>
          <w:iCs/>
          <w:spacing w:val="-6"/>
        </w:rPr>
      </w:pPr>
      <w:r w:rsidRPr="001B3EF7">
        <w:rPr>
          <w:rFonts w:cstheme="minorHAnsi"/>
          <w:i/>
          <w:iCs/>
          <w:spacing w:val="-6"/>
        </w:rPr>
        <w:t>Control Condition</w:t>
      </w:r>
    </w:p>
    <w:p w14:paraId="2438109B" w14:textId="77777777" w:rsidR="00721235" w:rsidRPr="001B3EF7" w:rsidRDefault="00721235" w:rsidP="00721235">
      <w:pPr>
        <w:jc w:val="both"/>
        <w:rPr>
          <w:rFonts w:cstheme="minorHAnsi"/>
          <w:spacing w:val="-6"/>
        </w:rPr>
      </w:pPr>
      <w:r w:rsidRPr="001B3EF7">
        <w:rPr>
          <w:rFonts w:cstheme="minorHAnsi"/>
          <w:spacing w:val="-6"/>
        </w:rPr>
        <w:t>According to the U.S. Department of Education, college student loan debt now exceeds one trillion dollars, which surpasses the total credit card debt in the United States. This has led to proposals for a student loan forgiveness program.</w:t>
      </w:r>
    </w:p>
    <w:p w14:paraId="41F1404B" w14:textId="15E1D145" w:rsidR="00721235" w:rsidRPr="001B3EF7" w:rsidRDefault="00721235" w:rsidP="00721235">
      <w:pPr>
        <w:jc w:val="both"/>
        <w:rPr>
          <w:rFonts w:cstheme="minorHAnsi"/>
          <w:spacing w:val="-6"/>
        </w:rPr>
      </w:pPr>
      <w:r w:rsidRPr="001B3EF7">
        <w:rPr>
          <w:rFonts w:cstheme="minorHAnsi"/>
          <w:spacing w:val="-6"/>
        </w:rPr>
        <w:t xml:space="preserve"> </w:t>
      </w:r>
    </w:p>
    <w:p w14:paraId="54E030F6" w14:textId="3C40A200" w:rsidR="00721235" w:rsidRPr="001B3EF7" w:rsidRDefault="00721235" w:rsidP="00721235">
      <w:pPr>
        <w:jc w:val="both"/>
        <w:rPr>
          <w:rFonts w:cstheme="minorHAnsi"/>
          <w:i/>
          <w:iCs/>
          <w:spacing w:val="-6"/>
        </w:rPr>
      </w:pPr>
      <w:r w:rsidRPr="001B3EF7">
        <w:rPr>
          <w:rFonts w:cstheme="minorHAnsi"/>
          <w:i/>
          <w:iCs/>
          <w:spacing w:val="-6"/>
        </w:rPr>
        <w:t>Treatment Condition</w:t>
      </w:r>
    </w:p>
    <w:p w14:paraId="32AA8044" w14:textId="77777777" w:rsidR="00721235" w:rsidRPr="001B3EF7" w:rsidRDefault="00721235" w:rsidP="00721235">
      <w:pPr>
        <w:jc w:val="both"/>
        <w:rPr>
          <w:rFonts w:cstheme="minorHAnsi"/>
          <w:spacing w:val="-6"/>
        </w:rPr>
      </w:pPr>
      <w:r w:rsidRPr="001B3EF7">
        <w:rPr>
          <w:rFonts w:cstheme="minorHAnsi"/>
          <w:spacing w:val="-6"/>
        </w:rPr>
        <w:t>According to the U.S. Department of Education, college student loan debt now exceeds one trillion dollars, which surpasses the total credit card debt in the United States. This has led to proposals for a student loan forgiveness program. A number of expert economic analysts suggest that a student loan forgiveness program would have serious negative effects on the economy. When individuals accept a student loan, they know they are required to pay it back. By transferring this individual responsibility and debt to the national government, the burden falls on all taxpayers and lets students avoid their financial obligations.</w:t>
      </w:r>
    </w:p>
    <w:p w14:paraId="10D3899F" w14:textId="1C417647" w:rsidR="00631F60" w:rsidRPr="001B3EF7" w:rsidRDefault="00721235" w:rsidP="00D66BCB">
      <w:pPr>
        <w:jc w:val="both"/>
        <w:rPr>
          <w:rFonts w:ascii="Times New Roman" w:hAnsi="Times New Roman" w:cs="Times New Roman"/>
          <w:b/>
          <w:bCs/>
          <w:spacing w:val="-6"/>
        </w:rPr>
      </w:pPr>
      <w:r w:rsidRPr="001B3EF7">
        <w:rPr>
          <w:spacing w:val="-6"/>
        </w:rPr>
        <w:t xml:space="preserve"> </w:t>
      </w:r>
    </w:p>
    <w:p w14:paraId="1FB8CCA4" w14:textId="77777777" w:rsidR="0032025C" w:rsidRPr="001B3EF7" w:rsidRDefault="00721235" w:rsidP="00721235">
      <w:pPr>
        <w:rPr>
          <w:rFonts w:ascii="Times New Roman" w:hAnsi="Times New Roman" w:cs="Times New Roman"/>
          <w:b/>
          <w:bCs/>
          <w:spacing w:val="-6"/>
        </w:rPr>
      </w:pPr>
      <w:r w:rsidRPr="001B3EF7">
        <w:rPr>
          <w:rFonts w:ascii="Times New Roman" w:hAnsi="Times New Roman" w:cs="Times New Roman"/>
          <w:b/>
          <w:bCs/>
          <w:spacing w:val="-6"/>
        </w:rPr>
        <w:t>Outcome Measure</w:t>
      </w:r>
    </w:p>
    <w:p w14:paraId="2FB2499A" w14:textId="463F26C7" w:rsidR="00721235" w:rsidRPr="001B3EF7" w:rsidRDefault="00721235" w:rsidP="0093117F">
      <w:pPr>
        <w:rPr>
          <w:spacing w:val="-6"/>
        </w:rPr>
      </w:pPr>
      <w:r w:rsidRPr="001B3EF7">
        <w:rPr>
          <w:spacing w:val="-6"/>
        </w:rPr>
        <w:t>To what extent do you oppose or support the proposal to forgive student loan debt?</w:t>
      </w:r>
    </w:p>
    <w:p w14:paraId="51C3C52D" w14:textId="77777777" w:rsidR="00301F3C" w:rsidRPr="001B3EF7" w:rsidRDefault="00301F3C" w:rsidP="00301F3C">
      <w:pPr>
        <w:rPr>
          <w:spacing w:val="-6"/>
          <w:sz w:val="22"/>
          <w:szCs w:val="22"/>
        </w:rPr>
      </w:pPr>
    </w:p>
    <w:p w14:paraId="2F4C5FC9" w14:textId="603FA888" w:rsidR="00301F3C" w:rsidRPr="001B3EF7" w:rsidRDefault="00301F3C" w:rsidP="00301F3C">
      <w:pPr>
        <w:rPr>
          <w:rFonts w:cstheme="minorHAnsi"/>
          <w:spacing w:val="-6"/>
        </w:rPr>
      </w:pPr>
      <w:r w:rsidRPr="001B3EF7">
        <w:rPr>
          <w:rFonts w:cstheme="minorHAnsi"/>
          <w:spacing w:val="-6"/>
        </w:rPr>
        <w:t xml:space="preserve">Strongly </w:t>
      </w:r>
      <w:proofErr w:type="gramStart"/>
      <w:r w:rsidRPr="001B3EF7">
        <w:rPr>
          <w:rFonts w:cstheme="minorHAnsi"/>
          <w:spacing w:val="-6"/>
        </w:rPr>
        <w:t>oppose  (</w:t>
      </w:r>
      <w:proofErr w:type="gramEnd"/>
      <w:r w:rsidRPr="001B3EF7">
        <w:rPr>
          <w:rFonts w:cstheme="minorHAnsi"/>
          <w:spacing w:val="-6"/>
        </w:rPr>
        <w:t>=1)</w:t>
      </w:r>
    </w:p>
    <w:p w14:paraId="6B709582" w14:textId="387F5754" w:rsidR="00301F3C" w:rsidRPr="001B3EF7" w:rsidRDefault="00301F3C" w:rsidP="00301F3C">
      <w:pPr>
        <w:rPr>
          <w:rFonts w:cstheme="minorHAnsi"/>
          <w:spacing w:val="-6"/>
        </w:rPr>
      </w:pPr>
      <w:proofErr w:type="gramStart"/>
      <w:r w:rsidRPr="001B3EF7">
        <w:rPr>
          <w:rFonts w:cstheme="minorHAnsi"/>
          <w:spacing w:val="-6"/>
        </w:rPr>
        <w:t>Oppose  (</w:t>
      </w:r>
      <w:proofErr w:type="gramEnd"/>
      <w:r w:rsidR="00C10552" w:rsidRPr="001B3EF7">
        <w:rPr>
          <w:rFonts w:cstheme="minorHAnsi"/>
          <w:spacing w:val="-6"/>
        </w:rPr>
        <w:t>=</w:t>
      </w:r>
      <w:r w:rsidRPr="001B3EF7">
        <w:rPr>
          <w:rFonts w:cstheme="minorHAnsi"/>
          <w:spacing w:val="-6"/>
        </w:rPr>
        <w:t>2)</w:t>
      </w:r>
    </w:p>
    <w:p w14:paraId="4FF8EAA7" w14:textId="57F18BCA" w:rsidR="00301F3C" w:rsidRPr="001B3EF7" w:rsidRDefault="00301F3C" w:rsidP="00301F3C">
      <w:pPr>
        <w:rPr>
          <w:rFonts w:cstheme="minorHAnsi"/>
          <w:spacing w:val="-6"/>
        </w:rPr>
      </w:pPr>
      <w:r w:rsidRPr="001B3EF7">
        <w:rPr>
          <w:rFonts w:cstheme="minorHAnsi"/>
          <w:spacing w:val="-6"/>
        </w:rPr>
        <w:t xml:space="preserve">Slightly </w:t>
      </w:r>
      <w:proofErr w:type="gramStart"/>
      <w:r w:rsidRPr="001B3EF7">
        <w:rPr>
          <w:rFonts w:cstheme="minorHAnsi"/>
          <w:spacing w:val="-6"/>
        </w:rPr>
        <w:t>oppose  (</w:t>
      </w:r>
      <w:proofErr w:type="gramEnd"/>
      <w:r w:rsidR="00F66C48" w:rsidRPr="001B3EF7">
        <w:rPr>
          <w:rFonts w:cstheme="minorHAnsi"/>
          <w:spacing w:val="-6"/>
        </w:rPr>
        <w:t>=</w:t>
      </w:r>
      <w:r w:rsidRPr="001B3EF7">
        <w:rPr>
          <w:rFonts w:cstheme="minorHAnsi"/>
          <w:spacing w:val="-6"/>
        </w:rPr>
        <w:t>3)</w:t>
      </w:r>
    </w:p>
    <w:p w14:paraId="2019558D" w14:textId="688CA650" w:rsidR="00301F3C" w:rsidRPr="001B3EF7" w:rsidRDefault="00301F3C" w:rsidP="00301F3C">
      <w:pPr>
        <w:rPr>
          <w:rFonts w:cstheme="minorHAnsi"/>
          <w:spacing w:val="-6"/>
        </w:rPr>
      </w:pPr>
      <w:r w:rsidRPr="001B3EF7">
        <w:rPr>
          <w:rFonts w:cstheme="minorHAnsi"/>
          <w:spacing w:val="-6"/>
        </w:rPr>
        <w:t>Neutral / Neither oppose nor support (</w:t>
      </w:r>
      <w:r w:rsidR="00F66C48" w:rsidRPr="001B3EF7">
        <w:rPr>
          <w:rFonts w:cstheme="minorHAnsi"/>
          <w:spacing w:val="-6"/>
        </w:rPr>
        <w:t>=</w:t>
      </w:r>
      <w:r w:rsidRPr="001B3EF7">
        <w:rPr>
          <w:rFonts w:cstheme="minorHAnsi"/>
          <w:spacing w:val="-6"/>
        </w:rPr>
        <w:t>4)</w:t>
      </w:r>
    </w:p>
    <w:p w14:paraId="336DCA46" w14:textId="76D53469" w:rsidR="00301F3C" w:rsidRPr="001B3EF7" w:rsidRDefault="00301F3C" w:rsidP="00301F3C">
      <w:pPr>
        <w:rPr>
          <w:rFonts w:cstheme="minorHAnsi"/>
          <w:spacing w:val="-6"/>
        </w:rPr>
      </w:pPr>
      <w:r w:rsidRPr="001B3EF7">
        <w:rPr>
          <w:rFonts w:cstheme="minorHAnsi"/>
          <w:spacing w:val="-6"/>
        </w:rPr>
        <w:t xml:space="preserve">Slightly </w:t>
      </w:r>
      <w:proofErr w:type="gramStart"/>
      <w:r w:rsidRPr="001B3EF7">
        <w:rPr>
          <w:rFonts w:cstheme="minorHAnsi"/>
          <w:spacing w:val="-6"/>
        </w:rPr>
        <w:t>support  (</w:t>
      </w:r>
      <w:proofErr w:type="gramEnd"/>
      <w:r w:rsidR="00F66C48" w:rsidRPr="001B3EF7">
        <w:rPr>
          <w:rFonts w:cstheme="minorHAnsi"/>
          <w:spacing w:val="-6"/>
        </w:rPr>
        <w:t>=</w:t>
      </w:r>
      <w:r w:rsidRPr="001B3EF7">
        <w:rPr>
          <w:rFonts w:cstheme="minorHAnsi"/>
          <w:spacing w:val="-6"/>
        </w:rPr>
        <w:t>5)</w:t>
      </w:r>
    </w:p>
    <w:p w14:paraId="223CD219" w14:textId="6C4888D1" w:rsidR="00301F3C" w:rsidRPr="001B3EF7" w:rsidRDefault="00301F3C" w:rsidP="00301F3C">
      <w:pPr>
        <w:rPr>
          <w:rFonts w:cstheme="minorHAnsi"/>
          <w:spacing w:val="-6"/>
        </w:rPr>
      </w:pPr>
      <w:proofErr w:type="gramStart"/>
      <w:r w:rsidRPr="001B3EF7">
        <w:rPr>
          <w:rFonts w:cstheme="minorHAnsi"/>
          <w:spacing w:val="-6"/>
        </w:rPr>
        <w:t>Support  (</w:t>
      </w:r>
      <w:proofErr w:type="gramEnd"/>
      <w:r w:rsidR="00F66C48" w:rsidRPr="001B3EF7">
        <w:rPr>
          <w:rFonts w:cstheme="minorHAnsi"/>
          <w:spacing w:val="-6"/>
        </w:rPr>
        <w:t>=</w:t>
      </w:r>
      <w:r w:rsidRPr="001B3EF7">
        <w:rPr>
          <w:rFonts w:cstheme="minorHAnsi"/>
          <w:spacing w:val="-6"/>
        </w:rPr>
        <w:t>6)</w:t>
      </w:r>
    </w:p>
    <w:p w14:paraId="7AE85ED5" w14:textId="3B0A2661" w:rsidR="000A3FEB" w:rsidRPr="001B3EF7" w:rsidRDefault="00301F3C" w:rsidP="00B97397">
      <w:pPr>
        <w:rPr>
          <w:rFonts w:cstheme="minorHAnsi"/>
          <w:spacing w:val="-6"/>
        </w:rPr>
      </w:pPr>
      <w:r w:rsidRPr="001B3EF7">
        <w:rPr>
          <w:rFonts w:cstheme="minorHAnsi"/>
          <w:spacing w:val="-6"/>
        </w:rPr>
        <w:t>Strongly support (</w:t>
      </w:r>
      <w:r w:rsidR="00F66C48" w:rsidRPr="001B3EF7">
        <w:rPr>
          <w:rFonts w:cstheme="minorHAnsi"/>
          <w:spacing w:val="-6"/>
        </w:rPr>
        <w:t>=</w:t>
      </w:r>
      <w:r w:rsidRPr="001B3EF7">
        <w:rPr>
          <w:rFonts w:cstheme="minorHAnsi"/>
          <w:spacing w:val="-6"/>
        </w:rPr>
        <w:t>7)</w:t>
      </w:r>
    </w:p>
    <w:p w14:paraId="53A76477" w14:textId="77777777" w:rsidR="000A3FEB" w:rsidRPr="001B3EF7" w:rsidRDefault="000A3FEB" w:rsidP="005C24A0">
      <w:pPr>
        <w:jc w:val="center"/>
        <w:rPr>
          <w:rFonts w:ascii="Times New Roman" w:hAnsi="Times New Roman" w:cs="Times New Roman"/>
          <w:b/>
          <w:bCs/>
          <w:spacing w:val="-6"/>
        </w:rPr>
      </w:pPr>
    </w:p>
    <w:p w14:paraId="737D1223" w14:textId="0DB8B0E1" w:rsidR="00E06F85" w:rsidRPr="001B3EF7" w:rsidRDefault="00721235" w:rsidP="005C24A0">
      <w:pPr>
        <w:jc w:val="center"/>
        <w:rPr>
          <w:rFonts w:ascii="Times New Roman" w:hAnsi="Times New Roman" w:cs="Times New Roman"/>
          <w:b/>
          <w:bCs/>
          <w:spacing w:val="-6"/>
        </w:rPr>
      </w:pPr>
      <w:r w:rsidRPr="001B3EF7">
        <w:rPr>
          <w:rFonts w:ascii="Times New Roman" w:hAnsi="Times New Roman" w:cs="Times New Roman"/>
          <w:b/>
          <w:noProof/>
          <w:spacing w:val="-6"/>
        </w:rPr>
        <mc:AlternateContent>
          <mc:Choice Requires="wps">
            <w:drawing>
              <wp:anchor distT="0" distB="0" distL="114300" distR="114300" simplePos="0" relativeHeight="251671552" behindDoc="0" locked="0" layoutInCell="1" allowOverlap="1" wp14:anchorId="01665E4A" wp14:editId="4F3BF959">
                <wp:simplePos x="0" y="0"/>
                <wp:positionH relativeFrom="column">
                  <wp:posOffset>0</wp:posOffset>
                </wp:positionH>
                <wp:positionV relativeFrom="paragraph">
                  <wp:posOffset>0</wp:posOffset>
                </wp:positionV>
                <wp:extent cx="5265683" cy="307340"/>
                <wp:effectExtent l="0" t="0" r="17780" b="10160"/>
                <wp:wrapNone/>
                <wp:docPr id="10" name="Text Box 10"/>
                <wp:cNvGraphicFramePr/>
                <a:graphic xmlns:a="http://schemas.openxmlformats.org/drawingml/2006/main">
                  <a:graphicData uri="http://schemas.microsoft.com/office/word/2010/wordprocessingShape">
                    <wps:wsp>
                      <wps:cNvSpPr txBox="1"/>
                      <wps:spPr>
                        <a:xfrm>
                          <a:off x="0" y="0"/>
                          <a:ext cx="5265683" cy="307340"/>
                        </a:xfrm>
                        <a:prstGeom prst="rect">
                          <a:avLst/>
                        </a:prstGeom>
                        <a:solidFill>
                          <a:schemeClr val="lt1"/>
                        </a:solidFill>
                        <a:ln w="6350">
                          <a:solidFill>
                            <a:prstClr val="black"/>
                          </a:solidFill>
                        </a:ln>
                      </wps:spPr>
                      <wps:txbx>
                        <w:txbxContent>
                          <w:p w14:paraId="3CDC5E1D" w14:textId="697C9303" w:rsidR="008348CC" w:rsidRPr="00D4098F" w:rsidRDefault="008348CC" w:rsidP="00721235">
                            <w:pPr>
                              <w:rPr>
                                <w:rFonts w:ascii="Times New Roman" w:hAnsi="Times New Roman" w:cs="Times New Roman"/>
                                <w:b/>
                              </w:rPr>
                            </w:pPr>
                            <w:r>
                              <w:rPr>
                                <w:rFonts w:ascii="Times New Roman" w:hAnsi="Times New Roman" w:cs="Times New Roman"/>
                                <w:b/>
                              </w:rPr>
                              <w:t>KKK Demonstration Experiment (Qualtrics and Lucid Studies)</w:t>
                            </w:r>
                          </w:p>
                          <w:p w14:paraId="6D136197" w14:textId="77777777" w:rsidR="008348CC" w:rsidRDefault="008348CC" w:rsidP="007212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65E4A" id="Text Box 10" o:spid="_x0000_s1033" type="#_x0000_t202" style="position:absolute;left:0;text-align:left;margin-left:0;margin-top:0;width:414.6pt;height:24.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gHzoOwIAAIMEAAAOAAAAZHJzL2Uyb0RvYy54bWysVEtv2zAMvg/YfxB0X5x3OyNOkaXIMCBo&#13;&#10;C6RDz4osxcJkUZOU2NmvH6W8u52GXWRSpD6SH0lPHtpak51wXoEpaK/TpUQYDqUym4J+f118uqfE&#13;&#10;B2ZKpsGIgu6Fpw/Tjx8mjc1FHyrQpXAEQYzPG1vQKgSbZ5nnlaiZ74AVBo0SXM0Cqm6TlY41iF7r&#13;&#10;rN/tjrMGXGkdcOE93j4ejHSa8KUUPDxL6UUguqCYW0inS+c6ntl0wvKNY7ZS/JgG+4csaqYMBj1D&#13;&#10;PbLAyNapP6BqxR14kKHDoc5ASsVFqgGr6XXfVbOqmBWpFiTH2zNN/v/B8qfdyr44Etov0GIDIyGN&#13;&#10;9bnHy1hPK10dv5gpQTtSuD/TJtpAOF6O+uPR+H5ACUfboHs3GCZes8tr63z4KqAmUSiow7Yktthu&#13;&#10;6QNGRNeTSwzmQatyobROShwFMdeO7Bg2UYeUI7648dKGNAUdD0bdBHxji9Dn92vN+I9Y5S0Catrg&#13;&#10;5aX2KIV23RJVFvTuxMsayj3S5eAwSd7yhUL4JfPhhTkcHWQI1yE84yE1YE5wlCipwP362330x46i&#13;&#10;lZIGR7Gg/ueWOUGJ/maw1597Q2SUhKQMR3d9VNy1ZX1tMdt6DkhUDxfP8iRG/6BPonRQv+HWzGJU&#13;&#10;NDHDMXZBw0mch8OC4NZxMZslJ5xWy8LSrCyP0LExkdbX9o05e2xrwIF4gtPQsvxddw++8aWB2TaA&#13;&#10;VKn1kecDq0f6cdJTd45bGVfpWk9el3/H9DcAAAD//wMAUEsDBBQABgAIAAAAIQBO39Ux3AAAAAkB&#13;&#10;AAAPAAAAZHJzL2Rvd25yZXYueG1sTI/NTsMwEITvSLyDtUjcqENUITeNU/FTuHCiIM5uvLUtYjuy&#13;&#10;3TS8PQsXehlpNZrZ+drN7Ac2YcouBgm3iwoYhj5qF4yEj/fnGwEsFxW0GmJACd+YYdNdXrSq0fEU&#13;&#10;3nDaFcOoJORGSbCljA3nubfoVV7EEQN5h5i8KnQmw3VSJyr3A6+r6o575QJ9sGrER4v91+7oJWwf&#13;&#10;zMr0QiW7Fdq5af48vJoXKa+v5qc1yf0aWMG5/Cfgl4H2Q0fD9vEYdGaDBKIpf0qeqFc1sL2EpVgC&#13;&#10;71p+TtD9AAAA//8DAFBLAQItABQABgAIAAAAIQC2gziS/gAAAOEBAAATAAAAAAAAAAAAAAAAAAAA&#13;&#10;AABbQ29udGVudF9UeXBlc10ueG1sUEsBAi0AFAAGAAgAAAAhADj9If/WAAAAlAEAAAsAAAAAAAAA&#13;&#10;AAAAAAAALwEAAF9yZWxzLy5yZWxzUEsBAi0AFAAGAAgAAAAhAGSAfOg7AgAAgwQAAA4AAAAAAAAA&#13;&#10;AAAAAAAALgIAAGRycy9lMm9Eb2MueG1sUEsBAi0AFAAGAAgAAAAhAE7f1THcAAAACQEAAA8AAAAA&#13;&#10;AAAAAAAAAAAAlQQAAGRycy9kb3ducmV2LnhtbFBLBQYAAAAABAAEAPMAAACeBQAAAAA=&#13;&#10;" fillcolor="white [3201]" strokeweight=".5pt">
                <v:textbox>
                  <w:txbxContent>
                    <w:p w14:paraId="3CDC5E1D" w14:textId="697C9303" w:rsidR="008348CC" w:rsidRPr="00D4098F" w:rsidRDefault="008348CC" w:rsidP="00721235">
                      <w:pPr>
                        <w:rPr>
                          <w:rFonts w:ascii="Times New Roman" w:hAnsi="Times New Roman" w:cs="Times New Roman"/>
                          <w:b/>
                        </w:rPr>
                      </w:pPr>
                      <w:r>
                        <w:rPr>
                          <w:rFonts w:ascii="Times New Roman" w:hAnsi="Times New Roman" w:cs="Times New Roman"/>
                          <w:b/>
                        </w:rPr>
                        <w:t>KKK Demonstration Experiment (Qualtrics and Lucid Studies)</w:t>
                      </w:r>
                    </w:p>
                    <w:p w14:paraId="6D136197" w14:textId="77777777" w:rsidR="008348CC" w:rsidRDefault="008348CC" w:rsidP="00721235"/>
                  </w:txbxContent>
                </v:textbox>
              </v:shape>
            </w:pict>
          </mc:Fallback>
        </mc:AlternateContent>
      </w:r>
    </w:p>
    <w:p w14:paraId="16EC37D8" w14:textId="77777777" w:rsidR="00E06F85" w:rsidRPr="001B3EF7" w:rsidRDefault="00E06F85" w:rsidP="005C24A0">
      <w:pPr>
        <w:jc w:val="center"/>
        <w:rPr>
          <w:rFonts w:ascii="Times New Roman" w:hAnsi="Times New Roman" w:cs="Times New Roman"/>
          <w:b/>
          <w:bCs/>
          <w:spacing w:val="-6"/>
        </w:rPr>
      </w:pPr>
    </w:p>
    <w:p w14:paraId="1C80DF8A" w14:textId="77777777" w:rsidR="00E06F85" w:rsidRPr="001B3EF7" w:rsidRDefault="00E06F85" w:rsidP="005C24A0">
      <w:pPr>
        <w:jc w:val="center"/>
        <w:rPr>
          <w:rFonts w:ascii="Times New Roman" w:hAnsi="Times New Roman" w:cs="Times New Roman"/>
          <w:b/>
          <w:bCs/>
          <w:spacing w:val="-6"/>
        </w:rPr>
      </w:pPr>
    </w:p>
    <w:p w14:paraId="39B74496" w14:textId="623F73E4" w:rsidR="00721235" w:rsidRPr="001B3EF7" w:rsidRDefault="00721235" w:rsidP="00721235">
      <w:pPr>
        <w:rPr>
          <w:rFonts w:cstheme="minorHAnsi"/>
          <w:i/>
          <w:iCs/>
          <w:spacing w:val="-6"/>
        </w:rPr>
      </w:pPr>
      <w:r w:rsidRPr="001B3EF7">
        <w:rPr>
          <w:rFonts w:cstheme="minorHAnsi"/>
          <w:i/>
          <w:iCs/>
          <w:spacing w:val="-6"/>
        </w:rPr>
        <w:t>Free Speech Condition</w:t>
      </w:r>
    </w:p>
    <w:p w14:paraId="374DDA94" w14:textId="40C7370F" w:rsidR="00721235" w:rsidRPr="001B3EF7" w:rsidRDefault="00721235" w:rsidP="00721235">
      <w:pPr>
        <w:rPr>
          <w:rFonts w:ascii="Times New Roman" w:hAnsi="Times New Roman" w:cs="Times New Roman"/>
          <w:b/>
          <w:bCs/>
          <w:spacing w:val="-6"/>
          <w:sz w:val="18"/>
          <w:szCs w:val="18"/>
        </w:rPr>
      </w:pPr>
    </w:p>
    <w:p w14:paraId="2FAAFDF1" w14:textId="24D96177" w:rsidR="004107A0" w:rsidRPr="001B3EF7" w:rsidRDefault="00721235" w:rsidP="00721235">
      <w:pPr>
        <w:jc w:val="both"/>
        <w:rPr>
          <w:spacing w:val="-6"/>
        </w:rPr>
      </w:pPr>
      <w:r w:rsidRPr="001B3EF7">
        <w:rPr>
          <w:b/>
          <w:spacing w:val="-6"/>
        </w:rPr>
        <w:t>"Ku Klux Klan (KKK) Plans to Demonstrate, Testing Commitment to Free Speech"    </w:t>
      </w:r>
      <w:r w:rsidRPr="001B3EF7">
        <w:rPr>
          <w:spacing w:val="-6"/>
        </w:rPr>
        <w:t>       </w:t>
      </w:r>
      <w:r w:rsidRPr="001B3EF7">
        <w:rPr>
          <w:spacing w:val="-6"/>
        </w:rPr>
        <w:br/>
        <w:t xml:space="preserve"> How far is Ohio State University (OSU) prepared to go to protect freedom of speech? The Ku Klux Klan has requested a permit to conduct a speech and rally on the OSU campus during the Fall of 2020. Officials and administrators will decide whether to approve or deny the request in September.     </w:t>
      </w:r>
      <w:r w:rsidRPr="001B3EF7">
        <w:rPr>
          <w:spacing w:val="-6"/>
        </w:rPr>
        <w:br/>
        <w:t xml:space="preserve">Numerous courts have ruled that the U.S. Constitution ensures that the Klan has the right to speak and hold rallies on public grounds, and that individuals have the right to hear the Klan's message if they are </w:t>
      </w:r>
      <w:r w:rsidRPr="001B3EF7">
        <w:rPr>
          <w:spacing w:val="-6"/>
        </w:rPr>
        <w:lastRenderedPageBreak/>
        <w:t>interested. Many of the Klan's appearances in the state have been marked by violent clashes between Klan supporters and counter demonstrators who show up to protest the Klan's racist activities. In one confrontation last October, several bystanders were injured by rocks thrown by Klan supporters and protesters. Usually, a large police force is needed to control the crowds.</w:t>
      </w:r>
    </w:p>
    <w:p w14:paraId="35980561" w14:textId="4DDCC27E" w:rsidR="00721235" w:rsidRPr="001B3EF7" w:rsidRDefault="00721235" w:rsidP="00721235">
      <w:pPr>
        <w:jc w:val="both"/>
        <w:rPr>
          <w:rFonts w:ascii="Times New Roman" w:hAnsi="Times New Roman" w:cs="Times New Roman"/>
          <w:b/>
          <w:bCs/>
          <w:spacing w:val="-6"/>
        </w:rPr>
      </w:pPr>
      <w:r w:rsidRPr="001B3EF7">
        <w:rPr>
          <w:spacing w:val="-6"/>
        </w:rPr>
        <w:t xml:space="preserve">            </w:t>
      </w:r>
      <w:r w:rsidRPr="001B3EF7">
        <w:rPr>
          <w:spacing w:val="-6"/>
        </w:rPr>
        <w:br/>
        <w:t>Opinion about the speech and rally is mixed. Many students, faculty, and staff worry about the rally, but support the group's right to speak. Clifford Strong, a professor in the law school, remarked, "I hate the Klan, but they have the right to speak, and people have the right to hear them if they want to. We may have some concerns about the rally, but the right to speak and hear what you want takes precedence over our fears about what could happen."   </w:t>
      </w:r>
    </w:p>
    <w:p w14:paraId="513B977B" w14:textId="77777777" w:rsidR="00E06F85" w:rsidRPr="001B3EF7" w:rsidRDefault="00E06F85" w:rsidP="00721235">
      <w:pPr>
        <w:rPr>
          <w:rFonts w:ascii="Times New Roman" w:hAnsi="Times New Roman" w:cs="Times New Roman"/>
          <w:b/>
          <w:bCs/>
          <w:spacing w:val="-6"/>
        </w:rPr>
      </w:pPr>
    </w:p>
    <w:p w14:paraId="08646983" w14:textId="097079CA" w:rsidR="00E06F85" w:rsidRPr="001B3EF7" w:rsidRDefault="00721235" w:rsidP="00721235">
      <w:pPr>
        <w:rPr>
          <w:rFonts w:cstheme="minorHAnsi"/>
          <w:i/>
          <w:iCs/>
          <w:spacing w:val="-6"/>
        </w:rPr>
      </w:pPr>
      <w:r w:rsidRPr="001B3EF7">
        <w:rPr>
          <w:rFonts w:cstheme="minorHAnsi"/>
          <w:i/>
          <w:iCs/>
          <w:spacing w:val="-6"/>
        </w:rPr>
        <w:t>Public Order Condition</w:t>
      </w:r>
    </w:p>
    <w:p w14:paraId="3AFCF61A" w14:textId="157A145F" w:rsidR="00721235" w:rsidRPr="001B3EF7" w:rsidRDefault="00721235" w:rsidP="00721235">
      <w:pPr>
        <w:rPr>
          <w:rFonts w:ascii="Times New Roman" w:hAnsi="Times New Roman" w:cs="Times New Roman"/>
          <w:b/>
          <w:bCs/>
          <w:spacing w:val="-6"/>
        </w:rPr>
      </w:pPr>
    </w:p>
    <w:p w14:paraId="15B6D884" w14:textId="40AE188F" w:rsidR="004107A0" w:rsidRPr="001B3EF7" w:rsidRDefault="00721235" w:rsidP="007E749D">
      <w:pPr>
        <w:jc w:val="both"/>
        <w:rPr>
          <w:spacing w:val="-6"/>
        </w:rPr>
      </w:pPr>
      <w:r w:rsidRPr="001B3EF7">
        <w:rPr>
          <w:b/>
          <w:spacing w:val="-6"/>
        </w:rPr>
        <w:t>"Ku Klux Klan (KKK) Plans to Demonstrate, Raising Public Safety Concerns"       </w:t>
      </w:r>
      <w:r w:rsidRPr="001B3EF7">
        <w:rPr>
          <w:spacing w:val="-6"/>
        </w:rPr>
        <w:t xml:space="preserve">      </w:t>
      </w:r>
      <w:r w:rsidRPr="001B3EF7">
        <w:rPr>
          <w:spacing w:val="-6"/>
        </w:rPr>
        <w:br/>
        <w:t>Can campus police prevent a riot if the KKK comes to town? The Ku Klux Klan has requested a permit to conduct a speech and rally on the Ohio State University (OSU) campus during the Fall of 2020. Officials and administrators will decide whether to approve or deny the request in September.           </w:t>
      </w:r>
      <w:r w:rsidRPr="001B3EF7">
        <w:rPr>
          <w:spacing w:val="-6"/>
        </w:rPr>
        <w:br/>
        <w:t xml:space="preserve"> </w:t>
      </w:r>
      <w:r w:rsidRPr="001B3EF7">
        <w:rPr>
          <w:spacing w:val="-6"/>
        </w:rPr>
        <w:br/>
        <w:t>Numerous courts have ruled that the U.S. Constitution ensures that the Klan has the right to speak and hold rallies on public grounds, and that individuals have the right to hear the Klan's message if they are interested. Many of the Klan's appearances in the state have been marked by violent clashes between Klan supporters and counterdemonstrators who show up to protest the Klan's racist activities. In one confrontation last October, several bystanders were injured by rocks thrown by Klan supporters and protesters. Usually, a large police force is needed to control the crowds.</w:t>
      </w:r>
    </w:p>
    <w:p w14:paraId="71F0F60B" w14:textId="77777777" w:rsidR="0087544A" w:rsidRPr="001B3EF7" w:rsidRDefault="0087544A" w:rsidP="004107A0">
      <w:pPr>
        <w:rPr>
          <w:spacing w:val="-6"/>
        </w:rPr>
      </w:pPr>
    </w:p>
    <w:p w14:paraId="076C3A96" w14:textId="4DFD9E83" w:rsidR="00721235" w:rsidRPr="001B3EF7" w:rsidRDefault="00721235" w:rsidP="007E749D">
      <w:pPr>
        <w:jc w:val="both"/>
        <w:rPr>
          <w:spacing w:val="-6"/>
        </w:rPr>
      </w:pPr>
      <w:r w:rsidRPr="001B3EF7">
        <w:rPr>
          <w:spacing w:val="-6"/>
        </w:rPr>
        <w:t>Opinion about the speech and rally is mixed. Many students, faculty, and staff have expressed great concern about campus safety and security during a Klan rally. Clifford Strong, a professor in the law school, remarked, "Freedom of speech is important, but so is the safety of the OSU community and the security of our campus. Considering the violence at past KKK rallies, I don't think the University has an obligation to allow this to go on. Safety must be our top priority."   </w:t>
      </w:r>
    </w:p>
    <w:p w14:paraId="250D924F" w14:textId="229CFA06" w:rsidR="00E06F85" w:rsidRPr="001B3EF7" w:rsidRDefault="00E06F85" w:rsidP="004107A0">
      <w:pPr>
        <w:rPr>
          <w:rFonts w:ascii="Times New Roman" w:hAnsi="Times New Roman" w:cs="Times New Roman"/>
          <w:b/>
          <w:bCs/>
          <w:spacing w:val="-6"/>
        </w:rPr>
      </w:pPr>
    </w:p>
    <w:p w14:paraId="35156483" w14:textId="77777777" w:rsidR="001B3EF7" w:rsidRPr="001B3EF7" w:rsidRDefault="004107A0" w:rsidP="001B3EF7">
      <w:pPr>
        <w:rPr>
          <w:rFonts w:ascii="Times New Roman" w:hAnsi="Times New Roman" w:cs="Times New Roman"/>
          <w:b/>
          <w:bCs/>
          <w:spacing w:val="-6"/>
        </w:rPr>
      </w:pPr>
      <w:r w:rsidRPr="001B3EF7">
        <w:rPr>
          <w:rFonts w:ascii="Times New Roman" w:hAnsi="Times New Roman" w:cs="Times New Roman"/>
          <w:b/>
          <w:bCs/>
          <w:spacing w:val="-6"/>
        </w:rPr>
        <w:t>Outcome Measure</w:t>
      </w:r>
    </w:p>
    <w:p w14:paraId="5CD9DFFC" w14:textId="77777777" w:rsidR="001B3EF7" w:rsidRPr="001B3EF7" w:rsidRDefault="001B3EF7" w:rsidP="001B3EF7">
      <w:pPr>
        <w:rPr>
          <w:rFonts w:ascii="Times New Roman" w:hAnsi="Times New Roman" w:cs="Times New Roman"/>
          <w:b/>
          <w:bCs/>
          <w:spacing w:val="-6"/>
        </w:rPr>
      </w:pPr>
    </w:p>
    <w:p w14:paraId="2BB42AD3" w14:textId="05F1E105" w:rsidR="001B3EF7" w:rsidRDefault="004107A0" w:rsidP="001B3EF7">
      <w:pPr>
        <w:rPr>
          <w:rFonts w:cstheme="minorHAnsi"/>
          <w:spacing w:val="-6"/>
        </w:rPr>
      </w:pPr>
      <w:r w:rsidRPr="001B3EF7">
        <w:rPr>
          <w:rFonts w:cstheme="minorHAnsi"/>
          <w:spacing w:val="-6"/>
        </w:rPr>
        <w:t>Would you support or oppose allowing the Ku Klux Klan (KKK) to demonstrate on the Ohio State University campus?</w:t>
      </w:r>
    </w:p>
    <w:p w14:paraId="2B522907" w14:textId="77777777" w:rsidR="00A30FE5" w:rsidRDefault="00A30FE5" w:rsidP="001B3EF7">
      <w:pPr>
        <w:rPr>
          <w:rFonts w:ascii="Times New Roman" w:hAnsi="Times New Roman" w:cs="Times New Roman"/>
          <w:b/>
          <w:bCs/>
          <w:spacing w:val="-6"/>
        </w:rPr>
      </w:pPr>
    </w:p>
    <w:p w14:paraId="75A799A0" w14:textId="2E025CF0" w:rsidR="0093117F" w:rsidRPr="001B3EF7" w:rsidRDefault="004107A0" w:rsidP="00A30FE5">
      <w:pPr>
        <w:ind w:firstLine="360"/>
        <w:rPr>
          <w:rFonts w:cstheme="minorHAnsi"/>
          <w:spacing w:val="-4"/>
        </w:rPr>
      </w:pPr>
      <w:r w:rsidRPr="001B3EF7">
        <w:rPr>
          <w:rFonts w:cstheme="minorHAnsi"/>
          <w:spacing w:val="-4"/>
        </w:rPr>
        <w:t xml:space="preserve">Strongly oppose </w:t>
      </w:r>
      <w:r w:rsidR="000A3FEB" w:rsidRPr="001B3EF7">
        <w:rPr>
          <w:rFonts w:cstheme="minorHAnsi"/>
          <w:spacing w:val="-4"/>
        </w:rPr>
        <w:t>(=1)</w:t>
      </w:r>
    </w:p>
    <w:p w14:paraId="6F23D264" w14:textId="326A7397" w:rsidR="004107A0" w:rsidRPr="00CE49C8" w:rsidRDefault="004107A0" w:rsidP="0093117F">
      <w:pPr>
        <w:pStyle w:val="ListParagraph"/>
        <w:keepNext/>
        <w:ind w:left="360"/>
        <w:contextualSpacing w:val="0"/>
        <w:rPr>
          <w:rFonts w:asciiTheme="minorHAnsi" w:hAnsiTheme="minorHAnsi" w:cstheme="minorHAnsi"/>
          <w:spacing w:val="-4"/>
        </w:rPr>
      </w:pPr>
      <w:proofErr w:type="gramStart"/>
      <w:r w:rsidRPr="00CE49C8">
        <w:rPr>
          <w:rFonts w:asciiTheme="minorHAnsi" w:hAnsiTheme="minorHAnsi" w:cstheme="minorHAnsi"/>
          <w:spacing w:val="-4"/>
        </w:rPr>
        <w:t>Oppose  (</w:t>
      </w:r>
      <w:proofErr w:type="gramEnd"/>
      <w:r w:rsidR="000A3FEB" w:rsidRPr="00CE49C8">
        <w:rPr>
          <w:rFonts w:asciiTheme="minorHAnsi" w:hAnsiTheme="minorHAnsi" w:cstheme="minorHAnsi"/>
          <w:spacing w:val="-4"/>
        </w:rPr>
        <w:t>=</w:t>
      </w:r>
      <w:r w:rsidRPr="00CE49C8">
        <w:rPr>
          <w:rFonts w:asciiTheme="minorHAnsi" w:hAnsiTheme="minorHAnsi" w:cstheme="minorHAnsi"/>
          <w:spacing w:val="-4"/>
        </w:rPr>
        <w:t>2)</w:t>
      </w:r>
    </w:p>
    <w:p w14:paraId="4C4B3A51" w14:textId="67EA825C" w:rsidR="004107A0" w:rsidRPr="00CE49C8" w:rsidRDefault="004107A0" w:rsidP="0093117F">
      <w:pPr>
        <w:pStyle w:val="ListParagraph"/>
        <w:keepNext/>
        <w:ind w:left="360"/>
        <w:contextualSpacing w:val="0"/>
        <w:rPr>
          <w:rFonts w:asciiTheme="minorHAnsi" w:hAnsiTheme="minorHAnsi" w:cstheme="minorHAnsi"/>
          <w:spacing w:val="-4"/>
        </w:rPr>
      </w:pPr>
      <w:r w:rsidRPr="00CE49C8">
        <w:rPr>
          <w:rFonts w:asciiTheme="minorHAnsi" w:hAnsiTheme="minorHAnsi" w:cstheme="minorHAnsi"/>
          <w:spacing w:val="-4"/>
        </w:rPr>
        <w:t xml:space="preserve">Slightly </w:t>
      </w:r>
      <w:proofErr w:type="gramStart"/>
      <w:r w:rsidRPr="00CE49C8">
        <w:rPr>
          <w:rFonts w:asciiTheme="minorHAnsi" w:hAnsiTheme="minorHAnsi" w:cstheme="minorHAnsi"/>
          <w:spacing w:val="-4"/>
        </w:rPr>
        <w:t>oppose  (</w:t>
      </w:r>
      <w:proofErr w:type="gramEnd"/>
      <w:r w:rsidR="000A3FEB" w:rsidRPr="00CE49C8">
        <w:rPr>
          <w:rFonts w:asciiTheme="minorHAnsi" w:hAnsiTheme="minorHAnsi" w:cstheme="minorHAnsi"/>
          <w:spacing w:val="-4"/>
        </w:rPr>
        <w:t>=</w:t>
      </w:r>
      <w:r w:rsidRPr="00CE49C8">
        <w:rPr>
          <w:rFonts w:asciiTheme="minorHAnsi" w:hAnsiTheme="minorHAnsi" w:cstheme="minorHAnsi"/>
          <w:spacing w:val="-4"/>
        </w:rPr>
        <w:t xml:space="preserve">3) </w:t>
      </w:r>
    </w:p>
    <w:p w14:paraId="7D091628" w14:textId="12E51B65" w:rsidR="004107A0" w:rsidRPr="00CE49C8" w:rsidRDefault="004107A0" w:rsidP="0093117F">
      <w:pPr>
        <w:pStyle w:val="ListParagraph"/>
        <w:keepNext/>
        <w:ind w:left="360"/>
        <w:contextualSpacing w:val="0"/>
        <w:rPr>
          <w:rFonts w:asciiTheme="minorHAnsi" w:hAnsiTheme="minorHAnsi" w:cstheme="minorHAnsi"/>
          <w:spacing w:val="-4"/>
        </w:rPr>
      </w:pPr>
      <w:r w:rsidRPr="00CE49C8">
        <w:rPr>
          <w:rFonts w:asciiTheme="minorHAnsi" w:hAnsiTheme="minorHAnsi" w:cstheme="minorHAnsi"/>
          <w:spacing w:val="-4"/>
        </w:rPr>
        <w:t xml:space="preserve">Neutral / Neither support nor </w:t>
      </w:r>
      <w:proofErr w:type="gramStart"/>
      <w:r w:rsidRPr="00CE49C8">
        <w:rPr>
          <w:rFonts w:asciiTheme="minorHAnsi" w:hAnsiTheme="minorHAnsi" w:cstheme="minorHAnsi"/>
          <w:spacing w:val="-4"/>
        </w:rPr>
        <w:t>oppose  (</w:t>
      </w:r>
      <w:proofErr w:type="gramEnd"/>
      <w:r w:rsidR="000A3FEB" w:rsidRPr="00CE49C8">
        <w:rPr>
          <w:rFonts w:asciiTheme="minorHAnsi" w:hAnsiTheme="minorHAnsi" w:cstheme="minorHAnsi"/>
          <w:spacing w:val="-4"/>
        </w:rPr>
        <w:t>=</w:t>
      </w:r>
      <w:r w:rsidRPr="00CE49C8">
        <w:rPr>
          <w:rFonts w:asciiTheme="minorHAnsi" w:hAnsiTheme="minorHAnsi" w:cstheme="minorHAnsi"/>
          <w:spacing w:val="-4"/>
        </w:rPr>
        <w:t xml:space="preserve">4) </w:t>
      </w:r>
    </w:p>
    <w:p w14:paraId="60A3E97A" w14:textId="7A58AFE1" w:rsidR="004107A0" w:rsidRPr="00CE49C8" w:rsidRDefault="004107A0" w:rsidP="0093117F">
      <w:pPr>
        <w:keepNext/>
        <w:ind w:firstLine="360"/>
        <w:rPr>
          <w:rFonts w:cstheme="minorHAnsi"/>
          <w:spacing w:val="-4"/>
        </w:rPr>
      </w:pPr>
      <w:r w:rsidRPr="00CE49C8">
        <w:rPr>
          <w:rFonts w:cstheme="minorHAnsi"/>
          <w:spacing w:val="-4"/>
        </w:rPr>
        <w:t xml:space="preserve">Slightly </w:t>
      </w:r>
      <w:proofErr w:type="gramStart"/>
      <w:r w:rsidRPr="00CE49C8">
        <w:rPr>
          <w:rFonts w:cstheme="minorHAnsi"/>
          <w:spacing w:val="-4"/>
        </w:rPr>
        <w:t>support  (</w:t>
      </w:r>
      <w:proofErr w:type="gramEnd"/>
      <w:r w:rsidR="000A3FEB" w:rsidRPr="00CE49C8">
        <w:rPr>
          <w:rFonts w:cstheme="minorHAnsi"/>
          <w:spacing w:val="-4"/>
        </w:rPr>
        <w:t>=</w:t>
      </w:r>
      <w:r w:rsidRPr="00CE49C8">
        <w:rPr>
          <w:rFonts w:cstheme="minorHAnsi"/>
          <w:spacing w:val="-4"/>
        </w:rPr>
        <w:t xml:space="preserve">5) </w:t>
      </w:r>
    </w:p>
    <w:p w14:paraId="0B40CB5C" w14:textId="376041CD" w:rsidR="004107A0" w:rsidRPr="00CE49C8" w:rsidRDefault="004107A0" w:rsidP="0093117F">
      <w:pPr>
        <w:pStyle w:val="ListParagraph"/>
        <w:keepNext/>
        <w:ind w:left="360"/>
        <w:contextualSpacing w:val="0"/>
        <w:rPr>
          <w:rFonts w:asciiTheme="minorHAnsi" w:hAnsiTheme="minorHAnsi" w:cstheme="minorHAnsi"/>
          <w:spacing w:val="-4"/>
        </w:rPr>
      </w:pPr>
      <w:proofErr w:type="gramStart"/>
      <w:r w:rsidRPr="00CE49C8">
        <w:rPr>
          <w:rFonts w:asciiTheme="minorHAnsi" w:hAnsiTheme="minorHAnsi" w:cstheme="minorHAnsi"/>
          <w:spacing w:val="-4"/>
        </w:rPr>
        <w:t>Support  (</w:t>
      </w:r>
      <w:proofErr w:type="gramEnd"/>
      <w:r w:rsidR="000A3FEB" w:rsidRPr="00CE49C8">
        <w:rPr>
          <w:rFonts w:asciiTheme="minorHAnsi" w:hAnsiTheme="minorHAnsi" w:cstheme="minorHAnsi"/>
          <w:spacing w:val="-4"/>
        </w:rPr>
        <w:t>=</w:t>
      </w:r>
      <w:r w:rsidRPr="00CE49C8">
        <w:rPr>
          <w:rFonts w:asciiTheme="minorHAnsi" w:hAnsiTheme="minorHAnsi" w:cstheme="minorHAnsi"/>
          <w:spacing w:val="-4"/>
        </w:rPr>
        <w:t xml:space="preserve">6) </w:t>
      </w:r>
    </w:p>
    <w:p w14:paraId="4FC63A53" w14:textId="02C92114" w:rsidR="004107A0" w:rsidRPr="00CE49C8" w:rsidRDefault="004107A0" w:rsidP="0093117F">
      <w:pPr>
        <w:pStyle w:val="ListParagraph"/>
        <w:keepNext/>
        <w:ind w:left="360"/>
        <w:contextualSpacing w:val="0"/>
        <w:rPr>
          <w:rFonts w:asciiTheme="minorHAnsi" w:hAnsiTheme="minorHAnsi" w:cstheme="minorHAnsi"/>
          <w:spacing w:val="-4"/>
        </w:rPr>
      </w:pPr>
      <w:r w:rsidRPr="00CE49C8">
        <w:rPr>
          <w:rFonts w:asciiTheme="minorHAnsi" w:hAnsiTheme="minorHAnsi" w:cstheme="minorHAnsi"/>
          <w:spacing w:val="-4"/>
        </w:rPr>
        <w:t xml:space="preserve">Strongly </w:t>
      </w:r>
      <w:proofErr w:type="gramStart"/>
      <w:r w:rsidRPr="00CE49C8">
        <w:rPr>
          <w:rFonts w:asciiTheme="minorHAnsi" w:hAnsiTheme="minorHAnsi" w:cstheme="minorHAnsi"/>
          <w:spacing w:val="-4"/>
        </w:rPr>
        <w:t>support  (</w:t>
      </w:r>
      <w:proofErr w:type="gramEnd"/>
      <w:r w:rsidR="000A3FEB" w:rsidRPr="00CE49C8">
        <w:rPr>
          <w:rFonts w:asciiTheme="minorHAnsi" w:hAnsiTheme="minorHAnsi" w:cstheme="minorHAnsi"/>
          <w:spacing w:val="-4"/>
        </w:rPr>
        <w:t>=</w:t>
      </w:r>
      <w:r w:rsidRPr="00CE49C8">
        <w:rPr>
          <w:rFonts w:asciiTheme="minorHAnsi" w:hAnsiTheme="minorHAnsi" w:cstheme="minorHAnsi"/>
          <w:spacing w:val="-4"/>
        </w:rPr>
        <w:t xml:space="preserve">7) </w:t>
      </w:r>
    </w:p>
    <w:p w14:paraId="011901CA" w14:textId="77777777" w:rsidR="00CE49C8" w:rsidRPr="00CE49C8" w:rsidRDefault="00CE49C8" w:rsidP="004107A0">
      <w:pPr>
        <w:rPr>
          <w:rFonts w:ascii="Times New Roman" w:hAnsi="Times New Roman" w:cs="Times New Roman"/>
          <w:b/>
          <w:bCs/>
          <w:spacing w:val="-4"/>
          <w:sz w:val="28"/>
          <w:szCs w:val="28"/>
        </w:rPr>
      </w:pPr>
    </w:p>
    <w:p w14:paraId="27EB93D1" w14:textId="420F87F9" w:rsidR="004107A0" w:rsidRPr="00CE49C8" w:rsidRDefault="004107A0" w:rsidP="004107A0">
      <w:pPr>
        <w:rPr>
          <w:rFonts w:ascii="Times New Roman" w:hAnsi="Times New Roman" w:cs="Times New Roman"/>
          <w:b/>
          <w:bCs/>
          <w:spacing w:val="-4"/>
        </w:rPr>
      </w:pPr>
      <w:r w:rsidRPr="00CE49C8">
        <w:rPr>
          <w:rFonts w:ascii="Times New Roman" w:hAnsi="Times New Roman" w:cs="Times New Roman"/>
          <w:b/>
          <w:noProof/>
          <w:spacing w:val="-4"/>
        </w:rPr>
        <w:lastRenderedPageBreak/>
        <mc:AlternateContent>
          <mc:Choice Requires="wps">
            <w:drawing>
              <wp:anchor distT="0" distB="0" distL="114300" distR="114300" simplePos="0" relativeHeight="251673600" behindDoc="0" locked="0" layoutInCell="1" allowOverlap="1" wp14:anchorId="68E02CD4" wp14:editId="7B24A4E4">
                <wp:simplePos x="0" y="0"/>
                <wp:positionH relativeFrom="column">
                  <wp:posOffset>0</wp:posOffset>
                </wp:positionH>
                <wp:positionV relativeFrom="paragraph">
                  <wp:posOffset>0</wp:posOffset>
                </wp:positionV>
                <wp:extent cx="5265683" cy="307340"/>
                <wp:effectExtent l="0" t="0" r="17780" b="10160"/>
                <wp:wrapNone/>
                <wp:docPr id="11" name="Text Box 11"/>
                <wp:cNvGraphicFramePr/>
                <a:graphic xmlns:a="http://schemas.openxmlformats.org/drawingml/2006/main">
                  <a:graphicData uri="http://schemas.microsoft.com/office/word/2010/wordprocessingShape">
                    <wps:wsp>
                      <wps:cNvSpPr txBox="1"/>
                      <wps:spPr>
                        <a:xfrm>
                          <a:off x="0" y="0"/>
                          <a:ext cx="5265683" cy="307340"/>
                        </a:xfrm>
                        <a:prstGeom prst="rect">
                          <a:avLst/>
                        </a:prstGeom>
                        <a:solidFill>
                          <a:schemeClr val="lt1"/>
                        </a:solidFill>
                        <a:ln w="6350">
                          <a:solidFill>
                            <a:prstClr val="black"/>
                          </a:solidFill>
                        </a:ln>
                      </wps:spPr>
                      <wps:txbx>
                        <w:txbxContent>
                          <w:p w14:paraId="13928668" w14:textId="1DB0335D" w:rsidR="008348CC" w:rsidRPr="00D4098F" w:rsidRDefault="008348CC" w:rsidP="004107A0">
                            <w:pPr>
                              <w:rPr>
                                <w:rFonts w:ascii="Times New Roman" w:hAnsi="Times New Roman" w:cs="Times New Roman"/>
                                <w:b/>
                              </w:rPr>
                            </w:pPr>
                            <w:r>
                              <w:rPr>
                                <w:rFonts w:ascii="Times New Roman" w:hAnsi="Times New Roman" w:cs="Times New Roman"/>
                                <w:b/>
                              </w:rPr>
                              <w:t>Welfare Deservingness Experiment (</w:t>
                            </w:r>
                            <w:proofErr w:type="spellStart"/>
                            <w:r>
                              <w:rPr>
                                <w:rFonts w:ascii="Times New Roman" w:hAnsi="Times New Roman" w:cs="Times New Roman"/>
                                <w:b/>
                              </w:rPr>
                              <w:t>MTurk</w:t>
                            </w:r>
                            <w:proofErr w:type="spellEnd"/>
                            <w:r>
                              <w:rPr>
                                <w:rFonts w:ascii="Times New Roman" w:hAnsi="Times New Roman" w:cs="Times New Roman"/>
                                <w:b/>
                              </w:rPr>
                              <w:t xml:space="preserve"> 2 and Lucid Studies)</w:t>
                            </w:r>
                          </w:p>
                          <w:p w14:paraId="773AF036" w14:textId="77777777" w:rsidR="008348CC" w:rsidRDefault="008348CC" w:rsidP="004107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02CD4" id="Text Box 11" o:spid="_x0000_s1034" type="#_x0000_t202" style="position:absolute;margin-left:0;margin-top:0;width:414.6pt;height:24.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GcmzOwIAAIMEAAAOAAAAZHJzL2Uyb0RvYy54bWysVEtv2zAMvg/YfxB0X5x3MyNOkaXIMKBo&#13;&#10;C6RDz4osxcJkUZOU2NmvH6W8u52GXWRSpD6SH0lP79tak51wXoEpaK/TpUQYDqUym4J+f11+mlDi&#13;&#10;AzMl02BEQffC0/vZxw/TxuaiDxXoUjiCIMbnjS1oFYLNs8zzStTMd8AKg0YJrmYBVbfJSscaRK91&#13;&#10;1u92x1kDrrQOuPAebx8ORjpL+FIKHp6l9CIQXVDMLaTTpXMdz2w2ZfnGMVspfkyD/UMWNVMGg56h&#13;&#10;HlhgZOvUH1C14g48yNDhUGcgpeIi1YDV9LrvqllVzIpUC5Lj7Zkm//9g+dNuZV8cCe0XaLGBkZDG&#13;&#10;+tzjZaynla6OX8yUoB0p3J9pE20gHC9H/fFoPBlQwtE26N4NhonX7PLaOh++CqhJFArqsC2JLbZ7&#13;&#10;9AEjouvJJQbzoFW5VFonJY6CWGhHdgybqEPKEV/ceGlDmoKOB6NuAr6xRejz+7Vm/Ees8hYBNW3w&#13;&#10;8lJ7lEK7bokqCzo58bKGco90OThMkrd8qRD+kfnwwhyODjKE6xCe8ZAaMCc4SpRU4H797T76Y0fR&#13;&#10;SkmDo1hQ/3PLnKBEfzPY68+9ITJKQlKGo7s+Ku7asr62mG29ACSqh4tneRKjf9AnUTqo33Br5jEq&#13;&#10;mpjhGLug4SQuwmFBcOu4mM+TE06rZeHRrCyP0LExkdbX9o05e2xrwIF4gtPQsvxddw++8aWB+TaA&#13;&#10;VKn1kecDq0f6cdJTd45bGVfpWk9el3/H7DcAAAD//wMAUEsDBBQABgAIAAAAIQBO39Ux3AAAAAkB&#13;&#10;AAAPAAAAZHJzL2Rvd25yZXYueG1sTI/NTsMwEITvSLyDtUjcqENUITeNU/FTuHCiIM5uvLUtYjuy&#13;&#10;3TS8PQsXehlpNZrZ+drN7Ac2YcouBgm3iwoYhj5qF4yEj/fnGwEsFxW0GmJACd+YYdNdXrSq0fEU&#13;&#10;3nDaFcOoJORGSbCljA3nubfoVV7EEQN5h5i8KnQmw3VSJyr3A6+r6o575QJ9sGrER4v91+7oJWwf&#13;&#10;zMr0QiW7Fdq5af48vJoXKa+v5qc1yf0aWMG5/Cfgl4H2Q0fD9vEYdGaDBKIpf0qeqFc1sL2EpVgC&#13;&#10;71p+TtD9AAAA//8DAFBLAQItABQABgAIAAAAIQC2gziS/gAAAOEBAAATAAAAAAAAAAAAAAAAAAAA&#13;&#10;AABbQ29udGVudF9UeXBlc10ueG1sUEsBAi0AFAAGAAgAAAAhADj9If/WAAAAlAEAAAsAAAAAAAAA&#13;&#10;AAAAAAAALwEAAF9yZWxzLy5yZWxzUEsBAi0AFAAGAAgAAAAhAGcZybM7AgAAgwQAAA4AAAAAAAAA&#13;&#10;AAAAAAAALgIAAGRycy9lMm9Eb2MueG1sUEsBAi0AFAAGAAgAAAAhAE7f1THcAAAACQEAAA8AAAAA&#13;&#10;AAAAAAAAAAAAlQQAAGRycy9kb3ducmV2LnhtbFBLBQYAAAAABAAEAPMAAACeBQAAAAA=&#13;&#10;" fillcolor="white [3201]" strokeweight=".5pt">
                <v:textbox>
                  <w:txbxContent>
                    <w:p w14:paraId="13928668" w14:textId="1DB0335D" w:rsidR="008348CC" w:rsidRPr="00D4098F" w:rsidRDefault="008348CC" w:rsidP="004107A0">
                      <w:pPr>
                        <w:rPr>
                          <w:rFonts w:ascii="Times New Roman" w:hAnsi="Times New Roman" w:cs="Times New Roman"/>
                          <w:b/>
                        </w:rPr>
                      </w:pPr>
                      <w:r>
                        <w:rPr>
                          <w:rFonts w:ascii="Times New Roman" w:hAnsi="Times New Roman" w:cs="Times New Roman"/>
                          <w:b/>
                        </w:rPr>
                        <w:t>Welfare Deservingness Experiment (</w:t>
                      </w:r>
                      <w:proofErr w:type="spellStart"/>
                      <w:r>
                        <w:rPr>
                          <w:rFonts w:ascii="Times New Roman" w:hAnsi="Times New Roman" w:cs="Times New Roman"/>
                          <w:b/>
                        </w:rPr>
                        <w:t>MTurk</w:t>
                      </w:r>
                      <w:proofErr w:type="spellEnd"/>
                      <w:r>
                        <w:rPr>
                          <w:rFonts w:ascii="Times New Roman" w:hAnsi="Times New Roman" w:cs="Times New Roman"/>
                          <w:b/>
                        </w:rPr>
                        <w:t xml:space="preserve"> 2 and Lucid Studies)</w:t>
                      </w:r>
                    </w:p>
                    <w:p w14:paraId="773AF036" w14:textId="77777777" w:rsidR="008348CC" w:rsidRDefault="008348CC" w:rsidP="004107A0"/>
                  </w:txbxContent>
                </v:textbox>
              </v:shape>
            </w:pict>
          </mc:Fallback>
        </mc:AlternateContent>
      </w:r>
    </w:p>
    <w:p w14:paraId="163D4020" w14:textId="77777777" w:rsidR="00E06F85" w:rsidRPr="00CE49C8" w:rsidRDefault="00E06F85" w:rsidP="005C24A0">
      <w:pPr>
        <w:jc w:val="center"/>
        <w:rPr>
          <w:rFonts w:ascii="Times New Roman" w:hAnsi="Times New Roman" w:cs="Times New Roman"/>
          <w:b/>
          <w:bCs/>
          <w:spacing w:val="-4"/>
        </w:rPr>
      </w:pPr>
    </w:p>
    <w:p w14:paraId="5030BE37" w14:textId="28E81888" w:rsidR="00AD5287" w:rsidRPr="00CE49C8" w:rsidRDefault="00AD5287" w:rsidP="00AD5287">
      <w:pPr>
        <w:rPr>
          <w:rFonts w:ascii="Times New Roman" w:hAnsi="Times New Roman" w:cs="Times New Roman"/>
          <w:b/>
          <w:bCs/>
          <w:spacing w:val="-4"/>
        </w:rPr>
      </w:pPr>
    </w:p>
    <w:p w14:paraId="6B01D7E5" w14:textId="2249A7D3" w:rsidR="00AD5287" w:rsidRPr="00CE49C8" w:rsidRDefault="00AD5287" w:rsidP="00AD5287">
      <w:pPr>
        <w:rPr>
          <w:rFonts w:cstheme="minorHAnsi"/>
          <w:i/>
          <w:iCs/>
          <w:spacing w:val="-4"/>
        </w:rPr>
      </w:pPr>
      <w:r w:rsidRPr="00CE49C8">
        <w:rPr>
          <w:rFonts w:cstheme="minorHAnsi"/>
          <w:i/>
          <w:iCs/>
          <w:spacing w:val="-4"/>
        </w:rPr>
        <w:t>Unlucky Condition</w:t>
      </w:r>
    </w:p>
    <w:p w14:paraId="00F6F127" w14:textId="77777777" w:rsidR="00AD5287" w:rsidRPr="00CE49C8" w:rsidRDefault="00AD5287" w:rsidP="00AD5287">
      <w:pPr>
        <w:keepNext/>
        <w:jc w:val="both"/>
        <w:rPr>
          <w:spacing w:val="-4"/>
        </w:rPr>
      </w:pPr>
      <w:r w:rsidRPr="00CE49C8">
        <w:rPr>
          <w:spacing w:val="-4"/>
        </w:rPr>
        <w:t xml:space="preserve">People in the United States can have a </w:t>
      </w:r>
      <w:proofErr w:type="gramStart"/>
      <w:r w:rsidRPr="00CE49C8">
        <w:rPr>
          <w:spacing w:val="-4"/>
        </w:rPr>
        <w:t>variety experiences</w:t>
      </w:r>
      <w:proofErr w:type="gramEnd"/>
      <w:r w:rsidRPr="00CE49C8">
        <w:rPr>
          <w:spacing w:val="-4"/>
        </w:rPr>
        <w:t xml:space="preserve"> in life, including experiences that are related to one's ability to remain employed.  Some people are able to remain continuously employed for long periods of time, perhaps even their entire lives; for other people, however, there are periods of time in which they are not employed.  At present there is substantial discussion about federal policies related to unemployed persons.</w:t>
      </w:r>
    </w:p>
    <w:p w14:paraId="503F576E" w14:textId="1C8E162C" w:rsidR="00AD5287" w:rsidRPr="00CE49C8" w:rsidRDefault="00AD5287" w:rsidP="00AD5287">
      <w:pPr>
        <w:keepNext/>
        <w:jc w:val="both"/>
        <w:rPr>
          <w:spacing w:val="-4"/>
        </w:rPr>
      </w:pPr>
    </w:p>
    <w:p w14:paraId="6C41BEDE" w14:textId="5A3F7A30" w:rsidR="00AD5287" w:rsidRPr="00CE49C8" w:rsidRDefault="00AD5287" w:rsidP="00AD5287">
      <w:pPr>
        <w:keepNext/>
        <w:jc w:val="both"/>
        <w:rPr>
          <w:spacing w:val="-4"/>
        </w:rPr>
      </w:pPr>
      <w:r w:rsidRPr="00CE49C8">
        <w:rPr>
          <w:spacing w:val="-4"/>
        </w:rPr>
        <w:t xml:space="preserve">Imagine a man who is currently on social welfare. He has always had a regular job, but has now been the victim of a work-related injury.  He is very motivated to get back to work again. </w:t>
      </w:r>
    </w:p>
    <w:p w14:paraId="76E93922" w14:textId="77777777" w:rsidR="00AD5287" w:rsidRPr="00CE49C8" w:rsidRDefault="00AD5287" w:rsidP="00AD5287">
      <w:pPr>
        <w:rPr>
          <w:rFonts w:ascii="Times New Roman" w:hAnsi="Times New Roman" w:cs="Times New Roman"/>
          <w:b/>
          <w:bCs/>
          <w:spacing w:val="-4"/>
        </w:rPr>
      </w:pPr>
    </w:p>
    <w:p w14:paraId="0E9F1C8A" w14:textId="160F88BD" w:rsidR="00AD5287" w:rsidRPr="00CE49C8" w:rsidRDefault="00AD5287" w:rsidP="00AD5287">
      <w:pPr>
        <w:rPr>
          <w:rFonts w:cstheme="minorHAnsi"/>
          <w:i/>
          <w:iCs/>
          <w:spacing w:val="-4"/>
        </w:rPr>
      </w:pPr>
      <w:r w:rsidRPr="00CE49C8">
        <w:rPr>
          <w:rFonts w:cstheme="minorHAnsi"/>
          <w:i/>
          <w:iCs/>
          <w:spacing w:val="-4"/>
        </w:rPr>
        <w:t>Lazy Condition</w:t>
      </w:r>
    </w:p>
    <w:p w14:paraId="6879E31B" w14:textId="77777777" w:rsidR="00AD5287" w:rsidRPr="00CE49C8" w:rsidRDefault="00AD5287" w:rsidP="00AD5287">
      <w:pPr>
        <w:keepNext/>
        <w:jc w:val="both"/>
        <w:rPr>
          <w:spacing w:val="-4"/>
        </w:rPr>
      </w:pPr>
      <w:r w:rsidRPr="00CE49C8">
        <w:rPr>
          <w:spacing w:val="-4"/>
        </w:rPr>
        <w:t xml:space="preserve">People in the United States can have a </w:t>
      </w:r>
      <w:proofErr w:type="gramStart"/>
      <w:r w:rsidRPr="00CE49C8">
        <w:rPr>
          <w:spacing w:val="-4"/>
        </w:rPr>
        <w:t>variety experiences</w:t>
      </w:r>
      <w:proofErr w:type="gramEnd"/>
      <w:r w:rsidRPr="00CE49C8">
        <w:rPr>
          <w:spacing w:val="-4"/>
        </w:rPr>
        <w:t xml:space="preserve"> in life, including experiences that are related to one's ability to remain employed.  Some people are able to remain continuously employed for long periods of time, perhaps even their entire lives; for other people, however, there are periods of time in which they are not employed.  At present there is substantial discussion about federal policies related to unemployed persons.</w:t>
      </w:r>
    </w:p>
    <w:p w14:paraId="270A6232" w14:textId="77777777" w:rsidR="00AD5287" w:rsidRPr="00CE49C8" w:rsidRDefault="00AD5287" w:rsidP="00AD5287">
      <w:pPr>
        <w:keepNext/>
        <w:jc w:val="both"/>
        <w:rPr>
          <w:spacing w:val="-4"/>
        </w:rPr>
      </w:pPr>
    </w:p>
    <w:p w14:paraId="4AA3E9D9" w14:textId="77777777" w:rsidR="00AD5287" w:rsidRPr="00CE49C8" w:rsidRDefault="00AD5287" w:rsidP="00AD5287">
      <w:pPr>
        <w:keepNext/>
        <w:rPr>
          <w:spacing w:val="-4"/>
        </w:rPr>
      </w:pPr>
      <w:r w:rsidRPr="00CE49C8">
        <w:rPr>
          <w:spacing w:val="-4"/>
        </w:rPr>
        <w:t>Imagine a man who is currently on social welfare. He has never had a regular job, but he is fit and healthy. He is not motivated to get a job.</w:t>
      </w:r>
    </w:p>
    <w:p w14:paraId="4B81840A" w14:textId="77777777" w:rsidR="00631F60" w:rsidRPr="00CE49C8" w:rsidRDefault="00631F60" w:rsidP="00AD5287">
      <w:pPr>
        <w:rPr>
          <w:rFonts w:ascii="Times New Roman" w:hAnsi="Times New Roman" w:cs="Times New Roman"/>
          <w:b/>
          <w:bCs/>
          <w:spacing w:val="-4"/>
        </w:rPr>
      </w:pPr>
    </w:p>
    <w:p w14:paraId="6F6997DE" w14:textId="77777777" w:rsidR="00AD5287" w:rsidRPr="00CE49C8" w:rsidRDefault="00AD5287" w:rsidP="00AD5287">
      <w:pPr>
        <w:rPr>
          <w:rFonts w:ascii="Times New Roman" w:hAnsi="Times New Roman" w:cs="Times New Roman"/>
          <w:b/>
          <w:bCs/>
          <w:spacing w:val="-4"/>
        </w:rPr>
      </w:pPr>
      <w:r w:rsidRPr="00CE49C8">
        <w:rPr>
          <w:rFonts w:ascii="Times New Roman" w:hAnsi="Times New Roman" w:cs="Times New Roman"/>
          <w:b/>
          <w:bCs/>
          <w:spacing w:val="-4"/>
        </w:rPr>
        <w:t>Outcome Measure</w:t>
      </w:r>
    </w:p>
    <w:p w14:paraId="4588D7CF" w14:textId="40F40ACC" w:rsidR="00AD5287" w:rsidRPr="00CE49C8" w:rsidRDefault="00AD5287" w:rsidP="00AD5287">
      <w:pPr>
        <w:rPr>
          <w:rFonts w:ascii="Times New Roman" w:hAnsi="Times New Roman" w:cs="Times New Roman"/>
          <w:b/>
          <w:bCs/>
          <w:spacing w:val="-4"/>
        </w:rPr>
      </w:pPr>
      <w:r w:rsidRPr="00CE49C8">
        <w:rPr>
          <w:spacing w:val="-4"/>
        </w:rPr>
        <w:t xml:space="preserve">Regarding the man you just read about, to what extent do you disagree or agree that the eligibility requirements for social welfare should be </w:t>
      </w:r>
      <w:r w:rsidRPr="00CE49C8">
        <w:rPr>
          <w:i/>
          <w:spacing w:val="-4"/>
        </w:rPr>
        <w:t>tightened for persons like him</w:t>
      </w:r>
      <w:r w:rsidRPr="00CE49C8">
        <w:rPr>
          <w:spacing w:val="-4"/>
        </w:rPr>
        <w:t>?</w:t>
      </w:r>
    </w:p>
    <w:p w14:paraId="2DCBFCF6" w14:textId="77777777" w:rsidR="00AD5287" w:rsidRPr="00CE49C8" w:rsidRDefault="00AD5287" w:rsidP="00902FAC">
      <w:pPr>
        <w:pStyle w:val="ListParagraph"/>
        <w:keepNext/>
        <w:ind w:left="360"/>
        <w:contextualSpacing w:val="0"/>
        <w:rPr>
          <w:rFonts w:asciiTheme="minorHAnsi" w:hAnsiTheme="minorHAnsi" w:cstheme="minorHAnsi"/>
          <w:spacing w:val="-4"/>
        </w:rPr>
      </w:pPr>
      <w:r w:rsidRPr="00CE49C8">
        <w:rPr>
          <w:rFonts w:asciiTheme="minorHAnsi" w:hAnsiTheme="minorHAnsi" w:cstheme="minorHAnsi"/>
          <w:spacing w:val="-4"/>
        </w:rPr>
        <w:t xml:space="preserve">Strongly </w:t>
      </w:r>
      <w:proofErr w:type="gramStart"/>
      <w:r w:rsidRPr="00CE49C8">
        <w:rPr>
          <w:rFonts w:asciiTheme="minorHAnsi" w:hAnsiTheme="minorHAnsi" w:cstheme="minorHAnsi"/>
          <w:spacing w:val="-4"/>
        </w:rPr>
        <w:t>disagree  (</w:t>
      </w:r>
      <w:proofErr w:type="gramEnd"/>
      <w:r w:rsidRPr="00CE49C8">
        <w:rPr>
          <w:rFonts w:asciiTheme="minorHAnsi" w:hAnsiTheme="minorHAnsi" w:cstheme="minorHAnsi"/>
          <w:spacing w:val="-4"/>
        </w:rPr>
        <w:t xml:space="preserve">1) </w:t>
      </w:r>
    </w:p>
    <w:p w14:paraId="05B43E44" w14:textId="77777777" w:rsidR="00AD5287" w:rsidRPr="00CE49C8" w:rsidRDefault="00AD5287" w:rsidP="00902FAC">
      <w:pPr>
        <w:pStyle w:val="ListParagraph"/>
        <w:keepNext/>
        <w:ind w:left="360"/>
        <w:contextualSpacing w:val="0"/>
        <w:rPr>
          <w:rFonts w:asciiTheme="minorHAnsi" w:hAnsiTheme="minorHAnsi" w:cstheme="minorHAnsi"/>
          <w:spacing w:val="-4"/>
        </w:rPr>
      </w:pPr>
      <w:proofErr w:type="gramStart"/>
      <w:r w:rsidRPr="00CE49C8">
        <w:rPr>
          <w:rFonts w:asciiTheme="minorHAnsi" w:hAnsiTheme="minorHAnsi" w:cstheme="minorHAnsi"/>
          <w:spacing w:val="-4"/>
        </w:rPr>
        <w:t>Disagree  (</w:t>
      </w:r>
      <w:proofErr w:type="gramEnd"/>
      <w:r w:rsidRPr="00CE49C8">
        <w:rPr>
          <w:rFonts w:asciiTheme="minorHAnsi" w:hAnsiTheme="minorHAnsi" w:cstheme="minorHAnsi"/>
          <w:spacing w:val="-4"/>
        </w:rPr>
        <w:t xml:space="preserve">2) </w:t>
      </w:r>
    </w:p>
    <w:p w14:paraId="6EC56275" w14:textId="77777777" w:rsidR="00AD5287" w:rsidRPr="00CE49C8" w:rsidRDefault="00AD5287" w:rsidP="00902FAC">
      <w:pPr>
        <w:pStyle w:val="ListParagraph"/>
        <w:keepNext/>
        <w:ind w:left="360"/>
        <w:contextualSpacing w:val="0"/>
        <w:rPr>
          <w:rFonts w:asciiTheme="minorHAnsi" w:hAnsiTheme="minorHAnsi" w:cstheme="minorHAnsi"/>
          <w:spacing w:val="-4"/>
        </w:rPr>
      </w:pPr>
      <w:r w:rsidRPr="00CE49C8">
        <w:rPr>
          <w:rFonts w:asciiTheme="minorHAnsi" w:hAnsiTheme="minorHAnsi" w:cstheme="minorHAnsi"/>
          <w:spacing w:val="-4"/>
        </w:rPr>
        <w:t xml:space="preserve">Slightly </w:t>
      </w:r>
      <w:proofErr w:type="gramStart"/>
      <w:r w:rsidRPr="00CE49C8">
        <w:rPr>
          <w:rFonts w:asciiTheme="minorHAnsi" w:hAnsiTheme="minorHAnsi" w:cstheme="minorHAnsi"/>
          <w:spacing w:val="-4"/>
        </w:rPr>
        <w:t>disagree  (</w:t>
      </w:r>
      <w:proofErr w:type="gramEnd"/>
      <w:r w:rsidRPr="00CE49C8">
        <w:rPr>
          <w:rFonts w:asciiTheme="minorHAnsi" w:hAnsiTheme="minorHAnsi" w:cstheme="minorHAnsi"/>
          <w:spacing w:val="-4"/>
        </w:rPr>
        <w:t xml:space="preserve">3) </w:t>
      </w:r>
    </w:p>
    <w:p w14:paraId="255F25B5" w14:textId="77777777" w:rsidR="00AD5287" w:rsidRPr="00CE49C8" w:rsidRDefault="00AD5287" w:rsidP="00902FAC">
      <w:pPr>
        <w:pStyle w:val="ListParagraph"/>
        <w:keepNext/>
        <w:ind w:left="360"/>
        <w:contextualSpacing w:val="0"/>
        <w:rPr>
          <w:rFonts w:asciiTheme="minorHAnsi" w:hAnsiTheme="minorHAnsi" w:cstheme="minorHAnsi"/>
          <w:spacing w:val="-4"/>
        </w:rPr>
      </w:pPr>
      <w:r w:rsidRPr="00CE49C8">
        <w:rPr>
          <w:rFonts w:asciiTheme="minorHAnsi" w:hAnsiTheme="minorHAnsi" w:cstheme="minorHAnsi"/>
          <w:spacing w:val="-4"/>
        </w:rPr>
        <w:t xml:space="preserve">Neutral / Neither agree nor </w:t>
      </w:r>
      <w:proofErr w:type="gramStart"/>
      <w:r w:rsidRPr="00CE49C8">
        <w:rPr>
          <w:rFonts w:asciiTheme="minorHAnsi" w:hAnsiTheme="minorHAnsi" w:cstheme="minorHAnsi"/>
          <w:spacing w:val="-4"/>
        </w:rPr>
        <w:t>disagree  (</w:t>
      </w:r>
      <w:proofErr w:type="gramEnd"/>
      <w:r w:rsidRPr="00CE49C8">
        <w:rPr>
          <w:rFonts w:asciiTheme="minorHAnsi" w:hAnsiTheme="minorHAnsi" w:cstheme="minorHAnsi"/>
          <w:spacing w:val="-4"/>
        </w:rPr>
        <w:t xml:space="preserve">4) </w:t>
      </w:r>
    </w:p>
    <w:p w14:paraId="4E364654" w14:textId="77777777" w:rsidR="00AD5287" w:rsidRPr="00CE49C8" w:rsidRDefault="00AD5287" w:rsidP="00902FAC">
      <w:pPr>
        <w:pStyle w:val="ListParagraph"/>
        <w:keepNext/>
        <w:ind w:left="360"/>
        <w:contextualSpacing w:val="0"/>
        <w:rPr>
          <w:rFonts w:asciiTheme="minorHAnsi" w:hAnsiTheme="minorHAnsi" w:cstheme="minorHAnsi"/>
          <w:spacing w:val="-4"/>
        </w:rPr>
      </w:pPr>
      <w:r w:rsidRPr="00CE49C8">
        <w:rPr>
          <w:rFonts w:asciiTheme="minorHAnsi" w:hAnsiTheme="minorHAnsi" w:cstheme="minorHAnsi"/>
          <w:spacing w:val="-4"/>
        </w:rPr>
        <w:t xml:space="preserve">Slightly </w:t>
      </w:r>
      <w:proofErr w:type="gramStart"/>
      <w:r w:rsidRPr="00CE49C8">
        <w:rPr>
          <w:rFonts w:asciiTheme="minorHAnsi" w:hAnsiTheme="minorHAnsi" w:cstheme="minorHAnsi"/>
          <w:spacing w:val="-4"/>
        </w:rPr>
        <w:t>agree  (</w:t>
      </w:r>
      <w:proofErr w:type="gramEnd"/>
      <w:r w:rsidRPr="00CE49C8">
        <w:rPr>
          <w:rFonts w:asciiTheme="minorHAnsi" w:hAnsiTheme="minorHAnsi" w:cstheme="minorHAnsi"/>
          <w:spacing w:val="-4"/>
        </w:rPr>
        <w:t xml:space="preserve">5) </w:t>
      </w:r>
    </w:p>
    <w:p w14:paraId="1334D97D" w14:textId="77777777" w:rsidR="00AD5287" w:rsidRPr="00CE49C8" w:rsidRDefault="00AD5287" w:rsidP="00902FAC">
      <w:pPr>
        <w:pStyle w:val="ListParagraph"/>
        <w:keepNext/>
        <w:ind w:left="360"/>
        <w:contextualSpacing w:val="0"/>
        <w:rPr>
          <w:rFonts w:asciiTheme="minorHAnsi" w:hAnsiTheme="minorHAnsi" w:cstheme="minorHAnsi"/>
          <w:spacing w:val="-4"/>
        </w:rPr>
      </w:pPr>
      <w:proofErr w:type="gramStart"/>
      <w:r w:rsidRPr="00CE49C8">
        <w:rPr>
          <w:rFonts w:asciiTheme="minorHAnsi" w:hAnsiTheme="minorHAnsi" w:cstheme="minorHAnsi"/>
          <w:spacing w:val="-4"/>
        </w:rPr>
        <w:t>Agree  (</w:t>
      </w:r>
      <w:proofErr w:type="gramEnd"/>
      <w:r w:rsidRPr="00CE49C8">
        <w:rPr>
          <w:rFonts w:asciiTheme="minorHAnsi" w:hAnsiTheme="minorHAnsi" w:cstheme="minorHAnsi"/>
          <w:spacing w:val="-4"/>
        </w:rPr>
        <w:t xml:space="preserve">6) </w:t>
      </w:r>
    </w:p>
    <w:p w14:paraId="6D884322" w14:textId="77777777" w:rsidR="00AD5287" w:rsidRPr="00CE49C8" w:rsidRDefault="00AD5287" w:rsidP="00902FAC">
      <w:pPr>
        <w:pStyle w:val="ListParagraph"/>
        <w:keepNext/>
        <w:ind w:left="360"/>
        <w:contextualSpacing w:val="0"/>
        <w:rPr>
          <w:rFonts w:asciiTheme="minorHAnsi" w:hAnsiTheme="minorHAnsi" w:cstheme="minorHAnsi"/>
          <w:spacing w:val="-4"/>
        </w:rPr>
      </w:pPr>
      <w:r w:rsidRPr="00CE49C8">
        <w:rPr>
          <w:rFonts w:asciiTheme="minorHAnsi" w:hAnsiTheme="minorHAnsi" w:cstheme="minorHAnsi"/>
          <w:spacing w:val="-4"/>
        </w:rPr>
        <w:t xml:space="preserve">Strongly </w:t>
      </w:r>
      <w:proofErr w:type="gramStart"/>
      <w:r w:rsidRPr="00CE49C8">
        <w:rPr>
          <w:rFonts w:asciiTheme="minorHAnsi" w:hAnsiTheme="minorHAnsi" w:cstheme="minorHAnsi"/>
          <w:spacing w:val="-4"/>
        </w:rPr>
        <w:t>agree  (</w:t>
      </w:r>
      <w:proofErr w:type="gramEnd"/>
      <w:r w:rsidRPr="00CE49C8">
        <w:rPr>
          <w:rFonts w:asciiTheme="minorHAnsi" w:hAnsiTheme="minorHAnsi" w:cstheme="minorHAnsi"/>
          <w:spacing w:val="-4"/>
        </w:rPr>
        <w:t xml:space="preserve">7) </w:t>
      </w:r>
    </w:p>
    <w:p w14:paraId="2D14C905" w14:textId="117097C4" w:rsidR="00AD5287" w:rsidRPr="00CE49C8" w:rsidRDefault="00AD5287" w:rsidP="00AD5287">
      <w:pPr>
        <w:rPr>
          <w:rFonts w:ascii="Times New Roman" w:hAnsi="Times New Roman" w:cs="Times New Roman"/>
          <w:b/>
          <w:bCs/>
          <w:spacing w:val="-4"/>
        </w:rPr>
      </w:pPr>
    </w:p>
    <w:p w14:paraId="277AF09A" w14:textId="30922B25" w:rsidR="00AD5287" w:rsidRPr="00CE49C8" w:rsidRDefault="00AD5287" w:rsidP="00AD5287">
      <w:pPr>
        <w:rPr>
          <w:rFonts w:ascii="Times New Roman" w:hAnsi="Times New Roman" w:cs="Times New Roman"/>
          <w:b/>
          <w:bCs/>
          <w:spacing w:val="-4"/>
        </w:rPr>
      </w:pPr>
      <w:r w:rsidRPr="00CE49C8">
        <w:rPr>
          <w:rFonts w:ascii="Times New Roman" w:hAnsi="Times New Roman" w:cs="Times New Roman"/>
          <w:b/>
          <w:noProof/>
          <w:spacing w:val="-4"/>
        </w:rPr>
        <mc:AlternateContent>
          <mc:Choice Requires="wps">
            <w:drawing>
              <wp:anchor distT="0" distB="0" distL="114300" distR="114300" simplePos="0" relativeHeight="251675648" behindDoc="0" locked="0" layoutInCell="1" allowOverlap="1" wp14:anchorId="728DF870" wp14:editId="4B80E443">
                <wp:simplePos x="0" y="0"/>
                <wp:positionH relativeFrom="column">
                  <wp:posOffset>0</wp:posOffset>
                </wp:positionH>
                <wp:positionV relativeFrom="paragraph">
                  <wp:posOffset>0</wp:posOffset>
                </wp:positionV>
                <wp:extent cx="5265683" cy="307340"/>
                <wp:effectExtent l="0" t="0" r="17780" b="10160"/>
                <wp:wrapNone/>
                <wp:docPr id="12" name="Text Box 12"/>
                <wp:cNvGraphicFramePr/>
                <a:graphic xmlns:a="http://schemas.openxmlformats.org/drawingml/2006/main">
                  <a:graphicData uri="http://schemas.microsoft.com/office/word/2010/wordprocessingShape">
                    <wps:wsp>
                      <wps:cNvSpPr txBox="1"/>
                      <wps:spPr>
                        <a:xfrm>
                          <a:off x="0" y="0"/>
                          <a:ext cx="5265683" cy="307340"/>
                        </a:xfrm>
                        <a:prstGeom prst="rect">
                          <a:avLst/>
                        </a:prstGeom>
                        <a:solidFill>
                          <a:schemeClr val="lt1"/>
                        </a:solidFill>
                        <a:ln w="6350">
                          <a:solidFill>
                            <a:prstClr val="black"/>
                          </a:solidFill>
                        </a:ln>
                      </wps:spPr>
                      <wps:txbx>
                        <w:txbxContent>
                          <w:p w14:paraId="326D18D7" w14:textId="3D718E85" w:rsidR="008348CC" w:rsidRPr="00D4098F" w:rsidRDefault="008348CC" w:rsidP="00AD5287">
                            <w:pPr>
                              <w:rPr>
                                <w:rFonts w:ascii="Times New Roman" w:hAnsi="Times New Roman" w:cs="Times New Roman"/>
                                <w:b/>
                              </w:rPr>
                            </w:pPr>
                            <w:r>
                              <w:rPr>
                                <w:rFonts w:ascii="Times New Roman" w:hAnsi="Times New Roman" w:cs="Times New Roman"/>
                                <w:b/>
                              </w:rPr>
                              <w:t>Immigration Policy Experiment (Lucid Study)</w:t>
                            </w:r>
                          </w:p>
                          <w:p w14:paraId="1E5EC23B" w14:textId="77777777" w:rsidR="008348CC" w:rsidRDefault="008348CC" w:rsidP="00AD52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DF870" id="Text Box 12" o:spid="_x0000_s1035" type="#_x0000_t202" style="position:absolute;margin-left:0;margin-top:0;width:414.6pt;height:24.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q4ZmOwIAAIMEAAAOAAAAZHJzL2Uyb0RvYy54bWysVEtv2zAMvg/YfxB0X5x3WyNOkaXIMKBo&#13;&#10;C6RFz4osxcJkUZOU2NmvH6W8u52GXWRSpD6SH0lP7ttak61wXoEpaK/TpUQYDqUy64K+vS6+3FLi&#13;&#10;AzMl02BEQXfC0/vp50+TxuaiDxXoUjiCIMbnjS1oFYLNs8zzStTMd8AKg0YJrmYBVbfOSscaRK91&#13;&#10;1u92x1kDrrQOuPAebx/2RjpN+FIKHp6l9CIQXVDMLaTTpXMVz2w6YfnaMVspfkiD/UMWNVMGg56g&#13;&#10;HlhgZOPUH1C14g48yNDhUGcgpeIi1YDV9LofqllWzIpUC5Lj7Ykm//9g+dN2aV8cCe1XaLGBkZDG&#13;&#10;+tzjZaynla6OX8yUoB0p3J1oE20gHC9H/fFofDughKNt0L0ZDBOv2fm1dT58E1CTKBTUYVsSW2z7&#13;&#10;6ANGRNejSwzmQatyobROShwFMdeObBk2UYeUI7648tKGNAUdD0bdBHxli9Cn9yvN+I9Y5TUCatrg&#13;&#10;5bn2KIV21RJVFvTuyMsKyh3S5WA/Sd7yhUL4R+bDC3M4OsgQrkN4xkNqwJzgIFFSgfv1t/vojx1F&#13;&#10;KyUNjmJB/c8Nc4IS/d1gr+96Q2SUhKQMRzd9VNylZXVpMZt6DkhUDxfP8iRG/6CPonRQv+PWzGJU&#13;&#10;NDHDMXZBw1Gch/2C4NZxMZslJ5xWy8KjWVoeoWNjIq2v7Ttz9tDWgAPxBMehZfmH7u5940sDs00A&#13;&#10;qVLrI897Vg/046Sn7hy2Mq7SpZ68zv+O6W8AAAD//wMAUEsDBBQABgAIAAAAIQBO39Ux3AAAAAkB&#13;&#10;AAAPAAAAZHJzL2Rvd25yZXYueG1sTI/NTsMwEITvSLyDtUjcqENUITeNU/FTuHCiIM5uvLUtYjuy&#13;&#10;3TS8PQsXehlpNZrZ+drN7Ac2YcouBgm3iwoYhj5qF4yEj/fnGwEsFxW0GmJACd+YYdNdXrSq0fEU&#13;&#10;3nDaFcOoJORGSbCljA3nubfoVV7EEQN5h5i8KnQmw3VSJyr3A6+r6o575QJ9sGrER4v91+7oJWwf&#13;&#10;zMr0QiW7Fdq5af48vJoXKa+v5qc1yf0aWMG5/Cfgl4H2Q0fD9vEYdGaDBKIpf0qeqFc1sL2EpVgC&#13;&#10;71p+TtD9AAAA//8DAFBLAQItABQABgAIAAAAIQC2gziS/gAAAOEBAAATAAAAAAAAAAAAAAAAAAAA&#13;&#10;AABbQ29udGVudF9UeXBlc10ueG1sUEsBAi0AFAAGAAgAAAAhADj9If/WAAAAlAEAAAsAAAAAAAAA&#13;&#10;AAAAAAAALwEAAF9yZWxzLy5yZWxzUEsBAi0AFAAGAAgAAAAhABirhmY7AgAAgwQAAA4AAAAAAAAA&#13;&#10;AAAAAAAALgIAAGRycy9lMm9Eb2MueG1sUEsBAi0AFAAGAAgAAAAhAE7f1THcAAAACQEAAA8AAAAA&#13;&#10;AAAAAAAAAAAAlQQAAGRycy9kb3ducmV2LnhtbFBLBQYAAAAABAAEAPMAAACeBQAAAAA=&#13;&#10;" fillcolor="white [3201]" strokeweight=".5pt">
                <v:textbox>
                  <w:txbxContent>
                    <w:p w14:paraId="326D18D7" w14:textId="3D718E85" w:rsidR="008348CC" w:rsidRPr="00D4098F" w:rsidRDefault="008348CC" w:rsidP="00AD5287">
                      <w:pPr>
                        <w:rPr>
                          <w:rFonts w:ascii="Times New Roman" w:hAnsi="Times New Roman" w:cs="Times New Roman"/>
                          <w:b/>
                        </w:rPr>
                      </w:pPr>
                      <w:r>
                        <w:rPr>
                          <w:rFonts w:ascii="Times New Roman" w:hAnsi="Times New Roman" w:cs="Times New Roman"/>
                          <w:b/>
                        </w:rPr>
                        <w:t>Immigration Policy Experiment (Lucid Study)</w:t>
                      </w:r>
                    </w:p>
                    <w:p w14:paraId="1E5EC23B" w14:textId="77777777" w:rsidR="008348CC" w:rsidRDefault="008348CC" w:rsidP="00AD5287"/>
                  </w:txbxContent>
                </v:textbox>
              </v:shape>
            </w:pict>
          </mc:Fallback>
        </mc:AlternateContent>
      </w:r>
    </w:p>
    <w:p w14:paraId="43334F78" w14:textId="77777777" w:rsidR="00E06F85" w:rsidRPr="00CE49C8" w:rsidRDefault="00E06F85" w:rsidP="005C24A0">
      <w:pPr>
        <w:jc w:val="center"/>
        <w:rPr>
          <w:rFonts w:ascii="Times New Roman" w:hAnsi="Times New Roman" w:cs="Times New Roman"/>
          <w:b/>
          <w:bCs/>
          <w:spacing w:val="-4"/>
        </w:rPr>
      </w:pPr>
    </w:p>
    <w:p w14:paraId="20510791" w14:textId="77777777" w:rsidR="00E06F85" w:rsidRPr="00CE49C8" w:rsidRDefault="00E06F85" w:rsidP="005C24A0">
      <w:pPr>
        <w:jc w:val="center"/>
        <w:rPr>
          <w:rFonts w:ascii="Times New Roman" w:hAnsi="Times New Roman" w:cs="Times New Roman"/>
          <w:b/>
          <w:bCs/>
          <w:spacing w:val="-4"/>
        </w:rPr>
      </w:pPr>
    </w:p>
    <w:p w14:paraId="4A3DD73D" w14:textId="5B3D04D8" w:rsidR="00631F60" w:rsidRPr="00CE49C8" w:rsidRDefault="00631F60" w:rsidP="00AD5287">
      <w:pPr>
        <w:rPr>
          <w:rFonts w:cstheme="minorHAnsi"/>
          <w:i/>
          <w:iCs/>
          <w:spacing w:val="-4"/>
        </w:rPr>
      </w:pPr>
      <w:r w:rsidRPr="00CE49C8">
        <w:rPr>
          <w:rFonts w:cstheme="minorHAnsi"/>
          <w:i/>
          <w:iCs/>
          <w:spacing w:val="-4"/>
        </w:rPr>
        <w:t>Low-status Kuwaiti Individual Condition</w:t>
      </w:r>
    </w:p>
    <w:p w14:paraId="4EEFB97F" w14:textId="77777777" w:rsidR="003026F7" w:rsidRPr="00CE49C8" w:rsidRDefault="003026F7" w:rsidP="00AD5287">
      <w:pPr>
        <w:rPr>
          <w:rFonts w:cstheme="minorHAnsi"/>
          <w:i/>
          <w:iCs/>
          <w:spacing w:val="-4"/>
        </w:rPr>
      </w:pPr>
    </w:p>
    <w:p w14:paraId="406DEF5C" w14:textId="54847AAE" w:rsidR="00631F60" w:rsidRPr="00CE49C8" w:rsidRDefault="00631F60" w:rsidP="00631F60">
      <w:pPr>
        <w:jc w:val="both"/>
        <w:rPr>
          <w:rFonts w:ascii="Times New Roman" w:hAnsi="Times New Roman" w:cs="Times New Roman"/>
          <w:b/>
          <w:bCs/>
          <w:spacing w:val="-4"/>
        </w:rPr>
      </w:pPr>
      <w:r w:rsidRPr="00CE49C8">
        <w:rPr>
          <w:spacing w:val="-4"/>
        </w:rPr>
        <w:t xml:space="preserve">Rashid Siddiqui is a native of Kuwait.   He wants to come to the US and find a job as a construction worker. Eventually, he would like to settle in the US and become an American citizen. He is 30 years old and lives in Kuwait City. Rashid and his wife have two sons and one daughter. His father is in poor health and no longer able to work. Rashid helps pay for his parents’ living expenses and also for the education of his two younger brothers and one sister. Rashid is a graduate of Khalifa School – a </w:t>
      </w:r>
      <w:r w:rsidRPr="00CE49C8">
        <w:rPr>
          <w:spacing w:val="-4"/>
        </w:rPr>
        <w:lastRenderedPageBreak/>
        <w:t>vocational high school in Kuwait.  After graduating, he has held various part-time jobs including construction worker, taxi driver, and house painter.   He is learning English.</w:t>
      </w:r>
    </w:p>
    <w:p w14:paraId="3C76D1F6" w14:textId="35619C0A" w:rsidR="00631F60" w:rsidRPr="00CE49C8" w:rsidRDefault="00631F60" w:rsidP="00AD5287">
      <w:pPr>
        <w:rPr>
          <w:rFonts w:ascii="Times New Roman" w:hAnsi="Times New Roman" w:cs="Times New Roman"/>
          <w:b/>
          <w:bCs/>
          <w:spacing w:val="-4"/>
        </w:rPr>
      </w:pPr>
    </w:p>
    <w:p w14:paraId="7CAC0505" w14:textId="5DAC0D9C" w:rsidR="00631F60" w:rsidRPr="00CE49C8" w:rsidRDefault="00631F60" w:rsidP="00AD5287">
      <w:pPr>
        <w:rPr>
          <w:rFonts w:cstheme="minorHAnsi"/>
          <w:i/>
          <w:iCs/>
          <w:spacing w:val="-4"/>
        </w:rPr>
      </w:pPr>
      <w:r w:rsidRPr="00CE49C8">
        <w:rPr>
          <w:rFonts w:cstheme="minorHAnsi"/>
          <w:i/>
          <w:iCs/>
          <w:spacing w:val="-4"/>
        </w:rPr>
        <w:t>High-status Mexican Individual</w:t>
      </w:r>
    </w:p>
    <w:p w14:paraId="2C92F6A9" w14:textId="77777777" w:rsidR="003026F7" w:rsidRPr="00CE49C8" w:rsidRDefault="003026F7" w:rsidP="00AD5287">
      <w:pPr>
        <w:rPr>
          <w:rFonts w:cstheme="minorHAnsi"/>
          <w:i/>
          <w:iCs/>
          <w:spacing w:val="-4"/>
        </w:rPr>
      </w:pPr>
    </w:p>
    <w:p w14:paraId="3625C387" w14:textId="5E80146E" w:rsidR="00631F60" w:rsidRPr="00CE49C8" w:rsidRDefault="00631F60" w:rsidP="00631F60">
      <w:pPr>
        <w:jc w:val="both"/>
        <w:rPr>
          <w:rFonts w:ascii="Times New Roman" w:hAnsi="Times New Roman" w:cs="Times New Roman"/>
          <w:b/>
          <w:bCs/>
          <w:spacing w:val="-4"/>
        </w:rPr>
      </w:pPr>
      <w:r w:rsidRPr="00CE49C8">
        <w:rPr>
          <w:spacing w:val="-4"/>
        </w:rPr>
        <w:t xml:space="preserve">Roberto </w:t>
      </w:r>
      <w:proofErr w:type="gramStart"/>
      <w:r w:rsidRPr="00CE49C8">
        <w:rPr>
          <w:spacing w:val="-4"/>
        </w:rPr>
        <w:t>Sanchez  is</w:t>
      </w:r>
      <w:proofErr w:type="gramEnd"/>
      <w:r w:rsidRPr="00CE49C8">
        <w:rPr>
          <w:spacing w:val="-4"/>
        </w:rPr>
        <w:t xml:space="preserve"> a native of  Mexico.  He would like to come to the US to be an engineer.  Eventually, he would like to settle in the US and become an American citizen. He is 30 years old and lives in Mexico City. Roberto and his wife have two sons and one daughter. His father is in poor health and no longer able to work.  Roberto helps pay for his parents’ living expenses and also for the education of his two younger brothers and one sister.  Roberto received his undergraduate degree in structural engineering at Universidad </w:t>
      </w:r>
      <w:proofErr w:type="spellStart"/>
      <w:r w:rsidRPr="00CE49C8">
        <w:rPr>
          <w:spacing w:val="-4"/>
        </w:rPr>
        <w:t>Tecnológica</w:t>
      </w:r>
      <w:proofErr w:type="spellEnd"/>
      <w:r w:rsidRPr="00CE49C8">
        <w:rPr>
          <w:spacing w:val="-4"/>
        </w:rPr>
        <w:t> de México. After graduating, he was hired by </w:t>
      </w:r>
      <w:proofErr w:type="spellStart"/>
      <w:r w:rsidRPr="00CE49C8">
        <w:rPr>
          <w:spacing w:val="-4"/>
        </w:rPr>
        <w:t>Polywell</w:t>
      </w:r>
      <w:proofErr w:type="spellEnd"/>
      <w:r w:rsidRPr="00CE49C8">
        <w:rPr>
          <w:spacing w:val="-4"/>
        </w:rPr>
        <w:t> Computers and has worked at </w:t>
      </w:r>
      <w:proofErr w:type="spellStart"/>
      <w:r w:rsidRPr="00CE49C8">
        <w:rPr>
          <w:spacing w:val="-4"/>
        </w:rPr>
        <w:t>Polywell</w:t>
      </w:r>
      <w:proofErr w:type="spellEnd"/>
      <w:r w:rsidRPr="00CE49C8">
        <w:rPr>
          <w:spacing w:val="-4"/>
        </w:rPr>
        <w:t> Computers as a quality assurance technician.  He is learning English. </w:t>
      </w:r>
    </w:p>
    <w:p w14:paraId="7DC91DCD" w14:textId="77777777" w:rsidR="00E06F85" w:rsidRPr="00CE49C8" w:rsidRDefault="00E06F85" w:rsidP="00AD5287">
      <w:pPr>
        <w:rPr>
          <w:rFonts w:ascii="Times New Roman" w:hAnsi="Times New Roman" w:cs="Times New Roman"/>
          <w:b/>
          <w:bCs/>
          <w:spacing w:val="-4"/>
        </w:rPr>
      </w:pPr>
    </w:p>
    <w:p w14:paraId="4F7FCBB5" w14:textId="1D0D74D5" w:rsidR="00AD5287" w:rsidRPr="00CE49C8" w:rsidRDefault="00AD5287" w:rsidP="00AD5287">
      <w:pPr>
        <w:rPr>
          <w:rFonts w:ascii="Times New Roman" w:hAnsi="Times New Roman" w:cs="Times New Roman"/>
          <w:b/>
          <w:bCs/>
          <w:spacing w:val="-4"/>
        </w:rPr>
      </w:pPr>
      <w:r w:rsidRPr="00CE49C8">
        <w:rPr>
          <w:rFonts w:ascii="Times New Roman" w:hAnsi="Times New Roman" w:cs="Times New Roman"/>
          <w:b/>
          <w:bCs/>
          <w:spacing w:val="-4"/>
        </w:rPr>
        <w:t>Outcome Measures (combined into an additive scale)</w:t>
      </w:r>
    </w:p>
    <w:p w14:paraId="2847D524" w14:textId="77777777" w:rsidR="003026F7" w:rsidRPr="00CE49C8" w:rsidRDefault="003026F7" w:rsidP="00AD5287">
      <w:pPr>
        <w:rPr>
          <w:rFonts w:ascii="Times New Roman" w:hAnsi="Times New Roman" w:cs="Times New Roman"/>
          <w:b/>
          <w:bCs/>
          <w:spacing w:val="-4"/>
        </w:rPr>
      </w:pPr>
    </w:p>
    <w:p w14:paraId="6E19E88E" w14:textId="12262B77" w:rsidR="00631F60" w:rsidRPr="00CE49C8" w:rsidRDefault="00631F60" w:rsidP="00631F60">
      <w:pPr>
        <w:keepNext/>
        <w:rPr>
          <w:spacing w:val="-4"/>
        </w:rPr>
      </w:pPr>
      <w:r w:rsidRPr="00CE49C8">
        <w:rPr>
          <w:spacing w:val="-4"/>
        </w:rPr>
        <w:t>The individual you just read about is applying for a permit to work in the U.S.  Given what you know about him, do you think his application for a work permit should be approved or rejected?</w:t>
      </w:r>
    </w:p>
    <w:p w14:paraId="5D5E38A3" w14:textId="77777777" w:rsidR="000A3FEB" w:rsidRPr="00CE49C8" w:rsidRDefault="000A3FEB" w:rsidP="00631F60">
      <w:pPr>
        <w:keepNext/>
        <w:rPr>
          <w:spacing w:val="-4"/>
        </w:rPr>
      </w:pPr>
    </w:p>
    <w:p w14:paraId="72FB7F27" w14:textId="33A165E2" w:rsidR="00631F60" w:rsidRPr="00CE49C8" w:rsidRDefault="00631F60" w:rsidP="00902FAC">
      <w:pPr>
        <w:pStyle w:val="ListParagraph"/>
        <w:keepNext/>
        <w:ind w:left="360"/>
        <w:contextualSpacing w:val="0"/>
        <w:rPr>
          <w:spacing w:val="-4"/>
        </w:rPr>
      </w:pPr>
      <w:proofErr w:type="gramStart"/>
      <w:r w:rsidRPr="00CE49C8">
        <w:rPr>
          <w:spacing w:val="-4"/>
        </w:rPr>
        <w:t>Approved  (</w:t>
      </w:r>
      <w:proofErr w:type="gramEnd"/>
      <w:r w:rsidR="000A3FEB" w:rsidRPr="00CE49C8">
        <w:rPr>
          <w:spacing w:val="-4"/>
        </w:rPr>
        <w:t>=</w:t>
      </w:r>
      <w:r w:rsidRPr="00CE49C8">
        <w:rPr>
          <w:spacing w:val="-4"/>
        </w:rPr>
        <w:t xml:space="preserve">2) </w:t>
      </w:r>
    </w:p>
    <w:p w14:paraId="3549E6D7" w14:textId="51CE58C1" w:rsidR="00631F60" w:rsidRPr="00CE49C8" w:rsidRDefault="00631F60" w:rsidP="00902FAC">
      <w:pPr>
        <w:pStyle w:val="ListParagraph"/>
        <w:keepNext/>
        <w:ind w:left="360"/>
        <w:contextualSpacing w:val="0"/>
        <w:rPr>
          <w:spacing w:val="-4"/>
        </w:rPr>
      </w:pPr>
      <w:proofErr w:type="gramStart"/>
      <w:r w:rsidRPr="00CE49C8">
        <w:rPr>
          <w:spacing w:val="-4"/>
        </w:rPr>
        <w:t>Rejected  (</w:t>
      </w:r>
      <w:proofErr w:type="gramEnd"/>
      <w:r w:rsidR="000A3FEB" w:rsidRPr="00CE49C8">
        <w:rPr>
          <w:spacing w:val="-4"/>
        </w:rPr>
        <w:t>=</w:t>
      </w:r>
      <w:r w:rsidRPr="00CE49C8">
        <w:rPr>
          <w:spacing w:val="-4"/>
        </w:rPr>
        <w:t xml:space="preserve">0) </w:t>
      </w:r>
    </w:p>
    <w:p w14:paraId="6F29A0B1" w14:textId="742FD327" w:rsidR="00631F60" w:rsidRPr="00CE49C8" w:rsidRDefault="00631F60" w:rsidP="00902FAC">
      <w:pPr>
        <w:pStyle w:val="ListParagraph"/>
        <w:keepNext/>
        <w:ind w:left="360"/>
        <w:contextualSpacing w:val="0"/>
        <w:rPr>
          <w:spacing w:val="-4"/>
        </w:rPr>
      </w:pPr>
      <w:r w:rsidRPr="00CE49C8">
        <w:rPr>
          <w:spacing w:val="-4"/>
        </w:rPr>
        <w:t xml:space="preserve">Cannot </w:t>
      </w:r>
      <w:proofErr w:type="gramStart"/>
      <w:r w:rsidRPr="00CE49C8">
        <w:rPr>
          <w:spacing w:val="-4"/>
        </w:rPr>
        <w:t>Say  (</w:t>
      </w:r>
      <w:proofErr w:type="gramEnd"/>
      <w:r w:rsidR="000A3FEB" w:rsidRPr="00CE49C8">
        <w:rPr>
          <w:spacing w:val="-4"/>
        </w:rPr>
        <w:t>=</w:t>
      </w:r>
      <w:r w:rsidRPr="00CE49C8">
        <w:rPr>
          <w:spacing w:val="-4"/>
        </w:rPr>
        <w:t xml:space="preserve">1) </w:t>
      </w:r>
    </w:p>
    <w:p w14:paraId="57DF5430" w14:textId="77777777" w:rsidR="00631F60" w:rsidRPr="00CE49C8" w:rsidRDefault="00631F60" w:rsidP="00902FAC">
      <w:pPr>
        <w:rPr>
          <w:rFonts w:ascii="Times New Roman" w:hAnsi="Times New Roman" w:cs="Times New Roman"/>
          <w:b/>
          <w:bCs/>
          <w:spacing w:val="-4"/>
        </w:rPr>
      </w:pPr>
    </w:p>
    <w:p w14:paraId="753CF506" w14:textId="02AFBF34" w:rsidR="00631F60" w:rsidRPr="00CE49C8" w:rsidRDefault="00631F60" w:rsidP="00631F60">
      <w:pPr>
        <w:keepNext/>
        <w:rPr>
          <w:spacing w:val="-4"/>
        </w:rPr>
      </w:pPr>
      <w:r w:rsidRPr="00CE49C8">
        <w:rPr>
          <w:spacing w:val="-4"/>
        </w:rPr>
        <w:t>If his application were approved, for how long should he be permitted to work?</w:t>
      </w:r>
    </w:p>
    <w:p w14:paraId="2B46D647" w14:textId="77777777" w:rsidR="000A3FEB" w:rsidRPr="00CE49C8" w:rsidRDefault="000A3FEB" w:rsidP="00631F60">
      <w:pPr>
        <w:keepNext/>
        <w:rPr>
          <w:spacing w:val="-4"/>
        </w:rPr>
      </w:pPr>
    </w:p>
    <w:p w14:paraId="3E90DE64" w14:textId="579737F6" w:rsidR="00631F60" w:rsidRPr="00CE49C8" w:rsidRDefault="00631F60" w:rsidP="003C2F70">
      <w:pPr>
        <w:pStyle w:val="ListParagraph"/>
        <w:keepNext/>
        <w:ind w:left="360"/>
        <w:contextualSpacing w:val="0"/>
        <w:rPr>
          <w:spacing w:val="-4"/>
        </w:rPr>
      </w:pPr>
      <w:r w:rsidRPr="00CE49C8">
        <w:rPr>
          <w:spacing w:val="-4"/>
        </w:rPr>
        <w:t xml:space="preserve">6 </w:t>
      </w:r>
      <w:proofErr w:type="gramStart"/>
      <w:r w:rsidRPr="00CE49C8">
        <w:rPr>
          <w:spacing w:val="-4"/>
        </w:rPr>
        <w:t>months  (</w:t>
      </w:r>
      <w:proofErr w:type="gramEnd"/>
      <w:r w:rsidR="000A3FEB" w:rsidRPr="00CE49C8">
        <w:rPr>
          <w:spacing w:val="-4"/>
        </w:rPr>
        <w:t>=</w:t>
      </w:r>
      <w:r w:rsidRPr="00CE49C8">
        <w:rPr>
          <w:spacing w:val="-4"/>
        </w:rPr>
        <w:t xml:space="preserve">0) </w:t>
      </w:r>
    </w:p>
    <w:p w14:paraId="56B07BDE" w14:textId="5F4AC4DD" w:rsidR="00631F60" w:rsidRPr="00CE49C8" w:rsidRDefault="00631F60" w:rsidP="003C2F70">
      <w:pPr>
        <w:pStyle w:val="ListParagraph"/>
        <w:keepNext/>
        <w:ind w:left="360"/>
        <w:contextualSpacing w:val="0"/>
        <w:rPr>
          <w:spacing w:val="-4"/>
        </w:rPr>
      </w:pPr>
      <w:r w:rsidRPr="00CE49C8">
        <w:rPr>
          <w:spacing w:val="-4"/>
        </w:rPr>
        <w:t xml:space="preserve">1 </w:t>
      </w:r>
      <w:proofErr w:type="gramStart"/>
      <w:r w:rsidRPr="00CE49C8">
        <w:rPr>
          <w:spacing w:val="-4"/>
        </w:rPr>
        <w:t>year  (</w:t>
      </w:r>
      <w:proofErr w:type="gramEnd"/>
      <w:r w:rsidR="000A3FEB" w:rsidRPr="00CE49C8">
        <w:rPr>
          <w:spacing w:val="-4"/>
        </w:rPr>
        <w:t>=</w:t>
      </w:r>
      <w:r w:rsidRPr="00CE49C8">
        <w:rPr>
          <w:spacing w:val="-4"/>
        </w:rPr>
        <w:t xml:space="preserve">1) </w:t>
      </w:r>
    </w:p>
    <w:p w14:paraId="4B8CCFCF" w14:textId="526F2CB9" w:rsidR="00631F60" w:rsidRPr="00CE49C8" w:rsidRDefault="00631F60" w:rsidP="003C2F70">
      <w:pPr>
        <w:pStyle w:val="ListParagraph"/>
        <w:keepNext/>
        <w:ind w:left="360"/>
        <w:contextualSpacing w:val="0"/>
        <w:rPr>
          <w:spacing w:val="-4"/>
        </w:rPr>
      </w:pPr>
      <w:r w:rsidRPr="00CE49C8">
        <w:rPr>
          <w:spacing w:val="-4"/>
        </w:rPr>
        <w:t xml:space="preserve">2 </w:t>
      </w:r>
      <w:proofErr w:type="gramStart"/>
      <w:r w:rsidRPr="00CE49C8">
        <w:rPr>
          <w:spacing w:val="-4"/>
        </w:rPr>
        <w:t>years  (</w:t>
      </w:r>
      <w:proofErr w:type="gramEnd"/>
      <w:r w:rsidR="000A3FEB" w:rsidRPr="00CE49C8">
        <w:rPr>
          <w:spacing w:val="-4"/>
        </w:rPr>
        <w:t>=</w:t>
      </w:r>
      <w:r w:rsidRPr="00CE49C8">
        <w:rPr>
          <w:spacing w:val="-4"/>
        </w:rPr>
        <w:t xml:space="preserve">2) </w:t>
      </w:r>
    </w:p>
    <w:p w14:paraId="740D2212" w14:textId="0E139844" w:rsidR="00631F60" w:rsidRPr="00CE49C8" w:rsidRDefault="00631F60" w:rsidP="003C2F70">
      <w:pPr>
        <w:pStyle w:val="ListParagraph"/>
        <w:keepNext/>
        <w:ind w:left="360"/>
        <w:contextualSpacing w:val="0"/>
        <w:rPr>
          <w:spacing w:val="-4"/>
        </w:rPr>
      </w:pPr>
      <w:r w:rsidRPr="00CE49C8">
        <w:rPr>
          <w:spacing w:val="-4"/>
        </w:rPr>
        <w:t xml:space="preserve">3 </w:t>
      </w:r>
      <w:proofErr w:type="gramStart"/>
      <w:r w:rsidRPr="00CE49C8">
        <w:rPr>
          <w:spacing w:val="-4"/>
        </w:rPr>
        <w:t>years  (</w:t>
      </w:r>
      <w:proofErr w:type="gramEnd"/>
      <w:r w:rsidR="000A3FEB" w:rsidRPr="00CE49C8">
        <w:rPr>
          <w:spacing w:val="-4"/>
        </w:rPr>
        <w:t>=</w:t>
      </w:r>
      <w:r w:rsidRPr="00CE49C8">
        <w:rPr>
          <w:spacing w:val="-4"/>
        </w:rPr>
        <w:t xml:space="preserve">3) </w:t>
      </w:r>
    </w:p>
    <w:p w14:paraId="0A32AAF6" w14:textId="77777777" w:rsidR="00631F60" w:rsidRPr="00CE49C8" w:rsidRDefault="00631F60" w:rsidP="00AD5287">
      <w:pPr>
        <w:rPr>
          <w:rFonts w:ascii="Times New Roman" w:hAnsi="Times New Roman" w:cs="Times New Roman"/>
          <w:b/>
          <w:bCs/>
          <w:spacing w:val="-4"/>
        </w:rPr>
      </w:pPr>
    </w:p>
    <w:p w14:paraId="2ECBA053" w14:textId="77777777" w:rsidR="00631F60" w:rsidRPr="00CE49C8" w:rsidRDefault="00631F60" w:rsidP="00631F60">
      <w:pPr>
        <w:keepNext/>
        <w:rPr>
          <w:spacing w:val="-4"/>
        </w:rPr>
      </w:pPr>
    </w:p>
    <w:p w14:paraId="7A1E8E49" w14:textId="66C87DAC" w:rsidR="00631F60" w:rsidRPr="00CE49C8" w:rsidRDefault="00631F60" w:rsidP="00631F60">
      <w:pPr>
        <w:keepNext/>
        <w:rPr>
          <w:spacing w:val="-4"/>
        </w:rPr>
      </w:pPr>
      <w:r w:rsidRPr="00CE49C8">
        <w:rPr>
          <w:spacing w:val="-4"/>
        </w:rPr>
        <w:t>Assume that the individual you read about comes to the U.S. on a work permit and then he decides to apply for American citizenship.  Do you think his citizenship application should be approved or rejected?</w:t>
      </w:r>
    </w:p>
    <w:p w14:paraId="348A2725" w14:textId="77777777" w:rsidR="003026F7" w:rsidRPr="00CE49C8" w:rsidRDefault="003026F7" w:rsidP="00631F60">
      <w:pPr>
        <w:keepNext/>
        <w:rPr>
          <w:spacing w:val="-4"/>
        </w:rPr>
      </w:pPr>
    </w:p>
    <w:p w14:paraId="01457E09" w14:textId="20C52120" w:rsidR="00631F60" w:rsidRPr="00CE49C8" w:rsidRDefault="00631F60" w:rsidP="003C2F70">
      <w:pPr>
        <w:pStyle w:val="ListParagraph"/>
        <w:keepNext/>
        <w:ind w:left="360"/>
        <w:contextualSpacing w:val="0"/>
        <w:rPr>
          <w:spacing w:val="-4"/>
        </w:rPr>
      </w:pPr>
      <w:proofErr w:type="gramStart"/>
      <w:r w:rsidRPr="00CE49C8">
        <w:rPr>
          <w:spacing w:val="-4"/>
        </w:rPr>
        <w:t>Approved  (</w:t>
      </w:r>
      <w:proofErr w:type="gramEnd"/>
      <w:r w:rsidR="000A3FEB" w:rsidRPr="00CE49C8">
        <w:rPr>
          <w:spacing w:val="-4"/>
        </w:rPr>
        <w:t>=</w:t>
      </w:r>
      <w:r w:rsidRPr="00CE49C8">
        <w:rPr>
          <w:spacing w:val="-4"/>
        </w:rPr>
        <w:t xml:space="preserve">2) </w:t>
      </w:r>
    </w:p>
    <w:p w14:paraId="6200C7F4" w14:textId="459499D9" w:rsidR="00631F60" w:rsidRPr="00CE49C8" w:rsidRDefault="00631F60" w:rsidP="003C2F70">
      <w:pPr>
        <w:pStyle w:val="ListParagraph"/>
        <w:keepNext/>
        <w:ind w:left="360"/>
        <w:contextualSpacing w:val="0"/>
        <w:rPr>
          <w:spacing w:val="-4"/>
        </w:rPr>
      </w:pPr>
      <w:proofErr w:type="gramStart"/>
      <w:r w:rsidRPr="00CE49C8">
        <w:rPr>
          <w:spacing w:val="-4"/>
        </w:rPr>
        <w:t>Rejected  (</w:t>
      </w:r>
      <w:proofErr w:type="gramEnd"/>
      <w:r w:rsidR="000A3FEB" w:rsidRPr="00CE49C8">
        <w:rPr>
          <w:spacing w:val="-4"/>
        </w:rPr>
        <w:t>=</w:t>
      </w:r>
      <w:r w:rsidRPr="00CE49C8">
        <w:rPr>
          <w:spacing w:val="-4"/>
        </w:rPr>
        <w:t xml:space="preserve">0) </w:t>
      </w:r>
    </w:p>
    <w:p w14:paraId="5303CDAF" w14:textId="70DEEFC6" w:rsidR="00631F60" w:rsidRPr="00CE49C8" w:rsidRDefault="00631F60" w:rsidP="003C2F70">
      <w:pPr>
        <w:pStyle w:val="ListParagraph"/>
        <w:keepNext/>
        <w:ind w:left="360"/>
        <w:contextualSpacing w:val="0"/>
        <w:rPr>
          <w:spacing w:val="-4"/>
        </w:rPr>
      </w:pPr>
      <w:r w:rsidRPr="00CE49C8">
        <w:rPr>
          <w:spacing w:val="-4"/>
        </w:rPr>
        <w:t xml:space="preserve">Cannot </w:t>
      </w:r>
      <w:proofErr w:type="gramStart"/>
      <w:r w:rsidRPr="00CE49C8">
        <w:rPr>
          <w:spacing w:val="-4"/>
        </w:rPr>
        <w:t>say  (</w:t>
      </w:r>
      <w:proofErr w:type="gramEnd"/>
      <w:r w:rsidR="000A3FEB" w:rsidRPr="00CE49C8">
        <w:rPr>
          <w:spacing w:val="-4"/>
        </w:rPr>
        <w:t>=</w:t>
      </w:r>
      <w:r w:rsidRPr="00CE49C8">
        <w:rPr>
          <w:spacing w:val="-4"/>
        </w:rPr>
        <w:t xml:space="preserve">1) </w:t>
      </w:r>
    </w:p>
    <w:p w14:paraId="20223CE5" w14:textId="77777777" w:rsidR="00596DCE" w:rsidRDefault="00596DCE" w:rsidP="00AD5287">
      <w:pPr>
        <w:rPr>
          <w:rFonts w:ascii="Times New Roman" w:hAnsi="Times New Roman" w:cs="Times New Roman"/>
          <w:b/>
          <w:bCs/>
          <w:spacing w:val="-4"/>
        </w:rPr>
      </w:pPr>
    </w:p>
    <w:p w14:paraId="3F1652B8" w14:textId="77777777" w:rsidR="00596DCE" w:rsidRDefault="00596DCE" w:rsidP="00AD5287">
      <w:pPr>
        <w:rPr>
          <w:rFonts w:ascii="Times New Roman" w:hAnsi="Times New Roman" w:cs="Times New Roman"/>
          <w:b/>
          <w:bCs/>
          <w:spacing w:val="-4"/>
        </w:rPr>
      </w:pPr>
    </w:p>
    <w:p w14:paraId="2947F0C0" w14:textId="77777777" w:rsidR="00596DCE" w:rsidRDefault="00596DCE" w:rsidP="00AD5287">
      <w:pPr>
        <w:rPr>
          <w:rFonts w:ascii="Times New Roman" w:hAnsi="Times New Roman" w:cs="Times New Roman"/>
          <w:b/>
          <w:bCs/>
          <w:spacing w:val="-4"/>
        </w:rPr>
      </w:pPr>
    </w:p>
    <w:p w14:paraId="3809D942" w14:textId="77777777" w:rsidR="00596DCE" w:rsidRDefault="00596DCE" w:rsidP="00AD5287">
      <w:pPr>
        <w:rPr>
          <w:rFonts w:ascii="Times New Roman" w:hAnsi="Times New Roman" w:cs="Times New Roman"/>
          <w:b/>
          <w:bCs/>
          <w:spacing w:val="-4"/>
        </w:rPr>
      </w:pPr>
    </w:p>
    <w:p w14:paraId="7E2DF070" w14:textId="77777777" w:rsidR="00596DCE" w:rsidRDefault="00596DCE" w:rsidP="00AD5287">
      <w:pPr>
        <w:rPr>
          <w:rFonts w:ascii="Times New Roman" w:hAnsi="Times New Roman" w:cs="Times New Roman"/>
          <w:b/>
          <w:bCs/>
          <w:spacing w:val="-4"/>
        </w:rPr>
      </w:pPr>
    </w:p>
    <w:p w14:paraId="6EF77D4B" w14:textId="77777777" w:rsidR="00596DCE" w:rsidRDefault="00596DCE" w:rsidP="00AD5287">
      <w:pPr>
        <w:rPr>
          <w:rFonts w:ascii="Times New Roman" w:hAnsi="Times New Roman" w:cs="Times New Roman"/>
          <w:b/>
          <w:bCs/>
          <w:spacing w:val="-4"/>
        </w:rPr>
      </w:pPr>
    </w:p>
    <w:p w14:paraId="25A00698" w14:textId="77777777" w:rsidR="00596DCE" w:rsidRDefault="00596DCE" w:rsidP="00AD5287">
      <w:pPr>
        <w:rPr>
          <w:rFonts w:ascii="Times New Roman" w:hAnsi="Times New Roman" w:cs="Times New Roman"/>
          <w:b/>
          <w:bCs/>
          <w:spacing w:val="-4"/>
        </w:rPr>
      </w:pPr>
    </w:p>
    <w:p w14:paraId="0729BB35" w14:textId="17445E45" w:rsidR="00596DCE" w:rsidRDefault="00596DCE" w:rsidP="00596DCE">
      <w:pPr>
        <w:rPr>
          <w:rFonts w:ascii="Times New Roman" w:hAnsi="Times New Roman" w:cs="Times New Roman"/>
          <w:b/>
          <w:bCs/>
        </w:rPr>
      </w:pPr>
      <w:r w:rsidRPr="00EE1FF0">
        <w:rPr>
          <w:rFonts w:ascii="Times New Roman" w:hAnsi="Times New Roman" w:cs="Times New Roman"/>
          <w:b/>
          <w:bCs/>
        </w:rPr>
        <w:lastRenderedPageBreak/>
        <w:t xml:space="preserve">TABLE </w:t>
      </w:r>
      <w:r>
        <w:rPr>
          <w:rFonts w:ascii="Times New Roman" w:hAnsi="Times New Roman" w:cs="Times New Roman"/>
          <w:b/>
          <w:bCs/>
        </w:rPr>
        <w:t>B1</w:t>
      </w:r>
      <w:r w:rsidRPr="00EE1FF0">
        <w:rPr>
          <w:rFonts w:ascii="Times New Roman" w:hAnsi="Times New Roman" w:cs="Times New Roman"/>
          <w:b/>
          <w:bCs/>
        </w:rPr>
        <w:t xml:space="preserve">.  Sample Characteristics of </w:t>
      </w:r>
      <w:r>
        <w:rPr>
          <w:rFonts w:ascii="Times New Roman" w:hAnsi="Times New Roman" w:cs="Times New Roman"/>
          <w:b/>
          <w:bCs/>
        </w:rPr>
        <w:t>All</w:t>
      </w:r>
      <w:r w:rsidRPr="00EE1FF0">
        <w:rPr>
          <w:rFonts w:ascii="Times New Roman" w:hAnsi="Times New Roman" w:cs="Times New Roman"/>
          <w:b/>
          <w:bCs/>
        </w:rPr>
        <w:t xml:space="preserve"> Studies</w:t>
      </w:r>
    </w:p>
    <w:p w14:paraId="66FF8664" w14:textId="77777777" w:rsidR="00596DCE" w:rsidRDefault="00596DCE" w:rsidP="00596DCE">
      <w:pPr>
        <w:rPr>
          <w:rFonts w:ascii="Times New Roman" w:hAnsi="Times New Roman" w:cs="Times New Roman"/>
          <w:b/>
          <w:bC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3"/>
        <w:gridCol w:w="1242"/>
        <w:gridCol w:w="1382"/>
        <w:gridCol w:w="1133"/>
        <w:gridCol w:w="1350"/>
        <w:gridCol w:w="1440"/>
        <w:gridCol w:w="1260"/>
      </w:tblGrid>
      <w:tr w:rsidR="008348CC" w14:paraId="69047DF6" w14:textId="18D60F8A" w:rsidTr="008348CC">
        <w:trPr>
          <w:jc w:val="center"/>
        </w:trPr>
        <w:tc>
          <w:tcPr>
            <w:tcW w:w="1553" w:type="dxa"/>
            <w:tcBorders>
              <w:top w:val="single" w:sz="4" w:space="0" w:color="auto"/>
              <w:bottom w:val="single" w:sz="4" w:space="0" w:color="auto"/>
            </w:tcBorders>
          </w:tcPr>
          <w:p w14:paraId="73D3959F" w14:textId="77777777" w:rsidR="008348CC" w:rsidRDefault="008348CC" w:rsidP="008348CC">
            <w:pPr>
              <w:rPr>
                <w:rFonts w:ascii="Times New Roman" w:hAnsi="Times New Roman" w:cs="Times New Roman"/>
                <w:b/>
                <w:bCs/>
              </w:rPr>
            </w:pPr>
          </w:p>
        </w:tc>
        <w:tc>
          <w:tcPr>
            <w:tcW w:w="1242" w:type="dxa"/>
            <w:tcBorders>
              <w:top w:val="single" w:sz="4" w:space="0" w:color="auto"/>
              <w:bottom w:val="single" w:sz="4" w:space="0" w:color="auto"/>
            </w:tcBorders>
          </w:tcPr>
          <w:p w14:paraId="171FF92A" w14:textId="77777777" w:rsidR="008348CC" w:rsidRDefault="008348CC" w:rsidP="008348CC">
            <w:pPr>
              <w:jc w:val="center"/>
              <w:rPr>
                <w:rFonts w:ascii="Times New Roman" w:hAnsi="Times New Roman" w:cs="Times New Roman"/>
                <w:b/>
                <w:bCs/>
              </w:rPr>
            </w:pPr>
            <w:proofErr w:type="spellStart"/>
            <w:r>
              <w:rPr>
                <w:rFonts w:ascii="Times New Roman" w:hAnsi="Times New Roman" w:cs="Times New Roman"/>
                <w:b/>
                <w:bCs/>
              </w:rPr>
              <w:t>MTurk</w:t>
            </w:r>
            <w:proofErr w:type="spellEnd"/>
            <w:r>
              <w:rPr>
                <w:rFonts w:ascii="Times New Roman" w:hAnsi="Times New Roman" w:cs="Times New Roman"/>
                <w:b/>
                <w:bCs/>
              </w:rPr>
              <w:t xml:space="preserve"> 1</w:t>
            </w:r>
          </w:p>
          <w:p w14:paraId="40A6723C" w14:textId="77777777" w:rsidR="008348CC" w:rsidRDefault="008348CC" w:rsidP="008348CC">
            <w:pPr>
              <w:jc w:val="center"/>
              <w:rPr>
                <w:rFonts w:ascii="Times New Roman" w:hAnsi="Times New Roman" w:cs="Times New Roman"/>
                <w:b/>
                <w:bCs/>
              </w:rPr>
            </w:pPr>
            <w:r>
              <w:rPr>
                <w:rFonts w:ascii="Times New Roman" w:hAnsi="Times New Roman" w:cs="Times New Roman"/>
                <w:b/>
                <w:bCs/>
              </w:rPr>
              <w:t>(N=603)</w:t>
            </w:r>
          </w:p>
        </w:tc>
        <w:tc>
          <w:tcPr>
            <w:tcW w:w="1382" w:type="dxa"/>
            <w:tcBorders>
              <w:top w:val="single" w:sz="4" w:space="0" w:color="auto"/>
              <w:bottom w:val="single" w:sz="4" w:space="0" w:color="auto"/>
            </w:tcBorders>
          </w:tcPr>
          <w:p w14:paraId="4C79478E" w14:textId="77777777" w:rsidR="008348CC" w:rsidRDefault="008348CC" w:rsidP="008348CC">
            <w:pPr>
              <w:jc w:val="center"/>
              <w:rPr>
                <w:rFonts w:ascii="Times New Roman" w:hAnsi="Times New Roman" w:cs="Times New Roman"/>
                <w:b/>
                <w:bCs/>
              </w:rPr>
            </w:pPr>
            <w:r>
              <w:rPr>
                <w:rFonts w:ascii="Times New Roman" w:hAnsi="Times New Roman" w:cs="Times New Roman"/>
                <w:b/>
                <w:bCs/>
              </w:rPr>
              <w:t>Qualtrics</w:t>
            </w:r>
          </w:p>
          <w:p w14:paraId="63BAF1AB" w14:textId="77777777" w:rsidR="008348CC" w:rsidRDefault="008348CC" w:rsidP="008348CC">
            <w:pPr>
              <w:jc w:val="center"/>
              <w:rPr>
                <w:rFonts w:ascii="Times New Roman" w:hAnsi="Times New Roman" w:cs="Times New Roman"/>
                <w:b/>
                <w:bCs/>
              </w:rPr>
            </w:pPr>
            <w:r>
              <w:rPr>
                <w:rFonts w:ascii="Times New Roman" w:hAnsi="Times New Roman" w:cs="Times New Roman"/>
                <w:b/>
                <w:bCs/>
              </w:rPr>
              <w:t>(N=1040)</w:t>
            </w:r>
          </w:p>
        </w:tc>
        <w:tc>
          <w:tcPr>
            <w:tcW w:w="1133" w:type="dxa"/>
            <w:tcBorders>
              <w:top w:val="single" w:sz="4" w:space="0" w:color="auto"/>
              <w:bottom w:val="single" w:sz="4" w:space="0" w:color="auto"/>
            </w:tcBorders>
          </w:tcPr>
          <w:p w14:paraId="15D61A38" w14:textId="77777777" w:rsidR="008348CC" w:rsidRDefault="008348CC" w:rsidP="008348CC">
            <w:pPr>
              <w:jc w:val="center"/>
              <w:rPr>
                <w:rFonts w:ascii="Times New Roman" w:hAnsi="Times New Roman" w:cs="Times New Roman"/>
                <w:b/>
                <w:bCs/>
              </w:rPr>
            </w:pPr>
            <w:r>
              <w:rPr>
                <w:rFonts w:ascii="Times New Roman" w:hAnsi="Times New Roman" w:cs="Times New Roman"/>
                <w:b/>
                <w:bCs/>
              </w:rPr>
              <w:t>NORC</w:t>
            </w:r>
          </w:p>
          <w:p w14:paraId="51B89BCD" w14:textId="77777777" w:rsidR="008348CC" w:rsidRDefault="008348CC" w:rsidP="008348CC">
            <w:pPr>
              <w:jc w:val="center"/>
              <w:rPr>
                <w:rFonts w:ascii="Times New Roman" w:hAnsi="Times New Roman" w:cs="Times New Roman"/>
                <w:b/>
                <w:bCs/>
              </w:rPr>
            </w:pPr>
            <w:r>
              <w:rPr>
                <w:rFonts w:ascii="Times New Roman" w:hAnsi="Times New Roman" w:cs="Times New Roman"/>
                <w:b/>
                <w:bCs/>
              </w:rPr>
              <w:t>(N=744)</w:t>
            </w:r>
          </w:p>
        </w:tc>
        <w:tc>
          <w:tcPr>
            <w:tcW w:w="1350" w:type="dxa"/>
            <w:tcBorders>
              <w:top w:val="single" w:sz="4" w:space="0" w:color="auto"/>
              <w:bottom w:val="single" w:sz="4" w:space="0" w:color="auto"/>
            </w:tcBorders>
          </w:tcPr>
          <w:p w14:paraId="323DEFED" w14:textId="77777777" w:rsidR="008348CC" w:rsidRDefault="008348CC" w:rsidP="008348CC">
            <w:pPr>
              <w:jc w:val="center"/>
              <w:rPr>
                <w:rFonts w:ascii="Times New Roman" w:hAnsi="Times New Roman" w:cs="Times New Roman"/>
                <w:b/>
                <w:bCs/>
              </w:rPr>
            </w:pPr>
            <w:proofErr w:type="spellStart"/>
            <w:r>
              <w:rPr>
                <w:rFonts w:ascii="Times New Roman" w:hAnsi="Times New Roman" w:cs="Times New Roman"/>
                <w:b/>
                <w:bCs/>
              </w:rPr>
              <w:t>MTurk</w:t>
            </w:r>
            <w:proofErr w:type="spellEnd"/>
            <w:r>
              <w:rPr>
                <w:rFonts w:ascii="Times New Roman" w:hAnsi="Times New Roman" w:cs="Times New Roman"/>
                <w:b/>
                <w:bCs/>
              </w:rPr>
              <w:t xml:space="preserve"> 2</w:t>
            </w:r>
          </w:p>
          <w:p w14:paraId="0D2A1285" w14:textId="77777777" w:rsidR="008348CC" w:rsidRDefault="008348CC" w:rsidP="008348CC">
            <w:pPr>
              <w:jc w:val="center"/>
              <w:rPr>
                <w:rFonts w:ascii="Times New Roman" w:hAnsi="Times New Roman" w:cs="Times New Roman"/>
                <w:b/>
                <w:bCs/>
              </w:rPr>
            </w:pPr>
            <w:r>
              <w:rPr>
                <w:rFonts w:ascii="Times New Roman" w:hAnsi="Times New Roman" w:cs="Times New Roman"/>
                <w:b/>
                <w:bCs/>
              </w:rPr>
              <w:t>(N=804)</w:t>
            </w:r>
          </w:p>
        </w:tc>
        <w:tc>
          <w:tcPr>
            <w:tcW w:w="1440" w:type="dxa"/>
            <w:tcBorders>
              <w:top w:val="single" w:sz="4" w:space="0" w:color="auto"/>
              <w:bottom w:val="single" w:sz="4" w:space="0" w:color="auto"/>
            </w:tcBorders>
          </w:tcPr>
          <w:p w14:paraId="22152D5E" w14:textId="3D0FCC0C" w:rsidR="008348CC" w:rsidRDefault="008348CC" w:rsidP="008348CC">
            <w:pPr>
              <w:jc w:val="center"/>
              <w:rPr>
                <w:rFonts w:ascii="Times New Roman" w:hAnsi="Times New Roman" w:cs="Times New Roman"/>
                <w:b/>
                <w:bCs/>
              </w:rPr>
            </w:pPr>
            <w:r>
              <w:rPr>
                <w:rFonts w:ascii="Times New Roman" w:hAnsi="Times New Roman" w:cs="Times New Roman"/>
                <w:b/>
                <w:bCs/>
              </w:rPr>
              <w:t>Lucid 1</w:t>
            </w:r>
          </w:p>
          <w:p w14:paraId="217A39B4" w14:textId="3BE6288C" w:rsidR="008348CC" w:rsidRDefault="008348CC" w:rsidP="008348CC">
            <w:pPr>
              <w:jc w:val="center"/>
              <w:rPr>
                <w:rFonts w:ascii="Times New Roman" w:hAnsi="Times New Roman" w:cs="Times New Roman"/>
                <w:b/>
                <w:bCs/>
              </w:rPr>
            </w:pPr>
            <w:r>
              <w:rPr>
                <w:rFonts w:ascii="Times New Roman" w:hAnsi="Times New Roman" w:cs="Times New Roman"/>
                <w:b/>
                <w:bCs/>
              </w:rPr>
              <w:t>(N=</w:t>
            </w:r>
            <w:r w:rsidR="00232984">
              <w:rPr>
                <w:rFonts w:ascii="Times New Roman" w:hAnsi="Times New Roman" w:cs="Times New Roman"/>
                <w:b/>
                <w:bCs/>
              </w:rPr>
              <w:t>5</w:t>
            </w:r>
            <w:r>
              <w:rPr>
                <w:rFonts w:ascii="Times New Roman" w:hAnsi="Times New Roman" w:cs="Times New Roman"/>
                <w:b/>
                <w:bCs/>
              </w:rPr>
              <w:t>,</w:t>
            </w:r>
            <w:r w:rsidR="00232984">
              <w:rPr>
                <w:rFonts w:ascii="Times New Roman" w:hAnsi="Times New Roman" w:cs="Times New Roman"/>
                <w:b/>
                <w:bCs/>
              </w:rPr>
              <w:t>890</w:t>
            </w:r>
            <w:r>
              <w:rPr>
                <w:rFonts w:ascii="Times New Roman" w:hAnsi="Times New Roman" w:cs="Times New Roman"/>
                <w:b/>
                <w:bCs/>
              </w:rPr>
              <w:t>)</w:t>
            </w:r>
          </w:p>
        </w:tc>
        <w:tc>
          <w:tcPr>
            <w:tcW w:w="1260" w:type="dxa"/>
            <w:tcBorders>
              <w:top w:val="single" w:sz="4" w:space="0" w:color="auto"/>
              <w:bottom w:val="single" w:sz="4" w:space="0" w:color="auto"/>
            </w:tcBorders>
          </w:tcPr>
          <w:p w14:paraId="4AD540AC" w14:textId="77777777" w:rsidR="008348CC" w:rsidRDefault="008348CC" w:rsidP="008348CC">
            <w:pPr>
              <w:jc w:val="center"/>
              <w:rPr>
                <w:rFonts w:ascii="Times New Roman" w:hAnsi="Times New Roman" w:cs="Times New Roman"/>
                <w:b/>
                <w:bCs/>
              </w:rPr>
            </w:pPr>
            <w:r>
              <w:rPr>
                <w:rFonts w:ascii="Times New Roman" w:hAnsi="Times New Roman" w:cs="Times New Roman"/>
                <w:b/>
                <w:bCs/>
              </w:rPr>
              <w:t>Lucid 2</w:t>
            </w:r>
          </w:p>
          <w:p w14:paraId="671ECDDD" w14:textId="4176C54B" w:rsidR="008348CC" w:rsidRDefault="008348CC" w:rsidP="008348CC">
            <w:pPr>
              <w:jc w:val="center"/>
              <w:rPr>
                <w:rFonts w:ascii="Times New Roman" w:hAnsi="Times New Roman" w:cs="Times New Roman"/>
                <w:b/>
                <w:bCs/>
              </w:rPr>
            </w:pPr>
            <w:r>
              <w:rPr>
                <w:rFonts w:ascii="Times New Roman" w:hAnsi="Times New Roman" w:cs="Times New Roman"/>
                <w:b/>
                <w:bCs/>
              </w:rPr>
              <w:t>(N=9,148)</w:t>
            </w:r>
          </w:p>
        </w:tc>
      </w:tr>
      <w:tr w:rsidR="008348CC" w14:paraId="427604C8" w14:textId="23CC81FC" w:rsidTr="008348CC">
        <w:trPr>
          <w:jc w:val="center"/>
        </w:trPr>
        <w:tc>
          <w:tcPr>
            <w:tcW w:w="1553" w:type="dxa"/>
            <w:tcBorders>
              <w:top w:val="single" w:sz="4" w:space="0" w:color="auto"/>
            </w:tcBorders>
          </w:tcPr>
          <w:p w14:paraId="6C6142D2" w14:textId="77777777" w:rsidR="008348CC" w:rsidRPr="009D4C6B" w:rsidRDefault="008348CC" w:rsidP="008348CC">
            <w:pPr>
              <w:rPr>
                <w:rFonts w:ascii="Times New Roman" w:hAnsi="Times New Roman" w:cs="Times New Roman"/>
                <w:b/>
                <w:bCs/>
                <w:i/>
                <w:iCs/>
              </w:rPr>
            </w:pPr>
            <w:r w:rsidRPr="009D4C6B">
              <w:rPr>
                <w:rFonts w:ascii="Times New Roman" w:hAnsi="Times New Roman" w:cs="Times New Roman"/>
                <w:i/>
                <w:iCs/>
                <w:sz w:val="22"/>
                <w:szCs w:val="22"/>
              </w:rPr>
              <w:t xml:space="preserve">Median Income </w:t>
            </w:r>
          </w:p>
        </w:tc>
        <w:tc>
          <w:tcPr>
            <w:tcW w:w="1242" w:type="dxa"/>
            <w:tcBorders>
              <w:top w:val="single" w:sz="4" w:space="0" w:color="auto"/>
            </w:tcBorders>
          </w:tcPr>
          <w:p w14:paraId="6A4D672D" w14:textId="77777777" w:rsidR="008348CC" w:rsidRPr="006A2F97" w:rsidRDefault="008348CC" w:rsidP="008348CC">
            <w:pPr>
              <w:jc w:val="center"/>
              <w:rPr>
                <w:rFonts w:ascii="Times New Roman" w:hAnsi="Times New Roman" w:cs="Times New Roman"/>
                <w:sz w:val="22"/>
                <w:szCs w:val="22"/>
              </w:rPr>
            </w:pPr>
            <w:r w:rsidRPr="006A2F97">
              <w:rPr>
                <w:rFonts w:ascii="Times New Roman" w:hAnsi="Times New Roman" w:cs="Times New Roman"/>
                <w:sz w:val="22"/>
                <w:szCs w:val="22"/>
              </w:rPr>
              <w:t>50k-75k</w:t>
            </w:r>
          </w:p>
        </w:tc>
        <w:tc>
          <w:tcPr>
            <w:tcW w:w="1382" w:type="dxa"/>
            <w:tcBorders>
              <w:top w:val="single" w:sz="4" w:space="0" w:color="auto"/>
            </w:tcBorders>
          </w:tcPr>
          <w:p w14:paraId="367C10F9" w14:textId="2EDE969C" w:rsidR="008348CC" w:rsidRPr="006A2F97" w:rsidRDefault="008348CC" w:rsidP="008348CC">
            <w:pPr>
              <w:jc w:val="center"/>
              <w:rPr>
                <w:rFonts w:ascii="Times New Roman" w:hAnsi="Times New Roman" w:cs="Times New Roman"/>
                <w:sz w:val="22"/>
                <w:szCs w:val="22"/>
              </w:rPr>
            </w:pPr>
            <w:r>
              <w:rPr>
                <w:rFonts w:ascii="Times New Roman" w:hAnsi="Times New Roman" w:cs="Times New Roman"/>
                <w:sz w:val="22"/>
                <w:szCs w:val="22"/>
              </w:rPr>
              <w:t>2</w:t>
            </w:r>
            <w:r w:rsidR="003D1496">
              <w:rPr>
                <w:rFonts w:ascii="Times New Roman" w:hAnsi="Times New Roman" w:cs="Times New Roman"/>
                <w:sz w:val="22"/>
                <w:szCs w:val="22"/>
              </w:rPr>
              <w:t>5</w:t>
            </w:r>
            <w:r>
              <w:rPr>
                <w:rFonts w:ascii="Times New Roman" w:hAnsi="Times New Roman" w:cs="Times New Roman"/>
                <w:sz w:val="22"/>
                <w:szCs w:val="22"/>
              </w:rPr>
              <w:t>k-50k</w:t>
            </w:r>
          </w:p>
        </w:tc>
        <w:tc>
          <w:tcPr>
            <w:tcW w:w="1133" w:type="dxa"/>
            <w:tcBorders>
              <w:top w:val="single" w:sz="4" w:space="0" w:color="auto"/>
            </w:tcBorders>
          </w:tcPr>
          <w:p w14:paraId="50A40250" w14:textId="77777777" w:rsidR="008348CC" w:rsidRPr="006A2F97" w:rsidRDefault="008348CC" w:rsidP="008348CC">
            <w:pPr>
              <w:jc w:val="center"/>
              <w:rPr>
                <w:rFonts w:ascii="Times New Roman" w:hAnsi="Times New Roman" w:cs="Times New Roman"/>
                <w:sz w:val="22"/>
                <w:szCs w:val="22"/>
              </w:rPr>
            </w:pPr>
            <w:r>
              <w:rPr>
                <w:rFonts w:ascii="Times New Roman" w:hAnsi="Times New Roman" w:cs="Times New Roman"/>
                <w:sz w:val="22"/>
                <w:szCs w:val="22"/>
              </w:rPr>
              <w:t>50k-60k</w:t>
            </w:r>
          </w:p>
        </w:tc>
        <w:tc>
          <w:tcPr>
            <w:tcW w:w="1350" w:type="dxa"/>
            <w:tcBorders>
              <w:top w:val="single" w:sz="4" w:space="0" w:color="auto"/>
            </w:tcBorders>
          </w:tcPr>
          <w:p w14:paraId="3EF99972" w14:textId="77777777" w:rsidR="008348CC" w:rsidRPr="006A2F97" w:rsidRDefault="008348CC" w:rsidP="008348CC">
            <w:pPr>
              <w:jc w:val="center"/>
              <w:rPr>
                <w:rFonts w:ascii="Times New Roman" w:hAnsi="Times New Roman" w:cs="Times New Roman"/>
                <w:sz w:val="22"/>
                <w:szCs w:val="22"/>
              </w:rPr>
            </w:pPr>
            <w:r>
              <w:rPr>
                <w:rFonts w:ascii="Times New Roman" w:hAnsi="Times New Roman" w:cs="Times New Roman"/>
                <w:sz w:val="22"/>
                <w:szCs w:val="22"/>
              </w:rPr>
              <w:t>50k-75k</w:t>
            </w:r>
          </w:p>
        </w:tc>
        <w:tc>
          <w:tcPr>
            <w:tcW w:w="1440" w:type="dxa"/>
            <w:tcBorders>
              <w:top w:val="single" w:sz="4" w:space="0" w:color="auto"/>
            </w:tcBorders>
          </w:tcPr>
          <w:p w14:paraId="088070DA" w14:textId="77777777" w:rsidR="008348CC" w:rsidRPr="006A2F97" w:rsidRDefault="008348CC" w:rsidP="008348CC">
            <w:pPr>
              <w:jc w:val="center"/>
              <w:rPr>
                <w:rFonts w:ascii="Times New Roman" w:hAnsi="Times New Roman" w:cs="Times New Roman"/>
                <w:sz w:val="22"/>
                <w:szCs w:val="22"/>
              </w:rPr>
            </w:pPr>
            <w:r>
              <w:rPr>
                <w:rFonts w:ascii="Times New Roman" w:hAnsi="Times New Roman" w:cs="Times New Roman"/>
                <w:sz w:val="22"/>
                <w:szCs w:val="22"/>
              </w:rPr>
              <w:t>25k-50k</w:t>
            </w:r>
          </w:p>
        </w:tc>
        <w:tc>
          <w:tcPr>
            <w:tcW w:w="1260" w:type="dxa"/>
            <w:tcBorders>
              <w:top w:val="single" w:sz="4" w:space="0" w:color="auto"/>
            </w:tcBorders>
          </w:tcPr>
          <w:p w14:paraId="77A36D32" w14:textId="2D4AA025" w:rsidR="008348CC" w:rsidRDefault="008C4CB7" w:rsidP="008348CC">
            <w:pPr>
              <w:jc w:val="center"/>
              <w:rPr>
                <w:rFonts w:ascii="Times New Roman" w:hAnsi="Times New Roman" w:cs="Times New Roman"/>
                <w:sz w:val="22"/>
                <w:szCs w:val="22"/>
              </w:rPr>
            </w:pPr>
            <w:r>
              <w:rPr>
                <w:rFonts w:ascii="Times New Roman" w:hAnsi="Times New Roman" w:cs="Times New Roman"/>
                <w:sz w:val="22"/>
                <w:szCs w:val="22"/>
              </w:rPr>
              <w:t>25</w:t>
            </w:r>
            <w:r w:rsidR="005B7A45">
              <w:rPr>
                <w:rFonts w:ascii="Times New Roman" w:hAnsi="Times New Roman" w:cs="Times New Roman"/>
                <w:sz w:val="22"/>
                <w:szCs w:val="22"/>
              </w:rPr>
              <w:t>k</w:t>
            </w:r>
            <w:r w:rsidR="008348CC">
              <w:rPr>
                <w:rFonts w:ascii="Times New Roman" w:hAnsi="Times New Roman" w:cs="Times New Roman"/>
                <w:sz w:val="22"/>
                <w:szCs w:val="22"/>
              </w:rPr>
              <w:t>-</w:t>
            </w:r>
            <w:r>
              <w:rPr>
                <w:rFonts w:ascii="Times New Roman" w:hAnsi="Times New Roman" w:cs="Times New Roman"/>
                <w:sz w:val="22"/>
                <w:szCs w:val="22"/>
              </w:rPr>
              <w:t>50</w:t>
            </w:r>
            <w:r w:rsidR="005B7A45">
              <w:rPr>
                <w:rFonts w:ascii="Times New Roman" w:hAnsi="Times New Roman" w:cs="Times New Roman"/>
                <w:sz w:val="22"/>
                <w:szCs w:val="22"/>
              </w:rPr>
              <w:t>k</w:t>
            </w:r>
          </w:p>
        </w:tc>
      </w:tr>
      <w:tr w:rsidR="00D43361" w14:paraId="37EACDF4" w14:textId="77777777" w:rsidTr="008348CC">
        <w:trPr>
          <w:jc w:val="center"/>
        </w:trPr>
        <w:tc>
          <w:tcPr>
            <w:tcW w:w="1553" w:type="dxa"/>
          </w:tcPr>
          <w:p w14:paraId="2B022A00" w14:textId="5986E8D6" w:rsidR="00D43361" w:rsidRPr="00D43361" w:rsidRDefault="00D43361" w:rsidP="008348CC">
            <w:pPr>
              <w:rPr>
                <w:rFonts w:ascii="Times New Roman" w:hAnsi="Times New Roman" w:cs="Times New Roman"/>
                <w:i/>
                <w:iCs/>
                <w:sz w:val="22"/>
                <w:szCs w:val="22"/>
              </w:rPr>
            </w:pPr>
            <w:r w:rsidRPr="00D43361">
              <w:rPr>
                <w:rFonts w:ascii="Times New Roman" w:hAnsi="Times New Roman" w:cs="Times New Roman"/>
                <w:i/>
                <w:iCs/>
                <w:sz w:val="22"/>
                <w:szCs w:val="22"/>
              </w:rPr>
              <w:t>Median Ed</w:t>
            </w:r>
            <w:r>
              <w:rPr>
                <w:rFonts w:ascii="Times New Roman" w:hAnsi="Times New Roman" w:cs="Times New Roman"/>
                <w:i/>
                <w:iCs/>
                <w:sz w:val="22"/>
                <w:szCs w:val="22"/>
              </w:rPr>
              <w:t>ucation</w:t>
            </w:r>
            <w:r w:rsidRPr="00D43361">
              <w:rPr>
                <w:rFonts w:ascii="Times New Roman" w:hAnsi="Times New Roman" w:cs="Times New Roman"/>
                <w:i/>
                <w:iCs/>
                <w:sz w:val="22"/>
                <w:szCs w:val="22"/>
              </w:rPr>
              <w:t>.</w:t>
            </w:r>
          </w:p>
        </w:tc>
        <w:tc>
          <w:tcPr>
            <w:tcW w:w="1242" w:type="dxa"/>
          </w:tcPr>
          <w:p w14:paraId="0D120B35" w14:textId="17013F8D" w:rsidR="00D43361" w:rsidRPr="006A2F97" w:rsidRDefault="00502BE5" w:rsidP="008348CC">
            <w:pPr>
              <w:jc w:val="center"/>
              <w:rPr>
                <w:rFonts w:ascii="Times New Roman" w:hAnsi="Times New Roman" w:cs="Times New Roman"/>
                <w:sz w:val="22"/>
                <w:szCs w:val="22"/>
              </w:rPr>
            </w:pPr>
            <w:r>
              <w:rPr>
                <w:rFonts w:ascii="Times New Roman" w:hAnsi="Times New Roman" w:cs="Times New Roman"/>
                <w:sz w:val="22"/>
                <w:szCs w:val="22"/>
              </w:rPr>
              <w:t>College Grad</w:t>
            </w:r>
          </w:p>
        </w:tc>
        <w:tc>
          <w:tcPr>
            <w:tcW w:w="1382" w:type="dxa"/>
          </w:tcPr>
          <w:p w14:paraId="0844B57E" w14:textId="06FFEE5D" w:rsidR="00D43361" w:rsidRDefault="009A48C8" w:rsidP="008348CC">
            <w:pPr>
              <w:jc w:val="center"/>
              <w:rPr>
                <w:rFonts w:ascii="Times New Roman" w:hAnsi="Times New Roman" w:cs="Times New Roman"/>
                <w:sz w:val="22"/>
                <w:szCs w:val="22"/>
              </w:rPr>
            </w:pPr>
            <w:r>
              <w:rPr>
                <w:rFonts w:ascii="Times New Roman" w:hAnsi="Times New Roman" w:cs="Times New Roman"/>
                <w:sz w:val="22"/>
                <w:szCs w:val="22"/>
              </w:rPr>
              <w:t>Some College</w:t>
            </w:r>
          </w:p>
        </w:tc>
        <w:tc>
          <w:tcPr>
            <w:tcW w:w="1133" w:type="dxa"/>
          </w:tcPr>
          <w:p w14:paraId="4EF34FF4" w14:textId="78739D8D" w:rsidR="00D43361" w:rsidRDefault="00C65342" w:rsidP="008348CC">
            <w:pPr>
              <w:jc w:val="center"/>
              <w:rPr>
                <w:rFonts w:ascii="Times New Roman" w:hAnsi="Times New Roman" w:cs="Times New Roman"/>
                <w:sz w:val="22"/>
                <w:szCs w:val="22"/>
              </w:rPr>
            </w:pPr>
            <w:r>
              <w:rPr>
                <w:rFonts w:ascii="Times New Roman" w:hAnsi="Times New Roman" w:cs="Times New Roman"/>
                <w:sz w:val="22"/>
                <w:szCs w:val="22"/>
              </w:rPr>
              <w:t>Some College</w:t>
            </w:r>
          </w:p>
        </w:tc>
        <w:tc>
          <w:tcPr>
            <w:tcW w:w="1350" w:type="dxa"/>
          </w:tcPr>
          <w:p w14:paraId="674F31C8" w14:textId="6050EF1B" w:rsidR="00D43361" w:rsidRDefault="00ED7CB9" w:rsidP="008348CC">
            <w:pPr>
              <w:jc w:val="center"/>
              <w:rPr>
                <w:rFonts w:ascii="Times New Roman" w:hAnsi="Times New Roman" w:cs="Times New Roman"/>
                <w:sz w:val="22"/>
                <w:szCs w:val="22"/>
              </w:rPr>
            </w:pPr>
            <w:r>
              <w:rPr>
                <w:rFonts w:ascii="Times New Roman" w:hAnsi="Times New Roman" w:cs="Times New Roman"/>
                <w:sz w:val="22"/>
                <w:szCs w:val="22"/>
              </w:rPr>
              <w:t>College Grad</w:t>
            </w:r>
          </w:p>
        </w:tc>
        <w:tc>
          <w:tcPr>
            <w:tcW w:w="1440" w:type="dxa"/>
          </w:tcPr>
          <w:p w14:paraId="6435C64E" w14:textId="2DA16F4A" w:rsidR="00D43361" w:rsidRDefault="00C608E2" w:rsidP="008348CC">
            <w:pPr>
              <w:jc w:val="center"/>
              <w:rPr>
                <w:rFonts w:ascii="Times New Roman" w:hAnsi="Times New Roman" w:cs="Times New Roman"/>
                <w:sz w:val="22"/>
                <w:szCs w:val="22"/>
              </w:rPr>
            </w:pPr>
            <w:r>
              <w:rPr>
                <w:rFonts w:ascii="Times New Roman" w:hAnsi="Times New Roman" w:cs="Times New Roman"/>
                <w:sz w:val="22"/>
                <w:szCs w:val="22"/>
              </w:rPr>
              <w:t>Some College</w:t>
            </w:r>
          </w:p>
        </w:tc>
        <w:tc>
          <w:tcPr>
            <w:tcW w:w="1260" w:type="dxa"/>
          </w:tcPr>
          <w:p w14:paraId="7E0599D0" w14:textId="42CDC9F6" w:rsidR="00D43361" w:rsidRDefault="009E675E" w:rsidP="008348CC">
            <w:pPr>
              <w:jc w:val="center"/>
              <w:rPr>
                <w:rFonts w:ascii="Times New Roman" w:hAnsi="Times New Roman" w:cs="Times New Roman"/>
                <w:sz w:val="22"/>
                <w:szCs w:val="22"/>
              </w:rPr>
            </w:pPr>
            <w:r>
              <w:rPr>
                <w:rFonts w:ascii="Times New Roman" w:hAnsi="Times New Roman" w:cs="Times New Roman"/>
                <w:sz w:val="22"/>
                <w:szCs w:val="22"/>
              </w:rPr>
              <w:t>Some College</w:t>
            </w:r>
          </w:p>
        </w:tc>
      </w:tr>
      <w:tr w:rsidR="008348CC" w14:paraId="6A114BAA" w14:textId="53A11066" w:rsidTr="008348CC">
        <w:trPr>
          <w:jc w:val="center"/>
        </w:trPr>
        <w:tc>
          <w:tcPr>
            <w:tcW w:w="1553" w:type="dxa"/>
          </w:tcPr>
          <w:p w14:paraId="44A23F3A" w14:textId="77777777" w:rsidR="008348CC" w:rsidRPr="009D4C6B" w:rsidRDefault="008348CC" w:rsidP="008348CC">
            <w:pPr>
              <w:rPr>
                <w:rFonts w:ascii="Times New Roman" w:hAnsi="Times New Roman" w:cs="Times New Roman"/>
                <w:b/>
                <w:bCs/>
                <w:i/>
                <w:iCs/>
              </w:rPr>
            </w:pPr>
            <w:r w:rsidRPr="009D4C6B">
              <w:rPr>
                <w:rFonts w:ascii="Times New Roman" w:hAnsi="Times New Roman" w:cs="Times New Roman"/>
                <w:i/>
                <w:iCs/>
                <w:sz w:val="22"/>
                <w:szCs w:val="22"/>
              </w:rPr>
              <w:t xml:space="preserve">Mean Age </w:t>
            </w:r>
          </w:p>
        </w:tc>
        <w:tc>
          <w:tcPr>
            <w:tcW w:w="1242" w:type="dxa"/>
          </w:tcPr>
          <w:p w14:paraId="1F60745B" w14:textId="77777777" w:rsidR="008348CC" w:rsidRPr="006A2F97" w:rsidRDefault="008348CC" w:rsidP="008348CC">
            <w:pPr>
              <w:jc w:val="center"/>
              <w:rPr>
                <w:rFonts w:ascii="Times New Roman" w:hAnsi="Times New Roman" w:cs="Times New Roman"/>
                <w:sz w:val="22"/>
                <w:szCs w:val="22"/>
              </w:rPr>
            </w:pPr>
            <w:r w:rsidRPr="006A2F97">
              <w:rPr>
                <w:rFonts w:ascii="Times New Roman" w:hAnsi="Times New Roman" w:cs="Times New Roman"/>
                <w:sz w:val="22"/>
                <w:szCs w:val="22"/>
              </w:rPr>
              <w:t>36.82</w:t>
            </w:r>
          </w:p>
        </w:tc>
        <w:tc>
          <w:tcPr>
            <w:tcW w:w="1382" w:type="dxa"/>
          </w:tcPr>
          <w:p w14:paraId="525C8A32" w14:textId="6FC1AFEA" w:rsidR="008348CC" w:rsidRPr="006A2F97" w:rsidRDefault="008348CC" w:rsidP="008348CC">
            <w:pPr>
              <w:jc w:val="center"/>
              <w:rPr>
                <w:rFonts w:ascii="Times New Roman" w:hAnsi="Times New Roman" w:cs="Times New Roman"/>
                <w:sz w:val="22"/>
                <w:szCs w:val="22"/>
              </w:rPr>
            </w:pPr>
            <w:r>
              <w:rPr>
                <w:rFonts w:ascii="Times New Roman" w:hAnsi="Times New Roman" w:cs="Times New Roman"/>
                <w:sz w:val="22"/>
                <w:szCs w:val="22"/>
              </w:rPr>
              <w:t>46.</w:t>
            </w:r>
            <w:r w:rsidR="00C57565">
              <w:rPr>
                <w:rFonts w:ascii="Times New Roman" w:hAnsi="Times New Roman" w:cs="Times New Roman"/>
                <w:sz w:val="22"/>
                <w:szCs w:val="22"/>
              </w:rPr>
              <w:t>56</w:t>
            </w:r>
          </w:p>
        </w:tc>
        <w:tc>
          <w:tcPr>
            <w:tcW w:w="1133" w:type="dxa"/>
          </w:tcPr>
          <w:p w14:paraId="432E706A" w14:textId="56F6CB76" w:rsidR="008348CC" w:rsidRPr="006A2F97" w:rsidRDefault="008348CC" w:rsidP="008348CC">
            <w:pPr>
              <w:jc w:val="center"/>
              <w:rPr>
                <w:rFonts w:ascii="Times New Roman" w:hAnsi="Times New Roman" w:cs="Times New Roman"/>
                <w:sz w:val="22"/>
                <w:szCs w:val="22"/>
              </w:rPr>
            </w:pPr>
            <w:r>
              <w:rPr>
                <w:rFonts w:ascii="Times New Roman" w:hAnsi="Times New Roman" w:cs="Times New Roman"/>
                <w:sz w:val="22"/>
                <w:szCs w:val="22"/>
              </w:rPr>
              <w:t>48.</w:t>
            </w:r>
            <w:r w:rsidR="00CF51EA">
              <w:rPr>
                <w:rFonts w:ascii="Times New Roman" w:hAnsi="Times New Roman" w:cs="Times New Roman"/>
                <w:sz w:val="22"/>
                <w:szCs w:val="22"/>
              </w:rPr>
              <w:t>57</w:t>
            </w:r>
          </w:p>
        </w:tc>
        <w:tc>
          <w:tcPr>
            <w:tcW w:w="1350" w:type="dxa"/>
          </w:tcPr>
          <w:p w14:paraId="679B5A96" w14:textId="76895D02" w:rsidR="008348CC" w:rsidRPr="006A2F97" w:rsidRDefault="008348CC" w:rsidP="008348CC">
            <w:pPr>
              <w:jc w:val="center"/>
              <w:rPr>
                <w:rFonts w:ascii="Times New Roman" w:hAnsi="Times New Roman" w:cs="Times New Roman"/>
                <w:sz w:val="22"/>
                <w:szCs w:val="22"/>
              </w:rPr>
            </w:pPr>
            <w:r>
              <w:rPr>
                <w:rFonts w:ascii="Times New Roman" w:hAnsi="Times New Roman" w:cs="Times New Roman"/>
                <w:sz w:val="22"/>
                <w:szCs w:val="22"/>
              </w:rPr>
              <w:t>38.</w:t>
            </w:r>
            <w:r w:rsidR="00657927">
              <w:rPr>
                <w:rFonts w:ascii="Times New Roman" w:hAnsi="Times New Roman" w:cs="Times New Roman"/>
                <w:sz w:val="22"/>
                <w:szCs w:val="22"/>
              </w:rPr>
              <w:t>2</w:t>
            </w:r>
            <w:r>
              <w:rPr>
                <w:rFonts w:ascii="Times New Roman" w:hAnsi="Times New Roman" w:cs="Times New Roman"/>
                <w:sz w:val="22"/>
                <w:szCs w:val="22"/>
              </w:rPr>
              <w:t>8</w:t>
            </w:r>
          </w:p>
        </w:tc>
        <w:tc>
          <w:tcPr>
            <w:tcW w:w="1440" w:type="dxa"/>
          </w:tcPr>
          <w:p w14:paraId="4DEF22A7" w14:textId="09A36323" w:rsidR="008348CC" w:rsidRPr="006A2F97" w:rsidRDefault="008348CC" w:rsidP="008348CC">
            <w:pPr>
              <w:jc w:val="center"/>
              <w:rPr>
                <w:rFonts w:ascii="Times New Roman" w:hAnsi="Times New Roman" w:cs="Times New Roman"/>
                <w:sz w:val="22"/>
                <w:szCs w:val="22"/>
              </w:rPr>
            </w:pPr>
            <w:r>
              <w:rPr>
                <w:rFonts w:ascii="Times New Roman" w:hAnsi="Times New Roman" w:cs="Times New Roman"/>
                <w:sz w:val="22"/>
                <w:szCs w:val="22"/>
              </w:rPr>
              <w:t>48.</w:t>
            </w:r>
            <w:r w:rsidR="00232984">
              <w:rPr>
                <w:rFonts w:ascii="Times New Roman" w:hAnsi="Times New Roman" w:cs="Times New Roman"/>
                <w:sz w:val="22"/>
                <w:szCs w:val="22"/>
              </w:rPr>
              <w:t>50</w:t>
            </w:r>
          </w:p>
        </w:tc>
        <w:tc>
          <w:tcPr>
            <w:tcW w:w="1260" w:type="dxa"/>
          </w:tcPr>
          <w:p w14:paraId="64FEEEFF" w14:textId="50D267FA" w:rsidR="008348CC" w:rsidRDefault="005B7A45" w:rsidP="008348CC">
            <w:pPr>
              <w:jc w:val="center"/>
              <w:rPr>
                <w:rFonts w:ascii="Times New Roman" w:hAnsi="Times New Roman" w:cs="Times New Roman"/>
                <w:sz w:val="22"/>
                <w:szCs w:val="22"/>
              </w:rPr>
            </w:pPr>
            <w:r>
              <w:rPr>
                <w:rFonts w:ascii="Times New Roman" w:hAnsi="Times New Roman" w:cs="Times New Roman"/>
                <w:sz w:val="22"/>
                <w:szCs w:val="22"/>
              </w:rPr>
              <w:t>48.41</w:t>
            </w:r>
          </w:p>
        </w:tc>
      </w:tr>
      <w:tr w:rsidR="008348CC" w14:paraId="166DC777" w14:textId="23239397" w:rsidTr="008348CC">
        <w:trPr>
          <w:jc w:val="center"/>
        </w:trPr>
        <w:tc>
          <w:tcPr>
            <w:tcW w:w="1553" w:type="dxa"/>
          </w:tcPr>
          <w:p w14:paraId="3490A149" w14:textId="77777777" w:rsidR="008348CC" w:rsidRPr="009D4C6B" w:rsidRDefault="008348CC" w:rsidP="008348CC">
            <w:pPr>
              <w:rPr>
                <w:rFonts w:ascii="Times New Roman" w:hAnsi="Times New Roman" w:cs="Times New Roman"/>
                <w:b/>
                <w:bCs/>
                <w:i/>
                <w:iCs/>
              </w:rPr>
            </w:pPr>
            <w:r w:rsidRPr="009D4C6B">
              <w:rPr>
                <w:rFonts w:ascii="Times New Roman" w:hAnsi="Times New Roman" w:cs="Times New Roman"/>
                <w:i/>
                <w:iCs/>
                <w:sz w:val="22"/>
                <w:szCs w:val="22"/>
              </w:rPr>
              <w:t>Female</w:t>
            </w:r>
          </w:p>
        </w:tc>
        <w:tc>
          <w:tcPr>
            <w:tcW w:w="1242" w:type="dxa"/>
          </w:tcPr>
          <w:p w14:paraId="2B882FE8" w14:textId="77777777" w:rsidR="008348CC" w:rsidRPr="006A2F97" w:rsidRDefault="008348CC" w:rsidP="008348CC">
            <w:pPr>
              <w:jc w:val="center"/>
              <w:rPr>
                <w:rFonts w:ascii="Times New Roman" w:hAnsi="Times New Roman" w:cs="Times New Roman"/>
                <w:sz w:val="22"/>
                <w:szCs w:val="22"/>
              </w:rPr>
            </w:pPr>
            <w:r w:rsidRPr="006A2F97">
              <w:rPr>
                <w:rFonts w:ascii="Times New Roman" w:hAnsi="Times New Roman" w:cs="Times New Roman"/>
                <w:sz w:val="22"/>
                <w:szCs w:val="22"/>
              </w:rPr>
              <w:t>51.74%</w:t>
            </w:r>
          </w:p>
        </w:tc>
        <w:tc>
          <w:tcPr>
            <w:tcW w:w="1382" w:type="dxa"/>
          </w:tcPr>
          <w:p w14:paraId="22A2AE93" w14:textId="21FD7A44" w:rsidR="008348CC" w:rsidRPr="006A2F97" w:rsidRDefault="00C57565" w:rsidP="008348CC">
            <w:pPr>
              <w:jc w:val="center"/>
              <w:rPr>
                <w:rFonts w:ascii="Times New Roman" w:hAnsi="Times New Roman" w:cs="Times New Roman"/>
                <w:sz w:val="22"/>
                <w:szCs w:val="22"/>
              </w:rPr>
            </w:pPr>
            <w:r>
              <w:rPr>
                <w:rFonts w:ascii="Times New Roman" w:hAnsi="Times New Roman" w:cs="Times New Roman"/>
                <w:sz w:val="22"/>
                <w:szCs w:val="22"/>
              </w:rPr>
              <w:t>50</w:t>
            </w:r>
            <w:r w:rsidR="008348CC">
              <w:rPr>
                <w:rFonts w:ascii="Times New Roman" w:hAnsi="Times New Roman" w:cs="Times New Roman"/>
                <w:sz w:val="22"/>
                <w:szCs w:val="22"/>
              </w:rPr>
              <w:t>.</w:t>
            </w:r>
            <w:r>
              <w:rPr>
                <w:rFonts w:ascii="Times New Roman" w:hAnsi="Times New Roman" w:cs="Times New Roman"/>
                <w:sz w:val="22"/>
                <w:szCs w:val="22"/>
              </w:rPr>
              <w:t>00</w:t>
            </w:r>
            <w:r w:rsidR="008348CC">
              <w:rPr>
                <w:rFonts w:ascii="Times New Roman" w:hAnsi="Times New Roman" w:cs="Times New Roman"/>
                <w:sz w:val="22"/>
                <w:szCs w:val="22"/>
              </w:rPr>
              <w:t>%</w:t>
            </w:r>
          </w:p>
        </w:tc>
        <w:tc>
          <w:tcPr>
            <w:tcW w:w="1133" w:type="dxa"/>
          </w:tcPr>
          <w:p w14:paraId="56100854" w14:textId="2DFAC0E9" w:rsidR="008348CC" w:rsidRPr="006A2F97" w:rsidRDefault="008348CC" w:rsidP="008348CC">
            <w:pPr>
              <w:jc w:val="center"/>
              <w:rPr>
                <w:rFonts w:ascii="Times New Roman" w:hAnsi="Times New Roman" w:cs="Times New Roman"/>
                <w:sz w:val="22"/>
                <w:szCs w:val="22"/>
              </w:rPr>
            </w:pPr>
            <w:r>
              <w:rPr>
                <w:rFonts w:ascii="Times New Roman" w:hAnsi="Times New Roman" w:cs="Times New Roman"/>
                <w:sz w:val="22"/>
                <w:szCs w:val="22"/>
              </w:rPr>
              <w:t>51.</w:t>
            </w:r>
            <w:r w:rsidR="00CF51EA">
              <w:rPr>
                <w:rFonts w:ascii="Times New Roman" w:hAnsi="Times New Roman" w:cs="Times New Roman"/>
                <w:sz w:val="22"/>
                <w:szCs w:val="22"/>
              </w:rPr>
              <w:t>21</w:t>
            </w:r>
            <w:r>
              <w:rPr>
                <w:rFonts w:ascii="Times New Roman" w:hAnsi="Times New Roman" w:cs="Times New Roman"/>
                <w:sz w:val="22"/>
                <w:szCs w:val="22"/>
              </w:rPr>
              <w:t>%</w:t>
            </w:r>
          </w:p>
        </w:tc>
        <w:tc>
          <w:tcPr>
            <w:tcW w:w="1350" w:type="dxa"/>
          </w:tcPr>
          <w:p w14:paraId="401C70EE" w14:textId="77777777" w:rsidR="008348CC" w:rsidRPr="006A2F97" w:rsidRDefault="008348CC" w:rsidP="008348CC">
            <w:pPr>
              <w:jc w:val="center"/>
              <w:rPr>
                <w:rFonts w:ascii="Times New Roman" w:hAnsi="Times New Roman" w:cs="Times New Roman"/>
                <w:sz w:val="22"/>
                <w:szCs w:val="22"/>
              </w:rPr>
            </w:pPr>
            <w:r>
              <w:rPr>
                <w:rFonts w:ascii="Times New Roman" w:hAnsi="Times New Roman" w:cs="Times New Roman"/>
                <w:sz w:val="22"/>
                <w:szCs w:val="22"/>
              </w:rPr>
              <w:t>50.62%</w:t>
            </w:r>
          </w:p>
        </w:tc>
        <w:tc>
          <w:tcPr>
            <w:tcW w:w="1440" w:type="dxa"/>
          </w:tcPr>
          <w:p w14:paraId="1E254250" w14:textId="73E51331" w:rsidR="008348CC" w:rsidRPr="006A2F97" w:rsidRDefault="008348CC" w:rsidP="008348CC">
            <w:pPr>
              <w:jc w:val="center"/>
              <w:rPr>
                <w:rFonts w:ascii="Times New Roman" w:hAnsi="Times New Roman" w:cs="Times New Roman"/>
                <w:sz w:val="22"/>
                <w:szCs w:val="22"/>
              </w:rPr>
            </w:pPr>
            <w:r>
              <w:rPr>
                <w:rFonts w:ascii="Times New Roman" w:hAnsi="Times New Roman" w:cs="Times New Roman"/>
                <w:sz w:val="22"/>
                <w:szCs w:val="22"/>
              </w:rPr>
              <w:t>4</w:t>
            </w:r>
            <w:r w:rsidR="00232984">
              <w:rPr>
                <w:rFonts w:ascii="Times New Roman" w:hAnsi="Times New Roman" w:cs="Times New Roman"/>
                <w:sz w:val="22"/>
                <w:szCs w:val="22"/>
              </w:rPr>
              <w:t>5</w:t>
            </w:r>
            <w:r>
              <w:rPr>
                <w:rFonts w:ascii="Times New Roman" w:hAnsi="Times New Roman" w:cs="Times New Roman"/>
                <w:sz w:val="22"/>
                <w:szCs w:val="22"/>
              </w:rPr>
              <w:t>.</w:t>
            </w:r>
            <w:r w:rsidR="00232984">
              <w:rPr>
                <w:rFonts w:ascii="Times New Roman" w:hAnsi="Times New Roman" w:cs="Times New Roman"/>
                <w:sz w:val="22"/>
                <w:szCs w:val="22"/>
              </w:rPr>
              <w:t>09</w:t>
            </w:r>
            <w:r>
              <w:rPr>
                <w:rFonts w:ascii="Times New Roman" w:hAnsi="Times New Roman" w:cs="Times New Roman"/>
                <w:sz w:val="22"/>
                <w:szCs w:val="22"/>
              </w:rPr>
              <w:t>%</w:t>
            </w:r>
          </w:p>
        </w:tc>
        <w:tc>
          <w:tcPr>
            <w:tcW w:w="1260" w:type="dxa"/>
          </w:tcPr>
          <w:p w14:paraId="26E1D15D" w14:textId="16542472" w:rsidR="008348CC" w:rsidRDefault="005B7A45" w:rsidP="008348CC">
            <w:pPr>
              <w:jc w:val="center"/>
              <w:rPr>
                <w:rFonts w:ascii="Times New Roman" w:hAnsi="Times New Roman" w:cs="Times New Roman"/>
                <w:sz w:val="22"/>
                <w:szCs w:val="22"/>
              </w:rPr>
            </w:pPr>
            <w:r>
              <w:rPr>
                <w:rFonts w:ascii="Times New Roman" w:hAnsi="Times New Roman" w:cs="Times New Roman"/>
                <w:sz w:val="22"/>
                <w:szCs w:val="22"/>
              </w:rPr>
              <w:t>51.22</w:t>
            </w:r>
            <w:r w:rsidR="00242640">
              <w:rPr>
                <w:rFonts w:ascii="Times New Roman" w:hAnsi="Times New Roman" w:cs="Times New Roman"/>
                <w:sz w:val="22"/>
                <w:szCs w:val="22"/>
              </w:rPr>
              <w:t>%</w:t>
            </w:r>
          </w:p>
        </w:tc>
      </w:tr>
      <w:tr w:rsidR="008348CC" w14:paraId="0378E6F0" w14:textId="40299787" w:rsidTr="008348CC">
        <w:trPr>
          <w:jc w:val="center"/>
        </w:trPr>
        <w:tc>
          <w:tcPr>
            <w:tcW w:w="1553" w:type="dxa"/>
          </w:tcPr>
          <w:p w14:paraId="0C89CFE3" w14:textId="77777777" w:rsidR="008348CC" w:rsidRPr="009D4C6B" w:rsidRDefault="008348CC" w:rsidP="008348CC">
            <w:pPr>
              <w:rPr>
                <w:rFonts w:ascii="Times New Roman" w:hAnsi="Times New Roman" w:cs="Times New Roman"/>
                <w:b/>
                <w:bCs/>
                <w:i/>
                <w:iCs/>
              </w:rPr>
            </w:pPr>
            <w:r w:rsidRPr="009D4C6B">
              <w:rPr>
                <w:rFonts w:ascii="Times New Roman" w:hAnsi="Times New Roman" w:cs="Times New Roman"/>
                <w:i/>
                <w:iCs/>
                <w:sz w:val="22"/>
                <w:szCs w:val="22"/>
              </w:rPr>
              <w:t>White</w:t>
            </w:r>
          </w:p>
        </w:tc>
        <w:tc>
          <w:tcPr>
            <w:tcW w:w="1242" w:type="dxa"/>
          </w:tcPr>
          <w:p w14:paraId="1DF8FF06" w14:textId="77777777" w:rsidR="008348CC" w:rsidRPr="006A2F97" w:rsidRDefault="008348CC" w:rsidP="008348CC">
            <w:pPr>
              <w:jc w:val="center"/>
              <w:rPr>
                <w:rFonts w:ascii="Times New Roman" w:hAnsi="Times New Roman" w:cs="Times New Roman"/>
                <w:sz w:val="22"/>
                <w:szCs w:val="22"/>
              </w:rPr>
            </w:pPr>
            <w:r w:rsidRPr="006A2F97">
              <w:rPr>
                <w:rFonts w:ascii="Times New Roman" w:hAnsi="Times New Roman" w:cs="Times New Roman"/>
                <w:sz w:val="22"/>
                <w:szCs w:val="22"/>
              </w:rPr>
              <w:t>71.48%</w:t>
            </w:r>
          </w:p>
        </w:tc>
        <w:tc>
          <w:tcPr>
            <w:tcW w:w="1382" w:type="dxa"/>
          </w:tcPr>
          <w:p w14:paraId="745C4E8F" w14:textId="33B798D6" w:rsidR="008348CC" w:rsidRPr="006A2F97" w:rsidRDefault="008348CC" w:rsidP="008348CC">
            <w:pPr>
              <w:jc w:val="center"/>
              <w:rPr>
                <w:rFonts w:ascii="Times New Roman" w:hAnsi="Times New Roman" w:cs="Times New Roman"/>
                <w:sz w:val="22"/>
                <w:szCs w:val="22"/>
              </w:rPr>
            </w:pPr>
            <w:r>
              <w:rPr>
                <w:rFonts w:ascii="Times New Roman" w:hAnsi="Times New Roman" w:cs="Times New Roman"/>
                <w:sz w:val="22"/>
                <w:szCs w:val="22"/>
              </w:rPr>
              <w:t>62.3</w:t>
            </w:r>
            <w:r w:rsidR="00C57565">
              <w:rPr>
                <w:rFonts w:ascii="Times New Roman" w:hAnsi="Times New Roman" w:cs="Times New Roman"/>
                <w:sz w:val="22"/>
                <w:szCs w:val="22"/>
              </w:rPr>
              <w:t>7</w:t>
            </w:r>
            <w:r>
              <w:rPr>
                <w:rFonts w:ascii="Times New Roman" w:hAnsi="Times New Roman" w:cs="Times New Roman"/>
                <w:sz w:val="22"/>
                <w:szCs w:val="22"/>
              </w:rPr>
              <w:t>%</w:t>
            </w:r>
          </w:p>
        </w:tc>
        <w:tc>
          <w:tcPr>
            <w:tcW w:w="1133" w:type="dxa"/>
          </w:tcPr>
          <w:p w14:paraId="143ECBCC" w14:textId="00C806AA" w:rsidR="008348CC" w:rsidRPr="006A2F97" w:rsidRDefault="008348CC" w:rsidP="008348CC">
            <w:pPr>
              <w:jc w:val="center"/>
              <w:rPr>
                <w:rFonts w:ascii="Times New Roman" w:hAnsi="Times New Roman" w:cs="Times New Roman"/>
                <w:sz w:val="22"/>
                <w:szCs w:val="22"/>
              </w:rPr>
            </w:pPr>
            <w:r>
              <w:rPr>
                <w:rFonts w:ascii="Times New Roman" w:hAnsi="Times New Roman" w:cs="Times New Roman"/>
                <w:sz w:val="22"/>
                <w:szCs w:val="22"/>
              </w:rPr>
              <w:t>6</w:t>
            </w:r>
            <w:r w:rsidR="00CF51EA">
              <w:rPr>
                <w:rFonts w:ascii="Times New Roman" w:hAnsi="Times New Roman" w:cs="Times New Roman"/>
                <w:sz w:val="22"/>
                <w:szCs w:val="22"/>
              </w:rPr>
              <w:t>8</w:t>
            </w:r>
            <w:r>
              <w:rPr>
                <w:rFonts w:ascii="Times New Roman" w:hAnsi="Times New Roman" w:cs="Times New Roman"/>
                <w:sz w:val="22"/>
                <w:szCs w:val="22"/>
              </w:rPr>
              <w:t>.</w:t>
            </w:r>
            <w:r w:rsidR="00CF51EA">
              <w:rPr>
                <w:rFonts w:ascii="Times New Roman" w:hAnsi="Times New Roman" w:cs="Times New Roman"/>
                <w:sz w:val="22"/>
                <w:szCs w:val="22"/>
              </w:rPr>
              <w:t>15</w:t>
            </w:r>
            <w:r>
              <w:rPr>
                <w:rFonts w:ascii="Times New Roman" w:hAnsi="Times New Roman" w:cs="Times New Roman"/>
                <w:sz w:val="22"/>
                <w:szCs w:val="22"/>
              </w:rPr>
              <w:t>%</w:t>
            </w:r>
          </w:p>
        </w:tc>
        <w:tc>
          <w:tcPr>
            <w:tcW w:w="1350" w:type="dxa"/>
          </w:tcPr>
          <w:p w14:paraId="481D10B9" w14:textId="77777777" w:rsidR="008348CC" w:rsidRPr="006A2F97" w:rsidRDefault="008348CC" w:rsidP="008348CC">
            <w:pPr>
              <w:jc w:val="center"/>
              <w:rPr>
                <w:rFonts w:ascii="Times New Roman" w:hAnsi="Times New Roman" w:cs="Times New Roman"/>
                <w:sz w:val="22"/>
                <w:szCs w:val="22"/>
              </w:rPr>
            </w:pPr>
            <w:r>
              <w:rPr>
                <w:rFonts w:ascii="Times New Roman" w:hAnsi="Times New Roman" w:cs="Times New Roman"/>
                <w:sz w:val="22"/>
                <w:szCs w:val="22"/>
              </w:rPr>
              <w:t>74.38%</w:t>
            </w:r>
          </w:p>
        </w:tc>
        <w:tc>
          <w:tcPr>
            <w:tcW w:w="1440" w:type="dxa"/>
          </w:tcPr>
          <w:p w14:paraId="1E176B37" w14:textId="03776AE0" w:rsidR="008348CC" w:rsidRPr="006A2F97" w:rsidRDefault="008348CC" w:rsidP="008348CC">
            <w:pPr>
              <w:jc w:val="center"/>
              <w:rPr>
                <w:rFonts w:ascii="Times New Roman" w:hAnsi="Times New Roman" w:cs="Times New Roman"/>
                <w:sz w:val="22"/>
                <w:szCs w:val="22"/>
              </w:rPr>
            </w:pPr>
            <w:r>
              <w:rPr>
                <w:rFonts w:ascii="Times New Roman" w:hAnsi="Times New Roman" w:cs="Times New Roman"/>
                <w:sz w:val="22"/>
                <w:szCs w:val="22"/>
              </w:rPr>
              <w:t>74.6</w:t>
            </w:r>
            <w:r w:rsidR="00232984">
              <w:rPr>
                <w:rFonts w:ascii="Times New Roman" w:hAnsi="Times New Roman" w:cs="Times New Roman"/>
                <w:sz w:val="22"/>
                <w:szCs w:val="22"/>
              </w:rPr>
              <w:t>9</w:t>
            </w:r>
            <w:r>
              <w:rPr>
                <w:rFonts w:ascii="Times New Roman" w:hAnsi="Times New Roman" w:cs="Times New Roman"/>
                <w:sz w:val="22"/>
                <w:szCs w:val="22"/>
              </w:rPr>
              <w:t>%</w:t>
            </w:r>
          </w:p>
        </w:tc>
        <w:tc>
          <w:tcPr>
            <w:tcW w:w="1260" w:type="dxa"/>
          </w:tcPr>
          <w:p w14:paraId="16A6FF78" w14:textId="78CAF4CA" w:rsidR="008348CC" w:rsidRDefault="005B7A45" w:rsidP="008348CC">
            <w:pPr>
              <w:jc w:val="center"/>
              <w:rPr>
                <w:rFonts w:ascii="Times New Roman" w:hAnsi="Times New Roman" w:cs="Times New Roman"/>
                <w:sz w:val="22"/>
                <w:szCs w:val="22"/>
              </w:rPr>
            </w:pPr>
            <w:r>
              <w:rPr>
                <w:rFonts w:ascii="Times New Roman" w:hAnsi="Times New Roman" w:cs="Times New Roman"/>
                <w:sz w:val="22"/>
                <w:szCs w:val="22"/>
              </w:rPr>
              <w:t>74.08%</w:t>
            </w:r>
          </w:p>
        </w:tc>
      </w:tr>
      <w:tr w:rsidR="008348CC" w14:paraId="475270D3" w14:textId="1FA367E0" w:rsidTr="008348CC">
        <w:trPr>
          <w:jc w:val="center"/>
        </w:trPr>
        <w:tc>
          <w:tcPr>
            <w:tcW w:w="1553" w:type="dxa"/>
          </w:tcPr>
          <w:p w14:paraId="50404361" w14:textId="77777777" w:rsidR="008348CC" w:rsidRPr="009D4C6B" w:rsidRDefault="008348CC" w:rsidP="008348CC">
            <w:pPr>
              <w:rPr>
                <w:rFonts w:ascii="Times New Roman" w:hAnsi="Times New Roman" w:cs="Times New Roman"/>
                <w:b/>
                <w:bCs/>
                <w:i/>
                <w:iCs/>
              </w:rPr>
            </w:pPr>
            <w:r w:rsidRPr="009D4C6B">
              <w:rPr>
                <w:rFonts w:ascii="Times New Roman" w:hAnsi="Times New Roman" w:cs="Times New Roman"/>
                <w:i/>
                <w:iCs/>
                <w:sz w:val="22"/>
                <w:szCs w:val="22"/>
              </w:rPr>
              <w:t>Black</w:t>
            </w:r>
          </w:p>
        </w:tc>
        <w:tc>
          <w:tcPr>
            <w:tcW w:w="1242" w:type="dxa"/>
          </w:tcPr>
          <w:p w14:paraId="4C65B0F0" w14:textId="77777777" w:rsidR="008348CC" w:rsidRPr="006A2F97" w:rsidRDefault="008348CC" w:rsidP="008348CC">
            <w:pPr>
              <w:jc w:val="center"/>
              <w:rPr>
                <w:rFonts w:ascii="Times New Roman" w:hAnsi="Times New Roman" w:cs="Times New Roman"/>
                <w:sz w:val="22"/>
                <w:szCs w:val="22"/>
              </w:rPr>
            </w:pPr>
            <w:r w:rsidRPr="006A2F97">
              <w:rPr>
                <w:rFonts w:ascii="Times New Roman" w:hAnsi="Times New Roman" w:cs="Times New Roman"/>
                <w:sz w:val="22"/>
                <w:szCs w:val="22"/>
              </w:rPr>
              <w:t>7.63%</w:t>
            </w:r>
          </w:p>
        </w:tc>
        <w:tc>
          <w:tcPr>
            <w:tcW w:w="1382" w:type="dxa"/>
          </w:tcPr>
          <w:p w14:paraId="7441B2B6" w14:textId="3452F5B0" w:rsidR="008348CC" w:rsidRPr="006A2F97" w:rsidRDefault="008348CC" w:rsidP="008348CC">
            <w:pPr>
              <w:jc w:val="center"/>
              <w:rPr>
                <w:rFonts w:ascii="Times New Roman" w:hAnsi="Times New Roman" w:cs="Times New Roman"/>
                <w:sz w:val="22"/>
                <w:szCs w:val="22"/>
              </w:rPr>
            </w:pPr>
            <w:r>
              <w:rPr>
                <w:rFonts w:ascii="Times New Roman" w:hAnsi="Times New Roman" w:cs="Times New Roman"/>
                <w:sz w:val="22"/>
                <w:szCs w:val="22"/>
              </w:rPr>
              <w:t>11.8</w:t>
            </w:r>
            <w:r w:rsidR="00C57565">
              <w:rPr>
                <w:rFonts w:ascii="Times New Roman" w:hAnsi="Times New Roman" w:cs="Times New Roman"/>
                <w:sz w:val="22"/>
                <w:szCs w:val="22"/>
              </w:rPr>
              <w:t>6</w:t>
            </w:r>
            <w:r>
              <w:rPr>
                <w:rFonts w:ascii="Times New Roman" w:hAnsi="Times New Roman" w:cs="Times New Roman"/>
                <w:sz w:val="22"/>
                <w:szCs w:val="22"/>
              </w:rPr>
              <w:t>%</w:t>
            </w:r>
          </w:p>
        </w:tc>
        <w:tc>
          <w:tcPr>
            <w:tcW w:w="1133" w:type="dxa"/>
          </w:tcPr>
          <w:p w14:paraId="1771F3EB" w14:textId="6550341A" w:rsidR="008348CC" w:rsidRPr="006A2F97" w:rsidRDefault="008348CC" w:rsidP="008348CC">
            <w:pPr>
              <w:jc w:val="center"/>
              <w:rPr>
                <w:rFonts w:ascii="Times New Roman" w:hAnsi="Times New Roman" w:cs="Times New Roman"/>
                <w:sz w:val="22"/>
                <w:szCs w:val="22"/>
              </w:rPr>
            </w:pPr>
            <w:r>
              <w:rPr>
                <w:rFonts w:ascii="Times New Roman" w:hAnsi="Times New Roman" w:cs="Times New Roman"/>
                <w:sz w:val="22"/>
                <w:szCs w:val="22"/>
              </w:rPr>
              <w:t>10.</w:t>
            </w:r>
            <w:r w:rsidR="00CF51EA">
              <w:rPr>
                <w:rFonts w:ascii="Times New Roman" w:hAnsi="Times New Roman" w:cs="Times New Roman"/>
                <w:sz w:val="22"/>
                <w:szCs w:val="22"/>
              </w:rPr>
              <w:t>75</w:t>
            </w:r>
            <w:r>
              <w:rPr>
                <w:rFonts w:ascii="Times New Roman" w:hAnsi="Times New Roman" w:cs="Times New Roman"/>
                <w:sz w:val="22"/>
                <w:szCs w:val="22"/>
              </w:rPr>
              <w:t>%</w:t>
            </w:r>
          </w:p>
        </w:tc>
        <w:tc>
          <w:tcPr>
            <w:tcW w:w="1350" w:type="dxa"/>
          </w:tcPr>
          <w:p w14:paraId="09A74555" w14:textId="77777777" w:rsidR="008348CC" w:rsidRPr="006A2F97" w:rsidRDefault="008348CC" w:rsidP="008348CC">
            <w:pPr>
              <w:jc w:val="center"/>
              <w:rPr>
                <w:rFonts w:ascii="Times New Roman" w:hAnsi="Times New Roman" w:cs="Times New Roman"/>
                <w:sz w:val="22"/>
                <w:szCs w:val="22"/>
              </w:rPr>
            </w:pPr>
            <w:r>
              <w:rPr>
                <w:rFonts w:ascii="Times New Roman" w:hAnsi="Times New Roman" w:cs="Times New Roman"/>
                <w:sz w:val="22"/>
                <w:szCs w:val="22"/>
              </w:rPr>
              <w:t>8.58%</w:t>
            </w:r>
          </w:p>
        </w:tc>
        <w:tc>
          <w:tcPr>
            <w:tcW w:w="1440" w:type="dxa"/>
          </w:tcPr>
          <w:p w14:paraId="711B81E0" w14:textId="4E8068BE" w:rsidR="008348CC" w:rsidRPr="006A2F97" w:rsidRDefault="008348CC" w:rsidP="008348CC">
            <w:pPr>
              <w:jc w:val="center"/>
              <w:rPr>
                <w:rFonts w:ascii="Times New Roman" w:hAnsi="Times New Roman" w:cs="Times New Roman"/>
                <w:sz w:val="22"/>
                <w:szCs w:val="22"/>
              </w:rPr>
            </w:pPr>
            <w:r>
              <w:rPr>
                <w:rFonts w:ascii="Times New Roman" w:hAnsi="Times New Roman" w:cs="Times New Roman"/>
                <w:sz w:val="22"/>
                <w:szCs w:val="22"/>
              </w:rPr>
              <w:t>10.5</w:t>
            </w:r>
            <w:r w:rsidR="00232984">
              <w:rPr>
                <w:rFonts w:ascii="Times New Roman" w:hAnsi="Times New Roman" w:cs="Times New Roman"/>
                <w:sz w:val="22"/>
                <w:szCs w:val="22"/>
              </w:rPr>
              <w:t>3</w:t>
            </w:r>
            <w:r>
              <w:rPr>
                <w:rFonts w:ascii="Times New Roman" w:hAnsi="Times New Roman" w:cs="Times New Roman"/>
                <w:sz w:val="22"/>
                <w:szCs w:val="22"/>
              </w:rPr>
              <w:t>%</w:t>
            </w:r>
          </w:p>
        </w:tc>
        <w:tc>
          <w:tcPr>
            <w:tcW w:w="1260" w:type="dxa"/>
          </w:tcPr>
          <w:p w14:paraId="5AD4C893" w14:textId="271B656B" w:rsidR="008348CC" w:rsidRDefault="005B7A45" w:rsidP="008348CC">
            <w:pPr>
              <w:jc w:val="center"/>
              <w:rPr>
                <w:rFonts w:ascii="Times New Roman" w:hAnsi="Times New Roman" w:cs="Times New Roman"/>
                <w:sz w:val="22"/>
                <w:szCs w:val="22"/>
              </w:rPr>
            </w:pPr>
            <w:r>
              <w:rPr>
                <w:rFonts w:ascii="Times New Roman" w:hAnsi="Times New Roman" w:cs="Times New Roman"/>
                <w:sz w:val="22"/>
                <w:szCs w:val="22"/>
              </w:rPr>
              <w:t>11.88%</w:t>
            </w:r>
          </w:p>
        </w:tc>
      </w:tr>
      <w:tr w:rsidR="008348CC" w14:paraId="19650AA4" w14:textId="301FA531" w:rsidTr="008348CC">
        <w:trPr>
          <w:jc w:val="center"/>
        </w:trPr>
        <w:tc>
          <w:tcPr>
            <w:tcW w:w="1553" w:type="dxa"/>
          </w:tcPr>
          <w:p w14:paraId="40BF31A2" w14:textId="77777777" w:rsidR="008348CC" w:rsidRPr="009D4C6B" w:rsidRDefault="008348CC" w:rsidP="008348CC">
            <w:pPr>
              <w:rPr>
                <w:rFonts w:ascii="Times New Roman" w:hAnsi="Times New Roman" w:cs="Times New Roman"/>
                <w:b/>
                <w:bCs/>
                <w:i/>
                <w:iCs/>
              </w:rPr>
            </w:pPr>
            <w:r w:rsidRPr="009D4C6B">
              <w:rPr>
                <w:rFonts w:ascii="Times New Roman" w:hAnsi="Times New Roman" w:cs="Times New Roman"/>
                <w:i/>
                <w:iCs/>
                <w:sz w:val="22"/>
                <w:szCs w:val="22"/>
              </w:rPr>
              <w:t>Hispanic</w:t>
            </w:r>
          </w:p>
        </w:tc>
        <w:tc>
          <w:tcPr>
            <w:tcW w:w="1242" w:type="dxa"/>
          </w:tcPr>
          <w:p w14:paraId="01DFEBAC" w14:textId="77777777" w:rsidR="008348CC" w:rsidRPr="006A2F97" w:rsidRDefault="008348CC" w:rsidP="008348CC">
            <w:pPr>
              <w:jc w:val="center"/>
              <w:rPr>
                <w:rFonts w:ascii="Times New Roman" w:hAnsi="Times New Roman" w:cs="Times New Roman"/>
                <w:sz w:val="22"/>
                <w:szCs w:val="22"/>
              </w:rPr>
            </w:pPr>
            <w:r w:rsidRPr="006A2F97">
              <w:rPr>
                <w:rFonts w:ascii="Times New Roman" w:hAnsi="Times New Roman" w:cs="Times New Roman"/>
                <w:sz w:val="22"/>
                <w:szCs w:val="22"/>
              </w:rPr>
              <w:t>11.77%</w:t>
            </w:r>
          </w:p>
        </w:tc>
        <w:tc>
          <w:tcPr>
            <w:tcW w:w="1382" w:type="dxa"/>
          </w:tcPr>
          <w:p w14:paraId="0660D478" w14:textId="35A291AC" w:rsidR="008348CC" w:rsidRPr="006A2F97" w:rsidRDefault="008348CC" w:rsidP="008348CC">
            <w:pPr>
              <w:jc w:val="center"/>
              <w:rPr>
                <w:rFonts w:ascii="Times New Roman" w:hAnsi="Times New Roman" w:cs="Times New Roman"/>
                <w:sz w:val="22"/>
                <w:szCs w:val="22"/>
              </w:rPr>
            </w:pPr>
            <w:r>
              <w:rPr>
                <w:rFonts w:ascii="Times New Roman" w:hAnsi="Times New Roman" w:cs="Times New Roman"/>
                <w:sz w:val="22"/>
                <w:szCs w:val="22"/>
              </w:rPr>
              <w:t>17.</w:t>
            </w:r>
            <w:r w:rsidR="00C57565">
              <w:rPr>
                <w:rFonts w:ascii="Times New Roman" w:hAnsi="Times New Roman" w:cs="Times New Roman"/>
                <w:sz w:val="22"/>
                <w:szCs w:val="22"/>
              </w:rPr>
              <w:t>09</w:t>
            </w:r>
            <w:r>
              <w:rPr>
                <w:rFonts w:ascii="Times New Roman" w:hAnsi="Times New Roman" w:cs="Times New Roman"/>
                <w:sz w:val="22"/>
                <w:szCs w:val="22"/>
              </w:rPr>
              <w:t>%</w:t>
            </w:r>
          </w:p>
        </w:tc>
        <w:tc>
          <w:tcPr>
            <w:tcW w:w="1133" w:type="dxa"/>
          </w:tcPr>
          <w:p w14:paraId="4BC3AECD" w14:textId="3018F5CC" w:rsidR="008348CC" w:rsidRPr="006A2F97" w:rsidRDefault="008348CC" w:rsidP="008348CC">
            <w:pPr>
              <w:jc w:val="center"/>
              <w:rPr>
                <w:rFonts w:ascii="Times New Roman" w:hAnsi="Times New Roman" w:cs="Times New Roman"/>
                <w:sz w:val="22"/>
                <w:szCs w:val="22"/>
              </w:rPr>
            </w:pPr>
            <w:r>
              <w:rPr>
                <w:rFonts w:ascii="Times New Roman" w:hAnsi="Times New Roman" w:cs="Times New Roman"/>
                <w:sz w:val="22"/>
                <w:szCs w:val="22"/>
              </w:rPr>
              <w:t>14.</w:t>
            </w:r>
            <w:r w:rsidR="00CF51EA">
              <w:rPr>
                <w:rFonts w:ascii="Times New Roman" w:hAnsi="Times New Roman" w:cs="Times New Roman"/>
                <w:sz w:val="22"/>
                <w:szCs w:val="22"/>
              </w:rPr>
              <w:t>65</w:t>
            </w:r>
            <w:r>
              <w:rPr>
                <w:rFonts w:ascii="Times New Roman" w:hAnsi="Times New Roman" w:cs="Times New Roman"/>
                <w:sz w:val="22"/>
                <w:szCs w:val="22"/>
              </w:rPr>
              <w:t>%</w:t>
            </w:r>
          </w:p>
        </w:tc>
        <w:tc>
          <w:tcPr>
            <w:tcW w:w="1350" w:type="dxa"/>
          </w:tcPr>
          <w:p w14:paraId="2D15C994" w14:textId="77777777" w:rsidR="008348CC" w:rsidRPr="006A2F97" w:rsidRDefault="008348CC" w:rsidP="008348CC">
            <w:pPr>
              <w:jc w:val="center"/>
              <w:rPr>
                <w:rFonts w:ascii="Times New Roman" w:hAnsi="Times New Roman" w:cs="Times New Roman"/>
                <w:sz w:val="22"/>
                <w:szCs w:val="22"/>
              </w:rPr>
            </w:pPr>
            <w:r>
              <w:rPr>
                <w:rFonts w:ascii="Times New Roman" w:hAnsi="Times New Roman" w:cs="Times New Roman"/>
                <w:sz w:val="22"/>
                <w:szCs w:val="22"/>
              </w:rPr>
              <w:t>8.33%</w:t>
            </w:r>
          </w:p>
        </w:tc>
        <w:tc>
          <w:tcPr>
            <w:tcW w:w="1440" w:type="dxa"/>
          </w:tcPr>
          <w:p w14:paraId="37E2F886" w14:textId="4270C570" w:rsidR="008348CC" w:rsidRPr="006A2F97" w:rsidRDefault="008348CC" w:rsidP="008348CC">
            <w:pPr>
              <w:jc w:val="center"/>
              <w:rPr>
                <w:rFonts w:ascii="Times New Roman" w:hAnsi="Times New Roman" w:cs="Times New Roman"/>
                <w:sz w:val="22"/>
                <w:szCs w:val="22"/>
              </w:rPr>
            </w:pPr>
            <w:r>
              <w:rPr>
                <w:rFonts w:ascii="Times New Roman" w:hAnsi="Times New Roman" w:cs="Times New Roman"/>
                <w:sz w:val="22"/>
                <w:szCs w:val="22"/>
              </w:rPr>
              <w:t>7.</w:t>
            </w:r>
            <w:r w:rsidR="00232984">
              <w:rPr>
                <w:rFonts w:ascii="Times New Roman" w:hAnsi="Times New Roman" w:cs="Times New Roman"/>
                <w:sz w:val="22"/>
                <w:szCs w:val="22"/>
              </w:rPr>
              <w:t>08</w:t>
            </w:r>
            <w:r>
              <w:rPr>
                <w:rFonts w:ascii="Times New Roman" w:hAnsi="Times New Roman" w:cs="Times New Roman"/>
                <w:sz w:val="22"/>
                <w:szCs w:val="22"/>
              </w:rPr>
              <w:t>%</w:t>
            </w:r>
          </w:p>
        </w:tc>
        <w:tc>
          <w:tcPr>
            <w:tcW w:w="1260" w:type="dxa"/>
          </w:tcPr>
          <w:p w14:paraId="491110F5" w14:textId="3EE1D871" w:rsidR="008348CC" w:rsidRDefault="005B7A45" w:rsidP="008348CC">
            <w:pPr>
              <w:jc w:val="center"/>
              <w:rPr>
                <w:rFonts w:ascii="Times New Roman" w:hAnsi="Times New Roman" w:cs="Times New Roman"/>
                <w:sz w:val="22"/>
                <w:szCs w:val="22"/>
              </w:rPr>
            </w:pPr>
            <w:r>
              <w:rPr>
                <w:rFonts w:ascii="Times New Roman" w:hAnsi="Times New Roman" w:cs="Times New Roman"/>
                <w:sz w:val="22"/>
                <w:szCs w:val="22"/>
              </w:rPr>
              <w:t>1</w:t>
            </w:r>
            <w:r w:rsidR="008C4CB7">
              <w:rPr>
                <w:rFonts w:ascii="Times New Roman" w:hAnsi="Times New Roman" w:cs="Times New Roman"/>
                <w:sz w:val="22"/>
                <w:szCs w:val="22"/>
              </w:rPr>
              <w:t>2</w:t>
            </w:r>
            <w:r>
              <w:rPr>
                <w:rFonts w:ascii="Times New Roman" w:hAnsi="Times New Roman" w:cs="Times New Roman"/>
                <w:sz w:val="22"/>
                <w:szCs w:val="22"/>
              </w:rPr>
              <w:t>.5</w:t>
            </w:r>
            <w:r w:rsidR="008C4CB7">
              <w:rPr>
                <w:rFonts w:ascii="Times New Roman" w:hAnsi="Times New Roman" w:cs="Times New Roman"/>
                <w:sz w:val="22"/>
                <w:szCs w:val="22"/>
              </w:rPr>
              <w:t>7</w:t>
            </w:r>
            <w:r>
              <w:rPr>
                <w:rFonts w:ascii="Times New Roman" w:hAnsi="Times New Roman" w:cs="Times New Roman"/>
                <w:sz w:val="22"/>
                <w:szCs w:val="22"/>
              </w:rPr>
              <w:t>%</w:t>
            </w:r>
          </w:p>
        </w:tc>
      </w:tr>
      <w:tr w:rsidR="008348CC" w14:paraId="0A8BE486" w14:textId="2EC45DC6" w:rsidTr="008348CC">
        <w:trPr>
          <w:jc w:val="center"/>
        </w:trPr>
        <w:tc>
          <w:tcPr>
            <w:tcW w:w="1553" w:type="dxa"/>
          </w:tcPr>
          <w:p w14:paraId="545606E0" w14:textId="77777777" w:rsidR="008348CC" w:rsidRPr="009D4C6B" w:rsidRDefault="008348CC" w:rsidP="008348CC">
            <w:pPr>
              <w:rPr>
                <w:rFonts w:ascii="Times New Roman" w:hAnsi="Times New Roman" w:cs="Times New Roman"/>
                <w:b/>
                <w:bCs/>
                <w:i/>
                <w:iCs/>
              </w:rPr>
            </w:pPr>
            <w:r w:rsidRPr="009D4C6B">
              <w:rPr>
                <w:rFonts w:ascii="Times New Roman" w:hAnsi="Times New Roman" w:cs="Times New Roman"/>
                <w:i/>
                <w:iCs/>
                <w:sz w:val="22"/>
                <w:szCs w:val="22"/>
              </w:rPr>
              <w:t>Democrat</w:t>
            </w:r>
          </w:p>
        </w:tc>
        <w:tc>
          <w:tcPr>
            <w:tcW w:w="1242" w:type="dxa"/>
          </w:tcPr>
          <w:p w14:paraId="03529C4A" w14:textId="77777777" w:rsidR="008348CC" w:rsidRPr="006A2F97" w:rsidRDefault="008348CC" w:rsidP="008348CC">
            <w:pPr>
              <w:jc w:val="center"/>
              <w:rPr>
                <w:rFonts w:ascii="Times New Roman" w:hAnsi="Times New Roman" w:cs="Times New Roman"/>
                <w:sz w:val="22"/>
                <w:szCs w:val="22"/>
              </w:rPr>
            </w:pPr>
            <w:r>
              <w:rPr>
                <w:rFonts w:ascii="Times New Roman" w:hAnsi="Times New Roman" w:cs="Times New Roman"/>
                <w:sz w:val="22"/>
                <w:szCs w:val="22"/>
              </w:rPr>
              <w:t>52.07%</w:t>
            </w:r>
          </w:p>
        </w:tc>
        <w:tc>
          <w:tcPr>
            <w:tcW w:w="1382" w:type="dxa"/>
          </w:tcPr>
          <w:p w14:paraId="13427F5A" w14:textId="53495D7C" w:rsidR="008348CC" w:rsidRPr="006A2F97" w:rsidRDefault="008348CC" w:rsidP="008348CC">
            <w:pPr>
              <w:jc w:val="center"/>
              <w:rPr>
                <w:rFonts w:ascii="Times New Roman" w:hAnsi="Times New Roman" w:cs="Times New Roman"/>
                <w:sz w:val="22"/>
                <w:szCs w:val="22"/>
              </w:rPr>
            </w:pPr>
            <w:r>
              <w:rPr>
                <w:rFonts w:ascii="Times New Roman" w:hAnsi="Times New Roman" w:cs="Times New Roman"/>
                <w:sz w:val="22"/>
                <w:szCs w:val="22"/>
              </w:rPr>
              <w:t>46.</w:t>
            </w:r>
            <w:r w:rsidR="00C57565">
              <w:rPr>
                <w:rFonts w:ascii="Times New Roman" w:hAnsi="Times New Roman" w:cs="Times New Roman"/>
                <w:sz w:val="22"/>
                <w:szCs w:val="22"/>
              </w:rPr>
              <w:t>68</w:t>
            </w:r>
            <w:r>
              <w:rPr>
                <w:rFonts w:ascii="Times New Roman" w:hAnsi="Times New Roman" w:cs="Times New Roman"/>
                <w:sz w:val="22"/>
                <w:szCs w:val="22"/>
              </w:rPr>
              <w:t>%</w:t>
            </w:r>
          </w:p>
        </w:tc>
        <w:tc>
          <w:tcPr>
            <w:tcW w:w="1133" w:type="dxa"/>
          </w:tcPr>
          <w:p w14:paraId="791C6993" w14:textId="3346F182" w:rsidR="008348CC" w:rsidRPr="006A2F97" w:rsidRDefault="008348CC" w:rsidP="008348CC">
            <w:pPr>
              <w:jc w:val="center"/>
              <w:rPr>
                <w:rFonts w:ascii="Times New Roman" w:hAnsi="Times New Roman" w:cs="Times New Roman"/>
                <w:sz w:val="22"/>
                <w:szCs w:val="22"/>
              </w:rPr>
            </w:pPr>
            <w:r>
              <w:rPr>
                <w:rFonts w:ascii="Times New Roman" w:hAnsi="Times New Roman" w:cs="Times New Roman"/>
                <w:sz w:val="22"/>
                <w:szCs w:val="22"/>
              </w:rPr>
              <w:t>4</w:t>
            </w:r>
            <w:r w:rsidR="00CF51EA">
              <w:rPr>
                <w:rFonts w:ascii="Times New Roman" w:hAnsi="Times New Roman" w:cs="Times New Roman"/>
                <w:sz w:val="22"/>
                <w:szCs w:val="22"/>
              </w:rPr>
              <w:t>5</w:t>
            </w:r>
            <w:r>
              <w:rPr>
                <w:rFonts w:ascii="Times New Roman" w:hAnsi="Times New Roman" w:cs="Times New Roman"/>
                <w:sz w:val="22"/>
                <w:szCs w:val="22"/>
              </w:rPr>
              <w:t>.</w:t>
            </w:r>
            <w:r w:rsidR="00CF51EA">
              <w:rPr>
                <w:rFonts w:ascii="Times New Roman" w:hAnsi="Times New Roman" w:cs="Times New Roman"/>
                <w:sz w:val="22"/>
                <w:szCs w:val="22"/>
              </w:rPr>
              <w:t>81</w:t>
            </w:r>
            <w:r>
              <w:rPr>
                <w:rFonts w:ascii="Times New Roman" w:hAnsi="Times New Roman" w:cs="Times New Roman"/>
                <w:sz w:val="22"/>
                <w:szCs w:val="22"/>
              </w:rPr>
              <w:t>%</w:t>
            </w:r>
          </w:p>
        </w:tc>
        <w:tc>
          <w:tcPr>
            <w:tcW w:w="1350" w:type="dxa"/>
          </w:tcPr>
          <w:p w14:paraId="520B20FD" w14:textId="77777777" w:rsidR="008348CC" w:rsidRPr="006A2F97" w:rsidRDefault="008348CC" w:rsidP="008348CC">
            <w:pPr>
              <w:jc w:val="center"/>
              <w:rPr>
                <w:rFonts w:ascii="Times New Roman" w:hAnsi="Times New Roman" w:cs="Times New Roman"/>
                <w:sz w:val="22"/>
                <w:szCs w:val="22"/>
              </w:rPr>
            </w:pPr>
            <w:r>
              <w:rPr>
                <w:rFonts w:ascii="Times New Roman" w:hAnsi="Times New Roman" w:cs="Times New Roman"/>
                <w:sz w:val="22"/>
                <w:szCs w:val="22"/>
              </w:rPr>
              <w:t>52.86%</w:t>
            </w:r>
          </w:p>
        </w:tc>
        <w:tc>
          <w:tcPr>
            <w:tcW w:w="1440" w:type="dxa"/>
          </w:tcPr>
          <w:p w14:paraId="0FFD7C07" w14:textId="69BB3B2B" w:rsidR="008348CC" w:rsidRPr="006A2F97" w:rsidRDefault="008348CC" w:rsidP="008348CC">
            <w:pPr>
              <w:jc w:val="center"/>
              <w:rPr>
                <w:rFonts w:ascii="Times New Roman" w:hAnsi="Times New Roman" w:cs="Times New Roman"/>
                <w:sz w:val="22"/>
                <w:szCs w:val="22"/>
              </w:rPr>
            </w:pPr>
            <w:r>
              <w:rPr>
                <w:rFonts w:ascii="Times New Roman" w:hAnsi="Times New Roman" w:cs="Times New Roman"/>
                <w:sz w:val="22"/>
                <w:szCs w:val="22"/>
              </w:rPr>
              <w:t>43.</w:t>
            </w:r>
            <w:r w:rsidR="00232984">
              <w:rPr>
                <w:rFonts w:ascii="Times New Roman" w:hAnsi="Times New Roman" w:cs="Times New Roman"/>
                <w:sz w:val="22"/>
                <w:szCs w:val="22"/>
              </w:rPr>
              <w:t>72</w:t>
            </w:r>
            <w:r>
              <w:rPr>
                <w:rFonts w:ascii="Times New Roman" w:hAnsi="Times New Roman" w:cs="Times New Roman"/>
                <w:sz w:val="22"/>
                <w:szCs w:val="22"/>
              </w:rPr>
              <w:t>%</w:t>
            </w:r>
          </w:p>
        </w:tc>
        <w:tc>
          <w:tcPr>
            <w:tcW w:w="1260" w:type="dxa"/>
          </w:tcPr>
          <w:p w14:paraId="3E4E3572" w14:textId="457C2C08" w:rsidR="008348CC" w:rsidRDefault="005B7A45" w:rsidP="008348CC">
            <w:pPr>
              <w:jc w:val="center"/>
              <w:rPr>
                <w:rFonts w:ascii="Times New Roman" w:hAnsi="Times New Roman" w:cs="Times New Roman"/>
                <w:sz w:val="22"/>
                <w:szCs w:val="22"/>
              </w:rPr>
            </w:pPr>
            <w:r>
              <w:rPr>
                <w:rFonts w:ascii="Times New Roman" w:hAnsi="Times New Roman" w:cs="Times New Roman"/>
                <w:sz w:val="22"/>
                <w:szCs w:val="22"/>
              </w:rPr>
              <w:t>44.39%</w:t>
            </w:r>
          </w:p>
        </w:tc>
      </w:tr>
      <w:tr w:rsidR="008348CC" w14:paraId="0F35669E" w14:textId="596518F3" w:rsidTr="008348CC">
        <w:trPr>
          <w:jc w:val="center"/>
        </w:trPr>
        <w:tc>
          <w:tcPr>
            <w:tcW w:w="1553" w:type="dxa"/>
          </w:tcPr>
          <w:p w14:paraId="33CAA333" w14:textId="77777777" w:rsidR="008348CC" w:rsidRPr="009D4C6B" w:rsidRDefault="008348CC" w:rsidP="008348CC">
            <w:pPr>
              <w:rPr>
                <w:rFonts w:ascii="Times New Roman" w:hAnsi="Times New Roman" w:cs="Times New Roman"/>
                <w:b/>
                <w:bCs/>
                <w:i/>
                <w:iCs/>
              </w:rPr>
            </w:pPr>
            <w:r w:rsidRPr="009D4C6B">
              <w:rPr>
                <w:rFonts w:ascii="Times New Roman" w:hAnsi="Times New Roman" w:cs="Times New Roman"/>
                <w:i/>
                <w:iCs/>
                <w:sz w:val="22"/>
                <w:szCs w:val="22"/>
              </w:rPr>
              <w:t>Independent</w:t>
            </w:r>
          </w:p>
        </w:tc>
        <w:tc>
          <w:tcPr>
            <w:tcW w:w="1242" w:type="dxa"/>
          </w:tcPr>
          <w:p w14:paraId="7FE3B00B" w14:textId="77777777" w:rsidR="008348CC" w:rsidRPr="006A2F97" w:rsidRDefault="008348CC" w:rsidP="008348CC">
            <w:pPr>
              <w:jc w:val="center"/>
              <w:rPr>
                <w:rFonts w:ascii="Times New Roman" w:hAnsi="Times New Roman" w:cs="Times New Roman"/>
                <w:sz w:val="22"/>
                <w:szCs w:val="22"/>
              </w:rPr>
            </w:pPr>
            <w:r>
              <w:rPr>
                <w:rFonts w:ascii="Times New Roman" w:hAnsi="Times New Roman" w:cs="Times New Roman"/>
                <w:sz w:val="22"/>
                <w:szCs w:val="22"/>
              </w:rPr>
              <w:t>15.26%</w:t>
            </w:r>
          </w:p>
        </w:tc>
        <w:tc>
          <w:tcPr>
            <w:tcW w:w="1382" w:type="dxa"/>
          </w:tcPr>
          <w:p w14:paraId="5CE59200" w14:textId="7502380C" w:rsidR="008348CC" w:rsidRPr="006A2F97" w:rsidRDefault="008348CC" w:rsidP="008348CC">
            <w:pPr>
              <w:jc w:val="center"/>
              <w:rPr>
                <w:rFonts w:ascii="Times New Roman" w:hAnsi="Times New Roman" w:cs="Times New Roman"/>
                <w:sz w:val="22"/>
                <w:szCs w:val="22"/>
              </w:rPr>
            </w:pPr>
            <w:r>
              <w:rPr>
                <w:rFonts w:ascii="Times New Roman" w:hAnsi="Times New Roman" w:cs="Times New Roman"/>
                <w:sz w:val="22"/>
                <w:szCs w:val="22"/>
              </w:rPr>
              <w:t>19.</w:t>
            </w:r>
            <w:r w:rsidR="00C57565">
              <w:rPr>
                <w:rFonts w:ascii="Times New Roman" w:hAnsi="Times New Roman" w:cs="Times New Roman"/>
                <w:sz w:val="22"/>
                <w:szCs w:val="22"/>
              </w:rPr>
              <w:t>26</w:t>
            </w:r>
            <w:r>
              <w:rPr>
                <w:rFonts w:ascii="Times New Roman" w:hAnsi="Times New Roman" w:cs="Times New Roman"/>
                <w:sz w:val="22"/>
                <w:szCs w:val="22"/>
              </w:rPr>
              <w:t>%</w:t>
            </w:r>
          </w:p>
        </w:tc>
        <w:tc>
          <w:tcPr>
            <w:tcW w:w="1133" w:type="dxa"/>
          </w:tcPr>
          <w:p w14:paraId="6E1EFB84" w14:textId="00AB5CEC" w:rsidR="008348CC" w:rsidRPr="006A2F97" w:rsidRDefault="008348CC" w:rsidP="008348CC">
            <w:pPr>
              <w:jc w:val="center"/>
              <w:rPr>
                <w:rFonts w:ascii="Times New Roman" w:hAnsi="Times New Roman" w:cs="Times New Roman"/>
                <w:sz w:val="22"/>
                <w:szCs w:val="22"/>
              </w:rPr>
            </w:pPr>
            <w:r>
              <w:rPr>
                <w:rFonts w:ascii="Times New Roman" w:hAnsi="Times New Roman" w:cs="Times New Roman"/>
                <w:sz w:val="22"/>
                <w:szCs w:val="22"/>
              </w:rPr>
              <w:t>17.</w:t>
            </w:r>
            <w:r w:rsidR="00CF51EA">
              <w:rPr>
                <w:rFonts w:ascii="Times New Roman" w:hAnsi="Times New Roman" w:cs="Times New Roman"/>
                <w:sz w:val="22"/>
                <w:szCs w:val="22"/>
              </w:rPr>
              <w:t>16</w:t>
            </w:r>
            <w:r>
              <w:rPr>
                <w:rFonts w:ascii="Times New Roman" w:hAnsi="Times New Roman" w:cs="Times New Roman"/>
                <w:sz w:val="22"/>
                <w:szCs w:val="22"/>
              </w:rPr>
              <w:t>%</w:t>
            </w:r>
          </w:p>
        </w:tc>
        <w:tc>
          <w:tcPr>
            <w:tcW w:w="1350" w:type="dxa"/>
          </w:tcPr>
          <w:p w14:paraId="35A3D7E9" w14:textId="77777777" w:rsidR="008348CC" w:rsidRPr="006A2F97" w:rsidRDefault="008348CC" w:rsidP="008348CC">
            <w:pPr>
              <w:jc w:val="center"/>
              <w:rPr>
                <w:rFonts w:ascii="Times New Roman" w:hAnsi="Times New Roman" w:cs="Times New Roman"/>
                <w:sz w:val="22"/>
                <w:szCs w:val="22"/>
              </w:rPr>
            </w:pPr>
            <w:r>
              <w:rPr>
                <w:rFonts w:ascii="Times New Roman" w:hAnsi="Times New Roman" w:cs="Times New Roman"/>
                <w:sz w:val="22"/>
                <w:szCs w:val="22"/>
              </w:rPr>
              <w:t>17.04%</w:t>
            </w:r>
          </w:p>
        </w:tc>
        <w:tc>
          <w:tcPr>
            <w:tcW w:w="1440" w:type="dxa"/>
          </w:tcPr>
          <w:p w14:paraId="699EE148" w14:textId="17B54EC6" w:rsidR="008348CC" w:rsidRPr="006A2F97" w:rsidRDefault="008348CC" w:rsidP="008348CC">
            <w:pPr>
              <w:jc w:val="center"/>
              <w:rPr>
                <w:rFonts w:ascii="Times New Roman" w:hAnsi="Times New Roman" w:cs="Times New Roman"/>
                <w:sz w:val="22"/>
                <w:szCs w:val="22"/>
              </w:rPr>
            </w:pPr>
            <w:r>
              <w:rPr>
                <w:rFonts w:ascii="Times New Roman" w:hAnsi="Times New Roman" w:cs="Times New Roman"/>
                <w:sz w:val="22"/>
                <w:szCs w:val="22"/>
              </w:rPr>
              <w:t>18.8</w:t>
            </w:r>
            <w:r w:rsidR="00232984">
              <w:rPr>
                <w:rFonts w:ascii="Times New Roman" w:hAnsi="Times New Roman" w:cs="Times New Roman"/>
                <w:sz w:val="22"/>
                <w:szCs w:val="22"/>
              </w:rPr>
              <w:t>5</w:t>
            </w:r>
            <w:r>
              <w:rPr>
                <w:rFonts w:ascii="Times New Roman" w:hAnsi="Times New Roman" w:cs="Times New Roman"/>
                <w:sz w:val="22"/>
                <w:szCs w:val="22"/>
              </w:rPr>
              <w:t>%</w:t>
            </w:r>
          </w:p>
        </w:tc>
        <w:tc>
          <w:tcPr>
            <w:tcW w:w="1260" w:type="dxa"/>
          </w:tcPr>
          <w:p w14:paraId="167B0782" w14:textId="2C5622DC" w:rsidR="008348CC" w:rsidRDefault="005B7A45" w:rsidP="008348CC">
            <w:pPr>
              <w:jc w:val="center"/>
              <w:rPr>
                <w:rFonts w:ascii="Times New Roman" w:hAnsi="Times New Roman" w:cs="Times New Roman"/>
                <w:sz w:val="22"/>
                <w:szCs w:val="22"/>
              </w:rPr>
            </w:pPr>
            <w:r>
              <w:rPr>
                <w:rFonts w:ascii="Times New Roman" w:hAnsi="Times New Roman" w:cs="Times New Roman"/>
                <w:sz w:val="22"/>
                <w:szCs w:val="22"/>
              </w:rPr>
              <w:t>20.40%</w:t>
            </w:r>
          </w:p>
        </w:tc>
      </w:tr>
      <w:tr w:rsidR="008348CC" w14:paraId="665A5C6D" w14:textId="08DBC8EB" w:rsidTr="008348CC">
        <w:trPr>
          <w:jc w:val="center"/>
        </w:trPr>
        <w:tc>
          <w:tcPr>
            <w:tcW w:w="1553" w:type="dxa"/>
          </w:tcPr>
          <w:p w14:paraId="0EAE7E9D" w14:textId="77777777" w:rsidR="008348CC" w:rsidRPr="009D4C6B" w:rsidRDefault="008348CC" w:rsidP="008348CC">
            <w:pPr>
              <w:rPr>
                <w:rFonts w:ascii="Times New Roman" w:hAnsi="Times New Roman" w:cs="Times New Roman"/>
                <w:b/>
                <w:bCs/>
                <w:i/>
                <w:iCs/>
              </w:rPr>
            </w:pPr>
            <w:r w:rsidRPr="009D4C6B">
              <w:rPr>
                <w:rFonts w:ascii="Times New Roman" w:hAnsi="Times New Roman" w:cs="Times New Roman"/>
                <w:i/>
                <w:iCs/>
                <w:sz w:val="22"/>
                <w:szCs w:val="22"/>
              </w:rPr>
              <w:t>Republican</w:t>
            </w:r>
          </w:p>
        </w:tc>
        <w:tc>
          <w:tcPr>
            <w:tcW w:w="1242" w:type="dxa"/>
          </w:tcPr>
          <w:p w14:paraId="573BFDE3" w14:textId="77777777" w:rsidR="008348CC" w:rsidRPr="006A2F97" w:rsidRDefault="008348CC" w:rsidP="008348CC">
            <w:pPr>
              <w:jc w:val="center"/>
              <w:rPr>
                <w:rFonts w:ascii="Times New Roman" w:hAnsi="Times New Roman" w:cs="Times New Roman"/>
                <w:sz w:val="22"/>
                <w:szCs w:val="22"/>
              </w:rPr>
            </w:pPr>
            <w:r>
              <w:rPr>
                <w:rFonts w:ascii="Times New Roman" w:hAnsi="Times New Roman" w:cs="Times New Roman"/>
                <w:sz w:val="22"/>
                <w:szCs w:val="22"/>
              </w:rPr>
              <w:t>32.67%</w:t>
            </w:r>
          </w:p>
        </w:tc>
        <w:tc>
          <w:tcPr>
            <w:tcW w:w="1382" w:type="dxa"/>
          </w:tcPr>
          <w:p w14:paraId="3387D7CA" w14:textId="3635DFA1" w:rsidR="008348CC" w:rsidRPr="006A2F97" w:rsidRDefault="008348CC" w:rsidP="008348CC">
            <w:pPr>
              <w:jc w:val="center"/>
              <w:rPr>
                <w:rFonts w:ascii="Times New Roman" w:hAnsi="Times New Roman" w:cs="Times New Roman"/>
                <w:sz w:val="22"/>
                <w:szCs w:val="22"/>
              </w:rPr>
            </w:pPr>
            <w:r>
              <w:rPr>
                <w:rFonts w:ascii="Times New Roman" w:hAnsi="Times New Roman" w:cs="Times New Roman"/>
                <w:sz w:val="22"/>
                <w:szCs w:val="22"/>
              </w:rPr>
              <w:t>3</w:t>
            </w:r>
            <w:r w:rsidR="00C57565">
              <w:rPr>
                <w:rFonts w:ascii="Times New Roman" w:hAnsi="Times New Roman" w:cs="Times New Roman"/>
                <w:sz w:val="22"/>
                <w:szCs w:val="22"/>
              </w:rPr>
              <w:t>4</w:t>
            </w:r>
            <w:r>
              <w:rPr>
                <w:rFonts w:ascii="Times New Roman" w:hAnsi="Times New Roman" w:cs="Times New Roman"/>
                <w:sz w:val="22"/>
                <w:szCs w:val="22"/>
              </w:rPr>
              <w:t>.</w:t>
            </w:r>
            <w:r w:rsidR="00C57565">
              <w:rPr>
                <w:rFonts w:ascii="Times New Roman" w:hAnsi="Times New Roman" w:cs="Times New Roman"/>
                <w:sz w:val="22"/>
                <w:szCs w:val="22"/>
              </w:rPr>
              <w:t>06</w:t>
            </w:r>
            <w:r>
              <w:rPr>
                <w:rFonts w:ascii="Times New Roman" w:hAnsi="Times New Roman" w:cs="Times New Roman"/>
                <w:sz w:val="22"/>
                <w:szCs w:val="22"/>
              </w:rPr>
              <w:t>%</w:t>
            </w:r>
          </w:p>
        </w:tc>
        <w:tc>
          <w:tcPr>
            <w:tcW w:w="1133" w:type="dxa"/>
          </w:tcPr>
          <w:p w14:paraId="7D6E308D" w14:textId="1911BFA0" w:rsidR="008348CC" w:rsidRPr="006A2F97" w:rsidRDefault="008348CC" w:rsidP="008348CC">
            <w:pPr>
              <w:jc w:val="center"/>
              <w:rPr>
                <w:rFonts w:ascii="Times New Roman" w:hAnsi="Times New Roman" w:cs="Times New Roman"/>
                <w:sz w:val="22"/>
                <w:szCs w:val="22"/>
              </w:rPr>
            </w:pPr>
            <w:r>
              <w:rPr>
                <w:rFonts w:ascii="Times New Roman" w:hAnsi="Times New Roman" w:cs="Times New Roman"/>
                <w:sz w:val="22"/>
                <w:szCs w:val="22"/>
              </w:rPr>
              <w:t>3</w:t>
            </w:r>
            <w:r w:rsidR="00CF51EA">
              <w:rPr>
                <w:rFonts w:ascii="Times New Roman" w:hAnsi="Times New Roman" w:cs="Times New Roman"/>
                <w:sz w:val="22"/>
                <w:szCs w:val="22"/>
              </w:rPr>
              <w:t>7</w:t>
            </w:r>
            <w:r>
              <w:rPr>
                <w:rFonts w:ascii="Times New Roman" w:hAnsi="Times New Roman" w:cs="Times New Roman"/>
                <w:sz w:val="22"/>
                <w:szCs w:val="22"/>
              </w:rPr>
              <w:t>.</w:t>
            </w:r>
            <w:r w:rsidR="00CF51EA">
              <w:rPr>
                <w:rFonts w:ascii="Times New Roman" w:hAnsi="Times New Roman" w:cs="Times New Roman"/>
                <w:sz w:val="22"/>
                <w:szCs w:val="22"/>
              </w:rPr>
              <w:t>03</w:t>
            </w:r>
            <w:r>
              <w:rPr>
                <w:rFonts w:ascii="Times New Roman" w:hAnsi="Times New Roman" w:cs="Times New Roman"/>
                <w:sz w:val="22"/>
                <w:szCs w:val="22"/>
              </w:rPr>
              <w:t>%</w:t>
            </w:r>
          </w:p>
        </w:tc>
        <w:tc>
          <w:tcPr>
            <w:tcW w:w="1350" w:type="dxa"/>
          </w:tcPr>
          <w:p w14:paraId="07499F11" w14:textId="77777777" w:rsidR="008348CC" w:rsidRPr="006A2F97" w:rsidRDefault="008348CC" w:rsidP="008348CC">
            <w:pPr>
              <w:jc w:val="center"/>
              <w:rPr>
                <w:rFonts w:ascii="Times New Roman" w:hAnsi="Times New Roman" w:cs="Times New Roman"/>
                <w:sz w:val="22"/>
                <w:szCs w:val="22"/>
              </w:rPr>
            </w:pPr>
            <w:r>
              <w:rPr>
                <w:rFonts w:ascii="Times New Roman" w:hAnsi="Times New Roman" w:cs="Times New Roman"/>
                <w:sz w:val="22"/>
                <w:szCs w:val="22"/>
              </w:rPr>
              <w:t>30.10%</w:t>
            </w:r>
          </w:p>
        </w:tc>
        <w:tc>
          <w:tcPr>
            <w:tcW w:w="1440" w:type="dxa"/>
          </w:tcPr>
          <w:p w14:paraId="2E67FCCF" w14:textId="71903A27" w:rsidR="008348CC" w:rsidRPr="006A2F97" w:rsidRDefault="008348CC" w:rsidP="008348CC">
            <w:pPr>
              <w:jc w:val="center"/>
              <w:rPr>
                <w:rFonts w:ascii="Times New Roman" w:hAnsi="Times New Roman" w:cs="Times New Roman"/>
                <w:sz w:val="22"/>
                <w:szCs w:val="22"/>
              </w:rPr>
            </w:pPr>
            <w:r>
              <w:rPr>
                <w:rFonts w:ascii="Times New Roman" w:hAnsi="Times New Roman" w:cs="Times New Roman"/>
                <w:sz w:val="22"/>
                <w:szCs w:val="22"/>
              </w:rPr>
              <w:t>37.4</w:t>
            </w:r>
            <w:r w:rsidR="00232984">
              <w:rPr>
                <w:rFonts w:ascii="Times New Roman" w:hAnsi="Times New Roman" w:cs="Times New Roman"/>
                <w:sz w:val="22"/>
                <w:szCs w:val="22"/>
              </w:rPr>
              <w:t>4</w:t>
            </w:r>
            <w:r>
              <w:rPr>
                <w:rFonts w:ascii="Times New Roman" w:hAnsi="Times New Roman" w:cs="Times New Roman"/>
                <w:sz w:val="22"/>
                <w:szCs w:val="22"/>
              </w:rPr>
              <w:t>%</w:t>
            </w:r>
          </w:p>
        </w:tc>
        <w:tc>
          <w:tcPr>
            <w:tcW w:w="1260" w:type="dxa"/>
          </w:tcPr>
          <w:p w14:paraId="72B785CE" w14:textId="2B9926B8" w:rsidR="008348CC" w:rsidRDefault="005B7A45" w:rsidP="008348CC">
            <w:pPr>
              <w:jc w:val="center"/>
              <w:rPr>
                <w:rFonts w:ascii="Times New Roman" w:hAnsi="Times New Roman" w:cs="Times New Roman"/>
                <w:sz w:val="22"/>
                <w:szCs w:val="22"/>
              </w:rPr>
            </w:pPr>
            <w:r>
              <w:rPr>
                <w:rFonts w:ascii="Times New Roman" w:hAnsi="Times New Roman" w:cs="Times New Roman"/>
                <w:sz w:val="22"/>
                <w:szCs w:val="22"/>
              </w:rPr>
              <w:t>35.21%</w:t>
            </w:r>
          </w:p>
        </w:tc>
      </w:tr>
      <w:tr w:rsidR="008348CC" w14:paraId="56E34FA7" w14:textId="05953703" w:rsidTr="008348CC">
        <w:trPr>
          <w:jc w:val="center"/>
        </w:trPr>
        <w:tc>
          <w:tcPr>
            <w:tcW w:w="1553" w:type="dxa"/>
          </w:tcPr>
          <w:p w14:paraId="3398A986" w14:textId="77777777" w:rsidR="008348CC" w:rsidRPr="009D4C6B" w:rsidRDefault="008348CC" w:rsidP="008348CC">
            <w:pPr>
              <w:rPr>
                <w:rFonts w:ascii="Times New Roman" w:hAnsi="Times New Roman" w:cs="Times New Roman"/>
                <w:b/>
                <w:bCs/>
                <w:i/>
                <w:iCs/>
              </w:rPr>
            </w:pPr>
            <w:r w:rsidRPr="009D4C6B">
              <w:rPr>
                <w:rFonts w:ascii="Times New Roman" w:hAnsi="Times New Roman" w:cs="Times New Roman"/>
                <w:i/>
                <w:iCs/>
                <w:sz w:val="22"/>
                <w:szCs w:val="22"/>
              </w:rPr>
              <w:t>Liberal</w:t>
            </w:r>
          </w:p>
        </w:tc>
        <w:tc>
          <w:tcPr>
            <w:tcW w:w="1242" w:type="dxa"/>
          </w:tcPr>
          <w:p w14:paraId="02AC510D" w14:textId="77777777" w:rsidR="008348CC" w:rsidRPr="006A2F97" w:rsidRDefault="008348CC" w:rsidP="008348CC">
            <w:pPr>
              <w:jc w:val="center"/>
              <w:rPr>
                <w:rFonts w:ascii="Times New Roman" w:hAnsi="Times New Roman" w:cs="Times New Roman"/>
                <w:sz w:val="22"/>
                <w:szCs w:val="22"/>
              </w:rPr>
            </w:pPr>
            <w:r>
              <w:rPr>
                <w:rFonts w:ascii="Times New Roman" w:hAnsi="Times New Roman" w:cs="Times New Roman"/>
                <w:sz w:val="22"/>
                <w:szCs w:val="22"/>
              </w:rPr>
              <w:t>49.92%</w:t>
            </w:r>
          </w:p>
        </w:tc>
        <w:tc>
          <w:tcPr>
            <w:tcW w:w="1382" w:type="dxa"/>
          </w:tcPr>
          <w:p w14:paraId="27AE0B42" w14:textId="2E80241B" w:rsidR="008348CC" w:rsidRPr="006A2F97" w:rsidRDefault="008348CC" w:rsidP="008348CC">
            <w:pPr>
              <w:jc w:val="center"/>
              <w:rPr>
                <w:rFonts w:ascii="Times New Roman" w:hAnsi="Times New Roman" w:cs="Times New Roman"/>
                <w:sz w:val="22"/>
                <w:szCs w:val="22"/>
              </w:rPr>
            </w:pPr>
            <w:r>
              <w:rPr>
                <w:rFonts w:ascii="Times New Roman" w:hAnsi="Times New Roman" w:cs="Times New Roman"/>
                <w:sz w:val="22"/>
                <w:szCs w:val="22"/>
              </w:rPr>
              <w:t>35.</w:t>
            </w:r>
            <w:r w:rsidR="00C57565">
              <w:rPr>
                <w:rFonts w:ascii="Times New Roman" w:hAnsi="Times New Roman" w:cs="Times New Roman"/>
                <w:sz w:val="22"/>
                <w:szCs w:val="22"/>
              </w:rPr>
              <w:t>97</w:t>
            </w:r>
            <w:r>
              <w:rPr>
                <w:rFonts w:ascii="Times New Roman" w:hAnsi="Times New Roman" w:cs="Times New Roman"/>
                <w:sz w:val="22"/>
                <w:szCs w:val="22"/>
              </w:rPr>
              <w:t>%</w:t>
            </w:r>
          </w:p>
        </w:tc>
        <w:tc>
          <w:tcPr>
            <w:tcW w:w="1133" w:type="dxa"/>
          </w:tcPr>
          <w:p w14:paraId="5AF2AAE9" w14:textId="77777777" w:rsidR="008348CC" w:rsidRPr="006A2F97" w:rsidRDefault="008348CC" w:rsidP="008348CC">
            <w:pPr>
              <w:jc w:val="center"/>
              <w:rPr>
                <w:rFonts w:ascii="Times New Roman" w:hAnsi="Times New Roman" w:cs="Times New Roman"/>
                <w:sz w:val="22"/>
                <w:szCs w:val="22"/>
              </w:rPr>
            </w:pPr>
            <w:r>
              <w:rPr>
                <w:rFonts w:ascii="Times New Roman" w:hAnsi="Times New Roman" w:cs="Times New Roman"/>
                <w:sz w:val="22"/>
                <w:szCs w:val="22"/>
              </w:rPr>
              <w:t>-</w:t>
            </w:r>
          </w:p>
        </w:tc>
        <w:tc>
          <w:tcPr>
            <w:tcW w:w="1350" w:type="dxa"/>
          </w:tcPr>
          <w:p w14:paraId="2A938583" w14:textId="77777777" w:rsidR="008348CC" w:rsidRPr="006A2F97" w:rsidRDefault="008348CC" w:rsidP="008348CC">
            <w:pPr>
              <w:jc w:val="center"/>
              <w:rPr>
                <w:rFonts w:ascii="Times New Roman" w:hAnsi="Times New Roman" w:cs="Times New Roman"/>
                <w:sz w:val="22"/>
                <w:szCs w:val="22"/>
              </w:rPr>
            </w:pPr>
            <w:r>
              <w:rPr>
                <w:rFonts w:ascii="Times New Roman" w:hAnsi="Times New Roman" w:cs="Times New Roman"/>
                <w:sz w:val="22"/>
                <w:szCs w:val="22"/>
              </w:rPr>
              <w:t>47.76%</w:t>
            </w:r>
          </w:p>
        </w:tc>
        <w:tc>
          <w:tcPr>
            <w:tcW w:w="1440" w:type="dxa"/>
          </w:tcPr>
          <w:p w14:paraId="7875B666" w14:textId="25612F4C" w:rsidR="008348CC" w:rsidRPr="006A2F97" w:rsidRDefault="008348CC" w:rsidP="008348CC">
            <w:pPr>
              <w:jc w:val="center"/>
              <w:rPr>
                <w:rFonts w:ascii="Times New Roman" w:hAnsi="Times New Roman" w:cs="Times New Roman"/>
                <w:sz w:val="22"/>
                <w:szCs w:val="22"/>
              </w:rPr>
            </w:pPr>
            <w:r>
              <w:rPr>
                <w:rFonts w:ascii="Times New Roman" w:hAnsi="Times New Roman" w:cs="Times New Roman"/>
                <w:sz w:val="22"/>
                <w:szCs w:val="22"/>
              </w:rPr>
              <w:t>32.8</w:t>
            </w:r>
            <w:r w:rsidR="00232984">
              <w:rPr>
                <w:rFonts w:ascii="Times New Roman" w:hAnsi="Times New Roman" w:cs="Times New Roman"/>
                <w:sz w:val="22"/>
                <w:szCs w:val="22"/>
              </w:rPr>
              <w:t>4</w:t>
            </w:r>
            <w:r>
              <w:rPr>
                <w:rFonts w:ascii="Times New Roman" w:hAnsi="Times New Roman" w:cs="Times New Roman"/>
                <w:sz w:val="22"/>
                <w:szCs w:val="22"/>
              </w:rPr>
              <w:t>%</w:t>
            </w:r>
          </w:p>
        </w:tc>
        <w:tc>
          <w:tcPr>
            <w:tcW w:w="1260" w:type="dxa"/>
          </w:tcPr>
          <w:p w14:paraId="486C1547" w14:textId="5FF34CE6" w:rsidR="008348CC" w:rsidRDefault="005B7A45" w:rsidP="008348CC">
            <w:pPr>
              <w:jc w:val="center"/>
              <w:rPr>
                <w:rFonts w:ascii="Times New Roman" w:hAnsi="Times New Roman" w:cs="Times New Roman"/>
                <w:sz w:val="22"/>
                <w:szCs w:val="22"/>
              </w:rPr>
            </w:pPr>
            <w:r>
              <w:rPr>
                <w:rFonts w:ascii="Times New Roman" w:hAnsi="Times New Roman" w:cs="Times New Roman"/>
                <w:sz w:val="22"/>
                <w:szCs w:val="22"/>
              </w:rPr>
              <w:t>32.37%</w:t>
            </w:r>
          </w:p>
        </w:tc>
      </w:tr>
      <w:tr w:rsidR="008348CC" w14:paraId="7E2B3D0A" w14:textId="75791E8E" w:rsidTr="008348CC">
        <w:trPr>
          <w:jc w:val="center"/>
        </w:trPr>
        <w:tc>
          <w:tcPr>
            <w:tcW w:w="1553" w:type="dxa"/>
          </w:tcPr>
          <w:p w14:paraId="6973A962" w14:textId="77777777" w:rsidR="008348CC" w:rsidRPr="009D4C6B" w:rsidRDefault="008348CC" w:rsidP="008348CC">
            <w:pPr>
              <w:rPr>
                <w:rFonts w:ascii="Times New Roman" w:hAnsi="Times New Roman" w:cs="Times New Roman"/>
                <w:b/>
                <w:bCs/>
                <w:i/>
                <w:iCs/>
              </w:rPr>
            </w:pPr>
            <w:r w:rsidRPr="009D4C6B">
              <w:rPr>
                <w:rFonts w:ascii="Times New Roman" w:hAnsi="Times New Roman" w:cs="Times New Roman"/>
                <w:i/>
                <w:iCs/>
                <w:sz w:val="22"/>
                <w:szCs w:val="22"/>
              </w:rPr>
              <w:t>Moderate</w:t>
            </w:r>
          </w:p>
        </w:tc>
        <w:tc>
          <w:tcPr>
            <w:tcW w:w="1242" w:type="dxa"/>
          </w:tcPr>
          <w:p w14:paraId="15360E23" w14:textId="77777777" w:rsidR="008348CC" w:rsidRPr="006A2F97" w:rsidRDefault="008348CC" w:rsidP="008348CC">
            <w:pPr>
              <w:jc w:val="center"/>
              <w:rPr>
                <w:rFonts w:ascii="Times New Roman" w:hAnsi="Times New Roman" w:cs="Times New Roman"/>
                <w:sz w:val="22"/>
                <w:szCs w:val="22"/>
              </w:rPr>
            </w:pPr>
            <w:r>
              <w:rPr>
                <w:rFonts w:ascii="Times New Roman" w:hAnsi="Times New Roman" w:cs="Times New Roman"/>
                <w:sz w:val="22"/>
                <w:szCs w:val="22"/>
              </w:rPr>
              <w:t>15.75%</w:t>
            </w:r>
          </w:p>
        </w:tc>
        <w:tc>
          <w:tcPr>
            <w:tcW w:w="1382" w:type="dxa"/>
          </w:tcPr>
          <w:p w14:paraId="55C92004" w14:textId="60C90AA0" w:rsidR="008348CC" w:rsidRPr="006A2F97" w:rsidRDefault="008348CC" w:rsidP="008348CC">
            <w:pPr>
              <w:jc w:val="center"/>
              <w:rPr>
                <w:rFonts w:ascii="Times New Roman" w:hAnsi="Times New Roman" w:cs="Times New Roman"/>
                <w:sz w:val="22"/>
                <w:szCs w:val="22"/>
              </w:rPr>
            </w:pPr>
            <w:r>
              <w:rPr>
                <w:rFonts w:ascii="Times New Roman" w:hAnsi="Times New Roman" w:cs="Times New Roman"/>
                <w:sz w:val="22"/>
                <w:szCs w:val="22"/>
              </w:rPr>
              <w:t>2</w:t>
            </w:r>
            <w:r w:rsidR="00C57565">
              <w:rPr>
                <w:rFonts w:ascii="Times New Roman" w:hAnsi="Times New Roman" w:cs="Times New Roman"/>
                <w:sz w:val="22"/>
                <w:szCs w:val="22"/>
              </w:rPr>
              <w:t>8.95</w:t>
            </w:r>
            <w:r>
              <w:rPr>
                <w:rFonts w:ascii="Times New Roman" w:hAnsi="Times New Roman" w:cs="Times New Roman"/>
                <w:sz w:val="22"/>
                <w:szCs w:val="22"/>
              </w:rPr>
              <w:t>%</w:t>
            </w:r>
          </w:p>
        </w:tc>
        <w:tc>
          <w:tcPr>
            <w:tcW w:w="1133" w:type="dxa"/>
          </w:tcPr>
          <w:p w14:paraId="1FDE2859" w14:textId="77777777" w:rsidR="008348CC" w:rsidRPr="006A2F97" w:rsidRDefault="008348CC" w:rsidP="008348CC">
            <w:pPr>
              <w:jc w:val="center"/>
              <w:rPr>
                <w:rFonts w:ascii="Times New Roman" w:hAnsi="Times New Roman" w:cs="Times New Roman"/>
                <w:sz w:val="22"/>
                <w:szCs w:val="22"/>
              </w:rPr>
            </w:pPr>
            <w:r>
              <w:rPr>
                <w:rFonts w:ascii="Times New Roman" w:hAnsi="Times New Roman" w:cs="Times New Roman"/>
                <w:sz w:val="22"/>
                <w:szCs w:val="22"/>
              </w:rPr>
              <w:t>-</w:t>
            </w:r>
          </w:p>
        </w:tc>
        <w:tc>
          <w:tcPr>
            <w:tcW w:w="1350" w:type="dxa"/>
          </w:tcPr>
          <w:p w14:paraId="28BEB194" w14:textId="77777777" w:rsidR="008348CC" w:rsidRPr="006A2F97" w:rsidRDefault="008348CC" w:rsidP="008348CC">
            <w:pPr>
              <w:jc w:val="center"/>
              <w:rPr>
                <w:rFonts w:ascii="Times New Roman" w:hAnsi="Times New Roman" w:cs="Times New Roman"/>
                <w:sz w:val="22"/>
                <w:szCs w:val="22"/>
              </w:rPr>
            </w:pPr>
            <w:r>
              <w:rPr>
                <w:rFonts w:ascii="Times New Roman" w:hAnsi="Times New Roman" w:cs="Times New Roman"/>
                <w:sz w:val="22"/>
                <w:szCs w:val="22"/>
              </w:rPr>
              <w:t>21.14%</w:t>
            </w:r>
          </w:p>
        </w:tc>
        <w:tc>
          <w:tcPr>
            <w:tcW w:w="1440" w:type="dxa"/>
          </w:tcPr>
          <w:p w14:paraId="36AF4D0A" w14:textId="35B340AF" w:rsidR="008348CC" w:rsidRPr="006A2F97" w:rsidRDefault="008348CC" w:rsidP="008348CC">
            <w:pPr>
              <w:jc w:val="center"/>
              <w:rPr>
                <w:rFonts w:ascii="Times New Roman" w:hAnsi="Times New Roman" w:cs="Times New Roman"/>
                <w:sz w:val="22"/>
                <w:szCs w:val="22"/>
              </w:rPr>
            </w:pPr>
            <w:r>
              <w:rPr>
                <w:rFonts w:ascii="Times New Roman" w:hAnsi="Times New Roman" w:cs="Times New Roman"/>
                <w:sz w:val="22"/>
                <w:szCs w:val="22"/>
              </w:rPr>
              <w:t>32.3</w:t>
            </w:r>
            <w:r w:rsidR="00232984">
              <w:rPr>
                <w:rFonts w:ascii="Times New Roman" w:hAnsi="Times New Roman" w:cs="Times New Roman"/>
                <w:sz w:val="22"/>
                <w:szCs w:val="22"/>
              </w:rPr>
              <w:t>9</w:t>
            </w:r>
            <w:r>
              <w:rPr>
                <w:rFonts w:ascii="Times New Roman" w:hAnsi="Times New Roman" w:cs="Times New Roman"/>
                <w:sz w:val="22"/>
                <w:szCs w:val="22"/>
              </w:rPr>
              <w:t>%</w:t>
            </w:r>
          </w:p>
        </w:tc>
        <w:tc>
          <w:tcPr>
            <w:tcW w:w="1260" w:type="dxa"/>
          </w:tcPr>
          <w:p w14:paraId="42961EA7" w14:textId="5C01559A" w:rsidR="008348CC" w:rsidRDefault="005B7A45" w:rsidP="008348CC">
            <w:pPr>
              <w:jc w:val="center"/>
              <w:rPr>
                <w:rFonts w:ascii="Times New Roman" w:hAnsi="Times New Roman" w:cs="Times New Roman"/>
                <w:sz w:val="22"/>
                <w:szCs w:val="22"/>
              </w:rPr>
            </w:pPr>
            <w:r>
              <w:rPr>
                <w:rFonts w:ascii="Times New Roman" w:hAnsi="Times New Roman" w:cs="Times New Roman"/>
                <w:sz w:val="22"/>
                <w:szCs w:val="22"/>
              </w:rPr>
              <w:t>33.29%</w:t>
            </w:r>
          </w:p>
        </w:tc>
      </w:tr>
      <w:tr w:rsidR="008348CC" w14:paraId="53EE1853" w14:textId="1422CA42" w:rsidTr="008348CC">
        <w:trPr>
          <w:jc w:val="center"/>
        </w:trPr>
        <w:tc>
          <w:tcPr>
            <w:tcW w:w="1553" w:type="dxa"/>
          </w:tcPr>
          <w:p w14:paraId="5BD1A29D" w14:textId="77777777" w:rsidR="008348CC" w:rsidRPr="009D4C6B" w:rsidRDefault="008348CC" w:rsidP="008348CC">
            <w:pPr>
              <w:rPr>
                <w:rFonts w:ascii="Times New Roman" w:hAnsi="Times New Roman" w:cs="Times New Roman"/>
                <w:b/>
                <w:bCs/>
                <w:i/>
                <w:iCs/>
              </w:rPr>
            </w:pPr>
            <w:r w:rsidRPr="009D4C6B">
              <w:rPr>
                <w:rFonts w:ascii="Times New Roman" w:hAnsi="Times New Roman" w:cs="Times New Roman"/>
                <w:i/>
                <w:iCs/>
                <w:sz w:val="22"/>
                <w:szCs w:val="22"/>
              </w:rPr>
              <w:t>Conservative</w:t>
            </w:r>
          </w:p>
        </w:tc>
        <w:tc>
          <w:tcPr>
            <w:tcW w:w="1242" w:type="dxa"/>
          </w:tcPr>
          <w:p w14:paraId="14585627" w14:textId="77777777" w:rsidR="008348CC" w:rsidRPr="006A2F97" w:rsidRDefault="008348CC" w:rsidP="008348CC">
            <w:pPr>
              <w:jc w:val="center"/>
              <w:rPr>
                <w:rFonts w:ascii="Times New Roman" w:hAnsi="Times New Roman" w:cs="Times New Roman"/>
                <w:sz w:val="22"/>
                <w:szCs w:val="22"/>
              </w:rPr>
            </w:pPr>
            <w:r>
              <w:rPr>
                <w:rFonts w:ascii="Times New Roman" w:hAnsi="Times New Roman" w:cs="Times New Roman"/>
                <w:sz w:val="22"/>
                <w:szCs w:val="22"/>
              </w:rPr>
              <w:t>34.33%</w:t>
            </w:r>
          </w:p>
        </w:tc>
        <w:tc>
          <w:tcPr>
            <w:tcW w:w="1382" w:type="dxa"/>
          </w:tcPr>
          <w:p w14:paraId="1BEDC5FA" w14:textId="37C05962" w:rsidR="008348CC" w:rsidRPr="006A2F97" w:rsidRDefault="008348CC" w:rsidP="008348CC">
            <w:pPr>
              <w:jc w:val="center"/>
              <w:rPr>
                <w:rFonts w:ascii="Times New Roman" w:hAnsi="Times New Roman" w:cs="Times New Roman"/>
                <w:sz w:val="22"/>
                <w:szCs w:val="22"/>
              </w:rPr>
            </w:pPr>
            <w:r>
              <w:rPr>
                <w:rFonts w:ascii="Times New Roman" w:hAnsi="Times New Roman" w:cs="Times New Roman"/>
                <w:sz w:val="22"/>
                <w:szCs w:val="22"/>
              </w:rPr>
              <w:t>3</w:t>
            </w:r>
            <w:r w:rsidR="00C57565">
              <w:rPr>
                <w:rFonts w:ascii="Times New Roman" w:hAnsi="Times New Roman" w:cs="Times New Roman"/>
                <w:sz w:val="22"/>
                <w:szCs w:val="22"/>
              </w:rPr>
              <w:t>5</w:t>
            </w:r>
            <w:r>
              <w:rPr>
                <w:rFonts w:ascii="Times New Roman" w:hAnsi="Times New Roman" w:cs="Times New Roman"/>
                <w:sz w:val="22"/>
                <w:szCs w:val="22"/>
              </w:rPr>
              <w:t>.</w:t>
            </w:r>
            <w:r w:rsidR="00C57565">
              <w:rPr>
                <w:rFonts w:ascii="Times New Roman" w:hAnsi="Times New Roman" w:cs="Times New Roman"/>
                <w:sz w:val="22"/>
                <w:szCs w:val="22"/>
              </w:rPr>
              <w:t>08</w:t>
            </w:r>
            <w:r>
              <w:rPr>
                <w:rFonts w:ascii="Times New Roman" w:hAnsi="Times New Roman" w:cs="Times New Roman"/>
                <w:sz w:val="22"/>
                <w:szCs w:val="22"/>
              </w:rPr>
              <w:t>%</w:t>
            </w:r>
          </w:p>
        </w:tc>
        <w:tc>
          <w:tcPr>
            <w:tcW w:w="1133" w:type="dxa"/>
          </w:tcPr>
          <w:p w14:paraId="0BD0B6F4" w14:textId="77777777" w:rsidR="008348CC" w:rsidRPr="006A2F97" w:rsidRDefault="008348CC" w:rsidP="008348CC">
            <w:pPr>
              <w:jc w:val="center"/>
              <w:rPr>
                <w:rFonts w:ascii="Times New Roman" w:hAnsi="Times New Roman" w:cs="Times New Roman"/>
                <w:sz w:val="22"/>
                <w:szCs w:val="22"/>
              </w:rPr>
            </w:pPr>
            <w:r>
              <w:rPr>
                <w:rFonts w:ascii="Times New Roman" w:hAnsi="Times New Roman" w:cs="Times New Roman"/>
                <w:sz w:val="22"/>
                <w:szCs w:val="22"/>
              </w:rPr>
              <w:t>-</w:t>
            </w:r>
          </w:p>
        </w:tc>
        <w:tc>
          <w:tcPr>
            <w:tcW w:w="1350" w:type="dxa"/>
          </w:tcPr>
          <w:p w14:paraId="61076BC8" w14:textId="77777777" w:rsidR="008348CC" w:rsidRPr="006A2F97" w:rsidRDefault="008348CC" w:rsidP="008348CC">
            <w:pPr>
              <w:jc w:val="center"/>
              <w:rPr>
                <w:rFonts w:ascii="Times New Roman" w:hAnsi="Times New Roman" w:cs="Times New Roman"/>
                <w:sz w:val="22"/>
                <w:szCs w:val="22"/>
              </w:rPr>
            </w:pPr>
            <w:r>
              <w:rPr>
                <w:rFonts w:ascii="Times New Roman" w:hAnsi="Times New Roman" w:cs="Times New Roman"/>
                <w:sz w:val="22"/>
                <w:szCs w:val="22"/>
              </w:rPr>
              <w:t>31.09%</w:t>
            </w:r>
          </w:p>
        </w:tc>
        <w:tc>
          <w:tcPr>
            <w:tcW w:w="1440" w:type="dxa"/>
          </w:tcPr>
          <w:p w14:paraId="74BEB9E2" w14:textId="2CC85AD0" w:rsidR="008348CC" w:rsidRPr="006A2F97" w:rsidRDefault="008348CC" w:rsidP="008348CC">
            <w:pPr>
              <w:jc w:val="center"/>
              <w:rPr>
                <w:rFonts w:ascii="Times New Roman" w:hAnsi="Times New Roman" w:cs="Times New Roman"/>
                <w:sz w:val="22"/>
                <w:szCs w:val="22"/>
              </w:rPr>
            </w:pPr>
            <w:r>
              <w:rPr>
                <w:rFonts w:ascii="Times New Roman" w:hAnsi="Times New Roman" w:cs="Times New Roman"/>
                <w:sz w:val="22"/>
                <w:szCs w:val="22"/>
              </w:rPr>
              <w:t>34.</w:t>
            </w:r>
            <w:r w:rsidR="00232984">
              <w:rPr>
                <w:rFonts w:ascii="Times New Roman" w:hAnsi="Times New Roman" w:cs="Times New Roman"/>
                <w:sz w:val="22"/>
                <w:szCs w:val="22"/>
              </w:rPr>
              <w:t>77</w:t>
            </w:r>
            <w:r>
              <w:rPr>
                <w:rFonts w:ascii="Times New Roman" w:hAnsi="Times New Roman" w:cs="Times New Roman"/>
                <w:sz w:val="22"/>
                <w:szCs w:val="22"/>
              </w:rPr>
              <w:t>%</w:t>
            </w:r>
          </w:p>
        </w:tc>
        <w:tc>
          <w:tcPr>
            <w:tcW w:w="1260" w:type="dxa"/>
          </w:tcPr>
          <w:p w14:paraId="15B5F46F" w14:textId="53653BC6" w:rsidR="008348CC" w:rsidRDefault="005B7A45" w:rsidP="008348CC">
            <w:pPr>
              <w:jc w:val="center"/>
              <w:rPr>
                <w:rFonts w:ascii="Times New Roman" w:hAnsi="Times New Roman" w:cs="Times New Roman"/>
                <w:sz w:val="22"/>
                <w:szCs w:val="22"/>
              </w:rPr>
            </w:pPr>
            <w:r>
              <w:rPr>
                <w:rFonts w:ascii="Times New Roman" w:hAnsi="Times New Roman" w:cs="Times New Roman"/>
                <w:sz w:val="22"/>
                <w:szCs w:val="22"/>
              </w:rPr>
              <w:t>34.35%</w:t>
            </w:r>
          </w:p>
        </w:tc>
      </w:tr>
      <w:tr w:rsidR="008348CC" w14:paraId="4668BC98" w14:textId="006F117B" w:rsidTr="008348CC">
        <w:trPr>
          <w:jc w:val="center"/>
        </w:trPr>
        <w:tc>
          <w:tcPr>
            <w:tcW w:w="1553" w:type="dxa"/>
            <w:tcBorders>
              <w:bottom w:val="single" w:sz="4" w:space="0" w:color="auto"/>
            </w:tcBorders>
          </w:tcPr>
          <w:p w14:paraId="7028007D" w14:textId="77777777" w:rsidR="008348CC" w:rsidRDefault="008348CC" w:rsidP="008348CC">
            <w:pPr>
              <w:rPr>
                <w:rFonts w:ascii="Times New Roman" w:hAnsi="Times New Roman" w:cs="Times New Roman"/>
                <w:i/>
                <w:iCs/>
                <w:sz w:val="22"/>
                <w:szCs w:val="22"/>
              </w:rPr>
            </w:pPr>
            <w:r>
              <w:rPr>
                <w:rFonts w:ascii="Times New Roman" w:hAnsi="Times New Roman" w:cs="Times New Roman"/>
                <w:i/>
                <w:iCs/>
                <w:sz w:val="22"/>
                <w:szCs w:val="22"/>
              </w:rPr>
              <w:t>Mean</w:t>
            </w:r>
          </w:p>
          <w:p w14:paraId="49A7C188" w14:textId="77777777" w:rsidR="008348CC" w:rsidRPr="006A2F97" w:rsidRDefault="008348CC" w:rsidP="008348CC">
            <w:pPr>
              <w:rPr>
                <w:rFonts w:ascii="Times New Roman" w:hAnsi="Times New Roman" w:cs="Times New Roman"/>
                <w:i/>
                <w:iCs/>
                <w:sz w:val="22"/>
                <w:szCs w:val="22"/>
              </w:rPr>
            </w:pPr>
            <w:r w:rsidRPr="009D4C6B">
              <w:rPr>
                <w:rFonts w:ascii="Times New Roman" w:hAnsi="Times New Roman" w:cs="Times New Roman"/>
                <w:i/>
                <w:iCs/>
                <w:sz w:val="22"/>
                <w:szCs w:val="22"/>
              </w:rPr>
              <w:t>Political Interest</w:t>
            </w:r>
          </w:p>
        </w:tc>
        <w:tc>
          <w:tcPr>
            <w:tcW w:w="1242" w:type="dxa"/>
            <w:tcBorders>
              <w:bottom w:val="single" w:sz="4" w:space="0" w:color="auto"/>
            </w:tcBorders>
          </w:tcPr>
          <w:p w14:paraId="43B85DA4" w14:textId="77777777" w:rsidR="008348CC" w:rsidRPr="006A2F97" w:rsidRDefault="008348CC" w:rsidP="008348CC">
            <w:pPr>
              <w:jc w:val="center"/>
              <w:rPr>
                <w:rFonts w:ascii="Times New Roman" w:hAnsi="Times New Roman" w:cs="Times New Roman"/>
                <w:sz w:val="22"/>
                <w:szCs w:val="22"/>
              </w:rPr>
            </w:pPr>
            <w:r w:rsidRPr="006A2F97">
              <w:rPr>
                <w:rFonts w:ascii="Times New Roman" w:hAnsi="Times New Roman" w:cs="Times New Roman"/>
                <w:sz w:val="22"/>
                <w:szCs w:val="22"/>
              </w:rPr>
              <w:t>3.50</w:t>
            </w:r>
          </w:p>
        </w:tc>
        <w:tc>
          <w:tcPr>
            <w:tcW w:w="1382" w:type="dxa"/>
            <w:tcBorders>
              <w:bottom w:val="single" w:sz="4" w:space="0" w:color="auto"/>
            </w:tcBorders>
          </w:tcPr>
          <w:p w14:paraId="12ED3140" w14:textId="70B2775F" w:rsidR="008348CC" w:rsidRPr="006A2F97" w:rsidRDefault="008348CC" w:rsidP="008348CC">
            <w:pPr>
              <w:jc w:val="center"/>
              <w:rPr>
                <w:rFonts w:ascii="Times New Roman" w:hAnsi="Times New Roman" w:cs="Times New Roman"/>
                <w:sz w:val="22"/>
                <w:szCs w:val="22"/>
              </w:rPr>
            </w:pPr>
            <w:r>
              <w:rPr>
                <w:rFonts w:ascii="Times New Roman" w:hAnsi="Times New Roman" w:cs="Times New Roman"/>
                <w:sz w:val="22"/>
                <w:szCs w:val="22"/>
              </w:rPr>
              <w:t>3.4</w:t>
            </w:r>
            <w:r w:rsidR="00352B66">
              <w:rPr>
                <w:rFonts w:ascii="Times New Roman" w:hAnsi="Times New Roman" w:cs="Times New Roman"/>
                <w:sz w:val="22"/>
                <w:szCs w:val="22"/>
              </w:rPr>
              <w:t>4</w:t>
            </w:r>
          </w:p>
        </w:tc>
        <w:tc>
          <w:tcPr>
            <w:tcW w:w="1133" w:type="dxa"/>
            <w:tcBorders>
              <w:bottom w:val="single" w:sz="4" w:space="0" w:color="auto"/>
            </w:tcBorders>
          </w:tcPr>
          <w:p w14:paraId="30872178" w14:textId="77777777" w:rsidR="008348CC" w:rsidRPr="006A2F97" w:rsidRDefault="008348CC" w:rsidP="008348CC">
            <w:pPr>
              <w:jc w:val="center"/>
              <w:rPr>
                <w:rFonts w:ascii="Times New Roman" w:hAnsi="Times New Roman" w:cs="Times New Roman"/>
                <w:sz w:val="22"/>
                <w:szCs w:val="22"/>
              </w:rPr>
            </w:pPr>
            <w:r>
              <w:rPr>
                <w:rFonts w:ascii="Times New Roman" w:hAnsi="Times New Roman" w:cs="Times New Roman"/>
                <w:sz w:val="22"/>
                <w:szCs w:val="22"/>
              </w:rPr>
              <w:t>-</w:t>
            </w:r>
          </w:p>
        </w:tc>
        <w:tc>
          <w:tcPr>
            <w:tcW w:w="1350" w:type="dxa"/>
            <w:tcBorders>
              <w:bottom w:val="single" w:sz="4" w:space="0" w:color="auto"/>
            </w:tcBorders>
          </w:tcPr>
          <w:p w14:paraId="4B1BBB6E" w14:textId="77777777" w:rsidR="008348CC" w:rsidRPr="006A2F97" w:rsidRDefault="008348CC" w:rsidP="008348CC">
            <w:pPr>
              <w:jc w:val="center"/>
              <w:rPr>
                <w:rFonts w:ascii="Times New Roman" w:hAnsi="Times New Roman" w:cs="Times New Roman"/>
                <w:sz w:val="22"/>
                <w:szCs w:val="22"/>
              </w:rPr>
            </w:pPr>
            <w:r>
              <w:rPr>
                <w:rFonts w:ascii="Times New Roman" w:hAnsi="Times New Roman" w:cs="Times New Roman"/>
                <w:sz w:val="22"/>
                <w:szCs w:val="22"/>
              </w:rPr>
              <w:t>3.44</w:t>
            </w:r>
          </w:p>
        </w:tc>
        <w:tc>
          <w:tcPr>
            <w:tcW w:w="1440" w:type="dxa"/>
            <w:tcBorders>
              <w:bottom w:val="single" w:sz="4" w:space="0" w:color="auto"/>
            </w:tcBorders>
          </w:tcPr>
          <w:p w14:paraId="01F245B4" w14:textId="77777777" w:rsidR="008348CC" w:rsidRPr="006A2F97" w:rsidRDefault="008348CC" w:rsidP="008348CC">
            <w:pPr>
              <w:jc w:val="center"/>
              <w:rPr>
                <w:rFonts w:ascii="Times New Roman" w:hAnsi="Times New Roman" w:cs="Times New Roman"/>
                <w:sz w:val="22"/>
                <w:szCs w:val="22"/>
              </w:rPr>
            </w:pPr>
            <w:r>
              <w:rPr>
                <w:rFonts w:ascii="Times New Roman" w:hAnsi="Times New Roman" w:cs="Times New Roman"/>
                <w:sz w:val="22"/>
                <w:szCs w:val="22"/>
              </w:rPr>
              <w:t>3.38</w:t>
            </w:r>
          </w:p>
        </w:tc>
        <w:tc>
          <w:tcPr>
            <w:tcW w:w="1260" w:type="dxa"/>
            <w:tcBorders>
              <w:bottom w:val="single" w:sz="4" w:space="0" w:color="auto"/>
            </w:tcBorders>
          </w:tcPr>
          <w:p w14:paraId="3FFE5647" w14:textId="4AE6350B" w:rsidR="008348CC" w:rsidRDefault="005B7A45" w:rsidP="008348CC">
            <w:pPr>
              <w:jc w:val="center"/>
              <w:rPr>
                <w:rFonts w:ascii="Times New Roman" w:hAnsi="Times New Roman" w:cs="Times New Roman"/>
                <w:sz w:val="22"/>
                <w:szCs w:val="22"/>
              </w:rPr>
            </w:pPr>
            <w:r>
              <w:rPr>
                <w:rFonts w:ascii="Times New Roman" w:hAnsi="Times New Roman" w:cs="Times New Roman"/>
                <w:sz w:val="22"/>
                <w:szCs w:val="22"/>
              </w:rPr>
              <w:t>3.26</w:t>
            </w:r>
          </w:p>
        </w:tc>
      </w:tr>
    </w:tbl>
    <w:p w14:paraId="3B17E186" w14:textId="6FC6FD28" w:rsidR="00596DCE" w:rsidRPr="00E50728" w:rsidRDefault="00596DCE" w:rsidP="00596DCE">
      <w:pPr>
        <w:jc w:val="both"/>
        <w:rPr>
          <w:rFonts w:ascii="Times New Roman" w:hAnsi="Times New Roman" w:cs="Times New Roman"/>
          <w:sz w:val="22"/>
          <w:szCs w:val="22"/>
        </w:rPr>
      </w:pPr>
      <w:r w:rsidRPr="00E50728">
        <w:rPr>
          <w:rFonts w:ascii="Times New Roman" w:hAnsi="Times New Roman" w:cs="Times New Roman"/>
          <w:i/>
          <w:sz w:val="22"/>
          <w:szCs w:val="22"/>
        </w:rPr>
        <w:t>Notes</w:t>
      </w:r>
      <w:r w:rsidRPr="00E50728">
        <w:rPr>
          <w:rFonts w:ascii="Times New Roman" w:hAnsi="Times New Roman" w:cs="Times New Roman"/>
          <w:sz w:val="22"/>
          <w:szCs w:val="22"/>
        </w:rPr>
        <w:t xml:space="preserve">:  </w:t>
      </w:r>
      <w:proofErr w:type="spellStart"/>
      <w:r w:rsidRPr="00E50728">
        <w:rPr>
          <w:rFonts w:ascii="Times New Roman" w:hAnsi="Times New Roman" w:cs="Times New Roman"/>
          <w:sz w:val="22"/>
          <w:szCs w:val="22"/>
        </w:rPr>
        <w:t>MTurk</w:t>
      </w:r>
      <w:proofErr w:type="spellEnd"/>
      <w:r w:rsidRPr="00E50728">
        <w:rPr>
          <w:rFonts w:ascii="Times New Roman" w:hAnsi="Times New Roman" w:cs="Times New Roman"/>
          <w:sz w:val="22"/>
          <w:szCs w:val="22"/>
        </w:rPr>
        <w:t xml:space="preserve"> 1 study fielded via </w:t>
      </w:r>
      <w:proofErr w:type="spellStart"/>
      <w:r w:rsidRPr="00E50728">
        <w:rPr>
          <w:rFonts w:ascii="Times New Roman" w:hAnsi="Times New Roman" w:cs="Times New Roman"/>
          <w:sz w:val="22"/>
          <w:szCs w:val="22"/>
        </w:rPr>
        <w:t>Amazon.com’s</w:t>
      </w:r>
      <w:proofErr w:type="spellEnd"/>
      <w:r w:rsidRPr="00E50728">
        <w:rPr>
          <w:rFonts w:ascii="Times New Roman" w:hAnsi="Times New Roman" w:cs="Times New Roman"/>
          <w:sz w:val="22"/>
          <w:szCs w:val="22"/>
        </w:rPr>
        <w:t xml:space="preserve"> Mechanical Turk in May 2019. NORC study fielded via NORC at the University of Chicago’s </w:t>
      </w:r>
      <w:proofErr w:type="spellStart"/>
      <w:r w:rsidRPr="00E50728">
        <w:rPr>
          <w:rFonts w:ascii="Times New Roman" w:hAnsi="Times New Roman" w:cs="Times New Roman"/>
          <w:sz w:val="22"/>
          <w:szCs w:val="22"/>
        </w:rPr>
        <w:t>Amerispeak</w:t>
      </w:r>
      <w:proofErr w:type="spellEnd"/>
      <w:r w:rsidRPr="00E50728">
        <w:rPr>
          <w:rFonts w:ascii="Times New Roman" w:hAnsi="Times New Roman" w:cs="Times New Roman"/>
          <w:sz w:val="22"/>
          <w:szCs w:val="22"/>
        </w:rPr>
        <w:t xml:space="preserve"> Omnibus survey in November of 2019; Qualtrics study fielded via Qualtrics in August of 2019; </w:t>
      </w:r>
      <w:proofErr w:type="spellStart"/>
      <w:r w:rsidRPr="00E50728">
        <w:rPr>
          <w:rFonts w:ascii="Times New Roman" w:hAnsi="Times New Roman" w:cs="Times New Roman"/>
          <w:sz w:val="22"/>
          <w:szCs w:val="22"/>
        </w:rPr>
        <w:t>MTurk</w:t>
      </w:r>
      <w:proofErr w:type="spellEnd"/>
      <w:r w:rsidRPr="00E50728">
        <w:rPr>
          <w:rFonts w:ascii="Times New Roman" w:hAnsi="Times New Roman" w:cs="Times New Roman"/>
          <w:sz w:val="22"/>
          <w:szCs w:val="22"/>
        </w:rPr>
        <w:t xml:space="preserve"> 2 study fielded via </w:t>
      </w:r>
      <w:proofErr w:type="spellStart"/>
      <w:r w:rsidRPr="00E50728">
        <w:rPr>
          <w:rFonts w:ascii="Times New Roman" w:hAnsi="Times New Roman" w:cs="Times New Roman"/>
          <w:sz w:val="22"/>
          <w:szCs w:val="22"/>
        </w:rPr>
        <w:t>Amazon.com’s</w:t>
      </w:r>
      <w:proofErr w:type="spellEnd"/>
      <w:r w:rsidRPr="00E50728">
        <w:rPr>
          <w:rFonts w:ascii="Times New Roman" w:hAnsi="Times New Roman" w:cs="Times New Roman"/>
          <w:sz w:val="22"/>
          <w:szCs w:val="22"/>
        </w:rPr>
        <w:t xml:space="preserve"> Mechanical Turk in January of 2020; Lucid 1 study fielded via Lucid in February of 2020.</w:t>
      </w:r>
      <w:r w:rsidR="00C77C0B" w:rsidRPr="00E50728">
        <w:rPr>
          <w:rFonts w:ascii="Times New Roman" w:hAnsi="Times New Roman" w:cs="Times New Roman"/>
          <w:sz w:val="22"/>
          <w:szCs w:val="22"/>
        </w:rPr>
        <w:t xml:space="preserve"> Lucid 2 study fielded in August of 2021.</w:t>
      </w:r>
      <w:r w:rsidRPr="00E50728">
        <w:rPr>
          <w:rFonts w:ascii="Times New Roman" w:hAnsi="Times New Roman" w:cs="Times New Roman"/>
          <w:b/>
          <w:bCs/>
          <w:sz w:val="22"/>
          <w:szCs w:val="22"/>
        </w:rPr>
        <w:t xml:space="preserve">  </w:t>
      </w:r>
      <w:r w:rsidRPr="00E50728">
        <w:rPr>
          <w:rFonts w:ascii="Times New Roman" w:hAnsi="Times New Roman" w:cs="Times New Roman"/>
          <w:sz w:val="22"/>
          <w:szCs w:val="22"/>
        </w:rPr>
        <w:t xml:space="preserve">All studies fielded online. NORC study is a national probability sample of adults (additional information can be found here: https://amerispeak.norc.org/about-amerispeak/Pages/Panel-Design.aspx).  Sampling for the Qualtrics and Lucid included quotas to mirror U.S. Census data on Age (18-24; 25-34; 35-44; 45-54; 55-64; 65+), Race/Ethnicity (Non-Hispanic White; Non-Hispanic Black; Hispanic; Asian; Other), and Geographic Region (West; Midwest; Northeast; South).  Partisan groups (i.e., Democrats and Republicans) include those who report “leaning” toward one party.  Political Interest measured on a five-point scale ranging from “Not interested at all” (1) to “Extremely interested” (5).  </w:t>
      </w:r>
    </w:p>
    <w:p w14:paraId="2B7E0449" w14:textId="77777777" w:rsidR="00352C08" w:rsidRDefault="00352C08" w:rsidP="00AD5287">
      <w:pPr>
        <w:rPr>
          <w:rFonts w:ascii="Times New Roman" w:hAnsi="Times New Roman" w:cs="Times New Roman"/>
          <w:b/>
          <w:bCs/>
          <w:spacing w:val="-4"/>
        </w:rPr>
      </w:pPr>
    </w:p>
    <w:p w14:paraId="27D71FD6" w14:textId="33DC74EA" w:rsidR="006B0CB2" w:rsidRPr="00CE49C8" w:rsidRDefault="006B0CB2" w:rsidP="00AD5287">
      <w:pPr>
        <w:rPr>
          <w:rFonts w:ascii="Times New Roman" w:hAnsi="Times New Roman" w:cs="Times New Roman"/>
          <w:b/>
          <w:bCs/>
          <w:spacing w:val="-4"/>
        </w:rPr>
      </w:pPr>
      <w:r w:rsidRPr="00CE49C8">
        <w:rPr>
          <w:rFonts w:ascii="Times New Roman" w:hAnsi="Times New Roman" w:cs="Times New Roman"/>
          <w:b/>
          <w:bCs/>
          <w:spacing w:val="-4"/>
        </w:rPr>
        <w:br w:type="page"/>
      </w:r>
    </w:p>
    <w:p w14:paraId="21B2C3F9" w14:textId="1C88460E" w:rsidR="009C37E0" w:rsidRDefault="009C37E0" w:rsidP="009C37E0">
      <w:pPr>
        <w:jc w:val="center"/>
        <w:rPr>
          <w:rFonts w:ascii="Times New Roman" w:hAnsi="Times New Roman" w:cs="Times New Roman"/>
          <w:b/>
          <w:bCs/>
        </w:rPr>
      </w:pPr>
      <w:r w:rsidRPr="005C24A0">
        <w:rPr>
          <w:rFonts w:ascii="Times New Roman" w:hAnsi="Times New Roman" w:cs="Times New Roman"/>
          <w:b/>
          <w:bCs/>
        </w:rPr>
        <w:lastRenderedPageBreak/>
        <w:t xml:space="preserve">APPENDIX </w:t>
      </w:r>
      <w:r>
        <w:rPr>
          <w:rFonts w:ascii="Times New Roman" w:hAnsi="Times New Roman" w:cs="Times New Roman"/>
          <w:b/>
          <w:bCs/>
        </w:rPr>
        <w:t>C</w:t>
      </w:r>
      <w:r w:rsidRPr="005C24A0">
        <w:rPr>
          <w:rFonts w:ascii="Times New Roman" w:hAnsi="Times New Roman" w:cs="Times New Roman"/>
          <w:b/>
          <w:bCs/>
        </w:rPr>
        <w:t>:</w:t>
      </w:r>
    </w:p>
    <w:p w14:paraId="6214DA68" w14:textId="6606D2E6" w:rsidR="009C37E0" w:rsidRDefault="009C37E0" w:rsidP="009C37E0">
      <w:pPr>
        <w:jc w:val="center"/>
        <w:rPr>
          <w:rFonts w:ascii="Times New Roman" w:hAnsi="Times New Roman" w:cs="Times New Roman"/>
          <w:b/>
        </w:rPr>
      </w:pPr>
      <w:r>
        <w:rPr>
          <w:rFonts w:ascii="Times New Roman" w:hAnsi="Times New Roman" w:cs="Times New Roman"/>
          <w:b/>
        </w:rPr>
        <w:t xml:space="preserve">RESULTS </w:t>
      </w:r>
      <w:r w:rsidR="007D3E59">
        <w:rPr>
          <w:rFonts w:ascii="Times New Roman" w:hAnsi="Times New Roman" w:cs="Times New Roman"/>
          <w:b/>
        </w:rPr>
        <w:t>FOR MTURK 1 &amp; QUALTRICS STUDIES</w:t>
      </w:r>
    </w:p>
    <w:p w14:paraId="2ED59EB1" w14:textId="5435BDAC" w:rsidR="008C232D" w:rsidRDefault="008C232D" w:rsidP="009C37E0">
      <w:pPr>
        <w:jc w:val="center"/>
        <w:rPr>
          <w:rFonts w:ascii="Times New Roman" w:hAnsi="Times New Roman" w:cs="Times New Roman"/>
          <w:b/>
        </w:rPr>
      </w:pPr>
    </w:p>
    <w:p w14:paraId="5BE6E42F" w14:textId="57997AB4" w:rsidR="00127F63" w:rsidRPr="001B3EF7" w:rsidRDefault="00930869" w:rsidP="0049052A">
      <w:pPr>
        <w:ind w:firstLine="720"/>
        <w:jc w:val="both"/>
        <w:rPr>
          <w:rFonts w:ascii="Times New Roman" w:hAnsi="Times New Roman" w:cs="Times New Roman"/>
          <w:spacing w:val="-4"/>
        </w:rPr>
      </w:pPr>
      <w:r>
        <w:rPr>
          <w:rFonts w:ascii="Times New Roman" w:hAnsi="Times New Roman" w:cs="Times New Roman"/>
          <w:spacing w:val="-4"/>
        </w:rPr>
        <w:t>For both</w:t>
      </w:r>
      <w:r w:rsidR="00127F63" w:rsidRPr="001B3EF7">
        <w:rPr>
          <w:rFonts w:ascii="Times New Roman" w:hAnsi="Times New Roman" w:cs="Times New Roman"/>
          <w:spacing w:val="-4"/>
        </w:rPr>
        <w:t xml:space="preserve"> the </w:t>
      </w:r>
      <w:proofErr w:type="spellStart"/>
      <w:r w:rsidR="00127F63" w:rsidRPr="001B3EF7">
        <w:rPr>
          <w:rFonts w:ascii="Times New Roman" w:hAnsi="Times New Roman" w:cs="Times New Roman"/>
          <w:spacing w:val="-4"/>
        </w:rPr>
        <w:t>MTurk</w:t>
      </w:r>
      <w:proofErr w:type="spellEnd"/>
      <w:r w:rsidR="00127F63" w:rsidRPr="001B3EF7">
        <w:rPr>
          <w:rFonts w:ascii="Times New Roman" w:hAnsi="Times New Roman" w:cs="Times New Roman"/>
          <w:spacing w:val="-4"/>
        </w:rPr>
        <w:t xml:space="preserve"> 1 study and Qualtrics </w:t>
      </w:r>
      <w:proofErr w:type="gramStart"/>
      <w:r w:rsidR="00127F63" w:rsidRPr="001B3EF7">
        <w:rPr>
          <w:rFonts w:ascii="Times New Roman" w:hAnsi="Times New Roman" w:cs="Times New Roman"/>
          <w:spacing w:val="-4"/>
        </w:rPr>
        <w:t>study</w:t>
      </w:r>
      <w:r>
        <w:rPr>
          <w:rFonts w:ascii="Times New Roman" w:hAnsi="Times New Roman" w:cs="Times New Roman"/>
          <w:spacing w:val="-4"/>
        </w:rPr>
        <w:t>,  Figure</w:t>
      </w:r>
      <w:proofErr w:type="gramEnd"/>
      <w:r>
        <w:rPr>
          <w:rFonts w:ascii="Times New Roman" w:hAnsi="Times New Roman" w:cs="Times New Roman"/>
          <w:spacing w:val="-4"/>
        </w:rPr>
        <w:t xml:space="preserve"> C1 plots: (1) the treatment effect among MVC non-passers, (2) the treatment effect among MVC passers, and (at the bottom) (3) the absolute difference between these two estimates. </w:t>
      </w:r>
    </w:p>
    <w:p w14:paraId="43CCC161" w14:textId="68627B3B" w:rsidR="00127F63" w:rsidRPr="001B3EF7" w:rsidRDefault="00127F63" w:rsidP="00AE4518">
      <w:pPr>
        <w:ind w:firstLine="720"/>
        <w:jc w:val="both"/>
        <w:rPr>
          <w:rFonts w:ascii="Times New Roman" w:hAnsi="Times New Roman" w:cs="Times New Roman"/>
          <w:spacing w:val="-4"/>
        </w:rPr>
      </w:pPr>
      <w:r w:rsidRPr="001B3EF7">
        <w:rPr>
          <w:rFonts w:ascii="Times New Roman" w:hAnsi="Times New Roman" w:cs="Times New Roman"/>
          <w:spacing w:val="-4"/>
        </w:rPr>
        <w:t xml:space="preserve">Beginning with the </w:t>
      </w:r>
      <w:proofErr w:type="spellStart"/>
      <w:r w:rsidRPr="001B3EF7">
        <w:rPr>
          <w:rFonts w:ascii="Times New Roman" w:hAnsi="Times New Roman" w:cs="Times New Roman"/>
          <w:spacing w:val="-4"/>
        </w:rPr>
        <w:t>MTurk</w:t>
      </w:r>
      <w:proofErr w:type="spellEnd"/>
      <w:r w:rsidRPr="001B3EF7">
        <w:rPr>
          <w:rFonts w:ascii="Times New Roman" w:hAnsi="Times New Roman" w:cs="Times New Roman"/>
          <w:spacing w:val="-4"/>
        </w:rPr>
        <w:t xml:space="preserve"> 1 study, the estimated treatment effect does indeed increase in magnitude as we move from MVC non-passers (29% of sample) to passers (71% of sample).  Among MVC non-passers, the treatment effect is a decrease of .41 for support for student loan forgiveness (from 4.94 in the control condition to 4.53 in the treatment condition), and was non-significant (p=.15). Among MVC passers, however, the estimated treatment effect is a decrease of .72 (from 5.13 to 4.41), which was significant at the p&lt;.001 level. This difference in treatment effects represents a 76% increase in effect size and, as revealed by a difference-in-differences (DID) estimate, is significant at </w:t>
      </w:r>
      <w:r w:rsidR="000176B8">
        <w:rPr>
          <w:rFonts w:ascii="Times New Roman" w:hAnsi="Times New Roman" w:cs="Times New Roman"/>
          <w:spacing w:val="-4"/>
        </w:rPr>
        <w:t xml:space="preserve">the </w:t>
      </w:r>
      <w:r w:rsidRPr="001B3EF7">
        <w:rPr>
          <w:rFonts w:ascii="Times New Roman" w:hAnsi="Times New Roman" w:cs="Times New Roman"/>
          <w:spacing w:val="-4"/>
        </w:rPr>
        <w:t>p&lt;.</w:t>
      </w:r>
      <w:r w:rsidR="000176B8">
        <w:rPr>
          <w:rFonts w:ascii="Times New Roman" w:hAnsi="Times New Roman" w:cs="Times New Roman"/>
          <w:spacing w:val="-4"/>
        </w:rPr>
        <w:t>10 level</w:t>
      </w:r>
      <w:r w:rsidRPr="001B3EF7">
        <w:rPr>
          <w:rFonts w:ascii="Times New Roman" w:hAnsi="Times New Roman" w:cs="Times New Roman"/>
          <w:spacing w:val="-4"/>
        </w:rPr>
        <w:t xml:space="preserve"> (</w:t>
      </w:r>
      <w:r w:rsidR="000176B8">
        <w:rPr>
          <w:rFonts w:ascii="Times New Roman" w:hAnsi="Times New Roman" w:cs="Times New Roman"/>
          <w:spacing w:val="-4"/>
        </w:rPr>
        <w:t>two</w:t>
      </w:r>
      <w:r w:rsidRPr="001B3EF7">
        <w:rPr>
          <w:rFonts w:ascii="Times New Roman" w:hAnsi="Times New Roman" w:cs="Times New Roman"/>
          <w:spacing w:val="-4"/>
        </w:rPr>
        <w:t xml:space="preserve">-tailed).  Lastly, the treatment effect for the sample as a whole (i.e., the ITT) is equal to -.63, which is substantively smaller than the estimate among </w:t>
      </w:r>
      <w:proofErr w:type="gramStart"/>
      <w:r w:rsidRPr="001B3EF7">
        <w:rPr>
          <w:rFonts w:ascii="Times New Roman" w:hAnsi="Times New Roman" w:cs="Times New Roman"/>
          <w:spacing w:val="-4"/>
        </w:rPr>
        <w:t>passers  (</w:t>
      </w:r>
      <w:proofErr w:type="gramEnd"/>
      <w:r w:rsidRPr="001B3EF7">
        <w:rPr>
          <w:rFonts w:ascii="Times New Roman" w:hAnsi="Times New Roman" w:cs="Times New Roman"/>
          <w:spacing w:val="-4"/>
        </w:rPr>
        <w:t>-.72).</w:t>
      </w:r>
    </w:p>
    <w:p w14:paraId="6521E6BC" w14:textId="1DBE5CCC" w:rsidR="00AE4518" w:rsidRPr="001B3EF7" w:rsidRDefault="00127F63" w:rsidP="00AE4518">
      <w:pPr>
        <w:ind w:firstLine="720"/>
        <w:jc w:val="both"/>
        <w:rPr>
          <w:rFonts w:ascii="Times New Roman" w:hAnsi="Times New Roman" w:cs="Times New Roman"/>
          <w:spacing w:val="-4"/>
        </w:rPr>
      </w:pPr>
      <w:r w:rsidRPr="001B3EF7">
        <w:rPr>
          <w:rFonts w:ascii="Times New Roman" w:hAnsi="Times New Roman" w:cs="Times New Roman"/>
          <w:spacing w:val="-4"/>
        </w:rPr>
        <w:t>For the Qualtrics study, we again observe a stronger treatment effect among MVC passers (64% of sample) versus non-passers (36% of sample). Among passers, the treatment effect of the “Public Order” (versus “Free Speech” frame) is a decrease of .51 in support for allowing the KKK to demonstrate (from 3.15 to 2.65; p&lt;.01). However, among non-passers this decrease is only .36 (from 2.83 to 2.47), and was not significant at the p&lt;.05 level. Thus, going from MVC non-passers to passers yields a 41% increase in effect size, though, in this case the DID</w:t>
      </w:r>
      <w:r w:rsidR="000176B8">
        <w:rPr>
          <w:rFonts w:ascii="Times New Roman" w:hAnsi="Times New Roman" w:cs="Times New Roman"/>
          <w:spacing w:val="-4"/>
        </w:rPr>
        <w:t>, though correctly signed,</w:t>
      </w:r>
      <w:r w:rsidRPr="001B3EF7">
        <w:rPr>
          <w:rFonts w:ascii="Times New Roman" w:hAnsi="Times New Roman" w:cs="Times New Roman"/>
          <w:spacing w:val="-4"/>
        </w:rPr>
        <w:t xml:space="preserve"> was not statistically significant (p=.</w:t>
      </w:r>
      <w:r w:rsidR="000C4F55">
        <w:rPr>
          <w:rFonts w:ascii="Times New Roman" w:hAnsi="Times New Roman" w:cs="Times New Roman"/>
          <w:spacing w:val="-4"/>
        </w:rPr>
        <w:t>31</w:t>
      </w:r>
      <w:r w:rsidRPr="001B3EF7">
        <w:rPr>
          <w:rFonts w:ascii="Times New Roman" w:hAnsi="Times New Roman" w:cs="Times New Roman"/>
          <w:spacing w:val="-4"/>
        </w:rPr>
        <w:t xml:space="preserve">).  Nevertheless, with the treatment effect for the sample as a whole being equal to -.46, this study again illustrates how neglecting inattentiveness will tend to yield weaker treatment effect estimates. </w:t>
      </w:r>
      <w:r w:rsidR="00AE4518" w:rsidRPr="001B3EF7">
        <w:rPr>
          <w:rFonts w:ascii="Times New Roman" w:hAnsi="Times New Roman" w:cs="Times New Roman"/>
          <w:spacing w:val="-4"/>
        </w:rPr>
        <w:t xml:space="preserve">This latter </w:t>
      </w:r>
      <w:proofErr w:type="spellStart"/>
      <w:r w:rsidR="00AE4518" w:rsidRPr="001B3EF7">
        <w:rPr>
          <w:rFonts w:ascii="Times New Roman" w:hAnsi="Times New Roman" w:cs="Times New Roman"/>
          <w:spacing w:val="-4"/>
        </w:rPr>
        <w:t>estimand</w:t>
      </w:r>
      <w:proofErr w:type="spellEnd"/>
      <w:r w:rsidR="00AE4518" w:rsidRPr="001B3EF7">
        <w:rPr>
          <w:rFonts w:ascii="Times New Roman" w:hAnsi="Times New Roman" w:cs="Times New Roman"/>
          <w:spacing w:val="-4"/>
        </w:rPr>
        <w:t xml:space="preserve"> is therefore akin to the average effect of receipt for compliers (AERC </w:t>
      </w:r>
      <w:r w:rsidR="00AE4518" w:rsidRPr="001B3EF7">
        <w:rPr>
          <w:rFonts w:ascii="Times New Roman" w:hAnsi="Times New Roman" w:cs="Times New Roman"/>
          <w:spacing w:val="-4"/>
        </w:rPr>
        <w:fldChar w:fldCharType="begin"/>
      </w:r>
      <w:r w:rsidR="00AE4518" w:rsidRPr="001B3EF7">
        <w:rPr>
          <w:rFonts w:ascii="Times New Roman" w:hAnsi="Times New Roman" w:cs="Times New Roman"/>
          <w:spacing w:val="-4"/>
        </w:rPr>
        <w:instrText xml:space="preserve"> ADDIN ZOTERO_ITEM CSL_CITATION {"citationID":"WvRpfFnA","properties":{"formattedCitation":"(Harden, Sokhey, and Runge 2019)","plainCitation":"(Harden, Sokhey, and Runge 2019)","dontUpdate":true,"noteIndex":7},"citationItems":[{"id":4091,"uris":["http://zotero.org/users/1204315/items/H25ESM7A"],"uri":["http://zotero.org/users/1204315/items/H25ESM7A"],"itemData":{"id":4091,"type":"article-journal","abstract":"Political scientists commonly use survey experiments–often conducted online–to study the attitudes of the mass public. In these experiments, compensation is usually small and researcher control is limited, which introduces the potential for low respondent effort and attention. This lack of engagement may result in noncompliance with experimental protocols, threatening causal inferences. However, in reviewing the literature, we find that despite the discipline’s general familiarity with experimental noncompliance, researchers rarely consider it when analyzing survey experiments. This oversight is important because it may unknowingly prevent researchers from estimating their causal quantities of greatest substantive interest. We urge scholars to address this particular manifestation of an otherwise familiar problem and suggest two strategies for formally measuring noncompliance in survey experiments: recording vignette screen time latency and repurposing manipulation checks. We demonstrate and discuss the substantive consequences of these recommendations by revisiting several published survey experiments.","container-title":"Journal of Experimental Political Science","ISSN":"2052-2630, 2052-2649","issue":"3","language":"en","note":"publisher: Cambridge University Press","page":"199-202","source":"Cambridge Core","title":"Accounting for Noncompliance in Survey Experiments","volume":"6","author":[{"family":"Harden","given":"Jeffrey J."},{"family":"Sokhey","given":"Anand E."},{"family":"Runge","given":"Katherine L."}],"issued":{"date-parts":[["2019"]],"season":"ed"}}}],"schema":"https://github.com/citation-style-language/schema/raw/master/csl-citation.json"} </w:instrText>
      </w:r>
      <w:r w:rsidR="00AE4518" w:rsidRPr="001B3EF7">
        <w:rPr>
          <w:rFonts w:ascii="Times New Roman" w:hAnsi="Times New Roman" w:cs="Times New Roman"/>
          <w:spacing w:val="-4"/>
        </w:rPr>
        <w:fldChar w:fldCharType="separate"/>
      </w:r>
      <w:r w:rsidR="00AE4518" w:rsidRPr="001B3EF7">
        <w:rPr>
          <w:rFonts w:ascii="Times New Roman" w:hAnsi="Times New Roman" w:cs="Times New Roman"/>
          <w:spacing w:val="-4"/>
        </w:rPr>
        <w:t>[see Harden, Sokhey, and Runge 2019 Supplemental Appendix pp.10-11])</w:t>
      </w:r>
      <w:r w:rsidR="00AE4518" w:rsidRPr="001B3EF7">
        <w:rPr>
          <w:rFonts w:ascii="Times New Roman" w:hAnsi="Times New Roman" w:cs="Times New Roman"/>
          <w:spacing w:val="-4"/>
        </w:rPr>
        <w:fldChar w:fldCharType="end"/>
      </w:r>
      <w:r w:rsidR="00AE4518" w:rsidRPr="001B3EF7">
        <w:rPr>
          <w:rFonts w:ascii="Times New Roman" w:hAnsi="Times New Roman" w:cs="Times New Roman"/>
          <w:spacing w:val="-4"/>
        </w:rPr>
        <w:t>.</w:t>
      </w:r>
    </w:p>
    <w:p w14:paraId="6BC13C3E" w14:textId="2CA0E90A" w:rsidR="00127F63" w:rsidRDefault="00127F63" w:rsidP="00930869">
      <w:pPr>
        <w:jc w:val="both"/>
        <w:rPr>
          <w:rFonts w:ascii="Times New Roman" w:hAnsi="Times New Roman" w:cs="Times New Roman"/>
          <w:spacing w:val="-4"/>
        </w:rPr>
      </w:pPr>
    </w:p>
    <w:p w14:paraId="58F74682" w14:textId="67D91055" w:rsidR="008C232D" w:rsidRPr="00915A40" w:rsidRDefault="00930869" w:rsidP="00915A40">
      <w:pPr>
        <w:jc w:val="both"/>
        <w:rPr>
          <w:rFonts w:ascii="Times New Roman" w:hAnsi="Times New Roman" w:cs="Times New Roman"/>
          <w:sz w:val="22"/>
          <w:szCs w:val="22"/>
        </w:rPr>
      </w:pPr>
      <w:r>
        <w:rPr>
          <w:rFonts w:ascii="Times New Roman" w:hAnsi="Times New Roman" w:cs="Times New Roman"/>
          <w:b/>
        </w:rPr>
        <w:t>FIGURE C1. TREATMENT EFFECTS &amp; DID ESTIMATES (MTURK 1 &amp; QUALTRICS)</w:t>
      </w:r>
    </w:p>
    <w:p w14:paraId="6F310F15" w14:textId="4A376951" w:rsidR="00127F63" w:rsidRPr="003345DE" w:rsidRDefault="008C232D" w:rsidP="00915A40">
      <w:pPr>
        <w:rPr>
          <w:rFonts w:ascii="Times New Roman" w:hAnsi="Times New Roman" w:cs="Times New Roman"/>
        </w:rPr>
      </w:pPr>
      <w:r w:rsidRPr="008C232D">
        <w:rPr>
          <w:rFonts w:ascii="Times New Roman" w:hAnsi="Times New Roman" w:cs="Times New Roman"/>
          <w:noProof/>
        </w:rPr>
        <w:drawing>
          <wp:inline distT="0" distB="0" distL="0" distR="0" wp14:anchorId="4AD02F74" wp14:editId="0D3A0987">
            <wp:extent cx="5939591" cy="3107266"/>
            <wp:effectExtent l="0" t="0" r="444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109363"/>
                    </a:xfrm>
                    <a:prstGeom prst="rect">
                      <a:avLst/>
                    </a:prstGeom>
                  </pic:spPr>
                </pic:pic>
              </a:graphicData>
            </a:graphic>
          </wp:inline>
        </w:drawing>
      </w:r>
    </w:p>
    <w:p w14:paraId="7FE32E3A" w14:textId="6FA3ABD7" w:rsidR="00915A40" w:rsidRPr="00915A40" w:rsidRDefault="00930869" w:rsidP="00915A40">
      <w:pPr>
        <w:jc w:val="both"/>
        <w:rPr>
          <w:rFonts w:ascii="Times New Roman" w:hAnsi="Times New Roman" w:cs="Times New Roman"/>
          <w:sz w:val="22"/>
          <w:szCs w:val="22"/>
        </w:rPr>
      </w:pPr>
      <w:r w:rsidRPr="00915A40">
        <w:rPr>
          <w:rFonts w:ascii="Times New Roman" w:hAnsi="Times New Roman" w:cs="Times New Roman"/>
          <w:i/>
          <w:iCs/>
          <w:sz w:val="22"/>
          <w:szCs w:val="22"/>
        </w:rPr>
        <w:t>Notes</w:t>
      </w:r>
      <w:r>
        <w:rPr>
          <w:rFonts w:ascii="Times New Roman" w:hAnsi="Times New Roman" w:cs="Times New Roman"/>
          <w:sz w:val="22"/>
          <w:szCs w:val="22"/>
        </w:rPr>
        <w:t xml:space="preserve">: Figure </w:t>
      </w:r>
      <w:r w:rsidR="00CB15DB">
        <w:rPr>
          <w:rFonts w:ascii="Times New Roman" w:hAnsi="Times New Roman" w:cs="Times New Roman"/>
          <w:sz w:val="22"/>
          <w:szCs w:val="22"/>
        </w:rPr>
        <w:t>displays</w:t>
      </w:r>
      <w:r>
        <w:rPr>
          <w:rFonts w:ascii="Times New Roman" w:hAnsi="Times New Roman" w:cs="Times New Roman"/>
          <w:sz w:val="22"/>
          <w:szCs w:val="22"/>
        </w:rPr>
        <w:t xml:space="preserve"> treatment effect estimates stratified by MVC performance in </w:t>
      </w:r>
      <w:proofErr w:type="spellStart"/>
      <w:r>
        <w:rPr>
          <w:rFonts w:ascii="Times New Roman" w:hAnsi="Times New Roman" w:cs="Times New Roman"/>
          <w:sz w:val="22"/>
          <w:szCs w:val="22"/>
        </w:rPr>
        <w:t>MTurk</w:t>
      </w:r>
      <w:proofErr w:type="spellEnd"/>
      <w:r>
        <w:rPr>
          <w:rFonts w:ascii="Times New Roman" w:hAnsi="Times New Roman" w:cs="Times New Roman"/>
          <w:sz w:val="22"/>
          <w:szCs w:val="22"/>
        </w:rPr>
        <w:t xml:space="preserve"> 1 &amp; Qualtrics studies, as well as the difference</w:t>
      </w:r>
      <w:r w:rsidR="00915A40">
        <w:rPr>
          <w:rFonts w:ascii="Times New Roman" w:hAnsi="Times New Roman" w:cs="Times New Roman"/>
          <w:sz w:val="22"/>
          <w:szCs w:val="22"/>
        </w:rPr>
        <w:t>-in-differences estimate for both studies. 95% confidence intervals shown.</w:t>
      </w:r>
    </w:p>
    <w:p w14:paraId="6F5C1E23" w14:textId="75045462" w:rsidR="005C24A0" w:rsidRDefault="005C24A0" w:rsidP="005C24A0">
      <w:pPr>
        <w:jc w:val="center"/>
        <w:rPr>
          <w:rFonts w:ascii="Times New Roman" w:hAnsi="Times New Roman" w:cs="Times New Roman"/>
          <w:b/>
          <w:bCs/>
        </w:rPr>
      </w:pPr>
      <w:r w:rsidRPr="005C24A0">
        <w:rPr>
          <w:rFonts w:ascii="Times New Roman" w:hAnsi="Times New Roman" w:cs="Times New Roman"/>
          <w:b/>
          <w:bCs/>
        </w:rPr>
        <w:lastRenderedPageBreak/>
        <w:t xml:space="preserve">APPENDIX </w:t>
      </w:r>
      <w:r w:rsidR="0040065D">
        <w:rPr>
          <w:rFonts w:ascii="Times New Roman" w:hAnsi="Times New Roman" w:cs="Times New Roman"/>
          <w:b/>
          <w:bCs/>
        </w:rPr>
        <w:t>D</w:t>
      </w:r>
      <w:r w:rsidRPr="005C24A0">
        <w:rPr>
          <w:rFonts w:ascii="Times New Roman" w:hAnsi="Times New Roman" w:cs="Times New Roman"/>
          <w:b/>
          <w:bCs/>
        </w:rPr>
        <w:t>:</w:t>
      </w:r>
    </w:p>
    <w:p w14:paraId="21E923EE" w14:textId="6B47AC1B" w:rsidR="005C24A0" w:rsidRDefault="005C24A0" w:rsidP="005C24A0">
      <w:pPr>
        <w:jc w:val="center"/>
        <w:rPr>
          <w:rFonts w:ascii="Times New Roman" w:hAnsi="Times New Roman" w:cs="Times New Roman"/>
          <w:b/>
        </w:rPr>
      </w:pPr>
      <w:r w:rsidRPr="005C24A0">
        <w:rPr>
          <w:rFonts w:ascii="Times New Roman" w:hAnsi="Times New Roman" w:cs="Times New Roman"/>
          <w:b/>
        </w:rPr>
        <w:t>DEMOGRAPHIC PREDICTORS OF MVC PERFORMANCE</w:t>
      </w:r>
    </w:p>
    <w:p w14:paraId="058B9BD3" w14:textId="579D0FAF" w:rsidR="00294E6E" w:rsidRDefault="00294E6E" w:rsidP="00A30286">
      <w:pPr>
        <w:rPr>
          <w:rFonts w:ascii="Times New Roman" w:hAnsi="Times New Roman" w:cs="Times New Roman"/>
          <w:b/>
        </w:rPr>
      </w:pPr>
    </w:p>
    <w:p w14:paraId="59483D33" w14:textId="1C149F97" w:rsidR="00A30286" w:rsidRDefault="00C34A3B" w:rsidP="007E749D">
      <w:pPr>
        <w:jc w:val="both"/>
        <w:rPr>
          <w:rFonts w:ascii="Times New Roman" w:hAnsi="Times New Roman" w:cs="Times New Roman"/>
          <w:bCs/>
        </w:rPr>
      </w:pPr>
      <w:r>
        <w:rPr>
          <w:rFonts w:ascii="Times New Roman" w:hAnsi="Times New Roman" w:cs="Times New Roman"/>
          <w:b/>
        </w:rPr>
        <w:tab/>
      </w:r>
      <w:r w:rsidR="00ED2E01" w:rsidRPr="00ED2E01">
        <w:rPr>
          <w:rFonts w:ascii="Times New Roman" w:hAnsi="Times New Roman" w:cs="Times New Roman"/>
          <w:bCs/>
        </w:rPr>
        <w:t>W</w:t>
      </w:r>
      <w:r w:rsidR="00AE61CB">
        <w:rPr>
          <w:rFonts w:ascii="Times New Roman" w:hAnsi="Times New Roman" w:cs="Times New Roman"/>
          <w:bCs/>
        </w:rPr>
        <w:t>e explored correlates of MVC performance across our five studies</w:t>
      </w:r>
      <w:r w:rsidR="00112C63">
        <w:rPr>
          <w:rFonts w:ascii="Times New Roman" w:hAnsi="Times New Roman" w:cs="Times New Roman"/>
          <w:bCs/>
        </w:rPr>
        <w:t xml:space="preserve"> (see Table </w:t>
      </w:r>
      <w:r w:rsidR="00EB0AE6">
        <w:rPr>
          <w:rFonts w:ascii="Times New Roman" w:hAnsi="Times New Roman" w:cs="Times New Roman"/>
          <w:bCs/>
        </w:rPr>
        <w:t>D</w:t>
      </w:r>
      <w:r w:rsidR="00112C63">
        <w:rPr>
          <w:rFonts w:ascii="Times New Roman" w:hAnsi="Times New Roman" w:cs="Times New Roman"/>
          <w:bCs/>
        </w:rPr>
        <w:t>1).</w:t>
      </w:r>
      <w:r w:rsidR="00AE61CB">
        <w:rPr>
          <w:rFonts w:ascii="Times New Roman" w:hAnsi="Times New Roman" w:cs="Times New Roman"/>
          <w:bCs/>
        </w:rPr>
        <w:t xml:space="preserve">  Overall, the only consistent predictors of performance were (1) race (in particular, African-American and Hispanic identification), and (2) age.</w:t>
      </w:r>
      <w:r w:rsidR="00BA456F">
        <w:rPr>
          <w:rFonts w:ascii="Times New Roman" w:hAnsi="Times New Roman" w:cs="Times New Roman"/>
          <w:bCs/>
        </w:rPr>
        <w:t xml:space="preserve">  Nonwhite respondents tended to perform slightly less well than White respondents.  Older respondents tended to perform somewhat better than younger respondents.</w:t>
      </w:r>
      <w:r w:rsidR="00112C63">
        <w:rPr>
          <w:rFonts w:ascii="Times New Roman" w:hAnsi="Times New Roman" w:cs="Times New Roman"/>
          <w:bCs/>
        </w:rPr>
        <w:t xml:space="preserve"> </w:t>
      </w:r>
      <w:r w:rsidR="00BA456F">
        <w:rPr>
          <w:rFonts w:ascii="Times New Roman" w:hAnsi="Times New Roman" w:cs="Times New Roman"/>
          <w:bCs/>
        </w:rPr>
        <w:t xml:space="preserve">However, these variables obtained only weak pairwise correlations with MVC performance.  Racial variables correlate with MVC performance at &lt; |.2|; age correlates with MVC performance at &lt;|.33|. </w:t>
      </w:r>
      <w:r w:rsidR="00A22ADF">
        <w:rPr>
          <w:rFonts w:ascii="Times New Roman" w:hAnsi="Times New Roman" w:cs="Times New Roman"/>
          <w:bCs/>
        </w:rPr>
        <w:t xml:space="preserve"> </w:t>
      </w:r>
      <w:r w:rsidR="00112C63">
        <w:rPr>
          <w:rFonts w:ascii="Times New Roman" w:hAnsi="Times New Roman" w:cs="Times New Roman"/>
          <w:bCs/>
        </w:rPr>
        <w:t>Further, w</w:t>
      </w:r>
      <w:r w:rsidR="00A22ADF">
        <w:rPr>
          <w:rFonts w:ascii="Times New Roman" w:hAnsi="Times New Roman" w:cs="Times New Roman"/>
          <w:bCs/>
        </w:rPr>
        <w:t xml:space="preserve">hen we ran the NORC, </w:t>
      </w:r>
      <w:proofErr w:type="spellStart"/>
      <w:r w:rsidR="00A22ADF">
        <w:rPr>
          <w:rFonts w:ascii="Times New Roman" w:hAnsi="Times New Roman" w:cs="Times New Roman"/>
          <w:bCs/>
        </w:rPr>
        <w:t>MTurk</w:t>
      </w:r>
      <w:proofErr w:type="spellEnd"/>
      <w:r w:rsidR="00A22ADF">
        <w:rPr>
          <w:rFonts w:ascii="Times New Roman" w:hAnsi="Times New Roman" w:cs="Times New Roman"/>
          <w:bCs/>
        </w:rPr>
        <w:t xml:space="preserve"> 2, and Lucid </w:t>
      </w:r>
      <w:r w:rsidR="008E5591">
        <w:rPr>
          <w:rFonts w:ascii="Times New Roman" w:hAnsi="Times New Roman" w:cs="Times New Roman"/>
          <w:bCs/>
        </w:rPr>
        <w:t xml:space="preserve">1 </w:t>
      </w:r>
      <w:r w:rsidR="00A22ADF">
        <w:rPr>
          <w:rFonts w:ascii="Times New Roman" w:hAnsi="Times New Roman" w:cs="Times New Roman"/>
          <w:bCs/>
        </w:rPr>
        <w:t>studies (which featured the scaled MVC measure</w:t>
      </w:r>
      <w:r w:rsidR="00112C63">
        <w:rPr>
          <w:rFonts w:ascii="Times New Roman" w:hAnsi="Times New Roman" w:cs="Times New Roman"/>
          <w:bCs/>
        </w:rPr>
        <w:t xml:space="preserve">) </w:t>
      </w:r>
      <w:r w:rsidR="00A22ADF">
        <w:rPr>
          <w:rFonts w:ascii="Times New Roman" w:hAnsi="Times New Roman" w:cs="Times New Roman"/>
          <w:bCs/>
        </w:rPr>
        <w:t>with controlled interactions</w:t>
      </w:r>
      <w:r w:rsidR="00BA456F">
        <w:rPr>
          <w:rFonts w:ascii="Times New Roman" w:hAnsi="Times New Roman" w:cs="Times New Roman"/>
          <w:bCs/>
        </w:rPr>
        <w:t xml:space="preserve"> </w:t>
      </w:r>
      <w:r w:rsidR="00A22ADF">
        <w:rPr>
          <w:rFonts w:ascii="Times New Roman" w:hAnsi="Times New Roman" w:cs="Times New Roman"/>
          <w:bCs/>
        </w:rPr>
        <w:t xml:space="preserve">for all significant predictors of attentiveness (i.e., each significant demographic predictor X treatment), point estimates of the </w:t>
      </w:r>
      <w:r w:rsidR="00A22ADF" w:rsidRPr="00A22ADF">
        <w:rPr>
          <w:rFonts w:ascii="Times New Roman" w:hAnsi="Times New Roman" w:cs="Times New Roman"/>
          <w:bCs/>
          <w:i/>
          <w:iCs/>
        </w:rPr>
        <w:t>treatment</w:t>
      </w:r>
      <w:r w:rsidR="00A22ADF">
        <w:rPr>
          <w:rFonts w:ascii="Times New Roman" w:hAnsi="Times New Roman" w:cs="Times New Roman"/>
          <w:bCs/>
        </w:rPr>
        <w:t xml:space="preserve"> X </w:t>
      </w:r>
      <w:r w:rsidR="00A22ADF" w:rsidRPr="00A22ADF">
        <w:rPr>
          <w:rFonts w:ascii="Times New Roman" w:hAnsi="Times New Roman" w:cs="Times New Roman"/>
          <w:bCs/>
          <w:i/>
          <w:iCs/>
        </w:rPr>
        <w:t>MVC performance</w:t>
      </w:r>
      <w:r w:rsidR="00A22ADF">
        <w:rPr>
          <w:rFonts w:ascii="Times New Roman" w:hAnsi="Times New Roman" w:cs="Times New Roman"/>
          <w:bCs/>
          <w:i/>
          <w:iCs/>
        </w:rPr>
        <w:t xml:space="preserve"> </w:t>
      </w:r>
      <w:r w:rsidR="00A22ADF">
        <w:rPr>
          <w:rFonts w:ascii="Times New Roman" w:hAnsi="Times New Roman" w:cs="Times New Roman"/>
          <w:bCs/>
        </w:rPr>
        <w:t xml:space="preserve">interaction term did not substantively change, nor did the </w:t>
      </w:r>
      <w:r w:rsidR="00A22ADF" w:rsidRPr="00A22ADF">
        <w:rPr>
          <w:rFonts w:ascii="Times New Roman" w:hAnsi="Times New Roman" w:cs="Times New Roman"/>
          <w:bCs/>
          <w:i/>
          <w:iCs/>
        </w:rPr>
        <w:t>p</w:t>
      </w:r>
      <w:r w:rsidR="00A22ADF">
        <w:rPr>
          <w:rFonts w:ascii="Times New Roman" w:hAnsi="Times New Roman" w:cs="Times New Roman"/>
          <w:bCs/>
        </w:rPr>
        <w:t>-values for those interaction terms.</w:t>
      </w:r>
      <w:r w:rsidR="00112C63" w:rsidRPr="00C3368A">
        <w:rPr>
          <w:rStyle w:val="FootnoteReference"/>
        </w:rPr>
        <w:footnoteReference w:id="1"/>
      </w:r>
      <w:r w:rsidR="00D662D9">
        <w:rPr>
          <w:rFonts w:ascii="Times New Roman" w:hAnsi="Times New Roman" w:cs="Times New Roman"/>
          <w:bCs/>
        </w:rPr>
        <w:t xml:space="preserve"> Lastly, we examined the degree to which the sample composition of the </w:t>
      </w:r>
      <w:proofErr w:type="spellStart"/>
      <w:r w:rsidR="00D662D9">
        <w:rPr>
          <w:rFonts w:ascii="Times New Roman" w:hAnsi="Times New Roman" w:cs="Times New Roman"/>
          <w:bCs/>
        </w:rPr>
        <w:t>MTurk</w:t>
      </w:r>
      <w:proofErr w:type="spellEnd"/>
      <w:r w:rsidR="00D662D9">
        <w:rPr>
          <w:rFonts w:ascii="Times New Roman" w:hAnsi="Times New Roman" w:cs="Times New Roman"/>
          <w:bCs/>
        </w:rPr>
        <w:t xml:space="preserve"> and Qualtrics studies changed</w:t>
      </w:r>
      <w:r w:rsidR="00ED2796">
        <w:rPr>
          <w:rFonts w:ascii="Times New Roman" w:hAnsi="Times New Roman" w:cs="Times New Roman"/>
          <w:bCs/>
        </w:rPr>
        <w:t xml:space="preserve"> with respect to race and age</w:t>
      </w:r>
      <w:r w:rsidR="00D662D9">
        <w:rPr>
          <w:rFonts w:ascii="Times New Roman" w:hAnsi="Times New Roman" w:cs="Times New Roman"/>
          <w:bCs/>
        </w:rPr>
        <w:t xml:space="preserve"> once we </w:t>
      </w:r>
      <w:proofErr w:type="spellStart"/>
      <w:r w:rsidR="00D662D9">
        <w:rPr>
          <w:rFonts w:ascii="Times New Roman" w:hAnsi="Times New Roman" w:cs="Times New Roman"/>
          <w:bCs/>
        </w:rPr>
        <w:t>subsetted</w:t>
      </w:r>
      <w:proofErr w:type="spellEnd"/>
      <w:r w:rsidR="00D662D9">
        <w:rPr>
          <w:rFonts w:ascii="Times New Roman" w:hAnsi="Times New Roman" w:cs="Times New Roman"/>
          <w:bCs/>
        </w:rPr>
        <w:t xml:space="preserve"> on MVC passers</w:t>
      </w:r>
      <w:r w:rsidR="00A30286">
        <w:rPr>
          <w:rFonts w:ascii="Times New Roman" w:hAnsi="Times New Roman" w:cs="Times New Roman"/>
          <w:bCs/>
        </w:rPr>
        <w:t>.</w:t>
      </w:r>
      <w:r w:rsidR="00D662D9">
        <w:rPr>
          <w:rFonts w:ascii="Times New Roman" w:hAnsi="Times New Roman" w:cs="Times New Roman"/>
          <w:bCs/>
        </w:rPr>
        <w:t xml:space="preserve"> </w:t>
      </w:r>
      <w:r w:rsidR="00ED2796">
        <w:rPr>
          <w:rFonts w:ascii="Times New Roman" w:hAnsi="Times New Roman" w:cs="Times New Roman"/>
          <w:bCs/>
        </w:rPr>
        <w:t xml:space="preserve">For race, these changes amounted </w:t>
      </w:r>
      <w:r w:rsidR="00A30286">
        <w:rPr>
          <w:rFonts w:ascii="Times New Roman" w:hAnsi="Times New Roman" w:cs="Times New Roman"/>
          <w:bCs/>
        </w:rPr>
        <w:t>to</w:t>
      </w:r>
      <w:r w:rsidR="00ED2796">
        <w:rPr>
          <w:rFonts w:ascii="Times New Roman" w:hAnsi="Times New Roman" w:cs="Times New Roman"/>
          <w:bCs/>
        </w:rPr>
        <w:t xml:space="preserve"> a few percentage-points or less, while for age, the compositional changes amounted to approximately 3 years (49 versus 46 for the (Qualtrics) sample as a whole) and 1 year (</w:t>
      </w:r>
      <w:r w:rsidR="00D71E29">
        <w:rPr>
          <w:rFonts w:ascii="Times New Roman" w:hAnsi="Times New Roman" w:cs="Times New Roman"/>
          <w:bCs/>
        </w:rPr>
        <w:t>38 versus 37 for the (</w:t>
      </w:r>
      <w:proofErr w:type="spellStart"/>
      <w:r w:rsidR="00ED2796">
        <w:rPr>
          <w:rFonts w:ascii="Times New Roman" w:hAnsi="Times New Roman" w:cs="Times New Roman"/>
          <w:bCs/>
        </w:rPr>
        <w:t>MTurk</w:t>
      </w:r>
      <w:proofErr w:type="spellEnd"/>
      <w:r w:rsidR="00D71E29">
        <w:rPr>
          <w:rFonts w:ascii="Times New Roman" w:hAnsi="Times New Roman" w:cs="Times New Roman"/>
          <w:bCs/>
        </w:rPr>
        <w:t xml:space="preserve"> 1) sample as a whole</w:t>
      </w:r>
      <w:r w:rsidR="00ED2796">
        <w:rPr>
          <w:rFonts w:ascii="Times New Roman" w:hAnsi="Times New Roman" w:cs="Times New Roman"/>
          <w:bCs/>
        </w:rPr>
        <w:t xml:space="preserve">).  </w:t>
      </w:r>
    </w:p>
    <w:p w14:paraId="40C1483A" w14:textId="2D8D066F" w:rsidR="00ED2E01" w:rsidRDefault="002D2425" w:rsidP="007E749D">
      <w:pPr>
        <w:widowControl w:val="0"/>
        <w:autoSpaceDE w:val="0"/>
        <w:autoSpaceDN w:val="0"/>
        <w:adjustRightInd w:val="0"/>
        <w:ind w:firstLine="720"/>
        <w:jc w:val="both"/>
        <w:rPr>
          <w:rFonts w:ascii="Times New Roman" w:hAnsi="Times New Roman" w:cs="Times New Roman"/>
          <w:bCs/>
        </w:rPr>
      </w:pPr>
      <w:r>
        <w:rPr>
          <w:rFonts w:ascii="Times New Roman" w:hAnsi="Times New Roman" w:cs="Times New Roman"/>
          <w:bCs/>
        </w:rPr>
        <w:t xml:space="preserve">Gender </w:t>
      </w:r>
      <w:r w:rsidR="00AE61CB">
        <w:rPr>
          <w:rFonts w:ascii="Times New Roman" w:hAnsi="Times New Roman" w:cs="Times New Roman"/>
          <w:bCs/>
        </w:rPr>
        <w:t>obtains conventional significance (</w:t>
      </w:r>
      <w:r w:rsidR="00AE61CB" w:rsidRPr="00AE61CB">
        <w:rPr>
          <w:rFonts w:ascii="Times New Roman" w:hAnsi="Times New Roman" w:cs="Times New Roman"/>
          <w:bCs/>
          <w:i/>
          <w:iCs/>
        </w:rPr>
        <w:t>p</w:t>
      </w:r>
      <w:r w:rsidR="00A30286">
        <w:rPr>
          <w:rFonts w:ascii="Times New Roman" w:hAnsi="Times New Roman" w:cs="Times New Roman"/>
          <w:bCs/>
          <w:i/>
          <w:iCs/>
        </w:rPr>
        <w:t xml:space="preserve"> </w:t>
      </w:r>
      <w:r w:rsidR="00AE61CB">
        <w:rPr>
          <w:rFonts w:ascii="Times New Roman" w:hAnsi="Times New Roman" w:cs="Times New Roman"/>
          <w:bCs/>
        </w:rPr>
        <w:t>&lt;</w:t>
      </w:r>
      <w:r w:rsidR="00A30286">
        <w:rPr>
          <w:rFonts w:ascii="Times New Roman" w:hAnsi="Times New Roman" w:cs="Times New Roman"/>
          <w:bCs/>
        </w:rPr>
        <w:t xml:space="preserve"> </w:t>
      </w:r>
      <w:r w:rsidR="00AE61CB">
        <w:rPr>
          <w:rFonts w:ascii="Times New Roman" w:hAnsi="Times New Roman" w:cs="Times New Roman"/>
          <w:bCs/>
        </w:rPr>
        <w:t>.05) in two of the five studies</w:t>
      </w:r>
      <w:r>
        <w:rPr>
          <w:rFonts w:ascii="Times New Roman" w:hAnsi="Times New Roman" w:cs="Times New Roman"/>
          <w:bCs/>
        </w:rPr>
        <w:t xml:space="preserve">, with females performing slightly better than males. Education also obtains conventional significance in two studies, but its sign is inconsistent across the five studies. </w:t>
      </w:r>
      <w:r w:rsidR="00112C63">
        <w:rPr>
          <w:rFonts w:ascii="Times New Roman" w:hAnsi="Times New Roman" w:cs="Times New Roman"/>
          <w:bCs/>
        </w:rPr>
        <w:t>Notably, p</w:t>
      </w:r>
      <w:r>
        <w:rPr>
          <w:rFonts w:ascii="Times New Roman" w:hAnsi="Times New Roman" w:cs="Times New Roman"/>
          <w:bCs/>
        </w:rPr>
        <w:t>olitical variables</w:t>
      </w:r>
      <w:r w:rsidR="00BA456F">
        <w:rPr>
          <w:rFonts w:ascii="Times New Roman" w:hAnsi="Times New Roman" w:cs="Times New Roman"/>
          <w:bCs/>
        </w:rPr>
        <w:t xml:space="preserve"> (party </w:t>
      </w:r>
      <w:r w:rsidR="00A30286">
        <w:rPr>
          <w:rFonts w:ascii="Times New Roman" w:hAnsi="Times New Roman" w:cs="Times New Roman"/>
          <w:bCs/>
        </w:rPr>
        <w:t xml:space="preserve">identification, ideological self-placement, and political interest) were rarely significant predictors, and were inconsistently signed across the five studies.  Taken together, these results suggest only minor changes in demographic composition when analyzing the attentive and, perhaps more importantly, little consequence for the CATE estimates. </w:t>
      </w:r>
    </w:p>
    <w:p w14:paraId="0768871D" w14:textId="1FD81C45" w:rsidR="00ED2E01" w:rsidRDefault="00ED2E01" w:rsidP="007E749D">
      <w:pPr>
        <w:ind w:firstLine="720"/>
        <w:jc w:val="both"/>
        <w:rPr>
          <w:rFonts w:ascii="Times New Roman" w:hAnsi="Times New Roman" w:cs="Times New Roman"/>
          <w:bCs/>
        </w:rPr>
      </w:pPr>
      <w:r>
        <w:rPr>
          <w:rFonts w:ascii="Times New Roman" w:hAnsi="Times New Roman" w:cs="Times New Roman"/>
          <w:bCs/>
        </w:rPr>
        <w:t xml:space="preserve">As noted in the manuscript, because attentiveness is unlikely to be randomly distributed in the population, analyzing attentive respondents stands to alter the demographic composition of the sample. To reiterate, because the MVCs appear </w:t>
      </w:r>
      <w:r w:rsidRPr="00C34A3B">
        <w:rPr>
          <w:rFonts w:ascii="Times New Roman" w:hAnsi="Times New Roman" w:cs="Times New Roman"/>
          <w:bCs/>
          <w:i/>
          <w:iCs/>
        </w:rPr>
        <w:t>pre</w:t>
      </w:r>
      <w:r>
        <w:rPr>
          <w:rFonts w:ascii="Times New Roman" w:hAnsi="Times New Roman" w:cs="Times New Roman"/>
          <w:bCs/>
        </w:rPr>
        <w:t>-treatment, any change in demographic composition will not, in expectation, yield biased estimates of treatment effects.  Rather, it may simply limit the generalizability of one’s findings to a broader population (cf.</w:t>
      </w:r>
      <w:r w:rsidRPr="004E4B6E">
        <w:rPr>
          <w:rFonts w:ascii="Times New Roman" w:hAnsi="Times New Roman" w:cs="Times New Roman"/>
          <w:bCs/>
        </w:rPr>
        <w:t xml:space="preserve"> Coppock, Leeper, and </w:t>
      </w:r>
      <w:proofErr w:type="spellStart"/>
      <w:r w:rsidRPr="004E4B6E">
        <w:rPr>
          <w:rFonts w:ascii="Times New Roman" w:hAnsi="Times New Roman" w:cs="Times New Roman"/>
          <w:bCs/>
        </w:rPr>
        <w:t>Mullinix</w:t>
      </w:r>
      <w:proofErr w:type="spellEnd"/>
      <w:r w:rsidRPr="004E4B6E">
        <w:rPr>
          <w:rFonts w:ascii="Times New Roman" w:hAnsi="Times New Roman" w:cs="Times New Roman"/>
          <w:bCs/>
        </w:rPr>
        <w:t xml:space="preserve"> 2018; </w:t>
      </w:r>
      <w:proofErr w:type="spellStart"/>
      <w:r w:rsidRPr="004E4B6E">
        <w:rPr>
          <w:rFonts w:ascii="Times New Roman" w:hAnsi="Times New Roman" w:cs="Times New Roman"/>
          <w:bCs/>
        </w:rPr>
        <w:t>Mullinix</w:t>
      </w:r>
      <w:proofErr w:type="spellEnd"/>
      <w:r w:rsidRPr="004E4B6E">
        <w:rPr>
          <w:rFonts w:ascii="Times New Roman" w:hAnsi="Times New Roman" w:cs="Times New Roman"/>
          <w:bCs/>
        </w:rPr>
        <w:t xml:space="preserve"> et al. 2015</w:t>
      </w:r>
      <w:r>
        <w:rPr>
          <w:rFonts w:ascii="Times New Roman" w:hAnsi="Times New Roman" w:cs="Times New Roman"/>
          <w:bCs/>
        </w:rPr>
        <w:t>).</w:t>
      </w:r>
    </w:p>
    <w:p w14:paraId="1B0BB088" w14:textId="2A801345" w:rsidR="00A30286" w:rsidRDefault="00A30286" w:rsidP="00A30286">
      <w:pPr>
        <w:spacing w:line="360" w:lineRule="auto"/>
        <w:jc w:val="both"/>
        <w:rPr>
          <w:rFonts w:ascii="Times New Roman" w:hAnsi="Times New Roman" w:cs="Times New Roman"/>
          <w:bCs/>
        </w:rPr>
      </w:pPr>
    </w:p>
    <w:p w14:paraId="0E700AF2" w14:textId="51FCA5A5" w:rsidR="00A30286" w:rsidRDefault="00A30286" w:rsidP="00A30286">
      <w:pPr>
        <w:spacing w:line="360" w:lineRule="auto"/>
        <w:jc w:val="both"/>
        <w:rPr>
          <w:rFonts w:ascii="Times New Roman" w:hAnsi="Times New Roman" w:cs="Times New Roman"/>
          <w:bCs/>
        </w:rPr>
      </w:pPr>
    </w:p>
    <w:p w14:paraId="646B9D35" w14:textId="0F7AD42C" w:rsidR="00ED2E01" w:rsidRDefault="00ED2E01" w:rsidP="00A30286">
      <w:pPr>
        <w:spacing w:line="360" w:lineRule="auto"/>
        <w:jc w:val="both"/>
        <w:rPr>
          <w:rFonts w:ascii="Times New Roman" w:hAnsi="Times New Roman" w:cs="Times New Roman"/>
          <w:bCs/>
        </w:rPr>
      </w:pPr>
    </w:p>
    <w:p w14:paraId="762A4E42" w14:textId="5009359C" w:rsidR="00ED2E01" w:rsidRDefault="00ED2E01" w:rsidP="00A30286">
      <w:pPr>
        <w:spacing w:line="360" w:lineRule="auto"/>
        <w:jc w:val="both"/>
        <w:rPr>
          <w:rFonts w:ascii="Times New Roman" w:hAnsi="Times New Roman" w:cs="Times New Roman"/>
          <w:bCs/>
        </w:rPr>
      </w:pPr>
    </w:p>
    <w:p w14:paraId="4C2F5AA1" w14:textId="77777777" w:rsidR="008103F3" w:rsidRDefault="008103F3" w:rsidP="00294E6E">
      <w:pPr>
        <w:rPr>
          <w:rFonts w:ascii="Times New Roman" w:hAnsi="Times New Roman" w:cs="Times New Roman"/>
          <w:b/>
        </w:rPr>
      </w:pPr>
    </w:p>
    <w:p w14:paraId="3128E4CD" w14:textId="77777777" w:rsidR="007E749D" w:rsidRDefault="007E749D" w:rsidP="00294E6E">
      <w:pPr>
        <w:widowControl w:val="0"/>
        <w:autoSpaceDE w:val="0"/>
        <w:autoSpaceDN w:val="0"/>
        <w:adjustRightInd w:val="0"/>
        <w:rPr>
          <w:rFonts w:ascii="Times New Roman" w:hAnsi="Times New Roman" w:cs="Times New Roman"/>
          <w:b/>
          <w:bCs/>
        </w:rPr>
      </w:pPr>
    </w:p>
    <w:p w14:paraId="2A489422" w14:textId="76DA562D" w:rsidR="00294E6E" w:rsidRPr="00026EB5" w:rsidRDefault="00ED2E01" w:rsidP="00294E6E">
      <w:pPr>
        <w:widowControl w:val="0"/>
        <w:autoSpaceDE w:val="0"/>
        <w:autoSpaceDN w:val="0"/>
        <w:adjustRightInd w:val="0"/>
        <w:rPr>
          <w:rFonts w:ascii="Times New Roman" w:hAnsi="Times New Roman" w:cs="Times New Roman"/>
          <w:b/>
          <w:bCs/>
        </w:rPr>
      </w:pPr>
      <w:r>
        <w:rPr>
          <w:rFonts w:ascii="Times New Roman" w:hAnsi="Times New Roman" w:cs="Times New Roman"/>
          <w:b/>
          <w:bCs/>
        </w:rPr>
        <w:lastRenderedPageBreak/>
        <w:t>T</w:t>
      </w:r>
      <w:r w:rsidR="007C3FC1">
        <w:rPr>
          <w:rFonts w:ascii="Times New Roman" w:hAnsi="Times New Roman" w:cs="Times New Roman"/>
          <w:b/>
          <w:bCs/>
        </w:rPr>
        <w:t>ABLE</w:t>
      </w:r>
      <w:r>
        <w:rPr>
          <w:rFonts w:ascii="Times New Roman" w:hAnsi="Times New Roman" w:cs="Times New Roman"/>
          <w:b/>
          <w:bCs/>
        </w:rPr>
        <w:t xml:space="preserve"> </w:t>
      </w:r>
      <w:r w:rsidR="007D3E59">
        <w:rPr>
          <w:rFonts w:ascii="Times New Roman" w:hAnsi="Times New Roman" w:cs="Times New Roman"/>
          <w:b/>
          <w:bCs/>
        </w:rPr>
        <w:t>D</w:t>
      </w:r>
      <w:r>
        <w:rPr>
          <w:rFonts w:ascii="Times New Roman" w:hAnsi="Times New Roman" w:cs="Times New Roman"/>
          <w:b/>
          <w:bCs/>
        </w:rPr>
        <w:t>1.</w:t>
      </w:r>
      <w:r w:rsidR="00294E6E" w:rsidRPr="00026EB5">
        <w:rPr>
          <w:rFonts w:ascii="Times New Roman" w:hAnsi="Times New Roman" w:cs="Times New Roman"/>
          <w:b/>
          <w:bCs/>
        </w:rPr>
        <w:t xml:space="preserve">  Demographic Predictors of MVC Performance</w:t>
      </w:r>
    </w:p>
    <w:p w14:paraId="3D67ACE6" w14:textId="77777777" w:rsidR="00294E6E" w:rsidRDefault="00294E6E" w:rsidP="00294E6E">
      <w:pPr>
        <w:widowControl w:val="0"/>
        <w:autoSpaceDE w:val="0"/>
        <w:autoSpaceDN w:val="0"/>
        <w:adjustRightInd w:val="0"/>
        <w:rPr>
          <w:rFonts w:ascii="Times New Roman" w:hAnsi="Times New Roman" w:cs="Times New Roman"/>
        </w:rPr>
      </w:pPr>
    </w:p>
    <w:tbl>
      <w:tblPr>
        <w:tblW w:w="8730" w:type="dxa"/>
        <w:jc w:val="center"/>
        <w:tblLayout w:type="fixed"/>
        <w:tblCellMar>
          <w:left w:w="75" w:type="dxa"/>
          <w:right w:w="75" w:type="dxa"/>
        </w:tblCellMar>
        <w:tblLook w:val="0000" w:firstRow="0" w:lastRow="0" w:firstColumn="0" w:lastColumn="0" w:noHBand="0" w:noVBand="0"/>
      </w:tblPr>
      <w:tblGrid>
        <w:gridCol w:w="2430"/>
        <w:gridCol w:w="1260"/>
        <w:gridCol w:w="1170"/>
        <w:gridCol w:w="1260"/>
        <w:gridCol w:w="1260"/>
        <w:gridCol w:w="1350"/>
      </w:tblGrid>
      <w:tr w:rsidR="00294E6E" w14:paraId="14F1340C" w14:textId="77777777" w:rsidTr="0049052A">
        <w:trPr>
          <w:trHeight w:val="292"/>
          <w:jc w:val="center"/>
        </w:trPr>
        <w:tc>
          <w:tcPr>
            <w:tcW w:w="2430" w:type="dxa"/>
            <w:tcBorders>
              <w:top w:val="single" w:sz="6" w:space="0" w:color="auto"/>
              <w:left w:val="nil"/>
              <w:bottom w:val="single" w:sz="4" w:space="0" w:color="auto"/>
              <w:right w:val="nil"/>
            </w:tcBorders>
          </w:tcPr>
          <w:p w14:paraId="4D60D782" w14:textId="77777777" w:rsidR="00294E6E" w:rsidRDefault="00294E6E" w:rsidP="008C0A8E">
            <w:pPr>
              <w:widowControl w:val="0"/>
              <w:autoSpaceDE w:val="0"/>
              <w:autoSpaceDN w:val="0"/>
              <w:adjustRightInd w:val="0"/>
              <w:rPr>
                <w:rFonts w:ascii="Times New Roman" w:hAnsi="Times New Roman" w:cs="Times New Roman"/>
              </w:rPr>
            </w:pPr>
          </w:p>
        </w:tc>
        <w:tc>
          <w:tcPr>
            <w:tcW w:w="2430" w:type="dxa"/>
            <w:gridSpan w:val="2"/>
            <w:tcBorders>
              <w:top w:val="single" w:sz="6" w:space="0" w:color="auto"/>
              <w:left w:val="nil"/>
              <w:bottom w:val="single" w:sz="4" w:space="0" w:color="auto"/>
              <w:right w:val="nil"/>
            </w:tcBorders>
          </w:tcPr>
          <w:p w14:paraId="17387BE8" w14:textId="77777777" w:rsidR="00294E6E" w:rsidRPr="00BF44D9" w:rsidRDefault="00294E6E" w:rsidP="008C0A8E">
            <w:pPr>
              <w:widowControl w:val="0"/>
              <w:autoSpaceDE w:val="0"/>
              <w:autoSpaceDN w:val="0"/>
              <w:adjustRightInd w:val="0"/>
              <w:jc w:val="center"/>
              <w:rPr>
                <w:rFonts w:ascii="Times New Roman" w:hAnsi="Times New Roman" w:cs="Times New Roman"/>
                <w:b/>
                <w:bCs/>
              </w:rPr>
            </w:pPr>
            <w:r w:rsidRPr="00BF44D9">
              <w:rPr>
                <w:rFonts w:ascii="Times New Roman" w:hAnsi="Times New Roman" w:cs="Times New Roman"/>
                <w:b/>
                <w:bCs/>
              </w:rPr>
              <w:t>Mock Vignette Check (Binary)</w:t>
            </w:r>
          </w:p>
        </w:tc>
        <w:tc>
          <w:tcPr>
            <w:tcW w:w="3870" w:type="dxa"/>
            <w:gridSpan w:val="3"/>
            <w:tcBorders>
              <w:top w:val="single" w:sz="6" w:space="0" w:color="auto"/>
              <w:left w:val="nil"/>
              <w:bottom w:val="single" w:sz="4" w:space="0" w:color="auto"/>
              <w:right w:val="nil"/>
            </w:tcBorders>
          </w:tcPr>
          <w:p w14:paraId="6CF63969" w14:textId="77777777" w:rsidR="00294E6E" w:rsidRDefault="00294E6E" w:rsidP="008C0A8E">
            <w:pPr>
              <w:widowControl w:val="0"/>
              <w:autoSpaceDE w:val="0"/>
              <w:autoSpaceDN w:val="0"/>
              <w:adjustRightInd w:val="0"/>
              <w:jc w:val="center"/>
              <w:rPr>
                <w:rFonts w:ascii="Times New Roman" w:hAnsi="Times New Roman" w:cs="Times New Roman"/>
                <w:b/>
                <w:bCs/>
              </w:rPr>
            </w:pPr>
            <w:r w:rsidRPr="00BF44D9">
              <w:rPr>
                <w:rFonts w:ascii="Times New Roman" w:hAnsi="Times New Roman" w:cs="Times New Roman"/>
                <w:b/>
                <w:bCs/>
              </w:rPr>
              <w:t xml:space="preserve">Mock Vignette Check </w:t>
            </w:r>
          </w:p>
          <w:p w14:paraId="3D0571F2" w14:textId="3E6882B0" w:rsidR="00294E6E" w:rsidRPr="00BF44D9" w:rsidRDefault="00294E6E" w:rsidP="008C0A8E">
            <w:pPr>
              <w:widowControl w:val="0"/>
              <w:autoSpaceDE w:val="0"/>
              <w:autoSpaceDN w:val="0"/>
              <w:adjustRightInd w:val="0"/>
              <w:jc w:val="center"/>
              <w:rPr>
                <w:rFonts w:ascii="Times New Roman" w:hAnsi="Times New Roman" w:cs="Times New Roman"/>
                <w:b/>
                <w:bCs/>
              </w:rPr>
            </w:pPr>
            <w:r w:rsidRPr="00BF44D9">
              <w:rPr>
                <w:rFonts w:ascii="Times New Roman" w:hAnsi="Times New Roman" w:cs="Times New Roman"/>
                <w:b/>
                <w:bCs/>
              </w:rPr>
              <w:t>(</w:t>
            </w:r>
            <w:r w:rsidR="00623771">
              <w:rPr>
                <w:rFonts w:ascii="Times New Roman" w:hAnsi="Times New Roman" w:cs="Times New Roman"/>
                <w:b/>
                <w:bCs/>
              </w:rPr>
              <w:t xml:space="preserve">0-1 </w:t>
            </w:r>
            <w:r w:rsidRPr="00BF44D9">
              <w:rPr>
                <w:rFonts w:ascii="Times New Roman" w:hAnsi="Times New Roman" w:cs="Times New Roman"/>
                <w:b/>
                <w:bCs/>
              </w:rPr>
              <w:t>Scale)</w:t>
            </w:r>
          </w:p>
        </w:tc>
      </w:tr>
      <w:tr w:rsidR="00294E6E" w14:paraId="230200C8" w14:textId="77777777" w:rsidTr="0049052A">
        <w:trPr>
          <w:trHeight w:val="292"/>
          <w:jc w:val="center"/>
        </w:trPr>
        <w:tc>
          <w:tcPr>
            <w:tcW w:w="2430" w:type="dxa"/>
            <w:tcBorders>
              <w:top w:val="nil"/>
              <w:left w:val="single" w:sz="4" w:space="0" w:color="FFFFFF"/>
              <w:bottom w:val="single" w:sz="4" w:space="0" w:color="FFFFFF"/>
              <w:right w:val="nil"/>
            </w:tcBorders>
          </w:tcPr>
          <w:p w14:paraId="04666FC1" w14:textId="77777777" w:rsidR="00294E6E" w:rsidRDefault="00294E6E" w:rsidP="008C0A8E">
            <w:pPr>
              <w:widowControl w:val="0"/>
              <w:autoSpaceDE w:val="0"/>
              <w:autoSpaceDN w:val="0"/>
              <w:adjustRightInd w:val="0"/>
              <w:rPr>
                <w:rFonts w:ascii="Times New Roman" w:hAnsi="Times New Roman" w:cs="Times New Roman"/>
              </w:rPr>
            </w:pPr>
          </w:p>
        </w:tc>
        <w:tc>
          <w:tcPr>
            <w:tcW w:w="1260" w:type="dxa"/>
            <w:tcBorders>
              <w:top w:val="nil"/>
              <w:left w:val="nil"/>
              <w:bottom w:val="single" w:sz="6" w:space="0" w:color="auto"/>
              <w:right w:val="nil"/>
            </w:tcBorders>
          </w:tcPr>
          <w:p w14:paraId="68D9E5D9" w14:textId="77777777" w:rsidR="00294E6E" w:rsidRPr="00BF44D9" w:rsidRDefault="00294E6E" w:rsidP="008C0A8E">
            <w:pPr>
              <w:widowControl w:val="0"/>
              <w:autoSpaceDE w:val="0"/>
              <w:autoSpaceDN w:val="0"/>
              <w:adjustRightInd w:val="0"/>
              <w:jc w:val="center"/>
              <w:rPr>
                <w:rFonts w:ascii="Times New Roman" w:hAnsi="Times New Roman" w:cs="Times New Roman"/>
                <w:b/>
                <w:bCs/>
              </w:rPr>
            </w:pPr>
            <w:proofErr w:type="spellStart"/>
            <w:r w:rsidRPr="00BF44D9">
              <w:rPr>
                <w:rFonts w:ascii="Times New Roman" w:hAnsi="Times New Roman" w:cs="Times New Roman"/>
                <w:b/>
                <w:bCs/>
              </w:rPr>
              <w:t>MTurk</w:t>
            </w:r>
            <w:proofErr w:type="spellEnd"/>
            <w:r w:rsidRPr="00BF44D9">
              <w:rPr>
                <w:rFonts w:ascii="Times New Roman" w:hAnsi="Times New Roman" w:cs="Times New Roman"/>
                <w:b/>
                <w:bCs/>
              </w:rPr>
              <w:t xml:space="preserve"> 1</w:t>
            </w:r>
          </w:p>
        </w:tc>
        <w:tc>
          <w:tcPr>
            <w:tcW w:w="1170" w:type="dxa"/>
            <w:tcBorders>
              <w:top w:val="nil"/>
              <w:left w:val="nil"/>
              <w:bottom w:val="single" w:sz="6" w:space="0" w:color="auto"/>
              <w:right w:val="nil"/>
            </w:tcBorders>
          </w:tcPr>
          <w:p w14:paraId="0A53B284" w14:textId="77777777" w:rsidR="00294E6E" w:rsidRPr="00BF44D9" w:rsidRDefault="00294E6E" w:rsidP="008C0A8E">
            <w:pPr>
              <w:widowControl w:val="0"/>
              <w:autoSpaceDE w:val="0"/>
              <w:autoSpaceDN w:val="0"/>
              <w:adjustRightInd w:val="0"/>
              <w:jc w:val="center"/>
              <w:rPr>
                <w:rFonts w:ascii="Times New Roman" w:hAnsi="Times New Roman" w:cs="Times New Roman"/>
                <w:b/>
                <w:bCs/>
              </w:rPr>
            </w:pPr>
            <w:r w:rsidRPr="00BF44D9">
              <w:rPr>
                <w:rFonts w:ascii="Times New Roman" w:hAnsi="Times New Roman" w:cs="Times New Roman"/>
                <w:b/>
                <w:bCs/>
              </w:rPr>
              <w:t>Qualtrics</w:t>
            </w:r>
          </w:p>
        </w:tc>
        <w:tc>
          <w:tcPr>
            <w:tcW w:w="1260" w:type="dxa"/>
            <w:tcBorders>
              <w:top w:val="nil"/>
              <w:left w:val="nil"/>
              <w:bottom w:val="single" w:sz="6" w:space="0" w:color="auto"/>
              <w:right w:val="nil"/>
            </w:tcBorders>
          </w:tcPr>
          <w:p w14:paraId="47F42F05" w14:textId="77777777" w:rsidR="00294E6E" w:rsidRPr="00BF44D9" w:rsidRDefault="00294E6E" w:rsidP="008C0A8E">
            <w:pPr>
              <w:widowControl w:val="0"/>
              <w:autoSpaceDE w:val="0"/>
              <w:autoSpaceDN w:val="0"/>
              <w:adjustRightInd w:val="0"/>
              <w:jc w:val="center"/>
              <w:rPr>
                <w:rFonts w:ascii="Times New Roman" w:hAnsi="Times New Roman" w:cs="Times New Roman"/>
                <w:b/>
                <w:bCs/>
              </w:rPr>
            </w:pPr>
            <w:r w:rsidRPr="00BF44D9">
              <w:rPr>
                <w:rFonts w:ascii="Times New Roman" w:hAnsi="Times New Roman" w:cs="Times New Roman"/>
                <w:b/>
                <w:bCs/>
              </w:rPr>
              <w:t>NORC</w:t>
            </w:r>
          </w:p>
        </w:tc>
        <w:tc>
          <w:tcPr>
            <w:tcW w:w="1260" w:type="dxa"/>
            <w:tcBorders>
              <w:top w:val="nil"/>
              <w:left w:val="nil"/>
              <w:bottom w:val="single" w:sz="6" w:space="0" w:color="auto"/>
              <w:right w:val="nil"/>
            </w:tcBorders>
          </w:tcPr>
          <w:p w14:paraId="7DBCAE13" w14:textId="77777777" w:rsidR="00294E6E" w:rsidRPr="00BF44D9" w:rsidRDefault="00294E6E" w:rsidP="008C0A8E">
            <w:pPr>
              <w:widowControl w:val="0"/>
              <w:autoSpaceDE w:val="0"/>
              <w:autoSpaceDN w:val="0"/>
              <w:adjustRightInd w:val="0"/>
              <w:jc w:val="center"/>
              <w:rPr>
                <w:rFonts w:ascii="Times New Roman" w:hAnsi="Times New Roman" w:cs="Times New Roman"/>
                <w:b/>
                <w:bCs/>
              </w:rPr>
            </w:pPr>
            <w:proofErr w:type="spellStart"/>
            <w:r w:rsidRPr="00BF44D9">
              <w:rPr>
                <w:rFonts w:ascii="Times New Roman" w:hAnsi="Times New Roman" w:cs="Times New Roman"/>
                <w:b/>
                <w:bCs/>
              </w:rPr>
              <w:t>MTurk</w:t>
            </w:r>
            <w:proofErr w:type="spellEnd"/>
            <w:r w:rsidRPr="00BF44D9">
              <w:rPr>
                <w:rFonts w:ascii="Times New Roman" w:hAnsi="Times New Roman" w:cs="Times New Roman"/>
                <w:b/>
                <w:bCs/>
              </w:rPr>
              <w:t xml:space="preserve"> 2</w:t>
            </w:r>
          </w:p>
        </w:tc>
        <w:tc>
          <w:tcPr>
            <w:tcW w:w="1350" w:type="dxa"/>
            <w:tcBorders>
              <w:top w:val="nil"/>
              <w:left w:val="nil"/>
              <w:bottom w:val="single" w:sz="6" w:space="0" w:color="auto"/>
              <w:right w:val="nil"/>
            </w:tcBorders>
          </w:tcPr>
          <w:p w14:paraId="4A6F183F" w14:textId="77777777" w:rsidR="00294E6E" w:rsidRPr="00BF44D9" w:rsidRDefault="00294E6E" w:rsidP="008C0A8E">
            <w:pPr>
              <w:widowControl w:val="0"/>
              <w:autoSpaceDE w:val="0"/>
              <w:autoSpaceDN w:val="0"/>
              <w:adjustRightInd w:val="0"/>
              <w:jc w:val="center"/>
              <w:rPr>
                <w:rFonts w:ascii="Times New Roman" w:hAnsi="Times New Roman" w:cs="Times New Roman"/>
                <w:b/>
                <w:bCs/>
              </w:rPr>
            </w:pPr>
            <w:r>
              <w:rPr>
                <w:rFonts w:ascii="Times New Roman" w:hAnsi="Times New Roman" w:cs="Times New Roman"/>
                <w:b/>
                <w:bCs/>
              </w:rPr>
              <w:t>Lucid</w:t>
            </w:r>
          </w:p>
        </w:tc>
      </w:tr>
      <w:tr w:rsidR="00294E6E" w14:paraId="5F5A3CBC" w14:textId="77777777" w:rsidTr="0049052A">
        <w:trPr>
          <w:trHeight w:val="308"/>
          <w:jc w:val="center"/>
        </w:trPr>
        <w:tc>
          <w:tcPr>
            <w:tcW w:w="2430" w:type="dxa"/>
            <w:tcBorders>
              <w:top w:val="single" w:sz="4" w:space="0" w:color="FFFFFF"/>
              <w:left w:val="nil"/>
              <w:bottom w:val="nil"/>
              <w:right w:val="nil"/>
            </w:tcBorders>
          </w:tcPr>
          <w:p w14:paraId="1EE4AE9B" w14:textId="77777777" w:rsidR="00294E6E" w:rsidRDefault="00294E6E" w:rsidP="008C0A8E">
            <w:pPr>
              <w:widowControl w:val="0"/>
              <w:autoSpaceDE w:val="0"/>
              <w:autoSpaceDN w:val="0"/>
              <w:adjustRightInd w:val="0"/>
              <w:rPr>
                <w:rFonts w:ascii="Times New Roman" w:hAnsi="Times New Roman" w:cs="Times New Roman"/>
              </w:rPr>
            </w:pPr>
          </w:p>
        </w:tc>
        <w:tc>
          <w:tcPr>
            <w:tcW w:w="1260" w:type="dxa"/>
            <w:tcBorders>
              <w:top w:val="nil"/>
              <w:left w:val="nil"/>
              <w:bottom w:val="nil"/>
              <w:right w:val="nil"/>
            </w:tcBorders>
          </w:tcPr>
          <w:p w14:paraId="460B41C1" w14:textId="77777777" w:rsidR="00294E6E" w:rsidRDefault="00294E6E" w:rsidP="008C0A8E">
            <w:pPr>
              <w:widowControl w:val="0"/>
              <w:autoSpaceDE w:val="0"/>
              <w:autoSpaceDN w:val="0"/>
              <w:adjustRightInd w:val="0"/>
              <w:jc w:val="center"/>
              <w:rPr>
                <w:rFonts w:ascii="Times New Roman" w:hAnsi="Times New Roman" w:cs="Times New Roman"/>
              </w:rPr>
            </w:pPr>
          </w:p>
        </w:tc>
        <w:tc>
          <w:tcPr>
            <w:tcW w:w="1170" w:type="dxa"/>
            <w:tcBorders>
              <w:top w:val="nil"/>
              <w:left w:val="nil"/>
              <w:bottom w:val="nil"/>
              <w:right w:val="nil"/>
            </w:tcBorders>
          </w:tcPr>
          <w:p w14:paraId="38E673F6" w14:textId="77777777" w:rsidR="00294E6E" w:rsidRDefault="00294E6E" w:rsidP="008C0A8E">
            <w:pPr>
              <w:widowControl w:val="0"/>
              <w:autoSpaceDE w:val="0"/>
              <w:autoSpaceDN w:val="0"/>
              <w:adjustRightInd w:val="0"/>
              <w:jc w:val="center"/>
              <w:rPr>
                <w:rFonts w:ascii="Times New Roman" w:hAnsi="Times New Roman" w:cs="Times New Roman"/>
              </w:rPr>
            </w:pPr>
          </w:p>
        </w:tc>
        <w:tc>
          <w:tcPr>
            <w:tcW w:w="1260" w:type="dxa"/>
            <w:tcBorders>
              <w:top w:val="nil"/>
              <w:left w:val="nil"/>
              <w:bottom w:val="nil"/>
              <w:right w:val="nil"/>
            </w:tcBorders>
          </w:tcPr>
          <w:p w14:paraId="7BFB7EF4" w14:textId="77777777" w:rsidR="00294E6E" w:rsidRDefault="00294E6E" w:rsidP="008C0A8E">
            <w:pPr>
              <w:widowControl w:val="0"/>
              <w:autoSpaceDE w:val="0"/>
              <w:autoSpaceDN w:val="0"/>
              <w:adjustRightInd w:val="0"/>
              <w:jc w:val="center"/>
              <w:rPr>
                <w:rFonts w:ascii="Times New Roman" w:hAnsi="Times New Roman" w:cs="Times New Roman"/>
              </w:rPr>
            </w:pPr>
          </w:p>
        </w:tc>
        <w:tc>
          <w:tcPr>
            <w:tcW w:w="1260" w:type="dxa"/>
            <w:tcBorders>
              <w:top w:val="nil"/>
              <w:left w:val="nil"/>
              <w:bottom w:val="nil"/>
              <w:right w:val="nil"/>
            </w:tcBorders>
          </w:tcPr>
          <w:p w14:paraId="7A4247A1" w14:textId="77777777" w:rsidR="00294E6E" w:rsidRDefault="00294E6E" w:rsidP="008C0A8E">
            <w:pPr>
              <w:widowControl w:val="0"/>
              <w:autoSpaceDE w:val="0"/>
              <w:autoSpaceDN w:val="0"/>
              <w:adjustRightInd w:val="0"/>
              <w:jc w:val="center"/>
              <w:rPr>
                <w:rFonts w:ascii="Times New Roman" w:hAnsi="Times New Roman" w:cs="Times New Roman"/>
              </w:rPr>
            </w:pPr>
          </w:p>
        </w:tc>
        <w:tc>
          <w:tcPr>
            <w:tcW w:w="1350" w:type="dxa"/>
            <w:tcBorders>
              <w:top w:val="nil"/>
              <w:left w:val="nil"/>
              <w:bottom w:val="nil"/>
              <w:right w:val="nil"/>
            </w:tcBorders>
          </w:tcPr>
          <w:p w14:paraId="5BC2E864" w14:textId="77777777" w:rsidR="00294E6E" w:rsidRDefault="00294E6E" w:rsidP="008C0A8E">
            <w:pPr>
              <w:widowControl w:val="0"/>
              <w:autoSpaceDE w:val="0"/>
              <w:autoSpaceDN w:val="0"/>
              <w:adjustRightInd w:val="0"/>
              <w:jc w:val="center"/>
              <w:rPr>
                <w:rFonts w:ascii="Times New Roman" w:hAnsi="Times New Roman" w:cs="Times New Roman"/>
              </w:rPr>
            </w:pPr>
          </w:p>
        </w:tc>
      </w:tr>
      <w:tr w:rsidR="00CD48E7" w14:paraId="151F8490" w14:textId="77777777" w:rsidTr="0049052A">
        <w:trPr>
          <w:trHeight w:val="292"/>
          <w:jc w:val="center"/>
        </w:trPr>
        <w:tc>
          <w:tcPr>
            <w:tcW w:w="2430" w:type="dxa"/>
            <w:tcBorders>
              <w:top w:val="nil"/>
              <w:left w:val="nil"/>
              <w:bottom w:val="nil"/>
              <w:right w:val="nil"/>
            </w:tcBorders>
          </w:tcPr>
          <w:p w14:paraId="23D8F488" w14:textId="77777777" w:rsidR="00CD48E7" w:rsidRPr="00BF44D9" w:rsidRDefault="00CD48E7" w:rsidP="00CD48E7">
            <w:pPr>
              <w:widowControl w:val="0"/>
              <w:autoSpaceDE w:val="0"/>
              <w:autoSpaceDN w:val="0"/>
              <w:adjustRightInd w:val="0"/>
              <w:rPr>
                <w:rFonts w:ascii="Times New Roman" w:hAnsi="Times New Roman" w:cs="Times New Roman"/>
                <w:i/>
                <w:iCs/>
              </w:rPr>
            </w:pPr>
            <w:r w:rsidRPr="00BF44D9">
              <w:rPr>
                <w:rFonts w:ascii="Times New Roman" w:hAnsi="Times New Roman" w:cs="Times New Roman"/>
                <w:i/>
                <w:iCs/>
              </w:rPr>
              <w:t>Female</w:t>
            </w:r>
          </w:p>
        </w:tc>
        <w:tc>
          <w:tcPr>
            <w:tcW w:w="1260" w:type="dxa"/>
            <w:tcBorders>
              <w:top w:val="nil"/>
              <w:left w:val="nil"/>
              <w:bottom w:val="nil"/>
              <w:right w:val="nil"/>
            </w:tcBorders>
          </w:tcPr>
          <w:p w14:paraId="5529BF06"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0.06</w:t>
            </w:r>
          </w:p>
        </w:tc>
        <w:tc>
          <w:tcPr>
            <w:tcW w:w="1170" w:type="dxa"/>
            <w:tcBorders>
              <w:top w:val="nil"/>
              <w:left w:val="nil"/>
              <w:bottom w:val="nil"/>
              <w:right w:val="nil"/>
            </w:tcBorders>
          </w:tcPr>
          <w:p w14:paraId="3D923D2B"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0.06</w:t>
            </w:r>
            <w:r w:rsidRPr="00BF44D9">
              <w:rPr>
                <w:rFonts w:ascii="Times New Roman" w:hAnsi="Times New Roman" w:cs="Times New Roman"/>
                <w:b/>
                <w:bCs/>
                <w:vertAlign w:val="superscript"/>
              </w:rPr>
              <w:t>†</w:t>
            </w:r>
          </w:p>
        </w:tc>
        <w:tc>
          <w:tcPr>
            <w:tcW w:w="1260" w:type="dxa"/>
            <w:tcBorders>
              <w:top w:val="nil"/>
              <w:left w:val="nil"/>
              <w:bottom w:val="nil"/>
              <w:right w:val="nil"/>
            </w:tcBorders>
          </w:tcPr>
          <w:p w14:paraId="2E417B5B"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0.03</w:t>
            </w:r>
          </w:p>
        </w:tc>
        <w:tc>
          <w:tcPr>
            <w:tcW w:w="1260" w:type="dxa"/>
            <w:tcBorders>
              <w:top w:val="nil"/>
              <w:left w:val="nil"/>
              <w:bottom w:val="nil"/>
              <w:right w:val="nil"/>
            </w:tcBorders>
          </w:tcPr>
          <w:p w14:paraId="212618A5"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 xml:space="preserve">  0.07**</w:t>
            </w:r>
          </w:p>
        </w:tc>
        <w:tc>
          <w:tcPr>
            <w:tcW w:w="1350" w:type="dxa"/>
            <w:tcBorders>
              <w:top w:val="nil"/>
              <w:left w:val="nil"/>
              <w:bottom w:val="nil"/>
              <w:right w:val="nil"/>
            </w:tcBorders>
          </w:tcPr>
          <w:p w14:paraId="4D8C2976" w14:textId="2AAC376A"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 xml:space="preserve">   0.04***</w:t>
            </w:r>
          </w:p>
        </w:tc>
      </w:tr>
      <w:tr w:rsidR="00CD48E7" w14:paraId="1AD09C69" w14:textId="77777777" w:rsidTr="0049052A">
        <w:trPr>
          <w:trHeight w:val="308"/>
          <w:jc w:val="center"/>
        </w:trPr>
        <w:tc>
          <w:tcPr>
            <w:tcW w:w="2430" w:type="dxa"/>
            <w:tcBorders>
              <w:top w:val="nil"/>
              <w:left w:val="nil"/>
              <w:bottom w:val="nil"/>
              <w:right w:val="nil"/>
            </w:tcBorders>
          </w:tcPr>
          <w:p w14:paraId="752D42FA" w14:textId="77777777" w:rsidR="00CD48E7" w:rsidRPr="00BF44D9" w:rsidRDefault="00CD48E7" w:rsidP="00CD48E7">
            <w:pPr>
              <w:widowControl w:val="0"/>
              <w:autoSpaceDE w:val="0"/>
              <w:autoSpaceDN w:val="0"/>
              <w:adjustRightInd w:val="0"/>
              <w:rPr>
                <w:rFonts w:ascii="Times New Roman" w:hAnsi="Times New Roman" w:cs="Times New Roman"/>
                <w:i/>
                <w:iCs/>
              </w:rPr>
            </w:pPr>
          </w:p>
        </w:tc>
        <w:tc>
          <w:tcPr>
            <w:tcW w:w="1260" w:type="dxa"/>
            <w:tcBorders>
              <w:top w:val="nil"/>
              <w:left w:val="nil"/>
              <w:bottom w:val="nil"/>
              <w:right w:val="nil"/>
            </w:tcBorders>
          </w:tcPr>
          <w:p w14:paraId="646F79A3"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(0.04)</w:t>
            </w:r>
          </w:p>
        </w:tc>
        <w:tc>
          <w:tcPr>
            <w:tcW w:w="1170" w:type="dxa"/>
            <w:tcBorders>
              <w:top w:val="nil"/>
              <w:left w:val="nil"/>
              <w:bottom w:val="nil"/>
              <w:right w:val="nil"/>
            </w:tcBorders>
          </w:tcPr>
          <w:p w14:paraId="239A5622"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(0.04)</w:t>
            </w:r>
          </w:p>
        </w:tc>
        <w:tc>
          <w:tcPr>
            <w:tcW w:w="1260" w:type="dxa"/>
            <w:tcBorders>
              <w:top w:val="nil"/>
              <w:left w:val="nil"/>
              <w:bottom w:val="nil"/>
              <w:right w:val="nil"/>
            </w:tcBorders>
          </w:tcPr>
          <w:p w14:paraId="72E709C0"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(0.02)</w:t>
            </w:r>
          </w:p>
        </w:tc>
        <w:tc>
          <w:tcPr>
            <w:tcW w:w="1260" w:type="dxa"/>
            <w:tcBorders>
              <w:top w:val="nil"/>
              <w:left w:val="nil"/>
              <w:bottom w:val="nil"/>
              <w:right w:val="nil"/>
            </w:tcBorders>
          </w:tcPr>
          <w:p w14:paraId="246DFBD2"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(0.02)</w:t>
            </w:r>
          </w:p>
        </w:tc>
        <w:tc>
          <w:tcPr>
            <w:tcW w:w="1350" w:type="dxa"/>
            <w:tcBorders>
              <w:top w:val="nil"/>
              <w:left w:val="nil"/>
              <w:bottom w:val="nil"/>
              <w:right w:val="nil"/>
            </w:tcBorders>
          </w:tcPr>
          <w:p w14:paraId="2A625E83" w14:textId="4F6CA06C"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(0.01)</w:t>
            </w:r>
          </w:p>
        </w:tc>
      </w:tr>
      <w:tr w:rsidR="00CD48E7" w14:paraId="1EC6FB74" w14:textId="77777777" w:rsidTr="0049052A">
        <w:trPr>
          <w:trHeight w:val="292"/>
          <w:jc w:val="center"/>
        </w:trPr>
        <w:tc>
          <w:tcPr>
            <w:tcW w:w="2430" w:type="dxa"/>
            <w:tcBorders>
              <w:top w:val="nil"/>
              <w:left w:val="nil"/>
              <w:bottom w:val="nil"/>
              <w:right w:val="nil"/>
            </w:tcBorders>
          </w:tcPr>
          <w:p w14:paraId="500D334C" w14:textId="77777777" w:rsidR="00CD48E7" w:rsidRPr="00BF44D9" w:rsidRDefault="00CD48E7" w:rsidP="00CD48E7">
            <w:pPr>
              <w:widowControl w:val="0"/>
              <w:autoSpaceDE w:val="0"/>
              <w:autoSpaceDN w:val="0"/>
              <w:adjustRightInd w:val="0"/>
              <w:rPr>
                <w:rFonts w:ascii="Times New Roman" w:hAnsi="Times New Roman" w:cs="Times New Roman"/>
                <w:i/>
                <w:iCs/>
              </w:rPr>
            </w:pPr>
            <w:r w:rsidRPr="00BF44D9">
              <w:rPr>
                <w:rFonts w:ascii="Times New Roman" w:hAnsi="Times New Roman" w:cs="Times New Roman"/>
                <w:i/>
                <w:iCs/>
              </w:rPr>
              <w:t>African-American</w:t>
            </w:r>
          </w:p>
        </w:tc>
        <w:tc>
          <w:tcPr>
            <w:tcW w:w="1260" w:type="dxa"/>
            <w:tcBorders>
              <w:top w:val="nil"/>
              <w:left w:val="nil"/>
              <w:bottom w:val="nil"/>
              <w:right w:val="nil"/>
            </w:tcBorders>
          </w:tcPr>
          <w:p w14:paraId="2575CB92"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 xml:space="preserve">  -0.18**</w:t>
            </w:r>
          </w:p>
        </w:tc>
        <w:tc>
          <w:tcPr>
            <w:tcW w:w="1170" w:type="dxa"/>
            <w:tcBorders>
              <w:top w:val="nil"/>
              <w:left w:val="nil"/>
              <w:bottom w:val="nil"/>
              <w:right w:val="nil"/>
            </w:tcBorders>
          </w:tcPr>
          <w:p w14:paraId="330F552A"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-0.13*</w:t>
            </w:r>
          </w:p>
        </w:tc>
        <w:tc>
          <w:tcPr>
            <w:tcW w:w="1260" w:type="dxa"/>
            <w:tcBorders>
              <w:top w:val="nil"/>
              <w:left w:val="nil"/>
              <w:bottom w:val="nil"/>
              <w:right w:val="nil"/>
            </w:tcBorders>
          </w:tcPr>
          <w:p w14:paraId="6E42FDC7"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 xml:space="preserve">   -0.14***</w:t>
            </w:r>
          </w:p>
        </w:tc>
        <w:tc>
          <w:tcPr>
            <w:tcW w:w="1260" w:type="dxa"/>
            <w:tcBorders>
              <w:top w:val="nil"/>
              <w:left w:val="nil"/>
              <w:bottom w:val="nil"/>
              <w:right w:val="nil"/>
            </w:tcBorders>
          </w:tcPr>
          <w:p w14:paraId="1B0EAD1D"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-0.10*</w:t>
            </w:r>
          </w:p>
        </w:tc>
        <w:tc>
          <w:tcPr>
            <w:tcW w:w="1350" w:type="dxa"/>
            <w:tcBorders>
              <w:top w:val="nil"/>
              <w:left w:val="nil"/>
              <w:bottom w:val="nil"/>
              <w:right w:val="nil"/>
            </w:tcBorders>
          </w:tcPr>
          <w:p w14:paraId="1D13E1B7" w14:textId="0571F999"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 xml:space="preserve">   -0.09***</w:t>
            </w:r>
          </w:p>
        </w:tc>
      </w:tr>
      <w:tr w:rsidR="00CD48E7" w14:paraId="4BDBD435" w14:textId="77777777" w:rsidTr="0049052A">
        <w:trPr>
          <w:trHeight w:val="292"/>
          <w:jc w:val="center"/>
        </w:trPr>
        <w:tc>
          <w:tcPr>
            <w:tcW w:w="2430" w:type="dxa"/>
            <w:tcBorders>
              <w:top w:val="nil"/>
              <w:left w:val="nil"/>
              <w:bottom w:val="nil"/>
              <w:right w:val="nil"/>
            </w:tcBorders>
          </w:tcPr>
          <w:p w14:paraId="52A9600A" w14:textId="77777777" w:rsidR="00CD48E7" w:rsidRPr="00BF44D9" w:rsidRDefault="00CD48E7" w:rsidP="00CD48E7">
            <w:pPr>
              <w:widowControl w:val="0"/>
              <w:autoSpaceDE w:val="0"/>
              <w:autoSpaceDN w:val="0"/>
              <w:adjustRightInd w:val="0"/>
              <w:rPr>
                <w:rFonts w:ascii="Times New Roman" w:hAnsi="Times New Roman" w:cs="Times New Roman"/>
                <w:i/>
                <w:iCs/>
              </w:rPr>
            </w:pPr>
          </w:p>
        </w:tc>
        <w:tc>
          <w:tcPr>
            <w:tcW w:w="1260" w:type="dxa"/>
            <w:tcBorders>
              <w:top w:val="nil"/>
              <w:left w:val="nil"/>
              <w:bottom w:val="nil"/>
              <w:right w:val="nil"/>
            </w:tcBorders>
          </w:tcPr>
          <w:p w14:paraId="46D643BD"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(0.07)</w:t>
            </w:r>
          </w:p>
        </w:tc>
        <w:tc>
          <w:tcPr>
            <w:tcW w:w="1170" w:type="dxa"/>
            <w:tcBorders>
              <w:top w:val="nil"/>
              <w:left w:val="nil"/>
              <w:bottom w:val="nil"/>
              <w:right w:val="nil"/>
            </w:tcBorders>
          </w:tcPr>
          <w:p w14:paraId="24F176EA"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(0.06)</w:t>
            </w:r>
          </w:p>
        </w:tc>
        <w:tc>
          <w:tcPr>
            <w:tcW w:w="1260" w:type="dxa"/>
            <w:tcBorders>
              <w:top w:val="nil"/>
              <w:left w:val="nil"/>
              <w:bottom w:val="nil"/>
              <w:right w:val="nil"/>
            </w:tcBorders>
          </w:tcPr>
          <w:p w14:paraId="5E6BACE6"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(0.04)</w:t>
            </w:r>
          </w:p>
        </w:tc>
        <w:tc>
          <w:tcPr>
            <w:tcW w:w="1260" w:type="dxa"/>
            <w:tcBorders>
              <w:top w:val="nil"/>
              <w:left w:val="nil"/>
              <w:bottom w:val="nil"/>
              <w:right w:val="nil"/>
            </w:tcBorders>
          </w:tcPr>
          <w:p w14:paraId="63D4CEBE"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(0.04)</w:t>
            </w:r>
          </w:p>
        </w:tc>
        <w:tc>
          <w:tcPr>
            <w:tcW w:w="1350" w:type="dxa"/>
            <w:tcBorders>
              <w:top w:val="nil"/>
              <w:left w:val="nil"/>
              <w:bottom w:val="nil"/>
              <w:right w:val="nil"/>
            </w:tcBorders>
          </w:tcPr>
          <w:p w14:paraId="760C2B08" w14:textId="4D4D063E"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(0.01)</w:t>
            </w:r>
          </w:p>
        </w:tc>
      </w:tr>
      <w:tr w:rsidR="00CD48E7" w14:paraId="239AB7B5" w14:textId="77777777" w:rsidTr="0049052A">
        <w:trPr>
          <w:trHeight w:val="308"/>
          <w:jc w:val="center"/>
        </w:trPr>
        <w:tc>
          <w:tcPr>
            <w:tcW w:w="2430" w:type="dxa"/>
            <w:tcBorders>
              <w:top w:val="nil"/>
              <w:left w:val="nil"/>
              <w:bottom w:val="nil"/>
              <w:right w:val="nil"/>
            </w:tcBorders>
          </w:tcPr>
          <w:p w14:paraId="4B68CA4C" w14:textId="77777777" w:rsidR="00CD48E7" w:rsidRPr="00BF44D9" w:rsidRDefault="00CD48E7" w:rsidP="00CD48E7">
            <w:pPr>
              <w:widowControl w:val="0"/>
              <w:autoSpaceDE w:val="0"/>
              <w:autoSpaceDN w:val="0"/>
              <w:adjustRightInd w:val="0"/>
              <w:rPr>
                <w:rFonts w:ascii="Times New Roman" w:hAnsi="Times New Roman" w:cs="Times New Roman"/>
                <w:i/>
                <w:iCs/>
              </w:rPr>
            </w:pPr>
            <w:r w:rsidRPr="00BF44D9">
              <w:rPr>
                <w:rFonts w:ascii="Times New Roman" w:hAnsi="Times New Roman" w:cs="Times New Roman"/>
                <w:i/>
                <w:iCs/>
              </w:rPr>
              <w:t>Hispanic</w:t>
            </w:r>
          </w:p>
        </w:tc>
        <w:tc>
          <w:tcPr>
            <w:tcW w:w="1260" w:type="dxa"/>
            <w:tcBorders>
              <w:top w:val="nil"/>
              <w:left w:val="nil"/>
              <w:bottom w:val="nil"/>
              <w:right w:val="nil"/>
            </w:tcBorders>
          </w:tcPr>
          <w:p w14:paraId="0E25A5AC"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 xml:space="preserve">  -0.26***</w:t>
            </w:r>
          </w:p>
        </w:tc>
        <w:tc>
          <w:tcPr>
            <w:tcW w:w="1170" w:type="dxa"/>
            <w:tcBorders>
              <w:top w:val="nil"/>
              <w:left w:val="nil"/>
              <w:bottom w:val="nil"/>
              <w:right w:val="nil"/>
            </w:tcBorders>
          </w:tcPr>
          <w:p w14:paraId="555165B7"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-0.02</w:t>
            </w:r>
          </w:p>
        </w:tc>
        <w:tc>
          <w:tcPr>
            <w:tcW w:w="1260" w:type="dxa"/>
            <w:tcBorders>
              <w:top w:val="nil"/>
              <w:left w:val="nil"/>
              <w:bottom w:val="nil"/>
              <w:right w:val="nil"/>
            </w:tcBorders>
          </w:tcPr>
          <w:p w14:paraId="2EB7FA18"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 xml:space="preserve">   -0.12***</w:t>
            </w:r>
          </w:p>
        </w:tc>
        <w:tc>
          <w:tcPr>
            <w:tcW w:w="1260" w:type="dxa"/>
            <w:tcBorders>
              <w:top w:val="nil"/>
              <w:left w:val="nil"/>
              <w:bottom w:val="nil"/>
              <w:right w:val="nil"/>
            </w:tcBorders>
          </w:tcPr>
          <w:p w14:paraId="630231AD"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 xml:space="preserve">  -0.16***</w:t>
            </w:r>
          </w:p>
        </w:tc>
        <w:tc>
          <w:tcPr>
            <w:tcW w:w="1350" w:type="dxa"/>
            <w:tcBorders>
              <w:top w:val="nil"/>
              <w:left w:val="nil"/>
              <w:bottom w:val="nil"/>
              <w:right w:val="nil"/>
            </w:tcBorders>
          </w:tcPr>
          <w:p w14:paraId="66389436" w14:textId="0B1F96EA"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 xml:space="preserve">   -0.06***</w:t>
            </w:r>
          </w:p>
        </w:tc>
      </w:tr>
      <w:tr w:rsidR="00CD48E7" w14:paraId="385BBAD8" w14:textId="77777777" w:rsidTr="0049052A">
        <w:trPr>
          <w:trHeight w:val="292"/>
          <w:jc w:val="center"/>
        </w:trPr>
        <w:tc>
          <w:tcPr>
            <w:tcW w:w="2430" w:type="dxa"/>
            <w:tcBorders>
              <w:top w:val="nil"/>
              <w:left w:val="nil"/>
              <w:bottom w:val="nil"/>
              <w:right w:val="nil"/>
            </w:tcBorders>
          </w:tcPr>
          <w:p w14:paraId="0186574D" w14:textId="77777777" w:rsidR="00CD48E7" w:rsidRPr="00BF44D9" w:rsidRDefault="00CD48E7" w:rsidP="00CD48E7">
            <w:pPr>
              <w:widowControl w:val="0"/>
              <w:autoSpaceDE w:val="0"/>
              <w:autoSpaceDN w:val="0"/>
              <w:adjustRightInd w:val="0"/>
              <w:rPr>
                <w:rFonts w:ascii="Times New Roman" w:hAnsi="Times New Roman" w:cs="Times New Roman"/>
                <w:i/>
                <w:iCs/>
              </w:rPr>
            </w:pPr>
          </w:p>
        </w:tc>
        <w:tc>
          <w:tcPr>
            <w:tcW w:w="1260" w:type="dxa"/>
            <w:tcBorders>
              <w:top w:val="nil"/>
              <w:left w:val="nil"/>
              <w:bottom w:val="nil"/>
              <w:right w:val="nil"/>
            </w:tcBorders>
          </w:tcPr>
          <w:p w14:paraId="19CFCF76"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(0.06)</w:t>
            </w:r>
          </w:p>
        </w:tc>
        <w:tc>
          <w:tcPr>
            <w:tcW w:w="1170" w:type="dxa"/>
            <w:tcBorders>
              <w:top w:val="nil"/>
              <w:left w:val="nil"/>
              <w:bottom w:val="nil"/>
              <w:right w:val="nil"/>
            </w:tcBorders>
          </w:tcPr>
          <w:p w14:paraId="545694F8"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(0.05)</w:t>
            </w:r>
          </w:p>
        </w:tc>
        <w:tc>
          <w:tcPr>
            <w:tcW w:w="1260" w:type="dxa"/>
            <w:tcBorders>
              <w:top w:val="nil"/>
              <w:left w:val="nil"/>
              <w:bottom w:val="nil"/>
              <w:right w:val="nil"/>
            </w:tcBorders>
          </w:tcPr>
          <w:p w14:paraId="189DCECB"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(0.03)</w:t>
            </w:r>
          </w:p>
        </w:tc>
        <w:tc>
          <w:tcPr>
            <w:tcW w:w="1260" w:type="dxa"/>
            <w:tcBorders>
              <w:top w:val="nil"/>
              <w:left w:val="nil"/>
              <w:bottom w:val="nil"/>
              <w:right w:val="nil"/>
            </w:tcBorders>
          </w:tcPr>
          <w:p w14:paraId="7912F1B2"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(0.04)</w:t>
            </w:r>
          </w:p>
        </w:tc>
        <w:tc>
          <w:tcPr>
            <w:tcW w:w="1350" w:type="dxa"/>
            <w:tcBorders>
              <w:top w:val="nil"/>
              <w:left w:val="nil"/>
              <w:bottom w:val="nil"/>
              <w:right w:val="nil"/>
            </w:tcBorders>
          </w:tcPr>
          <w:p w14:paraId="66CF4375" w14:textId="7786F8F6"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(0.02)</w:t>
            </w:r>
          </w:p>
        </w:tc>
      </w:tr>
      <w:tr w:rsidR="00CD48E7" w14:paraId="68E20C16" w14:textId="77777777" w:rsidTr="0049052A">
        <w:trPr>
          <w:trHeight w:val="308"/>
          <w:jc w:val="center"/>
        </w:trPr>
        <w:tc>
          <w:tcPr>
            <w:tcW w:w="2430" w:type="dxa"/>
            <w:tcBorders>
              <w:top w:val="nil"/>
              <w:left w:val="nil"/>
              <w:bottom w:val="nil"/>
              <w:right w:val="nil"/>
            </w:tcBorders>
          </w:tcPr>
          <w:p w14:paraId="321BB40E" w14:textId="77777777" w:rsidR="00CD48E7" w:rsidRPr="00BF44D9" w:rsidRDefault="00CD48E7" w:rsidP="00CD48E7">
            <w:pPr>
              <w:widowControl w:val="0"/>
              <w:autoSpaceDE w:val="0"/>
              <w:autoSpaceDN w:val="0"/>
              <w:adjustRightInd w:val="0"/>
              <w:rPr>
                <w:rFonts w:ascii="Times New Roman" w:hAnsi="Times New Roman" w:cs="Times New Roman"/>
                <w:i/>
                <w:iCs/>
              </w:rPr>
            </w:pPr>
            <w:r w:rsidRPr="00BF44D9">
              <w:rPr>
                <w:rFonts w:ascii="Times New Roman" w:hAnsi="Times New Roman" w:cs="Times New Roman"/>
                <w:i/>
                <w:iCs/>
              </w:rPr>
              <w:t>Asian</w:t>
            </w:r>
          </w:p>
        </w:tc>
        <w:tc>
          <w:tcPr>
            <w:tcW w:w="1260" w:type="dxa"/>
            <w:tcBorders>
              <w:top w:val="nil"/>
              <w:left w:val="nil"/>
              <w:bottom w:val="nil"/>
              <w:right w:val="nil"/>
            </w:tcBorders>
          </w:tcPr>
          <w:p w14:paraId="6BD750C7"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-0.09</w:t>
            </w:r>
          </w:p>
        </w:tc>
        <w:tc>
          <w:tcPr>
            <w:tcW w:w="1170" w:type="dxa"/>
            <w:tcBorders>
              <w:top w:val="nil"/>
              <w:left w:val="nil"/>
              <w:bottom w:val="nil"/>
              <w:right w:val="nil"/>
            </w:tcBorders>
          </w:tcPr>
          <w:p w14:paraId="3E42DE60"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-0.13</w:t>
            </w:r>
            <w:r w:rsidRPr="00BF44D9">
              <w:rPr>
                <w:rFonts w:ascii="Times New Roman" w:hAnsi="Times New Roman" w:cs="Times New Roman"/>
                <w:b/>
                <w:bCs/>
                <w:vertAlign w:val="superscript"/>
              </w:rPr>
              <w:t>†</w:t>
            </w:r>
          </w:p>
        </w:tc>
        <w:tc>
          <w:tcPr>
            <w:tcW w:w="1260" w:type="dxa"/>
            <w:tcBorders>
              <w:top w:val="nil"/>
              <w:left w:val="nil"/>
              <w:bottom w:val="nil"/>
              <w:right w:val="nil"/>
            </w:tcBorders>
          </w:tcPr>
          <w:p w14:paraId="2659DAEC"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0.05</w:t>
            </w:r>
          </w:p>
        </w:tc>
        <w:tc>
          <w:tcPr>
            <w:tcW w:w="1260" w:type="dxa"/>
            <w:tcBorders>
              <w:top w:val="nil"/>
              <w:left w:val="nil"/>
              <w:bottom w:val="nil"/>
              <w:right w:val="nil"/>
            </w:tcBorders>
          </w:tcPr>
          <w:p w14:paraId="6030659A"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-0.03</w:t>
            </w:r>
          </w:p>
        </w:tc>
        <w:tc>
          <w:tcPr>
            <w:tcW w:w="1350" w:type="dxa"/>
            <w:tcBorders>
              <w:top w:val="nil"/>
              <w:left w:val="nil"/>
              <w:bottom w:val="nil"/>
              <w:right w:val="nil"/>
            </w:tcBorders>
          </w:tcPr>
          <w:p w14:paraId="3BB6A4EE" w14:textId="69806F63"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-0.06*</w:t>
            </w:r>
          </w:p>
        </w:tc>
      </w:tr>
      <w:tr w:rsidR="00CD48E7" w14:paraId="6A80D467" w14:textId="77777777" w:rsidTr="0049052A">
        <w:trPr>
          <w:trHeight w:val="292"/>
          <w:jc w:val="center"/>
        </w:trPr>
        <w:tc>
          <w:tcPr>
            <w:tcW w:w="2430" w:type="dxa"/>
            <w:tcBorders>
              <w:top w:val="nil"/>
              <w:left w:val="nil"/>
              <w:bottom w:val="nil"/>
              <w:right w:val="nil"/>
            </w:tcBorders>
          </w:tcPr>
          <w:p w14:paraId="42F688BA" w14:textId="77777777" w:rsidR="00CD48E7" w:rsidRPr="00BF44D9" w:rsidRDefault="00CD48E7" w:rsidP="00CD48E7">
            <w:pPr>
              <w:widowControl w:val="0"/>
              <w:autoSpaceDE w:val="0"/>
              <w:autoSpaceDN w:val="0"/>
              <w:adjustRightInd w:val="0"/>
              <w:rPr>
                <w:rFonts w:ascii="Times New Roman" w:hAnsi="Times New Roman" w:cs="Times New Roman"/>
                <w:i/>
                <w:iCs/>
              </w:rPr>
            </w:pPr>
          </w:p>
        </w:tc>
        <w:tc>
          <w:tcPr>
            <w:tcW w:w="1260" w:type="dxa"/>
            <w:tcBorders>
              <w:top w:val="nil"/>
              <w:left w:val="nil"/>
              <w:bottom w:val="nil"/>
              <w:right w:val="nil"/>
            </w:tcBorders>
          </w:tcPr>
          <w:p w14:paraId="06E80E28"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(0.08)</w:t>
            </w:r>
          </w:p>
        </w:tc>
        <w:tc>
          <w:tcPr>
            <w:tcW w:w="1170" w:type="dxa"/>
            <w:tcBorders>
              <w:top w:val="nil"/>
              <w:left w:val="nil"/>
              <w:bottom w:val="nil"/>
              <w:right w:val="nil"/>
            </w:tcBorders>
          </w:tcPr>
          <w:p w14:paraId="0F73CC0E"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(0.08)</w:t>
            </w:r>
          </w:p>
        </w:tc>
        <w:tc>
          <w:tcPr>
            <w:tcW w:w="1260" w:type="dxa"/>
            <w:tcBorders>
              <w:top w:val="nil"/>
              <w:left w:val="nil"/>
              <w:bottom w:val="nil"/>
              <w:right w:val="nil"/>
            </w:tcBorders>
          </w:tcPr>
          <w:p w14:paraId="6867FF6A"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 xml:space="preserve"> (0.07)</w:t>
            </w:r>
          </w:p>
        </w:tc>
        <w:tc>
          <w:tcPr>
            <w:tcW w:w="1260" w:type="dxa"/>
            <w:tcBorders>
              <w:top w:val="nil"/>
              <w:left w:val="nil"/>
              <w:bottom w:val="nil"/>
              <w:right w:val="nil"/>
            </w:tcBorders>
          </w:tcPr>
          <w:p w14:paraId="78BE6689"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(0.05)</w:t>
            </w:r>
          </w:p>
        </w:tc>
        <w:tc>
          <w:tcPr>
            <w:tcW w:w="1350" w:type="dxa"/>
            <w:tcBorders>
              <w:top w:val="nil"/>
              <w:left w:val="nil"/>
              <w:bottom w:val="nil"/>
              <w:right w:val="nil"/>
            </w:tcBorders>
          </w:tcPr>
          <w:p w14:paraId="3B709E97" w14:textId="0BF8283D"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(0.02)</w:t>
            </w:r>
          </w:p>
        </w:tc>
      </w:tr>
      <w:tr w:rsidR="00CD48E7" w14:paraId="276F99FD" w14:textId="77777777" w:rsidTr="0049052A">
        <w:trPr>
          <w:trHeight w:val="292"/>
          <w:jc w:val="center"/>
        </w:trPr>
        <w:tc>
          <w:tcPr>
            <w:tcW w:w="2430" w:type="dxa"/>
            <w:tcBorders>
              <w:top w:val="nil"/>
              <w:left w:val="nil"/>
              <w:bottom w:val="nil"/>
              <w:right w:val="nil"/>
            </w:tcBorders>
          </w:tcPr>
          <w:p w14:paraId="6B61738B" w14:textId="77777777" w:rsidR="00CD48E7" w:rsidRPr="00BF44D9" w:rsidRDefault="00CD48E7" w:rsidP="00CD48E7">
            <w:pPr>
              <w:widowControl w:val="0"/>
              <w:autoSpaceDE w:val="0"/>
              <w:autoSpaceDN w:val="0"/>
              <w:adjustRightInd w:val="0"/>
              <w:rPr>
                <w:rFonts w:ascii="Times New Roman" w:hAnsi="Times New Roman" w:cs="Times New Roman"/>
                <w:i/>
                <w:iCs/>
              </w:rPr>
            </w:pPr>
            <w:r w:rsidRPr="00BF44D9">
              <w:rPr>
                <w:rFonts w:ascii="Times New Roman" w:hAnsi="Times New Roman" w:cs="Times New Roman"/>
                <w:i/>
                <w:iCs/>
              </w:rPr>
              <w:t>Other</w:t>
            </w:r>
          </w:p>
        </w:tc>
        <w:tc>
          <w:tcPr>
            <w:tcW w:w="1260" w:type="dxa"/>
            <w:tcBorders>
              <w:top w:val="nil"/>
              <w:left w:val="nil"/>
              <w:bottom w:val="nil"/>
              <w:right w:val="nil"/>
            </w:tcBorders>
          </w:tcPr>
          <w:p w14:paraId="149A8C91"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-0.19*</w:t>
            </w:r>
          </w:p>
        </w:tc>
        <w:tc>
          <w:tcPr>
            <w:tcW w:w="1170" w:type="dxa"/>
            <w:tcBorders>
              <w:top w:val="nil"/>
              <w:left w:val="nil"/>
              <w:bottom w:val="nil"/>
              <w:right w:val="nil"/>
            </w:tcBorders>
          </w:tcPr>
          <w:p w14:paraId="080F4DE7"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-0.02</w:t>
            </w:r>
          </w:p>
        </w:tc>
        <w:tc>
          <w:tcPr>
            <w:tcW w:w="1260" w:type="dxa"/>
            <w:tcBorders>
              <w:top w:val="nil"/>
              <w:left w:val="nil"/>
              <w:bottom w:val="nil"/>
              <w:right w:val="nil"/>
            </w:tcBorders>
          </w:tcPr>
          <w:p w14:paraId="4E2C455F"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-0.01</w:t>
            </w:r>
          </w:p>
        </w:tc>
        <w:tc>
          <w:tcPr>
            <w:tcW w:w="1260" w:type="dxa"/>
            <w:tcBorders>
              <w:top w:val="nil"/>
              <w:left w:val="nil"/>
              <w:bottom w:val="nil"/>
              <w:right w:val="nil"/>
            </w:tcBorders>
          </w:tcPr>
          <w:p w14:paraId="136E3F08"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 xml:space="preserve">   -0.24***</w:t>
            </w:r>
          </w:p>
        </w:tc>
        <w:tc>
          <w:tcPr>
            <w:tcW w:w="1350" w:type="dxa"/>
            <w:tcBorders>
              <w:top w:val="nil"/>
              <w:left w:val="nil"/>
              <w:bottom w:val="nil"/>
              <w:right w:val="nil"/>
            </w:tcBorders>
          </w:tcPr>
          <w:p w14:paraId="0774D081" w14:textId="26601F3B"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-0.04</w:t>
            </w:r>
          </w:p>
        </w:tc>
      </w:tr>
      <w:tr w:rsidR="00CD48E7" w14:paraId="1A943939" w14:textId="77777777" w:rsidTr="0049052A">
        <w:trPr>
          <w:trHeight w:val="308"/>
          <w:jc w:val="center"/>
        </w:trPr>
        <w:tc>
          <w:tcPr>
            <w:tcW w:w="2430" w:type="dxa"/>
            <w:tcBorders>
              <w:top w:val="nil"/>
              <w:left w:val="nil"/>
              <w:bottom w:val="nil"/>
              <w:right w:val="nil"/>
            </w:tcBorders>
          </w:tcPr>
          <w:p w14:paraId="7F73506E" w14:textId="77777777" w:rsidR="00CD48E7" w:rsidRPr="00BF44D9" w:rsidRDefault="00CD48E7" w:rsidP="00CD48E7">
            <w:pPr>
              <w:widowControl w:val="0"/>
              <w:autoSpaceDE w:val="0"/>
              <w:autoSpaceDN w:val="0"/>
              <w:adjustRightInd w:val="0"/>
              <w:rPr>
                <w:rFonts w:ascii="Times New Roman" w:hAnsi="Times New Roman" w:cs="Times New Roman"/>
                <w:i/>
                <w:iCs/>
              </w:rPr>
            </w:pPr>
          </w:p>
        </w:tc>
        <w:tc>
          <w:tcPr>
            <w:tcW w:w="1260" w:type="dxa"/>
            <w:tcBorders>
              <w:top w:val="nil"/>
              <w:left w:val="nil"/>
              <w:bottom w:val="nil"/>
              <w:right w:val="nil"/>
            </w:tcBorders>
          </w:tcPr>
          <w:p w14:paraId="05E17DC8"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(0.09)</w:t>
            </w:r>
          </w:p>
        </w:tc>
        <w:tc>
          <w:tcPr>
            <w:tcW w:w="1170" w:type="dxa"/>
            <w:tcBorders>
              <w:top w:val="nil"/>
              <w:left w:val="nil"/>
              <w:bottom w:val="nil"/>
              <w:right w:val="nil"/>
            </w:tcBorders>
          </w:tcPr>
          <w:p w14:paraId="36A311D6"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(0.10)</w:t>
            </w:r>
          </w:p>
        </w:tc>
        <w:tc>
          <w:tcPr>
            <w:tcW w:w="1260" w:type="dxa"/>
            <w:tcBorders>
              <w:top w:val="nil"/>
              <w:left w:val="nil"/>
              <w:bottom w:val="nil"/>
              <w:right w:val="nil"/>
            </w:tcBorders>
          </w:tcPr>
          <w:p w14:paraId="28F010B7"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(0.06)</w:t>
            </w:r>
          </w:p>
        </w:tc>
        <w:tc>
          <w:tcPr>
            <w:tcW w:w="1260" w:type="dxa"/>
            <w:tcBorders>
              <w:top w:val="nil"/>
              <w:left w:val="nil"/>
              <w:bottom w:val="nil"/>
              <w:right w:val="nil"/>
            </w:tcBorders>
          </w:tcPr>
          <w:p w14:paraId="1CBE0B62"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(0.07)</w:t>
            </w:r>
          </w:p>
        </w:tc>
        <w:tc>
          <w:tcPr>
            <w:tcW w:w="1350" w:type="dxa"/>
            <w:tcBorders>
              <w:top w:val="nil"/>
              <w:left w:val="nil"/>
              <w:bottom w:val="nil"/>
              <w:right w:val="nil"/>
            </w:tcBorders>
          </w:tcPr>
          <w:p w14:paraId="41C76C58" w14:textId="5EFF6820"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(0.02)</w:t>
            </w:r>
          </w:p>
        </w:tc>
      </w:tr>
      <w:tr w:rsidR="00CD48E7" w14:paraId="15DB4D4F" w14:textId="77777777" w:rsidTr="0049052A">
        <w:trPr>
          <w:trHeight w:val="292"/>
          <w:jc w:val="center"/>
        </w:trPr>
        <w:tc>
          <w:tcPr>
            <w:tcW w:w="2430" w:type="dxa"/>
            <w:tcBorders>
              <w:top w:val="nil"/>
              <w:left w:val="nil"/>
              <w:bottom w:val="nil"/>
              <w:right w:val="nil"/>
            </w:tcBorders>
          </w:tcPr>
          <w:p w14:paraId="4363FD99" w14:textId="77777777" w:rsidR="00CD48E7" w:rsidRPr="00BF44D9" w:rsidRDefault="00CD48E7" w:rsidP="00CD48E7">
            <w:pPr>
              <w:widowControl w:val="0"/>
              <w:autoSpaceDE w:val="0"/>
              <w:autoSpaceDN w:val="0"/>
              <w:adjustRightInd w:val="0"/>
              <w:rPr>
                <w:rFonts w:ascii="Times New Roman" w:hAnsi="Times New Roman" w:cs="Times New Roman"/>
                <w:i/>
                <w:iCs/>
              </w:rPr>
            </w:pPr>
            <w:r w:rsidRPr="00BF44D9">
              <w:rPr>
                <w:rFonts w:ascii="Times New Roman" w:hAnsi="Times New Roman" w:cs="Times New Roman"/>
                <w:i/>
                <w:iCs/>
              </w:rPr>
              <w:t xml:space="preserve">Age </w:t>
            </w:r>
          </w:p>
        </w:tc>
        <w:tc>
          <w:tcPr>
            <w:tcW w:w="1260" w:type="dxa"/>
            <w:tcBorders>
              <w:top w:val="nil"/>
              <w:left w:val="nil"/>
              <w:bottom w:val="nil"/>
              <w:right w:val="nil"/>
            </w:tcBorders>
          </w:tcPr>
          <w:p w14:paraId="6E04B1C4"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 xml:space="preserve">  0.38***</w:t>
            </w:r>
          </w:p>
        </w:tc>
        <w:tc>
          <w:tcPr>
            <w:tcW w:w="1170" w:type="dxa"/>
            <w:tcBorders>
              <w:top w:val="nil"/>
              <w:left w:val="nil"/>
              <w:bottom w:val="nil"/>
              <w:right w:val="nil"/>
            </w:tcBorders>
          </w:tcPr>
          <w:p w14:paraId="4524AE94"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 xml:space="preserve">   0.48***</w:t>
            </w:r>
          </w:p>
        </w:tc>
        <w:tc>
          <w:tcPr>
            <w:tcW w:w="1260" w:type="dxa"/>
            <w:tcBorders>
              <w:top w:val="nil"/>
              <w:left w:val="nil"/>
              <w:bottom w:val="nil"/>
              <w:right w:val="nil"/>
            </w:tcBorders>
          </w:tcPr>
          <w:p w14:paraId="2B4A3FB4"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0.02</w:t>
            </w:r>
          </w:p>
        </w:tc>
        <w:tc>
          <w:tcPr>
            <w:tcW w:w="1260" w:type="dxa"/>
            <w:tcBorders>
              <w:top w:val="nil"/>
              <w:left w:val="nil"/>
              <w:bottom w:val="nil"/>
              <w:right w:val="nil"/>
            </w:tcBorders>
          </w:tcPr>
          <w:p w14:paraId="5A7AB15C"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 xml:space="preserve">    0.32***</w:t>
            </w:r>
          </w:p>
        </w:tc>
        <w:tc>
          <w:tcPr>
            <w:tcW w:w="1350" w:type="dxa"/>
            <w:tcBorders>
              <w:top w:val="nil"/>
              <w:left w:val="nil"/>
              <w:bottom w:val="nil"/>
              <w:right w:val="nil"/>
            </w:tcBorders>
          </w:tcPr>
          <w:p w14:paraId="2FF2EF83" w14:textId="2BD69E2C"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 xml:space="preserve">    0.48***</w:t>
            </w:r>
          </w:p>
        </w:tc>
      </w:tr>
      <w:tr w:rsidR="00CD48E7" w14:paraId="41366C95" w14:textId="77777777" w:rsidTr="0049052A">
        <w:trPr>
          <w:trHeight w:val="308"/>
          <w:jc w:val="center"/>
        </w:trPr>
        <w:tc>
          <w:tcPr>
            <w:tcW w:w="2430" w:type="dxa"/>
            <w:tcBorders>
              <w:top w:val="nil"/>
              <w:left w:val="nil"/>
              <w:bottom w:val="nil"/>
              <w:right w:val="nil"/>
            </w:tcBorders>
          </w:tcPr>
          <w:p w14:paraId="19318593" w14:textId="77777777" w:rsidR="00CD48E7" w:rsidRPr="00BF44D9" w:rsidRDefault="00CD48E7" w:rsidP="00CD48E7">
            <w:pPr>
              <w:widowControl w:val="0"/>
              <w:autoSpaceDE w:val="0"/>
              <w:autoSpaceDN w:val="0"/>
              <w:adjustRightInd w:val="0"/>
              <w:rPr>
                <w:rFonts w:ascii="Times New Roman" w:hAnsi="Times New Roman" w:cs="Times New Roman"/>
                <w:i/>
                <w:iCs/>
              </w:rPr>
            </w:pPr>
          </w:p>
        </w:tc>
        <w:tc>
          <w:tcPr>
            <w:tcW w:w="1260" w:type="dxa"/>
            <w:tcBorders>
              <w:top w:val="nil"/>
              <w:left w:val="nil"/>
              <w:bottom w:val="nil"/>
              <w:right w:val="nil"/>
            </w:tcBorders>
          </w:tcPr>
          <w:p w14:paraId="1BDE22E2"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(0.11)</w:t>
            </w:r>
          </w:p>
        </w:tc>
        <w:tc>
          <w:tcPr>
            <w:tcW w:w="1170" w:type="dxa"/>
            <w:tcBorders>
              <w:top w:val="nil"/>
              <w:left w:val="nil"/>
              <w:bottom w:val="nil"/>
              <w:right w:val="nil"/>
            </w:tcBorders>
          </w:tcPr>
          <w:p w14:paraId="33ED00B5"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(0.09)</w:t>
            </w:r>
          </w:p>
        </w:tc>
        <w:tc>
          <w:tcPr>
            <w:tcW w:w="1260" w:type="dxa"/>
            <w:tcBorders>
              <w:top w:val="nil"/>
              <w:left w:val="nil"/>
              <w:bottom w:val="nil"/>
              <w:right w:val="nil"/>
            </w:tcBorders>
          </w:tcPr>
          <w:p w14:paraId="2640F9F8"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(0.05)</w:t>
            </w:r>
          </w:p>
        </w:tc>
        <w:tc>
          <w:tcPr>
            <w:tcW w:w="1260" w:type="dxa"/>
            <w:tcBorders>
              <w:top w:val="nil"/>
              <w:left w:val="nil"/>
              <w:bottom w:val="nil"/>
              <w:right w:val="nil"/>
            </w:tcBorders>
          </w:tcPr>
          <w:p w14:paraId="25C26D3F"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(0.06)</w:t>
            </w:r>
          </w:p>
        </w:tc>
        <w:tc>
          <w:tcPr>
            <w:tcW w:w="1350" w:type="dxa"/>
            <w:tcBorders>
              <w:top w:val="nil"/>
              <w:left w:val="nil"/>
              <w:bottom w:val="nil"/>
              <w:right w:val="nil"/>
            </w:tcBorders>
          </w:tcPr>
          <w:p w14:paraId="2EE5CEAC" w14:textId="22005A2C"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(0.02)</w:t>
            </w:r>
          </w:p>
        </w:tc>
      </w:tr>
      <w:tr w:rsidR="00CD48E7" w14:paraId="5875AF49" w14:textId="77777777" w:rsidTr="0049052A">
        <w:trPr>
          <w:trHeight w:val="292"/>
          <w:jc w:val="center"/>
        </w:trPr>
        <w:tc>
          <w:tcPr>
            <w:tcW w:w="2430" w:type="dxa"/>
            <w:tcBorders>
              <w:top w:val="nil"/>
              <w:left w:val="nil"/>
              <w:bottom w:val="nil"/>
              <w:right w:val="nil"/>
            </w:tcBorders>
          </w:tcPr>
          <w:p w14:paraId="5FF070A3" w14:textId="77777777" w:rsidR="00CD48E7" w:rsidRPr="00BF44D9" w:rsidRDefault="00CD48E7" w:rsidP="00CD48E7">
            <w:pPr>
              <w:widowControl w:val="0"/>
              <w:autoSpaceDE w:val="0"/>
              <w:autoSpaceDN w:val="0"/>
              <w:adjustRightInd w:val="0"/>
              <w:rPr>
                <w:rFonts w:ascii="Times New Roman" w:hAnsi="Times New Roman" w:cs="Times New Roman"/>
                <w:i/>
                <w:iCs/>
              </w:rPr>
            </w:pPr>
            <w:r w:rsidRPr="00BF44D9">
              <w:rPr>
                <w:rFonts w:ascii="Times New Roman" w:hAnsi="Times New Roman" w:cs="Times New Roman"/>
                <w:i/>
                <w:iCs/>
              </w:rPr>
              <w:t xml:space="preserve">Income </w:t>
            </w:r>
          </w:p>
        </w:tc>
        <w:tc>
          <w:tcPr>
            <w:tcW w:w="1260" w:type="dxa"/>
            <w:tcBorders>
              <w:top w:val="nil"/>
              <w:left w:val="nil"/>
              <w:bottom w:val="nil"/>
              <w:right w:val="nil"/>
            </w:tcBorders>
          </w:tcPr>
          <w:p w14:paraId="261DF542"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0.13</w:t>
            </w:r>
          </w:p>
        </w:tc>
        <w:tc>
          <w:tcPr>
            <w:tcW w:w="1170" w:type="dxa"/>
            <w:tcBorders>
              <w:top w:val="nil"/>
              <w:left w:val="nil"/>
              <w:bottom w:val="nil"/>
              <w:right w:val="nil"/>
            </w:tcBorders>
          </w:tcPr>
          <w:p w14:paraId="6656A8DC"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-0.04</w:t>
            </w:r>
          </w:p>
        </w:tc>
        <w:tc>
          <w:tcPr>
            <w:tcW w:w="1260" w:type="dxa"/>
            <w:tcBorders>
              <w:top w:val="nil"/>
              <w:left w:val="nil"/>
              <w:bottom w:val="nil"/>
              <w:right w:val="nil"/>
            </w:tcBorders>
          </w:tcPr>
          <w:p w14:paraId="2598EF7E"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0.13*</w:t>
            </w:r>
          </w:p>
        </w:tc>
        <w:tc>
          <w:tcPr>
            <w:tcW w:w="1260" w:type="dxa"/>
            <w:tcBorders>
              <w:top w:val="nil"/>
              <w:left w:val="nil"/>
              <w:bottom w:val="nil"/>
              <w:right w:val="nil"/>
            </w:tcBorders>
          </w:tcPr>
          <w:p w14:paraId="77287A01"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0.07</w:t>
            </w:r>
          </w:p>
        </w:tc>
        <w:tc>
          <w:tcPr>
            <w:tcW w:w="1350" w:type="dxa"/>
            <w:tcBorders>
              <w:top w:val="nil"/>
              <w:left w:val="nil"/>
              <w:bottom w:val="nil"/>
              <w:right w:val="nil"/>
            </w:tcBorders>
          </w:tcPr>
          <w:p w14:paraId="66DD7245" w14:textId="69ECDEAC"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-0.04*</w:t>
            </w:r>
          </w:p>
        </w:tc>
      </w:tr>
      <w:tr w:rsidR="00CD48E7" w14:paraId="31519F6A" w14:textId="77777777" w:rsidTr="0049052A">
        <w:trPr>
          <w:trHeight w:val="292"/>
          <w:jc w:val="center"/>
        </w:trPr>
        <w:tc>
          <w:tcPr>
            <w:tcW w:w="2430" w:type="dxa"/>
            <w:tcBorders>
              <w:top w:val="nil"/>
              <w:left w:val="nil"/>
              <w:bottom w:val="nil"/>
              <w:right w:val="nil"/>
            </w:tcBorders>
          </w:tcPr>
          <w:p w14:paraId="35D264C7" w14:textId="77777777" w:rsidR="00CD48E7" w:rsidRPr="00BF44D9" w:rsidRDefault="00CD48E7" w:rsidP="00CD48E7">
            <w:pPr>
              <w:widowControl w:val="0"/>
              <w:autoSpaceDE w:val="0"/>
              <w:autoSpaceDN w:val="0"/>
              <w:adjustRightInd w:val="0"/>
              <w:rPr>
                <w:rFonts w:ascii="Times New Roman" w:hAnsi="Times New Roman" w:cs="Times New Roman"/>
                <w:i/>
                <w:iCs/>
              </w:rPr>
            </w:pPr>
          </w:p>
        </w:tc>
        <w:tc>
          <w:tcPr>
            <w:tcW w:w="1260" w:type="dxa"/>
            <w:tcBorders>
              <w:top w:val="nil"/>
              <w:left w:val="nil"/>
              <w:bottom w:val="nil"/>
              <w:right w:val="nil"/>
            </w:tcBorders>
          </w:tcPr>
          <w:p w14:paraId="6370F74A"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(0.09)</w:t>
            </w:r>
          </w:p>
        </w:tc>
        <w:tc>
          <w:tcPr>
            <w:tcW w:w="1170" w:type="dxa"/>
            <w:tcBorders>
              <w:top w:val="nil"/>
              <w:left w:val="nil"/>
              <w:bottom w:val="nil"/>
              <w:right w:val="nil"/>
            </w:tcBorders>
          </w:tcPr>
          <w:p w14:paraId="7FCBB948"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(0.08)</w:t>
            </w:r>
          </w:p>
        </w:tc>
        <w:tc>
          <w:tcPr>
            <w:tcW w:w="1260" w:type="dxa"/>
            <w:tcBorders>
              <w:top w:val="nil"/>
              <w:left w:val="nil"/>
              <w:bottom w:val="nil"/>
              <w:right w:val="nil"/>
            </w:tcBorders>
          </w:tcPr>
          <w:p w14:paraId="458FF279"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(0.05)</w:t>
            </w:r>
          </w:p>
        </w:tc>
        <w:tc>
          <w:tcPr>
            <w:tcW w:w="1260" w:type="dxa"/>
            <w:tcBorders>
              <w:top w:val="nil"/>
              <w:left w:val="nil"/>
              <w:bottom w:val="nil"/>
              <w:right w:val="nil"/>
            </w:tcBorders>
          </w:tcPr>
          <w:p w14:paraId="3E55D46A"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(0.05)</w:t>
            </w:r>
          </w:p>
        </w:tc>
        <w:tc>
          <w:tcPr>
            <w:tcW w:w="1350" w:type="dxa"/>
            <w:tcBorders>
              <w:top w:val="nil"/>
              <w:left w:val="nil"/>
              <w:bottom w:val="nil"/>
              <w:right w:val="nil"/>
            </w:tcBorders>
          </w:tcPr>
          <w:p w14:paraId="7DC2B2C8" w14:textId="664DC6F0"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(0.02)</w:t>
            </w:r>
          </w:p>
        </w:tc>
      </w:tr>
      <w:tr w:rsidR="00CD48E7" w14:paraId="1BB7CECD" w14:textId="77777777" w:rsidTr="0049052A">
        <w:trPr>
          <w:trHeight w:val="308"/>
          <w:jc w:val="center"/>
        </w:trPr>
        <w:tc>
          <w:tcPr>
            <w:tcW w:w="2430" w:type="dxa"/>
            <w:tcBorders>
              <w:top w:val="nil"/>
              <w:left w:val="nil"/>
              <w:bottom w:val="nil"/>
              <w:right w:val="nil"/>
            </w:tcBorders>
          </w:tcPr>
          <w:p w14:paraId="235D699F" w14:textId="77777777" w:rsidR="00CD48E7" w:rsidRPr="00BF44D9" w:rsidRDefault="00CD48E7" w:rsidP="00CD48E7">
            <w:pPr>
              <w:widowControl w:val="0"/>
              <w:autoSpaceDE w:val="0"/>
              <w:autoSpaceDN w:val="0"/>
              <w:adjustRightInd w:val="0"/>
              <w:rPr>
                <w:rFonts w:ascii="Times New Roman" w:hAnsi="Times New Roman" w:cs="Times New Roman"/>
                <w:i/>
                <w:iCs/>
              </w:rPr>
            </w:pPr>
            <w:r w:rsidRPr="00BF44D9">
              <w:rPr>
                <w:rFonts w:ascii="Times New Roman" w:hAnsi="Times New Roman" w:cs="Times New Roman"/>
                <w:i/>
                <w:iCs/>
              </w:rPr>
              <w:t xml:space="preserve">Education </w:t>
            </w:r>
          </w:p>
        </w:tc>
        <w:tc>
          <w:tcPr>
            <w:tcW w:w="1260" w:type="dxa"/>
            <w:tcBorders>
              <w:top w:val="nil"/>
              <w:left w:val="nil"/>
              <w:bottom w:val="nil"/>
              <w:right w:val="nil"/>
            </w:tcBorders>
          </w:tcPr>
          <w:p w14:paraId="51A9B082"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-0.11</w:t>
            </w:r>
          </w:p>
        </w:tc>
        <w:tc>
          <w:tcPr>
            <w:tcW w:w="1170" w:type="dxa"/>
            <w:tcBorders>
              <w:top w:val="nil"/>
              <w:left w:val="nil"/>
              <w:bottom w:val="nil"/>
              <w:right w:val="nil"/>
            </w:tcBorders>
          </w:tcPr>
          <w:p w14:paraId="75E54A75"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0.11</w:t>
            </w:r>
          </w:p>
        </w:tc>
        <w:tc>
          <w:tcPr>
            <w:tcW w:w="1260" w:type="dxa"/>
            <w:tcBorders>
              <w:top w:val="nil"/>
              <w:left w:val="nil"/>
              <w:bottom w:val="nil"/>
              <w:right w:val="nil"/>
            </w:tcBorders>
          </w:tcPr>
          <w:p w14:paraId="78666588"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 xml:space="preserve">    0.27***</w:t>
            </w:r>
          </w:p>
        </w:tc>
        <w:tc>
          <w:tcPr>
            <w:tcW w:w="1260" w:type="dxa"/>
            <w:tcBorders>
              <w:top w:val="nil"/>
              <w:left w:val="nil"/>
              <w:bottom w:val="nil"/>
              <w:right w:val="nil"/>
            </w:tcBorders>
          </w:tcPr>
          <w:p w14:paraId="0B521C81"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-0.12</w:t>
            </w:r>
            <w:r w:rsidRPr="00BF44D9">
              <w:rPr>
                <w:rFonts w:ascii="Times New Roman" w:hAnsi="Times New Roman" w:cs="Times New Roman"/>
                <w:b/>
                <w:bCs/>
                <w:vertAlign w:val="superscript"/>
              </w:rPr>
              <w:t>†</w:t>
            </w:r>
          </w:p>
        </w:tc>
        <w:tc>
          <w:tcPr>
            <w:tcW w:w="1350" w:type="dxa"/>
            <w:tcBorders>
              <w:top w:val="nil"/>
              <w:left w:val="nil"/>
              <w:bottom w:val="nil"/>
              <w:right w:val="nil"/>
            </w:tcBorders>
          </w:tcPr>
          <w:p w14:paraId="681C2B58" w14:textId="36FF33D3"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0.05*</w:t>
            </w:r>
          </w:p>
        </w:tc>
      </w:tr>
      <w:tr w:rsidR="00CD48E7" w14:paraId="03A45F67" w14:textId="77777777" w:rsidTr="0049052A">
        <w:trPr>
          <w:trHeight w:val="292"/>
          <w:jc w:val="center"/>
        </w:trPr>
        <w:tc>
          <w:tcPr>
            <w:tcW w:w="2430" w:type="dxa"/>
            <w:tcBorders>
              <w:top w:val="nil"/>
              <w:left w:val="nil"/>
              <w:bottom w:val="nil"/>
              <w:right w:val="nil"/>
            </w:tcBorders>
          </w:tcPr>
          <w:p w14:paraId="75853D4D" w14:textId="77777777" w:rsidR="00CD48E7" w:rsidRPr="00BF44D9" w:rsidRDefault="00CD48E7" w:rsidP="00CD48E7">
            <w:pPr>
              <w:widowControl w:val="0"/>
              <w:autoSpaceDE w:val="0"/>
              <w:autoSpaceDN w:val="0"/>
              <w:adjustRightInd w:val="0"/>
              <w:rPr>
                <w:rFonts w:ascii="Times New Roman" w:hAnsi="Times New Roman" w:cs="Times New Roman"/>
                <w:i/>
                <w:iCs/>
              </w:rPr>
            </w:pPr>
          </w:p>
        </w:tc>
        <w:tc>
          <w:tcPr>
            <w:tcW w:w="1260" w:type="dxa"/>
            <w:tcBorders>
              <w:top w:val="nil"/>
              <w:left w:val="nil"/>
              <w:bottom w:val="nil"/>
              <w:right w:val="nil"/>
            </w:tcBorders>
          </w:tcPr>
          <w:p w14:paraId="138DA0F8"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(0.11)</w:t>
            </w:r>
          </w:p>
        </w:tc>
        <w:tc>
          <w:tcPr>
            <w:tcW w:w="1170" w:type="dxa"/>
            <w:tcBorders>
              <w:top w:val="nil"/>
              <w:left w:val="nil"/>
              <w:bottom w:val="nil"/>
              <w:right w:val="nil"/>
            </w:tcBorders>
          </w:tcPr>
          <w:p w14:paraId="3B651672"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(0.09)</w:t>
            </w:r>
          </w:p>
        </w:tc>
        <w:tc>
          <w:tcPr>
            <w:tcW w:w="1260" w:type="dxa"/>
            <w:tcBorders>
              <w:top w:val="nil"/>
              <w:left w:val="nil"/>
              <w:bottom w:val="nil"/>
              <w:right w:val="nil"/>
            </w:tcBorders>
          </w:tcPr>
          <w:p w14:paraId="301AF0C7"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(0.08)</w:t>
            </w:r>
          </w:p>
        </w:tc>
        <w:tc>
          <w:tcPr>
            <w:tcW w:w="1260" w:type="dxa"/>
            <w:tcBorders>
              <w:top w:val="nil"/>
              <w:left w:val="nil"/>
              <w:bottom w:val="nil"/>
              <w:right w:val="nil"/>
            </w:tcBorders>
          </w:tcPr>
          <w:p w14:paraId="1493C236"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(0.07)</w:t>
            </w:r>
          </w:p>
        </w:tc>
        <w:tc>
          <w:tcPr>
            <w:tcW w:w="1350" w:type="dxa"/>
            <w:tcBorders>
              <w:top w:val="nil"/>
              <w:left w:val="nil"/>
              <w:bottom w:val="nil"/>
              <w:right w:val="nil"/>
            </w:tcBorders>
          </w:tcPr>
          <w:p w14:paraId="038E42C6" w14:textId="33FE65E9"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(0.02)</w:t>
            </w:r>
          </w:p>
        </w:tc>
      </w:tr>
      <w:tr w:rsidR="00CD48E7" w14:paraId="2EEE6487" w14:textId="77777777" w:rsidTr="0049052A">
        <w:trPr>
          <w:trHeight w:val="308"/>
          <w:jc w:val="center"/>
        </w:trPr>
        <w:tc>
          <w:tcPr>
            <w:tcW w:w="2430" w:type="dxa"/>
            <w:tcBorders>
              <w:top w:val="nil"/>
              <w:left w:val="nil"/>
              <w:bottom w:val="nil"/>
              <w:right w:val="nil"/>
            </w:tcBorders>
          </w:tcPr>
          <w:p w14:paraId="53ECB21B" w14:textId="77777777" w:rsidR="00CD48E7" w:rsidRPr="00BF44D9" w:rsidRDefault="00CD48E7" w:rsidP="00CD48E7">
            <w:pPr>
              <w:widowControl w:val="0"/>
              <w:autoSpaceDE w:val="0"/>
              <w:autoSpaceDN w:val="0"/>
              <w:adjustRightInd w:val="0"/>
              <w:rPr>
                <w:rFonts w:ascii="Times New Roman" w:hAnsi="Times New Roman" w:cs="Times New Roman"/>
                <w:i/>
                <w:iCs/>
              </w:rPr>
            </w:pPr>
            <w:r w:rsidRPr="00BF44D9">
              <w:rPr>
                <w:rFonts w:ascii="Times New Roman" w:hAnsi="Times New Roman" w:cs="Times New Roman"/>
                <w:i/>
                <w:iCs/>
              </w:rPr>
              <w:t>Political Interest</w:t>
            </w:r>
          </w:p>
        </w:tc>
        <w:tc>
          <w:tcPr>
            <w:tcW w:w="1260" w:type="dxa"/>
            <w:tcBorders>
              <w:top w:val="nil"/>
              <w:left w:val="nil"/>
              <w:bottom w:val="nil"/>
              <w:right w:val="nil"/>
            </w:tcBorders>
          </w:tcPr>
          <w:p w14:paraId="3A799EC9"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0.02</w:t>
            </w:r>
          </w:p>
        </w:tc>
        <w:tc>
          <w:tcPr>
            <w:tcW w:w="1170" w:type="dxa"/>
            <w:tcBorders>
              <w:top w:val="nil"/>
              <w:left w:val="nil"/>
              <w:bottom w:val="nil"/>
              <w:right w:val="nil"/>
            </w:tcBorders>
          </w:tcPr>
          <w:p w14:paraId="66CD4ADA"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0.08</w:t>
            </w:r>
          </w:p>
        </w:tc>
        <w:tc>
          <w:tcPr>
            <w:tcW w:w="1260" w:type="dxa"/>
            <w:tcBorders>
              <w:top w:val="nil"/>
              <w:left w:val="nil"/>
              <w:bottom w:val="nil"/>
              <w:right w:val="nil"/>
            </w:tcBorders>
          </w:tcPr>
          <w:p w14:paraId="6CBD721F"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w:t>
            </w:r>
          </w:p>
        </w:tc>
        <w:tc>
          <w:tcPr>
            <w:tcW w:w="1260" w:type="dxa"/>
            <w:tcBorders>
              <w:top w:val="nil"/>
              <w:left w:val="nil"/>
              <w:bottom w:val="nil"/>
              <w:right w:val="nil"/>
            </w:tcBorders>
          </w:tcPr>
          <w:p w14:paraId="3AD002CD"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-0.06</w:t>
            </w:r>
          </w:p>
        </w:tc>
        <w:tc>
          <w:tcPr>
            <w:tcW w:w="1350" w:type="dxa"/>
            <w:tcBorders>
              <w:top w:val="nil"/>
              <w:left w:val="nil"/>
              <w:bottom w:val="nil"/>
              <w:right w:val="nil"/>
            </w:tcBorders>
          </w:tcPr>
          <w:p w14:paraId="59084FE8" w14:textId="637ECE75"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 xml:space="preserve">    0.07***</w:t>
            </w:r>
          </w:p>
        </w:tc>
      </w:tr>
      <w:tr w:rsidR="00CD48E7" w14:paraId="35E15909" w14:textId="77777777" w:rsidTr="0049052A">
        <w:trPr>
          <w:trHeight w:val="292"/>
          <w:jc w:val="center"/>
        </w:trPr>
        <w:tc>
          <w:tcPr>
            <w:tcW w:w="2430" w:type="dxa"/>
            <w:tcBorders>
              <w:top w:val="nil"/>
              <w:left w:val="nil"/>
              <w:bottom w:val="nil"/>
              <w:right w:val="nil"/>
            </w:tcBorders>
          </w:tcPr>
          <w:p w14:paraId="0A936271" w14:textId="77777777" w:rsidR="00CD48E7" w:rsidRPr="00BF44D9" w:rsidRDefault="00CD48E7" w:rsidP="00CD48E7">
            <w:pPr>
              <w:widowControl w:val="0"/>
              <w:autoSpaceDE w:val="0"/>
              <w:autoSpaceDN w:val="0"/>
              <w:adjustRightInd w:val="0"/>
              <w:rPr>
                <w:rFonts w:ascii="Times New Roman" w:hAnsi="Times New Roman" w:cs="Times New Roman"/>
                <w:i/>
                <w:iCs/>
              </w:rPr>
            </w:pPr>
          </w:p>
        </w:tc>
        <w:tc>
          <w:tcPr>
            <w:tcW w:w="1260" w:type="dxa"/>
            <w:tcBorders>
              <w:top w:val="nil"/>
              <w:left w:val="nil"/>
              <w:bottom w:val="nil"/>
              <w:right w:val="nil"/>
            </w:tcBorders>
          </w:tcPr>
          <w:p w14:paraId="533442E5"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(0.07)</w:t>
            </w:r>
          </w:p>
        </w:tc>
        <w:tc>
          <w:tcPr>
            <w:tcW w:w="1170" w:type="dxa"/>
            <w:tcBorders>
              <w:top w:val="nil"/>
              <w:left w:val="nil"/>
              <w:bottom w:val="nil"/>
              <w:right w:val="nil"/>
            </w:tcBorders>
          </w:tcPr>
          <w:p w14:paraId="16F72DBA"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(0.06)</w:t>
            </w:r>
          </w:p>
        </w:tc>
        <w:tc>
          <w:tcPr>
            <w:tcW w:w="1260" w:type="dxa"/>
            <w:tcBorders>
              <w:top w:val="nil"/>
              <w:left w:val="nil"/>
              <w:bottom w:val="nil"/>
              <w:right w:val="nil"/>
            </w:tcBorders>
          </w:tcPr>
          <w:p w14:paraId="23A1E694" w14:textId="77777777" w:rsidR="00CD48E7" w:rsidRDefault="00CD48E7" w:rsidP="00CD48E7">
            <w:pPr>
              <w:widowControl w:val="0"/>
              <w:autoSpaceDE w:val="0"/>
              <w:autoSpaceDN w:val="0"/>
              <w:adjustRightInd w:val="0"/>
              <w:jc w:val="center"/>
              <w:rPr>
                <w:rFonts w:ascii="Times New Roman" w:hAnsi="Times New Roman" w:cs="Times New Roman"/>
              </w:rPr>
            </w:pPr>
          </w:p>
        </w:tc>
        <w:tc>
          <w:tcPr>
            <w:tcW w:w="1260" w:type="dxa"/>
            <w:tcBorders>
              <w:top w:val="nil"/>
              <w:left w:val="nil"/>
              <w:bottom w:val="nil"/>
              <w:right w:val="nil"/>
            </w:tcBorders>
          </w:tcPr>
          <w:p w14:paraId="1517837A"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(0.05)</w:t>
            </w:r>
          </w:p>
        </w:tc>
        <w:tc>
          <w:tcPr>
            <w:tcW w:w="1350" w:type="dxa"/>
            <w:tcBorders>
              <w:top w:val="nil"/>
              <w:left w:val="nil"/>
              <w:bottom w:val="nil"/>
              <w:right w:val="nil"/>
            </w:tcBorders>
          </w:tcPr>
          <w:p w14:paraId="421B8C47" w14:textId="01B66A32"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(0.02)</w:t>
            </w:r>
          </w:p>
        </w:tc>
      </w:tr>
      <w:tr w:rsidR="00CD48E7" w14:paraId="3A981E50" w14:textId="77777777" w:rsidTr="0049052A">
        <w:trPr>
          <w:trHeight w:val="292"/>
          <w:jc w:val="center"/>
        </w:trPr>
        <w:tc>
          <w:tcPr>
            <w:tcW w:w="2430" w:type="dxa"/>
            <w:tcBorders>
              <w:top w:val="nil"/>
              <w:left w:val="nil"/>
              <w:bottom w:val="nil"/>
              <w:right w:val="nil"/>
            </w:tcBorders>
          </w:tcPr>
          <w:p w14:paraId="21216E8F" w14:textId="77777777" w:rsidR="00CD48E7" w:rsidRPr="00BF44D9" w:rsidRDefault="00CD48E7" w:rsidP="00CD48E7">
            <w:pPr>
              <w:widowControl w:val="0"/>
              <w:autoSpaceDE w:val="0"/>
              <w:autoSpaceDN w:val="0"/>
              <w:adjustRightInd w:val="0"/>
              <w:rPr>
                <w:rFonts w:ascii="Times New Roman" w:hAnsi="Times New Roman" w:cs="Times New Roman"/>
                <w:i/>
                <w:iCs/>
              </w:rPr>
            </w:pPr>
            <w:r w:rsidRPr="00BF44D9">
              <w:rPr>
                <w:rFonts w:ascii="Times New Roman" w:hAnsi="Times New Roman" w:cs="Times New Roman"/>
                <w:i/>
                <w:iCs/>
              </w:rPr>
              <w:t>Party ID</w:t>
            </w:r>
          </w:p>
        </w:tc>
        <w:tc>
          <w:tcPr>
            <w:tcW w:w="1260" w:type="dxa"/>
            <w:tcBorders>
              <w:top w:val="nil"/>
              <w:left w:val="nil"/>
              <w:bottom w:val="nil"/>
              <w:right w:val="nil"/>
            </w:tcBorders>
          </w:tcPr>
          <w:p w14:paraId="1A9B37F2"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-0.11</w:t>
            </w:r>
          </w:p>
        </w:tc>
        <w:tc>
          <w:tcPr>
            <w:tcW w:w="1170" w:type="dxa"/>
            <w:tcBorders>
              <w:top w:val="nil"/>
              <w:left w:val="nil"/>
              <w:bottom w:val="nil"/>
              <w:right w:val="nil"/>
            </w:tcBorders>
          </w:tcPr>
          <w:p w14:paraId="4FBE0A24"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-0.02</w:t>
            </w:r>
          </w:p>
        </w:tc>
        <w:tc>
          <w:tcPr>
            <w:tcW w:w="1260" w:type="dxa"/>
            <w:tcBorders>
              <w:top w:val="nil"/>
              <w:left w:val="nil"/>
              <w:bottom w:val="nil"/>
              <w:right w:val="nil"/>
            </w:tcBorders>
          </w:tcPr>
          <w:p w14:paraId="4897EF01"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-0.01</w:t>
            </w:r>
          </w:p>
        </w:tc>
        <w:tc>
          <w:tcPr>
            <w:tcW w:w="1260" w:type="dxa"/>
            <w:tcBorders>
              <w:top w:val="nil"/>
              <w:left w:val="nil"/>
              <w:bottom w:val="nil"/>
              <w:right w:val="nil"/>
            </w:tcBorders>
          </w:tcPr>
          <w:p w14:paraId="07B8D0BC"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-0.02</w:t>
            </w:r>
          </w:p>
        </w:tc>
        <w:tc>
          <w:tcPr>
            <w:tcW w:w="1350" w:type="dxa"/>
            <w:tcBorders>
              <w:top w:val="nil"/>
              <w:left w:val="nil"/>
              <w:bottom w:val="nil"/>
              <w:right w:val="nil"/>
            </w:tcBorders>
          </w:tcPr>
          <w:p w14:paraId="582C67D4" w14:textId="12C33B7E"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 xml:space="preserve">   -0.06**</w:t>
            </w:r>
          </w:p>
        </w:tc>
      </w:tr>
      <w:tr w:rsidR="00CD48E7" w14:paraId="2CECA81E" w14:textId="77777777" w:rsidTr="0049052A">
        <w:trPr>
          <w:trHeight w:val="308"/>
          <w:jc w:val="center"/>
        </w:trPr>
        <w:tc>
          <w:tcPr>
            <w:tcW w:w="2430" w:type="dxa"/>
            <w:tcBorders>
              <w:top w:val="nil"/>
              <w:left w:val="nil"/>
              <w:bottom w:val="nil"/>
              <w:right w:val="nil"/>
            </w:tcBorders>
          </w:tcPr>
          <w:p w14:paraId="78CFA4EC" w14:textId="77777777" w:rsidR="00CD48E7" w:rsidRPr="00BF44D9" w:rsidRDefault="00CD48E7" w:rsidP="00CD48E7">
            <w:pPr>
              <w:widowControl w:val="0"/>
              <w:autoSpaceDE w:val="0"/>
              <w:autoSpaceDN w:val="0"/>
              <w:adjustRightInd w:val="0"/>
              <w:rPr>
                <w:rFonts w:ascii="Times New Roman" w:hAnsi="Times New Roman" w:cs="Times New Roman"/>
                <w:i/>
                <w:iCs/>
              </w:rPr>
            </w:pPr>
          </w:p>
        </w:tc>
        <w:tc>
          <w:tcPr>
            <w:tcW w:w="1260" w:type="dxa"/>
            <w:tcBorders>
              <w:top w:val="nil"/>
              <w:left w:val="nil"/>
              <w:bottom w:val="nil"/>
              <w:right w:val="nil"/>
            </w:tcBorders>
          </w:tcPr>
          <w:p w14:paraId="50F6E4F9"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(0.09)</w:t>
            </w:r>
          </w:p>
        </w:tc>
        <w:tc>
          <w:tcPr>
            <w:tcW w:w="1170" w:type="dxa"/>
            <w:tcBorders>
              <w:top w:val="nil"/>
              <w:left w:val="nil"/>
              <w:bottom w:val="nil"/>
              <w:right w:val="nil"/>
            </w:tcBorders>
          </w:tcPr>
          <w:p w14:paraId="2ABB0C62"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(0.06)</w:t>
            </w:r>
          </w:p>
        </w:tc>
        <w:tc>
          <w:tcPr>
            <w:tcW w:w="1260" w:type="dxa"/>
            <w:tcBorders>
              <w:top w:val="nil"/>
              <w:left w:val="nil"/>
              <w:bottom w:val="nil"/>
              <w:right w:val="nil"/>
            </w:tcBorders>
          </w:tcPr>
          <w:p w14:paraId="64D6E2F7"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(0.04)</w:t>
            </w:r>
          </w:p>
        </w:tc>
        <w:tc>
          <w:tcPr>
            <w:tcW w:w="1260" w:type="dxa"/>
            <w:tcBorders>
              <w:top w:val="nil"/>
              <w:left w:val="nil"/>
              <w:bottom w:val="nil"/>
              <w:right w:val="nil"/>
            </w:tcBorders>
          </w:tcPr>
          <w:p w14:paraId="22CE15FE"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(0.05)</w:t>
            </w:r>
          </w:p>
        </w:tc>
        <w:tc>
          <w:tcPr>
            <w:tcW w:w="1350" w:type="dxa"/>
            <w:tcBorders>
              <w:top w:val="nil"/>
              <w:left w:val="nil"/>
              <w:bottom w:val="nil"/>
              <w:right w:val="nil"/>
            </w:tcBorders>
          </w:tcPr>
          <w:p w14:paraId="572E7934" w14:textId="015ADE6E" w:rsidR="00CD48E7" w:rsidRDefault="00CD48E7" w:rsidP="00CD48E7">
            <w:pPr>
              <w:widowControl w:val="0"/>
              <w:autoSpaceDE w:val="0"/>
              <w:autoSpaceDN w:val="0"/>
              <w:adjustRightInd w:val="0"/>
              <w:rPr>
                <w:rFonts w:ascii="Times New Roman" w:hAnsi="Times New Roman" w:cs="Times New Roman"/>
              </w:rPr>
            </w:pPr>
            <w:r>
              <w:rPr>
                <w:rFonts w:ascii="Times New Roman" w:hAnsi="Times New Roman" w:cs="Times New Roman"/>
              </w:rPr>
              <w:t xml:space="preserve">      (0.02)</w:t>
            </w:r>
          </w:p>
        </w:tc>
      </w:tr>
      <w:tr w:rsidR="00CD48E7" w14:paraId="2AC46C3E" w14:textId="77777777" w:rsidTr="0049052A">
        <w:trPr>
          <w:trHeight w:val="292"/>
          <w:jc w:val="center"/>
        </w:trPr>
        <w:tc>
          <w:tcPr>
            <w:tcW w:w="2430" w:type="dxa"/>
            <w:tcBorders>
              <w:top w:val="nil"/>
              <w:left w:val="nil"/>
              <w:bottom w:val="nil"/>
              <w:right w:val="nil"/>
            </w:tcBorders>
          </w:tcPr>
          <w:p w14:paraId="0DFA53C7" w14:textId="77777777" w:rsidR="00CD48E7" w:rsidRPr="00BF44D9" w:rsidRDefault="00CD48E7" w:rsidP="00CD48E7">
            <w:pPr>
              <w:widowControl w:val="0"/>
              <w:autoSpaceDE w:val="0"/>
              <w:autoSpaceDN w:val="0"/>
              <w:adjustRightInd w:val="0"/>
              <w:rPr>
                <w:rFonts w:ascii="Times New Roman" w:hAnsi="Times New Roman" w:cs="Times New Roman"/>
                <w:i/>
                <w:iCs/>
              </w:rPr>
            </w:pPr>
            <w:r w:rsidRPr="00BF44D9">
              <w:rPr>
                <w:rFonts w:ascii="Times New Roman" w:hAnsi="Times New Roman" w:cs="Times New Roman"/>
                <w:i/>
                <w:iCs/>
              </w:rPr>
              <w:t>Ideology</w:t>
            </w:r>
          </w:p>
        </w:tc>
        <w:tc>
          <w:tcPr>
            <w:tcW w:w="1260" w:type="dxa"/>
            <w:tcBorders>
              <w:top w:val="nil"/>
              <w:left w:val="nil"/>
              <w:bottom w:val="nil"/>
              <w:right w:val="nil"/>
            </w:tcBorders>
          </w:tcPr>
          <w:p w14:paraId="576CBAB4"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-0.15</w:t>
            </w:r>
            <w:r w:rsidRPr="00BF44D9">
              <w:rPr>
                <w:rFonts w:ascii="Times New Roman" w:hAnsi="Times New Roman" w:cs="Times New Roman"/>
                <w:b/>
                <w:bCs/>
                <w:vertAlign w:val="superscript"/>
              </w:rPr>
              <w:t>†</w:t>
            </w:r>
          </w:p>
        </w:tc>
        <w:tc>
          <w:tcPr>
            <w:tcW w:w="1170" w:type="dxa"/>
            <w:tcBorders>
              <w:top w:val="nil"/>
              <w:left w:val="nil"/>
              <w:bottom w:val="nil"/>
              <w:right w:val="nil"/>
            </w:tcBorders>
          </w:tcPr>
          <w:p w14:paraId="01437B30"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-0.09</w:t>
            </w:r>
          </w:p>
        </w:tc>
        <w:tc>
          <w:tcPr>
            <w:tcW w:w="1260" w:type="dxa"/>
            <w:tcBorders>
              <w:top w:val="nil"/>
              <w:left w:val="nil"/>
              <w:bottom w:val="nil"/>
              <w:right w:val="nil"/>
            </w:tcBorders>
          </w:tcPr>
          <w:p w14:paraId="14D99437"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w:t>
            </w:r>
          </w:p>
        </w:tc>
        <w:tc>
          <w:tcPr>
            <w:tcW w:w="1260" w:type="dxa"/>
            <w:tcBorders>
              <w:top w:val="nil"/>
              <w:left w:val="nil"/>
              <w:bottom w:val="nil"/>
              <w:right w:val="nil"/>
            </w:tcBorders>
          </w:tcPr>
          <w:p w14:paraId="7A17C929"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-0.08</w:t>
            </w:r>
          </w:p>
        </w:tc>
        <w:tc>
          <w:tcPr>
            <w:tcW w:w="1350" w:type="dxa"/>
            <w:tcBorders>
              <w:top w:val="nil"/>
              <w:left w:val="nil"/>
              <w:bottom w:val="nil"/>
              <w:right w:val="nil"/>
            </w:tcBorders>
          </w:tcPr>
          <w:p w14:paraId="7D8D24A9" w14:textId="6F95E1FF"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0.01</w:t>
            </w:r>
          </w:p>
        </w:tc>
      </w:tr>
      <w:tr w:rsidR="00CD48E7" w14:paraId="6E658557" w14:textId="77777777" w:rsidTr="0049052A">
        <w:trPr>
          <w:trHeight w:val="308"/>
          <w:jc w:val="center"/>
        </w:trPr>
        <w:tc>
          <w:tcPr>
            <w:tcW w:w="2430" w:type="dxa"/>
            <w:tcBorders>
              <w:top w:val="nil"/>
              <w:left w:val="nil"/>
              <w:bottom w:val="nil"/>
              <w:right w:val="nil"/>
            </w:tcBorders>
          </w:tcPr>
          <w:p w14:paraId="4C79624F" w14:textId="77777777" w:rsidR="00CD48E7" w:rsidRDefault="00CD48E7" w:rsidP="00CD48E7">
            <w:pPr>
              <w:widowControl w:val="0"/>
              <w:autoSpaceDE w:val="0"/>
              <w:autoSpaceDN w:val="0"/>
              <w:adjustRightInd w:val="0"/>
              <w:rPr>
                <w:rFonts w:ascii="Times New Roman" w:hAnsi="Times New Roman" w:cs="Times New Roman"/>
              </w:rPr>
            </w:pPr>
          </w:p>
        </w:tc>
        <w:tc>
          <w:tcPr>
            <w:tcW w:w="1260" w:type="dxa"/>
            <w:tcBorders>
              <w:top w:val="nil"/>
              <w:left w:val="nil"/>
              <w:bottom w:val="nil"/>
              <w:right w:val="nil"/>
            </w:tcBorders>
          </w:tcPr>
          <w:p w14:paraId="67BD5E18"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(0.09)</w:t>
            </w:r>
          </w:p>
        </w:tc>
        <w:tc>
          <w:tcPr>
            <w:tcW w:w="1170" w:type="dxa"/>
            <w:tcBorders>
              <w:top w:val="nil"/>
              <w:left w:val="nil"/>
              <w:bottom w:val="nil"/>
              <w:right w:val="nil"/>
            </w:tcBorders>
          </w:tcPr>
          <w:p w14:paraId="66CFA00C"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(0.07)</w:t>
            </w:r>
          </w:p>
        </w:tc>
        <w:tc>
          <w:tcPr>
            <w:tcW w:w="1260" w:type="dxa"/>
            <w:tcBorders>
              <w:top w:val="nil"/>
              <w:left w:val="nil"/>
              <w:bottom w:val="nil"/>
              <w:right w:val="nil"/>
            </w:tcBorders>
          </w:tcPr>
          <w:p w14:paraId="463BEAB0" w14:textId="77777777" w:rsidR="00CD48E7" w:rsidRDefault="00CD48E7" w:rsidP="00CD48E7">
            <w:pPr>
              <w:widowControl w:val="0"/>
              <w:autoSpaceDE w:val="0"/>
              <w:autoSpaceDN w:val="0"/>
              <w:adjustRightInd w:val="0"/>
              <w:jc w:val="center"/>
              <w:rPr>
                <w:rFonts w:ascii="Times New Roman" w:hAnsi="Times New Roman" w:cs="Times New Roman"/>
              </w:rPr>
            </w:pPr>
          </w:p>
        </w:tc>
        <w:tc>
          <w:tcPr>
            <w:tcW w:w="1260" w:type="dxa"/>
            <w:tcBorders>
              <w:top w:val="nil"/>
              <w:left w:val="nil"/>
              <w:bottom w:val="nil"/>
              <w:right w:val="nil"/>
            </w:tcBorders>
          </w:tcPr>
          <w:p w14:paraId="03A74539"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(0.05)</w:t>
            </w:r>
          </w:p>
        </w:tc>
        <w:tc>
          <w:tcPr>
            <w:tcW w:w="1350" w:type="dxa"/>
            <w:tcBorders>
              <w:top w:val="nil"/>
              <w:left w:val="nil"/>
              <w:bottom w:val="nil"/>
              <w:right w:val="nil"/>
            </w:tcBorders>
          </w:tcPr>
          <w:p w14:paraId="431742AB" w14:textId="66CE1435"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 xml:space="preserve"> (0.02)</w:t>
            </w:r>
          </w:p>
        </w:tc>
      </w:tr>
      <w:tr w:rsidR="00294E6E" w14:paraId="2F0CD6A2" w14:textId="77777777" w:rsidTr="0049052A">
        <w:trPr>
          <w:trHeight w:val="292"/>
          <w:jc w:val="center"/>
        </w:trPr>
        <w:tc>
          <w:tcPr>
            <w:tcW w:w="2430" w:type="dxa"/>
            <w:tcBorders>
              <w:top w:val="nil"/>
              <w:left w:val="nil"/>
              <w:bottom w:val="nil"/>
              <w:right w:val="nil"/>
            </w:tcBorders>
          </w:tcPr>
          <w:p w14:paraId="47B95809" w14:textId="77777777" w:rsidR="00294E6E" w:rsidRDefault="00294E6E" w:rsidP="008C0A8E">
            <w:pPr>
              <w:widowControl w:val="0"/>
              <w:autoSpaceDE w:val="0"/>
              <w:autoSpaceDN w:val="0"/>
              <w:adjustRightInd w:val="0"/>
              <w:rPr>
                <w:rFonts w:ascii="Times New Roman" w:hAnsi="Times New Roman" w:cs="Times New Roman"/>
              </w:rPr>
            </w:pPr>
          </w:p>
        </w:tc>
        <w:tc>
          <w:tcPr>
            <w:tcW w:w="1260" w:type="dxa"/>
            <w:tcBorders>
              <w:top w:val="nil"/>
              <w:left w:val="nil"/>
              <w:bottom w:val="nil"/>
              <w:right w:val="nil"/>
            </w:tcBorders>
          </w:tcPr>
          <w:p w14:paraId="2C732DCF" w14:textId="77777777" w:rsidR="00294E6E" w:rsidRDefault="00294E6E" w:rsidP="008C0A8E">
            <w:pPr>
              <w:widowControl w:val="0"/>
              <w:autoSpaceDE w:val="0"/>
              <w:autoSpaceDN w:val="0"/>
              <w:adjustRightInd w:val="0"/>
              <w:jc w:val="center"/>
              <w:rPr>
                <w:rFonts w:ascii="Times New Roman" w:hAnsi="Times New Roman" w:cs="Times New Roman"/>
              </w:rPr>
            </w:pPr>
          </w:p>
        </w:tc>
        <w:tc>
          <w:tcPr>
            <w:tcW w:w="1170" w:type="dxa"/>
            <w:tcBorders>
              <w:top w:val="nil"/>
              <w:left w:val="nil"/>
              <w:bottom w:val="nil"/>
              <w:right w:val="nil"/>
            </w:tcBorders>
          </w:tcPr>
          <w:p w14:paraId="59B11E30" w14:textId="77777777" w:rsidR="00294E6E" w:rsidRDefault="00294E6E" w:rsidP="008C0A8E">
            <w:pPr>
              <w:widowControl w:val="0"/>
              <w:autoSpaceDE w:val="0"/>
              <w:autoSpaceDN w:val="0"/>
              <w:adjustRightInd w:val="0"/>
              <w:jc w:val="center"/>
              <w:rPr>
                <w:rFonts w:ascii="Times New Roman" w:hAnsi="Times New Roman" w:cs="Times New Roman"/>
              </w:rPr>
            </w:pPr>
          </w:p>
        </w:tc>
        <w:tc>
          <w:tcPr>
            <w:tcW w:w="1260" w:type="dxa"/>
            <w:tcBorders>
              <w:top w:val="nil"/>
              <w:left w:val="nil"/>
              <w:bottom w:val="nil"/>
              <w:right w:val="nil"/>
            </w:tcBorders>
          </w:tcPr>
          <w:p w14:paraId="7ADFF5EB" w14:textId="77777777" w:rsidR="00294E6E" w:rsidRDefault="00294E6E" w:rsidP="008C0A8E">
            <w:pPr>
              <w:widowControl w:val="0"/>
              <w:autoSpaceDE w:val="0"/>
              <w:autoSpaceDN w:val="0"/>
              <w:adjustRightInd w:val="0"/>
              <w:jc w:val="center"/>
              <w:rPr>
                <w:rFonts w:ascii="Times New Roman" w:hAnsi="Times New Roman" w:cs="Times New Roman"/>
              </w:rPr>
            </w:pPr>
          </w:p>
        </w:tc>
        <w:tc>
          <w:tcPr>
            <w:tcW w:w="1260" w:type="dxa"/>
            <w:tcBorders>
              <w:top w:val="nil"/>
              <w:left w:val="nil"/>
              <w:bottom w:val="nil"/>
              <w:right w:val="nil"/>
            </w:tcBorders>
          </w:tcPr>
          <w:p w14:paraId="7CEA3A71" w14:textId="77777777" w:rsidR="00294E6E" w:rsidRDefault="00294E6E" w:rsidP="008C0A8E">
            <w:pPr>
              <w:widowControl w:val="0"/>
              <w:autoSpaceDE w:val="0"/>
              <w:autoSpaceDN w:val="0"/>
              <w:adjustRightInd w:val="0"/>
              <w:jc w:val="center"/>
              <w:rPr>
                <w:rFonts w:ascii="Times New Roman" w:hAnsi="Times New Roman" w:cs="Times New Roman"/>
              </w:rPr>
            </w:pPr>
          </w:p>
        </w:tc>
        <w:tc>
          <w:tcPr>
            <w:tcW w:w="1350" w:type="dxa"/>
            <w:tcBorders>
              <w:top w:val="nil"/>
              <w:left w:val="nil"/>
              <w:bottom w:val="nil"/>
              <w:right w:val="nil"/>
            </w:tcBorders>
          </w:tcPr>
          <w:p w14:paraId="40D10DD7" w14:textId="77777777" w:rsidR="00294E6E" w:rsidRDefault="00294E6E" w:rsidP="008C0A8E">
            <w:pPr>
              <w:widowControl w:val="0"/>
              <w:autoSpaceDE w:val="0"/>
              <w:autoSpaceDN w:val="0"/>
              <w:adjustRightInd w:val="0"/>
              <w:jc w:val="center"/>
              <w:rPr>
                <w:rFonts w:ascii="Times New Roman" w:hAnsi="Times New Roman" w:cs="Times New Roman"/>
              </w:rPr>
            </w:pPr>
          </w:p>
        </w:tc>
      </w:tr>
      <w:tr w:rsidR="00CD48E7" w14:paraId="212AE144" w14:textId="77777777" w:rsidTr="0049052A">
        <w:trPr>
          <w:trHeight w:val="292"/>
          <w:jc w:val="center"/>
        </w:trPr>
        <w:tc>
          <w:tcPr>
            <w:tcW w:w="2430" w:type="dxa"/>
            <w:tcBorders>
              <w:top w:val="nil"/>
              <w:left w:val="nil"/>
              <w:bottom w:val="nil"/>
              <w:right w:val="nil"/>
            </w:tcBorders>
          </w:tcPr>
          <w:p w14:paraId="1A92E36A" w14:textId="77777777" w:rsidR="00CD48E7" w:rsidRDefault="00CD48E7" w:rsidP="00CD48E7">
            <w:pPr>
              <w:widowControl w:val="0"/>
              <w:autoSpaceDE w:val="0"/>
              <w:autoSpaceDN w:val="0"/>
              <w:adjustRightInd w:val="0"/>
              <w:rPr>
                <w:rFonts w:ascii="Times New Roman" w:hAnsi="Times New Roman" w:cs="Times New Roman"/>
              </w:rPr>
            </w:pPr>
            <w:r>
              <w:rPr>
                <w:rFonts w:ascii="Times New Roman" w:hAnsi="Times New Roman" w:cs="Times New Roman"/>
              </w:rPr>
              <w:t>Constant</w:t>
            </w:r>
          </w:p>
        </w:tc>
        <w:tc>
          <w:tcPr>
            <w:tcW w:w="1260" w:type="dxa"/>
            <w:tcBorders>
              <w:top w:val="nil"/>
              <w:left w:val="nil"/>
              <w:bottom w:val="nil"/>
              <w:right w:val="nil"/>
            </w:tcBorders>
          </w:tcPr>
          <w:p w14:paraId="102B15D4"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 xml:space="preserve">   0.75***</w:t>
            </w:r>
          </w:p>
        </w:tc>
        <w:tc>
          <w:tcPr>
            <w:tcW w:w="1170" w:type="dxa"/>
            <w:tcBorders>
              <w:top w:val="nil"/>
              <w:left w:val="nil"/>
              <w:bottom w:val="nil"/>
              <w:right w:val="nil"/>
            </w:tcBorders>
          </w:tcPr>
          <w:p w14:paraId="5FF121F5"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 xml:space="preserve">   0.43***</w:t>
            </w:r>
          </w:p>
        </w:tc>
        <w:tc>
          <w:tcPr>
            <w:tcW w:w="1260" w:type="dxa"/>
            <w:tcBorders>
              <w:top w:val="nil"/>
              <w:left w:val="nil"/>
              <w:bottom w:val="nil"/>
              <w:right w:val="nil"/>
            </w:tcBorders>
          </w:tcPr>
          <w:p w14:paraId="40B099D5"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 xml:space="preserve">   0.31***</w:t>
            </w:r>
          </w:p>
        </w:tc>
        <w:tc>
          <w:tcPr>
            <w:tcW w:w="1260" w:type="dxa"/>
            <w:tcBorders>
              <w:top w:val="nil"/>
              <w:left w:val="nil"/>
              <w:bottom w:val="nil"/>
              <w:right w:val="nil"/>
            </w:tcBorders>
          </w:tcPr>
          <w:p w14:paraId="520A5473"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 xml:space="preserve">   0.66***</w:t>
            </w:r>
          </w:p>
        </w:tc>
        <w:tc>
          <w:tcPr>
            <w:tcW w:w="1350" w:type="dxa"/>
            <w:tcBorders>
              <w:top w:val="nil"/>
              <w:left w:val="nil"/>
              <w:bottom w:val="nil"/>
              <w:right w:val="nil"/>
            </w:tcBorders>
          </w:tcPr>
          <w:p w14:paraId="715691F9" w14:textId="093F0F1F"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 xml:space="preserve">    0.45***</w:t>
            </w:r>
          </w:p>
        </w:tc>
      </w:tr>
      <w:tr w:rsidR="00CD48E7" w14:paraId="1C09216A" w14:textId="77777777" w:rsidTr="0049052A">
        <w:trPr>
          <w:trHeight w:val="308"/>
          <w:jc w:val="center"/>
        </w:trPr>
        <w:tc>
          <w:tcPr>
            <w:tcW w:w="2430" w:type="dxa"/>
            <w:tcBorders>
              <w:top w:val="nil"/>
              <w:left w:val="nil"/>
              <w:bottom w:val="nil"/>
              <w:right w:val="nil"/>
            </w:tcBorders>
          </w:tcPr>
          <w:p w14:paraId="05109F16" w14:textId="77777777" w:rsidR="00CD48E7" w:rsidRDefault="00CD48E7" w:rsidP="00CD48E7">
            <w:pPr>
              <w:widowControl w:val="0"/>
              <w:autoSpaceDE w:val="0"/>
              <w:autoSpaceDN w:val="0"/>
              <w:adjustRightInd w:val="0"/>
              <w:rPr>
                <w:rFonts w:ascii="Times New Roman" w:hAnsi="Times New Roman" w:cs="Times New Roman"/>
              </w:rPr>
            </w:pPr>
          </w:p>
        </w:tc>
        <w:tc>
          <w:tcPr>
            <w:tcW w:w="1260" w:type="dxa"/>
            <w:tcBorders>
              <w:top w:val="nil"/>
              <w:left w:val="nil"/>
              <w:bottom w:val="nil"/>
              <w:right w:val="nil"/>
            </w:tcBorders>
          </w:tcPr>
          <w:p w14:paraId="69B3B700"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(0.08)</w:t>
            </w:r>
          </w:p>
        </w:tc>
        <w:tc>
          <w:tcPr>
            <w:tcW w:w="1170" w:type="dxa"/>
            <w:tcBorders>
              <w:top w:val="nil"/>
              <w:left w:val="nil"/>
              <w:bottom w:val="nil"/>
              <w:right w:val="nil"/>
            </w:tcBorders>
          </w:tcPr>
          <w:p w14:paraId="2E807B0E"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(0.07)</w:t>
            </w:r>
          </w:p>
        </w:tc>
        <w:tc>
          <w:tcPr>
            <w:tcW w:w="1260" w:type="dxa"/>
            <w:tcBorders>
              <w:top w:val="nil"/>
              <w:left w:val="nil"/>
              <w:bottom w:val="nil"/>
              <w:right w:val="nil"/>
            </w:tcBorders>
          </w:tcPr>
          <w:p w14:paraId="11FD8BD3"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(0.06)</w:t>
            </w:r>
          </w:p>
        </w:tc>
        <w:tc>
          <w:tcPr>
            <w:tcW w:w="1260" w:type="dxa"/>
            <w:tcBorders>
              <w:top w:val="nil"/>
              <w:left w:val="nil"/>
              <w:bottom w:val="nil"/>
              <w:right w:val="nil"/>
            </w:tcBorders>
          </w:tcPr>
          <w:p w14:paraId="46E9D8EC"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(0.05)</w:t>
            </w:r>
          </w:p>
        </w:tc>
        <w:tc>
          <w:tcPr>
            <w:tcW w:w="1350" w:type="dxa"/>
            <w:tcBorders>
              <w:top w:val="nil"/>
              <w:left w:val="nil"/>
              <w:bottom w:val="nil"/>
              <w:right w:val="nil"/>
            </w:tcBorders>
          </w:tcPr>
          <w:p w14:paraId="1433A337" w14:textId="1B78F4E3"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(0.02)</w:t>
            </w:r>
          </w:p>
        </w:tc>
      </w:tr>
      <w:tr w:rsidR="00294E6E" w14:paraId="61EB1B3B" w14:textId="77777777" w:rsidTr="0049052A">
        <w:trPr>
          <w:trHeight w:val="292"/>
          <w:jc w:val="center"/>
        </w:trPr>
        <w:tc>
          <w:tcPr>
            <w:tcW w:w="2430" w:type="dxa"/>
            <w:tcBorders>
              <w:top w:val="nil"/>
              <w:left w:val="nil"/>
              <w:bottom w:val="nil"/>
              <w:right w:val="nil"/>
            </w:tcBorders>
          </w:tcPr>
          <w:p w14:paraId="2553AE56" w14:textId="77777777" w:rsidR="00294E6E" w:rsidRDefault="00294E6E" w:rsidP="008C0A8E">
            <w:pPr>
              <w:widowControl w:val="0"/>
              <w:autoSpaceDE w:val="0"/>
              <w:autoSpaceDN w:val="0"/>
              <w:adjustRightInd w:val="0"/>
              <w:rPr>
                <w:rFonts w:ascii="Times New Roman" w:hAnsi="Times New Roman" w:cs="Times New Roman"/>
              </w:rPr>
            </w:pPr>
          </w:p>
        </w:tc>
        <w:tc>
          <w:tcPr>
            <w:tcW w:w="1260" w:type="dxa"/>
            <w:tcBorders>
              <w:top w:val="nil"/>
              <w:left w:val="nil"/>
              <w:bottom w:val="nil"/>
              <w:right w:val="nil"/>
            </w:tcBorders>
          </w:tcPr>
          <w:p w14:paraId="1653D005" w14:textId="77777777" w:rsidR="00294E6E" w:rsidRDefault="00294E6E" w:rsidP="008C0A8E">
            <w:pPr>
              <w:widowControl w:val="0"/>
              <w:autoSpaceDE w:val="0"/>
              <w:autoSpaceDN w:val="0"/>
              <w:adjustRightInd w:val="0"/>
              <w:jc w:val="center"/>
              <w:rPr>
                <w:rFonts w:ascii="Times New Roman" w:hAnsi="Times New Roman" w:cs="Times New Roman"/>
              </w:rPr>
            </w:pPr>
          </w:p>
        </w:tc>
        <w:tc>
          <w:tcPr>
            <w:tcW w:w="1170" w:type="dxa"/>
            <w:tcBorders>
              <w:top w:val="nil"/>
              <w:left w:val="nil"/>
              <w:bottom w:val="nil"/>
              <w:right w:val="nil"/>
            </w:tcBorders>
          </w:tcPr>
          <w:p w14:paraId="285FFAD4" w14:textId="77777777" w:rsidR="00294E6E" w:rsidRDefault="00294E6E" w:rsidP="008C0A8E">
            <w:pPr>
              <w:widowControl w:val="0"/>
              <w:autoSpaceDE w:val="0"/>
              <w:autoSpaceDN w:val="0"/>
              <w:adjustRightInd w:val="0"/>
              <w:jc w:val="center"/>
              <w:rPr>
                <w:rFonts w:ascii="Times New Roman" w:hAnsi="Times New Roman" w:cs="Times New Roman"/>
              </w:rPr>
            </w:pPr>
          </w:p>
        </w:tc>
        <w:tc>
          <w:tcPr>
            <w:tcW w:w="1260" w:type="dxa"/>
            <w:tcBorders>
              <w:top w:val="nil"/>
              <w:left w:val="nil"/>
              <w:bottom w:val="nil"/>
              <w:right w:val="nil"/>
            </w:tcBorders>
          </w:tcPr>
          <w:p w14:paraId="05265489" w14:textId="77777777" w:rsidR="00294E6E" w:rsidRDefault="00294E6E" w:rsidP="008C0A8E">
            <w:pPr>
              <w:widowControl w:val="0"/>
              <w:autoSpaceDE w:val="0"/>
              <w:autoSpaceDN w:val="0"/>
              <w:adjustRightInd w:val="0"/>
              <w:jc w:val="center"/>
              <w:rPr>
                <w:rFonts w:ascii="Times New Roman" w:hAnsi="Times New Roman" w:cs="Times New Roman"/>
              </w:rPr>
            </w:pPr>
          </w:p>
        </w:tc>
        <w:tc>
          <w:tcPr>
            <w:tcW w:w="1260" w:type="dxa"/>
            <w:tcBorders>
              <w:top w:val="nil"/>
              <w:left w:val="nil"/>
              <w:bottom w:val="nil"/>
              <w:right w:val="nil"/>
            </w:tcBorders>
          </w:tcPr>
          <w:p w14:paraId="2A85C41E" w14:textId="77777777" w:rsidR="00294E6E" w:rsidRDefault="00294E6E" w:rsidP="008C0A8E">
            <w:pPr>
              <w:widowControl w:val="0"/>
              <w:autoSpaceDE w:val="0"/>
              <w:autoSpaceDN w:val="0"/>
              <w:adjustRightInd w:val="0"/>
              <w:jc w:val="center"/>
              <w:rPr>
                <w:rFonts w:ascii="Times New Roman" w:hAnsi="Times New Roman" w:cs="Times New Roman"/>
              </w:rPr>
            </w:pPr>
          </w:p>
        </w:tc>
        <w:tc>
          <w:tcPr>
            <w:tcW w:w="1350" w:type="dxa"/>
            <w:tcBorders>
              <w:top w:val="nil"/>
              <w:left w:val="nil"/>
              <w:bottom w:val="nil"/>
              <w:right w:val="nil"/>
            </w:tcBorders>
          </w:tcPr>
          <w:p w14:paraId="68C17D26" w14:textId="77777777" w:rsidR="00294E6E" w:rsidRDefault="00294E6E" w:rsidP="008C0A8E">
            <w:pPr>
              <w:widowControl w:val="0"/>
              <w:autoSpaceDE w:val="0"/>
              <w:autoSpaceDN w:val="0"/>
              <w:adjustRightInd w:val="0"/>
              <w:jc w:val="center"/>
              <w:rPr>
                <w:rFonts w:ascii="Times New Roman" w:hAnsi="Times New Roman" w:cs="Times New Roman"/>
              </w:rPr>
            </w:pPr>
          </w:p>
        </w:tc>
      </w:tr>
      <w:tr w:rsidR="00CD48E7" w14:paraId="23BE0957" w14:textId="77777777" w:rsidTr="0049052A">
        <w:trPr>
          <w:trHeight w:val="308"/>
          <w:jc w:val="center"/>
        </w:trPr>
        <w:tc>
          <w:tcPr>
            <w:tcW w:w="2430" w:type="dxa"/>
            <w:tcBorders>
              <w:top w:val="nil"/>
              <w:left w:val="nil"/>
              <w:bottom w:val="nil"/>
              <w:right w:val="nil"/>
            </w:tcBorders>
          </w:tcPr>
          <w:p w14:paraId="13808D03" w14:textId="77777777" w:rsidR="00CD48E7" w:rsidRDefault="00CD48E7" w:rsidP="00CD48E7">
            <w:pPr>
              <w:widowControl w:val="0"/>
              <w:autoSpaceDE w:val="0"/>
              <w:autoSpaceDN w:val="0"/>
              <w:adjustRightInd w:val="0"/>
              <w:rPr>
                <w:rFonts w:ascii="Times New Roman" w:hAnsi="Times New Roman" w:cs="Times New Roman"/>
              </w:rPr>
            </w:pPr>
            <w:r>
              <w:rPr>
                <w:rFonts w:ascii="Times New Roman" w:hAnsi="Times New Roman" w:cs="Times New Roman"/>
              </w:rPr>
              <w:t>N</w:t>
            </w:r>
          </w:p>
        </w:tc>
        <w:tc>
          <w:tcPr>
            <w:tcW w:w="1260" w:type="dxa"/>
            <w:tcBorders>
              <w:top w:val="nil"/>
              <w:left w:val="nil"/>
              <w:bottom w:val="nil"/>
              <w:right w:val="nil"/>
            </w:tcBorders>
          </w:tcPr>
          <w:p w14:paraId="45AE791E"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603</w:t>
            </w:r>
          </w:p>
        </w:tc>
        <w:tc>
          <w:tcPr>
            <w:tcW w:w="1170" w:type="dxa"/>
            <w:tcBorders>
              <w:top w:val="nil"/>
              <w:left w:val="nil"/>
              <w:bottom w:val="nil"/>
              <w:right w:val="nil"/>
            </w:tcBorders>
          </w:tcPr>
          <w:p w14:paraId="5169433F"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784</w:t>
            </w:r>
          </w:p>
        </w:tc>
        <w:tc>
          <w:tcPr>
            <w:tcW w:w="1260" w:type="dxa"/>
            <w:tcBorders>
              <w:top w:val="nil"/>
              <w:left w:val="nil"/>
              <w:bottom w:val="nil"/>
              <w:right w:val="nil"/>
            </w:tcBorders>
          </w:tcPr>
          <w:p w14:paraId="4E45AF70"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742</w:t>
            </w:r>
          </w:p>
        </w:tc>
        <w:tc>
          <w:tcPr>
            <w:tcW w:w="1260" w:type="dxa"/>
            <w:tcBorders>
              <w:top w:val="nil"/>
              <w:left w:val="nil"/>
              <w:bottom w:val="nil"/>
              <w:right w:val="nil"/>
            </w:tcBorders>
          </w:tcPr>
          <w:p w14:paraId="62683693"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804</w:t>
            </w:r>
          </w:p>
        </w:tc>
        <w:tc>
          <w:tcPr>
            <w:tcW w:w="1350" w:type="dxa"/>
            <w:tcBorders>
              <w:top w:val="nil"/>
              <w:left w:val="nil"/>
              <w:bottom w:val="nil"/>
              <w:right w:val="nil"/>
            </w:tcBorders>
          </w:tcPr>
          <w:p w14:paraId="53028BE7" w14:textId="28A41944"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9,900</w:t>
            </w:r>
          </w:p>
        </w:tc>
      </w:tr>
      <w:tr w:rsidR="00CD48E7" w14:paraId="11DACE41" w14:textId="77777777" w:rsidTr="0049052A">
        <w:tblPrEx>
          <w:tblBorders>
            <w:bottom w:val="single" w:sz="6" w:space="0" w:color="auto"/>
          </w:tblBorders>
        </w:tblPrEx>
        <w:trPr>
          <w:trHeight w:val="292"/>
          <w:jc w:val="center"/>
        </w:trPr>
        <w:tc>
          <w:tcPr>
            <w:tcW w:w="2430" w:type="dxa"/>
            <w:tcBorders>
              <w:top w:val="nil"/>
              <w:left w:val="nil"/>
              <w:bottom w:val="single" w:sz="6" w:space="0" w:color="auto"/>
              <w:right w:val="nil"/>
            </w:tcBorders>
          </w:tcPr>
          <w:p w14:paraId="4C792213" w14:textId="77777777" w:rsidR="00CD48E7" w:rsidRDefault="00CD48E7" w:rsidP="00CD48E7">
            <w:pPr>
              <w:widowControl w:val="0"/>
              <w:autoSpaceDE w:val="0"/>
              <w:autoSpaceDN w:val="0"/>
              <w:adjustRightInd w:val="0"/>
              <w:rPr>
                <w:rFonts w:ascii="Times New Roman" w:hAnsi="Times New Roman" w:cs="Times New Roman"/>
              </w:rPr>
            </w:pPr>
            <w:r>
              <w:rPr>
                <w:rFonts w:ascii="Times New Roman" w:hAnsi="Times New Roman" w:cs="Times New Roman"/>
              </w:rPr>
              <w:t>R-squared</w:t>
            </w:r>
          </w:p>
        </w:tc>
        <w:tc>
          <w:tcPr>
            <w:tcW w:w="1260" w:type="dxa"/>
            <w:tcBorders>
              <w:top w:val="nil"/>
              <w:left w:val="nil"/>
              <w:bottom w:val="single" w:sz="6" w:space="0" w:color="auto"/>
              <w:right w:val="nil"/>
            </w:tcBorders>
          </w:tcPr>
          <w:p w14:paraId="5E1D1A14"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0.11</w:t>
            </w:r>
          </w:p>
        </w:tc>
        <w:tc>
          <w:tcPr>
            <w:tcW w:w="1170" w:type="dxa"/>
            <w:tcBorders>
              <w:top w:val="nil"/>
              <w:left w:val="nil"/>
              <w:bottom w:val="single" w:sz="6" w:space="0" w:color="auto"/>
              <w:right w:val="nil"/>
            </w:tcBorders>
          </w:tcPr>
          <w:p w14:paraId="1D7E4FAD"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0.07</w:t>
            </w:r>
          </w:p>
        </w:tc>
        <w:tc>
          <w:tcPr>
            <w:tcW w:w="1260" w:type="dxa"/>
            <w:tcBorders>
              <w:top w:val="nil"/>
              <w:left w:val="nil"/>
              <w:bottom w:val="single" w:sz="6" w:space="0" w:color="auto"/>
              <w:right w:val="nil"/>
            </w:tcBorders>
          </w:tcPr>
          <w:p w14:paraId="11C37498"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0.09</w:t>
            </w:r>
          </w:p>
        </w:tc>
        <w:tc>
          <w:tcPr>
            <w:tcW w:w="1260" w:type="dxa"/>
            <w:tcBorders>
              <w:top w:val="nil"/>
              <w:left w:val="nil"/>
              <w:bottom w:val="single" w:sz="6" w:space="0" w:color="auto"/>
              <w:right w:val="nil"/>
            </w:tcBorders>
          </w:tcPr>
          <w:p w14:paraId="125CAF68" w14:textId="77777777"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0.11</w:t>
            </w:r>
          </w:p>
        </w:tc>
        <w:tc>
          <w:tcPr>
            <w:tcW w:w="1350" w:type="dxa"/>
            <w:tcBorders>
              <w:top w:val="nil"/>
              <w:left w:val="nil"/>
              <w:bottom w:val="single" w:sz="6" w:space="0" w:color="auto"/>
              <w:right w:val="nil"/>
            </w:tcBorders>
          </w:tcPr>
          <w:p w14:paraId="08C1E780" w14:textId="102718C3" w:rsidR="00CD48E7" w:rsidRDefault="00CD48E7" w:rsidP="00CD48E7">
            <w:pPr>
              <w:widowControl w:val="0"/>
              <w:autoSpaceDE w:val="0"/>
              <w:autoSpaceDN w:val="0"/>
              <w:adjustRightInd w:val="0"/>
              <w:jc w:val="center"/>
              <w:rPr>
                <w:rFonts w:ascii="Times New Roman" w:hAnsi="Times New Roman" w:cs="Times New Roman"/>
              </w:rPr>
            </w:pPr>
            <w:r>
              <w:rPr>
                <w:rFonts w:ascii="Times New Roman" w:hAnsi="Times New Roman" w:cs="Times New Roman"/>
              </w:rPr>
              <w:t>0.12</w:t>
            </w:r>
          </w:p>
        </w:tc>
      </w:tr>
    </w:tbl>
    <w:p w14:paraId="43585898" w14:textId="5A7D4A3F" w:rsidR="00E06F85" w:rsidRPr="00915A40" w:rsidRDefault="00294E6E" w:rsidP="0049052A">
      <w:pPr>
        <w:widowControl w:val="0"/>
        <w:autoSpaceDE w:val="0"/>
        <w:autoSpaceDN w:val="0"/>
        <w:adjustRightInd w:val="0"/>
        <w:ind w:left="270" w:right="270"/>
        <w:jc w:val="both"/>
        <w:rPr>
          <w:rFonts w:ascii="Times New Roman" w:hAnsi="Times New Roman" w:cs="Times New Roman"/>
          <w:spacing w:val="-4"/>
          <w:sz w:val="22"/>
          <w:szCs w:val="22"/>
        </w:rPr>
      </w:pPr>
      <w:r w:rsidRPr="00915A40">
        <w:rPr>
          <w:rFonts w:ascii="Times New Roman" w:hAnsi="Times New Roman" w:cs="Times New Roman"/>
          <w:i/>
          <w:iCs/>
          <w:spacing w:val="-4"/>
          <w:sz w:val="22"/>
          <w:szCs w:val="22"/>
        </w:rPr>
        <w:t>Notes:</w:t>
      </w:r>
      <w:r w:rsidRPr="00915A40">
        <w:rPr>
          <w:rFonts w:ascii="Times New Roman" w:hAnsi="Times New Roman" w:cs="Times New Roman"/>
          <w:spacing w:val="-4"/>
          <w:sz w:val="22"/>
          <w:szCs w:val="22"/>
        </w:rPr>
        <w:t xml:space="preserve">  The table reports regression coefficients with standard errors in parentheses. To ease interpretation of results across the four studies, all models are OLS and the “Scale” outcome measures are recoded </w:t>
      </w:r>
      <w:r w:rsidR="001D7B7F" w:rsidRPr="00915A40">
        <w:rPr>
          <w:rFonts w:ascii="Times New Roman" w:hAnsi="Times New Roman" w:cs="Times New Roman"/>
          <w:spacing w:val="-4"/>
          <w:sz w:val="22"/>
          <w:szCs w:val="22"/>
        </w:rPr>
        <w:t xml:space="preserve">to range </w:t>
      </w:r>
      <w:r w:rsidRPr="00915A40">
        <w:rPr>
          <w:rFonts w:ascii="Times New Roman" w:hAnsi="Times New Roman" w:cs="Times New Roman"/>
          <w:spacing w:val="-4"/>
          <w:sz w:val="22"/>
          <w:szCs w:val="22"/>
        </w:rPr>
        <w:t xml:space="preserve">from 0 to 1. </w:t>
      </w:r>
      <w:r w:rsidR="002924DA">
        <w:rPr>
          <w:rFonts w:ascii="Times New Roman" w:hAnsi="Times New Roman" w:cs="Times New Roman"/>
          <w:spacing w:val="-4"/>
          <w:sz w:val="22"/>
          <w:szCs w:val="22"/>
        </w:rPr>
        <w:t xml:space="preserve">Political Interest ranges from 1=Not at all interested to 5=Extremely interested. </w:t>
      </w:r>
      <w:r w:rsidRPr="00915A40">
        <w:rPr>
          <w:rFonts w:ascii="Times New Roman" w:hAnsi="Times New Roman" w:cs="Times New Roman"/>
          <w:spacing w:val="-4"/>
          <w:sz w:val="22"/>
          <w:szCs w:val="22"/>
        </w:rPr>
        <w:t xml:space="preserve">All gender and racial identification variables are dichotomous; all continuous variables are recoded to range from 0 to 1. “Party ID” and “Ideology” are </w:t>
      </w:r>
      <w:proofErr w:type="gramStart"/>
      <w:r w:rsidRPr="00915A40">
        <w:rPr>
          <w:rFonts w:ascii="Times New Roman" w:hAnsi="Times New Roman" w:cs="Times New Roman"/>
          <w:spacing w:val="-4"/>
          <w:sz w:val="22"/>
          <w:szCs w:val="22"/>
        </w:rPr>
        <w:t xml:space="preserve">coded </w:t>
      </w:r>
      <w:r w:rsidR="002924DA">
        <w:rPr>
          <w:rFonts w:ascii="Times New Roman" w:hAnsi="Times New Roman" w:cs="Times New Roman"/>
          <w:spacing w:val="-4"/>
          <w:sz w:val="22"/>
          <w:szCs w:val="22"/>
        </w:rPr>
        <w:t xml:space="preserve"> as</w:t>
      </w:r>
      <w:proofErr w:type="gramEnd"/>
      <w:r w:rsidR="002924DA">
        <w:rPr>
          <w:rFonts w:ascii="Times New Roman" w:hAnsi="Times New Roman" w:cs="Times New Roman"/>
          <w:spacing w:val="-4"/>
          <w:sz w:val="22"/>
          <w:szCs w:val="22"/>
        </w:rPr>
        <w:t xml:space="preserve"> follows: 1=Strong D/Extremely Liberal; 2=D/Liberal; 3=Lean D/Slightly Liberal; 4=Independent/Moderate; 5=Lean R/Slightly Conservative; 6=R/Conservative; 7=Strong R/Extremely Conservative.  Income is coded as follows in all studies except NORC:  1=$0-$25k, increasing in $25k increments to 5; 5=$100k-$150k; 6=$150-$200k; 7=Over $200k. NORC:  1=&lt;$5k increasing in $5k increments to 9, and then $10k increments to </w:t>
      </w:r>
      <w:proofErr w:type="gramStart"/>
      <w:r w:rsidR="002924DA">
        <w:rPr>
          <w:rFonts w:ascii="Times New Roman" w:hAnsi="Times New Roman" w:cs="Times New Roman"/>
          <w:spacing w:val="-4"/>
          <w:sz w:val="22"/>
          <w:szCs w:val="22"/>
        </w:rPr>
        <w:t>11,  then</w:t>
      </w:r>
      <w:proofErr w:type="gramEnd"/>
      <w:r w:rsidR="002924DA">
        <w:rPr>
          <w:rFonts w:ascii="Times New Roman" w:hAnsi="Times New Roman" w:cs="Times New Roman"/>
          <w:spacing w:val="-4"/>
          <w:sz w:val="22"/>
          <w:szCs w:val="22"/>
        </w:rPr>
        <w:t xml:space="preserve"> $15k increments to 14, then $25k increments to 18; 18=$200k or more. Education is measured in </w:t>
      </w:r>
      <w:proofErr w:type="spellStart"/>
      <w:r w:rsidR="002924DA">
        <w:rPr>
          <w:rFonts w:ascii="Times New Roman" w:hAnsi="Times New Roman" w:cs="Times New Roman"/>
          <w:spacing w:val="-4"/>
          <w:sz w:val="22"/>
          <w:szCs w:val="22"/>
        </w:rPr>
        <w:t>MTurk</w:t>
      </w:r>
      <w:proofErr w:type="spellEnd"/>
      <w:r w:rsidR="002924DA">
        <w:rPr>
          <w:rFonts w:ascii="Times New Roman" w:hAnsi="Times New Roman" w:cs="Times New Roman"/>
          <w:spacing w:val="-4"/>
          <w:sz w:val="22"/>
          <w:szCs w:val="22"/>
        </w:rPr>
        <w:t xml:space="preserve">, Qualtrics and Lucid studies as: 1=Less than HS; 2=HS graduate; 3=Some college; 4=College degree; 5= Master’s </w:t>
      </w:r>
      <w:r w:rsidR="002924DA">
        <w:rPr>
          <w:rFonts w:ascii="Times New Roman" w:hAnsi="Times New Roman" w:cs="Times New Roman"/>
          <w:spacing w:val="-4"/>
          <w:sz w:val="22"/>
          <w:szCs w:val="22"/>
        </w:rPr>
        <w:lastRenderedPageBreak/>
        <w:t>degree; 6=Higher degree.  Education in the NORC study is measured as 1=No formal education; 2=1</w:t>
      </w:r>
      <w:r w:rsidR="002924DA" w:rsidRPr="00E50728">
        <w:rPr>
          <w:rFonts w:ascii="Times New Roman" w:hAnsi="Times New Roman" w:cs="Times New Roman"/>
          <w:spacing w:val="-4"/>
          <w:sz w:val="22"/>
          <w:szCs w:val="22"/>
          <w:vertAlign w:val="superscript"/>
        </w:rPr>
        <w:t>st</w:t>
      </w:r>
      <w:r w:rsidR="002924DA">
        <w:rPr>
          <w:rFonts w:ascii="Times New Roman" w:hAnsi="Times New Roman" w:cs="Times New Roman"/>
          <w:spacing w:val="-4"/>
          <w:sz w:val="22"/>
          <w:szCs w:val="22"/>
        </w:rPr>
        <w:t xml:space="preserve"> to 4</w:t>
      </w:r>
      <w:r w:rsidR="002924DA" w:rsidRPr="00E50728">
        <w:rPr>
          <w:rFonts w:ascii="Times New Roman" w:hAnsi="Times New Roman" w:cs="Times New Roman"/>
          <w:spacing w:val="-4"/>
          <w:sz w:val="22"/>
          <w:szCs w:val="22"/>
          <w:vertAlign w:val="superscript"/>
        </w:rPr>
        <w:t>th</w:t>
      </w:r>
      <w:r w:rsidR="002924DA">
        <w:rPr>
          <w:rFonts w:ascii="Times New Roman" w:hAnsi="Times New Roman" w:cs="Times New Roman"/>
          <w:spacing w:val="-4"/>
          <w:sz w:val="22"/>
          <w:szCs w:val="22"/>
        </w:rPr>
        <w:t xml:space="preserve"> grade; 3=5</w:t>
      </w:r>
      <w:r w:rsidR="002924DA" w:rsidRPr="00E50728">
        <w:rPr>
          <w:rFonts w:ascii="Times New Roman" w:hAnsi="Times New Roman" w:cs="Times New Roman"/>
          <w:spacing w:val="-4"/>
          <w:sz w:val="22"/>
          <w:szCs w:val="22"/>
          <w:vertAlign w:val="superscript"/>
        </w:rPr>
        <w:t>th</w:t>
      </w:r>
      <w:r w:rsidR="002924DA">
        <w:rPr>
          <w:rFonts w:ascii="Times New Roman" w:hAnsi="Times New Roman" w:cs="Times New Roman"/>
          <w:spacing w:val="-4"/>
          <w:sz w:val="22"/>
          <w:szCs w:val="22"/>
        </w:rPr>
        <w:t xml:space="preserve"> or 6</w:t>
      </w:r>
      <w:r w:rsidR="002924DA" w:rsidRPr="00E50728">
        <w:rPr>
          <w:rFonts w:ascii="Times New Roman" w:hAnsi="Times New Roman" w:cs="Times New Roman"/>
          <w:spacing w:val="-4"/>
          <w:sz w:val="22"/>
          <w:szCs w:val="22"/>
          <w:vertAlign w:val="superscript"/>
        </w:rPr>
        <w:t>th</w:t>
      </w:r>
      <w:r w:rsidR="002924DA">
        <w:rPr>
          <w:rFonts w:ascii="Times New Roman" w:hAnsi="Times New Roman" w:cs="Times New Roman"/>
          <w:spacing w:val="-4"/>
          <w:sz w:val="22"/>
          <w:szCs w:val="22"/>
        </w:rPr>
        <w:t xml:space="preserve"> grade; 4=7</w:t>
      </w:r>
      <w:r w:rsidR="002924DA" w:rsidRPr="00E50728">
        <w:rPr>
          <w:rFonts w:ascii="Times New Roman" w:hAnsi="Times New Roman" w:cs="Times New Roman"/>
          <w:spacing w:val="-4"/>
          <w:sz w:val="22"/>
          <w:szCs w:val="22"/>
          <w:vertAlign w:val="superscript"/>
        </w:rPr>
        <w:t>th</w:t>
      </w:r>
      <w:r w:rsidR="002924DA">
        <w:rPr>
          <w:rFonts w:ascii="Times New Roman" w:hAnsi="Times New Roman" w:cs="Times New Roman"/>
          <w:spacing w:val="-4"/>
          <w:sz w:val="22"/>
          <w:szCs w:val="22"/>
        </w:rPr>
        <w:t xml:space="preserve"> or 8</w:t>
      </w:r>
      <w:r w:rsidR="002924DA" w:rsidRPr="00E50728">
        <w:rPr>
          <w:rFonts w:ascii="Times New Roman" w:hAnsi="Times New Roman" w:cs="Times New Roman"/>
          <w:spacing w:val="-4"/>
          <w:sz w:val="22"/>
          <w:szCs w:val="22"/>
          <w:vertAlign w:val="superscript"/>
        </w:rPr>
        <w:t>th</w:t>
      </w:r>
      <w:r w:rsidR="002924DA">
        <w:rPr>
          <w:rFonts w:ascii="Times New Roman" w:hAnsi="Times New Roman" w:cs="Times New Roman"/>
          <w:spacing w:val="-4"/>
          <w:sz w:val="22"/>
          <w:szCs w:val="22"/>
        </w:rPr>
        <w:t xml:space="preserve"> grade; 5/6/7/8=9</w:t>
      </w:r>
      <w:r w:rsidR="002924DA" w:rsidRPr="00E50728">
        <w:rPr>
          <w:rFonts w:ascii="Times New Roman" w:hAnsi="Times New Roman" w:cs="Times New Roman"/>
          <w:spacing w:val="-4"/>
          <w:sz w:val="22"/>
          <w:szCs w:val="22"/>
          <w:vertAlign w:val="superscript"/>
        </w:rPr>
        <w:t>th</w:t>
      </w:r>
      <w:r w:rsidR="002924DA">
        <w:rPr>
          <w:rFonts w:ascii="Times New Roman" w:hAnsi="Times New Roman" w:cs="Times New Roman"/>
          <w:spacing w:val="-4"/>
          <w:sz w:val="22"/>
          <w:szCs w:val="22"/>
        </w:rPr>
        <w:t>/10</w:t>
      </w:r>
      <w:r w:rsidR="002924DA" w:rsidRPr="00E50728">
        <w:rPr>
          <w:rFonts w:ascii="Times New Roman" w:hAnsi="Times New Roman" w:cs="Times New Roman"/>
          <w:spacing w:val="-4"/>
          <w:sz w:val="22"/>
          <w:szCs w:val="22"/>
          <w:vertAlign w:val="superscript"/>
        </w:rPr>
        <w:t>th</w:t>
      </w:r>
      <w:r w:rsidR="002924DA">
        <w:rPr>
          <w:rFonts w:ascii="Times New Roman" w:hAnsi="Times New Roman" w:cs="Times New Roman"/>
          <w:spacing w:val="-4"/>
          <w:sz w:val="22"/>
          <w:szCs w:val="22"/>
        </w:rPr>
        <w:t>/11</w:t>
      </w:r>
      <w:r w:rsidR="002924DA" w:rsidRPr="00E50728">
        <w:rPr>
          <w:rFonts w:ascii="Times New Roman" w:hAnsi="Times New Roman" w:cs="Times New Roman"/>
          <w:spacing w:val="-4"/>
          <w:sz w:val="22"/>
          <w:szCs w:val="22"/>
          <w:vertAlign w:val="superscript"/>
        </w:rPr>
        <w:t>th</w:t>
      </w:r>
      <w:r w:rsidR="002924DA">
        <w:rPr>
          <w:rFonts w:ascii="Times New Roman" w:hAnsi="Times New Roman" w:cs="Times New Roman"/>
          <w:spacing w:val="-4"/>
          <w:sz w:val="22"/>
          <w:szCs w:val="22"/>
        </w:rPr>
        <w:t>/12</w:t>
      </w:r>
      <w:r w:rsidR="002924DA" w:rsidRPr="00E50728">
        <w:rPr>
          <w:rFonts w:ascii="Times New Roman" w:hAnsi="Times New Roman" w:cs="Times New Roman"/>
          <w:spacing w:val="-4"/>
          <w:sz w:val="22"/>
          <w:szCs w:val="22"/>
          <w:vertAlign w:val="superscript"/>
        </w:rPr>
        <w:t>th</w:t>
      </w:r>
      <w:r w:rsidR="002924DA">
        <w:rPr>
          <w:rFonts w:ascii="Times New Roman" w:hAnsi="Times New Roman" w:cs="Times New Roman"/>
          <w:spacing w:val="-4"/>
          <w:sz w:val="22"/>
          <w:szCs w:val="22"/>
        </w:rPr>
        <w:t xml:space="preserve"> grade. 9=HS diploma; 10=Some college; 11=Associate’s degree; 12=Bachelor’s degree; 13=Master’s degree; 14=Professional or doctorate degree. </w:t>
      </w:r>
      <w:r w:rsidRPr="00915A40">
        <w:rPr>
          <w:rFonts w:ascii="Times New Roman" w:hAnsi="Times New Roman" w:cs="Times New Roman"/>
          <w:spacing w:val="-4"/>
          <w:sz w:val="22"/>
          <w:szCs w:val="22"/>
        </w:rPr>
        <w:t>The NORC study did not include measures of “Political Interest” or “Ideology.” The Lucid model includes mock vignette and round fixed effects, and standard errors are clustered by respondent. *** p&lt;0.001, ** p&lt;0.01, * p&lt;0.05, † p&lt;0.10 (two-tailed)</w:t>
      </w:r>
      <w:r w:rsidR="00E06F85" w:rsidRPr="00915A40">
        <w:rPr>
          <w:rFonts w:ascii="Times New Roman" w:hAnsi="Times New Roman" w:cs="Times New Roman"/>
          <w:spacing w:val="-4"/>
          <w:sz w:val="22"/>
          <w:szCs w:val="22"/>
        </w:rPr>
        <w:t>.</w:t>
      </w:r>
    </w:p>
    <w:p w14:paraId="57324C2D" w14:textId="3FA142DF" w:rsidR="00D71E29" w:rsidRDefault="00D71E29" w:rsidP="00E06F85">
      <w:pPr>
        <w:widowControl w:val="0"/>
        <w:autoSpaceDE w:val="0"/>
        <w:autoSpaceDN w:val="0"/>
        <w:adjustRightInd w:val="0"/>
        <w:ind w:left="630" w:right="450"/>
        <w:jc w:val="both"/>
        <w:rPr>
          <w:rFonts w:ascii="Times New Roman" w:hAnsi="Times New Roman" w:cs="Times New Roman"/>
          <w:sz w:val="22"/>
          <w:szCs w:val="22"/>
        </w:rPr>
      </w:pPr>
    </w:p>
    <w:p w14:paraId="57555013" w14:textId="77777777" w:rsidR="007E749D" w:rsidRDefault="007E749D" w:rsidP="009573FE">
      <w:pPr>
        <w:spacing w:line="360" w:lineRule="auto"/>
        <w:ind w:firstLine="720"/>
        <w:jc w:val="both"/>
        <w:rPr>
          <w:rFonts w:ascii="Times New Roman" w:hAnsi="Times New Roman" w:cs="Times New Roman"/>
          <w:bCs/>
        </w:rPr>
        <w:sectPr w:rsidR="007E749D" w:rsidSect="00AC4EB0">
          <w:type w:val="continuous"/>
          <w:pgSz w:w="12240" w:h="15840"/>
          <w:pgMar w:top="1440" w:right="1440" w:bottom="1440" w:left="1440" w:header="720" w:footer="720" w:gutter="0"/>
          <w:cols w:space="720"/>
          <w:titlePg/>
          <w:docGrid w:linePitch="360"/>
        </w:sectPr>
      </w:pPr>
    </w:p>
    <w:p w14:paraId="0AE7BA65" w14:textId="69BC63A3" w:rsidR="007E749D" w:rsidRPr="007E749D" w:rsidRDefault="007E749D" w:rsidP="001125C3">
      <w:pPr>
        <w:spacing w:line="360" w:lineRule="auto"/>
        <w:jc w:val="center"/>
        <w:rPr>
          <w:rFonts w:ascii="Times New Roman" w:hAnsi="Times New Roman" w:cs="Times New Roman"/>
          <w:b/>
        </w:rPr>
      </w:pPr>
      <w:r w:rsidRPr="007E749D">
        <w:rPr>
          <w:rFonts w:ascii="Times New Roman" w:hAnsi="Times New Roman" w:cs="Times New Roman"/>
          <w:b/>
        </w:rPr>
        <w:lastRenderedPageBreak/>
        <w:t>APPENDIX E:  VALIDATING MVCS USING TIMERS &amp; FMCS</w:t>
      </w:r>
    </w:p>
    <w:p w14:paraId="529D8C26" w14:textId="7E7051E8" w:rsidR="007E749D" w:rsidRPr="007E749D" w:rsidRDefault="007E749D" w:rsidP="007E749D">
      <w:pPr>
        <w:ind w:firstLine="720"/>
        <w:jc w:val="both"/>
        <w:rPr>
          <w:rFonts w:ascii="Times New Roman" w:hAnsi="Times New Roman" w:cs="Times New Roman"/>
          <w:spacing w:val="-6"/>
        </w:rPr>
      </w:pPr>
      <w:r w:rsidRPr="007E749D">
        <w:rPr>
          <w:rFonts w:ascii="Times New Roman" w:hAnsi="Times New Roman" w:cs="Times New Roman"/>
          <w:spacing w:val="-6"/>
        </w:rPr>
        <w:t>This section features results of our investigation into the validity of MVCs as a measure of attentiveness</w:t>
      </w:r>
      <w:r w:rsidR="001125C3">
        <w:rPr>
          <w:rFonts w:ascii="Times New Roman" w:hAnsi="Times New Roman" w:cs="Times New Roman"/>
          <w:spacing w:val="-6"/>
        </w:rPr>
        <w:t>. W</w:t>
      </w:r>
      <w:r w:rsidRPr="007E749D">
        <w:rPr>
          <w:rFonts w:ascii="Times New Roman" w:hAnsi="Times New Roman" w:cs="Times New Roman"/>
          <w:spacing w:val="-6"/>
        </w:rPr>
        <w:t>e analyze the relationship between MVC performance and (1) screen timers (on the MV, experimental vignettes, experimental outcome, and total survey duration), and (2) factual manipulation checks (FMCs), which appeared after the experimental outcome measure(s).  In the case of timers, we log-transform each timer, and then regress it onto either a binary (</w:t>
      </w:r>
      <w:proofErr w:type="spellStart"/>
      <w:r w:rsidRPr="007E749D">
        <w:rPr>
          <w:rFonts w:ascii="Times New Roman" w:hAnsi="Times New Roman" w:cs="Times New Roman"/>
          <w:spacing w:val="-6"/>
        </w:rPr>
        <w:t>MTurk</w:t>
      </w:r>
      <w:proofErr w:type="spellEnd"/>
      <w:r w:rsidRPr="007E749D">
        <w:rPr>
          <w:rFonts w:ascii="Times New Roman" w:hAnsi="Times New Roman" w:cs="Times New Roman"/>
          <w:spacing w:val="-6"/>
        </w:rPr>
        <w:t xml:space="preserve"> 1 and Qualtrics) or continuous-scale (NORC, </w:t>
      </w:r>
      <w:proofErr w:type="spellStart"/>
      <w:r w:rsidRPr="007E749D">
        <w:rPr>
          <w:rFonts w:ascii="Times New Roman" w:hAnsi="Times New Roman" w:cs="Times New Roman"/>
          <w:spacing w:val="-6"/>
        </w:rPr>
        <w:t>MTurk</w:t>
      </w:r>
      <w:proofErr w:type="spellEnd"/>
      <w:r w:rsidRPr="007E749D">
        <w:rPr>
          <w:rFonts w:ascii="Times New Roman" w:hAnsi="Times New Roman" w:cs="Times New Roman"/>
          <w:spacing w:val="-6"/>
        </w:rPr>
        <w:t xml:space="preserve"> 2, and Lucid) measure of MVC performance (recoded to range from 0 to 1).  The resulting estimate therefore indicates the % change in time spent given an increase from 0 to 1 in MVC performance.  In the case of FMCs, we code responses to these items as either incorrect (0) or correct (1), generating a variable indicating performance on the FMC.  We then specify a logistic regression model, which regresses the binary FMC performance measure onto MVC performance.  This approach enables us to obtain the change in </w:t>
      </w:r>
      <w:proofErr w:type="spellStart"/>
      <w:proofErr w:type="gramStart"/>
      <w:r w:rsidRPr="007E749D">
        <w:rPr>
          <w:rFonts w:ascii="Times New Roman" w:hAnsi="Times New Roman" w:cs="Times New Roman"/>
          <w:spacing w:val="-6"/>
        </w:rPr>
        <w:t>Pr</w:t>
      </w:r>
      <w:proofErr w:type="spellEnd"/>
      <w:r w:rsidRPr="007E749D">
        <w:rPr>
          <w:rFonts w:ascii="Times New Roman" w:hAnsi="Times New Roman" w:cs="Times New Roman"/>
          <w:spacing w:val="-6"/>
        </w:rPr>
        <w:t>(</w:t>
      </w:r>
      <w:proofErr w:type="gramEnd"/>
      <w:r w:rsidRPr="007E749D">
        <w:rPr>
          <w:rFonts w:ascii="Times New Roman" w:hAnsi="Times New Roman" w:cs="Times New Roman"/>
          <w:spacing w:val="-6"/>
        </w:rPr>
        <w:t>FMC=Correct) given a one-unit increase in MVC performance.</w:t>
      </w:r>
    </w:p>
    <w:p w14:paraId="10742434" w14:textId="77777777" w:rsidR="007E749D" w:rsidRDefault="007E749D" w:rsidP="007E749D">
      <w:pPr>
        <w:spacing w:line="360" w:lineRule="auto"/>
        <w:jc w:val="both"/>
        <w:rPr>
          <w:rFonts w:ascii="Times New Roman" w:hAnsi="Times New Roman" w:cs="Times New Roman"/>
          <w:bCs/>
        </w:rPr>
      </w:pPr>
    </w:p>
    <w:p w14:paraId="71CA3CBC" w14:textId="1333EE5D" w:rsidR="007E749D" w:rsidRPr="007E749D" w:rsidRDefault="007E749D" w:rsidP="007E749D">
      <w:pPr>
        <w:rPr>
          <w:rFonts w:ascii="Times New Roman" w:hAnsi="Times New Roman" w:cs="Times New Roman"/>
          <w:b/>
          <w:bCs/>
        </w:rPr>
      </w:pPr>
      <w:r w:rsidRPr="00374E58">
        <w:rPr>
          <w:rFonts w:ascii="Times New Roman" w:hAnsi="Times New Roman" w:cs="Times New Roman"/>
          <w:b/>
          <w:bCs/>
        </w:rPr>
        <w:t xml:space="preserve">TABLE </w:t>
      </w:r>
      <w:r>
        <w:rPr>
          <w:rFonts w:ascii="Times New Roman" w:hAnsi="Times New Roman" w:cs="Times New Roman"/>
          <w:b/>
          <w:bCs/>
        </w:rPr>
        <w:t>E1</w:t>
      </w:r>
      <w:r w:rsidRPr="00374E58">
        <w:rPr>
          <w:rFonts w:ascii="Times New Roman" w:hAnsi="Times New Roman" w:cs="Times New Roman"/>
          <w:b/>
          <w:bCs/>
        </w:rPr>
        <w:t xml:space="preserve">.  </w:t>
      </w:r>
      <w:r>
        <w:rPr>
          <w:rFonts w:ascii="Times New Roman" w:hAnsi="Times New Roman" w:cs="Times New Roman"/>
          <w:b/>
          <w:bCs/>
        </w:rPr>
        <w:t>Mock Vignette Check (MVC)</w:t>
      </w:r>
      <w:r w:rsidRPr="00374E58">
        <w:rPr>
          <w:rFonts w:ascii="Times New Roman" w:hAnsi="Times New Roman" w:cs="Times New Roman"/>
          <w:b/>
          <w:bCs/>
        </w:rPr>
        <w:t xml:space="preserve"> Passage </w:t>
      </w:r>
      <w:r>
        <w:rPr>
          <w:rFonts w:ascii="Times New Roman" w:hAnsi="Times New Roman" w:cs="Times New Roman"/>
          <w:b/>
          <w:bCs/>
        </w:rPr>
        <w:t>Predicts Greater</w:t>
      </w:r>
      <w:r w:rsidRPr="00374E58">
        <w:rPr>
          <w:rFonts w:ascii="Times New Roman" w:hAnsi="Times New Roman" w:cs="Times New Roman"/>
          <w:b/>
          <w:bCs/>
        </w:rPr>
        <w:t xml:space="preserve"> Attentiveness</w:t>
      </w:r>
      <w:r>
        <w:rPr>
          <w:rFonts w:ascii="Times New Roman" w:hAnsi="Times New Roman" w:cs="Times New Roman"/>
          <w:b/>
          <w:bCs/>
        </w:rPr>
        <w:t xml:space="preserve"> to Experiment</w:t>
      </w:r>
      <w:r w:rsidR="000176B8">
        <w:rPr>
          <w:rFonts w:ascii="Times New Roman" w:hAnsi="Times New Roman" w:cs="Times New Roman"/>
          <w:b/>
          <w:bCs/>
        </w:rPr>
        <w:t xml:space="preserve"> </w:t>
      </w:r>
    </w:p>
    <w:tbl>
      <w:tblPr>
        <w:tblStyle w:val="TableGrid"/>
        <w:tblW w:w="121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40"/>
        <w:gridCol w:w="1170"/>
        <w:gridCol w:w="1410"/>
        <w:gridCol w:w="1380"/>
        <w:gridCol w:w="1260"/>
        <w:gridCol w:w="1170"/>
        <w:gridCol w:w="2520"/>
      </w:tblGrid>
      <w:tr w:rsidR="007E749D" w14:paraId="58425B0F" w14:textId="77777777" w:rsidTr="00930869">
        <w:trPr>
          <w:jc w:val="center"/>
        </w:trPr>
        <w:tc>
          <w:tcPr>
            <w:tcW w:w="3240" w:type="dxa"/>
            <w:tcBorders>
              <w:top w:val="single" w:sz="4" w:space="0" w:color="auto"/>
            </w:tcBorders>
          </w:tcPr>
          <w:p w14:paraId="7688DEA5" w14:textId="77777777" w:rsidR="007E749D" w:rsidRDefault="007E749D" w:rsidP="00930869"/>
        </w:tc>
        <w:tc>
          <w:tcPr>
            <w:tcW w:w="1170" w:type="dxa"/>
            <w:tcBorders>
              <w:top w:val="single" w:sz="4" w:space="0" w:color="auto"/>
              <w:bottom w:val="single" w:sz="4" w:space="0" w:color="auto"/>
            </w:tcBorders>
          </w:tcPr>
          <w:p w14:paraId="7BD264F0" w14:textId="77777777" w:rsidR="007E749D" w:rsidRDefault="007E749D" w:rsidP="00930869">
            <w:pPr>
              <w:jc w:val="center"/>
              <w:rPr>
                <w:rFonts w:ascii="Times New Roman" w:hAnsi="Times New Roman" w:cs="Times New Roman"/>
                <w:i/>
                <w:iCs/>
              </w:rPr>
            </w:pPr>
          </w:p>
        </w:tc>
        <w:tc>
          <w:tcPr>
            <w:tcW w:w="5220" w:type="dxa"/>
            <w:gridSpan w:val="4"/>
            <w:tcBorders>
              <w:top w:val="single" w:sz="4" w:space="0" w:color="auto"/>
              <w:bottom w:val="single" w:sz="4" w:space="0" w:color="auto"/>
            </w:tcBorders>
          </w:tcPr>
          <w:p w14:paraId="517734E9" w14:textId="77777777" w:rsidR="007E749D" w:rsidRPr="00F37983" w:rsidRDefault="007E749D" w:rsidP="00930869">
            <w:pPr>
              <w:jc w:val="center"/>
              <w:rPr>
                <w:rFonts w:ascii="Times New Roman" w:hAnsi="Times New Roman" w:cs="Times New Roman"/>
                <w:b/>
                <w:bCs/>
              </w:rPr>
            </w:pPr>
            <w:r>
              <w:rPr>
                <w:rFonts w:ascii="Times New Roman" w:hAnsi="Times New Roman" w:cs="Times New Roman"/>
                <w:b/>
                <w:bCs/>
              </w:rPr>
              <w:t xml:space="preserve">%∆ Time Spent </w:t>
            </w:r>
          </w:p>
        </w:tc>
        <w:tc>
          <w:tcPr>
            <w:tcW w:w="2520" w:type="dxa"/>
            <w:tcBorders>
              <w:top w:val="single" w:sz="4" w:space="0" w:color="auto"/>
              <w:bottom w:val="single" w:sz="4" w:space="0" w:color="auto"/>
            </w:tcBorders>
          </w:tcPr>
          <w:p w14:paraId="6535B3DF" w14:textId="77777777" w:rsidR="007E749D" w:rsidRPr="00F37983" w:rsidRDefault="007E749D" w:rsidP="00930869">
            <w:pPr>
              <w:jc w:val="center"/>
              <w:rPr>
                <w:rFonts w:ascii="Times New Roman" w:hAnsi="Times New Roman" w:cs="Times New Roman"/>
                <w:b/>
                <w:bCs/>
              </w:rPr>
            </w:pPr>
            <w:r w:rsidRPr="00F37983">
              <w:rPr>
                <w:rFonts w:ascii="Times New Roman" w:hAnsi="Times New Roman" w:cs="Times New Roman"/>
                <w:b/>
                <w:bCs/>
              </w:rPr>
              <w:t>∆</w:t>
            </w:r>
            <w:r>
              <w:rPr>
                <w:rFonts w:ascii="Times New Roman" w:hAnsi="Times New Roman" w:cs="Times New Roman"/>
                <w:b/>
                <w:bCs/>
              </w:rPr>
              <w:t xml:space="preserve"> </w:t>
            </w:r>
            <w:r w:rsidRPr="00F37983">
              <w:rPr>
                <w:rFonts w:ascii="Times New Roman" w:hAnsi="Times New Roman" w:cs="Times New Roman"/>
                <w:b/>
                <w:bCs/>
              </w:rPr>
              <w:t>Probability</w:t>
            </w:r>
          </w:p>
        </w:tc>
      </w:tr>
      <w:tr w:rsidR="007E749D" w14:paraId="4F0E7589" w14:textId="77777777" w:rsidTr="00930869">
        <w:trPr>
          <w:jc w:val="center"/>
        </w:trPr>
        <w:tc>
          <w:tcPr>
            <w:tcW w:w="3240" w:type="dxa"/>
            <w:tcBorders>
              <w:top w:val="single" w:sz="4" w:space="0" w:color="auto"/>
            </w:tcBorders>
          </w:tcPr>
          <w:p w14:paraId="04AC419E" w14:textId="77777777" w:rsidR="007E749D" w:rsidRDefault="007E749D" w:rsidP="00930869"/>
        </w:tc>
        <w:tc>
          <w:tcPr>
            <w:tcW w:w="1170" w:type="dxa"/>
            <w:tcBorders>
              <w:top w:val="single" w:sz="4" w:space="0" w:color="auto"/>
              <w:bottom w:val="single" w:sz="4" w:space="0" w:color="auto"/>
            </w:tcBorders>
          </w:tcPr>
          <w:p w14:paraId="5F5E04D7" w14:textId="77777777" w:rsidR="007E749D" w:rsidRDefault="007E749D" w:rsidP="00930869">
            <w:pPr>
              <w:jc w:val="center"/>
              <w:rPr>
                <w:rFonts w:ascii="Times New Roman" w:hAnsi="Times New Roman" w:cs="Times New Roman"/>
                <w:i/>
                <w:iCs/>
              </w:rPr>
            </w:pPr>
            <w:r>
              <w:rPr>
                <w:rFonts w:ascii="Times New Roman" w:hAnsi="Times New Roman" w:cs="Times New Roman"/>
                <w:i/>
                <w:iCs/>
              </w:rPr>
              <w:t>Mock</w:t>
            </w:r>
          </w:p>
          <w:p w14:paraId="34ECA005" w14:textId="77777777" w:rsidR="007E749D" w:rsidRPr="00AC7E62" w:rsidRDefault="007E749D" w:rsidP="00930869">
            <w:pPr>
              <w:jc w:val="center"/>
              <w:rPr>
                <w:rFonts w:ascii="Times New Roman" w:hAnsi="Times New Roman" w:cs="Times New Roman"/>
                <w:i/>
                <w:iCs/>
              </w:rPr>
            </w:pPr>
            <w:r>
              <w:rPr>
                <w:rFonts w:ascii="Times New Roman" w:hAnsi="Times New Roman" w:cs="Times New Roman"/>
                <w:i/>
                <w:iCs/>
              </w:rPr>
              <w:t>Vignette</w:t>
            </w:r>
          </w:p>
        </w:tc>
        <w:tc>
          <w:tcPr>
            <w:tcW w:w="1410" w:type="dxa"/>
            <w:tcBorders>
              <w:top w:val="single" w:sz="4" w:space="0" w:color="auto"/>
              <w:bottom w:val="single" w:sz="4" w:space="0" w:color="auto"/>
            </w:tcBorders>
          </w:tcPr>
          <w:p w14:paraId="74C3B994" w14:textId="77777777" w:rsidR="007E749D" w:rsidRDefault="007E749D" w:rsidP="00930869">
            <w:pPr>
              <w:jc w:val="center"/>
              <w:rPr>
                <w:rFonts w:ascii="Times New Roman" w:hAnsi="Times New Roman" w:cs="Times New Roman"/>
                <w:i/>
                <w:iCs/>
              </w:rPr>
            </w:pPr>
            <w:r>
              <w:rPr>
                <w:rFonts w:ascii="Times New Roman" w:hAnsi="Times New Roman" w:cs="Times New Roman"/>
                <w:i/>
                <w:iCs/>
              </w:rPr>
              <w:t>Vignette</w:t>
            </w:r>
          </w:p>
          <w:p w14:paraId="13B353D6" w14:textId="77777777" w:rsidR="007E749D" w:rsidRPr="00AC7E62" w:rsidRDefault="007E749D" w:rsidP="00930869">
            <w:pPr>
              <w:jc w:val="center"/>
              <w:rPr>
                <w:rFonts w:ascii="Times New Roman" w:hAnsi="Times New Roman" w:cs="Times New Roman"/>
                <w:i/>
                <w:iCs/>
              </w:rPr>
            </w:pPr>
            <w:r>
              <w:rPr>
                <w:rFonts w:ascii="Times New Roman" w:hAnsi="Times New Roman" w:cs="Times New Roman"/>
                <w:i/>
                <w:iCs/>
              </w:rPr>
              <w:t>(Control)</w:t>
            </w:r>
          </w:p>
        </w:tc>
        <w:tc>
          <w:tcPr>
            <w:tcW w:w="1380" w:type="dxa"/>
            <w:tcBorders>
              <w:top w:val="single" w:sz="4" w:space="0" w:color="auto"/>
              <w:bottom w:val="single" w:sz="4" w:space="0" w:color="auto"/>
            </w:tcBorders>
          </w:tcPr>
          <w:p w14:paraId="61A3EFF6" w14:textId="77777777" w:rsidR="007E749D" w:rsidRDefault="007E749D" w:rsidP="00930869">
            <w:pPr>
              <w:jc w:val="center"/>
              <w:rPr>
                <w:rFonts w:ascii="Times New Roman" w:hAnsi="Times New Roman" w:cs="Times New Roman"/>
                <w:i/>
                <w:iCs/>
              </w:rPr>
            </w:pPr>
            <w:r>
              <w:rPr>
                <w:rFonts w:ascii="Times New Roman" w:hAnsi="Times New Roman" w:cs="Times New Roman"/>
                <w:i/>
                <w:iCs/>
              </w:rPr>
              <w:t>Vignette</w:t>
            </w:r>
          </w:p>
          <w:p w14:paraId="6939AB8C" w14:textId="77777777" w:rsidR="007E749D" w:rsidRPr="00AC7E62" w:rsidRDefault="007E749D" w:rsidP="00930869">
            <w:pPr>
              <w:jc w:val="center"/>
              <w:rPr>
                <w:rFonts w:ascii="Times New Roman" w:hAnsi="Times New Roman" w:cs="Times New Roman"/>
                <w:i/>
                <w:iCs/>
              </w:rPr>
            </w:pPr>
            <w:r>
              <w:rPr>
                <w:rFonts w:ascii="Times New Roman" w:hAnsi="Times New Roman" w:cs="Times New Roman"/>
                <w:i/>
                <w:iCs/>
              </w:rPr>
              <w:t>(Treatment)</w:t>
            </w:r>
          </w:p>
        </w:tc>
        <w:tc>
          <w:tcPr>
            <w:tcW w:w="1260" w:type="dxa"/>
            <w:tcBorders>
              <w:bottom w:val="single" w:sz="4" w:space="0" w:color="auto"/>
            </w:tcBorders>
          </w:tcPr>
          <w:p w14:paraId="64770B60" w14:textId="77777777" w:rsidR="007E749D" w:rsidRDefault="007E749D" w:rsidP="00930869">
            <w:pPr>
              <w:jc w:val="center"/>
              <w:rPr>
                <w:rFonts w:ascii="Times New Roman" w:hAnsi="Times New Roman" w:cs="Times New Roman"/>
                <w:i/>
                <w:iCs/>
              </w:rPr>
            </w:pPr>
            <w:r>
              <w:rPr>
                <w:rFonts w:ascii="Times New Roman" w:hAnsi="Times New Roman" w:cs="Times New Roman"/>
                <w:i/>
                <w:iCs/>
              </w:rPr>
              <w:t>Outcome</w:t>
            </w:r>
          </w:p>
          <w:p w14:paraId="45FC42D5" w14:textId="77777777" w:rsidR="007E749D" w:rsidRPr="00AC7E62" w:rsidRDefault="007E749D" w:rsidP="00930869">
            <w:pPr>
              <w:jc w:val="center"/>
              <w:rPr>
                <w:rFonts w:ascii="Times New Roman" w:hAnsi="Times New Roman" w:cs="Times New Roman"/>
                <w:i/>
                <w:iCs/>
              </w:rPr>
            </w:pPr>
            <w:r>
              <w:rPr>
                <w:rFonts w:ascii="Times New Roman" w:hAnsi="Times New Roman" w:cs="Times New Roman"/>
                <w:i/>
                <w:iCs/>
              </w:rPr>
              <w:t>Measure</w:t>
            </w:r>
          </w:p>
        </w:tc>
        <w:tc>
          <w:tcPr>
            <w:tcW w:w="1170" w:type="dxa"/>
            <w:tcBorders>
              <w:bottom w:val="single" w:sz="4" w:space="0" w:color="auto"/>
            </w:tcBorders>
          </w:tcPr>
          <w:p w14:paraId="799CC0DD" w14:textId="77777777" w:rsidR="007E749D" w:rsidRDefault="007E749D" w:rsidP="00930869">
            <w:pPr>
              <w:jc w:val="center"/>
              <w:rPr>
                <w:rFonts w:ascii="Times New Roman" w:hAnsi="Times New Roman" w:cs="Times New Roman"/>
                <w:i/>
                <w:iCs/>
              </w:rPr>
            </w:pPr>
            <w:r>
              <w:rPr>
                <w:rFonts w:ascii="Times New Roman" w:hAnsi="Times New Roman" w:cs="Times New Roman"/>
                <w:i/>
                <w:iCs/>
              </w:rPr>
              <w:t>Survey</w:t>
            </w:r>
          </w:p>
          <w:p w14:paraId="0D9FD62C" w14:textId="77777777" w:rsidR="007E749D" w:rsidRDefault="007E749D" w:rsidP="00930869">
            <w:pPr>
              <w:jc w:val="center"/>
              <w:rPr>
                <w:rFonts w:ascii="Times New Roman" w:hAnsi="Times New Roman" w:cs="Times New Roman"/>
                <w:i/>
                <w:iCs/>
              </w:rPr>
            </w:pPr>
            <w:r>
              <w:rPr>
                <w:rFonts w:ascii="Times New Roman" w:hAnsi="Times New Roman" w:cs="Times New Roman"/>
                <w:i/>
                <w:iCs/>
              </w:rPr>
              <w:t>Duration</w:t>
            </w:r>
          </w:p>
        </w:tc>
        <w:tc>
          <w:tcPr>
            <w:tcW w:w="2520" w:type="dxa"/>
            <w:tcBorders>
              <w:top w:val="single" w:sz="4" w:space="0" w:color="auto"/>
              <w:bottom w:val="single" w:sz="4" w:space="0" w:color="auto"/>
            </w:tcBorders>
          </w:tcPr>
          <w:p w14:paraId="47E82170" w14:textId="77777777" w:rsidR="007E749D" w:rsidRDefault="007E749D" w:rsidP="00930869">
            <w:pPr>
              <w:jc w:val="center"/>
              <w:rPr>
                <w:rFonts w:ascii="Times New Roman" w:hAnsi="Times New Roman" w:cs="Times New Roman"/>
                <w:i/>
                <w:iCs/>
              </w:rPr>
            </w:pPr>
            <w:r>
              <w:rPr>
                <w:rFonts w:ascii="Times New Roman" w:hAnsi="Times New Roman" w:cs="Times New Roman"/>
                <w:i/>
                <w:iCs/>
              </w:rPr>
              <w:t>Pass</w:t>
            </w:r>
          </w:p>
          <w:p w14:paraId="2F579C28" w14:textId="77777777" w:rsidR="007E749D" w:rsidRPr="00AC7E62" w:rsidRDefault="007E749D" w:rsidP="00930869">
            <w:pPr>
              <w:jc w:val="center"/>
              <w:rPr>
                <w:rFonts w:ascii="Times New Roman" w:hAnsi="Times New Roman" w:cs="Times New Roman"/>
                <w:i/>
                <w:iCs/>
              </w:rPr>
            </w:pPr>
            <w:r>
              <w:rPr>
                <w:rFonts w:ascii="Times New Roman" w:hAnsi="Times New Roman" w:cs="Times New Roman"/>
                <w:i/>
                <w:iCs/>
              </w:rPr>
              <w:t>FMC</w:t>
            </w:r>
          </w:p>
        </w:tc>
      </w:tr>
      <w:tr w:rsidR="007E749D" w14:paraId="63108A79" w14:textId="77777777" w:rsidTr="00930869">
        <w:trPr>
          <w:jc w:val="center"/>
        </w:trPr>
        <w:tc>
          <w:tcPr>
            <w:tcW w:w="3240" w:type="dxa"/>
          </w:tcPr>
          <w:p w14:paraId="78BFDBC9" w14:textId="77777777" w:rsidR="007E749D" w:rsidRPr="00FE3794" w:rsidRDefault="007E749D" w:rsidP="00930869">
            <w:pPr>
              <w:rPr>
                <w:rFonts w:ascii="Times New Roman" w:hAnsi="Times New Roman" w:cs="Times New Roman"/>
                <w:b/>
                <w:bCs/>
                <w:u w:val="single"/>
              </w:rPr>
            </w:pPr>
            <w:r w:rsidRPr="00FE3794">
              <w:rPr>
                <w:rFonts w:ascii="Times New Roman" w:hAnsi="Times New Roman" w:cs="Times New Roman"/>
                <w:b/>
                <w:bCs/>
                <w:u w:val="single"/>
              </w:rPr>
              <w:t>Maximal Effect of MVC</w:t>
            </w:r>
          </w:p>
        </w:tc>
        <w:tc>
          <w:tcPr>
            <w:tcW w:w="1170" w:type="dxa"/>
            <w:tcBorders>
              <w:top w:val="single" w:sz="4" w:space="0" w:color="auto"/>
            </w:tcBorders>
          </w:tcPr>
          <w:p w14:paraId="735FB81C" w14:textId="77777777" w:rsidR="007E749D" w:rsidRPr="00AC7E62" w:rsidRDefault="007E749D" w:rsidP="00930869">
            <w:pPr>
              <w:jc w:val="center"/>
              <w:rPr>
                <w:rFonts w:ascii="Times New Roman" w:hAnsi="Times New Roman" w:cs="Times New Roman"/>
                <w:i/>
                <w:iCs/>
              </w:rPr>
            </w:pPr>
          </w:p>
        </w:tc>
        <w:tc>
          <w:tcPr>
            <w:tcW w:w="1410" w:type="dxa"/>
            <w:tcBorders>
              <w:top w:val="single" w:sz="4" w:space="0" w:color="auto"/>
            </w:tcBorders>
          </w:tcPr>
          <w:p w14:paraId="3A270162" w14:textId="77777777" w:rsidR="007E749D" w:rsidRPr="00AC7E62" w:rsidRDefault="007E749D" w:rsidP="00930869">
            <w:pPr>
              <w:jc w:val="center"/>
              <w:rPr>
                <w:rFonts w:ascii="Times New Roman" w:hAnsi="Times New Roman" w:cs="Times New Roman"/>
                <w:i/>
                <w:iCs/>
              </w:rPr>
            </w:pPr>
          </w:p>
        </w:tc>
        <w:tc>
          <w:tcPr>
            <w:tcW w:w="1380" w:type="dxa"/>
            <w:tcBorders>
              <w:top w:val="single" w:sz="4" w:space="0" w:color="auto"/>
            </w:tcBorders>
          </w:tcPr>
          <w:p w14:paraId="056CE625" w14:textId="77777777" w:rsidR="007E749D" w:rsidRPr="00AC7E62" w:rsidRDefault="007E749D" w:rsidP="00930869">
            <w:pPr>
              <w:jc w:val="center"/>
              <w:rPr>
                <w:rFonts w:ascii="Times New Roman" w:hAnsi="Times New Roman" w:cs="Times New Roman"/>
                <w:i/>
                <w:iCs/>
              </w:rPr>
            </w:pPr>
          </w:p>
        </w:tc>
        <w:tc>
          <w:tcPr>
            <w:tcW w:w="1260" w:type="dxa"/>
            <w:tcBorders>
              <w:top w:val="single" w:sz="4" w:space="0" w:color="auto"/>
            </w:tcBorders>
          </w:tcPr>
          <w:p w14:paraId="3DC5CF3E" w14:textId="77777777" w:rsidR="007E749D" w:rsidRPr="00AC7E62" w:rsidRDefault="007E749D" w:rsidP="00930869">
            <w:pPr>
              <w:jc w:val="center"/>
              <w:rPr>
                <w:rFonts w:ascii="Times New Roman" w:hAnsi="Times New Roman" w:cs="Times New Roman"/>
                <w:i/>
                <w:iCs/>
              </w:rPr>
            </w:pPr>
          </w:p>
        </w:tc>
        <w:tc>
          <w:tcPr>
            <w:tcW w:w="1170" w:type="dxa"/>
            <w:tcBorders>
              <w:top w:val="single" w:sz="4" w:space="0" w:color="auto"/>
            </w:tcBorders>
          </w:tcPr>
          <w:p w14:paraId="68AC4108" w14:textId="77777777" w:rsidR="007E749D" w:rsidRPr="00AC7E62" w:rsidRDefault="007E749D" w:rsidP="00930869">
            <w:pPr>
              <w:jc w:val="center"/>
              <w:rPr>
                <w:rFonts w:ascii="Times New Roman" w:hAnsi="Times New Roman" w:cs="Times New Roman"/>
                <w:i/>
                <w:iCs/>
              </w:rPr>
            </w:pPr>
          </w:p>
        </w:tc>
        <w:tc>
          <w:tcPr>
            <w:tcW w:w="2520" w:type="dxa"/>
            <w:tcBorders>
              <w:top w:val="single" w:sz="4" w:space="0" w:color="auto"/>
            </w:tcBorders>
          </w:tcPr>
          <w:p w14:paraId="3347C2FF" w14:textId="77777777" w:rsidR="007E749D" w:rsidRPr="00AC7E62" w:rsidRDefault="007E749D" w:rsidP="00930869">
            <w:pPr>
              <w:jc w:val="center"/>
              <w:rPr>
                <w:rFonts w:ascii="Times New Roman" w:hAnsi="Times New Roman" w:cs="Times New Roman"/>
                <w:i/>
                <w:iCs/>
              </w:rPr>
            </w:pPr>
          </w:p>
        </w:tc>
      </w:tr>
      <w:tr w:rsidR="007E749D" w14:paraId="204DE4E1" w14:textId="77777777" w:rsidTr="00930869">
        <w:trPr>
          <w:jc w:val="center"/>
        </w:trPr>
        <w:tc>
          <w:tcPr>
            <w:tcW w:w="3240" w:type="dxa"/>
          </w:tcPr>
          <w:p w14:paraId="0C9D3BFF" w14:textId="77777777" w:rsidR="007E749D" w:rsidRDefault="007E749D" w:rsidP="00930869">
            <w:pPr>
              <w:rPr>
                <w:rFonts w:ascii="Times New Roman" w:hAnsi="Times New Roman" w:cs="Times New Roman"/>
                <w:i/>
                <w:iCs/>
              </w:rPr>
            </w:pPr>
            <w:r>
              <w:rPr>
                <w:rFonts w:ascii="Times New Roman" w:hAnsi="Times New Roman" w:cs="Times New Roman"/>
                <w:i/>
                <w:iCs/>
              </w:rPr>
              <w:t>Student Loan Experiment</w:t>
            </w:r>
          </w:p>
          <w:p w14:paraId="071358AB" w14:textId="77777777" w:rsidR="007E749D" w:rsidRDefault="007E749D" w:rsidP="00930869">
            <w:pPr>
              <w:rPr>
                <w:rFonts w:ascii="Times New Roman" w:hAnsi="Times New Roman" w:cs="Times New Roman"/>
                <w:i/>
                <w:iCs/>
              </w:rPr>
            </w:pPr>
            <w:r>
              <w:rPr>
                <w:rFonts w:ascii="Times New Roman" w:hAnsi="Times New Roman" w:cs="Times New Roman"/>
                <w:i/>
                <w:iCs/>
              </w:rPr>
              <w:t>(</w:t>
            </w:r>
            <w:proofErr w:type="spellStart"/>
            <w:r>
              <w:rPr>
                <w:rFonts w:ascii="Times New Roman" w:hAnsi="Times New Roman" w:cs="Times New Roman"/>
                <w:i/>
                <w:iCs/>
              </w:rPr>
              <w:t>MTurk</w:t>
            </w:r>
            <w:proofErr w:type="spellEnd"/>
            <w:r>
              <w:rPr>
                <w:rFonts w:ascii="Times New Roman" w:hAnsi="Times New Roman" w:cs="Times New Roman"/>
                <w:i/>
                <w:iCs/>
              </w:rPr>
              <w:t xml:space="preserve"> 1)</w:t>
            </w:r>
          </w:p>
          <w:p w14:paraId="0C3D3FFD" w14:textId="54CF6DDE" w:rsidR="007E749D" w:rsidRPr="00F9464D" w:rsidRDefault="007E749D" w:rsidP="00930869">
            <w:pPr>
              <w:rPr>
                <w:rFonts w:ascii="Times New Roman" w:hAnsi="Times New Roman" w:cs="Times New Roman"/>
                <w:i/>
                <w:iCs/>
              </w:rPr>
            </w:pPr>
          </w:p>
        </w:tc>
        <w:tc>
          <w:tcPr>
            <w:tcW w:w="1170" w:type="dxa"/>
          </w:tcPr>
          <w:p w14:paraId="24CC724D" w14:textId="77777777" w:rsidR="007E749D" w:rsidRPr="00AC7E62" w:rsidRDefault="007E749D" w:rsidP="00930869">
            <w:pPr>
              <w:jc w:val="center"/>
              <w:rPr>
                <w:rFonts w:ascii="Times New Roman" w:hAnsi="Times New Roman" w:cs="Times New Roman"/>
              </w:rPr>
            </w:pPr>
            <w:r>
              <w:rPr>
                <w:rFonts w:ascii="Times New Roman" w:hAnsi="Times New Roman" w:cs="Times New Roman"/>
              </w:rPr>
              <w:t>123%*</w:t>
            </w:r>
          </w:p>
        </w:tc>
        <w:tc>
          <w:tcPr>
            <w:tcW w:w="1410" w:type="dxa"/>
          </w:tcPr>
          <w:p w14:paraId="5249BFF3" w14:textId="77777777" w:rsidR="007E749D" w:rsidRPr="00AC7E62" w:rsidRDefault="007E749D" w:rsidP="00930869">
            <w:pPr>
              <w:jc w:val="center"/>
              <w:rPr>
                <w:rFonts w:ascii="Times New Roman" w:hAnsi="Times New Roman" w:cs="Times New Roman"/>
              </w:rPr>
            </w:pPr>
            <w:r>
              <w:rPr>
                <w:rFonts w:ascii="Times New Roman" w:hAnsi="Times New Roman" w:cs="Times New Roman"/>
              </w:rPr>
              <w:t>63%*</w:t>
            </w:r>
          </w:p>
        </w:tc>
        <w:tc>
          <w:tcPr>
            <w:tcW w:w="1380" w:type="dxa"/>
          </w:tcPr>
          <w:p w14:paraId="7255AE28" w14:textId="77777777" w:rsidR="007E749D" w:rsidRPr="00AC7E62" w:rsidRDefault="007E749D" w:rsidP="00930869">
            <w:pPr>
              <w:jc w:val="center"/>
              <w:rPr>
                <w:rFonts w:ascii="Times New Roman" w:hAnsi="Times New Roman" w:cs="Times New Roman"/>
              </w:rPr>
            </w:pPr>
            <w:r>
              <w:rPr>
                <w:rFonts w:ascii="Times New Roman" w:hAnsi="Times New Roman" w:cs="Times New Roman"/>
              </w:rPr>
              <w:t>108%*</w:t>
            </w:r>
          </w:p>
        </w:tc>
        <w:tc>
          <w:tcPr>
            <w:tcW w:w="1260" w:type="dxa"/>
          </w:tcPr>
          <w:p w14:paraId="5C072F6A" w14:textId="77777777" w:rsidR="007E749D" w:rsidRPr="00AC7E62" w:rsidRDefault="007E749D" w:rsidP="00930869">
            <w:pPr>
              <w:jc w:val="center"/>
              <w:rPr>
                <w:rFonts w:ascii="Times New Roman" w:hAnsi="Times New Roman" w:cs="Times New Roman"/>
              </w:rPr>
            </w:pPr>
            <w:r>
              <w:rPr>
                <w:rFonts w:ascii="Times New Roman" w:hAnsi="Times New Roman" w:cs="Times New Roman"/>
              </w:rPr>
              <w:t>14%</w:t>
            </w:r>
            <w:r w:rsidRPr="00AC7E62">
              <w:rPr>
                <w:rFonts w:ascii="Times New Roman" w:hAnsi="Times New Roman" w:cs="Times New Roman"/>
              </w:rPr>
              <w:t>*</w:t>
            </w:r>
          </w:p>
        </w:tc>
        <w:tc>
          <w:tcPr>
            <w:tcW w:w="1170" w:type="dxa"/>
          </w:tcPr>
          <w:p w14:paraId="1AB2CB27" w14:textId="77777777" w:rsidR="007E749D" w:rsidRDefault="007E749D" w:rsidP="00930869">
            <w:pPr>
              <w:jc w:val="center"/>
              <w:rPr>
                <w:rFonts w:ascii="Times New Roman" w:hAnsi="Times New Roman" w:cs="Times New Roman"/>
              </w:rPr>
            </w:pPr>
            <w:r>
              <w:rPr>
                <w:rFonts w:ascii="Times New Roman" w:hAnsi="Times New Roman" w:cs="Times New Roman"/>
              </w:rPr>
              <w:t>36%*</w:t>
            </w:r>
          </w:p>
        </w:tc>
        <w:tc>
          <w:tcPr>
            <w:tcW w:w="2520" w:type="dxa"/>
          </w:tcPr>
          <w:p w14:paraId="5828623F" w14:textId="5818E330" w:rsidR="007E749D" w:rsidRPr="00AC7E62" w:rsidRDefault="007E749D" w:rsidP="00930869">
            <w:pPr>
              <w:jc w:val="center"/>
              <w:rPr>
                <w:rFonts w:ascii="Times New Roman" w:hAnsi="Times New Roman" w:cs="Times New Roman"/>
              </w:rPr>
            </w:pPr>
            <w:r>
              <w:rPr>
                <w:rFonts w:ascii="Times New Roman" w:hAnsi="Times New Roman" w:cs="Times New Roman"/>
              </w:rPr>
              <w:t>.</w:t>
            </w:r>
            <w:r w:rsidR="001623C5">
              <w:rPr>
                <w:rFonts w:ascii="Times New Roman" w:hAnsi="Times New Roman" w:cs="Times New Roman"/>
              </w:rPr>
              <w:t>33</w:t>
            </w:r>
            <w:r>
              <w:rPr>
                <w:rFonts w:ascii="Times New Roman" w:hAnsi="Times New Roman" w:cs="Times New Roman"/>
              </w:rPr>
              <w:t>*</w:t>
            </w:r>
          </w:p>
        </w:tc>
      </w:tr>
      <w:tr w:rsidR="007E749D" w14:paraId="1F895B24" w14:textId="77777777" w:rsidTr="00930869">
        <w:trPr>
          <w:jc w:val="center"/>
        </w:trPr>
        <w:tc>
          <w:tcPr>
            <w:tcW w:w="3240" w:type="dxa"/>
          </w:tcPr>
          <w:p w14:paraId="675244FB" w14:textId="77777777" w:rsidR="007E749D" w:rsidRDefault="007E749D" w:rsidP="00930869">
            <w:pPr>
              <w:rPr>
                <w:rFonts w:ascii="Times New Roman" w:hAnsi="Times New Roman" w:cs="Times New Roman"/>
                <w:i/>
                <w:iCs/>
              </w:rPr>
            </w:pPr>
            <w:r>
              <w:rPr>
                <w:rFonts w:ascii="Times New Roman" w:hAnsi="Times New Roman" w:cs="Times New Roman"/>
                <w:i/>
                <w:iCs/>
              </w:rPr>
              <w:t>KKK Experiment</w:t>
            </w:r>
          </w:p>
          <w:p w14:paraId="5A2D48B1" w14:textId="77777777" w:rsidR="007E749D" w:rsidRDefault="007E749D" w:rsidP="00930869">
            <w:pPr>
              <w:rPr>
                <w:rFonts w:ascii="Times New Roman" w:hAnsi="Times New Roman" w:cs="Times New Roman"/>
                <w:i/>
                <w:iCs/>
              </w:rPr>
            </w:pPr>
            <w:r>
              <w:rPr>
                <w:rFonts w:ascii="Times New Roman" w:hAnsi="Times New Roman" w:cs="Times New Roman"/>
                <w:i/>
                <w:iCs/>
              </w:rPr>
              <w:t>(Qualtrics)</w:t>
            </w:r>
          </w:p>
          <w:p w14:paraId="164AA3A4" w14:textId="77777777" w:rsidR="007E749D" w:rsidRPr="00F9464D" w:rsidRDefault="007E749D" w:rsidP="00930869">
            <w:pPr>
              <w:rPr>
                <w:rFonts w:ascii="Times New Roman" w:hAnsi="Times New Roman" w:cs="Times New Roman"/>
                <w:i/>
                <w:iCs/>
              </w:rPr>
            </w:pPr>
          </w:p>
        </w:tc>
        <w:tc>
          <w:tcPr>
            <w:tcW w:w="1170" w:type="dxa"/>
          </w:tcPr>
          <w:p w14:paraId="48748F4A" w14:textId="08072594" w:rsidR="007E749D" w:rsidRPr="00AC7E62" w:rsidRDefault="001A39E3" w:rsidP="00930869">
            <w:pPr>
              <w:jc w:val="center"/>
              <w:rPr>
                <w:rFonts w:ascii="Times New Roman" w:hAnsi="Times New Roman" w:cs="Times New Roman"/>
              </w:rPr>
            </w:pPr>
            <w:r>
              <w:rPr>
                <w:rFonts w:ascii="Times New Roman" w:hAnsi="Times New Roman" w:cs="Times New Roman"/>
              </w:rPr>
              <w:t>83</w:t>
            </w:r>
            <w:r w:rsidR="007E749D">
              <w:rPr>
                <w:rFonts w:ascii="Times New Roman" w:hAnsi="Times New Roman" w:cs="Times New Roman"/>
              </w:rPr>
              <w:t>%*</w:t>
            </w:r>
          </w:p>
        </w:tc>
        <w:tc>
          <w:tcPr>
            <w:tcW w:w="1410" w:type="dxa"/>
          </w:tcPr>
          <w:p w14:paraId="3AA9D303" w14:textId="1833F7E3" w:rsidR="007E749D" w:rsidRPr="00AC7E62" w:rsidRDefault="001A39E3" w:rsidP="00930869">
            <w:pPr>
              <w:jc w:val="center"/>
              <w:rPr>
                <w:rFonts w:ascii="Times New Roman" w:hAnsi="Times New Roman" w:cs="Times New Roman"/>
              </w:rPr>
            </w:pPr>
            <w:r>
              <w:rPr>
                <w:rFonts w:ascii="Times New Roman" w:hAnsi="Times New Roman" w:cs="Times New Roman"/>
              </w:rPr>
              <w:t>88</w:t>
            </w:r>
            <w:r w:rsidR="007E749D">
              <w:rPr>
                <w:rFonts w:ascii="Times New Roman" w:hAnsi="Times New Roman" w:cs="Times New Roman"/>
              </w:rPr>
              <w:t>%*</w:t>
            </w:r>
          </w:p>
        </w:tc>
        <w:tc>
          <w:tcPr>
            <w:tcW w:w="1380" w:type="dxa"/>
          </w:tcPr>
          <w:p w14:paraId="2010FEB9" w14:textId="3ACD1795" w:rsidR="007E749D" w:rsidRPr="00AC7E62" w:rsidRDefault="001A39E3" w:rsidP="00930869">
            <w:pPr>
              <w:jc w:val="center"/>
              <w:rPr>
                <w:rFonts w:ascii="Times New Roman" w:hAnsi="Times New Roman" w:cs="Times New Roman"/>
              </w:rPr>
            </w:pPr>
            <w:r>
              <w:rPr>
                <w:rFonts w:ascii="Times New Roman" w:hAnsi="Times New Roman" w:cs="Times New Roman"/>
              </w:rPr>
              <w:t>81</w:t>
            </w:r>
            <w:r w:rsidR="007E749D">
              <w:rPr>
                <w:rFonts w:ascii="Times New Roman" w:hAnsi="Times New Roman" w:cs="Times New Roman"/>
              </w:rPr>
              <w:t>%</w:t>
            </w:r>
            <w:r w:rsidR="007E749D" w:rsidRPr="00AC7E62">
              <w:rPr>
                <w:rFonts w:ascii="Times New Roman" w:hAnsi="Times New Roman" w:cs="Times New Roman"/>
              </w:rPr>
              <w:t>*</w:t>
            </w:r>
          </w:p>
        </w:tc>
        <w:tc>
          <w:tcPr>
            <w:tcW w:w="1260" w:type="dxa"/>
          </w:tcPr>
          <w:p w14:paraId="4708B082" w14:textId="0C39FD7B" w:rsidR="007E749D" w:rsidRPr="00AC7E62" w:rsidRDefault="001A39E3" w:rsidP="00930869">
            <w:pPr>
              <w:jc w:val="center"/>
              <w:rPr>
                <w:rFonts w:ascii="Times New Roman" w:hAnsi="Times New Roman" w:cs="Times New Roman"/>
              </w:rPr>
            </w:pPr>
            <w:r>
              <w:rPr>
                <w:rFonts w:ascii="Times New Roman" w:hAnsi="Times New Roman" w:cs="Times New Roman"/>
              </w:rPr>
              <w:t>12</w:t>
            </w:r>
            <w:r w:rsidR="007E749D">
              <w:rPr>
                <w:rFonts w:ascii="Times New Roman" w:hAnsi="Times New Roman" w:cs="Times New Roman"/>
              </w:rPr>
              <w:t>%*</w:t>
            </w:r>
          </w:p>
        </w:tc>
        <w:tc>
          <w:tcPr>
            <w:tcW w:w="1170" w:type="dxa"/>
          </w:tcPr>
          <w:p w14:paraId="336858FF" w14:textId="642F1599" w:rsidR="007E749D" w:rsidRDefault="00C31742" w:rsidP="00930869">
            <w:pPr>
              <w:jc w:val="center"/>
              <w:rPr>
                <w:rFonts w:ascii="Times New Roman" w:hAnsi="Times New Roman" w:cs="Times New Roman"/>
              </w:rPr>
            </w:pPr>
            <w:r>
              <w:rPr>
                <w:rFonts w:ascii="Times New Roman" w:hAnsi="Times New Roman" w:cs="Times New Roman"/>
              </w:rPr>
              <w:t>10</w:t>
            </w:r>
            <w:r w:rsidR="007E749D">
              <w:rPr>
                <w:rFonts w:ascii="Times New Roman" w:hAnsi="Times New Roman" w:cs="Times New Roman"/>
              </w:rPr>
              <w:t>%*</w:t>
            </w:r>
          </w:p>
        </w:tc>
        <w:tc>
          <w:tcPr>
            <w:tcW w:w="2520" w:type="dxa"/>
          </w:tcPr>
          <w:p w14:paraId="452B0C72" w14:textId="77777777" w:rsidR="007E749D" w:rsidRPr="00AC7E62" w:rsidRDefault="007E749D" w:rsidP="00930869">
            <w:pPr>
              <w:jc w:val="center"/>
              <w:rPr>
                <w:rFonts w:ascii="Times New Roman" w:hAnsi="Times New Roman" w:cs="Times New Roman"/>
              </w:rPr>
            </w:pPr>
            <w:r>
              <w:rPr>
                <w:rFonts w:ascii="Times New Roman" w:hAnsi="Times New Roman" w:cs="Times New Roman"/>
              </w:rPr>
              <w:t>.35*</w:t>
            </w:r>
          </w:p>
        </w:tc>
      </w:tr>
      <w:tr w:rsidR="007E749D" w14:paraId="0C27DE21" w14:textId="77777777" w:rsidTr="00930869">
        <w:trPr>
          <w:jc w:val="center"/>
        </w:trPr>
        <w:tc>
          <w:tcPr>
            <w:tcW w:w="3240" w:type="dxa"/>
          </w:tcPr>
          <w:p w14:paraId="737A32DD" w14:textId="77777777" w:rsidR="007E749D" w:rsidRDefault="007E749D" w:rsidP="00930869">
            <w:pPr>
              <w:rPr>
                <w:rFonts w:ascii="Times New Roman" w:hAnsi="Times New Roman" w:cs="Times New Roman"/>
                <w:i/>
                <w:iCs/>
              </w:rPr>
            </w:pPr>
            <w:r>
              <w:rPr>
                <w:rFonts w:ascii="Times New Roman" w:hAnsi="Times New Roman" w:cs="Times New Roman"/>
                <w:i/>
                <w:iCs/>
              </w:rPr>
              <w:t>Student Loan Experiment</w:t>
            </w:r>
          </w:p>
          <w:p w14:paraId="31FE50BB" w14:textId="77777777" w:rsidR="007E749D" w:rsidRDefault="007E749D" w:rsidP="00930869">
            <w:pPr>
              <w:rPr>
                <w:rFonts w:ascii="Times New Roman" w:hAnsi="Times New Roman" w:cs="Times New Roman"/>
                <w:i/>
                <w:iCs/>
              </w:rPr>
            </w:pPr>
            <w:r>
              <w:rPr>
                <w:rFonts w:ascii="Times New Roman" w:hAnsi="Times New Roman" w:cs="Times New Roman"/>
                <w:i/>
                <w:iCs/>
              </w:rPr>
              <w:t>(NORC)</w:t>
            </w:r>
          </w:p>
          <w:p w14:paraId="046BE6EF" w14:textId="77777777" w:rsidR="007E749D" w:rsidRPr="00F9464D" w:rsidRDefault="007E749D" w:rsidP="00930869">
            <w:pPr>
              <w:rPr>
                <w:rFonts w:ascii="Times New Roman" w:hAnsi="Times New Roman" w:cs="Times New Roman"/>
                <w:i/>
                <w:iCs/>
              </w:rPr>
            </w:pPr>
          </w:p>
        </w:tc>
        <w:tc>
          <w:tcPr>
            <w:tcW w:w="1170" w:type="dxa"/>
          </w:tcPr>
          <w:p w14:paraId="3A871FDD" w14:textId="77777777" w:rsidR="007E749D" w:rsidRPr="00AC7E62" w:rsidRDefault="007E749D" w:rsidP="00930869">
            <w:pPr>
              <w:jc w:val="center"/>
              <w:rPr>
                <w:rFonts w:ascii="Times New Roman" w:hAnsi="Times New Roman" w:cs="Times New Roman"/>
              </w:rPr>
            </w:pPr>
            <w:r>
              <w:rPr>
                <w:rFonts w:ascii="Times New Roman" w:hAnsi="Times New Roman" w:cs="Times New Roman"/>
              </w:rPr>
              <w:t>164%*</w:t>
            </w:r>
          </w:p>
        </w:tc>
        <w:tc>
          <w:tcPr>
            <w:tcW w:w="1410" w:type="dxa"/>
          </w:tcPr>
          <w:p w14:paraId="6CDE2E3C" w14:textId="77777777" w:rsidR="007E749D" w:rsidRPr="00AC7E62" w:rsidRDefault="007E749D" w:rsidP="00930869">
            <w:pPr>
              <w:jc w:val="center"/>
              <w:rPr>
                <w:rFonts w:ascii="Times New Roman" w:hAnsi="Times New Roman" w:cs="Times New Roman"/>
              </w:rPr>
            </w:pPr>
            <w:r>
              <w:rPr>
                <w:rFonts w:ascii="Times New Roman" w:hAnsi="Times New Roman" w:cs="Times New Roman"/>
              </w:rPr>
              <w:t>68%*</w:t>
            </w:r>
          </w:p>
        </w:tc>
        <w:tc>
          <w:tcPr>
            <w:tcW w:w="1380" w:type="dxa"/>
          </w:tcPr>
          <w:p w14:paraId="22A0A28B" w14:textId="77777777" w:rsidR="007E749D" w:rsidRPr="00AC7E62" w:rsidRDefault="007E749D" w:rsidP="00930869">
            <w:pPr>
              <w:jc w:val="center"/>
              <w:rPr>
                <w:rFonts w:ascii="Times New Roman" w:hAnsi="Times New Roman" w:cs="Times New Roman"/>
              </w:rPr>
            </w:pPr>
            <w:r>
              <w:rPr>
                <w:rFonts w:ascii="Times New Roman" w:hAnsi="Times New Roman" w:cs="Times New Roman"/>
              </w:rPr>
              <w:t>122%*</w:t>
            </w:r>
          </w:p>
        </w:tc>
        <w:tc>
          <w:tcPr>
            <w:tcW w:w="1260" w:type="dxa"/>
          </w:tcPr>
          <w:p w14:paraId="078873F5" w14:textId="77777777" w:rsidR="007E749D" w:rsidRPr="00AC7E62" w:rsidRDefault="007E749D" w:rsidP="00930869">
            <w:pPr>
              <w:jc w:val="center"/>
              <w:rPr>
                <w:rFonts w:ascii="Times New Roman" w:hAnsi="Times New Roman" w:cs="Times New Roman"/>
              </w:rPr>
            </w:pPr>
            <w:r>
              <w:rPr>
                <w:rFonts w:ascii="Times New Roman" w:hAnsi="Times New Roman" w:cs="Times New Roman"/>
              </w:rPr>
              <w:t>-14%</w:t>
            </w:r>
          </w:p>
        </w:tc>
        <w:tc>
          <w:tcPr>
            <w:tcW w:w="1170" w:type="dxa"/>
          </w:tcPr>
          <w:p w14:paraId="18D54018" w14:textId="77777777" w:rsidR="007E749D" w:rsidRDefault="007E749D" w:rsidP="00930869">
            <w:pPr>
              <w:jc w:val="center"/>
              <w:rPr>
                <w:rFonts w:ascii="Times New Roman" w:hAnsi="Times New Roman" w:cs="Times New Roman"/>
              </w:rPr>
            </w:pPr>
            <w:r>
              <w:rPr>
                <w:rFonts w:ascii="Times New Roman" w:hAnsi="Times New Roman" w:cs="Times New Roman"/>
              </w:rPr>
              <w:t>88%*</w:t>
            </w:r>
          </w:p>
        </w:tc>
        <w:tc>
          <w:tcPr>
            <w:tcW w:w="2520" w:type="dxa"/>
          </w:tcPr>
          <w:p w14:paraId="48089423" w14:textId="77777777" w:rsidR="007E749D" w:rsidRPr="00AC7E62" w:rsidRDefault="007E749D" w:rsidP="00930869">
            <w:pPr>
              <w:jc w:val="center"/>
              <w:rPr>
                <w:rFonts w:ascii="Times New Roman" w:hAnsi="Times New Roman" w:cs="Times New Roman"/>
              </w:rPr>
            </w:pPr>
            <w:r>
              <w:rPr>
                <w:rFonts w:ascii="Times New Roman" w:hAnsi="Times New Roman" w:cs="Times New Roman"/>
              </w:rPr>
              <w:t>.35*</w:t>
            </w:r>
          </w:p>
        </w:tc>
      </w:tr>
      <w:tr w:rsidR="007E749D" w14:paraId="3F964B0B" w14:textId="77777777" w:rsidTr="00930869">
        <w:trPr>
          <w:jc w:val="center"/>
        </w:trPr>
        <w:tc>
          <w:tcPr>
            <w:tcW w:w="3240" w:type="dxa"/>
          </w:tcPr>
          <w:p w14:paraId="7081628A" w14:textId="77777777" w:rsidR="007E749D" w:rsidRPr="002D5613" w:rsidRDefault="007E749D" w:rsidP="00930869">
            <w:pPr>
              <w:rPr>
                <w:rFonts w:ascii="Times New Roman" w:hAnsi="Times New Roman" w:cs="Times New Roman"/>
                <w:i/>
                <w:iCs/>
              </w:rPr>
            </w:pPr>
            <w:r w:rsidRPr="002D5613">
              <w:rPr>
                <w:rFonts w:ascii="Times New Roman" w:hAnsi="Times New Roman" w:cs="Times New Roman"/>
                <w:i/>
                <w:iCs/>
              </w:rPr>
              <w:t>Welfare Experiment</w:t>
            </w:r>
          </w:p>
          <w:p w14:paraId="2EAE3E12" w14:textId="77777777" w:rsidR="007E749D" w:rsidRPr="00F9464D" w:rsidRDefault="007E749D" w:rsidP="00930869">
            <w:pPr>
              <w:rPr>
                <w:rFonts w:ascii="Times New Roman" w:hAnsi="Times New Roman" w:cs="Times New Roman"/>
                <w:i/>
                <w:iCs/>
              </w:rPr>
            </w:pPr>
            <w:r w:rsidRPr="002D5613">
              <w:rPr>
                <w:rFonts w:ascii="Times New Roman" w:hAnsi="Times New Roman" w:cs="Times New Roman"/>
                <w:i/>
                <w:iCs/>
              </w:rPr>
              <w:t>(</w:t>
            </w:r>
            <w:proofErr w:type="spellStart"/>
            <w:r w:rsidRPr="002D5613">
              <w:rPr>
                <w:rFonts w:ascii="Times New Roman" w:hAnsi="Times New Roman" w:cs="Times New Roman"/>
                <w:i/>
                <w:iCs/>
              </w:rPr>
              <w:t>MTurk</w:t>
            </w:r>
            <w:proofErr w:type="spellEnd"/>
            <w:r w:rsidRPr="002D5613">
              <w:rPr>
                <w:rFonts w:ascii="Times New Roman" w:hAnsi="Times New Roman" w:cs="Times New Roman"/>
                <w:i/>
                <w:iCs/>
              </w:rPr>
              <w:t xml:space="preserve"> 2)</w:t>
            </w:r>
          </w:p>
        </w:tc>
        <w:tc>
          <w:tcPr>
            <w:tcW w:w="1170" w:type="dxa"/>
          </w:tcPr>
          <w:p w14:paraId="6D900EC7" w14:textId="77777777" w:rsidR="007E749D" w:rsidRPr="00AC7E62" w:rsidRDefault="007E749D" w:rsidP="00930869">
            <w:pPr>
              <w:jc w:val="center"/>
              <w:rPr>
                <w:rFonts w:ascii="Times New Roman" w:hAnsi="Times New Roman" w:cs="Times New Roman"/>
              </w:rPr>
            </w:pPr>
            <w:r>
              <w:rPr>
                <w:rFonts w:ascii="Times New Roman" w:hAnsi="Times New Roman" w:cs="Times New Roman"/>
              </w:rPr>
              <w:t>196%*</w:t>
            </w:r>
          </w:p>
        </w:tc>
        <w:tc>
          <w:tcPr>
            <w:tcW w:w="1410" w:type="dxa"/>
          </w:tcPr>
          <w:p w14:paraId="4A93EB1E" w14:textId="77777777" w:rsidR="007E749D" w:rsidRPr="00AC7E62" w:rsidRDefault="007E749D" w:rsidP="00930869">
            <w:pPr>
              <w:jc w:val="center"/>
              <w:rPr>
                <w:rFonts w:ascii="Times New Roman" w:hAnsi="Times New Roman" w:cs="Times New Roman"/>
              </w:rPr>
            </w:pPr>
            <w:r>
              <w:rPr>
                <w:rFonts w:ascii="Times New Roman" w:hAnsi="Times New Roman" w:cs="Times New Roman"/>
              </w:rPr>
              <w:t>141%*</w:t>
            </w:r>
          </w:p>
        </w:tc>
        <w:tc>
          <w:tcPr>
            <w:tcW w:w="1380" w:type="dxa"/>
          </w:tcPr>
          <w:p w14:paraId="27AFBD6F" w14:textId="77777777" w:rsidR="007E749D" w:rsidRPr="00AC7E62" w:rsidRDefault="007E749D" w:rsidP="00930869">
            <w:pPr>
              <w:jc w:val="center"/>
              <w:rPr>
                <w:rFonts w:ascii="Times New Roman" w:hAnsi="Times New Roman" w:cs="Times New Roman"/>
              </w:rPr>
            </w:pPr>
            <w:r>
              <w:rPr>
                <w:rFonts w:ascii="Times New Roman" w:hAnsi="Times New Roman" w:cs="Times New Roman"/>
              </w:rPr>
              <w:t>204%*</w:t>
            </w:r>
          </w:p>
        </w:tc>
        <w:tc>
          <w:tcPr>
            <w:tcW w:w="1260" w:type="dxa"/>
          </w:tcPr>
          <w:p w14:paraId="1C031581" w14:textId="77777777" w:rsidR="007E749D" w:rsidRPr="00AC7E62" w:rsidRDefault="007E749D" w:rsidP="00930869">
            <w:pPr>
              <w:jc w:val="center"/>
              <w:rPr>
                <w:rFonts w:ascii="Times New Roman" w:hAnsi="Times New Roman" w:cs="Times New Roman"/>
              </w:rPr>
            </w:pPr>
            <w:r>
              <w:rPr>
                <w:rFonts w:ascii="Times New Roman" w:hAnsi="Times New Roman" w:cs="Times New Roman"/>
              </w:rPr>
              <w:t>79%*</w:t>
            </w:r>
          </w:p>
        </w:tc>
        <w:tc>
          <w:tcPr>
            <w:tcW w:w="1170" w:type="dxa"/>
          </w:tcPr>
          <w:p w14:paraId="3D5CC8F6" w14:textId="77777777" w:rsidR="007E749D" w:rsidRDefault="007E749D" w:rsidP="00930869">
            <w:pPr>
              <w:jc w:val="center"/>
              <w:rPr>
                <w:rFonts w:ascii="Times New Roman" w:hAnsi="Times New Roman" w:cs="Times New Roman"/>
              </w:rPr>
            </w:pPr>
            <w:r>
              <w:rPr>
                <w:rFonts w:ascii="Times New Roman" w:hAnsi="Times New Roman" w:cs="Times New Roman"/>
              </w:rPr>
              <w:t>57%*</w:t>
            </w:r>
          </w:p>
        </w:tc>
        <w:tc>
          <w:tcPr>
            <w:tcW w:w="2520" w:type="dxa"/>
          </w:tcPr>
          <w:p w14:paraId="2B9649B4" w14:textId="77777777" w:rsidR="007E749D" w:rsidRPr="00AC7E62" w:rsidRDefault="007E749D" w:rsidP="00930869">
            <w:pPr>
              <w:jc w:val="center"/>
              <w:rPr>
                <w:rFonts w:ascii="Times New Roman" w:hAnsi="Times New Roman" w:cs="Times New Roman"/>
              </w:rPr>
            </w:pPr>
            <w:r>
              <w:rPr>
                <w:rFonts w:ascii="Times New Roman" w:hAnsi="Times New Roman" w:cs="Times New Roman"/>
              </w:rPr>
              <w:t>.45*</w:t>
            </w:r>
          </w:p>
        </w:tc>
      </w:tr>
      <w:tr w:rsidR="007E749D" w14:paraId="57AF0D1C" w14:textId="77777777" w:rsidTr="00930869">
        <w:trPr>
          <w:jc w:val="center"/>
        </w:trPr>
        <w:tc>
          <w:tcPr>
            <w:tcW w:w="3240" w:type="dxa"/>
            <w:tcBorders>
              <w:bottom w:val="single" w:sz="4" w:space="0" w:color="auto"/>
            </w:tcBorders>
          </w:tcPr>
          <w:p w14:paraId="03C9B7DF" w14:textId="77777777" w:rsidR="007E749D" w:rsidRPr="00F9464D" w:rsidRDefault="007E749D" w:rsidP="00930869">
            <w:pPr>
              <w:rPr>
                <w:rFonts w:ascii="Times New Roman" w:hAnsi="Times New Roman" w:cs="Times New Roman"/>
                <w:i/>
                <w:iCs/>
              </w:rPr>
            </w:pPr>
          </w:p>
        </w:tc>
        <w:tc>
          <w:tcPr>
            <w:tcW w:w="1170" w:type="dxa"/>
            <w:tcBorders>
              <w:bottom w:val="single" w:sz="4" w:space="0" w:color="auto"/>
            </w:tcBorders>
          </w:tcPr>
          <w:p w14:paraId="6C9F9570" w14:textId="77777777" w:rsidR="007E749D" w:rsidRPr="00AC7E62" w:rsidRDefault="007E749D" w:rsidP="00930869">
            <w:pPr>
              <w:jc w:val="center"/>
              <w:rPr>
                <w:rFonts w:ascii="Times New Roman" w:hAnsi="Times New Roman" w:cs="Times New Roman"/>
              </w:rPr>
            </w:pPr>
          </w:p>
        </w:tc>
        <w:tc>
          <w:tcPr>
            <w:tcW w:w="1410" w:type="dxa"/>
            <w:tcBorders>
              <w:bottom w:val="single" w:sz="4" w:space="0" w:color="auto"/>
            </w:tcBorders>
          </w:tcPr>
          <w:p w14:paraId="4134E911" w14:textId="77777777" w:rsidR="007E749D" w:rsidRPr="00AC7E62" w:rsidRDefault="007E749D" w:rsidP="00930869">
            <w:pPr>
              <w:jc w:val="center"/>
              <w:rPr>
                <w:rFonts w:ascii="Times New Roman" w:hAnsi="Times New Roman" w:cs="Times New Roman"/>
              </w:rPr>
            </w:pPr>
          </w:p>
        </w:tc>
        <w:tc>
          <w:tcPr>
            <w:tcW w:w="1380" w:type="dxa"/>
            <w:tcBorders>
              <w:bottom w:val="single" w:sz="4" w:space="0" w:color="auto"/>
            </w:tcBorders>
          </w:tcPr>
          <w:p w14:paraId="25DE02ED" w14:textId="77777777" w:rsidR="007E749D" w:rsidRDefault="007E749D" w:rsidP="00930869">
            <w:pPr>
              <w:jc w:val="center"/>
              <w:rPr>
                <w:rFonts w:ascii="Times New Roman" w:hAnsi="Times New Roman" w:cs="Times New Roman"/>
              </w:rPr>
            </w:pPr>
          </w:p>
        </w:tc>
        <w:tc>
          <w:tcPr>
            <w:tcW w:w="1260" w:type="dxa"/>
            <w:tcBorders>
              <w:bottom w:val="single" w:sz="4" w:space="0" w:color="auto"/>
            </w:tcBorders>
          </w:tcPr>
          <w:p w14:paraId="5122F817" w14:textId="77777777" w:rsidR="007E749D" w:rsidRDefault="007E749D" w:rsidP="00930869">
            <w:pPr>
              <w:jc w:val="center"/>
              <w:rPr>
                <w:rFonts w:ascii="Times New Roman" w:hAnsi="Times New Roman" w:cs="Times New Roman"/>
              </w:rPr>
            </w:pPr>
          </w:p>
        </w:tc>
        <w:tc>
          <w:tcPr>
            <w:tcW w:w="1170" w:type="dxa"/>
            <w:tcBorders>
              <w:bottom w:val="single" w:sz="4" w:space="0" w:color="auto"/>
            </w:tcBorders>
          </w:tcPr>
          <w:p w14:paraId="45947AD3" w14:textId="77777777" w:rsidR="007E749D" w:rsidRPr="00AC7E62" w:rsidRDefault="007E749D" w:rsidP="00930869">
            <w:pPr>
              <w:jc w:val="center"/>
              <w:rPr>
                <w:rFonts w:ascii="Times New Roman" w:hAnsi="Times New Roman" w:cs="Times New Roman"/>
              </w:rPr>
            </w:pPr>
          </w:p>
        </w:tc>
        <w:tc>
          <w:tcPr>
            <w:tcW w:w="2520" w:type="dxa"/>
            <w:tcBorders>
              <w:bottom w:val="single" w:sz="4" w:space="0" w:color="auto"/>
            </w:tcBorders>
          </w:tcPr>
          <w:p w14:paraId="6C38BCC7" w14:textId="77777777" w:rsidR="007E749D" w:rsidRPr="00AC7E62" w:rsidRDefault="007E749D" w:rsidP="00930869">
            <w:pPr>
              <w:jc w:val="center"/>
              <w:rPr>
                <w:rFonts w:ascii="Times New Roman" w:hAnsi="Times New Roman" w:cs="Times New Roman"/>
              </w:rPr>
            </w:pPr>
          </w:p>
        </w:tc>
      </w:tr>
    </w:tbl>
    <w:p w14:paraId="43CB2AD3" w14:textId="77777777" w:rsidR="007E749D" w:rsidRPr="007E749D" w:rsidRDefault="007E749D" w:rsidP="007E749D">
      <w:pPr>
        <w:jc w:val="both"/>
        <w:rPr>
          <w:rFonts w:ascii="Times New Roman" w:hAnsi="Times New Roman" w:cs="Times New Roman"/>
          <w:spacing w:val="-6"/>
          <w:sz w:val="22"/>
          <w:szCs w:val="22"/>
        </w:rPr>
      </w:pPr>
      <w:r w:rsidRPr="007E749D">
        <w:rPr>
          <w:rFonts w:ascii="Times New Roman" w:hAnsi="Times New Roman" w:cs="Times New Roman"/>
          <w:i/>
          <w:iCs/>
          <w:spacing w:val="-6"/>
          <w:sz w:val="22"/>
          <w:szCs w:val="22"/>
        </w:rPr>
        <w:t>Notes:</w:t>
      </w:r>
      <w:r w:rsidRPr="007E749D">
        <w:rPr>
          <w:rFonts w:ascii="Times New Roman" w:hAnsi="Times New Roman" w:cs="Times New Roman"/>
          <w:spacing w:val="-6"/>
          <w:sz w:val="22"/>
          <w:szCs w:val="22"/>
        </w:rPr>
        <w:t xml:space="preserve">  The key independent variable is mock vignette check (MVC) performance, which is binary for the </w:t>
      </w:r>
      <w:proofErr w:type="spellStart"/>
      <w:r w:rsidRPr="007E749D">
        <w:rPr>
          <w:rFonts w:ascii="Times New Roman" w:hAnsi="Times New Roman" w:cs="Times New Roman"/>
          <w:spacing w:val="-6"/>
          <w:sz w:val="22"/>
          <w:szCs w:val="22"/>
        </w:rPr>
        <w:t>MTurk</w:t>
      </w:r>
      <w:proofErr w:type="spellEnd"/>
      <w:r w:rsidRPr="007E749D">
        <w:rPr>
          <w:rFonts w:ascii="Times New Roman" w:hAnsi="Times New Roman" w:cs="Times New Roman"/>
          <w:spacing w:val="-6"/>
          <w:sz w:val="22"/>
          <w:szCs w:val="22"/>
        </w:rPr>
        <w:t xml:space="preserve"> 1 and Qualtrics studies, and continuous (recoded to range from 0 to 1) for the NORC and </w:t>
      </w:r>
      <w:proofErr w:type="spellStart"/>
      <w:r w:rsidRPr="007E749D">
        <w:rPr>
          <w:rFonts w:ascii="Times New Roman" w:hAnsi="Times New Roman" w:cs="Times New Roman"/>
          <w:spacing w:val="-6"/>
          <w:sz w:val="22"/>
          <w:szCs w:val="22"/>
        </w:rPr>
        <w:t>MTurk</w:t>
      </w:r>
      <w:proofErr w:type="spellEnd"/>
      <w:r w:rsidRPr="007E749D">
        <w:rPr>
          <w:rFonts w:ascii="Times New Roman" w:hAnsi="Times New Roman" w:cs="Times New Roman"/>
          <w:spacing w:val="-6"/>
          <w:sz w:val="22"/>
          <w:szCs w:val="22"/>
        </w:rPr>
        <w:t xml:space="preserve"> 2 studies.  Each column represents a different outcome measure of interest.  Figures for “%∆ Time Spent” outcomes represent % change in time spent on a given outcome, and were generated from log-linear OLS regression models wherein the amount of time was log-transformed. Figures for “Pass FMC” outcome represent change in probability of correctly answering the factual manipulation check (FMC), and were generated from a logistic regression model.  “[Control/Treatment] Vignette” = the Free Speech/Public Order frame in the</w:t>
      </w:r>
      <w:r w:rsidRPr="007E749D">
        <w:rPr>
          <w:rFonts w:ascii="Times New Roman" w:hAnsi="Times New Roman" w:cs="Times New Roman"/>
          <w:i/>
          <w:iCs/>
          <w:spacing w:val="-6"/>
          <w:sz w:val="22"/>
          <w:szCs w:val="22"/>
        </w:rPr>
        <w:t xml:space="preserve"> KKK</w:t>
      </w:r>
      <w:r w:rsidRPr="007E749D">
        <w:rPr>
          <w:rFonts w:ascii="Times New Roman" w:hAnsi="Times New Roman" w:cs="Times New Roman"/>
          <w:spacing w:val="-6"/>
          <w:sz w:val="22"/>
          <w:szCs w:val="22"/>
        </w:rPr>
        <w:t xml:space="preserve"> experiment, and the Unlucky/Lazy frame in the </w:t>
      </w:r>
      <w:r w:rsidRPr="007E749D">
        <w:rPr>
          <w:rFonts w:ascii="Times New Roman" w:hAnsi="Times New Roman" w:cs="Times New Roman"/>
          <w:i/>
          <w:iCs/>
          <w:spacing w:val="-6"/>
          <w:sz w:val="22"/>
          <w:szCs w:val="22"/>
        </w:rPr>
        <w:t>Welfare</w:t>
      </w:r>
      <w:r w:rsidRPr="007E749D">
        <w:rPr>
          <w:rFonts w:ascii="Times New Roman" w:hAnsi="Times New Roman" w:cs="Times New Roman"/>
          <w:spacing w:val="-6"/>
          <w:sz w:val="22"/>
          <w:szCs w:val="22"/>
        </w:rPr>
        <w:t xml:space="preserve"> experiment.  * </w:t>
      </w:r>
      <w:proofErr w:type="gramStart"/>
      <w:r w:rsidRPr="007E749D">
        <w:rPr>
          <w:rFonts w:ascii="Times New Roman" w:hAnsi="Times New Roman" w:cs="Times New Roman"/>
          <w:spacing w:val="-6"/>
          <w:sz w:val="22"/>
          <w:szCs w:val="22"/>
        </w:rPr>
        <w:t>significance</w:t>
      </w:r>
      <w:proofErr w:type="gramEnd"/>
      <w:r w:rsidRPr="007E749D">
        <w:rPr>
          <w:rFonts w:ascii="Times New Roman" w:hAnsi="Times New Roman" w:cs="Times New Roman"/>
          <w:spacing w:val="-6"/>
          <w:sz w:val="22"/>
          <w:szCs w:val="22"/>
        </w:rPr>
        <w:t xml:space="preserve"> at p&lt;.05 or lower (one-tailed).   </w:t>
      </w:r>
    </w:p>
    <w:p w14:paraId="48ADB54F" w14:textId="235F176A" w:rsidR="007E749D" w:rsidRDefault="007E749D" w:rsidP="007E749D">
      <w:pPr>
        <w:jc w:val="both"/>
        <w:rPr>
          <w:rFonts w:ascii="Times New Roman" w:hAnsi="Times New Roman" w:cs="Times New Roman"/>
          <w:sz w:val="22"/>
          <w:szCs w:val="22"/>
        </w:rPr>
      </w:pPr>
      <w:r w:rsidRPr="00D33395">
        <w:rPr>
          <w:rFonts w:ascii="Times New Roman" w:hAnsi="Times New Roman" w:cs="Times New Roman"/>
          <w:b/>
          <w:bCs/>
          <w:sz w:val="22"/>
          <w:szCs w:val="22"/>
        </w:rPr>
        <w:lastRenderedPageBreak/>
        <w:t xml:space="preserve">TABLE </w:t>
      </w:r>
      <w:r>
        <w:rPr>
          <w:rFonts w:ascii="Times New Roman" w:hAnsi="Times New Roman" w:cs="Times New Roman"/>
          <w:b/>
          <w:bCs/>
          <w:sz w:val="22"/>
          <w:szCs w:val="22"/>
        </w:rPr>
        <w:t>E2</w:t>
      </w:r>
      <w:r w:rsidRPr="00D33395">
        <w:rPr>
          <w:rFonts w:ascii="Times New Roman" w:hAnsi="Times New Roman" w:cs="Times New Roman"/>
          <w:b/>
          <w:bCs/>
          <w:sz w:val="22"/>
          <w:szCs w:val="22"/>
        </w:rPr>
        <w:t>.</w:t>
      </w:r>
      <w:r>
        <w:rPr>
          <w:rFonts w:ascii="Times New Roman" w:hAnsi="Times New Roman" w:cs="Times New Roman"/>
          <w:sz w:val="22"/>
          <w:szCs w:val="22"/>
        </w:rPr>
        <w:t xml:space="preserve">  </w:t>
      </w:r>
      <w:r>
        <w:rPr>
          <w:rFonts w:ascii="Times New Roman" w:hAnsi="Times New Roman" w:cs="Times New Roman"/>
          <w:b/>
          <w:bCs/>
        </w:rPr>
        <w:t>Mock Vignette Check (MVC)</w:t>
      </w:r>
      <w:r w:rsidRPr="00374E58">
        <w:rPr>
          <w:rFonts w:ascii="Times New Roman" w:hAnsi="Times New Roman" w:cs="Times New Roman"/>
          <w:b/>
          <w:bCs/>
        </w:rPr>
        <w:t xml:space="preserve"> Passage </w:t>
      </w:r>
      <w:r>
        <w:rPr>
          <w:rFonts w:ascii="Times New Roman" w:hAnsi="Times New Roman" w:cs="Times New Roman"/>
          <w:b/>
          <w:bCs/>
        </w:rPr>
        <w:t>Predicts Greater</w:t>
      </w:r>
      <w:r w:rsidRPr="00374E58">
        <w:rPr>
          <w:rFonts w:ascii="Times New Roman" w:hAnsi="Times New Roman" w:cs="Times New Roman"/>
          <w:b/>
          <w:bCs/>
        </w:rPr>
        <w:t xml:space="preserve"> Attentiveness</w:t>
      </w:r>
      <w:r>
        <w:rPr>
          <w:rFonts w:ascii="Times New Roman" w:hAnsi="Times New Roman" w:cs="Times New Roman"/>
          <w:b/>
          <w:bCs/>
        </w:rPr>
        <w:t xml:space="preserve"> to Experiment (Lucid</w:t>
      </w:r>
      <w:r w:rsidR="007D4D22">
        <w:rPr>
          <w:rFonts w:ascii="Times New Roman" w:hAnsi="Times New Roman" w:cs="Times New Roman"/>
          <w:b/>
          <w:bCs/>
        </w:rPr>
        <w:t xml:space="preserve"> 1</w:t>
      </w:r>
      <w:r>
        <w:rPr>
          <w:rFonts w:ascii="Times New Roman" w:hAnsi="Times New Roman" w:cs="Times New Roman"/>
          <w:b/>
          <w:bCs/>
        </w:rPr>
        <w:t xml:space="preserve"> Study)</w:t>
      </w:r>
    </w:p>
    <w:p w14:paraId="4B117D4D" w14:textId="77777777" w:rsidR="007E749D" w:rsidRDefault="007E749D" w:rsidP="007E749D">
      <w:pPr>
        <w:jc w:val="both"/>
        <w:rPr>
          <w:rFonts w:ascii="Times New Roman" w:hAnsi="Times New Roman" w:cs="Times New Roman"/>
          <w:sz w:val="22"/>
          <w:szCs w:val="22"/>
        </w:rPr>
      </w:pPr>
    </w:p>
    <w:tbl>
      <w:tblPr>
        <w:tblStyle w:val="TableGrid"/>
        <w:tblW w:w="121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40"/>
        <w:gridCol w:w="1170"/>
        <w:gridCol w:w="1410"/>
        <w:gridCol w:w="1380"/>
        <w:gridCol w:w="1260"/>
        <w:gridCol w:w="1170"/>
        <w:gridCol w:w="2520"/>
      </w:tblGrid>
      <w:tr w:rsidR="007E749D" w14:paraId="24F345DC" w14:textId="77777777" w:rsidTr="00930869">
        <w:trPr>
          <w:jc w:val="center"/>
        </w:trPr>
        <w:tc>
          <w:tcPr>
            <w:tcW w:w="3240" w:type="dxa"/>
            <w:tcBorders>
              <w:top w:val="single" w:sz="4" w:space="0" w:color="auto"/>
            </w:tcBorders>
          </w:tcPr>
          <w:p w14:paraId="7900D87F" w14:textId="77777777" w:rsidR="007E749D" w:rsidRDefault="007E749D" w:rsidP="00930869"/>
        </w:tc>
        <w:tc>
          <w:tcPr>
            <w:tcW w:w="1170" w:type="dxa"/>
            <w:tcBorders>
              <w:top w:val="single" w:sz="4" w:space="0" w:color="auto"/>
              <w:bottom w:val="single" w:sz="4" w:space="0" w:color="auto"/>
            </w:tcBorders>
          </w:tcPr>
          <w:p w14:paraId="307E8510" w14:textId="77777777" w:rsidR="007E749D" w:rsidRDefault="007E749D" w:rsidP="00930869">
            <w:pPr>
              <w:jc w:val="center"/>
              <w:rPr>
                <w:rFonts w:ascii="Times New Roman" w:hAnsi="Times New Roman" w:cs="Times New Roman"/>
                <w:i/>
                <w:iCs/>
              </w:rPr>
            </w:pPr>
          </w:p>
        </w:tc>
        <w:tc>
          <w:tcPr>
            <w:tcW w:w="5220" w:type="dxa"/>
            <w:gridSpan w:val="4"/>
            <w:tcBorders>
              <w:top w:val="single" w:sz="4" w:space="0" w:color="auto"/>
              <w:bottom w:val="single" w:sz="4" w:space="0" w:color="auto"/>
            </w:tcBorders>
          </w:tcPr>
          <w:p w14:paraId="00C37349" w14:textId="77777777" w:rsidR="007E749D" w:rsidRPr="00F37983" w:rsidRDefault="007E749D" w:rsidP="00930869">
            <w:pPr>
              <w:jc w:val="center"/>
              <w:rPr>
                <w:rFonts w:ascii="Times New Roman" w:hAnsi="Times New Roman" w:cs="Times New Roman"/>
                <w:b/>
                <w:bCs/>
              </w:rPr>
            </w:pPr>
            <w:r>
              <w:rPr>
                <w:rFonts w:ascii="Times New Roman" w:hAnsi="Times New Roman" w:cs="Times New Roman"/>
                <w:b/>
                <w:bCs/>
              </w:rPr>
              <w:t>%∆ Time Spent</w:t>
            </w:r>
          </w:p>
        </w:tc>
        <w:tc>
          <w:tcPr>
            <w:tcW w:w="2520" w:type="dxa"/>
            <w:tcBorders>
              <w:top w:val="single" w:sz="4" w:space="0" w:color="auto"/>
              <w:bottom w:val="single" w:sz="4" w:space="0" w:color="auto"/>
            </w:tcBorders>
          </w:tcPr>
          <w:p w14:paraId="652A5B09" w14:textId="77777777" w:rsidR="007E749D" w:rsidRPr="00F37983" w:rsidRDefault="007E749D" w:rsidP="00930869">
            <w:pPr>
              <w:jc w:val="center"/>
              <w:rPr>
                <w:rFonts w:ascii="Times New Roman" w:hAnsi="Times New Roman" w:cs="Times New Roman"/>
                <w:b/>
                <w:bCs/>
              </w:rPr>
            </w:pPr>
            <w:r w:rsidRPr="00F37983">
              <w:rPr>
                <w:rFonts w:ascii="Times New Roman" w:hAnsi="Times New Roman" w:cs="Times New Roman"/>
                <w:b/>
                <w:bCs/>
              </w:rPr>
              <w:t>∆</w:t>
            </w:r>
            <w:r>
              <w:rPr>
                <w:rFonts w:ascii="Times New Roman" w:hAnsi="Times New Roman" w:cs="Times New Roman"/>
                <w:b/>
                <w:bCs/>
              </w:rPr>
              <w:t xml:space="preserve"> </w:t>
            </w:r>
            <w:r w:rsidRPr="00F37983">
              <w:rPr>
                <w:rFonts w:ascii="Times New Roman" w:hAnsi="Times New Roman" w:cs="Times New Roman"/>
                <w:b/>
                <w:bCs/>
              </w:rPr>
              <w:t>Probability</w:t>
            </w:r>
          </w:p>
        </w:tc>
      </w:tr>
      <w:tr w:rsidR="007E749D" w14:paraId="3FAEB1C1" w14:textId="77777777" w:rsidTr="00930869">
        <w:trPr>
          <w:jc w:val="center"/>
        </w:trPr>
        <w:tc>
          <w:tcPr>
            <w:tcW w:w="3240" w:type="dxa"/>
            <w:tcBorders>
              <w:top w:val="single" w:sz="4" w:space="0" w:color="auto"/>
            </w:tcBorders>
          </w:tcPr>
          <w:p w14:paraId="23CBC2D8" w14:textId="77777777" w:rsidR="007E749D" w:rsidRDefault="007E749D" w:rsidP="00930869"/>
        </w:tc>
        <w:tc>
          <w:tcPr>
            <w:tcW w:w="1170" w:type="dxa"/>
            <w:tcBorders>
              <w:top w:val="single" w:sz="4" w:space="0" w:color="auto"/>
              <w:bottom w:val="single" w:sz="4" w:space="0" w:color="auto"/>
            </w:tcBorders>
          </w:tcPr>
          <w:p w14:paraId="5AFE9B9A" w14:textId="77777777" w:rsidR="007E749D" w:rsidRDefault="007E749D" w:rsidP="00930869">
            <w:pPr>
              <w:jc w:val="center"/>
              <w:rPr>
                <w:rFonts w:ascii="Times New Roman" w:hAnsi="Times New Roman" w:cs="Times New Roman"/>
                <w:i/>
                <w:iCs/>
              </w:rPr>
            </w:pPr>
            <w:r>
              <w:rPr>
                <w:rFonts w:ascii="Times New Roman" w:hAnsi="Times New Roman" w:cs="Times New Roman"/>
                <w:i/>
                <w:iCs/>
              </w:rPr>
              <w:t>Mock</w:t>
            </w:r>
          </w:p>
          <w:p w14:paraId="74A4598E" w14:textId="77777777" w:rsidR="007E749D" w:rsidRPr="00AC7E62" w:rsidRDefault="007E749D" w:rsidP="00930869">
            <w:pPr>
              <w:jc w:val="center"/>
              <w:rPr>
                <w:rFonts w:ascii="Times New Roman" w:hAnsi="Times New Roman" w:cs="Times New Roman"/>
                <w:i/>
                <w:iCs/>
              </w:rPr>
            </w:pPr>
            <w:r>
              <w:rPr>
                <w:rFonts w:ascii="Times New Roman" w:hAnsi="Times New Roman" w:cs="Times New Roman"/>
                <w:i/>
                <w:iCs/>
              </w:rPr>
              <w:t>Vignette</w:t>
            </w:r>
          </w:p>
        </w:tc>
        <w:tc>
          <w:tcPr>
            <w:tcW w:w="1410" w:type="dxa"/>
            <w:tcBorders>
              <w:top w:val="single" w:sz="4" w:space="0" w:color="auto"/>
              <w:bottom w:val="single" w:sz="4" w:space="0" w:color="auto"/>
            </w:tcBorders>
          </w:tcPr>
          <w:p w14:paraId="600C8B07" w14:textId="77777777" w:rsidR="007E749D" w:rsidRDefault="007E749D" w:rsidP="00930869">
            <w:pPr>
              <w:jc w:val="center"/>
              <w:rPr>
                <w:rFonts w:ascii="Times New Roman" w:hAnsi="Times New Roman" w:cs="Times New Roman"/>
                <w:i/>
                <w:iCs/>
              </w:rPr>
            </w:pPr>
            <w:r>
              <w:rPr>
                <w:rFonts w:ascii="Times New Roman" w:hAnsi="Times New Roman" w:cs="Times New Roman"/>
                <w:i/>
                <w:iCs/>
              </w:rPr>
              <w:t>Vignette</w:t>
            </w:r>
          </w:p>
          <w:p w14:paraId="5C3E81DA" w14:textId="77777777" w:rsidR="007E749D" w:rsidRPr="00AC7E62" w:rsidRDefault="007E749D" w:rsidP="00930869">
            <w:pPr>
              <w:jc w:val="center"/>
              <w:rPr>
                <w:rFonts w:ascii="Times New Roman" w:hAnsi="Times New Roman" w:cs="Times New Roman"/>
                <w:i/>
                <w:iCs/>
              </w:rPr>
            </w:pPr>
            <w:r>
              <w:rPr>
                <w:rFonts w:ascii="Times New Roman" w:hAnsi="Times New Roman" w:cs="Times New Roman"/>
                <w:i/>
                <w:iCs/>
              </w:rPr>
              <w:t>(Control)</w:t>
            </w:r>
          </w:p>
        </w:tc>
        <w:tc>
          <w:tcPr>
            <w:tcW w:w="1380" w:type="dxa"/>
            <w:tcBorders>
              <w:top w:val="single" w:sz="4" w:space="0" w:color="auto"/>
              <w:bottom w:val="single" w:sz="4" w:space="0" w:color="auto"/>
            </w:tcBorders>
          </w:tcPr>
          <w:p w14:paraId="65088121" w14:textId="77777777" w:rsidR="007E749D" w:rsidRDefault="007E749D" w:rsidP="00930869">
            <w:pPr>
              <w:jc w:val="center"/>
              <w:rPr>
                <w:rFonts w:ascii="Times New Roman" w:hAnsi="Times New Roman" w:cs="Times New Roman"/>
                <w:i/>
                <w:iCs/>
              </w:rPr>
            </w:pPr>
            <w:r>
              <w:rPr>
                <w:rFonts w:ascii="Times New Roman" w:hAnsi="Times New Roman" w:cs="Times New Roman"/>
                <w:i/>
                <w:iCs/>
              </w:rPr>
              <w:t>Vignette</w:t>
            </w:r>
          </w:p>
          <w:p w14:paraId="124EAF46" w14:textId="77777777" w:rsidR="007E749D" w:rsidRPr="00AC7E62" w:rsidRDefault="007E749D" w:rsidP="00930869">
            <w:pPr>
              <w:jc w:val="center"/>
              <w:rPr>
                <w:rFonts w:ascii="Times New Roman" w:hAnsi="Times New Roman" w:cs="Times New Roman"/>
                <w:i/>
                <w:iCs/>
              </w:rPr>
            </w:pPr>
            <w:r>
              <w:rPr>
                <w:rFonts w:ascii="Times New Roman" w:hAnsi="Times New Roman" w:cs="Times New Roman"/>
                <w:i/>
                <w:iCs/>
              </w:rPr>
              <w:t>(Treatment)</w:t>
            </w:r>
          </w:p>
        </w:tc>
        <w:tc>
          <w:tcPr>
            <w:tcW w:w="1260" w:type="dxa"/>
            <w:tcBorders>
              <w:bottom w:val="single" w:sz="4" w:space="0" w:color="auto"/>
            </w:tcBorders>
          </w:tcPr>
          <w:p w14:paraId="6FA6D390" w14:textId="77777777" w:rsidR="007E749D" w:rsidRDefault="007E749D" w:rsidP="00930869">
            <w:pPr>
              <w:jc w:val="center"/>
              <w:rPr>
                <w:rFonts w:ascii="Times New Roman" w:hAnsi="Times New Roman" w:cs="Times New Roman"/>
                <w:i/>
                <w:iCs/>
              </w:rPr>
            </w:pPr>
            <w:r>
              <w:rPr>
                <w:rFonts w:ascii="Times New Roman" w:hAnsi="Times New Roman" w:cs="Times New Roman"/>
                <w:i/>
                <w:iCs/>
              </w:rPr>
              <w:t>Outcome</w:t>
            </w:r>
          </w:p>
          <w:p w14:paraId="6E0F31EC" w14:textId="77777777" w:rsidR="007E749D" w:rsidRPr="00AC7E62" w:rsidRDefault="007E749D" w:rsidP="00930869">
            <w:pPr>
              <w:jc w:val="center"/>
              <w:rPr>
                <w:rFonts w:ascii="Times New Roman" w:hAnsi="Times New Roman" w:cs="Times New Roman"/>
                <w:i/>
                <w:iCs/>
              </w:rPr>
            </w:pPr>
            <w:r>
              <w:rPr>
                <w:rFonts w:ascii="Times New Roman" w:hAnsi="Times New Roman" w:cs="Times New Roman"/>
                <w:i/>
                <w:iCs/>
              </w:rPr>
              <w:t>Measure</w:t>
            </w:r>
          </w:p>
        </w:tc>
        <w:tc>
          <w:tcPr>
            <w:tcW w:w="1170" w:type="dxa"/>
            <w:tcBorders>
              <w:bottom w:val="single" w:sz="4" w:space="0" w:color="auto"/>
            </w:tcBorders>
          </w:tcPr>
          <w:p w14:paraId="57FB1941" w14:textId="77777777" w:rsidR="007E749D" w:rsidRDefault="007E749D" w:rsidP="00930869">
            <w:pPr>
              <w:jc w:val="center"/>
              <w:rPr>
                <w:rFonts w:ascii="Times New Roman" w:hAnsi="Times New Roman" w:cs="Times New Roman"/>
                <w:i/>
                <w:iCs/>
              </w:rPr>
            </w:pPr>
            <w:r>
              <w:rPr>
                <w:rFonts w:ascii="Times New Roman" w:hAnsi="Times New Roman" w:cs="Times New Roman"/>
                <w:i/>
                <w:iCs/>
              </w:rPr>
              <w:t>Survey</w:t>
            </w:r>
          </w:p>
          <w:p w14:paraId="5704A974" w14:textId="77777777" w:rsidR="007E749D" w:rsidRDefault="007E749D" w:rsidP="00930869">
            <w:pPr>
              <w:jc w:val="center"/>
              <w:rPr>
                <w:rFonts w:ascii="Times New Roman" w:hAnsi="Times New Roman" w:cs="Times New Roman"/>
                <w:i/>
                <w:iCs/>
              </w:rPr>
            </w:pPr>
            <w:r>
              <w:rPr>
                <w:rFonts w:ascii="Times New Roman" w:hAnsi="Times New Roman" w:cs="Times New Roman"/>
                <w:i/>
                <w:iCs/>
              </w:rPr>
              <w:t>Duration</w:t>
            </w:r>
          </w:p>
        </w:tc>
        <w:tc>
          <w:tcPr>
            <w:tcW w:w="2520" w:type="dxa"/>
            <w:tcBorders>
              <w:top w:val="single" w:sz="4" w:space="0" w:color="auto"/>
              <w:bottom w:val="single" w:sz="4" w:space="0" w:color="auto"/>
            </w:tcBorders>
          </w:tcPr>
          <w:p w14:paraId="68E5B4FC" w14:textId="77777777" w:rsidR="007E749D" w:rsidRDefault="007E749D" w:rsidP="00930869">
            <w:pPr>
              <w:jc w:val="center"/>
              <w:rPr>
                <w:rFonts w:ascii="Times New Roman" w:hAnsi="Times New Roman" w:cs="Times New Roman"/>
                <w:i/>
                <w:iCs/>
              </w:rPr>
            </w:pPr>
            <w:r>
              <w:rPr>
                <w:rFonts w:ascii="Times New Roman" w:hAnsi="Times New Roman" w:cs="Times New Roman"/>
                <w:i/>
                <w:iCs/>
              </w:rPr>
              <w:t>Pass</w:t>
            </w:r>
          </w:p>
          <w:p w14:paraId="4F5D0C53" w14:textId="77777777" w:rsidR="007E749D" w:rsidRPr="00AC7E62" w:rsidRDefault="007E749D" w:rsidP="00930869">
            <w:pPr>
              <w:jc w:val="center"/>
              <w:rPr>
                <w:rFonts w:ascii="Times New Roman" w:hAnsi="Times New Roman" w:cs="Times New Roman"/>
                <w:i/>
                <w:iCs/>
              </w:rPr>
            </w:pPr>
            <w:r>
              <w:rPr>
                <w:rFonts w:ascii="Times New Roman" w:hAnsi="Times New Roman" w:cs="Times New Roman"/>
                <w:i/>
                <w:iCs/>
              </w:rPr>
              <w:t>FMC</w:t>
            </w:r>
          </w:p>
        </w:tc>
      </w:tr>
      <w:tr w:rsidR="007E749D" w14:paraId="42A8DFB9" w14:textId="77777777" w:rsidTr="00930869">
        <w:trPr>
          <w:jc w:val="center"/>
        </w:trPr>
        <w:tc>
          <w:tcPr>
            <w:tcW w:w="3240" w:type="dxa"/>
          </w:tcPr>
          <w:p w14:paraId="2BE61EA5" w14:textId="77777777" w:rsidR="007E749D" w:rsidRPr="002D5613" w:rsidRDefault="007E749D" w:rsidP="00930869">
            <w:pPr>
              <w:rPr>
                <w:rFonts w:ascii="Times New Roman" w:hAnsi="Times New Roman" w:cs="Times New Roman"/>
                <w:b/>
                <w:bCs/>
                <w:u w:val="single"/>
              </w:rPr>
            </w:pPr>
            <w:r w:rsidRPr="002D5613">
              <w:rPr>
                <w:rFonts w:ascii="Times New Roman" w:hAnsi="Times New Roman" w:cs="Times New Roman"/>
                <w:b/>
                <w:bCs/>
                <w:u w:val="single"/>
              </w:rPr>
              <w:t>Maximal Effect of MVC</w:t>
            </w:r>
          </w:p>
        </w:tc>
        <w:tc>
          <w:tcPr>
            <w:tcW w:w="1170" w:type="dxa"/>
            <w:tcBorders>
              <w:top w:val="single" w:sz="4" w:space="0" w:color="auto"/>
            </w:tcBorders>
          </w:tcPr>
          <w:p w14:paraId="36325823" w14:textId="77777777" w:rsidR="007E749D" w:rsidRPr="00AC7E62" w:rsidRDefault="007E749D" w:rsidP="00930869">
            <w:pPr>
              <w:jc w:val="center"/>
              <w:rPr>
                <w:rFonts w:ascii="Times New Roman" w:hAnsi="Times New Roman" w:cs="Times New Roman"/>
                <w:i/>
                <w:iCs/>
              </w:rPr>
            </w:pPr>
          </w:p>
        </w:tc>
        <w:tc>
          <w:tcPr>
            <w:tcW w:w="1410" w:type="dxa"/>
            <w:tcBorders>
              <w:top w:val="single" w:sz="4" w:space="0" w:color="auto"/>
            </w:tcBorders>
          </w:tcPr>
          <w:p w14:paraId="446C1965" w14:textId="77777777" w:rsidR="007E749D" w:rsidRPr="00AC7E62" w:rsidRDefault="007E749D" w:rsidP="00930869">
            <w:pPr>
              <w:jc w:val="center"/>
              <w:rPr>
                <w:rFonts w:ascii="Times New Roman" w:hAnsi="Times New Roman" w:cs="Times New Roman"/>
                <w:i/>
                <w:iCs/>
              </w:rPr>
            </w:pPr>
          </w:p>
        </w:tc>
        <w:tc>
          <w:tcPr>
            <w:tcW w:w="1380" w:type="dxa"/>
            <w:tcBorders>
              <w:top w:val="single" w:sz="4" w:space="0" w:color="auto"/>
            </w:tcBorders>
          </w:tcPr>
          <w:p w14:paraId="02171A00" w14:textId="77777777" w:rsidR="007E749D" w:rsidRPr="00AC7E62" w:rsidRDefault="007E749D" w:rsidP="00930869">
            <w:pPr>
              <w:jc w:val="center"/>
              <w:rPr>
                <w:rFonts w:ascii="Times New Roman" w:hAnsi="Times New Roman" w:cs="Times New Roman"/>
                <w:i/>
                <w:iCs/>
              </w:rPr>
            </w:pPr>
          </w:p>
        </w:tc>
        <w:tc>
          <w:tcPr>
            <w:tcW w:w="1260" w:type="dxa"/>
            <w:tcBorders>
              <w:top w:val="single" w:sz="4" w:space="0" w:color="auto"/>
            </w:tcBorders>
          </w:tcPr>
          <w:p w14:paraId="4B4D3177" w14:textId="77777777" w:rsidR="007E749D" w:rsidRPr="00AC7E62" w:rsidRDefault="007E749D" w:rsidP="00930869">
            <w:pPr>
              <w:jc w:val="center"/>
              <w:rPr>
                <w:rFonts w:ascii="Times New Roman" w:hAnsi="Times New Roman" w:cs="Times New Roman"/>
                <w:i/>
                <w:iCs/>
              </w:rPr>
            </w:pPr>
          </w:p>
        </w:tc>
        <w:tc>
          <w:tcPr>
            <w:tcW w:w="1170" w:type="dxa"/>
            <w:tcBorders>
              <w:top w:val="single" w:sz="4" w:space="0" w:color="auto"/>
            </w:tcBorders>
          </w:tcPr>
          <w:p w14:paraId="6B6F764D" w14:textId="77777777" w:rsidR="007E749D" w:rsidRPr="00AC7E62" w:rsidRDefault="007E749D" w:rsidP="00930869">
            <w:pPr>
              <w:jc w:val="center"/>
              <w:rPr>
                <w:rFonts w:ascii="Times New Roman" w:hAnsi="Times New Roman" w:cs="Times New Roman"/>
                <w:i/>
                <w:iCs/>
              </w:rPr>
            </w:pPr>
          </w:p>
        </w:tc>
        <w:tc>
          <w:tcPr>
            <w:tcW w:w="2520" w:type="dxa"/>
            <w:tcBorders>
              <w:top w:val="single" w:sz="4" w:space="0" w:color="auto"/>
            </w:tcBorders>
          </w:tcPr>
          <w:p w14:paraId="2E1A512C" w14:textId="77777777" w:rsidR="007E749D" w:rsidRPr="00AC7E62" w:rsidRDefault="007E749D" w:rsidP="00930869">
            <w:pPr>
              <w:jc w:val="center"/>
              <w:rPr>
                <w:rFonts w:ascii="Times New Roman" w:hAnsi="Times New Roman" w:cs="Times New Roman"/>
                <w:i/>
                <w:iCs/>
              </w:rPr>
            </w:pPr>
          </w:p>
        </w:tc>
      </w:tr>
      <w:tr w:rsidR="007E749D" w14:paraId="368A20F6" w14:textId="77777777" w:rsidTr="00930869">
        <w:trPr>
          <w:jc w:val="center"/>
        </w:trPr>
        <w:tc>
          <w:tcPr>
            <w:tcW w:w="3240" w:type="dxa"/>
          </w:tcPr>
          <w:p w14:paraId="639B94C5" w14:textId="77777777" w:rsidR="007E749D" w:rsidRDefault="007E749D" w:rsidP="00930869">
            <w:pPr>
              <w:rPr>
                <w:rFonts w:ascii="Times New Roman" w:hAnsi="Times New Roman" w:cs="Times New Roman"/>
                <w:i/>
                <w:iCs/>
              </w:rPr>
            </w:pPr>
            <w:r>
              <w:rPr>
                <w:rFonts w:ascii="Times New Roman" w:hAnsi="Times New Roman" w:cs="Times New Roman"/>
                <w:i/>
                <w:iCs/>
              </w:rPr>
              <w:t>Student Loan Experiment</w:t>
            </w:r>
          </w:p>
          <w:p w14:paraId="62A73E3A" w14:textId="60A3773B" w:rsidR="007E749D" w:rsidRDefault="007E749D" w:rsidP="00930869">
            <w:pPr>
              <w:rPr>
                <w:rFonts w:ascii="Times New Roman" w:hAnsi="Times New Roman" w:cs="Times New Roman"/>
                <w:i/>
                <w:iCs/>
              </w:rPr>
            </w:pPr>
            <w:r>
              <w:rPr>
                <w:rFonts w:ascii="Times New Roman" w:hAnsi="Times New Roman" w:cs="Times New Roman"/>
                <w:i/>
                <w:iCs/>
              </w:rPr>
              <w:t>(n=1</w:t>
            </w:r>
            <w:r w:rsidR="00C34C32">
              <w:rPr>
                <w:rFonts w:ascii="Times New Roman" w:hAnsi="Times New Roman" w:cs="Times New Roman"/>
                <w:i/>
                <w:iCs/>
              </w:rPr>
              <w:t>358</w:t>
            </w:r>
            <w:r>
              <w:rPr>
                <w:rFonts w:ascii="Times New Roman" w:hAnsi="Times New Roman" w:cs="Times New Roman"/>
                <w:i/>
                <w:iCs/>
              </w:rPr>
              <w:t>)</w:t>
            </w:r>
          </w:p>
          <w:p w14:paraId="450B3028" w14:textId="77777777" w:rsidR="007E749D" w:rsidRPr="00F9464D" w:rsidRDefault="007E749D" w:rsidP="00930869">
            <w:pPr>
              <w:rPr>
                <w:rFonts w:ascii="Times New Roman" w:hAnsi="Times New Roman" w:cs="Times New Roman"/>
                <w:i/>
                <w:iCs/>
              </w:rPr>
            </w:pPr>
            <w:r w:rsidRPr="00F9464D">
              <w:rPr>
                <w:rFonts w:ascii="Times New Roman" w:hAnsi="Times New Roman" w:cs="Times New Roman"/>
                <w:i/>
                <w:iCs/>
              </w:rPr>
              <w:t xml:space="preserve"> </w:t>
            </w:r>
          </w:p>
        </w:tc>
        <w:tc>
          <w:tcPr>
            <w:tcW w:w="1170" w:type="dxa"/>
          </w:tcPr>
          <w:p w14:paraId="59433663" w14:textId="34DA8E3D" w:rsidR="007E749D" w:rsidRPr="00AC7E62" w:rsidRDefault="007E749D" w:rsidP="00930869">
            <w:pPr>
              <w:jc w:val="center"/>
              <w:rPr>
                <w:rFonts w:ascii="Times New Roman" w:hAnsi="Times New Roman" w:cs="Times New Roman"/>
              </w:rPr>
            </w:pPr>
            <w:r>
              <w:rPr>
                <w:rFonts w:ascii="Times New Roman" w:hAnsi="Times New Roman" w:cs="Times New Roman"/>
              </w:rPr>
              <w:t>2</w:t>
            </w:r>
            <w:r w:rsidR="00C34C32">
              <w:rPr>
                <w:rFonts w:ascii="Times New Roman" w:hAnsi="Times New Roman" w:cs="Times New Roman"/>
              </w:rPr>
              <w:t>00</w:t>
            </w:r>
            <w:r>
              <w:rPr>
                <w:rFonts w:ascii="Times New Roman" w:hAnsi="Times New Roman" w:cs="Times New Roman"/>
              </w:rPr>
              <w:t>%*</w:t>
            </w:r>
          </w:p>
        </w:tc>
        <w:tc>
          <w:tcPr>
            <w:tcW w:w="1410" w:type="dxa"/>
          </w:tcPr>
          <w:p w14:paraId="028A553A" w14:textId="77777777" w:rsidR="007E749D" w:rsidRPr="00AC7E62" w:rsidRDefault="007E749D" w:rsidP="00930869">
            <w:pPr>
              <w:jc w:val="center"/>
              <w:rPr>
                <w:rFonts w:ascii="Times New Roman" w:hAnsi="Times New Roman" w:cs="Times New Roman"/>
              </w:rPr>
            </w:pPr>
            <w:r>
              <w:rPr>
                <w:rFonts w:ascii="Times New Roman" w:hAnsi="Times New Roman" w:cs="Times New Roman"/>
              </w:rPr>
              <w:t>101%*</w:t>
            </w:r>
          </w:p>
        </w:tc>
        <w:tc>
          <w:tcPr>
            <w:tcW w:w="1380" w:type="dxa"/>
          </w:tcPr>
          <w:p w14:paraId="0FF43CB5" w14:textId="43AF28DC" w:rsidR="007E749D" w:rsidRPr="00AC7E62" w:rsidRDefault="007E749D" w:rsidP="00930869">
            <w:pPr>
              <w:jc w:val="center"/>
              <w:rPr>
                <w:rFonts w:ascii="Times New Roman" w:hAnsi="Times New Roman" w:cs="Times New Roman"/>
              </w:rPr>
            </w:pPr>
            <w:r>
              <w:rPr>
                <w:rFonts w:ascii="Times New Roman" w:hAnsi="Times New Roman" w:cs="Times New Roman"/>
              </w:rPr>
              <w:t>1</w:t>
            </w:r>
            <w:r w:rsidR="00C34C32">
              <w:rPr>
                <w:rFonts w:ascii="Times New Roman" w:hAnsi="Times New Roman" w:cs="Times New Roman"/>
              </w:rPr>
              <w:t>58</w:t>
            </w:r>
            <w:r>
              <w:rPr>
                <w:rFonts w:ascii="Times New Roman" w:hAnsi="Times New Roman" w:cs="Times New Roman"/>
              </w:rPr>
              <w:t>%*</w:t>
            </w:r>
          </w:p>
        </w:tc>
        <w:tc>
          <w:tcPr>
            <w:tcW w:w="1260" w:type="dxa"/>
          </w:tcPr>
          <w:p w14:paraId="27C9ACCC" w14:textId="19AF476F" w:rsidR="007E749D" w:rsidRPr="00AC7E62" w:rsidRDefault="00C34C32" w:rsidP="00930869">
            <w:pPr>
              <w:jc w:val="center"/>
              <w:rPr>
                <w:rFonts w:ascii="Times New Roman" w:hAnsi="Times New Roman" w:cs="Times New Roman"/>
              </w:rPr>
            </w:pPr>
            <w:r>
              <w:rPr>
                <w:rFonts w:ascii="Times New Roman" w:hAnsi="Times New Roman" w:cs="Times New Roman"/>
              </w:rPr>
              <w:t>32</w:t>
            </w:r>
            <w:r w:rsidR="007E749D">
              <w:rPr>
                <w:rFonts w:ascii="Times New Roman" w:hAnsi="Times New Roman" w:cs="Times New Roman"/>
              </w:rPr>
              <w:t>%</w:t>
            </w:r>
            <w:r w:rsidR="007E749D" w:rsidRPr="00AC7E62">
              <w:rPr>
                <w:rFonts w:ascii="Times New Roman" w:hAnsi="Times New Roman" w:cs="Times New Roman"/>
              </w:rPr>
              <w:t>*</w:t>
            </w:r>
          </w:p>
        </w:tc>
        <w:tc>
          <w:tcPr>
            <w:tcW w:w="1170" w:type="dxa"/>
          </w:tcPr>
          <w:p w14:paraId="7EF6CBB2" w14:textId="5D668885" w:rsidR="007E749D" w:rsidRDefault="007E749D" w:rsidP="00930869">
            <w:pPr>
              <w:jc w:val="center"/>
              <w:rPr>
                <w:rFonts w:ascii="Times New Roman" w:hAnsi="Times New Roman" w:cs="Times New Roman"/>
              </w:rPr>
            </w:pPr>
            <w:r>
              <w:rPr>
                <w:rFonts w:ascii="Times New Roman" w:hAnsi="Times New Roman" w:cs="Times New Roman"/>
              </w:rPr>
              <w:t>6</w:t>
            </w:r>
            <w:r w:rsidR="00C34C32">
              <w:rPr>
                <w:rFonts w:ascii="Times New Roman" w:hAnsi="Times New Roman" w:cs="Times New Roman"/>
              </w:rPr>
              <w:t>3</w:t>
            </w:r>
            <w:r>
              <w:rPr>
                <w:rFonts w:ascii="Times New Roman" w:hAnsi="Times New Roman" w:cs="Times New Roman"/>
              </w:rPr>
              <w:t>%*</w:t>
            </w:r>
          </w:p>
        </w:tc>
        <w:tc>
          <w:tcPr>
            <w:tcW w:w="2520" w:type="dxa"/>
          </w:tcPr>
          <w:p w14:paraId="5CF177B4" w14:textId="53F03C10" w:rsidR="007E749D" w:rsidRPr="00AC7E62" w:rsidRDefault="007E749D" w:rsidP="00930869">
            <w:pPr>
              <w:jc w:val="center"/>
              <w:rPr>
                <w:rFonts w:ascii="Times New Roman" w:hAnsi="Times New Roman" w:cs="Times New Roman"/>
              </w:rPr>
            </w:pPr>
            <w:r>
              <w:rPr>
                <w:rFonts w:ascii="Times New Roman" w:hAnsi="Times New Roman" w:cs="Times New Roman"/>
              </w:rPr>
              <w:t>.4</w:t>
            </w:r>
            <w:r w:rsidR="00C34C32">
              <w:rPr>
                <w:rFonts w:ascii="Times New Roman" w:hAnsi="Times New Roman" w:cs="Times New Roman"/>
              </w:rPr>
              <w:t>0</w:t>
            </w:r>
            <w:r>
              <w:rPr>
                <w:rFonts w:ascii="Times New Roman" w:hAnsi="Times New Roman" w:cs="Times New Roman"/>
              </w:rPr>
              <w:t>*</w:t>
            </w:r>
          </w:p>
        </w:tc>
      </w:tr>
      <w:tr w:rsidR="007E749D" w14:paraId="0ACE4050" w14:textId="77777777" w:rsidTr="00930869">
        <w:trPr>
          <w:jc w:val="center"/>
        </w:trPr>
        <w:tc>
          <w:tcPr>
            <w:tcW w:w="3240" w:type="dxa"/>
          </w:tcPr>
          <w:p w14:paraId="6C1F5EC6" w14:textId="77777777" w:rsidR="007E749D" w:rsidRDefault="007E749D" w:rsidP="00930869">
            <w:pPr>
              <w:rPr>
                <w:rFonts w:ascii="Times New Roman" w:hAnsi="Times New Roman" w:cs="Times New Roman"/>
                <w:i/>
                <w:iCs/>
              </w:rPr>
            </w:pPr>
            <w:r>
              <w:rPr>
                <w:rFonts w:ascii="Times New Roman" w:hAnsi="Times New Roman" w:cs="Times New Roman"/>
                <w:i/>
                <w:iCs/>
              </w:rPr>
              <w:t>KKK Experiment</w:t>
            </w:r>
          </w:p>
          <w:p w14:paraId="0A83B0DE" w14:textId="7E0F288F" w:rsidR="007E749D" w:rsidRDefault="007E749D" w:rsidP="00930869">
            <w:pPr>
              <w:rPr>
                <w:rFonts w:ascii="Times New Roman" w:hAnsi="Times New Roman" w:cs="Times New Roman"/>
                <w:i/>
                <w:iCs/>
              </w:rPr>
            </w:pPr>
            <w:r>
              <w:rPr>
                <w:rFonts w:ascii="Times New Roman" w:hAnsi="Times New Roman" w:cs="Times New Roman"/>
                <w:i/>
                <w:iCs/>
              </w:rPr>
              <w:t>(n=1</w:t>
            </w:r>
            <w:r w:rsidR="00FA477C">
              <w:rPr>
                <w:rFonts w:ascii="Times New Roman" w:hAnsi="Times New Roman" w:cs="Times New Roman"/>
                <w:i/>
                <w:iCs/>
              </w:rPr>
              <w:t>362</w:t>
            </w:r>
            <w:r>
              <w:rPr>
                <w:rFonts w:ascii="Times New Roman" w:hAnsi="Times New Roman" w:cs="Times New Roman"/>
                <w:i/>
                <w:iCs/>
              </w:rPr>
              <w:t>)</w:t>
            </w:r>
          </w:p>
          <w:p w14:paraId="7924ED84" w14:textId="77777777" w:rsidR="007E749D" w:rsidRPr="00F9464D" w:rsidRDefault="007E749D" w:rsidP="00930869">
            <w:pPr>
              <w:rPr>
                <w:rFonts w:ascii="Times New Roman" w:hAnsi="Times New Roman" w:cs="Times New Roman"/>
                <w:i/>
                <w:iCs/>
              </w:rPr>
            </w:pPr>
          </w:p>
        </w:tc>
        <w:tc>
          <w:tcPr>
            <w:tcW w:w="1170" w:type="dxa"/>
          </w:tcPr>
          <w:p w14:paraId="18B8DBFD" w14:textId="37DDB584" w:rsidR="007E749D" w:rsidRPr="00AC7E62" w:rsidRDefault="00FA477C" w:rsidP="00930869">
            <w:pPr>
              <w:jc w:val="center"/>
              <w:rPr>
                <w:rFonts w:ascii="Times New Roman" w:hAnsi="Times New Roman" w:cs="Times New Roman"/>
              </w:rPr>
            </w:pPr>
            <w:r>
              <w:rPr>
                <w:rFonts w:ascii="Times New Roman" w:hAnsi="Times New Roman" w:cs="Times New Roman"/>
              </w:rPr>
              <w:t>172</w:t>
            </w:r>
            <w:r w:rsidR="007E749D">
              <w:rPr>
                <w:rFonts w:ascii="Times New Roman" w:hAnsi="Times New Roman" w:cs="Times New Roman"/>
              </w:rPr>
              <w:t>%*</w:t>
            </w:r>
          </w:p>
        </w:tc>
        <w:tc>
          <w:tcPr>
            <w:tcW w:w="1410" w:type="dxa"/>
          </w:tcPr>
          <w:p w14:paraId="06DC3648" w14:textId="17BB75D3" w:rsidR="007E749D" w:rsidRPr="00AC7E62" w:rsidRDefault="00FA477C" w:rsidP="00930869">
            <w:pPr>
              <w:jc w:val="center"/>
              <w:rPr>
                <w:rFonts w:ascii="Times New Roman" w:hAnsi="Times New Roman" w:cs="Times New Roman"/>
              </w:rPr>
            </w:pPr>
            <w:r>
              <w:rPr>
                <w:rFonts w:ascii="Times New Roman" w:hAnsi="Times New Roman" w:cs="Times New Roman"/>
              </w:rPr>
              <w:t>170</w:t>
            </w:r>
            <w:r w:rsidR="007E749D">
              <w:rPr>
                <w:rFonts w:ascii="Times New Roman" w:hAnsi="Times New Roman" w:cs="Times New Roman"/>
              </w:rPr>
              <w:t>%*</w:t>
            </w:r>
          </w:p>
        </w:tc>
        <w:tc>
          <w:tcPr>
            <w:tcW w:w="1380" w:type="dxa"/>
          </w:tcPr>
          <w:p w14:paraId="491B1291" w14:textId="71865FDE" w:rsidR="007E749D" w:rsidRPr="00AC7E62" w:rsidRDefault="00FA477C" w:rsidP="00930869">
            <w:pPr>
              <w:jc w:val="center"/>
              <w:rPr>
                <w:rFonts w:ascii="Times New Roman" w:hAnsi="Times New Roman" w:cs="Times New Roman"/>
              </w:rPr>
            </w:pPr>
            <w:r>
              <w:rPr>
                <w:rFonts w:ascii="Times New Roman" w:hAnsi="Times New Roman" w:cs="Times New Roman"/>
              </w:rPr>
              <w:t>162</w:t>
            </w:r>
            <w:r w:rsidR="007E749D">
              <w:rPr>
                <w:rFonts w:ascii="Times New Roman" w:hAnsi="Times New Roman" w:cs="Times New Roman"/>
              </w:rPr>
              <w:t>%</w:t>
            </w:r>
            <w:r w:rsidR="007E749D" w:rsidRPr="00AC7E62">
              <w:rPr>
                <w:rFonts w:ascii="Times New Roman" w:hAnsi="Times New Roman" w:cs="Times New Roman"/>
              </w:rPr>
              <w:t>*</w:t>
            </w:r>
          </w:p>
        </w:tc>
        <w:tc>
          <w:tcPr>
            <w:tcW w:w="1260" w:type="dxa"/>
          </w:tcPr>
          <w:p w14:paraId="2EA4172C" w14:textId="4087699D" w:rsidR="007E749D" w:rsidRPr="00AC7E62" w:rsidRDefault="00FA477C" w:rsidP="00930869">
            <w:pPr>
              <w:jc w:val="center"/>
              <w:rPr>
                <w:rFonts w:ascii="Times New Roman" w:hAnsi="Times New Roman" w:cs="Times New Roman"/>
              </w:rPr>
            </w:pPr>
            <w:r>
              <w:rPr>
                <w:rFonts w:ascii="Times New Roman" w:hAnsi="Times New Roman" w:cs="Times New Roman"/>
              </w:rPr>
              <w:t>34</w:t>
            </w:r>
            <w:r w:rsidR="007E749D">
              <w:rPr>
                <w:rFonts w:ascii="Times New Roman" w:hAnsi="Times New Roman" w:cs="Times New Roman"/>
              </w:rPr>
              <w:t>%*</w:t>
            </w:r>
          </w:p>
        </w:tc>
        <w:tc>
          <w:tcPr>
            <w:tcW w:w="1170" w:type="dxa"/>
          </w:tcPr>
          <w:p w14:paraId="6819CC4C" w14:textId="439EA5F9" w:rsidR="007E749D" w:rsidRDefault="00FA477C" w:rsidP="00930869">
            <w:pPr>
              <w:jc w:val="center"/>
              <w:rPr>
                <w:rFonts w:ascii="Times New Roman" w:hAnsi="Times New Roman" w:cs="Times New Roman"/>
              </w:rPr>
            </w:pPr>
            <w:r>
              <w:rPr>
                <w:rFonts w:ascii="Times New Roman" w:hAnsi="Times New Roman" w:cs="Times New Roman"/>
              </w:rPr>
              <w:t>64</w:t>
            </w:r>
            <w:r w:rsidR="007E749D">
              <w:rPr>
                <w:rFonts w:ascii="Times New Roman" w:hAnsi="Times New Roman" w:cs="Times New Roman"/>
              </w:rPr>
              <w:t>%*</w:t>
            </w:r>
          </w:p>
        </w:tc>
        <w:tc>
          <w:tcPr>
            <w:tcW w:w="2520" w:type="dxa"/>
          </w:tcPr>
          <w:p w14:paraId="40BF6D3B" w14:textId="3E16C500" w:rsidR="007E749D" w:rsidRPr="00AC7E62" w:rsidRDefault="007E749D" w:rsidP="00930869">
            <w:pPr>
              <w:jc w:val="center"/>
              <w:rPr>
                <w:rFonts w:ascii="Times New Roman" w:hAnsi="Times New Roman" w:cs="Times New Roman"/>
              </w:rPr>
            </w:pPr>
            <w:r>
              <w:rPr>
                <w:rFonts w:ascii="Times New Roman" w:hAnsi="Times New Roman" w:cs="Times New Roman"/>
              </w:rPr>
              <w:t>.5</w:t>
            </w:r>
            <w:r w:rsidR="00FA477C">
              <w:rPr>
                <w:rFonts w:ascii="Times New Roman" w:hAnsi="Times New Roman" w:cs="Times New Roman"/>
              </w:rPr>
              <w:t>0</w:t>
            </w:r>
            <w:r>
              <w:rPr>
                <w:rFonts w:ascii="Times New Roman" w:hAnsi="Times New Roman" w:cs="Times New Roman"/>
              </w:rPr>
              <w:t>*</w:t>
            </w:r>
          </w:p>
        </w:tc>
      </w:tr>
      <w:tr w:rsidR="007E749D" w14:paraId="61259C2F" w14:textId="77777777" w:rsidTr="00930869">
        <w:trPr>
          <w:jc w:val="center"/>
        </w:trPr>
        <w:tc>
          <w:tcPr>
            <w:tcW w:w="3240" w:type="dxa"/>
          </w:tcPr>
          <w:p w14:paraId="2585E24E" w14:textId="77777777" w:rsidR="007E749D" w:rsidRDefault="007E749D" w:rsidP="00930869">
            <w:pPr>
              <w:rPr>
                <w:rFonts w:ascii="Times New Roman" w:hAnsi="Times New Roman" w:cs="Times New Roman"/>
                <w:i/>
                <w:iCs/>
              </w:rPr>
            </w:pPr>
            <w:r>
              <w:rPr>
                <w:rFonts w:ascii="Times New Roman" w:hAnsi="Times New Roman" w:cs="Times New Roman"/>
                <w:i/>
                <w:iCs/>
              </w:rPr>
              <w:t>Welfare Experiment</w:t>
            </w:r>
          </w:p>
          <w:p w14:paraId="1C478861" w14:textId="4B53AD05" w:rsidR="007E749D" w:rsidRDefault="007E749D" w:rsidP="00930869">
            <w:pPr>
              <w:rPr>
                <w:rFonts w:ascii="Times New Roman" w:hAnsi="Times New Roman" w:cs="Times New Roman"/>
                <w:i/>
                <w:iCs/>
              </w:rPr>
            </w:pPr>
            <w:r>
              <w:rPr>
                <w:rFonts w:ascii="Times New Roman" w:hAnsi="Times New Roman" w:cs="Times New Roman"/>
                <w:i/>
                <w:iCs/>
              </w:rPr>
              <w:t>(n=1</w:t>
            </w:r>
            <w:r w:rsidR="008D763D">
              <w:rPr>
                <w:rFonts w:ascii="Times New Roman" w:hAnsi="Times New Roman" w:cs="Times New Roman"/>
                <w:i/>
                <w:iCs/>
              </w:rPr>
              <w:t>359</w:t>
            </w:r>
            <w:r>
              <w:rPr>
                <w:rFonts w:ascii="Times New Roman" w:hAnsi="Times New Roman" w:cs="Times New Roman"/>
                <w:i/>
                <w:iCs/>
              </w:rPr>
              <w:t>)</w:t>
            </w:r>
          </w:p>
          <w:p w14:paraId="7F47B3FF" w14:textId="77777777" w:rsidR="007E749D" w:rsidRPr="00F9464D" w:rsidRDefault="007E749D" w:rsidP="00930869">
            <w:pPr>
              <w:rPr>
                <w:rFonts w:ascii="Times New Roman" w:hAnsi="Times New Roman" w:cs="Times New Roman"/>
                <w:i/>
                <w:iCs/>
              </w:rPr>
            </w:pPr>
          </w:p>
        </w:tc>
        <w:tc>
          <w:tcPr>
            <w:tcW w:w="1170" w:type="dxa"/>
          </w:tcPr>
          <w:p w14:paraId="7CD137C4" w14:textId="65ADC0FE" w:rsidR="007E749D" w:rsidRPr="00AC7E62" w:rsidRDefault="007E749D" w:rsidP="00930869">
            <w:pPr>
              <w:jc w:val="center"/>
              <w:rPr>
                <w:rFonts w:ascii="Times New Roman" w:hAnsi="Times New Roman" w:cs="Times New Roman"/>
              </w:rPr>
            </w:pPr>
            <w:r>
              <w:rPr>
                <w:rFonts w:ascii="Times New Roman" w:hAnsi="Times New Roman" w:cs="Times New Roman"/>
              </w:rPr>
              <w:t>2</w:t>
            </w:r>
            <w:r w:rsidR="008D763D">
              <w:rPr>
                <w:rFonts w:ascii="Times New Roman" w:hAnsi="Times New Roman" w:cs="Times New Roman"/>
              </w:rPr>
              <w:t>03</w:t>
            </w:r>
            <w:r>
              <w:rPr>
                <w:rFonts w:ascii="Times New Roman" w:hAnsi="Times New Roman" w:cs="Times New Roman"/>
              </w:rPr>
              <w:t>%*</w:t>
            </w:r>
          </w:p>
        </w:tc>
        <w:tc>
          <w:tcPr>
            <w:tcW w:w="1410" w:type="dxa"/>
          </w:tcPr>
          <w:p w14:paraId="01555D68" w14:textId="68D0DCB0" w:rsidR="007E749D" w:rsidRPr="00AC7E62" w:rsidRDefault="007E749D" w:rsidP="00930869">
            <w:pPr>
              <w:jc w:val="center"/>
              <w:rPr>
                <w:rFonts w:ascii="Times New Roman" w:hAnsi="Times New Roman" w:cs="Times New Roman"/>
              </w:rPr>
            </w:pPr>
            <w:r>
              <w:rPr>
                <w:rFonts w:ascii="Times New Roman" w:hAnsi="Times New Roman" w:cs="Times New Roman"/>
              </w:rPr>
              <w:t>1</w:t>
            </w:r>
            <w:r w:rsidR="008D763D">
              <w:rPr>
                <w:rFonts w:ascii="Times New Roman" w:hAnsi="Times New Roman" w:cs="Times New Roman"/>
              </w:rPr>
              <w:t>5</w:t>
            </w:r>
            <w:r>
              <w:rPr>
                <w:rFonts w:ascii="Times New Roman" w:hAnsi="Times New Roman" w:cs="Times New Roman"/>
              </w:rPr>
              <w:t>7%*</w:t>
            </w:r>
          </w:p>
        </w:tc>
        <w:tc>
          <w:tcPr>
            <w:tcW w:w="1380" w:type="dxa"/>
          </w:tcPr>
          <w:p w14:paraId="42ED145B" w14:textId="36091AB3" w:rsidR="007E749D" w:rsidRPr="00AC7E62" w:rsidRDefault="007E749D" w:rsidP="00930869">
            <w:pPr>
              <w:jc w:val="center"/>
              <w:rPr>
                <w:rFonts w:ascii="Times New Roman" w:hAnsi="Times New Roman" w:cs="Times New Roman"/>
              </w:rPr>
            </w:pPr>
            <w:r>
              <w:rPr>
                <w:rFonts w:ascii="Times New Roman" w:hAnsi="Times New Roman" w:cs="Times New Roman"/>
              </w:rPr>
              <w:t>1</w:t>
            </w:r>
            <w:r w:rsidR="008D763D">
              <w:rPr>
                <w:rFonts w:ascii="Times New Roman" w:hAnsi="Times New Roman" w:cs="Times New Roman"/>
              </w:rPr>
              <w:t>55</w:t>
            </w:r>
            <w:r>
              <w:rPr>
                <w:rFonts w:ascii="Times New Roman" w:hAnsi="Times New Roman" w:cs="Times New Roman"/>
              </w:rPr>
              <w:t>%*</w:t>
            </w:r>
          </w:p>
        </w:tc>
        <w:tc>
          <w:tcPr>
            <w:tcW w:w="1260" w:type="dxa"/>
          </w:tcPr>
          <w:p w14:paraId="1C32BC08" w14:textId="42274D41" w:rsidR="007E749D" w:rsidRPr="00AC7E62" w:rsidRDefault="008D763D" w:rsidP="00930869">
            <w:pPr>
              <w:jc w:val="center"/>
              <w:rPr>
                <w:rFonts w:ascii="Times New Roman" w:hAnsi="Times New Roman" w:cs="Times New Roman"/>
              </w:rPr>
            </w:pPr>
            <w:r>
              <w:rPr>
                <w:rFonts w:ascii="Times New Roman" w:hAnsi="Times New Roman" w:cs="Times New Roman"/>
              </w:rPr>
              <w:t>67</w:t>
            </w:r>
            <w:r w:rsidR="007E749D">
              <w:rPr>
                <w:rFonts w:ascii="Times New Roman" w:hAnsi="Times New Roman" w:cs="Times New Roman"/>
              </w:rPr>
              <w:t>%*</w:t>
            </w:r>
          </w:p>
        </w:tc>
        <w:tc>
          <w:tcPr>
            <w:tcW w:w="1170" w:type="dxa"/>
          </w:tcPr>
          <w:p w14:paraId="61643D18" w14:textId="3B40C5A5" w:rsidR="007E749D" w:rsidRDefault="008D763D" w:rsidP="00930869">
            <w:pPr>
              <w:jc w:val="center"/>
              <w:rPr>
                <w:rFonts w:ascii="Times New Roman" w:hAnsi="Times New Roman" w:cs="Times New Roman"/>
              </w:rPr>
            </w:pPr>
            <w:r>
              <w:rPr>
                <w:rFonts w:ascii="Times New Roman" w:hAnsi="Times New Roman" w:cs="Times New Roman"/>
              </w:rPr>
              <w:t>65</w:t>
            </w:r>
            <w:r w:rsidR="007E749D">
              <w:rPr>
                <w:rFonts w:ascii="Times New Roman" w:hAnsi="Times New Roman" w:cs="Times New Roman"/>
              </w:rPr>
              <w:t>%*</w:t>
            </w:r>
          </w:p>
        </w:tc>
        <w:tc>
          <w:tcPr>
            <w:tcW w:w="2520" w:type="dxa"/>
          </w:tcPr>
          <w:p w14:paraId="5D88B8C7" w14:textId="1A006DD5" w:rsidR="007E749D" w:rsidRPr="00AC7E62" w:rsidRDefault="007E749D" w:rsidP="00930869">
            <w:pPr>
              <w:jc w:val="center"/>
              <w:rPr>
                <w:rFonts w:ascii="Times New Roman" w:hAnsi="Times New Roman" w:cs="Times New Roman"/>
              </w:rPr>
            </w:pPr>
            <w:r>
              <w:rPr>
                <w:rFonts w:ascii="Times New Roman" w:hAnsi="Times New Roman" w:cs="Times New Roman"/>
              </w:rPr>
              <w:t>.</w:t>
            </w:r>
            <w:r w:rsidR="008D763D">
              <w:rPr>
                <w:rFonts w:ascii="Times New Roman" w:hAnsi="Times New Roman" w:cs="Times New Roman"/>
              </w:rPr>
              <w:t>43</w:t>
            </w:r>
            <w:r>
              <w:rPr>
                <w:rFonts w:ascii="Times New Roman" w:hAnsi="Times New Roman" w:cs="Times New Roman"/>
              </w:rPr>
              <w:t>*</w:t>
            </w:r>
          </w:p>
        </w:tc>
      </w:tr>
      <w:tr w:rsidR="007E749D" w14:paraId="299EEE32" w14:textId="77777777" w:rsidTr="00930869">
        <w:trPr>
          <w:jc w:val="center"/>
        </w:trPr>
        <w:tc>
          <w:tcPr>
            <w:tcW w:w="3240" w:type="dxa"/>
          </w:tcPr>
          <w:p w14:paraId="7AE59482" w14:textId="77777777" w:rsidR="007E749D" w:rsidRDefault="007E749D" w:rsidP="00930869">
            <w:pPr>
              <w:rPr>
                <w:rFonts w:ascii="Times New Roman" w:hAnsi="Times New Roman" w:cs="Times New Roman"/>
                <w:i/>
                <w:iCs/>
              </w:rPr>
            </w:pPr>
            <w:r>
              <w:rPr>
                <w:rFonts w:ascii="Times New Roman" w:hAnsi="Times New Roman" w:cs="Times New Roman"/>
                <w:i/>
                <w:iCs/>
              </w:rPr>
              <w:t>Immigration Experiment</w:t>
            </w:r>
          </w:p>
          <w:p w14:paraId="547F2C79" w14:textId="6953F4E7" w:rsidR="007E749D" w:rsidRPr="00F9464D" w:rsidRDefault="007E749D" w:rsidP="00930869">
            <w:pPr>
              <w:rPr>
                <w:rFonts w:ascii="Times New Roman" w:hAnsi="Times New Roman" w:cs="Times New Roman"/>
                <w:i/>
                <w:iCs/>
              </w:rPr>
            </w:pPr>
            <w:r>
              <w:rPr>
                <w:rFonts w:ascii="Times New Roman" w:hAnsi="Times New Roman" w:cs="Times New Roman"/>
                <w:i/>
                <w:iCs/>
              </w:rPr>
              <w:t>(n=1</w:t>
            </w:r>
            <w:r w:rsidR="008E5A76">
              <w:rPr>
                <w:rFonts w:ascii="Times New Roman" w:hAnsi="Times New Roman" w:cs="Times New Roman"/>
                <w:i/>
                <w:iCs/>
              </w:rPr>
              <w:t>356</w:t>
            </w:r>
            <w:r>
              <w:rPr>
                <w:rFonts w:ascii="Times New Roman" w:hAnsi="Times New Roman" w:cs="Times New Roman"/>
                <w:i/>
                <w:iCs/>
              </w:rPr>
              <w:t>)</w:t>
            </w:r>
          </w:p>
        </w:tc>
        <w:tc>
          <w:tcPr>
            <w:tcW w:w="1170" w:type="dxa"/>
          </w:tcPr>
          <w:p w14:paraId="2DD9F181" w14:textId="11C91883" w:rsidR="007E749D" w:rsidRPr="00AC7E62" w:rsidRDefault="007E749D" w:rsidP="00930869">
            <w:pPr>
              <w:jc w:val="center"/>
              <w:rPr>
                <w:rFonts w:ascii="Times New Roman" w:hAnsi="Times New Roman" w:cs="Times New Roman"/>
              </w:rPr>
            </w:pPr>
            <w:r>
              <w:rPr>
                <w:rFonts w:ascii="Times New Roman" w:hAnsi="Times New Roman" w:cs="Times New Roman"/>
              </w:rPr>
              <w:t>2</w:t>
            </w:r>
            <w:r w:rsidR="008E5A76">
              <w:rPr>
                <w:rFonts w:ascii="Times New Roman" w:hAnsi="Times New Roman" w:cs="Times New Roman"/>
              </w:rPr>
              <w:t>05</w:t>
            </w:r>
            <w:r>
              <w:rPr>
                <w:rFonts w:ascii="Times New Roman" w:hAnsi="Times New Roman" w:cs="Times New Roman"/>
              </w:rPr>
              <w:t>%*</w:t>
            </w:r>
          </w:p>
        </w:tc>
        <w:tc>
          <w:tcPr>
            <w:tcW w:w="1410" w:type="dxa"/>
          </w:tcPr>
          <w:p w14:paraId="1D12A9A6" w14:textId="422E3070" w:rsidR="007E749D" w:rsidRPr="00AC7E62" w:rsidRDefault="007E749D" w:rsidP="00930869">
            <w:pPr>
              <w:jc w:val="center"/>
              <w:rPr>
                <w:rFonts w:ascii="Times New Roman" w:hAnsi="Times New Roman" w:cs="Times New Roman"/>
              </w:rPr>
            </w:pPr>
            <w:r>
              <w:rPr>
                <w:rFonts w:ascii="Times New Roman" w:hAnsi="Times New Roman" w:cs="Times New Roman"/>
              </w:rPr>
              <w:t>1</w:t>
            </w:r>
            <w:r w:rsidR="008E5A76">
              <w:rPr>
                <w:rFonts w:ascii="Times New Roman" w:hAnsi="Times New Roman" w:cs="Times New Roman"/>
              </w:rPr>
              <w:t>68</w:t>
            </w:r>
            <w:r>
              <w:rPr>
                <w:rFonts w:ascii="Times New Roman" w:hAnsi="Times New Roman" w:cs="Times New Roman"/>
              </w:rPr>
              <w:t>%*</w:t>
            </w:r>
          </w:p>
        </w:tc>
        <w:tc>
          <w:tcPr>
            <w:tcW w:w="1380" w:type="dxa"/>
          </w:tcPr>
          <w:p w14:paraId="7002F93A" w14:textId="6E7CA491" w:rsidR="007E749D" w:rsidRPr="00AC7E62" w:rsidRDefault="007E749D" w:rsidP="00930869">
            <w:pPr>
              <w:jc w:val="center"/>
              <w:rPr>
                <w:rFonts w:ascii="Times New Roman" w:hAnsi="Times New Roman" w:cs="Times New Roman"/>
              </w:rPr>
            </w:pPr>
            <w:r>
              <w:rPr>
                <w:rFonts w:ascii="Times New Roman" w:hAnsi="Times New Roman" w:cs="Times New Roman"/>
              </w:rPr>
              <w:t>1</w:t>
            </w:r>
            <w:r w:rsidR="008E5A76">
              <w:rPr>
                <w:rFonts w:ascii="Times New Roman" w:hAnsi="Times New Roman" w:cs="Times New Roman"/>
              </w:rPr>
              <w:t>64</w:t>
            </w:r>
            <w:r>
              <w:rPr>
                <w:rFonts w:ascii="Times New Roman" w:hAnsi="Times New Roman" w:cs="Times New Roman"/>
              </w:rPr>
              <w:t>%*</w:t>
            </w:r>
          </w:p>
        </w:tc>
        <w:tc>
          <w:tcPr>
            <w:tcW w:w="1260" w:type="dxa"/>
          </w:tcPr>
          <w:p w14:paraId="3D20218D" w14:textId="3A681864" w:rsidR="007E749D" w:rsidRPr="00AC7E62" w:rsidRDefault="007E749D" w:rsidP="00930869">
            <w:pPr>
              <w:jc w:val="center"/>
              <w:rPr>
                <w:rFonts w:ascii="Times New Roman" w:hAnsi="Times New Roman" w:cs="Times New Roman"/>
              </w:rPr>
            </w:pPr>
            <w:r>
              <w:rPr>
                <w:rFonts w:ascii="Times New Roman" w:hAnsi="Times New Roman" w:cs="Times New Roman"/>
              </w:rPr>
              <w:t>6</w:t>
            </w:r>
            <w:r w:rsidR="008E5A76">
              <w:rPr>
                <w:rFonts w:ascii="Times New Roman" w:hAnsi="Times New Roman" w:cs="Times New Roman"/>
              </w:rPr>
              <w:t>3</w:t>
            </w:r>
            <w:r>
              <w:rPr>
                <w:rFonts w:ascii="Times New Roman" w:hAnsi="Times New Roman" w:cs="Times New Roman"/>
              </w:rPr>
              <w:t>%*</w:t>
            </w:r>
          </w:p>
        </w:tc>
        <w:tc>
          <w:tcPr>
            <w:tcW w:w="1170" w:type="dxa"/>
          </w:tcPr>
          <w:p w14:paraId="14B40541" w14:textId="30281EAB" w:rsidR="007E749D" w:rsidRDefault="007E749D" w:rsidP="00930869">
            <w:pPr>
              <w:jc w:val="center"/>
              <w:rPr>
                <w:rFonts w:ascii="Times New Roman" w:hAnsi="Times New Roman" w:cs="Times New Roman"/>
              </w:rPr>
            </w:pPr>
            <w:r>
              <w:rPr>
                <w:rFonts w:ascii="Times New Roman" w:hAnsi="Times New Roman" w:cs="Times New Roman"/>
              </w:rPr>
              <w:t>7</w:t>
            </w:r>
            <w:r w:rsidR="008E5A76">
              <w:rPr>
                <w:rFonts w:ascii="Times New Roman" w:hAnsi="Times New Roman" w:cs="Times New Roman"/>
              </w:rPr>
              <w:t>0</w:t>
            </w:r>
            <w:r>
              <w:rPr>
                <w:rFonts w:ascii="Times New Roman" w:hAnsi="Times New Roman" w:cs="Times New Roman"/>
              </w:rPr>
              <w:t>%*</w:t>
            </w:r>
          </w:p>
        </w:tc>
        <w:tc>
          <w:tcPr>
            <w:tcW w:w="2520" w:type="dxa"/>
          </w:tcPr>
          <w:p w14:paraId="593A38B9" w14:textId="67DB9F00" w:rsidR="007E749D" w:rsidRPr="00AC7E62" w:rsidRDefault="007E749D" w:rsidP="00930869">
            <w:pPr>
              <w:jc w:val="center"/>
              <w:rPr>
                <w:rFonts w:ascii="Times New Roman" w:hAnsi="Times New Roman" w:cs="Times New Roman"/>
              </w:rPr>
            </w:pPr>
            <w:r>
              <w:rPr>
                <w:rFonts w:ascii="Times New Roman" w:hAnsi="Times New Roman" w:cs="Times New Roman"/>
              </w:rPr>
              <w:t>.</w:t>
            </w:r>
            <w:r w:rsidR="008E5A76">
              <w:rPr>
                <w:rFonts w:ascii="Times New Roman" w:hAnsi="Times New Roman" w:cs="Times New Roman"/>
              </w:rPr>
              <w:t>48</w:t>
            </w:r>
            <w:r>
              <w:rPr>
                <w:rFonts w:ascii="Times New Roman" w:hAnsi="Times New Roman" w:cs="Times New Roman"/>
              </w:rPr>
              <w:t>*</w:t>
            </w:r>
          </w:p>
        </w:tc>
      </w:tr>
      <w:tr w:rsidR="007E749D" w14:paraId="5BB86A7B" w14:textId="77777777" w:rsidTr="00930869">
        <w:trPr>
          <w:jc w:val="center"/>
        </w:trPr>
        <w:tc>
          <w:tcPr>
            <w:tcW w:w="3240" w:type="dxa"/>
            <w:tcBorders>
              <w:bottom w:val="single" w:sz="4" w:space="0" w:color="auto"/>
            </w:tcBorders>
          </w:tcPr>
          <w:p w14:paraId="5124B799" w14:textId="77777777" w:rsidR="007E749D" w:rsidRPr="00F9464D" w:rsidRDefault="007E749D" w:rsidP="00930869">
            <w:pPr>
              <w:rPr>
                <w:rFonts w:ascii="Times New Roman" w:hAnsi="Times New Roman" w:cs="Times New Roman"/>
                <w:i/>
                <w:iCs/>
              </w:rPr>
            </w:pPr>
          </w:p>
        </w:tc>
        <w:tc>
          <w:tcPr>
            <w:tcW w:w="1170" w:type="dxa"/>
            <w:tcBorders>
              <w:bottom w:val="single" w:sz="4" w:space="0" w:color="auto"/>
            </w:tcBorders>
          </w:tcPr>
          <w:p w14:paraId="08A454B5" w14:textId="77777777" w:rsidR="007E749D" w:rsidRPr="00AC7E62" w:rsidRDefault="007E749D" w:rsidP="00930869">
            <w:pPr>
              <w:jc w:val="center"/>
              <w:rPr>
                <w:rFonts w:ascii="Times New Roman" w:hAnsi="Times New Roman" w:cs="Times New Roman"/>
              </w:rPr>
            </w:pPr>
          </w:p>
        </w:tc>
        <w:tc>
          <w:tcPr>
            <w:tcW w:w="1410" w:type="dxa"/>
            <w:tcBorders>
              <w:bottom w:val="single" w:sz="4" w:space="0" w:color="auto"/>
            </w:tcBorders>
          </w:tcPr>
          <w:p w14:paraId="23525B5A" w14:textId="77777777" w:rsidR="007E749D" w:rsidRPr="00AC7E62" w:rsidRDefault="007E749D" w:rsidP="00930869">
            <w:pPr>
              <w:jc w:val="center"/>
              <w:rPr>
                <w:rFonts w:ascii="Times New Roman" w:hAnsi="Times New Roman" w:cs="Times New Roman"/>
              </w:rPr>
            </w:pPr>
          </w:p>
        </w:tc>
        <w:tc>
          <w:tcPr>
            <w:tcW w:w="1380" w:type="dxa"/>
            <w:tcBorders>
              <w:bottom w:val="single" w:sz="4" w:space="0" w:color="auto"/>
            </w:tcBorders>
          </w:tcPr>
          <w:p w14:paraId="29875CFF" w14:textId="77777777" w:rsidR="007E749D" w:rsidRDefault="007E749D" w:rsidP="00930869">
            <w:pPr>
              <w:jc w:val="center"/>
              <w:rPr>
                <w:rFonts w:ascii="Times New Roman" w:hAnsi="Times New Roman" w:cs="Times New Roman"/>
              </w:rPr>
            </w:pPr>
          </w:p>
        </w:tc>
        <w:tc>
          <w:tcPr>
            <w:tcW w:w="1260" w:type="dxa"/>
            <w:tcBorders>
              <w:bottom w:val="single" w:sz="4" w:space="0" w:color="auto"/>
            </w:tcBorders>
          </w:tcPr>
          <w:p w14:paraId="4907592F" w14:textId="77777777" w:rsidR="007E749D" w:rsidRDefault="007E749D" w:rsidP="00930869">
            <w:pPr>
              <w:jc w:val="center"/>
              <w:rPr>
                <w:rFonts w:ascii="Times New Roman" w:hAnsi="Times New Roman" w:cs="Times New Roman"/>
              </w:rPr>
            </w:pPr>
          </w:p>
        </w:tc>
        <w:tc>
          <w:tcPr>
            <w:tcW w:w="1170" w:type="dxa"/>
            <w:tcBorders>
              <w:bottom w:val="single" w:sz="4" w:space="0" w:color="auto"/>
            </w:tcBorders>
          </w:tcPr>
          <w:p w14:paraId="39F542E8" w14:textId="77777777" w:rsidR="007E749D" w:rsidRPr="00AC7E62" w:rsidRDefault="007E749D" w:rsidP="00930869">
            <w:pPr>
              <w:jc w:val="center"/>
              <w:rPr>
                <w:rFonts w:ascii="Times New Roman" w:hAnsi="Times New Roman" w:cs="Times New Roman"/>
              </w:rPr>
            </w:pPr>
          </w:p>
        </w:tc>
        <w:tc>
          <w:tcPr>
            <w:tcW w:w="2520" w:type="dxa"/>
            <w:tcBorders>
              <w:bottom w:val="single" w:sz="4" w:space="0" w:color="auto"/>
            </w:tcBorders>
          </w:tcPr>
          <w:p w14:paraId="1114882A" w14:textId="77777777" w:rsidR="007E749D" w:rsidRPr="00AC7E62" w:rsidRDefault="007E749D" w:rsidP="00930869">
            <w:pPr>
              <w:jc w:val="center"/>
              <w:rPr>
                <w:rFonts w:ascii="Times New Roman" w:hAnsi="Times New Roman" w:cs="Times New Roman"/>
              </w:rPr>
            </w:pPr>
          </w:p>
        </w:tc>
      </w:tr>
    </w:tbl>
    <w:p w14:paraId="3B4F64F3" w14:textId="06268ED3" w:rsidR="00AD6C1F" w:rsidRDefault="007E749D" w:rsidP="001125C3">
      <w:pPr>
        <w:jc w:val="both"/>
        <w:rPr>
          <w:rFonts w:ascii="Times New Roman" w:hAnsi="Times New Roman" w:cs="Times New Roman"/>
          <w:bCs/>
        </w:rPr>
      </w:pPr>
      <w:r w:rsidRPr="004E7931">
        <w:rPr>
          <w:rFonts w:ascii="Times New Roman" w:hAnsi="Times New Roman" w:cs="Times New Roman"/>
          <w:i/>
          <w:iCs/>
          <w:sz w:val="22"/>
          <w:szCs w:val="22"/>
        </w:rPr>
        <w:t>Notes:</w:t>
      </w:r>
      <w:r>
        <w:rPr>
          <w:rFonts w:ascii="Times New Roman" w:hAnsi="Times New Roman" w:cs="Times New Roman"/>
          <w:sz w:val="22"/>
          <w:szCs w:val="22"/>
        </w:rPr>
        <w:t xml:space="preserve">  The key independent variable is mock vignette check (MVC) performance, which is a continuous measure indicating moving from answering 0 MVCs correctly to answering all 3 MVCs correctly for the second-round MV</w:t>
      </w:r>
      <w:r w:rsidRPr="00332E84">
        <w:rPr>
          <w:rFonts w:ascii="Times New Roman" w:hAnsi="Times New Roman" w:cs="Times New Roman"/>
          <w:sz w:val="22"/>
          <w:szCs w:val="22"/>
        </w:rPr>
        <w:t xml:space="preserve">.  Each column represents a different outcome measure of interest from the second round.  Figures for “%∆ Time Spent” outcomes represent % change in time spent on a given outcome, and were generated from log-linear OLS regression models wherein the amount of time was log-transformed. Figures for “Pass FMC” outcome represent change in probability of correctly answering the factual manipulation check (FMC), and were generated from a logistic regression model.  </w:t>
      </w:r>
      <w:r>
        <w:rPr>
          <w:rFonts w:ascii="Times New Roman" w:hAnsi="Times New Roman" w:cs="Times New Roman"/>
          <w:sz w:val="22"/>
          <w:szCs w:val="22"/>
        </w:rPr>
        <w:t>“Treatment Vignette” = the Public Order frame in the</w:t>
      </w:r>
      <w:r w:rsidRPr="004E135F">
        <w:rPr>
          <w:rFonts w:ascii="Times New Roman" w:hAnsi="Times New Roman" w:cs="Times New Roman"/>
          <w:i/>
          <w:iCs/>
          <w:sz w:val="22"/>
          <w:szCs w:val="22"/>
        </w:rPr>
        <w:t xml:space="preserve"> KKK</w:t>
      </w:r>
      <w:r>
        <w:rPr>
          <w:rFonts w:ascii="Times New Roman" w:hAnsi="Times New Roman" w:cs="Times New Roman"/>
          <w:sz w:val="22"/>
          <w:szCs w:val="22"/>
        </w:rPr>
        <w:t xml:space="preserve"> experiment, the Lazy frame in the </w:t>
      </w:r>
      <w:r>
        <w:rPr>
          <w:rFonts w:ascii="Times New Roman" w:hAnsi="Times New Roman" w:cs="Times New Roman"/>
          <w:i/>
          <w:iCs/>
          <w:sz w:val="22"/>
          <w:szCs w:val="22"/>
        </w:rPr>
        <w:t>Welfare</w:t>
      </w:r>
      <w:r>
        <w:rPr>
          <w:rFonts w:ascii="Times New Roman" w:hAnsi="Times New Roman" w:cs="Times New Roman"/>
          <w:sz w:val="22"/>
          <w:szCs w:val="22"/>
        </w:rPr>
        <w:t xml:space="preserve"> experiment, and High-Status Mexican frame in the </w:t>
      </w:r>
      <w:r w:rsidRPr="00085465">
        <w:rPr>
          <w:rFonts w:ascii="Times New Roman" w:hAnsi="Times New Roman" w:cs="Times New Roman"/>
          <w:i/>
          <w:iCs/>
          <w:sz w:val="22"/>
          <w:szCs w:val="22"/>
        </w:rPr>
        <w:t>Immigration</w:t>
      </w:r>
      <w:r>
        <w:rPr>
          <w:rFonts w:ascii="Times New Roman" w:hAnsi="Times New Roman" w:cs="Times New Roman"/>
          <w:sz w:val="22"/>
          <w:szCs w:val="22"/>
        </w:rPr>
        <w:t xml:space="preserve"> experiment. For “outcome measure” in </w:t>
      </w:r>
      <w:r w:rsidRPr="00085465">
        <w:rPr>
          <w:rFonts w:ascii="Times New Roman" w:hAnsi="Times New Roman" w:cs="Times New Roman"/>
          <w:i/>
          <w:iCs/>
          <w:sz w:val="22"/>
          <w:szCs w:val="22"/>
        </w:rPr>
        <w:t>Immigration</w:t>
      </w:r>
      <w:r>
        <w:rPr>
          <w:rFonts w:ascii="Times New Roman" w:hAnsi="Times New Roman" w:cs="Times New Roman"/>
          <w:sz w:val="22"/>
          <w:szCs w:val="22"/>
        </w:rPr>
        <w:t xml:space="preserve"> experiment, all three outcome measure timers were combined. All models control for which MV was observed in second round. </w:t>
      </w:r>
      <w:r w:rsidRPr="00357B58">
        <w:rPr>
          <w:rFonts w:ascii="Times New Roman" w:hAnsi="Times New Roman" w:cs="Times New Roman"/>
          <w:sz w:val="22"/>
          <w:szCs w:val="22"/>
        </w:rPr>
        <w:t>*</w:t>
      </w:r>
      <w:r>
        <w:rPr>
          <w:rFonts w:ascii="Times New Roman" w:hAnsi="Times New Roman" w:cs="Times New Roman"/>
          <w:sz w:val="22"/>
          <w:szCs w:val="22"/>
        </w:rPr>
        <w:t xml:space="preserve"> </w:t>
      </w:r>
      <w:proofErr w:type="gramStart"/>
      <w:r w:rsidRPr="00357B58">
        <w:rPr>
          <w:rFonts w:ascii="Times New Roman" w:hAnsi="Times New Roman" w:cs="Times New Roman"/>
          <w:sz w:val="22"/>
          <w:szCs w:val="22"/>
        </w:rPr>
        <w:t>significance</w:t>
      </w:r>
      <w:proofErr w:type="gramEnd"/>
      <w:r w:rsidRPr="00357B58">
        <w:rPr>
          <w:rFonts w:ascii="Times New Roman" w:hAnsi="Times New Roman" w:cs="Times New Roman"/>
          <w:sz w:val="22"/>
          <w:szCs w:val="22"/>
        </w:rPr>
        <w:t xml:space="preserve"> </w:t>
      </w:r>
      <w:r>
        <w:rPr>
          <w:rFonts w:ascii="Times New Roman" w:hAnsi="Times New Roman" w:cs="Times New Roman"/>
          <w:sz w:val="22"/>
          <w:szCs w:val="22"/>
        </w:rPr>
        <w:t>at</w:t>
      </w:r>
      <w:r w:rsidRPr="00357B58">
        <w:rPr>
          <w:rFonts w:ascii="Times New Roman" w:hAnsi="Times New Roman" w:cs="Times New Roman"/>
          <w:sz w:val="22"/>
          <w:szCs w:val="22"/>
        </w:rPr>
        <w:t xml:space="preserve"> p&lt;.05 or lower (one-tailed)</w:t>
      </w:r>
      <w:r w:rsidR="001125C3" w:rsidRPr="005A2F57">
        <w:rPr>
          <w:rFonts w:ascii="Times New Roman" w:hAnsi="Times New Roman" w:cs="Times New Roman"/>
          <w:bCs/>
        </w:rPr>
        <w:t xml:space="preserve"> </w:t>
      </w:r>
    </w:p>
    <w:p w14:paraId="1041F52C" w14:textId="4D674C27" w:rsidR="003F2FEA" w:rsidRDefault="003F2FEA" w:rsidP="001125C3">
      <w:pPr>
        <w:jc w:val="both"/>
        <w:rPr>
          <w:rFonts w:ascii="Times New Roman" w:hAnsi="Times New Roman" w:cs="Times New Roman"/>
          <w:bCs/>
        </w:rPr>
      </w:pPr>
    </w:p>
    <w:p w14:paraId="0EE14116" w14:textId="728A9ABE" w:rsidR="003F2FEA" w:rsidRDefault="003F2FEA" w:rsidP="001125C3">
      <w:pPr>
        <w:jc w:val="both"/>
        <w:rPr>
          <w:rFonts w:ascii="Times New Roman" w:hAnsi="Times New Roman" w:cs="Times New Roman"/>
          <w:bCs/>
        </w:rPr>
      </w:pPr>
    </w:p>
    <w:p w14:paraId="4A5F5C3D" w14:textId="47627BAF" w:rsidR="003F2FEA" w:rsidRDefault="003F2FEA" w:rsidP="001125C3">
      <w:pPr>
        <w:jc w:val="both"/>
        <w:rPr>
          <w:rFonts w:ascii="Times New Roman" w:hAnsi="Times New Roman" w:cs="Times New Roman"/>
          <w:bCs/>
        </w:rPr>
      </w:pPr>
    </w:p>
    <w:p w14:paraId="23B086B3" w14:textId="77777777" w:rsidR="003F2FEA" w:rsidRDefault="003F2FEA" w:rsidP="001125C3">
      <w:pPr>
        <w:jc w:val="both"/>
        <w:rPr>
          <w:rFonts w:ascii="Times New Roman" w:hAnsi="Times New Roman" w:cs="Times New Roman"/>
          <w:bCs/>
        </w:rPr>
        <w:sectPr w:rsidR="003F2FEA" w:rsidSect="00AD7F16">
          <w:pgSz w:w="15840" w:h="12240" w:orient="landscape"/>
          <w:pgMar w:top="1440" w:right="1440" w:bottom="1440" w:left="1440" w:header="720" w:footer="720" w:gutter="0"/>
          <w:cols w:space="720"/>
          <w:docGrid w:linePitch="360"/>
        </w:sectPr>
      </w:pPr>
    </w:p>
    <w:p w14:paraId="06433D75" w14:textId="462C4942" w:rsidR="003F2FEA" w:rsidRDefault="003F2FEA" w:rsidP="001125C3">
      <w:pPr>
        <w:jc w:val="both"/>
        <w:rPr>
          <w:rFonts w:ascii="Times New Roman" w:hAnsi="Times New Roman" w:cs="Times New Roman"/>
          <w:bCs/>
        </w:rPr>
      </w:pPr>
    </w:p>
    <w:p w14:paraId="2C0346B7" w14:textId="59BFDC7B" w:rsidR="003F2FEA" w:rsidRPr="009C2ADE" w:rsidRDefault="009C2ADE" w:rsidP="009C2ADE">
      <w:pPr>
        <w:jc w:val="center"/>
        <w:rPr>
          <w:rFonts w:ascii="Times New Roman" w:hAnsi="Times New Roman" w:cs="Times New Roman"/>
          <w:b/>
        </w:rPr>
      </w:pPr>
      <w:r w:rsidRPr="009C2ADE">
        <w:rPr>
          <w:rFonts w:ascii="Times New Roman" w:hAnsi="Times New Roman" w:cs="Times New Roman"/>
          <w:b/>
        </w:rPr>
        <w:t xml:space="preserve">APPENDIX </w:t>
      </w:r>
      <w:r w:rsidR="008E5591" w:rsidRPr="00FB0D66">
        <w:rPr>
          <w:rFonts w:ascii="Times New Roman" w:hAnsi="Times New Roman" w:cs="Times New Roman"/>
          <w:b/>
        </w:rPr>
        <w:t>F</w:t>
      </w:r>
      <w:r w:rsidRPr="00FB0D66">
        <w:rPr>
          <w:rFonts w:ascii="Times New Roman" w:hAnsi="Times New Roman" w:cs="Times New Roman"/>
          <w:b/>
        </w:rPr>
        <w:t>:</w:t>
      </w:r>
    </w:p>
    <w:p w14:paraId="593341E6" w14:textId="53323263" w:rsidR="009C2ADE" w:rsidRDefault="006019E6" w:rsidP="009C2ADE">
      <w:pPr>
        <w:jc w:val="center"/>
        <w:rPr>
          <w:rFonts w:ascii="Times New Roman" w:hAnsi="Times New Roman" w:cs="Times New Roman"/>
          <w:b/>
        </w:rPr>
      </w:pPr>
      <w:r>
        <w:rPr>
          <w:rFonts w:ascii="Times New Roman" w:hAnsi="Times New Roman" w:cs="Times New Roman"/>
          <w:b/>
        </w:rPr>
        <w:t>MVC</w:t>
      </w:r>
      <w:r w:rsidR="009C2ADE" w:rsidRPr="009C2ADE">
        <w:rPr>
          <w:rFonts w:ascii="Times New Roman" w:hAnsi="Times New Roman" w:cs="Times New Roman"/>
          <w:b/>
        </w:rPr>
        <w:t xml:space="preserve"> PLACEMENT</w:t>
      </w:r>
      <w:r>
        <w:rPr>
          <w:rFonts w:ascii="Times New Roman" w:hAnsi="Times New Roman" w:cs="Times New Roman"/>
          <w:b/>
        </w:rPr>
        <w:t xml:space="preserve">, </w:t>
      </w:r>
      <w:r w:rsidR="009C2ADE" w:rsidRPr="009C2ADE">
        <w:rPr>
          <w:rFonts w:ascii="Times New Roman" w:hAnsi="Times New Roman" w:cs="Times New Roman"/>
          <w:b/>
        </w:rPr>
        <w:t>CATE SIZE</w:t>
      </w:r>
      <w:r>
        <w:rPr>
          <w:rFonts w:ascii="Times New Roman" w:hAnsi="Times New Roman" w:cs="Times New Roman"/>
          <w:b/>
        </w:rPr>
        <w:t xml:space="preserve"> &amp; EFFECTS ON ATTENTIVENESS</w:t>
      </w:r>
    </w:p>
    <w:p w14:paraId="196D72E4" w14:textId="77777777" w:rsidR="0056402C" w:rsidRDefault="0056402C" w:rsidP="009C2ADE">
      <w:pPr>
        <w:jc w:val="center"/>
        <w:rPr>
          <w:rFonts w:ascii="Times New Roman" w:hAnsi="Times New Roman" w:cs="Times New Roman"/>
          <w:b/>
        </w:rPr>
      </w:pPr>
    </w:p>
    <w:p w14:paraId="3B69336D" w14:textId="7C167809" w:rsidR="0056402C" w:rsidRDefault="0056402C" w:rsidP="00E50728">
      <w:pPr>
        <w:jc w:val="both"/>
        <w:rPr>
          <w:rFonts w:ascii="Times New Roman" w:hAnsi="Times New Roman" w:cs="Times New Roman"/>
          <w:spacing w:val="-4"/>
        </w:rPr>
      </w:pPr>
      <w:r>
        <w:rPr>
          <w:rFonts w:ascii="Times New Roman" w:hAnsi="Times New Roman" w:cs="Times New Roman"/>
          <w:spacing w:val="-4"/>
        </w:rPr>
        <w:t xml:space="preserve">Here we first display the CATEs from models underlying Figure 3 in the manuscript.  </w:t>
      </w:r>
    </w:p>
    <w:p w14:paraId="7D5A36B7" w14:textId="1EE91D7D" w:rsidR="0056402C" w:rsidRDefault="0056402C" w:rsidP="0056402C">
      <w:pPr>
        <w:rPr>
          <w:rFonts w:ascii="Times New Roman" w:hAnsi="Times New Roman" w:cs="Times New Roman"/>
          <w:b/>
        </w:rPr>
      </w:pPr>
    </w:p>
    <w:p w14:paraId="51654D01" w14:textId="77777777" w:rsidR="0056402C" w:rsidRPr="00E50728" w:rsidRDefault="0056402C" w:rsidP="0056402C">
      <w:pPr>
        <w:jc w:val="both"/>
        <w:rPr>
          <w:rFonts w:ascii="Times New Roman" w:hAnsi="Times New Roman" w:cs="Times New Roman"/>
          <w:b/>
          <w:bCs/>
          <w:spacing w:val="-4"/>
        </w:rPr>
      </w:pPr>
      <w:r w:rsidRPr="00E50728">
        <w:rPr>
          <w:rFonts w:ascii="Times New Roman" w:hAnsi="Times New Roman" w:cs="Times New Roman"/>
          <w:b/>
          <w:bCs/>
          <w:spacing w:val="-4"/>
        </w:rPr>
        <w:t>TABLE F1.  Results Underlying Figure 3 (Lucid Data)</w:t>
      </w:r>
    </w:p>
    <w:p w14:paraId="3E191CB5" w14:textId="77777777" w:rsidR="0056402C" w:rsidRDefault="0056402C" w:rsidP="0056402C">
      <w:pPr>
        <w:rPr>
          <w:rFonts w:ascii="Times New Roman" w:hAnsi="Times New Roman" w:cs="Times New Roman"/>
          <w:bCs/>
          <w:sz w:val="22"/>
          <w:szCs w:val="22"/>
        </w:rPr>
      </w:pPr>
    </w:p>
    <w:p w14:paraId="701D1182" w14:textId="36A048E4" w:rsidR="0056402C" w:rsidRPr="00E50728" w:rsidRDefault="0056402C" w:rsidP="00E50728">
      <w:pPr>
        <w:jc w:val="both"/>
        <w:rPr>
          <w:rFonts w:ascii="Times New Roman" w:hAnsi="Times New Roman" w:cs="Times New Roman"/>
          <w:bCs/>
          <w:sz w:val="22"/>
          <w:szCs w:val="22"/>
        </w:rPr>
      </w:pPr>
      <w:r w:rsidRPr="00E50728">
        <w:rPr>
          <w:rFonts w:ascii="Times New Roman" w:hAnsi="Times New Roman" w:cs="Times New Roman"/>
          <w:bCs/>
          <w:i/>
          <w:iCs/>
          <w:sz w:val="22"/>
          <w:szCs w:val="22"/>
        </w:rPr>
        <w:t>Notes:</w:t>
      </w:r>
      <w:r w:rsidRPr="00E50728">
        <w:rPr>
          <w:rFonts w:ascii="Times New Roman" w:hAnsi="Times New Roman" w:cs="Times New Roman"/>
          <w:bCs/>
          <w:sz w:val="22"/>
          <w:szCs w:val="22"/>
        </w:rPr>
        <w:t xml:space="preserve">  Lucid data.  Coefficients are OLS, with SEs clustered by respondent. *** p&lt;.001; **p&lt;.01; *p&lt;.05; ^ p&lt;.10 (two-tailed).</w:t>
      </w:r>
    </w:p>
    <w:p w14:paraId="243CEC47" w14:textId="47C3F501" w:rsidR="0056402C" w:rsidRDefault="0056402C" w:rsidP="0056402C">
      <w:pPr>
        <w:jc w:val="both"/>
        <w:rPr>
          <w:rFonts w:ascii="Times New Roman" w:hAnsi="Times New Roman" w:cs="Times New Roman"/>
          <w:spacing w:val="-4"/>
        </w:rPr>
      </w:pPr>
    </w:p>
    <w:tbl>
      <w:tblPr>
        <w:tblpPr w:leftFromText="180" w:rightFromText="180" w:vertAnchor="page" w:horzAnchor="margin" w:tblpXSpec="center" w:tblpY="3641"/>
        <w:tblW w:w="9360" w:type="dxa"/>
        <w:tblLayout w:type="fixed"/>
        <w:tblCellMar>
          <w:left w:w="75" w:type="dxa"/>
          <w:right w:w="75" w:type="dxa"/>
        </w:tblCellMar>
        <w:tblLook w:val="0000" w:firstRow="0" w:lastRow="0" w:firstColumn="0" w:lastColumn="0" w:noHBand="0" w:noVBand="0"/>
      </w:tblPr>
      <w:tblGrid>
        <w:gridCol w:w="2159"/>
        <w:gridCol w:w="1801"/>
        <w:gridCol w:w="1710"/>
        <w:gridCol w:w="1800"/>
        <w:gridCol w:w="1890"/>
      </w:tblGrid>
      <w:tr w:rsidR="0056402C" w14:paraId="4621BC6D" w14:textId="77777777" w:rsidTr="00E50728">
        <w:tc>
          <w:tcPr>
            <w:tcW w:w="2159" w:type="dxa"/>
            <w:tcBorders>
              <w:top w:val="single" w:sz="4" w:space="0" w:color="auto"/>
              <w:left w:val="nil"/>
              <w:bottom w:val="single" w:sz="6" w:space="0" w:color="auto"/>
              <w:right w:val="nil"/>
            </w:tcBorders>
          </w:tcPr>
          <w:p w14:paraId="25864BD1" w14:textId="77777777" w:rsidR="0056402C" w:rsidRDefault="0056402C" w:rsidP="0056402C">
            <w:pPr>
              <w:widowControl w:val="0"/>
              <w:autoSpaceDE w:val="0"/>
              <w:autoSpaceDN w:val="0"/>
              <w:adjustRightInd w:val="0"/>
              <w:rPr>
                <w:rFonts w:ascii="Times New Roman" w:hAnsi="Times New Roman" w:cs="Times New Roman"/>
              </w:rPr>
            </w:pPr>
          </w:p>
        </w:tc>
        <w:tc>
          <w:tcPr>
            <w:tcW w:w="1801" w:type="dxa"/>
            <w:tcBorders>
              <w:top w:val="single" w:sz="4" w:space="0" w:color="auto"/>
              <w:left w:val="nil"/>
              <w:bottom w:val="single" w:sz="6" w:space="0" w:color="auto"/>
              <w:right w:val="nil"/>
            </w:tcBorders>
          </w:tcPr>
          <w:p w14:paraId="2C17660C" w14:textId="77777777" w:rsidR="0056402C" w:rsidRPr="00633B54" w:rsidRDefault="0056402C" w:rsidP="0056402C">
            <w:pPr>
              <w:widowControl w:val="0"/>
              <w:autoSpaceDE w:val="0"/>
              <w:autoSpaceDN w:val="0"/>
              <w:adjustRightInd w:val="0"/>
              <w:jc w:val="center"/>
              <w:rPr>
                <w:rFonts w:ascii="Times New Roman" w:hAnsi="Times New Roman" w:cs="Times New Roman"/>
                <w:b/>
                <w:bCs/>
              </w:rPr>
            </w:pPr>
            <w:r w:rsidRPr="00633B54">
              <w:rPr>
                <w:rFonts w:ascii="Times New Roman" w:hAnsi="Times New Roman" w:cs="Times New Roman"/>
                <w:b/>
                <w:bCs/>
              </w:rPr>
              <w:t>Student Loan</w:t>
            </w:r>
          </w:p>
          <w:p w14:paraId="18B29B06" w14:textId="77777777" w:rsidR="0056402C" w:rsidRPr="00633B54" w:rsidRDefault="0056402C" w:rsidP="0056402C">
            <w:pPr>
              <w:widowControl w:val="0"/>
              <w:autoSpaceDE w:val="0"/>
              <w:autoSpaceDN w:val="0"/>
              <w:adjustRightInd w:val="0"/>
              <w:jc w:val="center"/>
              <w:rPr>
                <w:rFonts w:ascii="Times New Roman" w:hAnsi="Times New Roman" w:cs="Times New Roman"/>
                <w:b/>
                <w:bCs/>
              </w:rPr>
            </w:pPr>
            <w:r w:rsidRPr="00633B54">
              <w:rPr>
                <w:rFonts w:ascii="Times New Roman" w:hAnsi="Times New Roman" w:cs="Times New Roman"/>
                <w:b/>
                <w:bCs/>
              </w:rPr>
              <w:t>Forgiveness</w:t>
            </w:r>
          </w:p>
        </w:tc>
        <w:tc>
          <w:tcPr>
            <w:tcW w:w="1710" w:type="dxa"/>
            <w:tcBorders>
              <w:top w:val="single" w:sz="4" w:space="0" w:color="auto"/>
              <w:left w:val="nil"/>
              <w:bottom w:val="single" w:sz="6" w:space="0" w:color="auto"/>
              <w:right w:val="nil"/>
            </w:tcBorders>
          </w:tcPr>
          <w:p w14:paraId="16F205A8" w14:textId="77777777" w:rsidR="0056402C" w:rsidRPr="00633B54" w:rsidRDefault="0056402C" w:rsidP="0056402C">
            <w:pPr>
              <w:widowControl w:val="0"/>
              <w:autoSpaceDE w:val="0"/>
              <w:autoSpaceDN w:val="0"/>
              <w:adjustRightInd w:val="0"/>
              <w:jc w:val="center"/>
              <w:rPr>
                <w:rFonts w:ascii="Times New Roman" w:hAnsi="Times New Roman" w:cs="Times New Roman"/>
                <w:b/>
                <w:bCs/>
              </w:rPr>
            </w:pPr>
            <w:r w:rsidRPr="00633B54">
              <w:rPr>
                <w:rFonts w:ascii="Times New Roman" w:hAnsi="Times New Roman" w:cs="Times New Roman"/>
                <w:b/>
                <w:bCs/>
              </w:rPr>
              <w:t>KKK</w:t>
            </w:r>
          </w:p>
          <w:p w14:paraId="5DCFB4A7" w14:textId="77777777" w:rsidR="0056402C" w:rsidRPr="00633B54" w:rsidRDefault="0056402C" w:rsidP="0056402C">
            <w:pPr>
              <w:widowControl w:val="0"/>
              <w:autoSpaceDE w:val="0"/>
              <w:autoSpaceDN w:val="0"/>
              <w:adjustRightInd w:val="0"/>
              <w:jc w:val="center"/>
              <w:rPr>
                <w:rFonts w:ascii="Times New Roman" w:hAnsi="Times New Roman" w:cs="Times New Roman"/>
                <w:b/>
                <w:bCs/>
              </w:rPr>
            </w:pPr>
            <w:r w:rsidRPr="00633B54">
              <w:rPr>
                <w:rFonts w:ascii="Times New Roman" w:hAnsi="Times New Roman" w:cs="Times New Roman"/>
                <w:b/>
                <w:bCs/>
              </w:rPr>
              <w:t>Demonstration</w:t>
            </w:r>
          </w:p>
        </w:tc>
        <w:tc>
          <w:tcPr>
            <w:tcW w:w="1800" w:type="dxa"/>
            <w:tcBorders>
              <w:top w:val="single" w:sz="4" w:space="0" w:color="auto"/>
              <w:left w:val="nil"/>
              <w:bottom w:val="single" w:sz="6" w:space="0" w:color="auto"/>
              <w:right w:val="nil"/>
            </w:tcBorders>
          </w:tcPr>
          <w:p w14:paraId="04525478" w14:textId="77777777" w:rsidR="0056402C" w:rsidRPr="00633B54" w:rsidRDefault="0056402C" w:rsidP="0056402C">
            <w:pPr>
              <w:widowControl w:val="0"/>
              <w:autoSpaceDE w:val="0"/>
              <w:autoSpaceDN w:val="0"/>
              <w:adjustRightInd w:val="0"/>
              <w:jc w:val="center"/>
              <w:rPr>
                <w:rFonts w:ascii="Times New Roman" w:hAnsi="Times New Roman" w:cs="Times New Roman"/>
                <w:b/>
                <w:bCs/>
              </w:rPr>
            </w:pPr>
            <w:r w:rsidRPr="00633B54">
              <w:rPr>
                <w:rFonts w:ascii="Times New Roman" w:hAnsi="Times New Roman" w:cs="Times New Roman"/>
                <w:b/>
                <w:bCs/>
              </w:rPr>
              <w:t>Welfare</w:t>
            </w:r>
          </w:p>
          <w:p w14:paraId="657F455A" w14:textId="77777777" w:rsidR="0056402C" w:rsidRPr="00633B54" w:rsidRDefault="0056402C" w:rsidP="0056402C">
            <w:pPr>
              <w:widowControl w:val="0"/>
              <w:autoSpaceDE w:val="0"/>
              <w:autoSpaceDN w:val="0"/>
              <w:adjustRightInd w:val="0"/>
              <w:jc w:val="center"/>
              <w:rPr>
                <w:rFonts w:ascii="Times New Roman" w:hAnsi="Times New Roman" w:cs="Times New Roman"/>
                <w:b/>
                <w:bCs/>
              </w:rPr>
            </w:pPr>
            <w:r w:rsidRPr="00633B54">
              <w:rPr>
                <w:rFonts w:ascii="Times New Roman" w:hAnsi="Times New Roman" w:cs="Times New Roman"/>
                <w:b/>
                <w:bCs/>
              </w:rPr>
              <w:t>Deservingness</w:t>
            </w:r>
          </w:p>
        </w:tc>
        <w:tc>
          <w:tcPr>
            <w:tcW w:w="1890" w:type="dxa"/>
            <w:tcBorders>
              <w:top w:val="single" w:sz="4" w:space="0" w:color="auto"/>
              <w:left w:val="nil"/>
              <w:bottom w:val="single" w:sz="6" w:space="0" w:color="auto"/>
              <w:right w:val="nil"/>
            </w:tcBorders>
          </w:tcPr>
          <w:p w14:paraId="5E946BA7" w14:textId="77777777" w:rsidR="0056402C" w:rsidRPr="00633B54" w:rsidRDefault="0056402C" w:rsidP="0056402C">
            <w:pPr>
              <w:widowControl w:val="0"/>
              <w:autoSpaceDE w:val="0"/>
              <w:autoSpaceDN w:val="0"/>
              <w:adjustRightInd w:val="0"/>
              <w:jc w:val="center"/>
              <w:rPr>
                <w:rFonts w:ascii="Times New Roman" w:hAnsi="Times New Roman" w:cs="Times New Roman"/>
                <w:b/>
                <w:bCs/>
              </w:rPr>
            </w:pPr>
            <w:r w:rsidRPr="00633B54">
              <w:rPr>
                <w:rFonts w:ascii="Times New Roman" w:hAnsi="Times New Roman" w:cs="Times New Roman"/>
                <w:b/>
                <w:bCs/>
              </w:rPr>
              <w:t>Immigration</w:t>
            </w:r>
          </w:p>
          <w:p w14:paraId="7EF2DD53" w14:textId="77777777" w:rsidR="0056402C" w:rsidRPr="00633B54" w:rsidRDefault="0056402C" w:rsidP="0056402C">
            <w:pPr>
              <w:widowControl w:val="0"/>
              <w:autoSpaceDE w:val="0"/>
              <w:autoSpaceDN w:val="0"/>
              <w:adjustRightInd w:val="0"/>
              <w:jc w:val="center"/>
              <w:rPr>
                <w:rFonts w:ascii="Times New Roman" w:hAnsi="Times New Roman" w:cs="Times New Roman"/>
                <w:b/>
                <w:bCs/>
              </w:rPr>
            </w:pPr>
            <w:r w:rsidRPr="00633B54">
              <w:rPr>
                <w:rFonts w:ascii="Times New Roman" w:hAnsi="Times New Roman" w:cs="Times New Roman"/>
                <w:b/>
                <w:bCs/>
              </w:rPr>
              <w:t>Policy</w:t>
            </w:r>
          </w:p>
        </w:tc>
      </w:tr>
      <w:tr w:rsidR="0056402C" w14:paraId="7251D876" w14:textId="77777777" w:rsidTr="00E50728">
        <w:tc>
          <w:tcPr>
            <w:tcW w:w="2159" w:type="dxa"/>
            <w:tcBorders>
              <w:top w:val="nil"/>
              <w:left w:val="nil"/>
              <w:bottom w:val="nil"/>
              <w:right w:val="nil"/>
            </w:tcBorders>
          </w:tcPr>
          <w:p w14:paraId="1746846E" w14:textId="77777777" w:rsidR="0056402C" w:rsidRDefault="0056402C" w:rsidP="0056402C">
            <w:pPr>
              <w:widowControl w:val="0"/>
              <w:autoSpaceDE w:val="0"/>
              <w:autoSpaceDN w:val="0"/>
              <w:adjustRightInd w:val="0"/>
              <w:rPr>
                <w:rFonts w:ascii="Times New Roman" w:hAnsi="Times New Roman" w:cs="Times New Roman"/>
              </w:rPr>
            </w:pPr>
          </w:p>
        </w:tc>
        <w:tc>
          <w:tcPr>
            <w:tcW w:w="1801" w:type="dxa"/>
            <w:tcBorders>
              <w:top w:val="nil"/>
              <w:left w:val="nil"/>
              <w:bottom w:val="nil"/>
              <w:right w:val="nil"/>
            </w:tcBorders>
          </w:tcPr>
          <w:p w14:paraId="075339D8" w14:textId="77777777" w:rsidR="0056402C" w:rsidRDefault="0056402C" w:rsidP="0056402C">
            <w:pPr>
              <w:widowControl w:val="0"/>
              <w:autoSpaceDE w:val="0"/>
              <w:autoSpaceDN w:val="0"/>
              <w:adjustRightInd w:val="0"/>
              <w:jc w:val="center"/>
              <w:rPr>
                <w:rFonts w:ascii="Times New Roman" w:hAnsi="Times New Roman" w:cs="Times New Roman"/>
              </w:rPr>
            </w:pPr>
          </w:p>
        </w:tc>
        <w:tc>
          <w:tcPr>
            <w:tcW w:w="1710" w:type="dxa"/>
            <w:tcBorders>
              <w:top w:val="nil"/>
              <w:left w:val="nil"/>
              <w:bottom w:val="nil"/>
              <w:right w:val="nil"/>
            </w:tcBorders>
          </w:tcPr>
          <w:p w14:paraId="1EDECAB1" w14:textId="77777777" w:rsidR="0056402C" w:rsidRDefault="0056402C" w:rsidP="0056402C">
            <w:pPr>
              <w:widowControl w:val="0"/>
              <w:autoSpaceDE w:val="0"/>
              <w:autoSpaceDN w:val="0"/>
              <w:adjustRightInd w:val="0"/>
              <w:jc w:val="center"/>
              <w:rPr>
                <w:rFonts w:ascii="Times New Roman" w:hAnsi="Times New Roman" w:cs="Times New Roman"/>
              </w:rPr>
            </w:pPr>
          </w:p>
        </w:tc>
        <w:tc>
          <w:tcPr>
            <w:tcW w:w="1800" w:type="dxa"/>
            <w:tcBorders>
              <w:top w:val="nil"/>
              <w:left w:val="nil"/>
              <w:bottom w:val="nil"/>
              <w:right w:val="nil"/>
            </w:tcBorders>
          </w:tcPr>
          <w:p w14:paraId="6412BD1E" w14:textId="77777777" w:rsidR="0056402C" w:rsidRDefault="0056402C" w:rsidP="0056402C">
            <w:pPr>
              <w:widowControl w:val="0"/>
              <w:autoSpaceDE w:val="0"/>
              <w:autoSpaceDN w:val="0"/>
              <w:adjustRightInd w:val="0"/>
              <w:jc w:val="center"/>
              <w:rPr>
                <w:rFonts w:ascii="Times New Roman" w:hAnsi="Times New Roman" w:cs="Times New Roman"/>
              </w:rPr>
            </w:pPr>
          </w:p>
        </w:tc>
        <w:tc>
          <w:tcPr>
            <w:tcW w:w="1890" w:type="dxa"/>
            <w:tcBorders>
              <w:top w:val="nil"/>
              <w:left w:val="nil"/>
              <w:bottom w:val="nil"/>
              <w:right w:val="nil"/>
            </w:tcBorders>
          </w:tcPr>
          <w:p w14:paraId="3DEE196A" w14:textId="77777777" w:rsidR="0056402C" w:rsidRDefault="0056402C" w:rsidP="0056402C">
            <w:pPr>
              <w:widowControl w:val="0"/>
              <w:autoSpaceDE w:val="0"/>
              <w:autoSpaceDN w:val="0"/>
              <w:adjustRightInd w:val="0"/>
              <w:jc w:val="center"/>
              <w:rPr>
                <w:rFonts w:ascii="Times New Roman" w:hAnsi="Times New Roman" w:cs="Times New Roman"/>
              </w:rPr>
            </w:pPr>
          </w:p>
        </w:tc>
      </w:tr>
      <w:tr w:rsidR="0056402C" w14:paraId="327CCFED" w14:textId="77777777" w:rsidTr="00E50728">
        <w:tc>
          <w:tcPr>
            <w:tcW w:w="2159" w:type="dxa"/>
            <w:tcBorders>
              <w:top w:val="nil"/>
              <w:left w:val="nil"/>
              <w:bottom w:val="nil"/>
              <w:right w:val="nil"/>
            </w:tcBorders>
          </w:tcPr>
          <w:p w14:paraId="48EA28B8" w14:textId="77777777" w:rsidR="0056402C" w:rsidRPr="00633B54" w:rsidRDefault="0056402C" w:rsidP="0056402C">
            <w:pPr>
              <w:widowControl w:val="0"/>
              <w:autoSpaceDE w:val="0"/>
              <w:autoSpaceDN w:val="0"/>
              <w:adjustRightInd w:val="0"/>
              <w:rPr>
                <w:rFonts w:ascii="Times New Roman" w:hAnsi="Times New Roman" w:cs="Times New Roman"/>
                <w:i/>
                <w:iCs/>
              </w:rPr>
            </w:pPr>
            <w:r w:rsidRPr="00633B54">
              <w:rPr>
                <w:rFonts w:ascii="Times New Roman" w:hAnsi="Times New Roman" w:cs="Times New Roman"/>
                <w:i/>
                <w:iCs/>
              </w:rPr>
              <w:t>Treatment</w:t>
            </w:r>
          </w:p>
        </w:tc>
        <w:tc>
          <w:tcPr>
            <w:tcW w:w="1801" w:type="dxa"/>
            <w:tcBorders>
              <w:top w:val="nil"/>
              <w:left w:val="nil"/>
              <w:bottom w:val="nil"/>
              <w:right w:val="nil"/>
            </w:tcBorders>
          </w:tcPr>
          <w:p w14:paraId="5A28EC70" w14:textId="77777777" w:rsidR="0056402C" w:rsidRDefault="0056402C" w:rsidP="0056402C">
            <w:pPr>
              <w:widowControl w:val="0"/>
              <w:autoSpaceDE w:val="0"/>
              <w:autoSpaceDN w:val="0"/>
              <w:adjustRightInd w:val="0"/>
              <w:jc w:val="center"/>
              <w:rPr>
                <w:rFonts w:ascii="Times New Roman" w:hAnsi="Times New Roman" w:cs="Times New Roman"/>
              </w:rPr>
            </w:pPr>
            <w:r>
              <w:rPr>
                <w:rFonts w:ascii="Times New Roman" w:hAnsi="Times New Roman" w:cs="Times New Roman"/>
              </w:rPr>
              <w:t>0.18*</w:t>
            </w:r>
          </w:p>
        </w:tc>
        <w:tc>
          <w:tcPr>
            <w:tcW w:w="1710" w:type="dxa"/>
            <w:tcBorders>
              <w:top w:val="nil"/>
              <w:left w:val="nil"/>
              <w:bottom w:val="nil"/>
              <w:right w:val="nil"/>
            </w:tcBorders>
          </w:tcPr>
          <w:p w14:paraId="6F037D78" w14:textId="77777777" w:rsidR="0056402C" w:rsidRDefault="0056402C" w:rsidP="0056402C">
            <w:pPr>
              <w:widowControl w:val="0"/>
              <w:autoSpaceDE w:val="0"/>
              <w:autoSpaceDN w:val="0"/>
              <w:adjustRightInd w:val="0"/>
              <w:jc w:val="center"/>
              <w:rPr>
                <w:rFonts w:ascii="Times New Roman" w:hAnsi="Times New Roman" w:cs="Times New Roman"/>
              </w:rPr>
            </w:pPr>
            <w:r>
              <w:rPr>
                <w:rFonts w:ascii="Times New Roman" w:hAnsi="Times New Roman" w:cs="Times New Roman"/>
              </w:rPr>
              <w:t>0.20**</w:t>
            </w:r>
          </w:p>
        </w:tc>
        <w:tc>
          <w:tcPr>
            <w:tcW w:w="1800" w:type="dxa"/>
            <w:tcBorders>
              <w:top w:val="nil"/>
              <w:left w:val="nil"/>
              <w:bottom w:val="nil"/>
              <w:right w:val="nil"/>
            </w:tcBorders>
          </w:tcPr>
          <w:p w14:paraId="73F15D4D" w14:textId="77777777" w:rsidR="0056402C" w:rsidRDefault="0056402C" w:rsidP="0056402C">
            <w:pPr>
              <w:widowControl w:val="0"/>
              <w:autoSpaceDE w:val="0"/>
              <w:autoSpaceDN w:val="0"/>
              <w:adjustRightInd w:val="0"/>
              <w:jc w:val="center"/>
              <w:rPr>
                <w:rFonts w:ascii="Times New Roman" w:hAnsi="Times New Roman" w:cs="Times New Roman"/>
              </w:rPr>
            </w:pPr>
            <w:r>
              <w:rPr>
                <w:rFonts w:ascii="Times New Roman" w:hAnsi="Times New Roman" w:cs="Times New Roman"/>
              </w:rPr>
              <w:t>0.52***</w:t>
            </w:r>
          </w:p>
        </w:tc>
        <w:tc>
          <w:tcPr>
            <w:tcW w:w="1890" w:type="dxa"/>
            <w:tcBorders>
              <w:top w:val="nil"/>
              <w:left w:val="nil"/>
              <w:bottom w:val="nil"/>
              <w:right w:val="nil"/>
            </w:tcBorders>
          </w:tcPr>
          <w:p w14:paraId="0D9544CB" w14:textId="77777777" w:rsidR="0056402C" w:rsidRDefault="0056402C" w:rsidP="0056402C">
            <w:pPr>
              <w:widowControl w:val="0"/>
              <w:autoSpaceDE w:val="0"/>
              <w:autoSpaceDN w:val="0"/>
              <w:adjustRightInd w:val="0"/>
              <w:jc w:val="center"/>
              <w:rPr>
                <w:rFonts w:ascii="Times New Roman" w:hAnsi="Times New Roman" w:cs="Times New Roman"/>
              </w:rPr>
            </w:pPr>
            <w:r>
              <w:rPr>
                <w:rFonts w:ascii="Times New Roman" w:hAnsi="Times New Roman" w:cs="Times New Roman"/>
              </w:rPr>
              <w:t>0.19**</w:t>
            </w:r>
          </w:p>
        </w:tc>
      </w:tr>
      <w:tr w:rsidR="0056402C" w14:paraId="09FA4239" w14:textId="77777777" w:rsidTr="00E50728">
        <w:tc>
          <w:tcPr>
            <w:tcW w:w="2159" w:type="dxa"/>
            <w:tcBorders>
              <w:top w:val="nil"/>
              <w:left w:val="nil"/>
              <w:bottom w:val="nil"/>
              <w:right w:val="nil"/>
            </w:tcBorders>
          </w:tcPr>
          <w:p w14:paraId="79418911" w14:textId="77777777" w:rsidR="0056402C" w:rsidRPr="00633B54" w:rsidRDefault="0056402C" w:rsidP="0056402C">
            <w:pPr>
              <w:widowControl w:val="0"/>
              <w:autoSpaceDE w:val="0"/>
              <w:autoSpaceDN w:val="0"/>
              <w:adjustRightInd w:val="0"/>
              <w:rPr>
                <w:rFonts w:ascii="Times New Roman" w:hAnsi="Times New Roman" w:cs="Times New Roman"/>
                <w:i/>
                <w:iCs/>
              </w:rPr>
            </w:pPr>
          </w:p>
        </w:tc>
        <w:tc>
          <w:tcPr>
            <w:tcW w:w="1801" w:type="dxa"/>
            <w:tcBorders>
              <w:top w:val="nil"/>
              <w:left w:val="nil"/>
              <w:bottom w:val="nil"/>
              <w:right w:val="nil"/>
            </w:tcBorders>
          </w:tcPr>
          <w:p w14:paraId="62344670" w14:textId="77777777" w:rsidR="0056402C" w:rsidRDefault="0056402C" w:rsidP="0056402C">
            <w:pPr>
              <w:widowControl w:val="0"/>
              <w:autoSpaceDE w:val="0"/>
              <w:autoSpaceDN w:val="0"/>
              <w:adjustRightInd w:val="0"/>
              <w:jc w:val="center"/>
              <w:rPr>
                <w:rFonts w:ascii="Times New Roman" w:hAnsi="Times New Roman" w:cs="Times New Roman"/>
              </w:rPr>
            </w:pPr>
            <w:r>
              <w:rPr>
                <w:rFonts w:ascii="Times New Roman" w:hAnsi="Times New Roman" w:cs="Times New Roman"/>
              </w:rPr>
              <w:t>(0.07)</w:t>
            </w:r>
          </w:p>
        </w:tc>
        <w:tc>
          <w:tcPr>
            <w:tcW w:w="1710" w:type="dxa"/>
            <w:tcBorders>
              <w:top w:val="nil"/>
              <w:left w:val="nil"/>
              <w:bottom w:val="nil"/>
              <w:right w:val="nil"/>
            </w:tcBorders>
          </w:tcPr>
          <w:p w14:paraId="0A7F1ADF" w14:textId="77777777" w:rsidR="0056402C" w:rsidRDefault="0056402C" w:rsidP="0056402C">
            <w:pPr>
              <w:widowControl w:val="0"/>
              <w:autoSpaceDE w:val="0"/>
              <w:autoSpaceDN w:val="0"/>
              <w:adjustRightInd w:val="0"/>
              <w:jc w:val="center"/>
              <w:rPr>
                <w:rFonts w:ascii="Times New Roman" w:hAnsi="Times New Roman" w:cs="Times New Roman"/>
              </w:rPr>
            </w:pPr>
            <w:r>
              <w:rPr>
                <w:rFonts w:ascii="Times New Roman" w:hAnsi="Times New Roman" w:cs="Times New Roman"/>
              </w:rPr>
              <w:t>(0.07)</w:t>
            </w:r>
          </w:p>
        </w:tc>
        <w:tc>
          <w:tcPr>
            <w:tcW w:w="1800" w:type="dxa"/>
            <w:tcBorders>
              <w:top w:val="nil"/>
              <w:left w:val="nil"/>
              <w:bottom w:val="nil"/>
              <w:right w:val="nil"/>
            </w:tcBorders>
          </w:tcPr>
          <w:p w14:paraId="49368ADE" w14:textId="77777777" w:rsidR="0056402C" w:rsidRDefault="0056402C" w:rsidP="0056402C">
            <w:pPr>
              <w:widowControl w:val="0"/>
              <w:autoSpaceDE w:val="0"/>
              <w:autoSpaceDN w:val="0"/>
              <w:adjustRightInd w:val="0"/>
              <w:jc w:val="center"/>
              <w:rPr>
                <w:rFonts w:ascii="Times New Roman" w:hAnsi="Times New Roman" w:cs="Times New Roman"/>
              </w:rPr>
            </w:pPr>
            <w:r>
              <w:rPr>
                <w:rFonts w:ascii="Times New Roman" w:hAnsi="Times New Roman" w:cs="Times New Roman"/>
              </w:rPr>
              <w:t>(0.07)</w:t>
            </w:r>
          </w:p>
        </w:tc>
        <w:tc>
          <w:tcPr>
            <w:tcW w:w="1890" w:type="dxa"/>
            <w:tcBorders>
              <w:top w:val="nil"/>
              <w:left w:val="nil"/>
              <w:bottom w:val="nil"/>
              <w:right w:val="nil"/>
            </w:tcBorders>
          </w:tcPr>
          <w:p w14:paraId="4C7A46C8" w14:textId="77777777" w:rsidR="0056402C" w:rsidRDefault="0056402C" w:rsidP="0056402C">
            <w:pPr>
              <w:widowControl w:val="0"/>
              <w:autoSpaceDE w:val="0"/>
              <w:autoSpaceDN w:val="0"/>
              <w:adjustRightInd w:val="0"/>
              <w:jc w:val="center"/>
              <w:rPr>
                <w:rFonts w:ascii="Times New Roman" w:hAnsi="Times New Roman" w:cs="Times New Roman"/>
              </w:rPr>
            </w:pPr>
            <w:r>
              <w:rPr>
                <w:rFonts w:ascii="Times New Roman" w:hAnsi="Times New Roman" w:cs="Times New Roman"/>
              </w:rPr>
              <w:t>(0.07)</w:t>
            </w:r>
          </w:p>
        </w:tc>
      </w:tr>
      <w:tr w:rsidR="0056402C" w14:paraId="2CCC11F7" w14:textId="77777777" w:rsidTr="00E50728">
        <w:tc>
          <w:tcPr>
            <w:tcW w:w="2159" w:type="dxa"/>
            <w:tcBorders>
              <w:top w:val="nil"/>
              <w:left w:val="nil"/>
              <w:bottom w:val="nil"/>
              <w:right w:val="nil"/>
            </w:tcBorders>
          </w:tcPr>
          <w:p w14:paraId="60CB36D5" w14:textId="77777777" w:rsidR="0056402C" w:rsidRPr="00633B54" w:rsidRDefault="0056402C" w:rsidP="0056402C">
            <w:pPr>
              <w:widowControl w:val="0"/>
              <w:autoSpaceDE w:val="0"/>
              <w:autoSpaceDN w:val="0"/>
              <w:adjustRightInd w:val="0"/>
              <w:rPr>
                <w:rFonts w:ascii="Times New Roman" w:hAnsi="Times New Roman" w:cs="Times New Roman"/>
                <w:i/>
                <w:iCs/>
              </w:rPr>
            </w:pPr>
            <w:r w:rsidRPr="00633B54">
              <w:rPr>
                <w:rFonts w:ascii="Times New Roman" w:hAnsi="Times New Roman" w:cs="Times New Roman"/>
                <w:i/>
                <w:iCs/>
              </w:rPr>
              <w:t>MVC Performance</w:t>
            </w:r>
          </w:p>
        </w:tc>
        <w:tc>
          <w:tcPr>
            <w:tcW w:w="1801" w:type="dxa"/>
            <w:tcBorders>
              <w:top w:val="nil"/>
              <w:left w:val="nil"/>
              <w:bottom w:val="nil"/>
              <w:right w:val="nil"/>
            </w:tcBorders>
          </w:tcPr>
          <w:p w14:paraId="6F037712" w14:textId="77777777" w:rsidR="0056402C" w:rsidRDefault="0056402C" w:rsidP="0056402C">
            <w:pPr>
              <w:widowControl w:val="0"/>
              <w:autoSpaceDE w:val="0"/>
              <w:autoSpaceDN w:val="0"/>
              <w:adjustRightInd w:val="0"/>
              <w:jc w:val="center"/>
              <w:rPr>
                <w:rFonts w:ascii="Times New Roman" w:hAnsi="Times New Roman" w:cs="Times New Roman"/>
              </w:rPr>
            </w:pPr>
            <w:r>
              <w:rPr>
                <w:rFonts w:ascii="Times New Roman" w:hAnsi="Times New Roman" w:cs="Times New Roman"/>
              </w:rPr>
              <w:t>0.04^</w:t>
            </w:r>
          </w:p>
        </w:tc>
        <w:tc>
          <w:tcPr>
            <w:tcW w:w="1710" w:type="dxa"/>
            <w:tcBorders>
              <w:top w:val="nil"/>
              <w:left w:val="nil"/>
              <w:bottom w:val="nil"/>
              <w:right w:val="nil"/>
            </w:tcBorders>
          </w:tcPr>
          <w:p w14:paraId="72FBEABE" w14:textId="77777777" w:rsidR="0056402C" w:rsidRDefault="0056402C" w:rsidP="0056402C">
            <w:pPr>
              <w:widowControl w:val="0"/>
              <w:autoSpaceDE w:val="0"/>
              <w:autoSpaceDN w:val="0"/>
              <w:adjustRightInd w:val="0"/>
              <w:jc w:val="center"/>
              <w:rPr>
                <w:rFonts w:ascii="Times New Roman" w:hAnsi="Times New Roman" w:cs="Times New Roman"/>
              </w:rPr>
            </w:pPr>
            <w:r>
              <w:rPr>
                <w:rFonts w:ascii="Times New Roman" w:hAnsi="Times New Roman" w:cs="Times New Roman"/>
              </w:rPr>
              <w:t>0.02</w:t>
            </w:r>
          </w:p>
        </w:tc>
        <w:tc>
          <w:tcPr>
            <w:tcW w:w="1800" w:type="dxa"/>
            <w:tcBorders>
              <w:top w:val="nil"/>
              <w:left w:val="nil"/>
              <w:bottom w:val="nil"/>
              <w:right w:val="nil"/>
            </w:tcBorders>
          </w:tcPr>
          <w:p w14:paraId="456968F1" w14:textId="77777777" w:rsidR="0056402C" w:rsidRDefault="0056402C" w:rsidP="0056402C">
            <w:pPr>
              <w:widowControl w:val="0"/>
              <w:autoSpaceDE w:val="0"/>
              <w:autoSpaceDN w:val="0"/>
              <w:adjustRightInd w:val="0"/>
              <w:jc w:val="center"/>
              <w:rPr>
                <w:rFonts w:ascii="Times New Roman" w:hAnsi="Times New Roman" w:cs="Times New Roman"/>
              </w:rPr>
            </w:pPr>
            <w:r>
              <w:rPr>
                <w:rFonts w:ascii="Times New Roman" w:hAnsi="Times New Roman" w:cs="Times New Roman"/>
              </w:rPr>
              <w:t>-0.24***</w:t>
            </w:r>
          </w:p>
        </w:tc>
        <w:tc>
          <w:tcPr>
            <w:tcW w:w="1890" w:type="dxa"/>
            <w:tcBorders>
              <w:top w:val="nil"/>
              <w:left w:val="nil"/>
              <w:bottom w:val="nil"/>
              <w:right w:val="nil"/>
            </w:tcBorders>
          </w:tcPr>
          <w:p w14:paraId="77EBD15F" w14:textId="77777777" w:rsidR="0056402C" w:rsidRDefault="0056402C" w:rsidP="0056402C">
            <w:pPr>
              <w:widowControl w:val="0"/>
              <w:autoSpaceDE w:val="0"/>
              <w:autoSpaceDN w:val="0"/>
              <w:adjustRightInd w:val="0"/>
              <w:jc w:val="center"/>
              <w:rPr>
                <w:rFonts w:ascii="Times New Roman" w:hAnsi="Times New Roman" w:cs="Times New Roman"/>
              </w:rPr>
            </w:pPr>
            <w:r>
              <w:rPr>
                <w:rFonts w:ascii="Times New Roman" w:hAnsi="Times New Roman" w:cs="Times New Roman"/>
              </w:rPr>
              <w:t>0.08**</w:t>
            </w:r>
          </w:p>
        </w:tc>
      </w:tr>
      <w:tr w:rsidR="0056402C" w14:paraId="15D55FF8" w14:textId="77777777" w:rsidTr="00E50728">
        <w:tc>
          <w:tcPr>
            <w:tcW w:w="2159" w:type="dxa"/>
            <w:tcBorders>
              <w:top w:val="nil"/>
              <w:left w:val="nil"/>
              <w:bottom w:val="nil"/>
              <w:right w:val="nil"/>
            </w:tcBorders>
          </w:tcPr>
          <w:p w14:paraId="2BD9EC4D" w14:textId="77777777" w:rsidR="0056402C" w:rsidRPr="00633B54" w:rsidRDefault="0056402C" w:rsidP="0056402C">
            <w:pPr>
              <w:widowControl w:val="0"/>
              <w:autoSpaceDE w:val="0"/>
              <w:autoSpaceDN w:val="0"/>
              <w:adjustRightInd w:val="0"/>
              <w:rPr>
                <w:rFonts w:ascii="Times New Roman" w:hAnsi="Times New Roman" w:cs="Times New Roman"/>
                <w:i/>
                <w:iCs/>
              </w:rPr>
            </w:pPr>
          </w:p>
        </w:tc>
        <w:tc>
          <w:tcPr>
            <w:tcW w:w="1801" w:type="dxa"/>
            <w:tcBorders>
              <w:top w:val="nil"/>
              <w:left w:val="nil"/>
              <w:bottom w:val="nil"/>
              <w:right w:val="nil"/>
            </w:tcBorders>
          </w:tcPr>
          <w:p w14:paraId="624B08F5" w14:textId="77777777" w:rsidR="0056402C" w:rsidRDefault="0056402C" w:rsidP="0056402C">
            <w:pPr>
              <w:widowControl w:val="0"/>
              <w:autoSpaceDE w:val="0"/>
              <w:autoSpaceDN w:val="0"/>
              <w:adjustRightInd w:val="0"/>
              <w:jc w:val="center"/>
              <w:rPr>
                <w:rFonts w:ascii="Times New Roman" w:hAnsi="Times New Roman" w:cs="Times New Roman"/>
              </w:rPr>
            </w:pPr>
            <w:r>
              <w:rPr>
                <w:rFonts w:ascii="Times New Roman" w:hAnsi="Times New Roman" w:cs="Times New Roman"/>
              </w:rPr>
              <w:t>(0.03)</w:t>
            </w:r>
          </w:p>
        </w:tc>
        <w:tc>
          <w:tcPr>
            <w:tcW w:w="1710" w:type="dxa"/>
            <w:tcBorders>
              <w:top w:val="nil"/>
              <w:left w:val="nil"/>
              <w:bottom w:val="nil"/>
              <w:right w:val="nil"/>
            </w:tcBorders>
          </w:tcPr>
          <w:p w14:paraId="73A387AD" w14:textId="77777777" w:rsidR="0056402C" w:rsidRDefault="0056402C" w:rsidP="0056402C">
            <w:pPr>
              <w:widowControl w:val="0"/>
              <w:autoSpaceDE w:val="0"/>
              <w:autoSpaceDN w:val="0"/>
              <w:adjustRightInd w:val="0"/>
              <w:jc w:val="center"/>
              <w:rPr>
                <w:rFonts w:ascii="Times New Roman" w:hAnsi="Times New Roman" w:cs="Times New Roman"/>
              </w:rPr>
            </w:pPr>
            <w:r>
              <w:rPr>
                <w:rFonts w:ascii="Times New Roman" w:hAnsi="Times New Roman" w:cs="Times New Roman"/>
              </w:rPr>
              <w:t>(0.03)</w:t>
            </w:r>
          </w:p>
        </w:tc>
        <w:tc>
          <w:tcPr>
            <w:tcW w:w="1800" w:type="dxa"/>
            <w:tcBorders>
              <w:top w:val="nil"/>
              <w:left w:val="nil"/>
              <w:bottom w:val="nil"/>
              <w:right w:val="nil"/>
            </w:tcBorders>
          </w:tcPr>
          <w:p w14:paraId="6398EE88" w14:textId="77777777" w:rsidR="0056402C" w:rsidRDefault="0056402C" w:rsidP="0056402C">
            <w:pPr>
              <w:widowControl w:val="0"/>
              <w:autoSpaceDE w:val="0"/>
              <w:autoSpaceDN w:val="0"/>
              <w:adjustRightInd w:val="0"/>
              <w:jc w:val="center"/>
              <w:rPr>
                <w:rFonts w:ascii="Times New Roman" w:hAnsi="Times New Roman" w:cs="Times New Roman"/>
              </w:rPr>
            </w:pPr>
            <w:r>
              <w:rPr>
                <w:rFonts w:ascii="Times New Roman" w:hAnsi="Times New Roman" w:cs="Times New Roman"/>
              </w:rPr>
              <w:t>(0.02)</w:t>
            </w:r>
          </w:p>
        </w:tc>
        <w:tc>
          <w:tcPr>
            <w:tcW w:w="1890" w:type="dxa"/>
            <w:tcBorders>
              <w:top w:val="nil"/>
              <w:left w:val="nil"/>
              <w:bottom w:val="nil"/>
              <w:right w:val="nil"/>
            </w:tcBorders>
          </w:tcPr>
          <w:p w14:paraId="7D03CCD1" w14:textId="77777777" w:rsidR="0056402C" w:rsidRDefault="0056402C" w:rsidP="0056402C">
            <w:pPr>
              <w:widowControl w:val="0"/>
              <w:autoSpaceDE w:val="0"/>
              <w:autoSpaceDN w:val="0"/>
              <w:adjustRightInd w:val="0"/>
              <w:jc w:val="center"/>
              <w:rPr>
                <w:rFonts w:ascii="Times New Roman" w:hAnsi="Times New Roman" w:cs="Times New Roman"/>
              </w:rPr>
            </w:pPr>
            <w:r>
              <w:rPr>
                <w:rFonts w:ascii="Times New Roman" w:hAnsi="Times New Roman" w:cs="Times New Roman"/>
              </w:rPr>
              <w:t>(0.02)</w:t>
            </w:r>
          </w:p>
        </w:tc>
      </w:tr>
      <w:tr w:rsidR="0056402C" w14:paraId="5B0BABFA" w14:textId="77777777" w:rsidTr="00E50728">
        <w:tc>
          <w:tcPr>
            <w:tcW w:w="2159" w:type="dxa"/>
            <w:tcBorders>
              <w:top w:val="nil"/>
              <w:left w:val="nil"/>
              <w:bottom w:val="nil"/>
              <w:right w:val="nil"/>
            </w:tcBorders>
          </w:tcPr>
          <w:p w14:paraId="35CF7241" w14:textId="77777777" w:rsidR="0056402C" w:rsidRPr="00633B54" w:rsidRDefault="0056402C" w:rsidP="0056402C">
            <w:pPr>
              <w:widowControl w:val="0"/>
              <w:autoSpaceDE w:val="0"/>
              <w:autoSpaceDN w:val="0"/>
              <w:adjustRightInd w:val="0"/>
              <w:rPr>
                <w:rFonts w:ascii="Times New Roman" w:hAnsi="Times New Roman" w:cs="Times New Roman"/>
                <w:i/>
                <w:iCs/>
              </w:rPr>
            </w:pPr>
            <w:r w:rsidRPr="00633B54">
              <w:rPr>
                <w:rFonts w:ascii="Times New Roman" w:hAnsi="Times New Roman" w:cs="Times New Roman"/>
                <w:i/>
                <w:iCs/>
              </w:rPr>
              <w:t xml:space="preserve">Treatment X MVC </w:t>
            </w:r>
          </w:p>
        </w:tc>
        <w:tc>
          <w:tcPr>
            <w:tcW w:w="1801" w:type="dxa"/>
            <w:tcBorders>
              <w:top w:val="nil"/>
              <w:left w:val="nil"/>
              <w:bottom w:val="nil"/>
              <w:right w:val="nil"/>
            </w:tcBorders>
          </w:tcPr>
          <w:p w14:paraId="725EF430" w14:textId="77777777" w:rsidR="0056402C" w:rsidRDefault="0056402C" w:rsidP="0056402C">
            <w:pPr>
              <w:widowControl w:val="0"/>
              <w:autoSpaceDE w:val="0"/>
              <w:autoSpaceDN w:val="0"/>
              <w:adjustRightInd w:val="0"/>
              <w:jc w:val="center"/>
              <w:rPr>
                <w:rFonts w:ascii="Times New Roman" w:hAnsi="Times New Roman" w:cs="Times New Roman"/>
              </w:rPr>
            </w:pPr>
            <w:r>
              <w:rPr>
                <w:rFonts w:ascii="Times New Roman" w:hAnsi="Times New Roman" w:cs="Times New Roman"/>
              </w:rPr>
              <w:t>0.10**</w:t>
            </w:r>
          </w:p>
        </w:tc>
        <w:tc>
          <w:tcPr>
            <w:tcW w:w="1710" w:type="dxa"/>
            <w:tcBorders>
              <w:top w:val="nil"/>
              <w:left w:val="nil"/>
              <w:bottom w:val="nil"/>
              <w:right w:val="nil"/>
            </w:tcBorders>
          </w:tcPr>
          <w:p w14:paraId="3FCAC7B4" w14:textId="77777777" w:rsidR="0056402C" w:rsidRDefault="0056402C" w:rsidP="0056402C">
            <w:pPr>
              <w:widowControl w:val="0"/>
              <w:autoSpaceDE w:val="0"/>
              <w:autoSpaceDN w:val="0"/>
              <w:adjustRightInd w:val="0"/>
              <w:jc w:val="center"/>
              <w:rPr>
                <w:rFonts w:ascii="Times New Roman" w:hAnsi="Times New Roman" w:cs="Times New Roman"/>
              </w:rPr>
            </w:pPr>
            <w:r>
              <w:rPr>
                <w:rFonts w:ascii="Times New Roman" w:hAnsi="Times New Roman" w:cs="Times New Roman"/>
              </w:rPr>
              <w:t>0.12***</w:t>
            </w:r>
          </w:p>
        </w:tc>
        <w:tc>
          <w:tcPr>
            <w:tcW w:w="1800" w:type="dxa"/>
            <w:tcBorders>
              <w:top w:val="nil"/>
              <w:left w:val="nil"/>
              <w:bottom w:val="nil"/>
              <w:right w:val="nil"/>
            </w:tcBorders>
          </w:tcPr>
          <w:p w14:paraId="615C1E61" w14:textId="77777777" w:rsidR="0056402C" w:rsidRDefault="0056402C" w:rsidP="0056402C">
            <w:pPr>
              <w:widowControl w:val="0"/>
              <w:autoSpaceDE w:val="0"/>
              <w:autoSpaceDN w:val="0"/>
              <w:adjustRightInd w:val="0"/>
              <w:jc w:val="center"/>
              <w:rPr>
                <w:rFonts w:ascii="Times New Roman" w:hAnsi="Times New Roman" w:cs="Times New Roman"/>
              </w:rPr>
            </w:pPr>
            <w:r>
              <w:rPr>
                <w:rFonts w:ascii="Times New Roman" w:hAnsi="Times New Roman" w:cs="Times New Roman"/>
              </w:rPr>
              <w:t>0.36***</w:t>
            </w:r>
          </w:p>
        </w:tc>
        <w:tc>
          <w:tcPr>
            <w:tcW w:w="1890" w:type="dxa"/>
            <w:tcBorders>
              <w:top w:val="nil"/>
              <w:left w:val="nil"/>
              <w:bottom w:val="nil"/>
              <w:right w:val="nil"/>
            </w:tcBorders>
          </w:tcPr>
          <w:p w14:paraId="26064ED9" w14:textId="77777777" w:rsidR="0056402C" w:rsidRDefault="0056402C" w:rsidP="0056402C">
            <w:pPr>
              <w:widowControl w:val="0"/>
              <w:autoSpaceDE w:val="0"/>
              <w:autoSpaceDN w:val="0"/>
              <w:adjustRightInd w:val="0"/>
              <w:jc w:val="center"/>
              <w:rPr>
                <w:rFonts w:ascii="Times New Roman" w:hAnsi="Times New Roman" w:cs="Times New Roman"/>
              </w:rPr>
            </w:pPr>
            <w:r>
              <w:rPr>
                <w:rFonts w:ascii="Times New Roman" w:hAnsi="Times New Roman" w:cs="Times New Roman"/>
              </w:rPr>
              <w:t>0.08**</w:t>
            </w:r>
          </w:p>
        </w:tc>
      </w:tr>
      <w:tr w:rsidR="0056402C" w14:paraId="3AB85B20" w14:textId="77777777" w:rsidTr="00E50728">
        <w:tc>
          <w:tcPr>
            <w:tcW w:w="2159" w:type="dxa"/>
            <w:tcBorders>
              <w:top w:val="nil"/>
              <w:left w:val="nil"/>
              <w:bottom w:val="nil"/>
              <w:right w:val="nil"/>
            </w:tcBorders>
          </w:tcPr>
          <w:p w14:paraId="69D18B28" w14:textId="77777777" w:rsidR="0056402C" w:rsidRPr="00633B54" w:rsidRDefault="0056402C" w:rsidP="0056402C">
            <w:pPr>
              <w:widowControl w:val="0"/>
              <w:autoSpaceDE w:val="0"/>
              <w:autoSpaceDN w:val="0"/>
              <w:adjustRightInd w:val="0"/>
              <w:rPr>
                <w:rFonts w:ascii="Times New Roman" w:hAnsi="Times New Roman" w:cs="Times New Roman"/>
                <w:i/>
                <w:iCs/>
              </w:rPr>
            </w:pPr>
            <w:r w:rsidRPr="00633B54">
              <w:rPr>
                <w:rFonts w:ascii="Times New Roman" w:hAnsi="Times New Roman" w:cs="Times New Roman"/>
                <w:i/>
                <w:iCs/>
              </w:rPr>
              <w:t>Performance</w:t>
            </w:r>
          </w:p>
        </w:tc>
        <w:tc>
          <w:tcPr>
            <w:tcW w:w="1801" w:type="dxa"/>
            <w:tcBorders>
              <w:top w:val="nil"/>
              <w:left w:val="nil"/>
              <w:bottom w:val="nil"/>
              <w:right w:val="nil"/>
            </w:tcBorders>
          </w:tcPr>
          <w:p w14:paraId="26D4689B" w14:textId="77777777" w:rsidR="0056402C" w:rsidRDefault="0056402C" w:rsidP="0056402C">
            <w:pPr>
              <w:widowControl w:val="0"/>
              <w:autoSpaceDE w:val="0"/>
              <w:autoSpaceDN w:val="0"/>
              <w:adjustRightInd w:val="0"/>
              <w:jc w:val="center"/>
              <w:rPr>
                <w:rFonts w:ascii="Times New Roman" w:hAnsi="Times New Roman" w:cs="Times New Roman"/>
              </w:rPr>
            </w:pPr>
            <w:r>
              <w:rPr>
                <w:rFonts w:ascii="Times New Roman" w:hAnsi="Times New Roman" w:cs="Times New Roman"/>
              </w:rPr>
              <w:t>(0.03)</w:t>
            </w:r>
          </w:p>
        </w:tc>
        <w:tc>
          <w:tcPr>
            <w:tcW w:w="1710" w:type="dxa"/>
            <w:tcBorders>
              <w:top w:val="nil"/>
              <w:left w:val="nil"/>
              <w:bottom w:val="nil"/>
              <w:right w:val="nil"/>
            </w:tcBorders>
          </w:tcPr>
          <w:p w14:paraId="3DBDCB70" w14:textId="77777777" w:rsidR="0056402C" w:rsidRDefault="0056402C" w:rsidP="0056402C">
            <w:pPr>
              <w:widowControl w:val="0"/>
              <w:autoSpaceDE w:val="0"/>
              <w:autoSpaceDN w:val="0"/>
              <w:adjustRightInd w:val="0"/>
              <w:jc w:val="center"/>
              <w:rPr>
                <w:rFonts w:ascii="Times New Roman" w:hAnsi="Times New Roman" w:cs="Times New Roman"/>
              </w:rPr>
            </w:pPr>
            <w:r>
              <w:rPr>
                <w:rFonts w:ascii="Times New Roman" w:hAnsi="Times New Roman" w:cs="Times New Roman"/>
              </w:rPr>
              <w:t>(0.03)</w:t>
            </w:r>
          </w:p>
        </w:tc>
        <w:tc>
          <w:tcPr>
            <w:tcW w:w="1800" w:type="dxa"/>
            <w:tcBorders>
              <w:top w:val="nil"/>
              <w:left w:val="nil"/>
              <w:bottom w:val="nil"/>
              <w:right w:val="nil"/>
            </w:tcBorders>
          </w:tcPr>
          <w:p w14:paraId="35326C51" w14:textId="77777777" w:rsidR="0056402C" w:rsidRDefault="0056402C" w:rsidP="0056402C">
            <w:pPr>
              <w:widowControl w:val="0"/>
              <w:autoSpaceDE w:val="0"/>
              <w:autoSpaceDN w:val="0"/>
              <w:adjustRightInd w:val="0"/>
              <w:jc w:val="center"/>
              <w:rPr>
                <w:rFonts w:ascii="Times New Roman" w:hAnsi="Times New Roman" w:cs="Times New Roman"/>
              </w:rPr>
            </w:pPr>
            <w:r>
              <w:rPr>
                <w:rFonts w:ascii="Times New Roman" w:hAnsi="Times New Roman" w:cs="Times New Roman"/>
              </w:rPr>
              <w:t>(0.03)</w:t>
            </w:r>
          </w:p>
        </w:tc>
        <w:tc>
          <w:tcPr>
            <w:tcW w:w="1890" w:type="dxa"/>
            <w:tcBorders>
              <w:top w:val="nil"/>
              <w:left w:val="nil"/>
              <w:bottom w:val="nil"/>
              <w:right w:val="nil"/>
            </w:tcBorders>
          </w:tcPr>
          <w:p w14:paraId="6A723717" w14:textId="77777777" w:rsidR="0056402C" w:rsidRDefault="0056402C" w:rsidP="0056402C">
            <w:pPr>
              <w:widowControl w:val="0"/>
              <w:autoSpaceDE w:val="0"/>
              <w:autoSpaceDN w:val="0"/>
              <w:adjustRightInd w:val="0"/>
              <w:jc w:val="center"/>
              <w:rPr>
                <w:rFonts w:ascii="Times New Roman" w:hAnsi="Times New Roman" w:cs="Times New Roman"/>
              </w:rPr>
            </w:pPr>
            <w:r>
              <w:rPr>
                <w:rFonts w:ascii="Times New Roman" w:hAnsi="Times New Roman" w:cs="Times New Roman"/>
              </w:rPr>
              <w:t>(0.03)</w:t>
            </w:r>
          </w:p>
        </w:tc>
      </w:tr>
      <w:tr w:rsidR="0056402C" w14:paraId="5A344536" w14:textId="77777777" w:rsidTr="00E50728">
        <w:tc>
          <w:tcPr>
            <w:tcW w:w="2159" w:type="dxa"/>
            <w:tcBorders>
              <w:top w:val="nil"/>
              <w:left w:val="nil"/>
              <w:bottom w:val="nil"/>
              <w:right w:val="nil"/>
            </w:tcBorders>
          </w:tcPr>
          <w:p w14:paraId="4D8CB86F" w14:textId="77777777" w:rsidR="0056402C" w:rsidRPr="00633B54" w:rsidRDefault="0056402C" w:rsidP="0056402C">
            <w:pPr>
              <w:widowControl w:val="0"/>
              <w:autoSpaceDE w:val="0"/>
              <w:autoSpaceDN w:val="0"/>
              <w:adjustRightInd w:val="0"/>
              <w:rPr>
                <w:rFonts w:ascii="Times New Roman" w:hAnsi="Times New Roman" w:cs="Times New Roman"/>
                <w:i/>
                <w:iCs/>
              </w:rPr>
            </w:pPr>
          </w:p>
        </w:tc>
        <w:tc>
          <w:tcPr>
            <w:tcW w:w="1801" w:type="dxa"/>
            <w:tcBorders>
              <w:top w:val="nil"/>
              <w:left w:val="nil"/>
              <w:bottom w:val="nil"/>
              <w:right w:val="nil"/>
            </w:tcBorders>
          </w:tcPr>
          <w:p w14:paraId="2A8C640D" w14:textId="77777777" w:rsidR="0056402C" w:rsidRDefault="0056402C" w:rsidP="0056402C">
            <w:pPr>
              <w:widowControl w:val="0"/>
              <w:autoSpaceDE w:val="0"/>
              <w:autoSpaceDN w:val="0"/>
              <w:adjustRightInd w:val="0"/>
              <w:jc w:val="center"/>
              <w:rPr>
                <w:rFonts w:ascii="Times New Roman" w:hAnsi="Times New Roman" w:cs="Times New Roman"/>
              </w:rPr>
            </w:pPr>
          </w:p>
        </w:tc>
        <w:tc>
          <w:tcPr>
            <w:tcW w:w="1710" w:type="dxa"/>
            <w:tcBorders>
              <w:top w:val="nil"/>
              <w:left w:val="nil"/>
              <w:bottom w:val="nil"/>
              <w:right w:val="nil"/>
            </w:tcBorders>
          </w:tcPr>
          <w:p w14:paraId="66E70583" w14:textId="77777777" w:rsidR="0056402C" w:rsidRDefault="0056402C" w:rsidP="0056402C">
            <w:pPr>
              <w:widowControl w:val="0"/>
              <w:autoSpaceDE w:val="0"/>
              <w:autoSpaceDN w:val="0"/>
              <w:adjustRightInd w:val="0"/>
              <w:jc w:val="center"/>
              <w:rPr>
                <w:rFonts w:ascii="Times New Roman" w:hAnsi="Times New Roman" w:cs="Times New Roman"/>
              </w:rPr>
            </w:pPr>
          </w:p>
        </w:tc>
        <w:tc>
          <w:tcPr>
            <w:tcW w:w="1800" w:type="dxa"/>
            <w:tcBorders>
              <w:top w:val="nil"/>
              <w:left w:val="nil"/>
              <w:bottom w:val="nil"/>
              <w:right w:val="nil"/>
            </w:tcBorders>
          </w:tcPr>
          <w:p w14:paraId="47CB54AC" w14:textId="77777777" w:rsidR="0056402C" w:rsidRDefault="0056402C" w:rsidP="0056402C">
            <w:pPr>
              <w:widowControl w:val="0"/>
              <w:autoSpaceDE w:val="0"/>
              <w:autoSpaceDN w:val="0"/>
              <w:adjustRightInd w:val="0"/>
              <w:jc w:val="center"/>
              <w:rPr>
                <w:rFonts w:ascii="Times New Roman" w:hAnsi="Times New Roman" w:cs="Times New Roman"/>
              </w:rPr>
            </w:pPr>
          </w:p>
        </w:tc>
        <w:tc>
          <w:tcPr>
            <w:tcW w:w="1890" w:type="dxa"/>
            <w:tcBorders>
              <w:top w:val="nil"/>
              <w:left w:val="nil"/>
              <w:bottom w:val="nil"/>
              <w:right w:val="nil"/>
            </w:tcBorders>
          </w:tcPr>
          <w:p w14:paraId="5E7C1B68" w14:textId="77777777" w:rsidR="0056402C" w:rsidRDefault="0056402C" w:rsidP="0056402C">
            <w:pPr>
              <w:widowControl w:val="0"/>
              <w:autoSpaceDE w:val="0"/>
              <w:autoSpaceDN w:val="0"/>
              <w:adjustRightInd w:val="0"/>
              <w:jc w:val="center"/>
              <w:rPr>
                <w:rFonts w:ascii="Times New Roman" w:hAnsi="Times New Roman" w:cs="Times New Roman"/>
              </w:rPr>
            </w:pPr>
          </w:p>
        </w:tc>
      </w:tr>
      <w:tr w:rsidR="0056402C" w14:paraId="798B635D" w14:textId="77777777" w:rsidTr="00E50728">
        <w:tc>
          <w:tcPr>
            <w:tcW w:w="2159" w:type="dxa"/>
            <w:tcBorders>
              <w:top w:val="nil"/>
              <w:left w:val="nil"/>
              <w:bottom w:val="nil"/>
              <w:right w:val="nil"/>
            </w:tcBorders>
          </w:tcPr>
          <w:p w14:paraId="2250200E" w14:textId="77777777" w:rsidR="0056402C" w:rsidRPr="00633B54" w:rsidRDefault="0056402C" w:rsidP="0056402C">
            <w:pPr>
              <w:widowControl w:val="0"/>
              <w:autoSpaceDE w:val="0"/>
              <w:autoSpaceDN w:val="0"/>
              <w:adjustRightInd w:val="0"/>
              <w:rPr>
                <w:rFonts w:ascii="Times New Roman" w:hAnsi="Times New Roman" w:cs="Times New Roman"/>
                <w:i/>
                <w:iCs/>
              </w:rPr>
            </w:pPr>
            <w:r w:rsidRPr="00633B54">
              <w:rPr>
                <w:rFonts w:ascii="Times New Roman" w:hAnsi="Times New Roman" w:cs="Times New Roman"/>
                <w:i/>
                <w:iCs/>
              </w:rPr>
              <w:t>Scientific Publishing</w:t>
            </w:r>
          </w:p>
        </w:tc>
        <w:tc>
          <w:tcPr>
            <w:tcW w:w="1801" w:type="dxa"/>
            <w:tcBorders>
              <w:top w:val="nil"/>
              <w:left w:val="nil"/>
              <w:bottom w:val="nil"/>
              <w:right w:val="nil"/>
            </w:tcBorders>
          </w:tcPr>
          <w:p w14:paraId="76EA8117" w14:textId="77777777" w:rsidR="0056402C" w:rsidRDefault="0056402C" w:rsidP="0056402C">
            <w:pPr>
              <w:widowControl w:val="0"/>
              <w:autoSpaceDE w:val="0"/>
              <w:autoSpaceDN w:val="0"/>
              <w:adjustRightInd w:val="0"/>
              <w:jc w:val="center"/>
              <w:rPr>
                <w:rFonts w:ascii="Times New Roman" w:hAnsi="Times New Roman" w:cs="Times New Roman"/>
              </w:rPr>
            </w:pPr>
            <w:r>
              <w:rPr>
                <w:rFonts w:ascii="Times New Roman" w:hAnsi="Times New Roman" w:cs="Times New Roman"/>
              </w:rPr>
              <w:t>-0.25**</w:t>
            </w:r>
          </w:p>
        </w:tc>
        <w:tc>
          <w:tcPr>
            <w:tcW w:w="1710" w:type="dxa"/>
            <w:tcBorders>
              <w:top w:val="nil"/>
              <w:left w:val="nil"/>
              <w:bottom w:val="nil"/>
              <w:right w:val="nil"/>
            </w:tcBorders>
          </w:tcPr>
          <w:p w14:paraId="1D673E8D" w14:textId="77777777" w:rsidR="0056402C" w:rsidRDefault="0056402C" w:rsidP="0056402C">
            <w:pPr>
              <w:widowControl w:val="0"/>
              <w:autoSpaceDE w:val="0"/>
              <w:autoSpaceDN w:val="0"/>
              <w:adjustRightInd w:val="0"/>
              <w:jc w:val="center"/>
              <w:rPr>
                <w:rFonts w:ascii="Times New Roman" w:hAnsi="Times New Roman" w:cs="Times New Roman"/>
              </w:rPr>
            </w:pPr>
            <w:r>
              <w:rPr>
                <w:rFonts w:ascii="Times New Roman" w:hAnsi="Times New Roman" w:cs="Times New Roman"/>
              </w:rPr>
              <w:t>-0.09</w:t>
            </w:r>
          </w:p>
        </w:tc>
        <w:tc>
          <w:tcPr>
            <w:tcW w:w="1800" w:type="dxa"/>
            <w:tcBorders>
              <w:top w:val="nil"/>
              <w:left w:val="nil"/>
              <w:bottom w:val="nil"/>
              <w:right w:val="nil"/>
            </w:tcBorders>
          </w:tcPr>
          <w:p w14:paraId="1CD76FFB" w14:textId="77777777" w:rsidR="0056402C" w:rsidRDefault="0056402C" w:rsidP="0056402C">
            <w:pPr>
              <w:widowControl w:val="0"/>
              <w:autoSpaceDE w:val="0"/>
              <w:autoSpaceDN w:val="0"/>
              <w:adjustRightInd w:val="0"/>
              <w:jc w:val="center"/>
              <w:rPr>
                <w:rFonts w:ascii="Times New Roman" w:hAnsi="Times New Roman" w:cs="Times New Roman"/>
              </w:rPr>
            </w:pPr>
            <w:r>
              <w:rPr>
                <w:rFonts w:ascii="Times New Roman" w:hAnsi="Times New Roman" w:cs="Times New Roman"/>
              </w:rPr>
              <w:t>0.15^</w:t>
            </w:r>
          </w:p>
        </w:tc>
        <w:tc>
          <w:tcPr>
            <w:tcW w:w="1890" w:type="dxa"/>
            <w:tcBorders>
              <w:top w:val="nil"/>
              <w:left w:val="nil"/>
              <w:bottom w:val="nil"/>
              <w:right w:val="nil"/>
            </w:tcBorders>
          </w:tcPr>
          <w:p w14:paraId="0FEFB1F9" w14:textId="77777777" w:rsidR="0056402C" w:rsidRDefault="0056402C" w:rsidP="0056402C">
            <w:pPr>
              <w:widowControl w:val="0"/>
              <w:autoSpaceDE w:val="0"/>
              <w:autoSpaceDN w:val="0"/>
              <w:adjustRightInd w:val="0"/>
              <w:jc w:val="center"/>
              <w:rPr>
                <w:rFonts w:ascii="Times New Roman" w:hAnsi="Times New Roman" w:cs="Times New Roman"/>
              </w:rPr>
            </w:pPr>
            <w:r>
              <w:rPr>
                <w:rFonts w:ascii="Times New Roman" w:hAnsi="Times New Roman" w:cs="Times New Roman"/>
              </w:rPr>
              <w:t>-0.12</w:t>
            </w:r>
          </w:p>
        </w:tc>
      </w:tr>
      <w:tr w:rsidR="0056402C" w14:paraId="059815CA" w14:textId="77777777" w:rsidTr="00E50728">
        <w:tc>
          <w:tcPr>
            <w:tcW w:w="2159" w:type="dxa"/>
            <w:tcBorders>
              <w:top w:val="nil"/>
              <w:left w:val="nil"/>
              <w:bottom w:val="nil"/>
              <w:right w:val="nil"/>
            </w:tcBorders>
          </w:tcPr>
          <w:p w14:paraId="736FD2AE" w14:textId="77777777" w:rsidR="0056402C" w:rsidRPr="00633B54" w:rsidRDefault="0056402C" w:rsidP="0056402C">
            <w:pPr>
              <w:widowControl w:val="0"/>
              <w:autoSpaceDE w:val="0"/>
              <w:autoSpaceDN w:val="0"/>
              <w:adjustRightInd w:val="0"/>
              <w:rPr>
                <w:rFonts w:ascii="Times New Roman" w:hAnsi="Times New Roman" w:cs="Times New Roman"/>
                <w:i/>
                <w:iCs/>
              </w:rPr>
            </w:pPr>
          </w:p>
        </w:tc>
        <w:tc>
          <w:tcPr>
            <w:tcW w:w="1801" w:type="dxa"/>
            <w:tcBorders>
              <w:top w:val="nil"/>
              <w:left w:val="nil"/>
              <w:bottom w:val="nil"/>
              <w:right w:val="nil"/>
            </w:tcBorders>
          </w:tcPr>
          <w:p w14:paraId="23F24CA2" w14:textId="77777777" w:rsidR="0056402C" w:rsidRDefault="0056402C" w:rsidP="0056402C">
            <w:pPr>
              <w:widowControl w:val="0"/>
              <w:autoSpaceDE w:val="0"/>
              <w:autoSpaceDN w:val="0"/>
              <w:adjustRightInd w:val="0"/>
              <w:jc w:val="center"/>
              <w:rPr>
                <w:rFonts w:ascii="Times New Roman" w:hAnsi="Times New Roman" w:cs="Times New Roman"/>
              </w:rPr>
            </w:pPr>
            <w:r>
              <w:rPr>
                <w:rFonts w:ascii="Times New Roman" w:hAnsi="Times New Roman" w:cs="Times New Roman"/>
              </w:rPr>
              <w:t>(0.09)</w:t>
            </w:r>
          </w:p>
        </w:tc>
        <w:tc>
          <w:tcPr>
            <w:tcW w:w="1710" w:type="dxa"/>
            <w:tcBorders>
              <w:top w:val="nil"/>
              <w:left w:val="nil"/>
              <w:bottom w:val="nil"/>
              <w:right w:val="nil"/>
            </w:tcBorders>
          </w:tcPr>
          <w:p w14:paraId="21729A3A" w14:textId="77777777" w:rsidR="0056402C" w:rsidRDefault="0056402C" w:rsidP="0056402C">
            <w:pPr>
              <w:widowControl w:val="0"/>
              <w:autoSpaceDE w:val="0"/>
              <w:autoSpaceDN w:val="0"/>
              <w:adjustRightInd w:val="0"/>
              <w:jc w:val="center"/>
              <w:rPr>
                <w:rFonts w:ascii="Times New Roman" w:hAnsi="Times New Roman" w:cs="Times New Roman"/>
              </w:rPr>
            </w:pPr>
            <w:r>
              <w:rPr>
                <w:rFonts w:ascii="Times New Roman" w:hAnsi="Times New Roman" w:cs="Times New Roman"/>
              </w:rPr>
              <w:t>(0.09)</w:t>
            </w:r>
          </w:p>
        </w:tc>
        <w:tc>
          <w:tcPr>
            <w:tcW w:w="1800" w:type="dxa"/>
            <w:tcBorders>
              <w:top w:val="nil"/>
              <w:left w:val="nil"/>
              <w:bottom w:val="nil"/>
              <w:right w:val="nil"/>
            </w:tcBorders>
          </w:tcPr>
          <w:p w14:paraId="44935F76" w14:textId="77777777" w:rsidR="0056402C" w:rsidRDefault="0056402C" w:rsidP="0056402C">
            <w:pPr>
              <w:widowControl w:val="0"/>
              <w:autoSpaceDE w:val="0"/>
              <w:autoSpaceDN w:val="0"/>
              <w:adjustRightInd w:val="0"/>
              <w:jc w:val="center"/>
              <w:rPr>
                <w:rFonts w:ascii="Times New Roman" w:hAnsi="Times New Roman" w:cs="Times New Roman"/>
              </w:rPr>
            </w:pPr>
            <w:r>
              <w:rPr>
                <w:rFonts w:ascii="Times New Roman" w:hAnsi="Times New Roman" w:cs="Times New Roman"/>
              </w:rPr>
              <w:t>(0.08)</w:t>
            </w:r>
          </w:p>
        </w:tc>
        <w:tc>
          <w:tcPr>
            <w:tcW w:w="1890" w:type="dxa"/>
            <w:tcBorders>
              <w:top w:val="nil"/>
              <w:left w:val="nil"/>
              <w:bottom w:val="nil"/>
              <w:right w:val="nil"/>
            </w:tcBorders>
          </w:tcPr>
          <w:p w14:paraId="64C21B24" w14:textId="77777777" w:rsidR="0056402C" w:rsidRDefault="0056402C" w:rsidP="0056402C">
            <w:pPr>
              <w:widowControl w:val="0"/>
              <w:autoSpaceDE w:val="0"/>
              <w:autoSpaceDN w:val="0"/>
              <w:adjustRightInd w:val="0"/>
              <w:jc w:val="center"/>
              <w:rPr>
                <w:rFonts w:ascii="Times New Roman" w:hAnsi="Times New Roman" w:cs="Times New Roman"/>
              </w:rPr>
            </w:pPr>
            <w:r>
              <w:rPr>
                <w:rFonts w:ascii="Times New Roman" w:hAnsi="Times New Roman" w:cs="Times New Roman"/>
              </w:rPr>
              <w:t>(0.08)</w:t>
            </w:r>
          </w:p>
        </w:tc>
      </w:tr>
      <w:tr w:rsidR="0056402C" w14:paraId="3D95246A" w14:textId="77777777" w:rsidTr="00E50728">
        <w:tc>
          <w:tcPr>
            <w:tcW w:w="2159" w:type="dxa"/>
            <w:tcBorders>
              <w:top w:val="nil"/>
              <w:left w:val="nil"/>
              <w:bottom w:val="nil"/>
              <w:right w:val="nil"/>
            </w:tcBorders>
          </w:tcPr>
          <w:p w14:paraId="36889477" w14:textId="77777777" w:rsidR="0056402C" w:rsidRPr="00633B54" w:rsidRDefault="0056402C" w:rsidP="0056402C">
            <w:pPr>
              <w:widowControl w:val="0"/>
              <w:autoSpaceDE w:val="0"/>
              <w:autoSpaceDN w:val="0"/>
              <w:adjustRightInd w:val="0"/>
              <w:rPr>
                <w:rFonts w:ascii="Times New Roman" w:hAnsi="Times New Roman" w:cs="Times New Roman"/>
                <w:i/>
                <w:iCs/>
              </w:rPr>
            </w:pPr>
            <w:r w:rsidRPr="00633B54">
              <w:rPr>
                <w:rFonts w:ascii="Times New Roman" w:hAnsi="Times New Roman" w:cs="Times New Roman"/>
                <w:i/>
                <w:iCs/>
              </w:rPr>
              <w:t>Stadium Licenses</w:t>
            </w:r>
          </w:p>
        </w:tc>
        <w:tc>
          <w:tcPr>
            <w:tcW w:w="1801" w:type="dxa"/>
            <w:tcBorders>
              <w:top w:val="nil"/>
              <w:left w:val="nil"/>
              <w:bottom w:val="nil"/>
              <w:right w:val="nil"/>
            </w:tcBorders>
          </w:tcPr>
          <w:p w14:paraId="30B467E8" w14:textId="77777777" w:rsidR="0056402C" w:rsidRDefault="0056402C" w:rsidP="0056402C">
            <w:pPr>
              <w:widowControl w:val="0"/>
              <w:autoSpaceDE w:val="0"/>
              <w:autoSpaceDN w:val="0"/>
              <w:adjustRightInd w:val="0"/>
              <w:jc w:val="center"/>
              <w:rPr>
                <w:rFonts w:ascii="Times New Roman" w:hAnsi="Times New Roman" w:cs="Times New Roman"/>
              </w:rPr>
            </w:pPr>
            <w:r>
              <w:rPr>
                <w:rFonts w:ascii="Times New Roman" w:hAnsi="Times New Roman" w:cs="Times New Roman"/>
              </w:rPr>
              <w:t>-0.19*</w:t>
            </w:r>
          </w:p>
        </w:tc>
        <w:tc>
          <w:tcPr>
            <w:tcW w:w="1710" w:type="dxa"/>
            <w:tcBorders>
              <w:top w:val="nil"/>
              <w:left w:val="nil"/>
              <w:bottom w:val="nil"/>
              <w:right w:val="nil"/>
            </w:tcBorders>
          </w:tcPr>
          <w:p w14:paraId="1402FE7C" w14:textId="77777777" w:rsidR="0056402C" w:rsidRDefault="0056402C" w:rsidP="0056402C">
            <w:pPr>
              <w:widowControl w:val="0"/>
              <w:autoSpaceDE w:val="0"/>
              <w:autoSpaceDN w:val="0"/>
              <w:adjustRightInd w:val="0"/>
              <w:jc w:val="center"/>
              <w:rPr>
                <w:rFonts w:ascii="Times New Roman" w:hAnsi="Times New Roman" w:cs="Times New Roman"/>
              </w:rPr>
            </w:pPr>
            <w:r>
              <w:rPr>
                <w:rFonts w:ascii="Times New Roman" w:hAnsi="Times New Roman" w:cs="Times New Roman"/>
              </w:rPr>
              <w:t>-0.13</w:t>
            </w:r>
          </w:p>
        </w:tc>
        <w:tc>
          <w:tcPr>
            <w:tcW w:w="1800" w:type="dxa"/>
            <w:tcBorders>
              <w:top w:val="nil"/>
              <w:left w:val="nil"/>
              <w:bottom w:val="nil"/>
              <w:right w:val="nil"/>
            </w:tcBorders>
          </w:tcPr>
          <w:p w14:paraId="51E98E4C" w14:textId="77777777" w:rsidR="0056402C" w:rsidRDefault="0056402C" w:rsidP="0056402C">
            <w:pPr>
              <w:widowControl w:val="0"/>
              <w:autoSpaceDE w:val="0"/>
              <w:autoSpaceDN w:val="0"/>
              <w:adjustRightInd w:val="0"/>
              <w:jc w:val="center"/>
              <w:rPr>
                <w:rFonts w:ascii="Times New Roman" w:hAnsi="Times New Roman" w:cs="Times New Roman"/>
              </w:rPr>
            </w:pPr>
            <w:r>
              <w:rPr>
                <w:rFonts w:ascii="Times New Roman" w:hAnsi="Times New Roman" w:cs="Times New Roman"/>
              </w:rPr>
              <w:t>0.17*</w:t>
            </w:r>
          </w:p>
        </w:tc>
        <w:tc>
          <w:tcPr>
            <w:tcW w:w="1890" w:type="dxa"/>
            <w:tcBorders>
              <w:top w:val="nil"/>
              <w:left w:val="nil"/>
              <w:bottom w:val="nil"/>
              <w:right w:val="nil"/>
            </w:tcBorders>
          </w:tcPr>
          <w:p w14:paraId="0804DCBE" w14:textId="77777777" w:rsidR="0056402C" w:rsidRDefault="0056402C" w:rsidP="0056402C">
            <w:pPr>
              <w:widowControl w:val="0"/>
              <w:autoSpaceDE w:val="0"/>
              <w:autoSpaceDN w:val="0"/>
              <w:adjustRightInd w:val="0"/>
              <w:jc w:val="center"/>
              <w:rPr>
                <w:rFonts w:ascii="Times New Roman" w:hAnsi="Times New Roman" w:cs="Times New Roman"/>
              </w:rPr>
            </w:pPr>
            <w:r>
              <w:rPr>
                <w:rFonts w:ascii="Times New Roman" w:hAnsi="Times New Roman" w:cs="Times New Roman"/>
              </w:rPr>
              <w:t>-0.17*</w:t>
            </w:r>
          </w:p>
        </w:tc>
      </w:tr>
      <w:tr w:rsidR="0056402C" w14:paraId="7FADC54D" w14:textId="77777777" w:rsidTr="00E50728">
        <w:tc>
          <w:tcPr>
            <w:tcW w:w="2159" w:type="dxa"/>
            <w:tcBorders>
              <w:top w:val="nil"/>
              <w:left w:val="nil"/>
              <w:bottom w:val="nil"/>
              <w:right w:val="nil"/>
            </w:tcBorders>
          </w:tcPr>
          <w:p w14:paraId="1DA2C39D" w14:textId="77777777" w:rsidR="0056402C" w:rsidRPr="00633B54" w:rsidRDefault="0056402C" w:rsidP="0056402C">
            <w:pPr>
              <w:widowControl w:val="0"/>
              <w:autoSpaceDE w:val="0"/>
              <w:autoSpaceDN w:val="0"/>
              <w:adjustRightInd w:val="0"/>
              <w:rPr>
                <w:rFonts w:ascii="Times New Roman" w:hAnsi="Times New Roman" w:cs="Times New Roman"/>
                <w:i/>
                <w:iCs/>
              </w:rPr>
            </w:pPr>
          </w:p>
        </w:tc>
        <w:tc>
          <w:tcPr>
            <w:tcW w:w="1801" w:type="dxa"/>
            <w:tcBorders>
              <w:top w:val="nil"/>
              <w:left w:val="nil"/>
              <w:bottom w:val="nil"/>
              <w:right w:val="nil"/>
            </w:tcBorders>
          </w:tcPr>
          <w:p w14:paraId="08370DFE" w14:textId="77777777" w:rsidR="0056402C" w:rsidRDefault="0056402C" w:rsidP="0056402C">
            <w:pPr>
              <w:widowControl w:val="0"/>
              <w:autoSpaceDE w:val="0"/>
              <w:autoSpaceDN w:val="0"/>
              <w:adjustRightInd w:val="0"/>
              <w:jc w:val="center"/>
              <w:rPr>
                <w:rFonts w:ascii="Times New Roman" w:hAnsi="Times New Roman" w:cs="Times New Roman"/>
              </w:rPr>
            </w:pPr>
            <w:r>
              <w:rPr>
                <w:rFonts w:ascii="Times New Roman" w:hAnsi="Times New Roman" w:cs="Times New Roman"/>
              </w:rPr>
              <w:t>(0.09)</w:t>
            </w:r>
          </w:p>
        </w:tc>
        <w:tc>
          <w:tcPr>
            <w:tcW w:w="1710" w:type="dxa"/>
            <w:tcBorders>
              <w:top w:val="nil"/>
              <w:left w:val="nil"/>
              <w:bottom w:val="nil"/>
              <w:right w:val="nil"/>
            </w:tcBorders>
          </w:tcPr>
          <w:p w14:paraId="43208657" w14:textId="77777777" w:rsidR="0056402C" w:rsidRDefault="0056402C" w:rsidP="0056402C">
            <w:pPr>
              <w:widowControl w:val="0"/>
              <w:autoSpaceDE w:val="0"/>
              <w:autoSpaceDN w:val="0"/>
              <w:adjustRightInd w:val="0"/>
              <w:jc w:val="center"/>
              <w:rPr>
                <w:rFonts w:ascii="Times New Roman" w:hAnsi="Times New Roman" w:cs="Times New Roman"/>
              </w:rPr>
            </w:pPr>
            <w:r>
              <w:rPr>
                <w:rFonts w:ascii="Times New Roman" w:hAnsi="Times New Roman" w:cs="Times New Roman"/>
              </w:rPr>
              <w:t>(0.09)</w:t>
            </w:r>
          </w:p>
        </w:tc>
        <w:tc>
          <w:tcPr>
            <w:tcW w:w="1800" w:type="dxa"/>
            <w:tcBorders>
              <w:top w:val="nil"/>
              <w:left w:val="nil"/>
              <w:bottom w:val="nil"/>
              <w:right w:val="nil"/>
            </w:tcBorders>
          </w:tcPr>
          <w:p w14:paraId="51CE92DE" w14:textId="77777777" w:rsidR="0056402C" w:rsidRDefault="0056402C" w:rsidP="0056402C">
            <w:pPr>
              <w:widowControl w:val="0"/>
              <w:autoSpaceDE w:val="0"/>
              <w:autoSpaceDN w:val="0"/>
              <w:adjustRightInd w:val="0"/>
              <w:jc w:val="center"/>
              <w:rPr>
                <w:rFonts w:ascii="Times New Roman" w:hAnsi="Times New Roman" w:cs="Times New Roman"/>
              </w:rPr>
            </w:pPr>
            <w:r>
              <w:rPr>
                <w:rFonts w:ascii="Times New Roman" w:hAnsi="Times New Roman" w:cs="Times New Roman"/>
              </w:rPr>
              <w:t>(0.08)</w:t>
            </w:r>
          </w:p>
        </w:tc>
        <w:tc>
          <w:tcPr>
            <w:tcW w:w="1890" w:type="dxa"/>
            <w:tcBorders>
              <w:top w:val="nil"/>
              <w:left w:val="nil"/>
              <w:bottom w:val="nil"/>
              <w:right w:val="nil"/>
            </w:tcBorders>
          </w:tcPr>
          <w:p w14:paraId="7CE531A0" w14:textId="77777777" w:rsidR="0056402C" w:rsidRDefault="0056402C" w:rsidP="0056402C">
            <w:pPr>
              <w:widowControl w:val="0"/>
              <w:autoSpaceDE w:val="0"/>
              <w:autoSpaceDN w:val="0"/>
              <w:adjustRightInd w:val="0"/>
              <w:jc w:val="center"/>
              <w:rPr>
                <w:rFonts w:ascii="Times New Roman" w:hAnsi="Times New Roman" w:cs="Times New Roman"/>
              </w:rPr>
            </w:pPr>
            <w:r>
              <w:rPr>
                <w:rFonts w:ascii="Times New Roman" w:hAnsi="Times New Roman" w:cs="Times New Roman"/>
              </w:rPr>
              <w:t>(0.08)</w:t>
            </w:r>
          </w:p>
        </w:tc>
      </w:tr>
      <w:tr w:rsidR="0056402C" w14:paraId="5FD73297" w14:textId="77777777" w:rsidTr="00E50728">
        <w:tc>
          <w:tcPr>
            <w:tcW w:w="2159" w:type="dxa"/>
            <w:tcBorders>
              <w:top w:val="nil"/>
              <w:left w:val="nil"/>
              <w:bottom w:val="nil"/>
              <w:right w:val="nil"/>
            </w:tcBorders>
          </w:tcPr>
          <w:p w14:paraId="487716AE" w14:textId="77777777" w:rsidR="0056402C" w:rsidRPr="00633B54" w:rsidRDefault="0056402C" w:rsidP="0056402C">
            <w:pPr>
              <w:widowControl w:val="0"/>
              <w:autoSpaceDE w:val="0"/>
              <w:autoSpaceDN w:val="0"/>
              <w:adjustRightInd w:val="0"/>
              <w:rPr>
                <w:rFonts w:ascii="Times New Roman" w:hAnsi="Times New Roman" w:cs="Times New Roman"/>
                <w:i/>
                <w:iCs/>
              </w:rPr>
            </w:pPr>
            <w:r w:rsidRPr="00633B54">
              <w:rPr>
                <w:rFonts w:ascii="Times New Roman" w:hAnsi="Times New Roman" w:cs="Times New Roman"/>
                <w:i/>
                <w:iCs/>
              </w:rPr>
              <w:t>Sulfur Reductions</w:t>
            </w:r>
          </w:p>
        </w:tc>
        <w:tc>
          <w:tcPr>
            <w:tcW w:w="1801" w:type="dxa"/>
            <w:tcBorders>
              <w:top w:val="nil"/>
              <w:left w:val="nil"/>
              <w:bottom w:val="nil"/>
              <w:right w:val="nil"/>
            </w:tcBorders>
          </w:tcPr>
          <w:p w14:paraId="1BADE6DB" w14:textId="77777777" w:rsidR="0056402C" w:rsidRDefault="0056402C" w:rsidP="0056402C">
            <w:pPr>
              <w:widowControl w:val="0"/>
              <w:autoSpaceDE w:val="0"/>
              <w:autoSpaceDN w:val="0"/>
              <w:adjustRightInd w:val="0"/>
              <w:jc w:val="center"/>
              <w:rPr>
                <w:rFonts w:ascii="Times New Roman" w:hAnsi="Times New Roman" w:cs="Times New Roman"/>
              </w:rPr>
            </w:pPr>
            <w:r>
              <w:rPr>
                <w:rFonts w:ascii="Times New Roman" w:hAnsi="Times New Roman" w:cs="Times New Roman"/>
              </w:rPr>
              <w:t>-0.24**</w:t>
            </w:r>
          </w:p>
        </w:tc>
        <w:tc>
          <w:tcPr>
            <w:tcW w:w="1710" w:type="dxa"/>
            <w:tcBorders>
              <w:top w:val="nil"/>
              <w:left w:val="nil"/>
              <w:bottom w:val="nil"/>
              <w:right w:val="nil"/>
            </w:tcBorders>
          </w:tcPr>
          <w:p w14:paraId="797E2AA2" w14:textId="77777777" w:rsidR="0056402C" w:rsidRDefault="0056402C" w:rsidP="0056402C">
            <w:pPr>
              <w:widowControl w:val="0"/>
              <w:autoSpaceDE w:val="0"/>
              <w:autoSpaceDN w:val="0"/>
              <w:adjustRightInd w:val="0"/>
              <w:jc w:val="center"/>
              <w:rPr>
                <w:rFonts w:ascii="Times New Roman" w:hAnsi="Times New Roman" w:cs="Times New Roman"/>
              </w:rPr>
            </w:pPr>
            <w:r>
              <w:rPr>
                <w:rFonts w:ascii="Times New Roman" w:hAnsi="Times New Roman" w:cs="Times New Roman"/>
              </w:rPr>
              <w:t>-0.22*</w:t>
            </w:r>
          </w:p>
        </w:tc>
        <w:tc>
          <w:tcPr>
            <w:tcW w:w="1800" w:type="dxa"/>
            <w:tcBorders>
              <w:top w:val="nil"/>
              <w:left w:val="nil"/>
              <w:bottom w:val="nil"/>
              <w:right w:val="nil"/>
            </w:tcBorders>
          </w:tcPr>
          <w:p w14:paraId="78368933" w14:textId="77777777" w:rsidR="0056402C" w:rsidRDefault="0056402C" w:rsidP="0056402C">
            <w:pPr>
              <w:widowControl w:val="0"/>
              <w:autoSpaceDE w:val="0"/>
              <w:autoSpaceDN w:val="0"/>
              <w:adjustRightInd w:val="0"/>
              <w:jc w:val="center"/>
              <w:rPr>
                <w:rFonts w:ascii="Times New Roman" w:hAnsi="Times New Roman" w:cs="Times New Roman"/>
              </w:rPr>
            </w:pPr>
            <w:r>
              <w:rPr>
                <w:rFonts w:ascii="Times New Roman" w:hAnsi="Times New Roman" w:cs="Times New Roman"/>
              </w:rPr>
              <w:t>0.20*</w:t>
            </w:r>
          </w:p>
        </w:tc>
        <w:tc>
          <w:tcPr>
            <w:tcW w:w="1890" w:type="dxa"/>
            <w:tcBorders>
              <w:top w:val="nil"/>
              <w:left w:val="nil"/>
              <w:bottom w:val="nil"/>
              <w:right w:val="nil"/>
            </w:tcBorders>
          </w:tcPr>
          <w:p w14:paraId="5F3A6F93" w14:textId="77777777" w:rsidR="0056402C" w:rsidRDefault="0056402C" w:rsidP="0056402C">
            <w:pPr>
              <w:widowControl w:val="0"/>
              <w:autoSpaceDE w:val="0"/>
              <w:autoSpaceDN w:val="0"/>
              <w:adjustRightInd w:val="0"/>
              <w:jc w:val="center"/>
              <w:rPr>
                <w:rFonts w:ascii="Times New Roman" w:hAnsi="Times New Roman" w:cs="Times New Roman"/>
              </w:rPr>
            </w:pPr>
            <w:r>
              <w:rPr>
                <w:rFonts w:ascii="Times New Roman" w:hAnsi="Times New Roman" w:cs="Times New Roman"/>
              </w:rPr>
              <w:t>-0.15^</w:t>
            </w:r>
          </w:p>
        </w:tc>
      </w:tr>
      <w:tr w:rsidR="0056402C" w14:paraId="5AB6FEE7" w14:textId="77777777" w:rsidTr="00E50728">
        <w:tc>
          <w:tcPr>
            <w:tcW w:w="2159" w:type="dxa"/>
            <w:tcBorders>
              <w:top w:val="nil"/>
              <w:left w:val="nil"/>
              <w:bottom w:val="nil"/>
              <w:right w:val="nil"/>
            </w:tcBorders>
          </w:tcPr>
          <w:p w14:paraId="5DBCC30A" w14:textId="77777777" w:rsidR="0056402C" w:rsidRPr="00633B54" w:rsidRDefault="0056402C" w:rsidP="0056402C">
            <w:pPr>
              <w:widowControl w:val="0"/>
              <w:autoSpaceDE w:val="0"/>
              <w:autoSpaceDN w:val="0"/>
              <w:adjustRightInd w:val="0"/>
              <w:rPr>
                <w:rFonts w:ascii="Times New Roman" w:hAnsi="Times New Roman" w:cs="Times New Roman"/>
                <w:i/>
                <w:iCs/>
              </w:rPr>
            </w:pPr>
          </w:p>
        </w:tc>
        <w:tc>
          <w:tcPr>
            <w:tcW w:w="1801" w:type="dxa"/>
            <w:tcBorders>
              <w:top w:val="nil"/>
              <w:left w:val="nil"/>
              <w:bottom w:val="nil"/>
              <w:right w:val="nil"/>
            </w:tcBorders>
          </w:tcPr>
          <w:p w14:paraId="2D933DF6" w14:textId="77777777" w:rsidR="0056402C" w:rsidRDefault="0056402C" w:rsidP="0056402C">
            <w:pPr>
              <w:widowControl w:val="0"/>
              <w:autoSpaceDE w:val="0"/>
              <w:autoSpaceDN w:val="0"/>
              <w:adjustRightInd w:val="0"/>
              <w:jc w:val="center"/>
              <w:rPr>
                <w:rFonts w:ascii="Times New Roman" w:hAnsi="Times New Roman" w:cs="Times New Roman"/>
              </w:rPr>
            </w:pPr>
            <w:r>
              <w:rPr>
                <w:rFonts w:ascii="Times New Roman" w:hAnsi="Times New Roman" w:cs="Times New Roman"/>
              </w:rPr>
              <w:t>(0.08)</w:t>
            </w:r>
          </w:p>
        </w:tc>
        <w:tc>
          <w:tcPr>
            <w:tcW w:w="1710" w:type="dxa"/>
            <w:tcBorders>
              <w:top w:val="nil"/>
              <w:left w:val="nil"/>
              <w:bottom w:val="nil"/>
              <w:right w:val="nil"/>
            </w:tcBorders>
          </w:tcPr>
          <w:p w14:paraId="04BCCC5B" w14:textId="77777777" w:rsidR="0056402C" w:rsidRDefault="0056402C" w:rsidP="0056402C">
            <w:pPr>
              <w:widowControl w:val="0"/>
              <w:autoSpaceDE w:val="0"/>
              <w:autoSpaceDN w:val="0"/>
              <w:adjustRightInd w:val="0"/>
              <w:jc w:val="center"/>
              <w:rPr>
                <w:rFonts w:ascii="Times New Roman" w:hAnsi="Times New Roman" w:cs="Times New Roman"/>
              </w:rPr>
            </w:pPr>
            <w:r>
              <w:rPr>
                <w:rFonts w:ascii="Times New Roman" w:hAnsi="Times New Roman" w:cs="Times New Roman"/>
              </w:rPr>
              <w:t>(0.09)</w:t>
            </w:r>
          </w:p>
        </w:tc>
        <w:tc>
          <w:tcPr>
            <w:tcW w:w="1800" w:type="dxa"/>
            <w:tcBorders>
              <w:top w:val="nil"/>
              <w:left w:val="nil"/>
              <w:bottom w:val="nil"/>
              <w:right w:val="nil"/>
            </w:tcBorders>
          </w:tcPr>
          <w:p w14:paraId="59F86532" w14:textId="77777777" w:rsidR="0056402C" w:rsidRDefault="0056402C" w:rsidP="0056402C">
            <w:pPr>
              <w:widowControl w:val="0"/>
              <w:autoSpaceDE w:val="0"/>
              <w:autoSpaceDN w:val="0"/>
              <w:adjustRightInd w:val="0"/>
              <w:jc w:val="center"/>
              <w:rPr>
                <w:rFonts w:ascii="Times New Roman" w:hAnsi="Times New Roman" w:cs="Times New Roman"/>
              </w:rPr>
            </w:pPr>
            <w:r>
              <w:rPr>
                <w:rFonts w:ascii="Times New Roman" w:hAnsi="Times New Roman" w:cs="Times New Roman"/>
              </w:rPr>
              <w:t>(0.08)</w:t>
            </w:r>
          </w:p>
        </w:tc>
        <w:tc>
          <w:tcPr>
            <w:tcW w:w="1890" w:type="dxa"/>
            <w:tcBorders>
              <w:top w:val="nil"/>
              <w:left w:val="nil"/>
              <w:bottom w:val="nil"/>
              <w:right w:val="nil"/>
            </w:tcBorders>
          </w:tcPr>
          <w:p w14:paraId="294F1A77" w14:textId="77777777" w:rsidR="0056402C" w:rsidRDefault="0056402C" w:rsidP="0056402C">
            <w:pPr>
              <w:widowControl w:val="0"/>
              <w:autoSpaceDE w:val="0"/>
              <w:autoSpaceDN w:val="0"/>
              <w:adjustRightInd w:val="0"/>
              <w:jc w:val="center"/>
              <w:rPr>
                <w:rFonts w:ascii="Times New Roman" w:hAnsi="Times New Roman" w:cs="Times New Roman"/>
              </w:rPr>
            </w:pPr>
            <w:r>
              <w:rPr>
                <w:rFonts w:ascii="Times New Roman" w:hAnsi="Times New Roman" w:cs="Times New Roman"/>
              </w:rPr>
              <w:t>(0.08)</w:t>
            </w:r>
          </w:p>
        </w:tc>
      </w:tr>
      <w:tr w:rsidR="0056402C" w14:paraId="1BF79CB9" w14:textId="77777777" w:rsidTr="00E50728">
        <w:tc>
          <w:tcPr>
            <w:tcW w:w="2159" w:type="dxa"/>
            <w:tcBorders>
              <w:top w:val="nil"/>
              <w:left w:val="nil"/>
              <w:bottom w:val="nil"/>
              <w:right w:val="nil"/>
            </w:tcBorders>
          </w:tcPr>
          <w:p w14:paraId="395DBC2F" w14:textId="77777777" w:rsidR="0056402C" w:rsidRPr="00633B54" w:rsidRDefault="0056402C" w:rsidP="0056402C">
            <w:pPr>
              <w:widowControl w:val="0"/>
              <w:autoSpaceDE w:val="0"/>
              <w:autoSpaceDN w:val="0"/>
              <w:adjustRightInd w:val="0"/>
              <w:rPr>
                <w:rFonts w:ascii="Times New Roman" w:hAnsi="Times New Roman" w:cs="Times New Roman"/>
                <w:i/>
                <w:iCs/>
              </w:rPr>
            </w:pPr>
            <w:r w:rsidRPr="00633B54">
              <w:rPr>
                <w:rFonts w:ascii="Times New Roman" w:hAnsi="Times New Roman" w:cs="Times New Roman"/>
                <w:i/>
                <w:iCs/>
              </w:rPr>
              <w:t>Hazardous Plants</w:t>
            </w:r>
          </w:p>
        </w:tc>
        <w:tc>
          <w:tcPr>
            <w:tcW w:w="1801" w:type="dxa"/>
            <w:tcBorders>
              <w:top w:val="nil"/>
              <w:left w:val="nil"/>
              <w:bottom w:val="nil"/>
              <w:right w:val="nil"/>
            </w:tcBorders>
          </w:tcPr>
          <w:p w14:paraId="5C092FDD" w14:textId="77777777" w:rsidR="0056402C" w:rsidRDefault="0056402C" w:rsidP="0056402C">
            <w:pPr>
              <w:widowControl w:val="0"/>
              <w:autoSpaceDE w:val="0"/>
              <w:autoSpaceDN w:val="0"/>
              <w:adjustRightInd w:val="0"/>
              <w:jc w:val="center"/>
              <w:rPr>
                <w:rFonts w:ascii="Times New Roman" w:hAnsi="Times New Roman" w:cs="Times New Roman"/>
              </w:rPr>
            </w:pPr>
            <w:r>
              <w:rPr>
                <w:rFonts w:ascii="Times New Roman" w:hAnsi="Times New Roman" w:cs="Times New Roman"/>
              </w:rPr>
              <w:t>-0.18*</w:t>
            </w:r>
          </w:p>
        </w:tc>
        <w:tc>
          <w:tcPr>
            <w:tcW w:w="1710" w:type="dxa"/>
            <w:tcBorders>
              <w:top w:val="nil"/>
              <w:left w:val="nil"/>
              <w:bottom w:val="nil"/>
              <w:right w:val="nil"/>
            </w:tcBorders>
          </w:tcPr>
          <w:p w14:paraId="677E147D" w14:textId="77777777" w:rsidR="0056402C" w:rsidRDefault="0056402C" w:rsidP="0056402C">
            <w:pPr>
              <w:widowControl w:val="0"/>
              <w:autoSpaceDE w:val="0"/>
              <w:autoSpaceDN w:val="0"/>
              <w:adjustRightInd w:val="0"/>
              <w:jc w:val="center"/>
              <w:rPr>
                <w:rFonts w:ascii="Times New Roman" w:hAnsi="Times New Roman" w:cs="Times New Roman"/>
              </w:rPr>
            </w:pPr>
            <w:r>
              <w:rPr>
                <w:rFonts w:ascii="Times New Roman" w:hAnsi="Times New Roman" w:cs="Times New Roman"/>
              </w:rPr>
              <w:t>-0.15^</w:t>
            </w:r>
          </w:p>
        </w:tc>
        <w:tc>
          <w:tcPr>
            <w:tcW w:w="1800" w:type="dxa"/>
            <w:tcBorders>
              <w:top w:val="nil"/>
              <w:left w:val="nil"/>
              <w:bottom w:val="nil"/>
              <w:right w:val="nil"/>
            </w:tcBorders>
          </w:tcPr>
          <w:p w14:paraId="6AE4EC21" w14:textId="77777777" w:rsidR="0056402C" w:rsidRDefault="0056402C" w:rsidP="0056402C">
            <w:pPr>
              <w:widowControl w:val="0"/>
              <w:autoSpaceDE w:val="0"/>
              <w:autoSpaceDN w:val="0"/>
              <w:adjustRightInd w:val="0"/>
              <w:jc w:val="center"/>
              <w:rPr>
                <w:rFonts w:ascii="Times New Roman" w:hAnsi="Times New Roman" w:cs="Times New Roman"/>
              </w:rPr>
            </w:pPr>
            <w:r>
              <w:rPr>
                <w:rFonts w:ascii="Times New Roman" w:hAnsi="Times New Roman" w:cs="Times New Roman"/>
              </w:rPr>
              <w:t>0.14^</w:t>
            </w:r>
          </w:p>
        </w:tc>
        <w:tc>
          <w:tcPr>
            <w:tcW w:w="1890" w:type="dxa"/>
            <w:tcBorders>
              <w:top w:val="nil"/>
              <w:left w:val="nil"/>
              <w:bottom w:val="nil"/>
              <w:right w:val="nil"/>
            </w:tcBorders>
          </w:tcPr>
          <w:p w14:paraId="6B439D54" w14:textId="77777777" w:rsidR="0056402C" w:rsidRDefault="0056402C" w:rsidP="0056402C">
            <w:pPr>
              <w:widowControl w:val="0"/>
              <w:autoSpaceDE w:val="0"/>
              <w:autoSpaceDN w:val="0"/>
              <w:adjustRightInd w:val="0"/>
              <w:jc w:val="center"/>
              <w:rPr>
                <w:rFonts w:ascii="Times New Roman" w:hAnsi="Times New Roman" w:cs="Times New Roman"/>
              </w:rPr>
            </w:pPr>
            <w:r>
              <w:rPr>
                <w:rFonts w:ascii="Times New Roman" w:hAnsi="Times New Roman" w:cs="Times New Roman"/>
              </w:rPr>
              <w:t>-0.07</w:t>
            </w:r>
          </w:p>
        </w:tc>
      </w:tr>
      <w:tr w:rsidR="0056402C" w14:paraId="40875DF1" w14:textId="77777777" w:rsidTr="00E50728">
        <w:tc>
          <w:tcPr>
            <w:tcW w:w="2159" w:type="dxa"/>
            <w:tcBorders>
              <w:top w:val="nil"/>
              <w:left w:val="nil"/>
              <w:bottom w:val="nil"/>
              <w:right w:val="nil"/>
            </w:tcBorders>
          </w:tcPr>
          <w:p w14:paraId="05442CC4" w14:textId="77777777" w:rsidR="0056402C" w:rsidRPr="00633B54" w:rsidRDefault="0056402C" w:rsidP="0056402C">
            <w:pPr>
              <w:widowControl w:val="0"/>
              <w:autoSpaceDE w:val="0"/>
              <w:autoSpaceDN w:val="0"/>
              <w:adjustRightInd w:val="0"/>
              <w:rPr>
                <w:rFonts w:ascii="Times New Roman" w:hAnsi="Times New Roman" w:cs="Times New Roman"/>
                <w:i/>
                <w:iCs/>
              </w:rPr>
            </w:pPr>
          </w:p>
        </w:tc>
        <w:tc>
          <w:tcPr>
            <w:tcW w:w="1801" w:type="dxa"/>
            <w:tcBorders>
              <w:top w:val="nil"/>
              <w:left w:val="nil"/>
              <w:bottom w:val="nil"/>
              <w:right w:val="nil"/>
            </w:tcBorders>
          </w:tcPr>
          <w:p w14:paraId="23762097" w14:textId="77777777" w:rsidR="0056402C" w:rsidRDefault="0056402C" w:rsidP="0056402C">
            <w:pPr>
              <w:widowControl w:val="0"/>
              <w:autoSpaceDE w:val="0"/>
              <w:autoSpaceDN w:val="0"/>
              <w:adjustRightInd w:val="0"/>
              <w:jc w:val="center"/>
              <w:rPr>
                <w:rFonts w:ascii="Times New Roman" w:hAnsi="Times New Roman" w:cs="Times New Roman"/>
              </w:rPr>
            </w:pPr>
            <w:r>
              <w:rPr>
                <w:rFonts w:ascii="Times New Roman" w:hAnsi="Times New Roman" w:cs="Times New Roman"/>
              </w:rPr>
              <w:t>(0.09)</w:t>
            </w:r>
          </w:p>
        </w:tc>
        <w:tc>
          <w:tcPr>
            <w:tcW w:w="1710" w:type="dxa"/>
            <w:tcBorders>
              <w:top w:val="nil"/>
              <w:left w:val="nil"/>
              <w:bottom w:val="nil"/>
              <w:right w:val="nil"/>
            </w:tcBorders>
          </w:tcPr>
          <w:p w14:paraId="05CCFBFA" w14:textId="77777777" w:rsidR="0056402C" w:rsidRDefault="0056402C" w:rsidP="0056402C">
            <w:pPr>
              <w:widowControl w:val="0"/>
              <w:autoSpaceDE w:val="0"/>
              <w:autoSpaceDN w:val="0"/>
              <w:adjustRightInd w:val="0"/>
              <w:jc w:val="center"/>
              <w:rPr>
                <w:rFonts w:ascii="Times New Roman" w:hAnsi="Times New Roman" w:cs="Times New Roman"/>
              </w:rPr>
            </w:pPr>
            <w:r>
              <w:rPr>
                <w:rFonts w:ascii="Times New Roman" w:hAnsi="Times New Roman" w:cs="Times New Roman"/>
              </w:rPr>
              <w:t>(0.09)</w:t>
            </w:r>
          </w:p>
        </w:tc>
        <w:tc>
          <w:tcPr>
            <w:tcW w:w="1800" w:type="dxa"/>
            <w:tcBorders>
              <w:top w:val="nil"/>
              <w:left w:val="nil"/>
              <w:bottom w:val="nil"/>
              <w:right w:val="nil"/>
            </w:tcBorders>
          </w:tcPr>
          <w:p w14:paraId="23EB655D" w14:textId="77777777" w:rsidR="0056402C" w:rsidRDefault="0056402C" w:rsidP="0056402C">
            <w:pPr>
              <w:widowControl w:val="0"/>
              <w:autoSpaceDE w:val="0"/>
              <w:autoSpaceDN w:val="0"/>
              <w:adjustRightInd w:val="0"/>
              <w:jc w:val="center"/>
              <w:rPr>
                <w:rFonts w:ascii="Times New Roman" w:hAnsi="Times New Roman" w:cs="Times New Roman"/>
              </w:rPr>
            </w:pPr>
            <w:r>
              <w:rPr>
                <w:rFonts w:ascii="Times New Roman" w:hAnsi="Times New Roman" w:cs="Times New Roman"/>
              </w:rPr>
              <w:t>(0.08)</w:t>
            </w:r>
          </w:p>
        </w:tc>
        <w:tc>
          <w:tcPr>
            <w:tcW w:w="1890" w:type="dxa"/>
            <w:tcBorders>
              <w:top w:val="nil"/>
              <w:left w:val="nil"/>
              <w:bottom w:val="nil"/>
              <w:right w:val="nil"/>
            </w:tcBorders>
          </w:tcPr>
          <w:p w14:paraId="189C5576" w14:textId="77777777" w:rsidR="0056402C" w:rsidRDefault="0056402C" w:rsidP="0056402C">
            <w:pPr>
              <w:widowControl w:val="0"/>
              <w:autoSpaceDE w:val="0"/>
              <w:autoSpaceDN w:val="0"/>
              <w:adjustRightInd w:val="0"/>
              <w:jc w:val="center"/>
              <w:rPr>
                <w:rFonts w:ascii="Times New Roman" w:hAnsi="Times New Roman" w:cs="Times New Roman"/>
              </w:rPr>
            </w:pPr>
            <w:r>
              <w:rPr>
                <w:rFonts w:ascii="Times New Roman" w:hAnsi="Times New Roman" w:cs="Times New Roman"/>
              </w:rPr>
              <w:t>(0.08)</w:t>
            </w:r>
          </w:p>
        </w:tc>
      </w:tr>
      <w:tr w:rsidR="0056402C" w14:paraId="2A44526A" w14:textId="77777777" w:rsidTr="00E50728">
        <w:tc>
          <w:tcPr>
            <w:tcW w:w="2159" w:type="dxa"/>
            <w:tcBorders>
              <w:top w:val="nil"/>
              <w:left w:val="nil"/>
              <w:bottom w:val="nil"/>
              <w:right w:val="nil"/>
            </w:tcBorders>
          </w:tcPr>
          <w:p w14:paraId="242BCABB" w14:textId="77777777" w:rsidR="0056402C" w:rsidRPr="00633B54" w:rsidRDefault="0056402C" w:rsidP="0056402C">
            <w:pPr>
              <w:widowControl w:val="0"/>
              <w:autoSpaceDE w:val="0"/>
              <w:autoSpaceDN w:val="0"/>
              <w:adjustRightInd w:val="0"/>
              <w:rPr>
                <w:rFonts w:ascii="Times New Roman" w:hAnsi="Times New Roman" w:cs="Times New Roman"/>
                <w:i/>
                <w:iCs/>
              </w:rPr>
            </w:pPr>
            <w:r w:rsidRPr="00633B54">
              <w:rPr>
                <w:rFonts w:ascii="Times New Roman" w:hAnsi="Times New Roman" w:cs="Times New Roman"/>
                <w:i/>
                <w:iCs/>
              </w:rPr>
              <w:t>Round 2</w:t>
            </w:r>
          </w:p>
        </w:tc>
        <w:tc>
          <w:tcPr>
            <w:tcW w:w="1801" w:type="dxa"/>
            <w:tcBorders>
              <w:top w:val="nil"/>
              <w:left w:val="nil"/>
              <w:bottom w:val="nil"/>
              <w:right w:val="nil"/>
            </w:tcBorders>
          </w:tcPr>
          <w:p w14:paraId="3F0D3C27" w14:textId="77777777" w:rsidR="0056402C" w:rsidRDefault="0056402C" w:rsidP="0056402C">
            <w:pPr>
              <w:widowControl w:val="0"/>
              <w:autoSpaceDE w:val="0"/>
              <w:autoSpaceDN w:val="0"/>
              <w:adjustRightInd w:val="0"/>
              <w:jc w:val="center"/>
              <w:rPr>
                <w:rFonts w:ascii="Times New Roman" w:hAnsi="Times New Roman" w:cs="Times New Roman"/>
              </w:rPr>
            </w:pPr>
            <w:r>
              <w:rPr>
                <w:rFonts w:ascii="Times New Roman" w:hAnsi="Times New Roman" w:cs="Times New Roman"/>
              </w:rPr>
              <w:t>0.12**</w:t>
            </w:r>
          </w:p>
        </w:tc>
        <w:tc>
          <w:tcPr>
            <w:tcW w:w="1710" w:type="dxa"/>
            <w:tcBorders>
              <w:top w:val="nil"/>
              <w:left w:val="nil"/>
              <w:bottom w:val="nil"/>
              <w:right w:val="nil"/>
            </w:tcBorders>
          </w:tcPr>
          <w:p w14:paraId="79C9844C" w14:textId="77777777" w:rsidR="0056402C" w:rsidRDefault="0056402C" w:rsidP="0056402C">
            <w:pPr>
              <w:widowControl w:val="0"/>
              <w:autoSpaceDE w:val="0"/>
              <w:autoSpaceDN w:val="0"/>
              <w:adjustRightInd w:val="0"/>
              <w:jc w:val="center"/>
              <w:rPr>
                <w:rFonts w:ascii="Times New Roman" w:hAnsi="Times New Roman" w:cs="Times New Roman"/>
              </w:rPr>
            </w:pPr>
            <w:r>
              <w:rPr>
                <w:rFonts w:ascii="Times New Roman" w:hAnsi="Times New Roman" w:cs="Times New Roman"/>
              </w:rPr>
              <w:t>-0.04</w:t>
            </w:r>
          </w:p>
        </w:tc>
        <w:tc>
          <w:tcPr>
            <w:tcW w:w="1800" w:type="dxa"/>
            <w:tcBorders>
              <w:top w:val="nil"/>
              <w:left w:val="nil"/>
              <w:bottom w:val="nil"/>
              <w:right w:val="nil"/>
            </w:tcBorders>
          </w:tcPr>
          <w:p w14:paraId="42E55989" w14:textId="77777777" w:rsidR="0056402C" w:rsidRDefault="0056402C" w:rsidP="0056402C">
            <w:pPr>
              <w:widowControl w:val="0"/>
              <w:autoSpaceDE w:val="0"/>
              <w:autoSpaceDN w:val="0"/>
              <w:adjustRightInd w:val="0"/>
              <w:jc w:val="center"/>
              <w:rPr>
                <w:rFonts w:ascii="Times New Roman" w:hAnsi="Times New Roman" w:cs="Times New Roman"/>
              </w:rPr>
            </w:pPr>
            <w:r>
              <w:rPr>
                <w:rFonts w:ascii="Times New Roman" w:hAnsi="Times New Roman" w:cs="Times New Roman"/>
              </w:rPr>
              <w:t>0.03</w:t>
            </w:r>
          </w:p>
        </w:tc>
        <w:tc>
          <w:tcPr>
            <w:tcW w:w="1890" w:type="dxa"/>
            <w:tcBorders>
              <w:top w:val="nil"/>
              <w:left w:val="nil"/>
              <w:bottom w:val="nil"/>
              <w:right w:val="nil"/>
            </w:tcBorders>
          </w:tcPr>
          <w:p w14:paraId="73A8B568" w14:textId="77777777" w:rsidR="0056402C" w:rsidRDefault="0056402C" w:rsidP="0056402C">
            <w:pPr>
              <w:widowControl w:val="0"/>
              <w:autoSpaceDE w:val="0"/>
              <w:autoSpaceDN w:val="0"/>
              <w:adjustRightInd w:val="0"/>
              <w:jc w:val="center"/>
              <w:rPr>
                <w:rFonts w:ascii="Times New Roman" w:hAnsi="Times New Roman" w:cs="Times New Roman"/>
              </w:rPr>
            </w:pPr>
            <w:r>
              <w:rPr>
                <w:rFonts w:ascii="Times New Roman" w:hAnsi="Times New Roman" w:cs="Times New Roman"/>
              </w:rPr>
              <w:t>0.01</w:t>
            </w:r>
          </w:p>
        </w:tc>
      </w:tr>
      <w:tr w:rsidR="0056402C" w14:paraId="10F30340" w14:textId="77777777" w:rsidTr="00E50728">
        <w:tc>
          <w:tcPr>
            <w:tcW w:w="2159" w:type="dxa"/>
            <w:tcBorders>
              <w:top w:val="nil"/>
              <w:left w:val="nil"/>
              <w:bottom w:val="nil"/>
              <w:right w:val="nil"/>
            </w:tcBorders>
          </w:tcPr>
          <w:p w14:paraId="1A1A7B43" w14:textId="77777777" w:rsidR="0056402C" w:rsidRDefault="0056402C" w:rsidP="0056402C">
            <w:pPr>
              <w:widowControl w:val="0"/>
              <w:autoSpaceDE w:val="0"/>
              <w:autoSpaceDN w:val="0"/>
              <w:adjustRightInd w:val="0"/>
              <w:rPr>
                <w:rFonts w:ascii="Times New Roman" w:hAnsi="Times New Roman" w:cs="Times New Roman"/>
              </w:rPr>
            </w:pPr>
          </w:p>
        </w:tc>
        <w:tc>
          <w:tcPr>
            <w:tcW w:w="1801" w:type="dxa"/>
            <w:tcBorders>
              <w:top w:val="nil"/>
              <w:left w:val="nil"/>
              <w:bottom w:val="nil"/>
              <w:right w:val="nil"/>
            </w:tcBorders>
          </w:tcPr>
          <w:p w14:paraId="04F76926" w14:textId="77777777" w:rsidR="0056402C" w:rsidRDefault="0056402C" w:rsidP="0056402C">
            <w:pPr>
              <w:widowControl w:val="0"/>
              <w:autoSpaceDE w:val="0"/>
              <w:autoSpaceDN w:val="0"/>
              <w:adjustRightInd w:val="0"/>
              <w:jc w:val="center"/>
              <w:rPr>
                <w:rFonts w:ascii="Times New Roman" w:hAnsi="Times New Roman" w:cs="Times New Roman"/>
              </w:rPr>
            </w:pPr>
            <w:r>
              <w:rPr>
                <w:rFonts w:ascii="Times New Roman" w:hAnsi="Times New Roman" w:cs="Times New Roman"/>
              </w:rPr>
              <w:t>(0.04)</w:t>
            </w:r>
          </w:p>
        </w:tc>
        <w:tc>
          <w:tcPr>
            <w:tcW w:w="1710" w:type="dxa"/>
            <w:tcBorders>
              <w:top w:val="nil"/>
              <w:left w:val="nil"/>
              <w:bottom w:val="nil"/>
              <w:right w:val="nil"/>
            </w:tcBorders>
          </w:tcPr>
          <w:p w14:paraId="228985F0" w14:textId="77777777" w:rsidR="0056402C" w:rsidRDefault="0056402C" w:rsidP="0056402C">
            <w:pPr>
              <w:widowControl w:val="0"/>
              <w:autoSpaceDE w:val="0"/>
              <w:autoSpaceDN w:val="0"/>
              <w:adjustRightInd w:val="0"/>
              <w:jc w:val="center"/>
              <w:rPr>
                <w:rFonts w:ascii="Times New Roman" w:hAnsi="Times New Roman" w:cs="Times New Roman"/>
              </w:rPr>
            </w:pPr>
            <w:r>
              <w:rPr>
                <w:rFonts w:ascii="Times New Roman" w:hAnsi="Times New Roman" w:cs="Times New Roman"/>
              </w:rPr>
              <w:t>(0.04)</w:t>
            </w:r>
          </w:p>
        </w:tc>
        <w:tc>
          <w:tcPr>
            <w:tcW w:w="1800" w:type="dxa"/>
            <w:tcBorders>
              <w:top w:val="nil"/>
              <w:left w:val="nil"/>
              <w:bottom w:val="nil"/>
              <w:right w:val="nil"/>
            </w:tcBorders>
          </w:tcPr>
          <w:p w14:paraId="10E40555" w14:textId="77777777" w:rsidR="0056402C" w:rsidRDefault="0056402C" w:rsidP="0056402C">
            <w:pPr>
              <w:widowControl w:val="0"/>
              <w:autoSpaceDE w:val="0"/>
              <w:autoSpaceDN w:val="0"/>
              <w:adjustRightInd w:val="0"/>
              <w:jc w:val="center"/>
              <w:rPr>
                <w:rFonts w:ascii="Times New Roman" w:hAnsi="Times New Roman" w:cs="Times New Roman"/>
              </w:rPr>
            </w:pPr>
            <w:r>
              <w:rPr>
                <w:rFonts w:ascii="Times New Roman" w:hAnsi="Times New Roman" w:cs="Times New Roman"/>
              </w:rPr>
              <w:t>(0.04)</w:t>
            </w:r>
          </w:p>
        </w:tc>
        <w:tc>
          <w:tcPr>
            <w:tcW w:w="1890" w:type="dxa"/>
            <w:tcBorders>
              <w:top w:val="nil"/>
              <w:left w:val="nil"/>
              <w:bottom w:val="nil"/>
              <w:right w:val="nil"/>
            </w:tcBorders>
          </w:tcPr>
          <w:p w14:paraId="16AD49C0" w14:textId="77777777" w:rsidR="0056402C" w:rsidRDefault="0056402C" w:rsidP="0056402C">
            <w:pPr>
              <w:widowControl w:val="0"/>
              <w:autoSpaceDE w:val="0"/>
              <w:autoSpaceDN w:val="0"/>
              <w:adjustRightInd w:val="0"/>
              <w:jc w:val="center"/>
              <w:rPr>
                <w:rFonts w:ascii="Times New Roman" w:hAnsi="Times New Roman" w:cs="Times New Roman"/>
              </w:rPr>
            </w:pPr>
            <w:r>
              <w:rPr>
                <w:rFonts w:ascii="Times New Roman" w:hAnsi="Times New Roman" w:cs="Times New Roman"/>
              </w:rPr>
              <w:t>(0.04)</w:t>
            </w:r>
          </w:p>
        </w:tc>
      </w:tr>
      <w:tr w:rsidR="0056402C" w14:paraId="44AD4642" w14:textId="77777777" w:rsidTr="00E50728">
        <w:tc>
          <w:tcPr>
            <w:tcW w:w="2159" w:type="dxa"/>
            <w:tcBorders>
              <w:top w:val="nil"/>
              <w:left w:val="nil"/>
              <w:bottom w:val="nil"/>
              <w:right w:val="nil"/>
            </w:tcBorders>
          </w:tcPr>
          <w:p w14:paraId="55D06014" w14:textId="77777777" w:rsidR="0056402C" w:rsidRDefault="0056402C" w:rsidP="0056402C">
            <w:pPr>
              <w:widowControl w:val="0"/>
              <w:autoSpaceDE w:val="0"/>
              <w:autoSpaceDN w:val="0"/>
              <w:adjustRightInd w:val="0"/>
              <w:rPr>
                <w:rFonts w:ascii="Times New Roman" w:hAnsi="Times New Roman" w:cs="Times New Roman"/>
              </w:rPr>
            </w:pPr>
            <w:r>
              <w:rPr>
                <w:rFonts w:ascii="Times New Roman" w:hAnsi="Times New Roman" w:cs="Times New Roman"/>
              </w:rPr>
              <w:t>Constant</w:t>
            </w:r>
          </w:p>
        </w:tc>
        <w:tc>
          <w:tcPr>
            <w:tcW w:w="1801" w:type="dxa"/>
            <w:tcBorders>
              <w:top w:val="nil"/>
              <w:left w:val="nil"/>
              <w:bottom w:val="nil"/>
              <w:right w:val="nil"/>
            </w:tcBorders>
          </w:tcPr>
          <w:p w14:paraId="3602B117" w14:textId="77777777" w:rsidR="0056402C" w:rsidRDefault="0056402C" w:rsidP="0056402C">
            <w:pPr>
              <w:widowControl w:val="0"/>
              <w:autoSpaceDE w:val="0"/>
              <w:autoSpaceDN w:val="0"/>
              <w:adjustRightInd w:val="0"/>
              <w:jc w:val="center"/>
              <w:rPr>
                <w:rFonts w:ascii="Times New Roman" w:hAnsi="Times New Roman" w:cs="Times New Roman"/>
              </w:rPr>
            </w:pPr>
            <w:r>
              <w:rPr>
                <w:rFonts w:ascii="Times New Roman" w:hAnsi="Times New Roman" w:cs="Times New Roman"/>
              </w:rPr>
              <w:t>0.05</w:t>
            </w:r>
          </w:p>
        </w:tc>
        <w:tc>
          <w:tcPr>
            <w:tcW w:w="1710" w:type="dxa"/>
            <w:tcBorders>
              <w:top w:val="nil"/>
              <w:left w:val="nil"/>
              <w:bottom w:val="nil"/>
              <w:right w:val="nil"/>
            </w:tcBorders>
          </w:tcPr>
          <w:p w14:paraId="20508052" w14:textId="77777777" w:rsidR="0056402C" w:rsidRDefault="0056402C" w:rsidP="0056402C">
            <w:pPr>
              <w:widowControl w:val="0"/>
              <w:autoSpaceDE w:val="0"/>
              <w:autoSpaceDN w:val="0"/>
              <w:adjustRightInd w:val="0"/>
              <w:jc w:val="center"/>
              <w:rPr>
                <w:rFonts w:ascii="Times New Roman" w:hAnsi="Times New Roman" w:cs="Times New Roman"/>
              </w:rPr>
            </w:pPr>
            <w:r>
              <w:rPr>
                <w:rFonts w:ascii="Times New Roman" w:hAnsi="Times New Roman" w:cs="Times New Roman"/>
              </w:rPr>
              <w:t>0.11</w:t>
            </w:r>
          </w:p>
        </w:tc>
        <w:tc>
          <w:tcPr>
            <w:tcW w:w="1800" w:type="dxa"/>
            <w:tcBorders>
              <w:top w:val="nil"/>
              <w:left w:val="nil"/>
              <w:bottom w:val="nil"/>
              <w:right w:val="nil"/>
            </w:tcBorders>
          </w:tcPr>
          <w:p w14:paraId="4B578FC6" w14:textId="77777777" w:rsidR="0056402C" w:rsidRDefault="0056402C" w:rsidP="0056402C">
            <w:pPr>
              <w:widowControl w:val="0"/>
              <w:autoSpaceDE w:val="0"/>
              <w:autoSpaceDN w:val="0"/>
              <w:adjustRightInd w:val="0"/>
              <w:jc w:val="center"/>
              <w:rPr>
                <w:rFonts w:ascii="Times New Roman" w:hAnsi="Times New Roman" w:cs="Times New Roman"/>
              </w:rPr>
            </w:pPr>
            <w:r>
              <w:rPr>
                <w:rFonts w:ascii="Times New Roman" w:hAnsi="Times New Roman" w:cs="Times New Roman"/>
              </w:rPr>
              <w:t>0.27***</w:t>
            </w:r>
          </w:p>
        </w:tc>
        <w:tc>
          <w:tcPr>
            <w:tcW w:w="1890" w:type="dxa"/>
            <w:tcBorders>
              <w:top w:val="nil"/>
              <w:left w:val="nil"/>
              <w:bottom w:val="nil"/>
              <w:right w:val="nil"/>
            </w:tcBorders>
          </w:tcPr>
          <w:p w14:paraId="79336B6E" w14:textId="77777777" w:rsidR="0056402C" w:rsidRDefault="0056402C" w:rsidP="0056402C">
            <w:pPr>
              <w:widowControl w:val="0"/>
              <w:autoSpaceDE w:val="0"/>
              <w:autoSpaceDN w:val="0"/>
              <w:adjustRightInd w:val="0"/>
              <w:jc w:val="center"/>
              <w:rPr>
                <w:rFonts w:ascii="Times New Roman" w:hAnsi="Times New Roman" w:cs="Times New Roman"/>
              </w:rPr>
            </w:pPr>
            <w:r>
              <w:rPr>
                <w:rFonts w:ascii="Times New Roman" w:hAnsi="Times New Roman" w:cs="Times New Roman"/>
              </w:rPr>
              <w:t>-0.03</w:t>
            </w:r>
          </w:p>
        </w:tc>
      </w:tr>
      <w:tr w:rsidR="0056402C" w14:paraId="6C07A440" w14:textId="77777777" w:rsidTr="00E50728">
        <w:tc>
          <w:tcPr>
            <w:tcW w:w="2159" w:type="dxa"/>
            <w:tcBorders>
              <w:top w:val="nil"/>
              <w:left w:val="nil"/>
              <w:bottom w:val="nil"/>
              <w:right w:val="nil"/>
            </w:tcBorders>
          </w:tcPr>
          <w:p w14:paraId="466D3003" w14:textId="77777777" w:rsidR="0056402C" w:rsidRDefault="0056402C" w:rsidP="0056402C">
            <w:pPr>
              <w:widowControl w:val="0"/>
              <w:autoSpaceDE w:val="0"/>
              <w:autoSpaceDN w:val="0"/>
              <w:adjustRightInd w:val="0"/>
              <w:rPr>
                <w:rFonts w:ascii="Times New Roman" w:hAnsi="Times New Roman" w:cs="Times New Roman"/>
              </w:rPr>
            </w:pPr>
          </w:p>
        </w:tc>
        <w:tc>
          <w:tcPr>
            <w:tcW w:w="1801" w:type="dxa"/>
            <w:tcBorders>
              <w:top w:val="nil"/>
              <w:left w:val="nil"/>
              <w:bottom w:val="nil"/>
              <w:right w:val="nil"/>
            </w:tcBorders>
          </w:tcPr>
          <w:p w14:paraId="65D7BB5A" w14:textId="77777777" w:rsidR="0056402C" w:rsidRDefault="0056402C" w:rsidP="0056402C">
            <w:pPr>
              <w:widowControl w:val="0"/>
              <w:autoSpaceDE w:val="0"/>
              <w:autoSpaceDN w:val="0"/>
              <w:adjustRightInd w:val="0"/>
              <w:jc w:val="center"/>
              <w:rPr>
                <w:rFonts w:ascii="Times New Roman" w:hAnsi="Times New Roman" w:cs="Times New Roman"/>
              </w:rPr>
            </w:pPr>
            <w:r>
              <w:rPr>
                <w:rFonts w:ascii="Times New Roman" w:hAnsi="Times New Roman" w:cs="Times New Roman"/>
              </w:rPr>
              <w:t>(0.07)</w:t>
            </w:r>
          </w:p>
        </w:tc>
        <w:tc>
          <w:tcPr>
            <w:tcW w:w="1710" w:type="dxa"/>
            <w:tcBorders>
              <w:top w:val="nil"/>
              <w:left w:val="nil"/>
              <w:bottom w:val="nil"/>
              <w:right w:val="nil"/>
            </w:tcBorders>
          </w:tcPr>
          <w:p w14:paraId="203B6ADA" w14:textId="77777777" w:rsidR="0056402C" w:rsidRDefault="0056402C" w:rsidP="0056402C">
            <w:pPr>
              <w:widowControl w:val="0"/>
              <w:autoSpaceDE w:val="0"/>
              <w:autoSpaceDN w:val="0"/>
              <w:adjustRightInd w:val="0"/>
              <w:jc w:val="center"/>
              <w:rPr>
                <w:rFonts w:ascii="Times New Roman" w:hAnsi="Times New Roman" w:cs="Times New Roman"/>
              </w:rPr>
            </w:pPr>
            <w:r>
              <w:rPr>
                <w:rFonts w:ascii="Times New Roman" w:hAnsi="Times New Roman" w:cs="Times New Roman"/>
              </w:rPr>
              <w:t>(0.07)</w:t>
            </w:r>
          </w:p>
        </w:tc>
        <w:tc>
          <w:tcPr>
            <w:tcW w:w="1800" w:type="dxa"/>
            <w:tcBorders>
              <w:top w:val="nil"/>
              <w:left w:val="nil"/>
              <w:bottom w:val="nil"/>
              <w:right w:val="nil"/>
            </w:tcBorders>
          </w:tcPr>
          <w:p w14:paraId="227EEA0A" w14:textId="77777777" w:rsidR="0056402C" w:rsidRDefault="0056402C" w:rsidP="0056402C">
            <w:pPr>
              <w:widowControl w:val="0"/>
              <w:autoSpaceDE w:val="0"/>
              <w:autoSpaceDN w:val="0"/>
              <w:adjustRightInd w:val="0"/>
              <w:jc w:val="center"/>
              <w:rPr>
                <w:rFonts w:ascii="Times New Roman" w:hAnsi="Times New Roman" w:cs="Times New Roman"/>
              </w:rPr>
            </w:pPr>
            <w:r>
              <w:rPr>
                <w:rFonts w:ascii="Times New Roman" w:hAnsi="Times New Roman" w:cs="Times New Roman"/>
              </w:rPr>
              <w:t>(0.07)</w:t>
            </w:r>
          </w:p>
        </w:tc>
        <w:tc>
          <w:tcPr>
            <w:tcW w:w="1890" w:type="dxa"/>
            <w:tcBorders>
              <w:top w:val="nil"/>
              <w:left w:val="nil"/>
              <w:bottom w:val="nil"/>
              <w:right w:val="nil"/>
            </w:tcBorders>
          </w:tcPr>
          <w:p w14:paraId="79E547FD" w14:textId="77777777" w:rsidR="0056402C" w:rsidRDefault="0056402C" w:rsidP="0056402C">
            <w:pPr>
              <w:widowControl w:val="0"/>
              <w:autoSpaceDE w:val="0"/>
              <w:autoSpaceDN w:val="0"/>
              <w:adjustRightInd w:val="0"/>
              <w:jc w:val="center"/>
              <w:rPr>
                <w:rFonts w:ascii="Times New Roman" w:hAnsi="Times New Roman" w:cs="Times New Roman"/>
              </w:rPr>
            </w:pPr>
            <w:r>
              <w:rPr>
                <w:rFonts w:ascii="Times New Roman" w:hAnsi="Times New Roman" w:cs="Times New Roman"/>
              </w:rPr>
              <w:t>(0.07)</w:t>
            </w:r>
          </w:p>
        </w:tc>
      </w:tr>
      <w:tr w:rsidR="0056402C" w14:paraId="1D4912C9" w14:textId="77777777" w:rsidTr="00E50728">
        <w:tc>
          <w:tcPr>
            <w:tcW w:w="2159" w:type="dxa"/>
            <w:tcBorders>
              <w:top w:val="nil"/>
              <w:left w:val="nil"/>
              <w:bottom w:val="nil"/>
              <w:right w:val="nil"/>
            </w:tcBorders>
          </w:tcPr>
          <w:p w14:paraId="7C352874" w14:textId="77777777" w:rsidR="0056402C" w:rsidRDefault="0056402C" w:rsidP="0056402C">
            <w:pPr>
              <w:widowControl w:val="0"/>
              <w:autoSpaceDE w:val="0"/>
              <w:autoSpaceDN w:val="0"/>
              <w:adjustRightInd w:val="0"/>
              <w:rPr>
                <w:rFonts w:ascii="Times New Roman" w:hAnsi="Times New Roman" w:cs="Times New Roman"/>
              </w:rPr>
            </w:pPr>
          </w:p>
        </w:tc>
        <w:tc>
          <w:tcPr>
            <w:tcW w:w="1801" w:type="dxa"/>
            <w:tcBorders>
              <w:top w:val="nil"/>
              <w:left w:val="nil"/>
              <w:bottom w:val="nil"/>
              <w:right w:val="nil"/>
            </w:tcBorders>
          </w:tcPr>
          <w:p w14:paraId="1E5DD810" w14:textId="77777777" w:rsidR="0056402C" w:rsidRDefault="0056402C" w:rsidP="0056402C">
            <w:pPr>
              <w:widowControl w:val="0"/>
              <w:autoSpaceDE w:val="0"/>
              <w:autoSpaceDN w:val="0"/>
              <w:adjustRightInd w:val="0"/>
              <w:jc w:val="center"/>
              <w:rPr>
                <w:rFonts w:ascii="Times New Roman" w:hAnsi="Times New Roman" w:cs="Times New Roman"/>
              </w:rPr>
            </w:pPr>
          </w:p>
        </w:tc>
        <w:tc>
          <w:tcPr>
            <w:tcW w:w="1710" w:type="dxa"/>
            <w:tcBorders>
              <w:top w:val="nil"/>
              <w:left w:val="nil"/>
              <w:bottom w:val="nil"/>
              <w:right w:val="nil"/>
            </w:tcBorders>
          </w:tcPr>
          <w:p w14:paraId="1136A346" w14:textId="77777777" w:rsidR="0056402C" w:rsidRDefault="0056402C" w:rsidP="0056402C">
            <w:pPr>
              <w:widowControl w:val="0"/>
              <w:autoSpaceDE w:val="0"/>
              <w:autoSpaceDN w:val="0"/>
              <w:adjustRightInd w:val="0"/>
              <w:jc w:val="center"/>
              <w:rPr>
                <w:rFonts w:ascii="Times New Roman" w:hAnsi="Times New Roman" w:cs="Times New Roman"/>
              </w:rPr>
            </w:pPr>
          </w:p>
        </w:tc>
        <w:tc>
          <w:tcPr>
            <w:tcW w:w="1800" w:type="dxa"/>
            <w:tcBorders>
              <w:top w:val="nil"/>
              <w:left w:val="nil"/>
              <w:bottom w:val="nil"/>
              <w:right w:val="nil"/>
            </w:tcBorders>
          </w:tcPr>
          <w:p w14:paraId="78227683" w14:textId="77777777" w:rsidR="0056402C" w:rsidRDefault="0056402C" w:rsidP="0056402C">
            <w:pPr>
              <w:widowControl w:val="0"/>
              <w:autoSpaceDE w:val="0"/>
              <w:autoSpaceDN w:val="0"/>
              <w:adjustRightInd w:val="0"/>
              <w:jc w:val="center"/>
              <w:rPr>
                <w:rFonts w:ascii="Times New Roman" w:hAnsi="Times New Roman" w:cs="Times New Roman"/>
              </w:rPr>
            </w:pPr>
          </w:p>
        </w:tc>
        <w:tc>
          <w:tcPr>
            <w:tcW w:w="1890" w:type="dxa"/>
            <w:tcBorders>
              <w:top w:val="nil"/>
              <w:left w:val="nil"/>
              <w:bottom w:val="nil"/>
              <w:right w:val="nil"/>
            </w:tcBorders>
          </w:tcPr>
          <w:p w14:paraId="5D2987BC" w14:textId="77777777" w:rsidR="0056402C" w:rsidRDefault="0056402C" w:rsidP="0056402C">
            <w:pPr>
              <w:widowControl w:val="0"/>
              <w:autoSpaceDE w:val="0"/>
              <w:autoSpaceDN w:val="0"/>
              <w:adjustRightInd w:val="0"/>
              <w:jc w:val="center"/>
              <w:rPr>
                <w:rFonts w:ascii="Times New Roman" w:hAnsi="Times New Roman" w:cs="Times New Roman"/>
              </w:rPr>
            </w:pPr>
          </w:p>
        </w:tc>
      </w:tr>
      <w:tr w:rsidR="0056402C" w14:paraId="44D9A810" w14:textId="77777777" w:rsidTr="00E50728">
        <w:tc>
          <w:tcPr>
            <w:tcW w:w="2159" w:type="dxa"/>
            <w:tcBorders>
              <w:top w:val="nil"/>
              <w:left w:val="nil"/>
              <w:bottom w:val="nil"/>
              <w:right w:val="nil"/>
            </w:tcBorders>
          </w:tcPr>
          <w:p w14:paraId="17627A8B" w14:textId="77777777" w:rsidR="0056402C" w:rsidRDefault="0056402C" w:rsidP="0056402C">
            <w:pPr>
              <w:widowControl w:val="0"/>
              <w:autoSpaceDE w:val="0"/>
              <w:autoSpaceDN w:val="0"/>
              <w:adjustRightInd w:val="0"/>
              <w:rPr>
                <w:rFonts w:ascii="Times New Roman" w:hAnsi="Times New Roman" w:cs="Times New Roman"/>
              </w:rPr>
            </w:pPr>
            <w:r>
              <w:rPr>
                <w:rFonts w:ascii="Times New Roman" w:hAnsi="Times New Roman" w:cs="Times New Roman"/>
              </w:rPr>
              <w:t>N</w:t>
            </w:r>
          </w:p>
        </w:tc>
        <w:tc>
          <w:tcPr>
            <w:tcW w:w="1801" w:type="dxa"/>
            <w:tcBorders>
              <w:top w:val="nil"/>
              <w:left w:val="nil"/>
              <w:bottom w:val="nil"/>
              <w:right w:val="nil"/>
            </w:tcBorders>
          </w:tcPr>
          <w:p w14:paraId="3803F1F3" w14:textId="77777777" w:rsidR="0056402C" w:rsidRDefault="0056402C" w:rsidP="0056402C">
            <w:pPr>
              <w:widowControl w:val="0"/>
              <w:autoSpaceDE w:val="0"/>
              <w:autoSpaceDN w:val="0"/>
              <w:adjustRightInd w:val="0"/>
              <w:jc w:val="center"/>
              <w:rPr>
                <w:rFonts w:ascii="Times New Roman" w:hAnsi="Times New Roman" w:cs="Times New Roman"/>
              </w:rPr>
            </w:pPr>
            <w:r>
              <w:rPr>
                <w:rFonts w:ascii="Times New Roman" w:hAnsi="Times New Roman" w:cs="Times New Roman"/>
              </w:rPr>
              <w:t>2,755</w:t>
            </w:r>
          </w:p>
        </w:tc>
        <w:tc>
          <w:tcPr>
            <w:tcW w:w="1710" w:type="dxa"/>
            <w:tcBorders>
              <w:top w:val="nil"/>
              <w:left w:val="nil"/>
              <w:bottom w:val="nil"/>
              <w:right w:val="nil"/>
            </w:tcBorders>
          </w:tcPr>
          <w:p w14:paraId="0A65CDC0" w14:textId="77777777" w:rsidR="0056402C" w:rsidRDefault="0056402C" w:rsidP="0056402C">
            <w:pPr>
              <w:widowControl w:val="0"/>
              <w:autoSpaceDE w:val="0"/>
              <w:autoSpaceDN w:val="0"/>
              <w:adjustRightInd w:val="0"/>
              <w:jc w:val="center"/>
              <w:rPr>
                <w:rFonts w:ascii="Times New Roman" w:hAnsi="Times New Roman" w:cs="Times New Roman"/>
              </w:rPr>
            </w:pPr>
            <w:r>
              <w:rPr>
                <w:rFonts w:ascii="Times New Roman" w:hAnsi="Times New Roman" w:cs="Times New Roman"/>
              </w:rPr>
              <w:t>2,729</w:t>
            </w:r>
          </w:p>
        </w:tc>
        <w:tc>
          <w:tcPr>
            <w:tcW w:w="1800" w:type="dxa"/>
            <w:tcBorders>
              <w:top w:val="nil"/>
              <w:left w:val="nil"/>
              <w:bottom w:val="nil"/>
              <w:right w:val="nil"/>
            </w:tcBorders>
          </w:tcPr>
          <w:p w14:paraId="7E92E363" w14:textId="77777777" w:rsidR="0056402C" w:rsidRDefault="0056402C" w:rsidP="0056402C">
            <w:pPr>
              <w:widowControl w:val="0"/>
              <w:autoSpaceDE w:val="0"/>
              <w:autoSpaceDN w:val="0"/>
              <w:adjustRightInd w:val="0"/>
              <w:jc w:val="center"/>
              <w:rPr>
                <w:rFonts w:ascii="Times New Roman" w:hAnsi="Times New Roman" w:cs="Times New Roman"/>
              </w:rPr>
            </w:pPr>
            <w:r>
              <w:rPr>
                <w:rFonts w:ascii="Times New Roman" w:hAnsi="Times New Roman" w:cs="Times New Roman"/>
              </w:rPr>
              <w:t>2,742</w:t>
            </w:r>
          </w:p>
        </w:tc>
        <w:tc>
          <w:tcPr>
            <w:tcW w:w="1890" w:type="dxa"/>
            <w:tcBorders>
              <w:top w:val="nil"/>
              <w:left w:val="nil"/>
              <w:bottom w:val="nil"/>
              <w:right w:val="nil"/>
            </w:tcBorders>
          </w:tcPr>
          <w:p w14:paraId="642A4659" w14:textId="77777777" w:rsidR="0056402C" w:rsidRDefault="0056402C" w:rsidP="0056402C">
            <w:pPr>
              <w:widowControl w:val="0"/>
              <w:autoSpaceDE w:val="0"/>
              <w:autoSpaceDN w:val="0"/>
              <w:adjustRightInd w:val="0"/>
              <w:jc w:val="center"/>
              <w:rPr>
                <w:rFonts w:ascii="Times New Roman" w:hAnsi="Times New Roman" w:cs="Times New Roman"/>
              </w:rPr>
            </w:pPr>
            <w:r>
              <w:rPr>
                <w:rFonts w:ascii="Times New Roman" w:hAnsi="Times New Roman" w:cs="Times New Roman"/>
              </w:rPr>
              <w:t>2,743</w:t>
            </w:r>
          </w:p>
        </w:tc>
      </w:tr>
      <w:tr w:rsidR="0056402C" w14:paraId="6C729F22" w14:textId="77777777" w:rsidTr="00E50728">
        <w:tc>
          <w:tcPr>
            <w:tcW w:w="2159" w:type="dxa"/>
            <w:tcBorders>
              <w:top w:val="nil"/>
              <w:left w:val="nil"/>
              <w:bottom w:val="nil"/>
              <w:right w:val="nil"/>
            </w:tcBorders>
          </w:tcPr>
          <w:p w14:paraId="6D113E95" w14:textId="77777777" w:rsidR="0056402C" w:rsidRDefault="0056402C" w:rsidP="0056402C">
            <w:pPr>
              <w:widowControl w:val="0"/>
              <w:autoSpaceDE w:val="0"/>
              <w:autoSpaceDN w:val="0"/>
              <w:adjustRightInd w:val="0"/>
              <w:rPr>
                <w:rFonts w:ascii="Times New Roman" w:hAnsi="Times New Roman" w:cs="Times New Roman"/>
              </w:rPr>
            </w:pPr>
            <w:r>
              <w:rPr>
                <w:rFonts w:ascii="Times New Roman" w:hAnsi="Times New Roman" w:cs="Times New Roman"/>
              </w:rPr>
              <w:t>R-squared</w:t>
            </w:r>
          </w:p>
        </w:tc>
        <w:tc>
          <w:tcPr>
            <w:tcW w:w="1801" w:type="dxa"/>
            <w:tcBorders>
              <w:top w:val="nil"/>
              <w:left w:val="nil"/>
              <w:bottom w:val="nil"/>
              <w:right w:val="nil"/>
            </w:tcBorders>
          </w:tcPr>
          <w:p w14:paraId="499AD2FD" w14:textId="77777777" w:rsidR="0056402C" w:rsidRDefault="0056402C" w:rsidP="0056402C">
            <w:pPr>
              <w:widowControl w:val="0"/>
              <w:autoSpaceDE w:val="0"/>
              <w:autoSpaceDN w:val="0"/>
              <w:adjustRightInd w:val="0"/>
              <w:jc w:val="center"/>
              <w:rPr>
                <w:rFonts w:ascii="Times New Roman" w:hAnsi="Times New Roman" w:cs="Times New Roman"/>
              </w:rPr>
            </w:pPr>
            <w:r>
              <w:rPr>
                <w:rFonts w:ascii="Times New Roman" w:hAnsi="Times New Roman" w:cs="Times New Roman"/>
              </w:rPr>
              <w:t>0.05</w:t>
            </w:r>
          </w:p>
        </w:tc>
        <w:tc>
          <w:tcPr>
            <w:tcW w:w="1710" w:type="dxa"/>
            <w:tcBorders>
              <w:top w:val="nil"/>
              <w:left w:val="nil"/>
              <w:bottom w:val="nil"/>
              <w:right w:val="nil"/>
            </w:tcBorders>
          </w:tcPr>
          <w:p w14:paraId="539D0D4C" w14:textId="77777777" w:rsidR="0056402C" w:rsidRDefault="0056402C" w:rsidP="0056402C">
            <w:pPr>
              <w:widowControl w:val="0"/>
              <w:autoSpaceDE w:val="0"/>
              <w:autoSpaceDN w:val="0"/>
              <w:adjustRightInd w:val="0"/>
              <w:jc w:val="center"/>
              <w:rPr>
                <w:rFonts w:ascii="Times New Roman" w:hAnsi="Times New Roman" w:cs="Times New Roman"/>
              </w:rPr>
            </w:pPr>
            <w:r>
              <w:rPr>
                <w:rFonts w:ascii="Times New Roman" w:hAnsi="Times New Roman" w:cs="Times New Roman"/>
              </w:rPr>
              <w:t>0.05</w:t>
            </w:r>
          </w:p>
        </w:tc>
        <w:tc>
          <w:tcPr>
            <w:tcW w:w="1800" w:type="dxa"/>
            <w:tcBorders>
              <w:top w:val="nil"/>
              <w:left w:val="nil"/>
              <w:bottom w:val="nil"/>
              <w:right w:val="nil"/>
            </w:tcBorders>
          </w:tcPr>
          <w:p w14:paraId="4B141133" w14:textId="77777777" w:rsidR="0056402C" w:rsidRDefault="0056402C" w:rsidP="0056402C">
            <w:pPr>
              <w:widowControl w:val="0"/>
              <w:autoSpaceDE w:val="0"/>
              <w:autoSpaceDN w:val="0"/>
              <w:adjustRightInd w:val="0"/>
              <w:jc w:val="center"/>
              <w:rPr>
                <w:rFonts w:ascii="Times New Roman" w:hAnsi="Times New Roman" w:cs="Times New Roman"/>
              </w:rPr>
            </w:pPr>
            <w:r>
              <w:rPr>
                <w:rFonts w:ascii="Times New Roman" w:hAnsi="Times New Roman" w:cs="Times New Roman"/>
              </w:rPr>
              <w:t>0.30</w:t>
            </w:r>
          </w:p>
        </w:tc>
        <w:tc>
          <w:tcPr>
            <w:tcW w:w="1890" w:type="dxa"/>
            <w:tcBorders>
              <w:top w:val="nil"/>
              <w:left w:val="nil"/>
              <w:bottom w:val="nil"/>
              <w:right w:val="nil"/>
            </w:tcBorders>
          </w:tcPr>
          <w:p w14:paraId="5BE49D47" w14:textId="77777777" w:rsidR="0056402C" w:rsidRDefault="0056402C" w:rsidP="0056402C">
            <w:pPr>
              <w:widowControl w:val="0"/>
              <w:autoSpaceDE w:val="0"/>
              <w:autoSpaceDN w:val="0"/>
              <w:adjustRightInd w:val="0"/>
              <w:jc w:val="center"/>
              <w:rPr>
                <w:rFonts w:ascii="Times New Roman" w:hAnsi="Times New Roman" w:cs="Times New Roman"/>
              </w:rPr>
            </w:pPr>
            <w:r>
              <w:rPr>
                <w:rFonts w:ascii="Times New Roman" w:hAnsi="Times New Roman" w:cs="Times New Roman"/>
              </w:rPr>
              <w:t>0.05</w:t>
            </w:r>
          </w:p>
        </w:tc>
      </w:tr>
      <w:tr w:rsidR="0056402C" w14:paraId="1C249051" w14:textId="77777777" w:rsidTr="00E50728">
        <w:tblPrEx>
          <w:tblBorders>
            <w:bottom w:val="single" w:sz="6" w:space="0" w:color="auto"/>
          </w:tblBorders>
        </w:tblPrEx>
        <w:tc>
          <w:tcPr>
            <w:tcW w:w="2159" w:type="dxa"/>
            <w:tcBorders>
              <w:top w:val="nil"/>
              <w:left w:val="nil"/>
              <w:bottom w:val="single" w:sz="6" w:space="0" w:color="auto"/>
              <w:right w:val="nil"/>
            </w:tcBorders>
          </w:tcPr>
          <w:p w14:paraId="044FBC3D" w14:textId="77777777" w:rsidR="0056402C" w:rsidRDefault="0056402C" w:rsidP="0056402C">
            <w:pPr>
              <w:widowControl w:val="0"/>
              <w:autoSpaceDE w:val="0"/>
              <w:autoSpaceDN w:val="0"/>
              <w:adjustRightInd w:val="0"/>
              <w:rPr>
                <w:rFonts w:ascii="Times New Roman" w:hAnsi="Times New Roman" w:cs="Times New Roman"/>
              </w:rPr>
            </w:pPr>
            <w:r>
              <w:rPr>
                <w:rFonts w:ascii="Times New Roman" w:hAnsi="Times New Roman" w:cs="Times New Roman"/>
              </w:rPr>
              <w:t>Adjusted R-squared</w:t>
            </w:r>
          </w:p>
        </w:tc>
        <w:tc>
          <w:tcPr>
            <w:tcW w:w="1801" w:type="dxa"/>
            <w:tcBorders>
              <w:top w:val="nil"/>
              <w:left w:val="nil"/>
              <w:bottom w:val="single" w:sz="6" w:space="0" w:color="auto"/>
              <w:right w:val="nil"/>
            </w:tcBorders>
          </w:tcPr>
          <w:p w14:paraId="01F51E65" w14:textId="77777777" w:rsidR="0056402C" w:rsidRDefault="0056402C" w:rsidP="0056402C">
            <w:pPr>
              <w:widowControl w:val="0"/>
              <w:autoSpaceDE w:val="0"/>
              <w:autoSpaceDN w:val="0"/>
              <w:adjustRightInd w:val="0"/>
              <w:jc w:val="center"/>
              <w:rPr>
                <w:rFonts w:ascii="Times New Roman" w:hAnsi="Times New Roman" w:cs="Times New Roman"/>
              </w:rPr>
            </w:pPr>
            <w:r>
              <w:rPr>
                <w:rFonts w:ascii="Times New Roman" w:hAnsi="Times New Roman" w:cs="Times New Roman"/>
              </w:rPr>
              <w:t>0.0496</w:t>
            </w:r>
          </w:p>
        </w:tc>
        <w:tc>
          <w:tcPr>
            <w:tcW w:w="1710" w:type="dxa"/>
            <w:tcBorders>
              <w:top w:val="nil"/>
              <w:left w:val="nil"/>
              <w:bottom w:val="single" w:sz="6" w:space="0" w:color="auto"/>
              <w:right w:val="nil"/>
            </w:tcBorders>
          </w:tcPr>
          <w:p w14:paraId="339BBEF1" w14:textId="77777777" w:rsidR="0056402C" w:rsidRDefault="0056402C" w:rsidP="0056402C">
            <w:pPr>
              <w:widowControl w:val="0"/>
              <w:autoSpaceDE w:val="0"/>
              <w:autoSpaceDN w:val="0"/>
              <w:adjustRightInd w:val="0"/>
              <w:jc w:val="center"/>
              <w:rPr>
                <w:rFonts w:ascii="Times New Roman" w:hAnsi="Times New Roman" w:cs="Times New Roman"/>
              </w:rPr>
            </w:pPr>
            <w:r>
              <w:rPr>
                <w:rFonts w:ascii="Times New Roman" w:hAnsi="Times New Roman" w:cs="Times New Roman"/>
              </w:rPr>
              <w:t>0.0474</w:t>
            </w:r>
          </w:p>
        </w:tc>
        <w:tc>
          <w:tcPr>
            <w:tcW w:w="1800" w:type="dxa"/>
            <w:tcBorders>
              <w:top w:val="nil"/>
              <w:left w:val="nil"/>
              <w:bottom w:val="single" w:sz="6" w:space="0" w:color="auto"/>
              <w:right w:val="nil"/>
            </w:tcBorders>
          </w:tcPr>
          <w:p w14:paraId="78F8EA82" w14:textId="77777777" w:rsidR="0056402C" w:rsidRDefault="0056402C" w:rsidP="0056402C">
            <w:pPr>
              <w:widowControl w:val="0"/>
              <w:autoSpaceDE w:val="0"/>
              <w:autoSpaceDN w:val="0"/>
              <w:adjustRightInd w:val="0"/>
              <w:jc w:val="center"/>
              <w:rPr>
                <w:rFonts w:ascii="Times New Roman" w:hAnsi="Times New Roman" w:cs="Times New Roman"/>
              </w:rPr>
            </w:pPr>
            <w:r>
              <w:rPr>
                <w:rFonts w:ascii="Times New Roman" w:hAnsi="Times New Roman" w:cs="Times New Roman"/>
              </w:rPr>
              <w:t>0.300</w:t>
            </w:r>
          </w:p>
        </w:tc>
        <w:tc>
          <w:tcPr>
            <w:tcW w:w="1890" w:type="dxa"/>
            <w:tcBorders>
              <w:top w:val="nil"/>
              <w:left w:val="nil"/>
              <w:bottom w:val="single" w:sz="6" w:space="0" w:color="auto"/>
              <w:right w:val="nil"/>
            </w:tcBorders>
          </w:tcPr>
          <w:p w14:paraId="00496E99" w14:textId="77777777" w:rsidR="0056402C" w:rsidRDefault="0056402C" w:rsidP="0056402C">
            <w:pPr>
              <w:widowControl w:val="0"/>
              <w:autoSpaceDE w:val="0"/>
              <w:autoSpaceDN w:val="0"/>
              <w:adjustRightInd w:val="0"/>
              <w:jc w:val="center"/>
              <w:rPr>
                <w:rFonts w:ascii="Times New Roman" w:hAnsi="Times New Roman" w:cs="Times New Roman"/>
              </w:rPr>
            </w:pPr>
            <w:r>
              <w:rPr>
                <w:rFonts w:ascii="Times New Roman" w:hAnsi="Times New Roman" w:cs="Times New Roman"/>
              </w:rPr>
              <w:t>0.0473</w:t>
            </w:r>
          </w:p>
        </w:tc>
      </w:tr>
    </w:tbl>
    <w:p w14:paraId="35D34761" w14:textId="2A0B2E1F" w:rsidR="009C2ADE" w:rsidRDefault="0056402C" w:rsidP="0056402C">
      <w:pPr>
        <w:ind w:firstLine="720"/>
        <w:jc w:val="both"/>
        <w:rPr>
          <w:rFonts w:ascii="Times New Roman" w:hAnsi="Times New Roman" w:cs="Times New Roman"/>
          <w:spacing w:val="-4"/>
        </w:rPr>
      </w:pPr>
      <w:r>
        <w:rPr>
          <w:rFonts w:ascii="Times New Roman" w:hAnsi="Times New Roman" w:cs="Times New Roman"/>
          <w:spacing w:val="-4"/>
        </w:rPr>
        <w:t xml:space="preserve">We next </w:t>
      </w:r>
      <w:r w:rsidR="009C2ADE">
        <w:rPr>
          <w:rFonts w:ascii="Times New Roman" w:hAnsi="Times New Roman" w:cs="Times New Roman"/>
          <w:spacing w:val="-4"/>
        </w:rPr>
        <w:t>investigate</w:t>
      </w:r>
      <w:r w:rsidR="009C2ADE" w:rsidRPr="00187799">
        <w:rPr>
          <w:rFonts w:ascii="Times New Roman" w:hAnsi="Times New Roman" w:cs="Times New Roman"/>
          <w:spacing w:val="-4"/>
        </w:rPr>
        <w:t xml:space="preserve"> whether CATEs significantly depend on the MVs that are assigned. In other words, we evaluate whether certain MVs outperform others with respect to being able to recover larger CATEs. Using the </w:t>
      </w:r>
      <w:r w:rsidR="009C2ADE">
        <w:rPr>
          <w:rFonts w:ascii="Times New Roman" w:hAnsi="Times New Roman" w:cs="Times New Roman"/>
          <w:spacing w:val="-4"/>
        </w:rPr>
        <w:t>H</w:t>
      </w:r>
      <w:r w:rsidR="009C2ADE" w:rsidRPr="00187799">
        <w:rPr>
          <w:rFonts w:ascii="Times New Roman" w:hAnsi="Times New Roman" w:cs="Times New Roman"/>
          <w:spacing w:val="-4"/>
        </w:rPr>
        <w:t xml:space="preserve">azardous </w:t>
      </w:r>
      <w:r w:rsidR="009C2ADE">
        <w:rPr>
          <w:rFonts w:ascii="Times New Roman" w:hAnsi="Times New Roman" w:cs="Times New Roman"/>
          <w:spacing w:val="-4"/>
        </w:rPr>
        <w:t>P</w:t>
      </w:r>
      <w:r w:rsidR="009C2ADE" w:rsidRPr="00187799">
        <w:rPr>
          <w:rFonts w:ascii="Times New Roman" w:hAnsi="Times New Roman" w:cs="Times New Roman"/>
          <w:spacing w:val="-4"/>
        </w:rPr>
        <w:t>lants MV as our baseline,</w:t>
      </w:r>
      <w:r w:rsidR="009C2ADE">
        <w:rPr>
          <w:rFonts w:ascii="Times New Roman" w:hAnsi="Times New Roman" w:cs="Times New Roman"/>
          <w:spacing w:val="-4"/>
        </w:rPr>
        <w:t xml:space="preserve"> </w:t>
      </w:r>
      <w:r w:rsidR="009C2ADE" w:rsidRPr="00FB0D66">
        <w:rPr>
          <w:rFonts w:ascii="Times New Roman" w:hAnsi="Times New Roman" w:cs="Times New Roman"/>
          <w:spacing w:val="-4"/>
        </w:rPr>
        <w:t xml:space="preserve">Table </w:t>
      </w:r>
      <w:r w:rsidR="008E5591" w:rsidRPr="00FB0D66">
        <w:rPr>
          <w:rFonts w:ascii="Times New Roman" w:hAnsi="Times New Roman" w:cs="Times New Roman"/>
          <w:spacing w:val="-4"/>
        </w:rPr>
        <w:t>F</w:t>
      </w:r>
      <w:r w:rsidR="009C2ADE" w:rsidRPr="00FB0D66">
        <w:rPr>
          <w:rFonts w:ascii="Times New Roman" w:hAnsi="Times New Roman" w:cs="Times New Roman"/>
          <w:spacing w:val="-4"/>
        </w:rPr>
        <w:t>1</w:t>
      </w:r>
      <w:r w:rsidR="009C2ADE">
        <w:rPr>
          <w:rFonts w:ascii="Times New Roman" w:hAnsi="Times New Roman" w:cs="Times New Roman"/>
          <w:spacing w:val="-4"/>
        </w:rPr>
        <w:t xml:space="preserve"> indicates</w:t>
      </w:r>
      <w:r w:rsidR="009C2ADE" w:rsidRPr="00187799">
        <w:rPr>
          <w:rFonts w:ascii="Times New Roman" w:hAnsi="Times New Roman" w:cs="Times New Roman"/>
          <w:spacing w:val="-4"/>
        </w:rPr>
        <w:t xml:space="preserve"> the interaction between treatment status and MVC performance is statistically significant (p&lt;.001). The following three entries display triple difference estimates that allow us to test whether the effect size of the interaction term varies based on the assigned MV. </w:t>
      </w:r>
      <w:r w:rsidR="009C2ADE">
        <w:rPr>
          <w:rFonts w:ascii="Times New Roman" w:hAnsi="Times New Roman" w:cs="Times New Roman"/>
          <w:spacing w:val="-4"/>
        </w:rPr>
        <w:t>These t</w:t>
      </w:r>
      <w:r w:rsidR="009C2ADE" w:rsidRPr="00187799">
        <w:rPr>
          <w:rFonts w:ascii="Times New Roman" w:hAnsi="Times New Roman" w:cs="Times New Roman"/>
          <w:spacing w:val="-4"/>
        </w:rPr>
        <w:t xml:space="preserve">riple difference estimates range from differences of half a percentage point to two percentage points. </w:t>
      </w:r>
      <w:r w:rsidR="009C2ADE">
        <w:rPr>
          <w:rFonts w:ascii="Times New Roman" w:hAnsi="Times New Roman" w:cs="Times New Roman"/>
          <w:spacing w:val="-4"/>
        </w:rPr>
        <w:t xml:space="preserve">Thus, </w:t>
      </w:r>
      <w:r w:rsidR="009C2ADE" w:rsidRPr="00187799">
        <w:rPr>
          <w:rFonts w:ascii="Times New Roman" w:hAnsi="Times New Roman" w:cs="Times New Roman"/>
          <w:spacing w:val="-4"/>
        </w:rPr>
        <w:t>differences between MVs—in terms of predicting larger CATEs—to be minimal and not statistically discernible from zero.</w:t>
      </w:r>
    </w:p>
    <w:p w14:paraId="0566149B" w14:textId="77777777" w:rsidR="009C2ADE" w:rsidRPr="00187799" w:rsidRDefault="009C2ADE" w:rsidP="009C2ADE">
      <w:pPr>
        <w:spacing w:line="360" w:lineRule="auto"/>
        <w:jc w:val="both"/>
        <w:rPr>
          <w:rFonts w:ascii="Times New Roman" w:hAnsi="Times New Roman" w:cs="Times New Roman"/>
          <w:b/>
          <w:bCs/>
        </w:rPr>
      </w:pPr>
    </w:p>
    <w:p w14:paraId="527ADBC0" w14:textId="439AF690" w:rsidR="009C2ADE" w:rsidRDefault="009C2ADE" w:rsidP="009C2ADE">
      <w:pPr>
        <w:rPr>
          <w:rFonts w:ascii="Times New Roman" w:eastAsia="Times New Roman" w:hAnsi="Times New Roman" w:cs="Times New Roman"/>
          <w:b/>
          <w:bCs/>
        </w:rPr>
      </w:pPr>
      <w:r w:rsidRPr="00FB0D66">
        <w:rPr>
          <w:rFonts w:ascii="Times New Roman" w:hAnsi="Times New Roman" w:cs="Times New Roman"/>
          <w:b/>
          <w:bCs/>
        </w:rPr>
        <w:lastRenderedPageBreak/>
        <w:t xml:space="preserve">TABLE </w:t>
      </w:r>
      <w:r w:rsidR="008E5591" w:rsidRPr="00FB0D66">
        <w:rPr>
          <w:rFonts w:ascii="Times New Roman" w:hAnsi="Times New Roman" w:cs="Times New Roman"/>
          <w:b/>
          <w:bCs/>
        </w:rPr>
        <w:t>F</w:t>
      </w:r>
      <w:r w:rsidR="0056402C">
        <w:rPr>
          <w:rFonts w:ascii="Times New Roman" w:hAnsi="Times New Roman" w:cs="Times New Roman"/>
          <w:b/>
          <w:bCs/>
        </w:rPr>
        <w:t>2</w:t>
      </w:r>
      <w:r w:rsidRPr="00FB0D66">
        <w:rPr>
          <w:rFonts w:ascii="Times New Roman" w:hAnsi="Times New Roman" w:cs="Times New Roman"/>
          <w:b/>
          <w:bCs/>
        </w:rPr>
        <w:t>.</w:t>
      </w:r>
      <w:r>
        <w:rPr>
          <w:rFonts w:ascii="Times New Roman" w:hAnsi="Times New Roman" w:cs="Times New Roman"/>
        </w:rPr>
        <w:t xml:space="preserve">  </w:t>
      </w:r>
      <w:r>
        <w:rPr>
          <w:rFonts w:ascii="Times New Roman" w:eastAsia="Times New Roman" w:hAnsi="Times New Roman" w:cs="Times New Roman"/>
          <w:b/>
          <w:bCs/>
        </w:rPr>
        <w:t>Heterogeneity in Conditional Average Treatment Effects by Mock Vignette</w:t>
      </w:r>
    </w:p>
    <w:p w14:paraId="4E4D3D0D" w14:textId="77777777" w:rsidR="009C2ADE" w:rsidRDefault="009C2ADE" w:rsidP="009C2ADE">
      <w:pPr>
        <w:rPr>
          <w:rFonts w:ascii="Times New Roman" w:hAnsi="Times New Roman" w:cs="Times New Roman"/>
        </w:rPr>
      </w:pPr>
    </w:p>
    <w:tbl>
      <w:tblPr>
        <w:tblW w:w="8820" w:type="dxa"/>
        <w:jc w:val="center"/>
        <w:tblLayout w:type="fixed"/>
        <w:tblCellMar>
          <w:left w:w="75" w:type="dxa"/>
          <w:right w:w="75" w:type="dxa"/>
        </w:tblCellMar>
        <w:tblLook w:val="0000" w:firstRow="0" w:lastRow="0" w:firstColumn="0" w:lastColumn="0" w:noHBand="0" w:noVBand="0"/>
      </w:tblPr>
      <w:tblGrid>
        <w:gridCol w:w="5310"/>
        <w:gridCol w:w="3510"/>
      </w:tblGrid>
      <w:tr w:rsidR="009C2ADE" w14:paraId="211293AF" w14:textId="77777777" w:rsidTr="008348CC">
        <w:trPr>
          <w:trHeight w:val="292"/>
          <w:jc w:val="center"/>
        </w:trPr>
        <w:tc>
          <w:tcPr>
            <w:tcW w:w="5310" w:type="dxa"/>
            <w:tcBorders>
              <w:top w:val="single" w:sz="4" w:space="0" w:color="auto"/>
              <w:left w:val="nil"/>
              <w:bottom w:val="single" w:sz="4" w:space="0" w:color="auto"/>
              <w:right w:val="nil"/>
            </w:tcBorders>
          </w:tcPr>
          <w:p w14:paraId="042BEF92" w14:textId="77777777" w:rsidR="009C2ADE" w:rsidRPr="00BF44D9" w:rsidRDefault="009C2ADE" w:rsidP="008348CC">
            <w:pPr>
              <w:widowControl w:val="0"/>
              <w:autoSpaceDE w:val="0"/>
              <w:autoSpaceDN w:val="0"/>
              <w:adjustRightInd w:val="0"/>
              <w:rPr>
                <w:rFonts w:ascii="Times New Roman" w:hAnsi="Times New Roman" w:cs="Times New Roman"/>
                <w:i/>
                <w:iCs/>
              </w:rPr>
            </w:pPr>
          </w:p>
        </w:tc>
        <w:tc>
          <w:tcPr>
            <w:tcW w:w="3510" w:type="dxa"/>
            <w:tcBorders>
              <w:top w:val="single" w:sz="4" w:space="0" w:color="auto"/>
              <w:left w:val="nil"/>
              <w:bottom w:val="single" w:sz="4" w:space="0" w:color="auto"/>
              <w:right w:val="nil"/>
            </w:tcBorders>
          </w:tcPr>
          <w:p w14:paraId="24927155" w14:textId="77777777" w:rsidR="009C2ADE" w:rsidRPr="00D75F7E" w:rsidRDefault="009C2ADE" w:rsidP="008348CC">
            <w:pPr>
              <w:widowControl w:val="0"/>
              <w:autoSpaceDE w:val="0"/>
              <w:autoSpaceDN w:val="0"/>
              <w:adjustRightInd w:val="0"/>
              <w:jc w:val="center"/>
              <w:rPr>
                <w:rFonts w:ascii="Times New Roman" w:hAnsi="Times New Roman" w:cs="Times New Roman"/>
                <w:b/>
                <w:bCs/>
              </w:rPr>
            </w:pPr>
            <w:r w:rsidRPr="00D75F7E">
              <w:rPr>
                <w:rFonts w:ascii="Times New Roman" w:hAnsi="Times New Roman" w:cs="Times New Roman"/>
                <w:b/>
                <w:bCs/>
              </w:rPr>
              <w:t>Experimental Outcome Measure</w:t>
            </w:r>
          </w:p>
        </w:tc>
      </w:tr>
      <w:tr w:rsidR="009C2ADE" w14:paraId="5A4F22CD" w14:textId="77777777" w:rsidTr="008348CC">
        <w:trPr>
          <w:trHeight w:val="292"/>
          <w:jc w:val="center"/>
        </w:trPr>
        <w:tc>
          <w:tcPr>
            <w:tcW w:w="5310" w:type="dxa"/>
            <w:tcBorders>
              <w:top w:val="single" w:sz="4" w:space="0" w:color="auto"/>
              <w:left w:val="nil"/>
              <w:bottom w:val="single" w:sz="4" w:space="0" w:color="FFFFFF" w:themeColor="background1"/>
              <w:right w:val="nil"/>
            </w:tcBorders>
            <w:vAlign w:val="center"/>
          </w:tcPr>
          <w:p w14:paraId="60B87731" w14:textId="77777777" w:rsidR="009C2ADE" w:rsidRPr="00D75F7E" w:rsidRDefault="009C2ADE" w:rsidP="008348CC">
            <w:pPr>
              <w:widowControl w:val="0"/>
              <w:autoSpaceDE w:val="0"/>
              <w:autoSpaceDN w:val="0"/>
              <w:adjustRightInd w:val="0"/>
              <w:rPr>
                <w:rFonts w:ascii="Times New Roman" w:hAnsi="Times New Roman" w:cs="Times New Roman"/>
                <w:i/>
                <w:iCs/>
              </w:rPr>
            </w:pPr>
            <w:r w:rsidRPr="00D75F7E">
              <w:rPr>
                <w:rFonts w:ascii="Times New Roman" w:eastAsia="Times New Roman" w:hAnsi="Times New Roman" w:cs="Times New Roman"/>
                <w:i/>
                <w:iCs/>
              </w:rPr>
              <w:t xml:space="preserve">Treatment </w:t>
            </w:r>
            <w:r w:rsidRPr="00D75F7E">
              <w:rPr>
                <w:rFonts w:ascii="Times New Roman" w:eastAsia="Times New Roman" w:hAnsi="Times New Roman" w:cs="Times New Roman"/>
                <w:i/>
                <w:iCs/>
              </w:rPr>
              <w:sym w:font="Symbol" w:char="F0B4"/>
            </w:r>
            <w:r>
              <w:rPr>
                <w:rFonts w:ascii="Times New Roman" w:eastAsia="Times New Roman" w:hAnsi="Times New Roman" w:cs="Times New Roman"/>
                <w:i/>
                <w:iCs/>
              </w:rPr>
              <w:t xml:space="preserve"> </w:t>
            </w:r>
            <w:r w:rsidRPr="00D75F7E">
              <w:rPr>
                <w:rFonts w:ascii="Times New Roman" w:eastAsia="Times New Roman" w:hAnsi="Times New Roman" w:cs="Times New Roman"/>
                <w:i/>
                <w:iCs/>
              </w:rPr>
              <w:t>MVC Score</w:t>
            </w:r>
          </w:p>
        </w:tc>
        <w:tc>
          <w:tcPr>
            <w:tcW w:w="3510" w:type="dxa"/>
            <w:tcBorders>
              <w:top w:val="single" w:sz="4" w:space="0" w:color="auto"/>
              <w:left w:val="nil"/>
              <w:bottom w:val="single" w:sz="4" w:space="0" w:color="FFFFFF" w:themeColor="background1"/>
              <w:right w:val="nil"/>
            </w:tcBorders>
            <w:vAlign w:val="center"/>
          </w:tcPr>
          <w:p w14:paraId="1FC16BBE" w14:textId="77777777" w:rsidR="009C2ADE" w:rsidRPr="00D75F7E" w:rsidRDefault="009C2ADE" w:rsidP="008348CC">
            <w:pPr>
              <w:widowControl w:val="0"/>
              <w:autoSpaceDE w:val="0"/>
              <w:autoSpaceDN w:val="0"/>
              <w:adjustRightInd w:val="0"/>
              <w:jc w:val="center"/>
              <w:rPr>
                <w:rFonts w:ascii="Times New Roman" w:hAnsi="Times New Roman" w:cs="Times New Roman"/>
              </w:rPr>
            </w:pPr>
            <w:r w:rsidRPr="00D75F7E">
              <w:rPr>
                <w:rFonts w:ascii="Times New Roman" w:eastAsia="Times New Roman" w:hAnsi="Times New Roman" w:cs="Times New Roman"/>
              </w:rPr>
              <w:t xml:space="preserve"> .222</w:t>
            </w:r>
            <w:r w:rsidRPr="00D75F7E">
              <w:rPr>
                <w:rFonts w:ascii="Times New Roman" w:eastAsia="Times New Roman" w:hAnsi="Times New Roman" w:cs="Times New Roman"/>
                <w:vertAlign w:val="superscript"/>
              </w:rPr>
              <w:t>*</w:t>
            </w:r>
          </w:p>
        </w:tc>
      </w:tr>
      <w:tr w:rsidR="009C2ADE" w14:paraId="56E9E429" w14:textId="77777777" w:rsidTr="008348CC">
        <w:trPr>
          <w:trHeight w:val="292"/>
          <w:jc w:val="center"/>
        </w:trPr>
        <w:tc>
          <w:tcPr>
            <w:tcW w:w="5310" w:type="dxa"/>
            <w:tcBorders>
              <w:top w:val="single" w:sz="4" w:space="0" w:color="FFFFFF" w:themeColor="background1"/>
              <w:left w:val="nil"/>
              <w:bottom w:val="nil"/>
              <w:right w:val="nil"/>
            </w:tcBorders>
            <w:vAlign w:val="center"/>
          </w:tcPr>
          <w:p w14:paraId="28F6F6F4" w14:textId="77777777" w:rsidR="009C2ADE" w:rsidRPr="00D75F7E" w:rsidRDefault="009C2ADE" w:rsidP="008348CC">
            <w:pPr>
              <w:widowControl w:val="0"/>
              <w:autoSpaceDE w:val="0"/>
              <w:autoSpaceDN w:val="0"/>
              <w:adjustRightInd w:val="0"/>
              <w:rPr>
                <w:rFonts w:ascii="Times New Roman" w:eastAsia="Times New Roman" w:hAnsi="Times New Roman" w:cs="Times New Roman"/>
                <w:i/>
                <w:iCs/>
              </w:rPr>
            </w:pPr>
          </w:p>
        </w:tc>
        <w:tc>
          <w:tcPr>
            <w:tcW w:w="3510" w:type="dxa"/>
            <w:tcBorders>
              <w:top w:val="single" w:sz="4" w:space="0" w:color="FFFFFF" w:themeColor="background1"/>
              <w:left w:val="nil"/>
              <w:bottom w:val="nil"/>
              <w:right w:val="nil"/>
            </w:tcBorders>
            <w:vAlign w:val="center"/>
          </w:tcPr>
          <w:p w14:paraId="256CB85F" w14:textId="4974CC17" w:rsidR="009C2ADE" w:rsidRPr="00D75F7E" w:rsidRDefault="009C2ADE" w:rsidP="008348CC">
            <w:pPr>
              <w:widowControl w:val="0"/>
              <w:autoSpaceDE w:val="0"/>
              <w:autoSpaceDN w:val="0"/>
              <w:adjustRightInd w:val="0"/>
              <w:jc w:val="center"/>
              <w:rPr>
                <w:rFonts w:ascii="Times New Roman" w:eastAsia="Times New Roman" w:hAnsi="Times New Roman" w:cs="Times New Roman"/>
              </w:rPr>
            </w:pPr>
            <w:r w:rsidRPr="00D75F7E">
              <w:rPr>
                <w:rFonts w:ascii="Times New Roman" w:eastAsia="Times New Roman" w:hAnsi="Times New Roman" w:cs="Times New Roman"/>
              </w:rPr>
              <w:t>(.03</w:t>
            </w:r>
            <w:r w:rsidR="00362FDE">
              <w:rPr>
                <w:rFonts w:ascii="Times New Roman" w:eastAsia="Times New Roman" w:hAnsi="Times New Roman" w:cs="Times New Roman"/>
              </w:rPr>
              <w:t>9</w:t>
            </w:r>
            <w:r w:rsidRPr="00D75F7E">
              <w:rPr>
                <w:rFonts w:ascii="Times New Roman" w:eastAsia="Times New Roman" w:hAnsi="Times New Roman" w:cs="Times New Roman"/>
              </w:rPr>
              <w:t>)</w:t>
            </w:r>
          </w:p>
        </w:tc>
      </w:tr>
      <w:tr w:rsidR="009C2ADE" w14:paraId="369897C8" w14:textId="77777777" w:rsidTr="008348CC">
        <w:trPr>
          <w:trHeight w:val="292"/>
          <w:jc w:val="center"/>
        </w:trPr>
        <w:tc>
          <w:tcPr>
            <w:tcW w:w="5310" w:type="dxa"/>
            <w:tcBorders>
              <w:top w:val="nil"/>
              <w:left w:val="nil"/>
              <w:bottom w:val="nil"/>
              <w:right w:val="nil"/>
            </w:tcBorders>
            <w:vAlign w:val="center"/>
          </w:tcPr>
          <w:p w14:paraId="65E2D5F4" w14:textId="77777777" w:rsidR="009C2ADE" w:rsidRPr="00D75F7E" w:rsidRDefault="009C2ADE" w:rsidP="008348CC">
            <w:pPr>
              <w:widowControl w:val="0"/>
              <w:autoSpaceDE w:val="0"/>
              <w:autoSpaceDN w:val="0"/>
              <w:adjustRightInd w:val="0"/>
              <w:rPr>
                <w:rFonts w:ascii="Times New Roman" w:eastAsia="Times New Roman" w:hAnsi="Times New Roman" w:cs="Times New Roman"/>
                <w:i/>
                <w:iCs/>
              </w:rPr>
            </w:pPr>
            <w:r w:rsidRPr="00D75F7E">
              <w:rPr>
                <w:rFonts w:ascii="Times New Roman" w:eastAsia="Times New Roman" w:hAnsi="Times New Roman" w:cs="Times New Roman"/>
                <w:i/>
                <w:iCs/>
              </w:rPr>
              <w:t xml:space="preserve">Treatment </w:t>
            </w:r>
            <w:r w:rsidRPr="00D75F7E">
              <w:rPr>
                <w:rFonts w:ascii="Times New Roman" w:eastAsia="Times New Roman" w:hAnsi="Times New Roman" w:cs="Times New Roman"/>
                <w:i/>
                <w:iCs/>
              </w:rPr>
              <w:sym w:font="Symbol" w:char="F0B4"/>
            </w:r>
            <w:r>
              <w:rPr>
                <w:rFonts w:ascii="Times New Roman" w:eastAsia="Times New Roman" w:hAnsi="Times New Roman" w:cs="Times New Roman"/>
                <w:i/>
                <w:iCs/>
              </w:rPr>
              <w:t xml:space="preserve"> </w:t>
            </w:r>
            <w:r w:rsidRPr="00D75F7E">
              <w:rPr>
                <w:rFonts w:ascii="Times New Roman" w:eastAsia="Times New Roman" w:hAnsi="Times New Roman" w:cs="Times New Roman"/>
                <w:i/>
                <w:iCs/>
              </w:rPr>
              <w:t xml:space="preserve">MVC Score </w:t>
            </w:r>
            <w:r w:rsidRPr="00D75F7E">
              <w:rPr>
                <w:rFonts w:ascii="Times New Roman" w:eastAsia="Times New Roman" w:hAnsi="Times New Roman" w:cs="Times New Roman"/>
                <w:i/>
                <w:iCs/>
              </w:rPr>
              <w:sym w:font="Symbol" w:char="F0B4"/>
            </w:r>
            <w:r w:rsidRPr="00D75F7E">
              <w:rPr>
                <w:rFonts w:ascii="Times New Roman" w:eastAsia="Times New Roman" w:hAnsi="Times New Roman" w:cs="Times New Roman"/>
                <w:i/>
                <w:iCs/>
              </w:rPr>
              <w:t xml:space="preserve"> Scientific Publishing MV</w:t>
            </w:r>
          </w:p>
        </w:tc>
        <w:tc>
          <w:tcPr>
            <w:tcW w:w="3510" w:type="dxa"/>
            <w:tcBorders>
              <w:top w:val="nil"/>
              <w:left w:val="nil"/>
              <w:bottom w:val="nil"/>
              <w:right w:val="nil"/>
            </w:tcBorders>
            <w:vAlign w:val="center"/>
          </w:tcPr>
          <w:p w14:paraId="4A36E268" w14:textId="77777777" w:rsidR="009C2ADE" w:rsidRPr="00D75F7E" w:rsidRDefault="009C2ADE" w:rsidP="008348CC">
            <w:pPr>
              <w:widowControl w:val="0"/>
              <w:autoSpaceDE w:val="0"/>
              <w:autoSpaceDN w:val="0"/>
              <w:adjustRightInd w:val="0"/>
              <w:jc w:val="center"/>
              <w:rPr>
                <w:rFonts w:ascii="Times New Roman" w:eastAsia="Times New Roman" w:hAnsi="Times New Roman" w:cs="Times New Roman"/>
              </w:rPr>
            </w:pPr>
            <w:r w:rsidRPr="00D75F7E">
              <w:rPr>
                <w:rFonts w:ascii="Times New Roman" w:eastAsia="Times New Roman" w:hAnsi="Times New Roman" w:cs="Times New Roman"/>
              </w:rPr>
              <w:t xml:space="preserve">-.020 </w:t>
            </w:r>
          </w:p>
        </w:tc>
      </w:tr>
      <w:tr w:rsidR="009C2ADE" w14:paraId="64105A07" w14:textId="77777777" w:rsidTr="008348CC">
        <w:trPr>
          <w:trHeight w:val="292"/>
          <w:jc w:val="center"/>
        </w:trPr>
        <w:tc>
          <w:tcPr>
            <w:tcW w:w="5310" w:type="dxa"/>
            <w:tcBorders>
              <w:top w:val="nil"/>
              <w:left w:val="nil"/>
              <w:bottom w:val="nil"/>
              <w:right w:val="nil"/>
            </w:tcBorders>
            <w:vAlign w:val="center"/>
          </w:tcPr>
          <w:p w14:paraId="1703B1FE" w14:textId="77777777" w:rsidR="009C2ADE" w:rsidRPr="00D75F7E" w:rsidRDefault="009C2ADE" w:rsidP="008348CC">
            <w:pPr>
              <w:widowControl w:val="0"/>
              <w:autoSpaceDE w:val="0"/>
              <w:autoSpaceDN w:val="0"/>
              <w:adjustRightInd w:val="0"/>
              <w:rPr>
                <w:rFonts w:ascii="Times New Roman" w:eastAsia="Times New Roman" w:hAnsi="Times New Roman" w:cs="Times New Roman"/>
                <w:i/>
                <w:iCs/>
              </w:rPr>
            </w:pPr>
          </w:p>
        </w:tc>
        <w:tc>
          <w:tcPr>
            <w:tcW w:w="3510" w:type="dxa"/>
            <w:tcBorders>
              <w:top w:val="nil"/>
              <w:left w:val="nil"/>
              <w:bottom w:val="nil"/>
              <w:right w:val="nil"/>
            </w:tcBorders>
            <w:vAlign w:val="center"/>
          </w:tcPr>
          <w:p w14:paraId="03D02B0E" w14:textId="77777777" w:rsidR="009C2ADE" w:rsidRPr="00D75F7E" w:rsidRDefault="009C2ADE" w:rsidP="008348CC">
            <w:pPr>
              <w:widowControl w:val="0"/>
              <w:autoSpaceDE w:val="0"/>
              <w:autoSpaceDN w:val="0"/>
              <w:adjustRightInd w:val="0"/>
              <w:jc w:val="center"/>
              <w:rPr>
                <w:rFonts w:ascii="Times New Roman" w:eastAsia="Times New Roman" w:hAnsi="Times New Roman" w:cs="Times New Roman"/>
              </w:rPr>
            </w:pPr>
            <w:r w:rsidRPr="00D75F7E">
              <w:rPr>
                <w:rFonts w:ascii="Times New Roman" w:eastAsia="Times New Roman" w:hAnsi="Times New Roman" w:cs="Times New Roman"/>
              </w:rPr>
              <w:t>(.056)</w:t>
            </w:r>
          </w:p>
        </w:tc>
      </w:tr>
      <w:tr w:rsidR="009C2ADE" w14:paraId="027685F8" w14:textId="77777777" w:rsidTr="008348CC">
        <w:trPr>
          <w:trHeight w:val="308"/>
          <w:jc w:val="center"/>
        </w:trPr>
        <w:tc>
          <w:tcPr>
            <w:tcW w:w="5310" w:type="dxa"/>
            <w:tcBorders>
              <w:top w:val="nil"/>
              <w:left w:val="nil"/>
              <w:bottom w:val="nil"/>
              <w:right w:val="nil"/>
            </w:tcBorders>
            <w:vAlign w:val="center"/>
          </w:tcPr>
          <w:p w14:paraId="625AA33F" w14:textId="77777777" w:rsidR="009C2ADE" w:rsidRPr="00D75F7E" w:rsidRDefault="009C2ADE" w:rsidP="008348CC">
            <w:pPr>
              <w:widowControl w:val="0"/>
              <w:autoSpaceDE w:val="0"/>
              <w:autoSpaceDN w:val="0"/>
              <w:adjustRightInd w:val="0"/>
              <w:rPr>
                <w:rFonts w:ascii="Times New Roman" w:hAnsi="Times New Roman" w:cs="Times New Roman"/>
                <w:i/>
                <w:iCs/>
              </w:rPr>
            </w:pPr>
            <w:r w:rsidRPr="00D75F7E">
              <w:rPr>
                <w:rFonts w:ascii="Times New Roman" w:eastAsia="Times New Roman" w:hAnsi="Times New Roman" w:cs="Times New Roman"/>
                <w:i/>
                <w:iCs/>
              </w:rPr>
              <w:t xml:space="preserve">Treatment </w:t>
            </w:r>
            <w:r w:rsidRPr="00D75F7E">
              <w:rPr>
                <w:rFonts w:ascii="Times New Roman" w:eastAsia="Times New Roman" w:hAnsi="Times New Roman" w:cs="Times New Roman"/>
                <w:i/>
                <w:iCs/>
              </w:rPr>
              <w:sym w:font="Symbol" w:char="F0B4"/>
            </w:r>
            <w:r>
              <w:rPr>
                <w:rFonts w:ascii="Times New Roman" w:eastAsia="Times New Roman" w:hAnsi="Times New Roman" w:cs="Times New Roman"/>
                <w:i/>
                <w:iCs/>
              </w:rPr>
              <w:t xml:space="preserve"> </w:t>
            </w:r>
            <w:r w:rsidRPr="00D75F7E">
              <w:rPr>
                <w:rFonts w:ascii="Times New Roman" w:eastAsia="Times New Roman" w:hAnsi="Times New Roman" w:cs="Times New Roman"/>
                <w:i/>
                <w:iCs/>
              </w:rPr>
              <w:t xml:space="preserve">MVC Score </w:t>
            </w:r>
            <w:r w:rsidRPr="00D75F7E">
              <w:rPr>
                <w:rFonts w:ascii="Times New Roman" w:eastAsia="Times New Roman" w:hAnsi="Times New Roman" w:cs="Times New Roman"/>
                <w:i/>
                <w:iCs/>
              </w:rPr>
              <w:sym w:font="Symbol" w:char="F0B4"/>
            </w:r>
            <w:r w:rsidRPr="00D75F7E">
              <w:rPr>
                <w:rFonts w:ascii="Times New Roman" w:eastAsia="Times New Roman" w:hAnsi="Times New Roman" w:cs="Times New Roman"/>
                <w:i/>
                <w:iCs/>
              </w:rPr>
              <w:t xml:space="preserve"> Stadium Licenses MV</w:t>
            </w:r>
          </w:p>
        </w:tc>
        <w:tc>
          <w:tcPr>
            <w:tcW w:w="3510" w:type="dxa"/>
            <w:tcBorders>
              <w:top w:val="nil"/>
              <w:left w:val="nil"/>
              <w:bottom w:val="nil"/>
              <w:right w:val="nil"/>
            </w:tcBorders>
            <w:vAlign w:val="center"/>
          </w:tcPr>
          <w:p w14:paraId="4A358685" w14:textId="77777777" w:rsidR="009C2ADE" w:rsidRPr="00D75F7E" w:rsidRDefault="009C2ADE" w:rsidP="008348CC">
            <w:pPr>
              <w:widowControl w:val="0"/>
              <w:autoSpaceDE w:val="0"/>
              <w:autoSpaceDN w:val="0"/>
              <w:adjustRightInd w:val="0"/>
              <w:jc w:val="center"/>
              <w:rPr>
                <w:rFonts w:ascii="Times New Roman" w:hAnsi="Times New Roman" w:cs="Times New Roman"/>
              </w:rPr>
            </w:pPr>
            <w:r w:rsidRPr="00D75F7E">
              <w:rPr>
                <w:rFonts w:ascii="Times New Roman" w:eastAsia="Times New Roman" w:hAnsi="Times New Roman" w:cs="Times New Roman"/>
              </w:rPr>
              <w:t xml:space="preserve">-.008 </w:t>
            </w:r>
          </w:p>
        </w:tc>
      </w:tr>
      <w:tr w:rsidR="009C2ADE" w14:paraId="69AAFC2A" w14:textId="77777777" w:rsidTr="008348CC">
        <w:trPr>
          <w:trHeight w:val="308"/>
          <w:jc w:val="center"/>
        </w:trPr>
        <w:tc>
          <w:tcPr>
            <w:tcW w:w="5310" w:type="dxa"/>
            <w:tcBorders>
              <w:top w:val="nil"/>
              <w:left w:val="nil"/>
              <w:bottom w:val="nil"/>
              <w:right w:val="nil"/>
            </w:tcBorders>
            <w:vAlign w:val="center"/>
          </w:tcPr>
          <w:p w14:paraId="17FE32EB" w14:textId="77777777" w:rsidR="009C2ADE" w:rsidRPr="00D75F7E" w:rsidRDefault="009C2ADE" w:rsidP="008348CC">
            <w:pPr>
              <w:widowControl w:val="0"/>
              <w:autoSpaceDE w:val="0"/>
              <w:autoSpaceDN w:val="0"/>
              <w:adjustRightInd w:val="0"/>
              <w:rPr>
                <w:rFonts w:ascii="Times New Roman" w:eastAsia="Times New Roman" w:hAnsi="Times New Roman" w:cs="Times New Roman"/>
                <w:i/>
                <w:iCs/>
              </w:rPr>
            </w:pPr>
          </w:p>
        </w:tc>
        <w:tc>
          <w:tcPr>
            <w:tcW w:w="3510" w:type="dxa"/>
            <w:tcBorders>
              <w:top w:val="nil"/>
              <w:left w:val="nil"/>
              <w:bottom w:val="nil"/>
              <w:right w:val="nil"/>
            </w:tcBorders>
            <w:vAlign w:val="center"/>
          </w:tcPr>
          <w:p w14:paraId="0DF42137" w14:textId="77777777" w:rsidR="009C2ADE" w:rsidRPr="00D75F7E" w:rsidRDefault="009C2ADE" w:rsidP="008348CC">
            <w:pPr>
              <w:widowControl w:val="0"/>
              <w:autoSpaceDE w:val="0"/>
              <w:autoSpaceDN w:val="0"/>
              <w:adjustRightInd w:val="0"/>
              <w:jc w:val="center"/>
              <w:rPr>
                <w:rFonts w:ascii="Times New Roman" w:eastAsia="Times New Roman" w:hAnsi="Times New Roman" w:cs="Times New Roman"/>
              </w:rPr>
            </w:pPr>
            <w:r w:rsidRPr="00D75F7E">
              <w:rPr>
                <w:rFonts w:ascii="Times New Roman" w:eastAsia="Times New Roman" w:hAnsi="Times New Roman" w:cs="Times New Roman"/>
              </w:rPr>
              <w:t>(.054)</w:t>
            </w:r>
          </w:p>
        </w:tc>
      </w:tr>
      <w:tr w:rsidR="009C2ADE" w14:paraId="52CBA0FE" w14:textId="77777777" w:rsidTr="008348CC">
        <w:trPr>
          <w:trHeight w:val="308"/>
          <w:jc w:val="center"/>
        </w:trPr>
        <w:tc>
          <w:tcPr>
            <w:tcW w:w="5310" w:type="dxa"/>
            <w:tcBorders>
              <w:top w:val="nil"/>
              <w:left w:val="nil"/>
              <w:bottom w:val="nil"/>
              <w:right w:val="nil"/>
            </w:tcBorders>
            <w:vAlign w:val="center"/>
          </w:tcPr>
          <w:p w14:paraId="5F98D882" w14:textId="77777777" w:rsidR="009C2ADE" w:rsidRPr="00D75F7E" w:rsidRDefault="009C2ADE" w:rsidP="008348CC">
            <w:pPr>
              <w:widowControl w:val="0"/>
              <w:autoSpaceDE w:val="0"/>
              <w:autoSpaceDN w:val="0"/>
              <w:adjustRightInd w:val="0"/>
              <w:rPr>
                <w:rFonts w:ascii="Times New Roman" w:eastAsia="Times New Roman" w:hAnsi="Times New Roman" w:cs="Times New Roman"/>
                <w:i/>
                <w:iCs/>
              </w:rPr>
            </w:pPr>
            <w:r w:rsidRPr="00D75F7E">
              <w:rPr>
                <w:rFonts w:ascii="Times New Roman" w:eastAsia="Times New Roman" w:hAnsi="Times New Roman" w:cs="Times New Roman"/>
                <w:i/>
                <w:iCs/>
              </w:rPr>
              <w:t xml:space="preserve">Treatment </w:t>
            </w:r>
            <w:r w:rsidRPr="00D75F7E">
              <w:rPr>
                <w:rFonts w:ascii="Times New Roman" w:eastAsia="Times New Roman" w:hAnsi="Times New Roman" w:cs="Times New Roman"/>
                <w:i/>
                <w:iCs/>
              </w:rPr>
              <w:sym w:font="Symbol" w:char="F0B4"/>
            </w:r>
            <w:r>
              <w:rPr>
                <w:rFonts w:ascii="Times New Roman" w:eastAsia="Times New Roman" w:hAnsi="Times New Roman" w:cs="Times New Roman"/>
                <w:i/>
                <w:iCs/>
              </w:rPr>
              <w:t xml:space="preserve"> </w:t>
            </w:r>
            <w:r w:rsidRPr="00D75F7E">
              <w:rPr>
                <w:rFonts w:ascii="Times New Roman" w:eastAsia="Times New Roman" w:hAnsi="Times New Roman" w:cs="Times New Roman"/>
                <w:i/>
                <w:iCs/>
              </w:rPr>
              <w:t xml:space="preserve">MVC Score </w:t>
            </w:r>
            <w:r w:rsidRPr="00D75F7E">
              <w:rPr>
                <w:rFonts w:ascii="Times New Roman" w:eastAsia="Times New Roman" w:hAnsi="Times New Roman" w:cs="Times New Roman"/>
                <w:i/>
                <w:iCs/>
              </w:rPr>
              <w:sym w:font="Symbol" w:char="F0B4"/>
            </w:r>
            <w:r w:rsidRPr="00D75F7E">
              <w:rPr>
                <w:rFonts w:ascii="Times New Roman" w:eastAsia="Times New Roman" w:hAnsi="Times New Roman" w:cs="Times New Roman"/>
                <w:i/>
                <w:iCs/>
              </w:rPr>
              <w:t xml:space="preserve"> Sulfur Dioxide MV</w:t>
            </w:r>
          </w:p>
        </w:tc>
        <w:tc>
          <w:tcPr>
            <w:tcW w:w="3510" w:type="dxa"/>
            <w:tcBorders>
              <w:top w:val="nil"/>
              <w:left w:val="nil"/>
              <w:bottom w:val="nil"/>
              <w:right w:val="nil"/>
            </w:tcBorders>
            <w:vAlign w:val="center"/>
          </w:tcPr>
          <w:p w14:paraId="05B6D9BB" w14:textId="77777777" w:rsidR="009C2ADE" w:rsidRPr="00D75F7E" w:rsidRDefault="009C2ADE" w:rsidP="008348CC">
            <w:pPr>
              <w:widowControl w:val="0"/>
              <w:autoSpaceDE w:val="0"/>
              <w:autoSpaceDN w:val="0"/>
              <w:adjustRightInd w:val="0"/>
              <w:jc w:val="center"/>
              <w:rPr>
                <w:rFonts w:ascii="Times New Roman" w:eastAsia="Times New Roman" w:hAnsi="Times New Roman" w:cs="Times New Roman"/>
              </w:rPr>
            </w:pPr>
            <w:r w:rsidRPr="00D75F7E">
              <w:rPr>
                <w:rFonts w:ascii="Times New Roman" w:eastAsia="Times New Roman" w:hAnsi="Times New Roman" w:cs="Times New Roman"/>
              </w:rPr>
              <w:t xml:space="preserve">-.022 </w:t>
            </w:r>
          </w:p>
        </w:tc>
      </w:tr>
      <w:tr w:rsidR="009C2ADE" w14:paraId="79E1BDEF" w14:textId="77777777" w:rsidTr="008348CC">
        <w:trPr>
          <w:trHeight w:val="292"/>
          <w:jc w:val="center"/>
        </w:trPr>
        <w:tc>
          <w:tcPr>
            <w:tcW w:w="5310" w:type="dxa"/>
            <w:tcBorders>
              <w:top w:val="nil"/>
              <w:left w:val="nil"/>
              <w:bottom w:val="nil"/>
              <w:right w:val="nil"/>
            </w:tcBorders>
            <w:vAlign w:val="center"/>
          </w:tcPr>
          <w:p w14:paraId="68EC03BE" w14:textId="77777777" w:rsidR="009C2ADE" w:rsidRPr="00D75F7E" w:rsidRDefault="009C2ADE" w:rsidP="008348CC">
            <w:pPr>
              <w:widowControl w:val="0"/>
              <w:autoSpaceDE w:val="0"/>
              <w:autoSpaceDN w:val="0"/>
              <w:adjustRightInd w:val="0"/>
              <w:rPr>
                <w:rFonts w:ascii="Times New Roman" w:eastAsia="Times New Roman" w:hAnsi="Times New Roman" w:cs="Times New Roman"/>
                <w:i/>
                <w:iCs/>
              </w:rPr>
            </w:pPr>
          </w:p>
        </w:tc>
        <w:tc>
          <w:tcPr>
            <w:tcW w:w="3510" w:type="dxa"/>
            <w:tcBorders>
              <w:top w:val="nil"/>
              <w:left w:val="nil"/>
              <w:bottom w:val="nil"/>
              <w:right w:val="nil"/>
            </w:tcBorders>
            <w:vAlign w:val="center"/>
          </w:tcPr>
          <w:p w14:paraId="41587733" w14:textId="6623FBC6" w:rsidR="009C2ADE" w:rsidRPr="00D75F7E" w:rsidRDefault="009C2ADE" w:rsidP="008348CC">
            <w:pPr>
              <w:widowControl w:val="0"/>
              <w:autoSpaceDE w:val="0"/>
              <w:autoSpaceDN w:val="0"/>
              <w:adjustRightInd w:val="0"/>
              <w:jc w:val="center"/>
              <w:rPr>
                <w:rFonts w:ascii="Times New Roman" w:eastAsia="Times New Roman" w:hAnsi="Times New Roman" w:cs="Times New Roman"/>
              </w:rPr>
            </w:pPr>
            <w:r w:rsidRPr="00D75F7E">
              <w:rPr>
                <w:rFonts w:ascii="Times New Roman" w:eastAsia="Times New Roman" w:hAnsi="Times New Roman" w:cs="Times New Roman"/>
              </w:rPr>
              <w:t>(.05</w:t>
            </w:r>
            <w:r w:rsidR="00E11E14">
              <w:rPr>
                <w:rFonts w:ascii="Times New Roman" w:eastAsia="Times New Roman" w:hAnsi="Times New Roman" w:cs="Times New Roman"/>
              </w:rPr>
              <w:t>4</w:t>
            </w:r>
            <w:r w:rsidRPr="00D75F7E">
              <w:rPr>
                <w:rFonts w:ascii="Times New Roman" w:eastAsia="Times New Roman" w:hAnsi="Times New Roman" w:cs="Times New Roman"/>
              </w:rPr>
              <w:t>)</w:t>
            </w:r>
          </w:p>
        </w:tc>
      </w:tr>
      <w:tr w:rsidR="009C2ADE" w14:paraId="0A1346AE" w14:textId="77777777" w:rsidTr="008348CC">
        <w:trPr>
          <w:trHeight w:val="292"/>
          <w:jc w:val="center"/>
        </w:trPr>
        <w:tc>
          <w:tcPr>
            <w:tcW w:w="5310" w:type="dxa"/>
            <w:tcBorders>
              <w:top w:val="nil"/>
              <w:left w:val="nil"/>
              <w:bottom w:val="nil"/>
              <w:right w:val="nil"/>
            </w:tcBorders>
            <w:vAlign w:val="center"/>
          </w:tcPr>
          <w:p w14:paraId="644074EE" w14:textId="77777777" w:rsidR="009C2ADE" w:rsidRPr="00D75F7E" w:rsidRDefault="009C2ADE" w:rsidP="008348CC">
            <w:pPr>
              <w:widowControl w:val="0"/>
              <w:autoSpaceDE w:val="0"/>
              <w:autoSpaceDN w:val="0"/>
              <w:adjustRightInd w:val="0"/>
              <w:rPr>
                <w:rFonts w:ascii="Times New Roman" w:eastAsia="Times New Roman" w:hAnsi="Times New Roman" w:cs="Times New Roman"/>
                <w:i/>
                <w:iCs/>
              </w:rPr>
            </w:pPr>
          </w:p>
        </w:tc>
        <w:tc>
          <w:tcPr>
            <w:tcW w:w="3510" w:type="dxa"/>
            <w:tcBorders>
              <w:top w:val="nil"/>
              <w:left w:val="nil"/>
              <w:bottom w:val="nil"/>
              <w:right w:val="nil"/>
            </w:tcBorders>
            <w:vAlign w:val="center"/>
          </w:tcPr>
          <w:p w14:paraId="17D2B916" w14:textId="77777777" w:rsidR="009C2ADE" w:rsidRPr="00D75F7E" w:rsidRDefault="009C2ADE" w:rsidP="008348CC">
            <w:pPr>
              <w:widowControl w:val="0"/>
              <w:autoSpaceDE w:val="0"/>
              <w:autoSpaceDN w:val="0"/>
              <w:adjustRightInd w:val="0"/>
              <w:jc w:val="center"/>
              <w:rPr>
                <w:rFonts w:ascii="Times New Roman" w:eastAsia="Times New Roman" w:hAnsi="Times New Roman" w:cs="Times New Roman"/>
              </w:rPr>
            </w:pPr>
          </w:p>
        </w:tc>
      </w:tr>
      <w:tr w:rsidR="009C2ADE" w14:paraId="09E32338" w14:textId="77777777" w:rsidTr="008348CC">
        <w:tblPrEx>
          <w:tblBorders>
            <w:bottom w:val="single" w:sz="6" w:space="0" w:color="auto"/>
          </w:tblBorders>
        </w:tblPrEx>
        <w:trPr>
          <w:trHeight w:val="292"/>
          <w:jc w:val="center"/>
        </w:trPr>
        <w:tc>
          <w:tcPr>
            <w:tcW w:w="5310" w:type="dxa"/>
            <w:tcBorders>
              <w:top w:val="nil"/>
              <w:left w:val="nil"/>
              <w:bottom w:val="single" w:sz="6" w:space="0" w:color="auto"/>
              <w:right w:val="nil"/>
            </w:tcBorders>
          </w:tcPr>
          <w:p w14:paraId="208B31D7" w14:textId="77777777" w:rsidR="009C2ADE" w:rsidRPr="00D75F7E" w:rsidRDefault="009C2ADE" w:rsidP="008348CC">
            <w:pPr>
              <w:widowControl w:val="0"/>
              <w:autoSpaceDE w:val="0"/>
              <w:autoSpaceDN w:val="0"/>
              <w:adjustRightInd w:val="0"/>
              <w:rPr>
                <w:rFonts w:ascii="Times New Roman" w:hAnsi="Times New Roman" w:cs="Times New Roman"/>
                <w:i/>
                <w:iCs/>
              </w:rPr>
            </w:pPr>
            <w:r w:rsidRPr="00D75F7E">
              <w:rPr>
                <w:rFonts w:ascii="Times New Roman" w:hAnsi="Times New Roman" w:cs="Times New Roman"/>
                <w:i/>
                <w:iCs/>
              </w:rPr>
              <w:t>N</w:t>
            </w:r>
          </w:p>
        </w:tc>
        <w:tc>
          <w:tcPr>
            <w:tcW w:w="3510" w:type="dxa"/>
            <w:tcBorders>
              <w:top w:val="nil"/>
              <w:left w:val="nil"/>
              <w:bottom w:val="single" w:sz="6" w:space="0" w:color="auto"/>
              <w:right w:val="nil"/>
            </w:tcBorders>
          </w:tcPr>
          <w:p w14:paraId="1703DA87" w14:textId="77777777" w:rsidR="009C2ADE" w:rsidRPr="00D75F7E" w:rsidRDefault="009C2ADE" w:rsidP="008348CC">
            <w:pPr>
              <w:widowControl w:val="0"/>
              <w:autoSpaceDE w:val="0"/>
              <w:autoSpaceDN w:val="0"/>
              <w:adjustRightInd w:val="0"/>
              <w:jc w:val="center"/>
              <w:rPr>
                <w:rFonts w:ascii="Times New Roman" w:hAnsi="Times New Roman" w:cs="Times New Roman"/>
              </w:rPr>
            </w:pPr>
            <w:r w:rsidRPr="00D75F7E">
              <w:rPr>
                <w:rFonts w:ascii="Times New Roman" w:hAnsi="Times New Roman" w:cs="Times New Roman"/>
              </w:rPr>
              <w:t>10,969</w:t>
            </w:r>
          </w:p>
        </w:tc>
      </w:tr>
    </w:tbl>
    <w:p w14:paraId="69CADB55" w14:textId="55A5C550" w:rsidR="009C2ADE" w:rsidRPr="00D75F7E" w:rsidRDefault="009C2ADE" w:rsidP="009C2ADE">
      <w:pPr>
        <w:jc w:val="both"/>
        <w:rPr>
          <w:rFonts w:ascii="Times New Roman" w:hAnsi="Times New Roman" w:cs="Times New Roman"/>
          <w:sz w:val="22"/>
          <w:szCs w:val="22"/>
        </w:rPr>
      </w:pPr>
      <w:r w:rsidRPr="00D75F7E">
        <w:rPr>
          <w:rFonts w:ascii="Times New Roman" w:hAnsi="Times New Roman" w:cs="Times New Roman"/>
          <w:i/>
          <w:iCs/>
          <w:sz w:val="22"/>
          <w:szCs w:val="22"/>
        </w:rPr>
        <w:t>Notes:</w:t>
      </w:r>
      <w:r w:rsidRPr="00D75F7E">
        <w:rPr>
          <w:rFonts w:ascii="Times New Roman" w:hAnsi="Times New Roman" w:cs="Times New Roman"/>
          <w:sz w:val="22"/>
          <w:szCs w:val="22"/>
        </w:rPr>
        <w:t xml:space="preserve">  </w:t>
      </w:r>
      <w:r>
        <w:rPr>
          <w:rFonts w:ascii="Times New Roman" w:hAnsi="Times New Roman" w:cs="Times New Roman"/>
          <w:sz w:val="22"/>
          <w:szCs w:val="22"/>
        </w:rPr>
        <w:t xml:space="preserve">Lucid </w:t>
      </w:r>
      <w:r w:rsidR="008E5591">
        <w:rPr>
          <w:rFonts w:ascii="Times New Roman" w:hAnsi="Times New Roman" w:cs="Times New Roman"/>
          <w:sz w:val="22"/>
          <w:szCs w:val="22"/>
        </w:rPr>
        <w:t xml:space="preserve">1 </w:t>
      </w:r>
      <w:r>
        <w:rPr>
          <w:rFonts w:ascii="Times New Roman" w:hAnsi="Times New Roman" w:cs="Times New Roman"/>
          <w:sz w:val="22"/>
          <w:szCs w:val="22"/>
        </w:rPr>
        <w:t xml:space="preserve">study. </w:t>
      </w:r>
      <w:r w:rsidRPr="00D75F7E">
        <w:rPr>
          <w:rFonts w:ascii="Times New Roman" w:eastAsia="Times New Roman" w:hAnsi="Times New Roman" w:cs="Times New Roman"/>
          <w:sz w:val="22"/>
          <w:szCs w:val="22"/>
        </w:rPr>
        <w:t xml:space="preserve">OLS regression coefficients with standard errors clustered by respondent. Outcome is standardized within each experiment (control group standard deviations). Mock Vignette Check Score ranges from 0 to 3. Constituent terms suppressed to simplify presentation of triple difference estimates.  </w:t>
      </w:r>
      <w:r w:rsidRPr="00D75F7E">
        <w:rPr>
          <w:rFonts w:ascii="Times New Roman" w:eastAsia="Times New Roman" w:hAnsi="Times New Roman" w:cs="Times New Roman"/>
          <w:sz w:val="22"/>
          <w:szCs w:val="22"/>
          <w:vertAlign w:val="superscript"/>
        </w:rPr>
        <w:t>*</w:t>
      </w:r>
      <w:r w:rsidRPr="00D75F7E">
        <w:rPr>
          <w:rFonts w:ascii="Times New Roman" w:eastAsia="Times New Roman" w:hAnsi="Times New Roman" w:cs="Times New Roman"/>
          <w:sz w:val="22"/>
          <w:szCs w:val="22"/>
        </w:rPr>
        <w:t>p&lt;0.0</w:t>
      </w:r>
      <w:r>
        <w:rPr>
          <w:rFonts w:ascii="Times New Roman" w:eastAsia="Times New Roman" w:hAnsi="Times New Roman" w:cs="Times New Roman"/>
          <w:sz w:val="22"/>
          <w:szCs w:val="22"/>
        </w:rPr>
        <w:t>5 or lower (one-tailed)</w:t>
      </w:r>
    </w:p>
    <w:p w14:paraId="264D2A5E" w14:textId="77777777" w:rsidR="009C2ADE" w:rsidRDefault="009C2ADE" w:rsidP="009C2ADE">
      <w:pPr>
        <w:rPr>
          <w:rFonts w:ascii="Times New Roman" w:hAnsi="Times New Roman" w:cs="Times New Roman"/>
          <w:b/>
          <w:bCs/>
        </w:rPr>
      </w:pPr>
    </w:p>
    <w:p w14:paraId="795F0D7F" w14:textId="77777777" w:rsidR="009C2ADE" w:rsidRDefault="009C2ADE" w:rsidP="009C2ADE">
      <w:pPr>
        <w:rPr>
          <w:rFonts w:ascii="Times New Roman" w:hAnsi="Times New Roman" w:cs="Times New Roman"/>
          <w:b/>
          <w:bCs/>
        </w:rPr>
      </w:pPr>
    </w:p>
    <w:p w14:paraId="783CBA13" w14:textId="3F21BFA2" w:rsidR="009C2ADE" w:rsidRDefault="009C2ADE" w:rsidP="009C2ADE">
      <w:pPr>
        <w:ind w:firstLine="720"/>
        <w:jc w:val="both"/>
        <w:rPr>
          <w:rFonts w:ascii="Times New Roman" w:hAnsi="Times New Roman" w:cs="Times New Roman"/>
        </w:rPr>
      </w:pPr>
      <w:r w:rsidRPr="009C2ADE">
        <w:rPr>
          <w:rFonts w:ascii="Times New Roman" w:hAnsi="Times New Roman" w:cs="Times New Roman"/>
          <w:bCs/>
        </w:rPr>
        <w:t xml:space="preserve">By virtue of its design, the Lucid </w:t>
      </w:r>
      <w:r w:rsidR="008E5591">
        <w:rPr>
          <w:rFonts w:ascii="Times New Roman" w:hAnsi="Times New Roman" w:cs="Times New Roman"/>
          <w:bCs/>
        </w:rPr>
        <w:t xml:space="preserve">1 </w:t>
      </w:r>
      <w:r w:rsidRPr="009C2ADE">
        <w:rPr>
          <w:rFonts w:ascii="Times New Roman" w:hAnsi="Times New Roman" w:cs="Times New Roman"/>
          <w:bCs/>
        </w:rPr>
        <w:t xml:space="preserve">study </w:t>
      </w:r>
      <w:r>
        <w:rPr>
          <w:rFonts w:ascii="Times New Roman" w:hAnsi="Times New Roman" w:cs="Times New Roman"/>
          <w:bCs/>
        </w:rPr>
        <w:t xml:space="preserve">also </w:t>
      </w:r>
      <w:r w:rsidRPr="009C2ADE">
        <w:rPr>
          <w:rFonts w:ascii="Times New Roman" w:hAnsi="Times New Roman" w:cs="Times New Roman"/>
          <w:bCs/>
        </w:rPr>
        <w:t xml:space="preserve">enables us to also examine consequences of an MV’s placement relative to the experiment.  While we contend that, to avoid post-treatment bias, MVs should appear </w:t>
      </w:r>
      <w:r w:rsidRPr="009C2ADE">
        <w:rPr>
          <w:rFonts w:ascii="Times New Roman" w:hAnsi="Times New Roman" w:cs="Times New Roman"/>
          <w:bCs/>
          <w:i/>
          <w:iCs/>
        </w:rPr>
        <w:t>prior to</w:t>
      </w:r>
      <w:r w:rsidRPr="009C2ADE">
        <w:rPr>
          <w:rFonts w:ascii="Times New Roman" w:hAnsi="Times New Roman" w:cs="Times New Roman"/>
          <w:bCs/>
        </w:rPr>
        <w:t xml:space="preserve"> the researcher’s experiment, it is an open question as to whether researchers would benefit most from placing the MV directly before (versus long before) their experiments.  We therefore </w:t>
      </w:r>
      <w:r>
        <w:rPr>
          <w:rFonts w:ascii="Times New Roman" w:hAnsi="Times New Roman" w:cs="Times New Roman"/>
          <w:bCs/>
        </w:rPr>
        <w:t>examine</w:t>
      </w:r>
      <w:r w:rsidRPr="009C2ADE">
        <w:rPr>
          <w:rFonts w:ascii="Times New Roman" w:hAnsi="Times New Roman" w:cs="Times New Roman"/>
          <w:bCs/>
        </w:rPr>
        <w:t xml:space="preserve"> whether the </w:t>
      </w:r>
      <w:r w:rsidRPr="009C2ADE">
        <w:rPr>
          <w:rFonts w:ascii="Times New Roman" w:hAnsi="Times New Roman" w:cs="Times New Roman"/>
          <w:bCs/>
          <w:i/>
          <w:iCs/>
        </w:rPr>
        <w:t xml:space="preserve">treatment </w:t>
      </w:r>
      <w:r w:rsidRPr="009C2ADE">
        <w:rPr>
          <w:rFonts w:ascii="Times New Roman" w:hAnsi="Times New Roman" w:cs="Times New Roman"/>
          <w:bCs/>
        </w:rPr>
        <w:t xml:space="preserve">X </w:t>
      </w:r>
      <w:r w:rsidRPr="009C2ADE">
        <w:rPr>
          <w:rFonts w:ascii="Times New Roman" w:hAnsi="Times New Roman" w:cs="Times New Roman"/>
          <w:bCs/>
          <w:i/>
          <w:iCs/>
        </w:rPr>
        <w:t>MVC</w:t>
      </w:r>
      <w:r w:rsidRPr="009C2ADE">
        <w:rPr>
          <w:rFonts w:ascii="Times New Roman" w:hAnsi="Times New Roman" w:cs="Times New Roman"/>
          <w:bCs/>
        </w:rPr>
        <w:t xml:space="preserve"> interaction (i.e., the CATE) </w:t>
      </w:r>
      <w:r>
        <w:rPr>
          <w:rFonts w:ascii="Times New Roman" w:hAnsi="Times New Roman" w:cs="Times New Roman"/>
          <w:bCs/>
        </w:rPr>
        <w:t>changes</w:t>
      </w:r>
      <w:r w:rsidRPr="009C2ADE">
        <w:rPr>
          <w:rFonts w:ascii="Times New Roman" w:hAnsi="Times New Roman" w:cs="Times New Roman"/>
          <w:bCs/>
        </w:rPr>
        <w:t xml:space="preserve"> in magnitude as a result of the MV appearing directly (versus long) before the (second-round) experiment. </w:t>
      </w:r>
      <w:r>
        <w:rPr>
          <w:rFonts w:ascii="Times New Roman" w:hAnsi="Times New Roman" w:cs="Times New Roman"/>
        </w:rPr>
        <w:t xml:space="preserve">Specifically, we assess whether the placement of MVs predicts </w:t>
      </w:r>
      <w:r w:rsidRPr="009C2ADE">
        <w:rPr>
          <w:rFonts w:ascii="Times New Roman" w:hAnsi="Times New Roman" w:cs="Times New Roman"/>
          <w:i/>
          <w:iCs/>
        </w:rPr>
        <w:t>larger</w:t>
      </w:r>
      <w:r>
        <w:rPr>
          <w:rFonts w:ascii="Times New Roman" w:hAnsi="Times New Roman" w:cs="Times New Roman"/>
        </w:rPr>
        <w:t xml:space="preserve"> CATEs, under the assumption that responses to MVs placed directly before the experiment should be more indicative of attention in that moment of the experiment than responses to MVs placed long before the experiment. </w:t>
      </w:r>
    </w:p>
    <w:p w14:paraId="4F9F6E6D" w14:textId="77777777" w:rsidR="0056402C" w:rsidRDefault="009C2ADE" w:rsidP="009C2ADE">
      <w:pPr>
        <w:ind w:firstLine="720"/>
        <w:jc w:val="both"/>
        <w:rPr>
          <w:rFonts w:ascii="Times New Roman" w:hAnsi="Times New Roman" w:cs="Times New Roman"/>
        </w:rPr>
      </w:pPr>
      <w:r>
        <w:rPr>
          <w:rFonts w:ascii="Times New Roman" w:hAnsi="Times New Roman" w:cs="Times New Roman"/>
        </w:rPr>
        <w:t xml:space="preserve">As per </w:t>
      </w:r>
      <w:r w:rsidRPr="00CD494F">
        <w:rPr>
          <w:rFonts w:ascii="Times New Roman" w:hAnsi="Times New Roman" w:cs="Times New Roman"/>
        </w:rPr>
        <w:t xml:space="preserve">Table </w:t>
      </w:r>
      <w:r w:rsidR="008E5591" w:rsidRPr="00CD494F">
        <w:rPr>
          <w:rFonts w:ascii="Times New Roman" w:hAnsi="Times New Roman" w:cs="Times New Roman"/>
        </w:rPr>
        <w:t>F</w:t>
      </w:r>
      <w:r w:rsidRPr="00CD494F">
        <w:rPr>
          <w:rFonts w:ascii="Times New Roman" w:hAnsi="Times New Roman" w:cs="Times New Roman"/>
        </w:rPr>
        <w:t>2,</w:t>
      </w:r>
      <w:r>
        <w:rPr>
          <w:rFonts w:ascii="Times New Roman" w:hAnsi="Times New Roman" w:cs="Times New Roman"/>
        </w:rPr>
        <w:t xml:space="preserve"> though CATEs are larger when comparing Round 2 to Round 1 MVs, this difference corresponds to .7% of a control group standard deviation. We formally test whether these differences are statistically discernible from zero using an F-test, and fail to reject the null of parameter equality (</w:t>
      </w:r>
      <w:proofErr w:type="gramStart"/>
      <w:r>
        <w:rPr>
          <w:rFonts w:ascii="Times New Roman" w:hAnsi="Times New Roman" w:cs="Times New Roman"/>
          <w:i/>
          <w:iCs/>
        </w:rPr>
        <w:t>F</w:t>
      </w:r>
      <w:r>
        <w:rPr>
          <w:rFonts w:ascii="Times New Roman" w:hAnsi="Times New Roman" w:cs="Times New Roman"/>
        </w:rPr>
        <w:t>(</w:t>
      </w:r>
      <w:proofErr w:type="gramEnd"/>
      <w:r>
        <w:rPr>
          <w:rFonts w:ascii="Times New Roman" w:hAnsi="Times New Roman" w:cs="Times New Roman"/>
        </w:rPr>
        <w:t xml:space="preserve">1, 4280) = .01, </w:t>
      </w:r>
      <w:r w:rsidRPr="00857DF1">
        <w:rPr>
          <w:rFonts w:ascii="Times New Roman" w:hAnsi="Times New Roman" w:cs="Times New Roman"/>
        </w:rPr>
        <w:t>p</w:t>
      </w:r>
      <w:r>
        <w:rPr>
          <w:rFonts w:ascii="Times New Roman" w:hAnsi="Times New Roman" w:cs="Times New Roman"/>
        </w:rPr>
        <w:t xml:space="preserve"> = .91).</w:t>
      </w:r>
    </w:p>
    <w:p w14:paraId="35EC67EF" w14:textId="40FF8753" w:rsidR="0056402C" w:rsidRPr="009C2ADE" w:rsidRDefault="0056402C" w:rsidP="00474168">
      <w:pPr>
        <w:ind w:firstLine="720"/>
        <w:jc w:val="both"/>
        <w:rPr>
          <w:rFonts w:ascii="Times New Roman" w:hAnsi="Times New Roman" w:cs="Times New Roman"/>
          <w:bCs/>
        </w:rPr>
      </w:pPr>
      <w:r w:rsidRPr="009C2ADE">
        <w:rPr>
          <w:rFonts w:ascii="Times New Roman" w:hAnsi="Times New Roman" w:cs="Times New Roman"/>
          <w:bCs/>
        </w:rPr>
        <w:t>Thus, while we find that CATEs were slightly larger when MVs were placed directly before the treatment, the effect is small and not statistically discernible from zero.  This suggests that MVs do not necessarily need to appear immediately before one’s experiment to adequately capture attentiveness. However, we caution that this result may be partly because the two MVs were placed relatively close together (i.e., (in)attentiveness was likely similar, for any given respondent, at both points in time in our study).  As such, while an MV placed long before the survey may also suffice, we nevertheless recommend placing MVs directly before experiments given (1) the lack of evidence for a priming/fatigue effect (noted above), and (2) the underlying goal of measuring attentiveness to the experimental portion of the survey.</w:t>
      </w:r>
      <w:r w:rsidRPr="00C3368A">
        <w:rPr>
          <w:rStyle w:val="FootnoteReference"/>
        </w:rPr>
        <w:footnoteReference w:id="2"/>
      </w:r>
    </w:p>
    <w:p w14:paraId="5D742AAA" w14:textId="1EA525A0" w:rsidR="009C2ADE" w:rsidRPr="009C598B" w:rsidRDefault="009C2ADE" w:rsidP="00E50728">
      <w:pPr>
        <w:jc w:val="both"/>
        <w:rPr>
          <w:rFonts w:ascii="Times New Roman" w:hAnsi="Times New Roman" w:cs="Times New Roman"/>
          <w:b/>
          <w:bCs/>
        </w:rPr>
      </w:pPr>
      <w:r w:rsidRPr="00CD494F">
        <w:rPr>
          <w:rFonts w:ascii="Times New Roman" w:hAnsi="Times New Roman" w:cs="Times New Roman"/>
          <w:b/>
          <w:bCs/>
        </w:rPr>
        <w:lastRenderedPageBreak/>
        <w:t xml:space="preserve">TABLE </w:t>
      </w:r>
      <w:r w:rsidR="008E5591" w:rsidRPr="00CD494F">
        <w:rPr>
          <w:rFonts w:ascii="Times New Roman" w:hAnsi="Times New Roman" w:cs="Times New Roman"/>
          <w:b/>
          <w:bCs/>
        </w:rPr>
        <w:t>F</w:t>
      </w:r>
      <w:r w:rsidR="0056402C">
        <w:rPr>
          <w:rFonts w:ascii="Times New Roman" w:hAnsi="Times New Roman" w:cs="Times New Roman"/>
          <w:b/>
          <w:bCs/>
        </w:rPr>
        <w:t>3</w:t>
      </w:r>
      <w:r w:rsidRPr="00CD494F">
        <w:rPr>
          <w:rFonts w:ascii="Times New Roman" w:hAnsi="Times New Roman" w:cs="Times New Roman"/>
          <w:b/>
          <w:bCs/>
        </w:rPr>
        <w:t>.</w:t>
      </w:r>
      <w:r>
        <w:rPr>
          <w:rFonts w:ascii="Times New Roman" w:hAnsi="Times New Roman" w:cs="Times New Roman"/>
        </w:rPr>
        <w:t xml:space="preserve">  </w:t>
      </w:r>
      <w:r>
        <w:rPr>
          <w:rFonts w:ascii="Times New Roman" w:eastAsia="Times New Roman" w:hAnsi="Times New Roman" w:cs="Times New Roman"/>
          <w:b/>
          <w:bCs/>
        </w:rPr>
        <w:t>Heterogeneity in Conditional Average Treatment Effects by Mock Vignette</w:t>
      </w:r>
    </w:p>
    <w:p w14:paraId="4C959E70" w14:textId="77777777" w:rsidR="009C2ADE" w:rsidRDefault="009C2ADE" w:rsidP="009C2ADE">
      <w:pPr>
        <w:rPr>
          <w:rFonts w:ascii="Times New Roman" w:hAnsi="Times New Roman" w:cs="Times New Roman"/>
        </w:rPr>
      </w:pPr>
    </w:p>
    <w:tbl>
      <w:tblPr>
        <w:tblW w:w="8820" w:type="dxa"/>
        <w:jc w:val="center"/>
        <w:tblLayout w:type="fixed"/>
        <w:tblCellMar>
          <w:left w:w="75" w:type="dxa"/>
          <w:right w:w="75" w:type="dxa"/>
        </w:tblCellMar>
        <w:tblLook w:val="0000" w:firstRow="0" w:lastRow="0" w:firstColumn="0" w:lastColumn="0" w:noHBand="0" w:noVBand="0"/>
      </w:tblPr>
      <w:tblGrid>
        <w:gridCol w:w="5310"/>
        <w:gridCol w:w="3510"/>
      </w:tblGrid>
      <w:tr w:rsidR="009C2ADE" w14:paraId="3040A784" w14:textId="77777777" w:rsidTr="008348CC">
        <w:trPr>
          <w:trHeight w:val="292"/>
          <w:jc w:val="center"/>
        </w:trPr>
        <w:tc>
          <w:tcPr>
            <w:tcW w:w="5310" w:type="dxa"/>
            <w:tcBorders>
              <w:top w:val="single" w:sz="4" w:space="0" w:color="auto"/>
              <w:left w:val="nil"/>
              <w:bottom w:val="single" w:sz="4" w:space="0" w:color="auto"/>
              <w:right w:val="nil"/>
            </w:tcBorders>
          </w:tcPr>
          <w:p w14:paraId="22EC10FF" w14:textId="77777777" w:rsidR="009C2ADE" w:rsidRPr="00BF44D9" w:rsidRDefault="009C2ADE" w:rsidP="008348CC">
            <w:pPr>
              <w:widowControl w:val="0"/>
              <w:autoSpaceDE w:val="0"/>
              <w:autoSpaceDN w:val="0"/>
              <w:adjustRightInd w:val="0"/>
              <w:rPr>
                <w:rFonts w:ascii="Times New Roman" w:hAnsi="Times New Roman" w:cs="Times New Roman"/>
                <w:i/>
                <w:iCs/>
              </w:rPr>
            </w:pPr>
          </w:p>
        </w:tc>
        <w:tc>
          <w:tcPr>
            <w:tcW w:w="3510" w:type="dxa"/>
            <w:tcBorders>
              <w:top w:val="single" w:sz="4" w:space="0" w:color="auto"/>
              <w:left w:val="nil"/>
              <w:bottom w:val="single" w:sz="4" w:space="0" w:color="auto"/>
              <w:right w:val="nil"/>
            </w:tcBorders>
          </w:tcPr>
          <w:p w14:paraId="5554C61A" w14:textId="77777777" w:rsidR="009C2ADE" w:rsidRPr="00D75F7E" w:rsidRDefault="009C2ADE" w:rsidP="008348CC">
            <w:pPr>
              <w:widowControl w:val="0"/>
              <w:autoSpaceDE w:val="0"/>
              <w:autoSpaceDN w:val="0"/>
              <w:adjustRightInd w:val="0"/>
              <w:jc w:val="center"/>
              <w:rPr>
                <w:rFonts w:ascii="Times New Roman" w:hAnsi="Times New Roman" w:cs="Times New Roman"/>
                <w:b/>
                <w:bCs/>
              </w:rPr>
            </w:pPr>
            <w:r w:rsidRPr="00D75F7E">
              <w:rPr>
                <w:rFonts w:ascii="Times New Roman" w:hAnsi="Times New Roman" w:cs="Times New Roman"/>
                <w:b/>
                <w:bCs/>
              </w:rPr>
              <w:t>Experimental Outcome Measure</w:t>
            </w:r>
          </w:p>
        </w:tc>
      </w:tr>
      <w:tr w:rsidR="009C2ADE" w14:paraId="1008866B" w14:textId="77777777" w:rsidTr="008348CC">
        <w:trPr>
          <w:trHeight w:val="292"/>
          <w:jc w:val="center"/>
        </w:trPr>
        <w:tc>
          <w:tcPr>
            <w:tcW w:w="5310" w:type="dxa"/>
            <w:tcBorders>
              <w:top w:val="single" w:sz="4" w:space="0" w:color="auto"/>
              <w:left w:val="nil"/>
              <w:bottom w:val="single" w:sz="4" w:space="0" w:color="FFFFFF" w:themeColor="background1"/>
              <w:right w:val="nil"/>
            </w:tcBorders>
            <w:vAlign w:val="center"/>
          </w:tcPr>
          <w:p w14:paraId="3B674526" w14:textId="77777777" w:rsidR="009C2ADE" w:rsidRPr="00D75F7E" w:rsidRDefault="009C2ADE" w:rsidP="008348CC">
            <w:pPr>
              <w:widowControl w:val="0"/>
              <w:autoSpaceDE w:val="0"/>
              <w:autoSpaceDN w:val="0"/>
              <w:adjustRightInd w:val="0"/>
              <w:rPr>
                <w:rFonts w:ascii="Times New Roman" w:hAnsi="Times New Roman" w:cs="Times New Roman"/>
                <w:i/>
                <w:iCs/>
              </w:rPr>
            </w:pPr>
            <w:r w:rsidRPr="00D75F7E">
              <w:rPr>
                <w:rFonts w:ascii="Times New Roman" w:eastAsia="Times New Roman" w:hAnsi="Times New Roman" w:cs="Times New Roman"/>
                <w:i/>
                <w:iCs/>
              </w:rPr>
              <w:t xml:space="preserve">Treatment </w:t>
            </w:r>
            <w:r>
              <w:rPr>
                <w:rFonts w:ascii="Times New Roman" w:eastAsia="Times New Roman" w:hAnsi="Times New Roman" w:cs="Times New Roman"/>
                <w:i/>
                <w:iCs/>
              </w:rPr>
              <w:t>(Round 2)</w:t>
            </w:r>
          </w:p>
        </w:tc>
        <w:tc>
          <w:tcPr>
            <w:tcW w:w="3510" w:type="dxa"/>
            <w:tcBorders>
              <w:top w:val="single" w:sz="4" w:space="0" w:color="auto"/>
              <w:left w:val="nil"/>
              <w:bottom w:val="single" w:sz="4" w:space="0" w:color="FFFFFF" w:themeColor="background1"/>
              <w:right w:val="nil"/>
            </w:tcBorders>
            <w:vAlign w:val="center"/>
          </w:tcPr>
          <w:p w14:paraId="03D4A69D" w14:textId="77777777" w:rsidR="009C2ADE" w:rsidRPr="00D75F7E" w:rsidRDefault="009C2ADE" w:rsidP="008348CC">
            <w:pPr>
              <w:widowControl w:val="0"/>
              <w:autoSpaceDE w:val="0"/>
              <w:autoSpaceDN w:val="0"/>
              <w:adjustRightInd w:val="0"/>
              <w:jc w:val="center"/>
              <w:rPr>
                <w:rFonts w:ascii="Times New Roman" w:hAnsi="Times New Roman" w:cs="Times New Roman"/>
              </w:rPr>
            </w:pPr>
            <w:r w:rsidRPr="00D75F7E">
              <w:rPr>
                <w:rFonts w:ascii="Times New Roman" w:eastAsia="Times New Roman" w:hAnsi="Times New Roman" w:cs="Times New Roman"/>
              </w:rPr>
              <w:t xml:space="preserve"> .</w:t>
            </w:r>
            <w:r>
              <w:rPr>
                <w:rFonts w:ascii="Times New Roman" w:eastAsia="Times New Roman" w:hAnsi="Times New Roman" w:cs="Times New Roman"/>
              </w:rPr>
              <w:t>033</w:t>
            </w:r>
          </w:p>
        </w:tc>
      </w:tr>
      <w:tr w:rsidR="009C2ADE" w14:paraId="1C9E787C" w14:textId="77777777" w:rsidTr="008348CC">
        <w:trPr>
          <w:trHeight w:val="292"/>
          <w:jc w:val="center"/>
        </w:trPr>
        <w:tc>
          <w:tcPr>
            <w:tcW w:w="5310" w:type="dxa"/>
            <w:tcBorders>
              <w:top w:val="single" w:sz="4" w:space="0" w:color="FFFFFF" w:themeColor="background1"/>
              <w:left w:val="nil"/>
              <w:bottom w:val="nil"/>
              <w:right w:val="nil"/>
            </w:tcBorders>
            <w:vAlign w:val="center"/>
          </w:tcPr>
          <w:p w14:paraId="32195EE2" w14:textId="77777777" w:rsidR="009C2ADE" w:rsidRPr="00D75F7E" w:rsidRDefault="009C2ADE" w:rsidP="008348CC">
            <w:pPr>
              <w:widowControl w:val="0"/>
              <w:autoSpaceDE w:val="0"/>
              <w:autoSpaceDN w:val="0"/>
              <w:adjustRightInd w:val="0"/>
              <w:rPr>
                <w:rFonts w:ascii="Times New Roman" w:eastAsia="Times New Roman" w:hAnsi="Times New Roman" w:cs="Times New Roman"/>
                <w:i/>
                <w:iCs/>
              </w:rPr>
            </w:pPr>
          </w:p>
        </w:tc>
        <w:tc>
          <w:tcPr>
            <w:tcW w:w="3510" w:type="dxa"/>
            <w:tcBorders>
              <w:top w:val="single" w:sz="4" w:space="0" w:color="FFFFFF" w:themeColor="background1"/>
              <w:left w:val="nil"/>
              <w:bottom w:val="nil"/>
              <w:right w:val="nil"/>
            </w:tcBorders>
            <w:vAlign w:val="center"/>
          </w:tcPr>
          <w:p w14:paraId="1259DDCB" w14:textId="77777777" w:rsidR="009C2ADE" w:rsidRPr="00D75F7E" w:rsidRDefault="009C2ADE" w:rsidP="008348CC">
            <w:pPr>
              <w:widowControl w:val="0"/>
              <w:autoSpaceDE w:val="0"/>
              <w:autoSpaceDN w:val="0"/>
              <w:adjustRightInd w:val="0"/>
              <w:jc w:val="center"/>
              <w:rPr>
                <w:rFonts w:ascii="Times New Roman" w:eastAsia="Times New Roman" w:hAnsi="Times New Roman" w:cs="Times New Roman"/>
              </w:rPr>
            </w:pPr>
            <w:r w:rsidRPr="00D75F7E">
              <w:rPr>
                <w:rFonts w:ascii="Times New Roman" w:eastAsia="Times New Roman" w:hAnsi="Times New Roman" w:cs="Times New Roman"/>
              </w:rPr>
              <w:t>(.</w:t>
            </w:r>
            <w:r>
              <w:rPr>
                <w:rFonts w:ascii="Times New Roman" w:eastAsia="Times New Roman" w:hAnsi="Times New Roman" w:cs="Times New Roman"/>
              </w:rPr>
              <w:t>075</w:t>
            </w:r>
            <w:r w:rsidRPr="00D75F7E">
              <w:rPr>
                <w:rFonts w:ascii="Times New Roman" w:eastAsia="Times New Roman" w:hAnsi="Times New Roman" w:cs="Times New Roman"/>
              </w:rPr>
              <w:t>)</w:t>
            </w:r>
          </w:p>
        </w:tc>
      </w:tr>
      <w:tr w:rsidR="009C2ADE" w14:paraId="055CC8B8" w14:textId="77777777" w:rsidTr="008348CC">
        <w:trPr>
          <w:trHeight w:val="292"/>
          <w:jc w:val="center"/>
        </w:trPr>
        <w:tc>
          <w:tcPr>
            <w:tcW w:w="5310" w:type="dxa"/>
            <w:tcBorders>
              <w:top w:val="nil"/>
              <w:left w:val="nil"/>
              <w:bottom w:val="nil"/>
              <w:right w:val="nil"/>
            </w:tcBorders>
            <w:vAlign w:val="center"/>
          </w:tcPr>
          <w:p w14:paraId="0680E852" w14:textId="77777777" w:rsidR="009C2ADE" w:rsidRPr="00D75F7E" w:rsidRDefault="009C2ADE" w:rsidP="008348CC">
            <w:pPr>
              <w:widowControl w:val="0"/>
              <w:autoSpaceDE w:val="0"/>
              <w:autoSpaceDN w:val="0"/>
              <w:adjustRightInd w:val="0"/>
              <w:rPr>
                <w:rFonts w:ascii="Times New Roman" w:eastAsia="Times New Roman" w:hAnsi="Times New Roman" w:cs="Times New Roman"/>
                <w:i/>
                <w:iCs/>
              </w:rPr>
            </w:pPr>
            <w:r>
              <w:rPr>
                <w:rFonts w:ascii="Times New Roman" w:eastAsia="Times New Roman" w:hAnsi="Times New Roman" w:cs="Times New Roman"/>
                <w:i/>
                <w:iCs/>
              </w:rPr>
              <w:t>MV (Round 1)</w:t>
            </w:r>
          </w:p>
        </w:tc>
        <w:tc>
          <w:tcPr>
            <w:tcW w:w="3510" w:type="dxa"/>
            <w:tcBorders>
              <w:top w:val="nil"/>
              <w:left w:val="nil"/>
              <w:bottom w:val="nil"/>
              <w:right w:val="nil"/>
            </w:tcBorders>
            <w:vAlign w:val="center"/>
          </w:tcPr>
          <w:p w14:paraId="1A5D38E7" w14:textId="77777777" w:rsidR="009C2ADE" w:rsidRPr="00D75F7E" w:rsidRDefault="009C2ADE" w:rsidP="008348CC">
            <w:pPr>
              <w:widowControl w:val="0"/>
              <w:autoSpaceDE w:val="0"/>
              <w:autoSpaceDN w:val="0"/>
              <w:adjustRightInd w:val="0"/>
              <w:jc w:val="center"/>
              <w:rPr>
                <w:rFonts w:ascii="Times New Roman" w:eastAsia="Times New Roman" w:hAnsi="Times New Roman" w:cs="Times New Roman"/>
              </w:rPr>
            </w:pPr>
            <w:r>
              <w:rPr>
                <w:rFonts w:ascii="Times New Roman" w:eastAsia="Times New Roman" w:hAnsi="Times New Roman" w:cs="Times New Roman"/>
              </w:rPr>
              <w:t>-.071</w:t>
            </w:r>
            <w:r w:rsidRPr="00D75F7E">
              <w:rPr>
                <w:rFonts w:ascii="Times New Roman" w:eastAsia="Times New Roman" w:hAnsi="Times New Roman" w:cs="Times New Roman"/>
              </w:rPr>
              <w:t xml:space="preserve"> </w:t>
            </w:r>
          </w:p>
        </w:tc>
      </w:tr>
      <w:tr w:rsidR="009C2ADE" w14:paraId="122D6755" w14:textId="77777777" w:rsidTr="008348CC">
        <w:trPr>
          <w:trHeight w:val="292"/>
          <w:jc w:val="center"/>
        </w:trPr>
        <w:tc>
          <w:tcPr>
            <w:tcW w:w="5310" w:type="dxa"/>
            <w:tcBorders>
              <w:top w:val="nil"/>
              <w:left w:val="nil"/>
              <w:bottom w:val="nil"/>
              <w:right w:val="nil"/>
            </w:tcBorders>
            <w:vAlign w:val="center"/>
          </w:tcPr>
          <w:p w14:paraId="538CE34E" w14:textId="77777777" w:rsidR="009C2ADE" w:rsidRPr="00D75F7E" w:rsidRDefault="009C2ADE" w:rsidP="008348CC">
            <w:pPr>
              <w:widowControl w:val="0"/>
              <w:autoSpaceDE w:val="0"/>
              <w:autoSpaceDN w:val="0"/>
              <w:adjustRightInd w:val="0"/>
              <w:rPr>
                <w:rFonts w:ascii="Times New Roman" w:eastAsia="Times New Roman" w:hAnsi="Times New Roman" w:cs="Times New Roman"/>
                <w:i/>
                <w:iCs/>
              </w:rPr>
            </w:pPr>
          </w:p>
        </w:tc>
        <w:tc>
          <w:tcPr>
            <w:tcW w:w="3510" w:type="dxa"/>
            <w:tcBorders>
              <w:top w:val="nil"/>
              <w:left w:val="nil"/>
              <w:bottom w:val="nil"/>
              <w:right w:val="nil"/>
            </w:tcBorders>
            <w:vAlign w:val="center"/>
          </w:tcPr>
          <w:p w14:paraId="5EF90478" w14:textId="77777777" w:rsidR="009C2ADE" w:rsidRPr="00D75F7E" w:rsidRDefault="009C2ADE" w:rsidP="008348CC">
            <w:pPr>
              <w:widowControl w:val="0"/>
              <w:autoSpaceDE w:val="0"/>
              <w:autoSpaceDN w:val="0"/>
              <w:adjustRightInd w:val="0"/>
              <w:jc w:val="center"/>
              <w:rPr>
                <w:rFonts w:ascii="Times New Roman" w:eastAsia="Times New Roman" w:hAnsi="Times New Roman" w:cs="Times New Roman"/>
              </w:rPr>
            </w:pPr>
            <w:r w:rsidRPr="00D75F7E">
              <w:rPr>
                <w:rFonts w:ascii="Times New Roman" w:eastAsia="Times New Roman" w:hAnsi="Times New Roman" w:cs="Times New Roman"/>
              </w:rPr>
              <w:t>(.0</w:t>
            </w:r>
            <w:r>
              <w:rPr>
                <w:rFonts w:ascii="Times New Roman" w:eastAsia="Times New Roman" w:hAnsi="Times New Roman" w:cs="Times New Roman"/>
              </w:rPr>
              <w:t>25</w:t>
            </w:r>
            <w:r w:rsidRPr="00D75F7E">
              <w:rPr>
                <w:rFonts w:ascii="Times New Roman" w:eastAsia="Times New Roman" w:hAnsi="Times New Roman" w:cs="Times New Roman"/>
              </w:rPr>
              <w:t>)</w:t>
            </w:r>
          </w:p>
        </w:tc>
      </w:tr>
      <w:tr w:rsidR="009C2ADE" w14:paraId="70DC63AB" w14:textId="77777777" w:rsidTr="008348CC">
        <w:trPr>
          <w:trHeight w:val="308"/>
          <w:jc w:val="center"/>
        </w:trPr>
        <w:tc>
          <w:tcPr>
            <w:tcW w:w="5310" w:type="dxa"/>
            <w:tcBorders>
              <w:top w:val="nil"/>
              <w:left w:val="nil"/>
              <w:bottom w:val="nil"/>
              <w:right w:val="nil"/>
            </w:tcBorders>
            <w:vAlign w:val="center"/>
          </w:tcPr>
          <w:p w14:paraId="72E1E564" w14:textId="77777777" w:rsidR="009C2ADE" w:rsidRPr="00D75F7E" w:rsidRDefault="009C2ADE" w:rsidP="008348CC">
            <w:pPr>
              <w:widowControl w:val="0"/>
              <w:autoSpaceDE w:val="0"/>
              <w:autoSpaceDN w:val="0"/>
              <w:adjustRightInd w:val="0"/>
              <w:rPr>
                <w:rFonts w:ascii="Times New Roman" w:hAnsi="Times New Roman" w:cs="Times New Roman"/>
                <w:i/>
                <w:iCs/>
              </w:rPr>
            </w:pPr>
            <w:r>
              <w:rPr>
                <w:rFonts w:ascii="Times New Roman" w:eastAsia="Times New Roman" w:hAnsi="Times New Roman" w:cs="Times New Roman"/>
                <w:i/>
                <w:iCs/>
              </w:rPr>
              <w:t>MV (Round 2)</w:t>
            </w:r>
          </w:p>
        </w:tc>
        <w:tc>
          <w:tcPr>
            <w:tcW w:w="3510" w:type="dxa"/>
            <w:tcBorders>
              <w:top w:val="nil"/>
              <w:left w:val="nil"/>
              <w:bottom w:val="nil"/>
              <w:right w:val="nil"/>
            </w:tcBorders>
            <w:vAlign w:val="center"/>
          </w:tcPr>
          <w:p w14:paraId="5F2A3266" w14:textId="77777777" w:rsidR="009C2ADE" w:rsidRPr="00D75F7E" w:rsidRDefault="009C2ADE" w:rsidP="008348CC">
            <w:pPr>
              <w:widowControl w:val="0"/>
              <w:autoSpaceDE w:val="0"/>
              <w:autoSpaceDN w:val="0"/>
              <w:adjustRightInd w:val="0"/>
              <w:jc w:val="center"/>
              <w:rPr>
                <w:rFonts w:ascii="Times New Roman" w:hAnsi="Times New Roman" w:cs="Times New Roman"/>
              </w:rPr>
            </w:pPr>
            <w:r w:rsidRPr="00D75F7E">
              <w:rPr>
                <w:rFonts w:ascii="Times New Roman" w:eastAsia="Times New Roman" w:hAnsi="Times New Roman" w:cs="Times New Roman"/>
              </w:rPr>
              <w:t>-.0</w:t>
            </w:r>
            <w:r>
              <w:rPr>
                <w:rFonts w:ascii="Times New Roman" w:eastAsia="Times New Roman" w:hAnsi="Times New Roman" w:cs="Times New Roman"/>
              </w:rPr>
              <w:t>20</w:t>
            </w:r>
            <w:r w:rsidRPr="00D75F7E">
              <w:rPr>
                <w:rFonts w:ascii="Times New Roman" w:eastAsia="Times New Roman" w:hAnsi="Times New Roman" w:cs="Times New Roman"/>
              </w:rPr>
              <w:t xml:space="preserve"> </w:t>
            </w:r>
          </w:p>
        </w:tc>
      </w:tr>
      <w:tr w:rsidR="009C2ADE" w14:paraId="2DF1A175" w14:textId="77777777" w:rsidTr="008348CC">
        <w:trPr>
          <w:trHeight w:val="308"/>
          <w:jc w:val="center"/>
        </w:trPr>
        <w:tc>
          <w:tcPr>
            <w:tcW w:w="5310" w:type="dxa"/>
            <w:tcBorders>
              <w:top w:val="nil"/>
              <w:left w:val="nil"/>
              <w:bottom w:val="nil"/>
              <w:right w:val="nil"/>
            </w:tcBorders>
            <w:vAlign w:val="center"/>
          </w:tcPr>
          <w:p w14:paraId="51E8978C" w14:textId="77777777" w:rsidR="009C2ADE" w:rsidRPr="00D75F7E" w:rsidRDefault="009C2ADE" w:rsidP="008348CC">
            <w:pPr>
              <w:widowControl w:val="0"/>
              <w:autoSpaceDE w:val="0"/>
              <w:autoSpaceDN w:val="0"/>
              <w:adjustRightInd w:val="0"/>
              <w:rPr>
                <w:rFonts w:ascii="Times New Roman" w:eastAsia="Times New Roman" w:hAnsi="Times New Roman" w:cs="Times New Roman"/>
                <w:i/>
                <w:iCs/>
              </w:rPr>
            </w:pPr>
          </w:p>
        </w:tc>
        <w:tc>
          <w:tcPr>
            <w:tcW w:w="3510" w:type="dxa"/>
            <w:tcBorders>
              <w:top w:val="nil"/>
              <w:left w:val="nil"/>
              <w:bottom w:val="nil"/>
              <w:right w:val="nil"/>
            </w:tcBorders>
            <w:vAlign w:val="center"/>
          </w:tcPr>
          <w:p w14:paraId="630ABC96" w14:textId="77777777" w:rsidR="009C2ADE" w:rsidRPr="00D75F7E" w:rsidRDefault="009C2ADE" w:rsidP="008348CC">
            <w:pPr>
              <w:widowControl w:val="0"/>
              <w:autoSpaceDE w:val="0"/>
              <w:autoSpaceDN w:val="0"/>
              <w:adjustRightInd w:val="0"/>
              <w:jc w:val="center"/>
              <w:rPr>
                <w:rFonts w:ascii="Times New Roman" w:eastAsia="Times New Roman" w:hAnsi="Times New Roman" w:cs="Times New Roman"/>
              </w:rPr>
            </w:pPr>
            <w:r w:rsidRPr="00D75F7E">
              <w:rPr>
                <w:rFonts w:ascii="Times New Roman" w:eastAsia="Times New Roman" w:hAnsi="Times New Roman" w:cs="Times New Roman"/>
              </w:rPr>
              <w:t>(.0</w:t>
            </w:r>
            <w:r>
              <w:rPr>
                <w:rFonts w:ascii="Times New Roman" w:eastAsia="Times New Roman" w:hAnsi="Times New Roman" w:cs="Times New Roman"/>
              </w:rPr>
              <w:t>26</w:t>
            </w:r>
            <w:r w:rsidRPr="00D75F7E">
              <w:rPr>
                <w:rFonts w:ascii="Times New Roman" w:eastAsia="Times New Roman" w:hAnsi="Times New Roman" w:cs="Times New Roman"/>
              </w:rPr>
              <w:t>)</w:t>
            </w:r>
          </w:p>
        </w:tc>
      </w:tr>
      <w:tr w:rsidR="009C2ADE" w14:paraId="54AF784D" w14:textId="77777777" w:rsidTr="008348CC">
        <w:trPr>
          <w:trHeight w:val="308"/>
          <w:jc w:val="center"/>
        </w:trPr>
        <w:tc>
          <w:tcPr>
            <w:tcW w:w="5310" w:type="dxa"/>
            <w:tcBorders>
              <w:top w:val="nil"/>
              <w:left w:val="nil"/>
              <w:bottom w:val="nil"/>
              <w:right w:val="nil"/>
            </w:tcBorders>
            <w:vAlign w:val="center"/>
          </w:tcPr>
          <w:p w14:paraId="29CBCC9D" w14:textId="77777777" w:rsidR="009C2ADE" w:rsidRPr="00D75F7E" w:rsidRDefault="009C2ADE" w:rsidP="008348CC">
            <w:pPr>
              <w:widowControl w:val="0"/>
              <w:autoSpaceDE w:val="0"/>
              <w:autoSpaceDN w:val="0"/>
              <w:adjustRightInd w:val="0"/>
              <w:rPr>
                <w:rFonts w:ascii="Times New Roman" w:eastAsia="Times New Roman" w:hAnsi="Times New Roman" w:cs="Times New Roman"/>
                <w:i/>
                <w:iCs/>
              </w:rPr>
            </w:pPr>
            <w:r>
              <w:rPr>
                <w:rFonts w:ascii="Times New Roman" w:eastAsia="Times New Roman" w:hAnsi="Times New Roman" w:cs="Times New Roman"/>
                <w:i/>
                <w:iCs/>
              </w:rPr>
              <w:t xml:space="preserve">Treatment (Round 2) </w:t>
            </w:r>
            <w:r w:rsidRPr="00D75F7E">
              <w:rPr>
                <w:rFonts w:ascii="Times New Roman" w:eastAsia="Times New Roman" w:hAnsi="Times New Roman" w:cs="Times New Roman"/>
                <w:i/>
                <w:iCs/>
              </w:rPr>
              <w:sym w:font="Symbol" w:char="F0B4"/>
            </w:r>
            <w:r>
              <w:rPr>
                <w:rFonts w:ascii="Times New Roman" w:eastAsia="Times New Roman" w:hAnsi="Times New Roman" w:cs="Times New Roman"/>
                <w:i/>
                <w:iCs/>
              </w:rPr>
              <w:t xml:space="preserve"> MV (Round 2)</w:t>
            </w:r>
          </w:p>
        </w:tc>
        <w:tc>
          <w:tcPr>
            <w:tcW w:w="3510" w:type="dxa"/>
            <w:tcBorders>
              <w:top w:val="nil"/>
              <w:left w:val="nil"/>
              <w:bottom w:val="nil"/>
              <w:right w:val="nil"/>
            </w:tcBorders>
            <w:vAlign w:val="center"/>
          </w:tcPr>
          <w:p w14:paraId="0A7564FA" w14:textId="77777777" w:rsidR="009C2ADE" w:rsidRPr="00D75F7E" w:rsidRDefault="009C2ADE" w:rsidP="008348CC">
            <w:pPr>
              <w:widowControl w:val="0"/>
              <w:autoSpaceDE w:val="0"/>
              <w:autoSpaceDN w:val="0"/>
              <w:adjustRightInd w:val="0"/>
              <w:jc w:val="center"/>
              <w:rPr>
                <w:rFonts w:ascii="Times New Roman" w:eastAsia="Times New Roman" w:hAnsi="Times New Roman" w:cs="Times New Roman"/>
              </w:rPr>
            </w:pPr>
            <w:r>
              <w:rPr>
                <w:rFonts w:ascii="Times New Roman" w:eastAsia="Times New Roman" w:hAnsi="Times New Roman" w:cs="Times New Roman"/>
              </w:rPr>
              <w:t>.132*</w:t>
            </w:r>
            <w:r w:rsidRPr="00D75F7E">
              <w:rPr>
                <w:rFonts w:ascii="Times New Roman" w:eastAsia="Times New Roman" w:hAnsi="Times New Roman" w:cs="Times New Roman"/>
              </w:rPr>
              <w:t xml:space="preserve"> </w:t>
            </w:r>
          </w:p>
        </w:tc>
      </w:tr>
      <w:tr w:rsidR="009C2ADE" w14:paraId="391102DD" w14:textId="77777777" w:rsidTr="008348CC">
        <w:trPr>
          <w:trHeight w:val="308"/>
          <w:jc w:val="center"/>
        </w:trPr>
        <w:tc>
          <w:tcPr>
            <w:tcW w:w="5310" w:type="dxa"/>
            <w:tcBorders>
              <w:top w:val="nil"/>
              <w:left w:val="nil"/>
              <w:bottom w:val="nil"/>
              <w:right w:val="nil"/>
            </w:tcBorders>
            <w:vAlign w:val="center"/>
          </w:tcPr>
          <w:p w14:paraId="6AA705A0" w14:textId="77777777" w:rsidR="009C2ADE" w:rsidRDefault="009C2ADE" w:rsidP="008348CC">
            <w:pPr>
              <w:widowControl w:val="0"/>
              <w:autoSpaceDE w:val="0"/>
              <w:autoSpaceDN w:val="0"/>
              <w:adjustRightInd w:val="0"/>
              <w:rPr>
                <w:rFonts w:ascii="Times New Roman" w:eastAsia="Times New Roman" w:hAnsi="Times New Roman" w:cs="Times New Roman"/>
                <w:i/>
                <w:iCs/>
              </w:rPr>
            </w:pPr>
          </w:p>
        </w:tc>
        <w:tc>
          <w:tcPr>
            <w:tcW w:w="3510" w:type="dxa"/>
            <w:tcBorders>
              <w:top w:val="nil"/>
              <w:left w:val="nil"/>
              <w:bottom w:val="nil"/>
              <w:right w:val="nil"/>
            </w:tcBorders>
            <w:vAlign w:val="center"/>
          </w:tcPr>
          <w:p w14:paraId="248FBB4B" w14:textId="77777777" w:rsidR="009C2ADE" w:rsidRPr="00D75F7E" w:rsidRDefault="009C2ADE" w:rsidP="008348CC">
            <w:pPr>
              <w:widowControl w:val="0"/>
              <w:autoSpaceDE w:val="0"/>
              <w:autoSpaceDN w:val="0"/>
              <w:adjustRightInd w:val="0"/>
              <w:jc w:val="center"/>
              <w:rPr>
                <w:rFonts w:ascii="Times New Roman" w:eastAsia="Times New Roman" w:hAnsi="Times New Roman" w:cs="Times New Roman"/>
              </w:rPr>
            </w:pPr>
            <w:r>
              <w:rPr>
                <w:rFonts w:ascii="Times New Roman" w:eastAsia="Times New Roman" w:hAnsi="Times New Roman" w:cs="Times New Roman"/>
              </w:rPr>
              <w:t>(.035)</w:t>
            </w:r>
          </w:p>
        </w:tc>
      </w:tr>
      <w:tr w:rsidR="009C2ADE" w14:paraId="3E941150" w14:textId="77777777" w:rsidTr="008348CC">
        <w:trPr>
          <w:trHeight w:val="292"/>
          <w:jc w:val="center"/>
        </w:trPr>
        <w:tc>
          <w:tcPr>
            <w:tcW w:w="5310" w:type="dxa"/>
            <w:tcBorders>
              <w:top w:val="nil"/>
              <w:left w:val="nil"/>
              <w:bottom w:val="nil"/>
              <w:right w:val="nil"/>
            </w:tcBorders>
            <w:vAlign w:val="center"/>
          </w:tcPr>
          <w:p w14:paraId="5CA7B139" w14:textId="77777777" w:rsidR="009C2ADE" w:rsidRPr="00D75F7E" w:rsidRDefault="009C2ADE" w:rsidP="008348CC">
            <w:pPr>
              <w:widowControl w:val="0"/>
              <w:autoSpaceDE w:val="0"/>
              <w:autoSpaceDN w:val="0"/>
              <w:adjustRightInd w:val="0"/>
              <w:rPr>
                <w:rFonts w:ascii="Times New Roman" w:eastAsia="Times New Roman" w:hAnsi="Times New Roman" w:cs="Times New Roman"/>
                <w:i/>
                <w:iCs/>
              </w:rPr>
            </w:pPr>
            <w:r>
              <w:rPr>
                <w:rFonts w:ascii="Times New Roman" w:eastAsia="Times New Roman" w:hAnsi="Times New Roman" w:cs="Times New Roman"/>
                <w:i/>
                <w:iCs/>
              </w:rPr>
              <w:t xml:space="preserve">Treatment (Round 2) </w:t>
            </w:r>
            <w:r w:rsidRPr="00D75F7E">
              <w:rPr>
                <w:rFonts w:ascii="Times New Roman" w:eastAsia="Times New Roman" w:hAnsi="Times New Roman" w:cs="Times New Roman"/>
                <w:i/>
                <w:iCs/>
              </w:rPr>
              <w:sym w:font="Symbol" w:char="F0B4"/>
            </w:r>
            <w:r>
              <w:rPr>
                <w:rFonts w:ascii="Times New Roman" w:eastAsia="Times New Roman" w:hAnsi="Times New Roman" w:cs="Times New Roman"/>
                <w:i/>
                <w:iCs/>
              </w:rPr>
              <w:t xml:space="preserve"> MV (Round 2)</w:t>
            </w:r>
          </w:p>
        </w:tc>
        <w:tc>
          <w:tcPr>
            <w:tcW w:w="3510" w:type="dxa"/>
            <w:tcBorders>
              <w:top w:val="nil"/>
              <w:left w:val="nil"/>
              <w:bottom w:val="nil"/>
              <w:right w:val="nil"/>
            </w:tcBorders>
            <w:vAlign w:val="center"/>
          </w:tcPr>
          <w:p w14:paraId="2846C8DA" w14:textId="77777777" w:rsidR="009C2ADE" w:rsidRPr="00D75F7E" w:rsidRDefault="009C2ADE" w:rsidP="008348CC">
            <w:pPr>
              <w:widowControl w:val="0"/>
              <w:autoSpaceDE w:val="0"/>
              <w:autoSpaceDN w:val="0"/>
              <w:adjustRightInd w:val="0"/>
              <w:jc w:val="center"/>
              <w:rPr>
                <w:rFonts w:ascii="Times New Roman" w:eastAsia="Times New Roman" w:hAnsi="Times New Roman" w:cs="Times New Roman"/>
              </w:rPr>
            </w:pPr>
            <w:r>
              <w:rPr>
                <w:rFonts w:ascii="Times New Roman" w:eastAsia="Times New Roman" w:hAnsi="Times New Roman" w:cs="Times New Roman"/>
              </w:rPr>
              <w:t>.139*</w:t>
            </w:r>
          </w:p>
        </w:tc>
      </w:tr>
      <w:tr w:rsidR="009C2ADE" w14:paraId="186039C1" w14:textId="77777777" w:rsidTr="008348CC">
        <w:trPr>
          <w:trHeight w:val="292"/>
          <w:jc w:val="center"/>
        </w:trPr>
        <w:tc>
          <w:tcPr>
            <w:tcW w:w="5310" w:type="dxa"/>
            <w:tcBorders>
              <w:top w:val="nil"/>
              <w:left w:val="nil"/>
              <w:bottom w:val="nil"/>
              <w:right w:val="nil"/>
            </w:tcBorders>
            <w:vAlign w:val="center"/>
          </w:tcPr>
          <w:p w14:paraId="5168F3CB" w14:textId="77777777" w:rsidR="009C2ADE" w:rsidRPr="00D75F7E" w:rsidRDefault="009C2ADE" w:rsidP="008348CC">
            <w:pPr>
              <w:widowControl w:val="0"/>
              <w:autoSpaceDE w:val="0"/>
              <w:autoSpaceDN w:val="0"/>
              <w:adjustRightInd w:val="0"/>
              <w:rPr>
                <w:rFonts w:ascii="Times New Roman" w:eastAsia="Times New Roman" w:hAnsi="Times New Roman" w:cs="Times New Roman"/>
                <w:i/>
                <w:iCs/>
              </w:rPr>
            </w:pPr>
          </w:p>
        </w:tc>
        <w:tc>
          <w:tcPr>
            <w:tcW w:w="3510" w:type="dxa"/>
            <w:tcBorders>
              <w:top w:val="nil"/>
              <w:left w:val="nil"/>
              <w:bottom w:val="nil"/>
              <w:right w:val="nil"/>
            </w:tcBorders>
            <w:vAlign w:val="center"/>
          </w:tcPr>
          <w:p w14:paraId="425D8265" w14:textId="77777777" w:rsidR="009C2ADE" w:rsidRPr="00D75F7E" w:rsidRDefault="009C2ADE" w:rsidP="008348CC">
            <w:pPr>
              <w:widowControl w:val="0"/>
              <w:autoSpaceDE w:val="0"/>
              <w:autoSpaceDN w:val="0"/>
              <w:adjustRightInd w:val="0"/>
              <w:jc w:val="center"/>
              <w:rPr>
                <w:rFonts w:ascii="Times New Roman" w:eastAsia="Times New Roman" w:hAnsi="Times New Roman" w:cs="Times New Roman"/>
              </w:rPr>
            </w:pPr>
            <w:r>
              <w:rPr>
                <w:rFonts w:ascii="Times New Roman" w:eastAsia="Times New Roman" w:hAnsi="Times New Roman" w:cs="Times New Roman"/>
              </w:rPr>
              <w:t>(.038)</w:t>
            </w:r>
          </w:p>
        </w:tc>
      </w:tr>
      <w:tr w:rsidR="009C2ADE" w14:paraId="5A9204F9" w14:textId="77777777" w:rsidTr="008348CC">
        <w:tblPrEx>
          <w:tblBorders>
            <w:bottom w:val="single" w:sz="6" w:space="0" w:color="auto"/>
          </w:tblBorders>
        </w:tblPrEx>
        <w:trPr>
          <w:trHeight w:val="292"/>
          <w:jc w:val="center"/>
        </w:trPr>
        <w:tc>
          <w:tcPr>
            <w:tcW w:w="5310" w:type="dxa"/>
            <w:tcBorders>
              <w:top w:val="nil"/>
              <w:left w:val="nil"/>
              <w:bottom w:val="single" w:sz="6" w:space="0" w:color="auto"/>
              <w:right w:val="nil"/>
            </w:tcBorders>
          </w:tcPr>
          <w:p w14:paraId="3E946B84" w14:textId="77777777" w:rsidR="009C2ADE" w:rsidRPr="00D75F7E" w:rsidRDefault="009C2ADE" w:rsidP="008348CC">
            <w:pPr>
              <w:widowControl w:val="0"/>
              <w:autoSpaceDE w:val="0"/>
              <w:autoSpaceDN w:val="0"/>
              <w:adjustRightInd w:val="0"/>
              <w:rPr>
                <w:rFonts w:ascii="Times New Roman" w:hAnsi="Times New Roman" w:cs="Times New Roman"/>
                <w:i/>
                <w:iCs/>
              </w:rPr>
            </w:pPr>
            <w:r w:rsidRPr="00D75F7E">
              <w:rPr>
                <w:rFonts w:ascii="Times New Roman" w:hAnsi="Times New Roman" w:cs="Times New Roman"/>
                <w:i/>
                <w:iCs/>
              </w:rPr>
              <w:t>N</w:t>
            </w:r>
          </w:p>
        </w:tc>
        <w:tc>
          <w:tcPr>
            <w:tcW w:w="3510" w:type="dxa"/>
            <w:tcBorders>
              <w:top w:val="nil"/>
              <w:left w:val="nil"/>
              <w:bottom w:val="single" w:sz="6" w:space="0" w:color="auto"/>
              <w:right w:val="nil"/>
            </w:tcBorders>
          </w:tcPr>
          <w:p w14:paraId="5EED8EF4" w14:textId="1F1BDEBC" w:rsidR="009C2ADE" w:rsidRPr="00D75F7E" w:rsidRDefault="009C2ADE" w:rsidP="008348CC">
            <w:pPr>
              <w:widowControl w:val="0"/>
              <w:autoSpaceDE w:val="0"/>
              <w:autoSpaceDN w:val="0"/>
              <w:adjustRightInd w:val="0"/>
              <w:jc w:val="center"/>
              <w:rPr>
                <w:rFonts w:ascii="Times New Roman" w:hAnsi="Times New Roman" w:cs="Times New Roman"/>
              </w:rPr>
            </w:pPr>
            <w:r>
              <w:rPr>
                <w:rFonts w:ascii="Times New Roman" w:hAnsi="Times New Roman" w:cs="Times New Roman"/>
              </w:rPr>
              <w:t>4,2</w:t>
            </w:r>
            <w:r w:rsidR="00EC1E4B">
              <w:rPr>
                <w:rFonts w:ascii="Times New Roman" w:hAnsi="Times New Roman" w:cs="Times New Roman"/>
              </w:rPr>
              <w:t>8</w:t>
            </w:r>
            <w:r>
              <w:rPr>
                <w:rFonts w:ascii="Times New Roman" w:hAnsi="Times New Roman" w:cs="Times New Roman"/>
              </w:rPr>
              <w:t>6</w:t>
            </w:r>
          </w:p>
        </w:tc>
      </w:tr>
    </w:tbl>
    <w:p w14:paraId="2ED5B899" w14:textId="5D0E0296" w:rsidR="009C2ADE" w:rsidRPr="00D75F7E" w:rsidRDefault="009C2ADE" w:rsidP="009C2ADE">
      <w:pPr>
        <w:jc w:val="both"/>
        <w:rPr>
          <w:rFonts w:ascii="Times New Roman" w:hAnsi="Times New Roman" w:cs="Times New Roman"/>
          <w:sz w:val="22"/>
          <w:szCs w:val="22"/>
        </w:rPr>
      </w:pPr>
      <w:r w:rsidRPr="00D75F7E">
        <w:rPr>
          <w:rFonts w:ascii="Times New Roman" w:hAnsi="Times New Roman" w:cs="Times New Roman"/>
          <w:i/>
          <w:iCs/>
          <w:sz w:val="22"/>
          <w:szCs w:val="22"/>
        </w:rPr>
        <w:t>Notes:</w:t>
      </w:r>
      <w:r w:rsidRPr="00D75F7E">
        <w:rPr>
          <w:rFonts w:ascii="Times New Roman" w:hAnsi="Times New Roman" w:cs="Times New Roman"/>
          <w:sz w:val="22"/>
          <w:szCs w:val="22"/>
        </w:rPr>
        <w:t xml:space="preserve">  </w:t>
      </w:r>
      <w:r>
        <w:rPr>
          <w:rFonts w:ascii="Times New Roman" w:hAnsi="Times New Roman" w:cs="Times New Roman"/>
          <w:sz w:val="22"/>
          <w:szCs w:val="22"/>
        </w:rPr>
        <w:t xml:space="preserve">Lucid </w:t>
      </w:r>
      <w:r w:rsidR="008E5591">
        <w:rPr>
          <w:rFonts w:ascii="Times New Roman" w:hAnsi="Times New Roman" w:cs="Times New Roman"/>
          <w:sz w:val="22"/>
          <w:szCs w:val="22"/>
        </w:rPr>
        <w:t xml:space="preserve">1 </w:t>
      </w:r>
      <w:r>
        <w:rPr>
          <w:rFonts w:ascii="Times New Roman" w:hAnsi="Times New Roman" w:cs="Times New Roman"/>
          <w:sz w:val="22"/>
          <w:szCs w:val="22"/>
        </w:rPr>
        <w:t xml:space="preserve">study. </w:t>
      </w:r>
      <w:r w:rsidRPr="00D75F7E">
        <w:rPr>
          <w:rFonts w:ascii="Times New Roman" w:eastAsia="Times New Roman" w:hAnsi="Times New Roman" w:cs="Times New Roman"/>
          <w:sz w:val="22"/>
          <w:szCs w:val="22"/>
        </w:rPr>
        <w:t xml:space="preserve">OLS regression coefficients. Outcome is standardized within each experiment (control group standard deviations). Mock Vignette Check Score ranges from 0 to 3. </w:t>
      </w:r>
      <w:r w:rsidRPr="00D75F7E">
        <w:rPr>
          <w:rFonts w:ascii="Times New Roman" w:eastAsia="Times New Roman" w:hAnsi="Times New Roman" w:cs="Times New Roman"/>
          <w:sz w:val="22"/>
          <w:szCs w:val="22"/>
          <w:vertAlign w:val="superscript"/>
        </w:rPr>
        <w:t>*</w:t>
      </w:r>
      <w:r w:rsidRPr="00D75F7E">
        <w:rPr>
          <w:rFonts w:ascii="Times New Roman" w:eastAsia="Times New Roman" w:hAnsi="Times New Roman" w:cs="Times New Roman"/>
          <w:sz w:val="22"/>
          <w:szCs w:val="22"/>
        </w:rPr>
        <w:t>p&lt;0.0</w:t>
      </w:r>
      <w:r>
        <w:rPr>
          <w:rFonts w:ascii="Times New Roman" w:eastAsia="Times New Roman" w:hAnsi="Times New Roman" w:cs="Times New Roman"/>
          <w:sz w:val="22"/>
          <w:szCs w:val="22"/>
        </w:rPr>
        <w:t>5 or lower (one-tailed)</w:t>
      </w:r>
    </w:p>
    <w:p w14:paraId="573722E8" w14:textId="77777777" w:rsidR="009C2ADE" w:rsidRDefault="009C2ADE" w:rsidP="009C2ADE">
      <w:pPr>
        <w:jc w:val="both"/>
        <w:rPr>
          <w:rFonts w:ascii="Times New Roman" w:hAnsi="Times New Roman" w:cs="Times New Roman"/>
          <w:bCs/>
        </w:rPr>
      </w:pPr>
    </w:p>
    <w:p w14:paraId="1AB6BD9B" w14:textId="77777777" w:rsidR="009C2ADE" w:rsidRDefault="009C2ADE" w:rsidP="009C2ADE">
      <w:pPr>
        <w:jc w:val="both"/>
        <w:rPr>
          <w:rFonts w:ascii="Times New Roman" w:hAnsi="Times New Roman" w:cs="Times New Roman"/>
          <w:bCs/>
        </w:rPr>
      </w:pPr>
    </w:p>
    <w:p w14:paraId="20D48BEC" w14:textId="77777777" w:rsidR="009C2ADE" w:rsidRDefault="009C2ADE" w:rsidP="001125C3">
      <w:pPr>
        <w:jc w:val="both"/>
        <w:rPr>
          <w:rFonts w:ascii="Times New Roman" w:hAnsi="Times New Roman" w:cs="Times New Roman"/>
          <w:bCs/>
        </w:rPr>
        <w:sectPr w:rsidR="009C2ADE" w:rsidSect="003F2FEA">
          <w:pgSz w:w="12240" w:h="15840"/>
          <w:pgMar w:top="1440" w:right="1440" w:bottom="1440" w:left="1440" w:header="720" w:footer="720" w:gutter="0"/>
          <w:cols w:space="720"/>
          <w:docGrid w:linePitch="360"/>
        </w:sectPr>
      </w:pPr>
    </w:p>
    <w:p w14:paraId="7674952A" w14:textId="315AEDA2" w:rsidR="006019E6" w:rsidRPr="006019E6" w:rsidRDefault="006019E6" w:rsidP="00E50728">
      <w:pPr>
        <w:ind w:firstLine="720"/>
        <w:jc w:val="both"/>
        <w:rPr>
          <w:rFonts w:ascii="Times New Roman" w:hAnsi="Times New Roman" w:cs="Times New Roman"/>
          <w:bCs/>
        </w:rPr>
      </w:pPr>
      <w:r>
        <w:rPr>
          <w:rFonts w:ascii="Times New Roman" w:hAnsi="Times New Roman" w:cs="Times New Roman"/>
          <w:bCs/>
        </w:rPr>
        <w:t>Finally</w:t>
      </w:r>
      <w:r w:rsidRPr="006019E6">
        <w:rPr>
          <w:rFonts w:ascii="Times New Roman" w:hAnsi="Times New Roman" w:cs="Times New Roman"/>
          <w:bCs/>
        </w:rPr>
        <w:t xml:space="preserve">, we do find </w:t>
      </w:r>
      <w:r>
        <w:rPr>
          <w:rFonts w:ascii="Times New Roman" w:hAnsi="Times New Roman" w:cs="Times New Roman"/>
          <w:bCs/>
        </w:rPr>
        <w:t xml:space="preserve">some </w:t>
      </w:r>
      <w:r w:rsidRPr="006019E6">
        <w:rPr>
          <w:rFonts w:ascii="Times New Roman" w:hAnsi="Times New Roman" w:cs="Times New Roman"/>
          <w:bCs/>
        </w:rPr>
        <w:t xml:space="preserve">evidence that using (versus not using) an MV is associated with modestly better performance on correctly answering FMCs, suggesting that MV/MVCs may also encourage </w:t>
      </w:r>
      <w:r>
        <w:rPr>
          <w:rFonts w:ascii="Times New Roman" w:hAnsi="Times New Roman" w:cs="Times New Roman"/>
          <w:bCs/>
        </w:rPr>
        <w:t xml:space="preserve">slightly </w:t>
      </w:r>
      <w:r w:rsidRPr="006019E6">
        <w:rPr>
          <w:rFonts w:ascii="Times New Roman" w:hAnsi="Times New Roman" w:cs="Times New Roman"/>
          <w:bCs/>
        </w:rPr>
        <w:t>greater attentiveness to one’s experiment.</w:t>
      </w:r>
      <w:r>
        <w:rPr>
          <w:rFonts w:ascii="Times New Roman" w:hAnsi="Times New Roman" w:cs="Times New Roman"/>
          <w:bCs/>
        </w:rPr>
        <w:t xml:space="preserve">  Specifically, u</w:t>
      </w:r>
      <w:r w:rsidRPr="006019E6">
        <w:rPr>
          <w:rFonts w:ascii="Times New Roman" w:hAnsi="Times New Roman" w:cs="Times New Roman"/>
          <w:bCs/>
        </w:rPr>
        <w:t xml:space="preserve">sing a logistic regression model that controls for experiment (with SEs clustered by respondent), </w:t>
      </w:r>
      <w:r>
        <w:rPr>
          <w:rFonts w:ascii="Times New Roman" w:hAnsi="Times New Roman" w:cs="Times New Roman"/>
          <w:bCs/>
        </w:rPr>
        <w:t xml:space="preserve">we find that </w:t>
      </w:r>
      <w:r w:rsidRPr="006019E6">
        <w:rPr>
          <w:rFonts w:ascii="Times New Roman" w:hAnsi="Times New Roman" w:cs="Times New Roman"/>
          <w:bCs/>
        </w:rPr>
        <w:t xml:space="preserve">featuring an MV increases the probability of correctly answering the first-round FMC by 5.8 percentage points (p&lt;.001) in the Lucid 1 study, and by 2.3 percentage points (p=.05) in the second Lucid </w:t>
      </w:r>
      <w:r>
        <w:rPr>
          <w:rFonts w:ascii="Times New Roman" w:hAnsi="Times New Roman" w:cs="Times New Roman"/>
          <w:bCs/>
        </w:rPr>
        <w:t>study.</w:t>
      </w:r>
    </w:p>
    <w:p w14:paraId="31E56912" w14:textId="15089C6D" w:rsidR="009C2ADE" w:rsidRDefault="009C2ADE" w:rsidP="001125C3">
      <w:pPr>
        <w:jc w:val="both"/>
        <w:rPr>
          <w:rFonts w:ascii="Times New Roman" w:hAnsi="Times New Roman" w:cs="Times New Roman"/>
          <w:bCs/>
        </w:rPr>
      </w:pPr>
    </w:p>
    <w:p w14:paraId="0665C436" w14:textId="09251174" w:rsidR="009C2ADE" w:rsidRDefault="009C2ADE" w:rsidP="001125C3">
      <w:pPr>
        <w:jc w:val="both"/>
        <w:rPr>
          <w:rFonts w:ascii="Times New Roman" w:hAnsi="Times New Roman" w:cs="Times New Roman"/>
          <w:bCs/>
        </w:rPr>
      </w:pPr>
    </w:p>
    <w:p w14:paraId="6E1B4DB4" w14:textId="2880E5EF" w:rsidR="009C2ADE" w:rsidRDefault="009C2ADE" w:rsidP="001125C3">
      <w:pPr>
        <w:jc w:val="both"/>
        <w:rPr>
          <w:rFonts w:ascii="Times New Roman" w:hAnsi="Times New Roman" w:cs="Times New Roman"/>
          <w:bCs/>
        </w:rPr>
      </w:pPr>
    </w:p>
    <w:p w14:paraId="7401B8E5" w14:textId="011F1671" w:rsidR="009C2ADE" w:rsidRDefault="009C2ADE" w:rsidP="001125C3">
      <w:pPr>
        <w:jc w:val="both"/>
        <w:rPr>
          <w:rFonts w:ascii="Times New Roman" w:hAnsi="Times New Roman" w:cs="Times New Roman"/>
          <w:bCs/>
        </w:rPr>
      </w:pPr>
    </w:p>
    <w:p w14:paraId="20AC9A3C" w14:textId="18A5B795" w:rsidR="009C2ADE" w:rsidRDefault="009C2ADE" w:rsidP="001125C3">
      <w:pPr>
        <w:jc w:val="both"/>
        <w:rPr>
          <w:rFonts w:ascii="Times New Roman" w:hAnsi="Times New Roman" w:cs="Times New Roman"/>
          <w:bCs/>
        </w:rPr>
      </w:pPr>
    </w:p>
    <w:p w14:paraId="28808E8F" w14:textId="66E9C15A" w:rsidR="009C2ADE" w:rsidRDefault="009C2ADE" w:rsidP="001125C3">
      <w:pPr>
        <w:jc w:val="both"/>
        <w:rPr>
          <w:rFonts w:ascii="Times New Roman" w:hAnsi="Times New Roman" w:cs="Times New Roman"/>
          <w:bCs/>
        </w:rPr>
      </w:pPr>
    </w:p>
    <w:p w14:paraId="30AB8123" w14:textId="19DA974B" w:rsidR="009C2ADE" w:rsidRDefault="009C2ADE" w:rsidP="001125C3">
      <w:pPr>
        <w:jc w:val="both"/>
        <w:rPr>
          <w:rFonts w:ascii="Times New Roman" w:hAnsi="Times New Roman" w:cs="Times New Roman"/>
          <w:bCs/>
        </w:rPr>
      </w:pPr>
    </w:p>
    <w:p w14:paraId="71EAEAE4" w14:textId="5C421414" w:rsidR="0056402C" w:rsidRDefault="0056402C" w:rsidP="001125C3">
      <w:pPr>
        <w:jc w:val="both"/>
        <w:rPr>
          <w:rFonts w:ascii="Times New Roman" w:hAnsi="Times New Roman" w:cs="Times New Roman"/>
          <w:bCs/>
        </w:rPr>
      </w:pPr>
    </w:p>
    <w:p w14:paraId="6E0928CA" w14:textId="706ED24E" w:rsidR="0056402C" w:rsidRDefault="0056402C" w:rsidP="001125C3">
      <w:pPr>
        <w:jc w:val="both"/>
        <w:rPr>
          <w:rFonts w:ascii="Times New Roman" w:hAnsi="Times New Roman" w:cs="Times New Roman"/>
          <w:bCs/>
        </w:rPr>
      </w:pPr>
    </w:p>
    <w:p w14:paraId="6686DD2A" w14:textId="5EDF8493" w:rsidR="0056402C" w:rsidRDefault="0056402C" w:rsidP="001125C3">
      <w:pPr>
        <w:jc w:val="both"/>
        <w:rPr>
          <w:rFonts w:ascii="Times New Roman" w:hAnsi="Times New Roman" w:cs="Times New Roman"/>
          <w:bCs/>
        </w:rPr>
      </w:pPr>
    </w:p>
    <w:p w14:paraId="3FEDDFF5" w14:textId="23B58AB4" w:rsidR="0056402C" w:rsidRDefault="0056402C" w:rsidP="001125C3">
      <w:pPr>
        <w:jc w:val="both"/>
        <w:rPr>
          <w:rFonts w:ascii="Times New Roman" w:hAnsi="Times New Roman" w:cs="Times New Roman"/>
          <w:bCs/>
        </w:rPr>
      </w:pPr>
    </w:p>
    <w:p w14:paraId="0696E6EC" w14:textId="6625A2CE" w:rsidR="0056402C" w:rsidRDefault="0056402C" w:rsidP="001125C3">
      <w:pPr>
        <w:jc w:val="both"/>
        <w:rPr>
          <w:rFonts w:ascii="Times New Roman" w:hAnsi="Times New Roman" w:cs="Times New Roman"/>
          <w:bCs/>
        </w:rPr>
      </w:pPr>
    </w:p>
    <w:p w14:paraId="4CE3A615" w14:textId="517ED4D0" w:rsidR="0056402C" w:rsidRDefault="0056402C" w:rsidP="001125C3">
      <w:pPr>
        <w:jc w:val="both"/>
        <w:rPr>
          <w:rFonts w:ascii="Times New Roman" w:hAnsi="Times New Roman" w:cs="Times New Roman"/>
          <w:bCs/>
        </w:rPr>
      </w:pPr>
    </w:p>
    <w:p w14:paraId="09B71565" w14:textId="00E5DE37" w:rsidR="0056402C" w:rsidRDefault="0056402C" w:rsidP="001125C3">
      <w:pPr>
        <w:jc w:val="both"/>
        <w:rPr>
          <w:rFonts w:ascii="Times New Roman" w:hAnsi="Times New Roman" w:cs="Times New Roman"/>
          <w:bCs/>
        </w:rPr>
      </w:pPr>
    </w:p>
    <w:p w14:paraId="0D8A98F5" w14:textId="69B1C2AA" w:rsidR="0056402C" w:rsidRDefault="0056402C" w:rsidP="001125C3">
      <w:pPr>
        <w:jc w:val="both"/>
        <w:rPr>
          <w:rFonts w:ascii="Times New Roman" w:hAnsi="Times New Roman" w:cs="Times New Roman"/>
          <w:bCs/>
        </w:rPr>
      </w:pPr>
    </w:p>
    <w:p w14:paraId="6385E86B" w14:textId="77777777" w:rsidR="00B46401" w:rsidRDefault="00B46401" w:rsidP="001125C3">
      <w:pPr>
        <w:jc w:val="both"/>
        <w:rPr>
          <w:rFonts w:ascii="Times New Roman" w:hAnsi="Times New Roman" w:cs="Times New Roman"/>
          <w:bCs/>
        </w:rPr>
      </w:pPr>
    </w:p>
    <w:p w14:paraId="066286B0" w14:textId="77777777" w:rsidR="00F850DB" w:rsidRDefault="00F850DB" w:rsidP="001125C3">
      <w:pPr>
        <w:jc w:val="both"/>
        <w:rPr>
          <w:rFonts w:ascii="Times New Roman" w:hAnsi="Times New Roman" w:cs="Times New Roman"/>
          <w:bCs/>
        </w:rPr>
      </w:pPr>
    </w:p>
    <w:p w14:paraId="555E3778" w14:textId="6F61B4BB" w:rsidR="003F2FEA" w:rsidRDefault="003F2FEA" w:rsidP="003F2FEA">
      <w:pPr>
        <w:jc w:val="center"/>
        <w:rPr>
          <w:rFonts w:ascii="Times New Roman" w:hAnsi="Times New Roman" w:cs="Times New Roman"/>
          <w:b/>
          <w:bCs/>
        </w:rPr>
      </w:pPr>
      <w:r w:rsidRPr="00CD494F">
        <w:rPr>
          <w:rFonts w:ascii="Times New Roman" w:hAnsi="Times New Roman" w:cs="Times New Roman"/>
          <w:b/>
          <w:bCs/>
        </w:rPr>
        <w:lastRenderedPageBreak/>
        <w:t xml:space="preserve">APPENDIX </w:t>
      </w:r>
      <w:r w:rsidR="008E5591" w:rsidRPr="00CD494F">
        <w:rPr>
          <w:rFonts w:ascii="Times New Roman" w:hAnsi="Times New Roman" w:cs="Times New Roman"/>
          <w:b/>
          <w:bCs/>
        </w:rPr>
        <w:t>G</w:t>
      </w:r>
      <w:r w:rsidRPr="00CD494F">
        <w:rPr>
          <w:rFonts w:ascii="Times New Roman" w:hAnsi="Times New Roman" w:cs="Times New Roman"/>
          <w:b/>
          <w:bCs/>
        </w:rPr>
        <w:t>:</w:t>
      </w:r>
    </w:p>
    <w:p w14:paraId="1A82EA5C" w14:textId="13A018E9" w:rsidR="003F2FEA" w:rsidRDefault="003F2FEA" w:rsidP="003F2FEA">
      <w:pPr>
        <w:jc w:val="center"/>
        <w:rPr>
          <w:rFonts w:ascii="Times New Roman" w:hAnsi="Times New Roman" w:cs="Times New Roman"/>
          <w:b/>
        </w:rPr>
      </w:pPr>
      <w:r>
        <w:rPr>
          <w:rFonts w:ascii="Times New Roman" w:hAnsi="Times New Roman" w:cs="Times New Roman"/>
          <w:b/>
        </w:rPr>
        <w:t>TESTING WHETHER MOCK VIGNETTES DISTORT TREATMENT EFFECTS</w:t>
      </w:r>
    </w:p>
    <w:p w14:paraId="05CAED99" w14:textId="5509B975" w:rsidR="003F2FEA" w:rsidRDefault="003F2FEA" w:rsidP="001125C3">
      <w:pPr>
        <w:jc w:val="both"/>
        <w:rPr>
          <w:rFonts w:ascii="Times New Roman" w:hAnsi="Times New Roman" w:cs="Times New Roman"/>
          <w:bCs/>
        </w:rPr>
      </w:pPr>
    </w:p>
    <w:p w14:paraId="2FDD0CC7" w14:textId="439FE7F9" w:rsidR="003F2FEA" w:rsidRPr="003F2FEA" w:rsidRDefault="003F2FEA" w:rsidP="005C2286">
      <w:pPr>
        <w:ind w:firstLine="720"/>
        <w:jc w:val="both"/>
        <w:rPr>
          <w:rFonts w:ascii="Times New Roman" w:hAnsi="Times New Roman" w:cs="Times New Roman"/>
          <w:bCs/>
        </w:rPr>
      </w:pPr>
      <w:r w:rsidRPr="003F2FEA">
        <w:rPr>
          <w:rFonts w:ascii="Times New Roman" w:hAnsi="Times New Roman" w:cs="Times New Roman"/>
          <w:bCs/>
        </w:rPr>
        <w:t xml:space="preserve">The results of this investigation appear in Figure </w:t>
      </w:r>
      <w:r w:rsidR="008E5591">
        <w:rPr>
          <w:rFonts w:ascii="Times New Roman" w:hAnsi="Times New Roman" w:cs="Times New Roman"/>
          <w:bCs/>
        </w:rPr>
        <w:t>G1</w:t>
      </w:r>
      <w:r w:rsidRPr="003F2FEA">
        <w:rPr>
          <w:rFonts w:ascii="Times New Roman" w:hAnsi="Times New Roman" w:cs="Times New Roman"/>
          <w:bCs/>
        </w:rPr>
        <w:t>.  Beginning with the Qualtrics study, wherein 25% of the sample was not shown an MV (</w:t>
      </w:r>
      <w:r w:rsidRPr="003F2FEA">
        <w:rPr>
          <w:rFonts w:ascii="Times New Roman" w:hAnsi="Times New Roman" w:cs="Times New Roman"/>
          <w:bCs/>
          <w:i/>
          <w:iCs/>
        </w:rPr>
        <w:t>n</w:t>
      </w:r>
      <w:r w:rsidRPr="003F2FEA">
        <w:rPr>
          <w:rFonts w:ascii="Times New Roman" w:hAnsi="Times New Roman" w:cs="Times New Roman"/>
          <w:bCs/>
        </w:rPr>
        <w:t xml:space="preserve">=256), there is no statistically distinguishable difference in treatment effect estimates between those who did and did not observe the MV. </w:t>
      </w:r>
      <w:r w:rsidR="005C2286">
        <w:rPr>
          <w:rFonts w:ascii="Times New Roman" w:hAnsi="Times New Roman" w:cs="Times New Roman"/>
          <w:bCs/>
        </w:rPr>
        <w:t>In the NORC sample, 27% of the sample was not shown an MV (</w:t>
      </w:r>
      <w:r w:rsidR="005C2286">
        <w:rPr>
          <w:rFonts w:ascii="Times New Roman" w:hAnsi="Times New Roman" w:cs="Times New Roman"/>
          <w:bCs/>
          <w:i/>
          <w:iCs/>
        </w:rPr>
        <w:t>n</w:t>
      </w:r>
      <w:r w:rsidR="005C2286">
        <w:rPr>
          <w:rFonts w:ascii="Times New Roman" w:hAnsi="Times New Roman" w:cs="Times New Roman"/>
          <w:bCs/>
        </w:rPr>
        <w:t xml:space="preserve">=279). In this study, there was also no statistically distinguishable difference in treatment effect estimates between the no MV and MV condition. </w:t>
      </w:r>
      <w:r w:rsidRPr="003F2FEA">
        <w:rPr>
          <w:rFonts w:ascii="Times New Roman" w:hAnsi="Times New Roman" w:cs="Times New Roman"/>
          <w:bCs/>
        </w:rPr>
        <w:t xml:space="preserve">In the Lucid </w:t>
      </w:r>
      <w:r w:rsidR="008E5591">
        <w:rPr>
          <w:rFonts w:ascii="Times New Roman" w:hAnsi="Times New Roman" w:cs="Times New Roman"/>
          <w:bCs/>
        </w:rPr>
        <w:t xml:space="preserve">1 </w:t>
      </w:r>
      <w:r w:rsidRPr="003F2FEA">
        <w:rPr>
          <w:rFonts w:ascii="Times New Roman" w:hAnsi="Times New Roman" w:cs="Times New Roman"/>
          <w:bCs/>
        </w:rPr>
        <w:t>study, 20% of the respondents in the first round (</w:t>
      </w:r>
      <w:r w:rsidRPr="003F2FEA">
        <w:rPr>
          <w:rFonts w:ascii="Times New Roman" w:hAnsi="Times New Roman" w:cs="Times New Roman"/>
          <w:bCs/>
          <w:i/>
          <w:iCs/>
        </w:rPr>
        <w:t>n</w:t>
      </w:r>
      <w:r w:rsidRPr="003F2FEA">
        <w:rPr>
          <w:rFonts w:ascii="Times New Roman" w:hAnsi="Times New Roman" w:cs="Times New Roman"/>
          <w:bCs/>
        </w:rPr>
        <w:t>=1</w:t>
      </w:r>
      <w:r w:rsidR="00945612">
        <w:rPr>
          <w:rFonts w:ascii="Times New Roman" w:hAnsi="Times New Roman" w:cs="Times New Roman"/>
          <w:bCs/>
        </w:rPr>
        <w:t>,179</w:t>
      </w:r>
      <w:r w:rsidRPr="003F2FEA">
        <w:rPr>
          <w:rFonts w:ascii="Times New Roman" w:hAnsi="Times New Roman" w:cs="Times New Roman"/>
          <w:bCs/>
        </w:rPr>
        <w:t xml:space="preserve">) were randomly selected to not receive an MV.  We therefore examined whether, within the first-round experiments, exposure to an MV yielded significantly different treatment effects in any of the four experiments.  This effectively amounts to four additional tests of whether featuring an MV alters treatment effects. </w:t>
      </w:r>
      <w:r w:rsidR="004E2873">
        <w:rPr>
          <w:rFonts w:ascii="Times New Roman" w:hAnsi="Times New Roman" w:cs="Times New Roman"/>
          <w:bCs/>
        </w:rPr>
        <w:t>Lucid 2 also randomly varied inclusion of the MV before subjects were randomly assigned to two of four experiments</w:t>
      </w:r>
      <w:r w:rsidR="002359FE">
        <w:rPr>
          <w:rFonts w:ascii="Times New Roman" w:hAnsi="Times New Roman" w:cs="Times New Roman"/>
          <w:bCs/>
        </w:rPr>
        <w:t xml:space="preserve"> (</w:t>
      </w:r>
      <w:r w:rsidR="002359FE">
        <w:rPr>
          <w:rFonts w:ascii="Times New Roman" w:hAnsi="Times New Roman" w:cs="Times New Roman"/>
          <w:bCs/>
          <w:i/>
          <w:iCs/>
        </w:rPr>
        <w:t>n=1,063)</w:t>
      </w:r>
      <w:r w:rsidR="004E2873">
        <w:rPr>
          <w:rFonts w:ascii="Times New Roman" w:hAnsi="Times New Roman" w:cs="Times New Roman"/>
          <w:bCs/>
        </w:rPr>
        <w:t xml:space="preserve">. This provides us with four additional opportunities to assess if exposure to a MV augments or decreases effect sizes. </w:t>
      </w:r>
    </w:p>
    <w:p w14:paraId="38C5BA70" w14:textId="1C723441" w:rsidR="005C2286" w:rsidRDefault="003F2FEA" w:rsidP="005C2286">
      <w:pPr>
        <w:ind w:firstLine="720"/>
        <w:jc w:val="both"/>
        <w:rPr>
          <w:rFonts w:ascii="Times New Roman" w:hAnsi="Times New Roman" w:cs="Times New Roman"/>
          <w:bCs/>
        </w:rPr>
      </w:pPr>
      <w:r w:rsidRPr="003F2FEA">
        <w:rPr>
          <w:rFonts w:ascii="Times New Roman" w:hAnsi="Times New Roman" w:cs="Times New Roman"/>
          <w:bCs/>
        </w:rPr>
        <w:t xml:space="preserve">As demonstrated in Figure 4, we find no evidence that those respondents who observed, versus did not observe, an MV before the experiment exhibited significantly different treatment effects. Treatment effects were, in each experiment, substantively and statistically similar across these two groups. Indeed, the </w:t>
      </w:r>
      <w:proofErr w:type="spellStart"/>
      <w:r w:rsidRPr="003F2FEA">
        <w:rPr>
          <w:rFonts w:ascii="Times New Roman" w:hAnsi="Times New Roman" w:cs="Times New Roman"/>
          <w:bCs/>
        </w:rPr>
        <w:t>DiD</w:t>
      </w:r>
      <w:proofErr w:type="spellEnd"/>
      <w:r w:rsidRPr="003F2FEA">
        <w:rPr>
          <w:rFonts w:ascii="Times New Roman" w:hAnsi="Times New Roman" w:cs="Times New Roman"/>
          <w:bCs/>
        </w:rPr>
        <w:t xml:space="preserve"> estimates are statistically indistinguishable from zero in all four cases.</w:t>
      </w:r>
      <w:r w:rsidRPr="00C3368A">
        <w:rPr>
          <w:rStyle w:val="FootnoteReference"/>
        </w:rPr>
        <w:footnoteReference w:id="3"/>
      </w:r>
      <w:r w:rsidRPr="003F2FEA">
        <w:rPr>
          <w:rFonts w:ascii="Times New Roman" w:hAnsi="Times New Roman" w:cs="Times New Roman"/>
          <w:bCs/>
        </w:rPr>
        <w:t xml:space="preserve"> </w:t>
      </w:r>
    </w:p>
    <w:p w14:paraId="2FCD980B" w14:textId="5C857F03" w:rsidR="003F2FEA" w:rsidRPr="003F2FEA" w:rsidRDefault="003F2FEA" w:rsidP="003F2FEA">
      <w:pPr>
        <w:ind w:firstLine="720"/>
        <w:jc w:val="both"/>
        <w:rPr>
          <w:rFonts w:ascii="Times New Roman" w:hAnsi="Times New Roman" w:cs="Times New Roman"/>
          <w:bCs/>
        </w:rPr>
      </w:pPr>
      <w:r w:rsidRPr="003F2FEA">
        <w:rPr>
          <w:rFonts w:ascii="Times New Roman" w:hAnsi="Times New Roman" w:cs="Times New Roman"/>
          <w:bCs/>
        </w:rPr>
        <w:t xml:space="preserve">Moreover, the sign on the </w:t>
      </w:r>
      <w:proofErr w:type="spellStart"/>
      <w:r w:rsidRPr="003F2FEA">
        <w:rPr>
          <w:rFonts w:ascii="Times New Roman" w:hAnsi="Times New Roman" w:cs="Times New Roman"/>
          <w:bCs/>
        </w:rPr>
        <w:t>DiD</w:t>
      </w:r>
      <w:proofErr w:type="spellEnd"/>
      <w:r w:rsidRPr="003F2FEA">
        <w:rPr>
          <w:rFonts w:ascii="Times New Roman" w:hAnsi="Times New Roman" w:cs="Times New Roman"/>
          <w:bCs/>
        </w:rPr>
        <w:t xml:space="preserve"> estimates is inconsistent—that is, in </w:t>
      </w:r>
      <w:r w:rsidR="005C2286">
        <w:rPr>
          <w:rFonts w:ascii="Times New Roman" w:hAnsi="Times New Roman" w:cs="Times New Roman"/>
          <w:bCs/>
        </w:rPr>
        <w:t>two</w:t>
      </w:r>
      <w:r w:rsidR="005C2286" w:rsidRPr="003F2FEA">
        <w:rPr>
          <w:rFonts w:ascii="Times New Roman" w:hAnsi="Times New Roman" w:cs="Times New Roman"/>
          <w:bCs/>
        </w:rPr>
        <w:t xml:space="preserve"> </w:t>
      </w:r>
      <w:r w:rsidRPr="003F2FEA">
        <w:rPr>
          <w:rFonts w:ascii="Times New Roman" w:hAnsi="Times New Roman" w:cs="Times New Roman"/>
          <w:bCs/>
        </w:rPr>
        <w:t>instance</w:t>
      </w:r>
      <w:r w:rsidR="005C2286">
        <w:rPr>
          <w:rFonts w:ascii="Times New Roman" w:hAnsi="Times New Roman" w:cs="Times New Roman"/>
          <w:bCs/>
        </w:rPr>
        <w:t>s</w:t>
      </w:r>
      <w:r w:rsidRPr="003F2FEA">
        <w:rPr>
          <w:rFonts w:ascii="Times New Roman" w:hAnsi="Times New Roman" w:cs="Times New Roman"/>
          <w:bCs/>
        </w:rPr>
        <w:t xml:space="preserve"> the sign is opposite the ITT estimate (the KKK </w:t>
      </w:r>
      <w:r w:rsidR="005C2286">
        <w:rPr>
          <w:rFonts w:ascii="Times New Roman" w:hAnsi="Times New Roman" w:cs="Times New Roman"/>
          <w:bCs/>
        </w:rPr>
        <w:t>and Student Loans s</w:t>
      </w:r>
      <w:r w:rsidRPr="003F2FEA">
        <w:rPr>
          <w:rFonts w:ascii="Times New Roman" w:hAnsi="Times New Roman" w:cs="Times New Roman"/>
          <w:bCs/>
        </w:rPr>
        <w:t>tudy), but in the other instances the sign is the same as the ITT estimate.  Thus, in addition to there being no significant interaction, there is also no consistent pattern with respect to whether featuring an MV attenuates or augments treatment effects. Finally, when we compute a meta-analytical summary estimate of the effect size across all of these studies using random-effects meta-analysis, we find that the “MV inclusion effect” is</w:t>
      </w:r>
      <w:r w:rsidR="00AE0617">
        <w:rPr>
          <w:rFonts w:ascii="Times New Roman" w:hAnsi="Times New Roman" w:cs="Times New Roman"/>
          <w:bCs/>
        </w:rPr>
        <w:t xml:space="preserve"> </w:t>
      </w:r>
      <w:r w:rsidR="00883294">
        <w:rPr>
          <w:rFonts w:ascii="Times New Roman" w:hAnsi="Times New Roman" w:cs="Times New Roman"/>
          <w:bCs/>
        </w:rPr>
        <w:t>negligible</w:t>
      </w:r>
      <w:r w:rsidRPr="003F2FEA">
        <w:rPr>
          <w:rFonts w:ascii="Times New Roman" w:hAnsi="Times New Roman" w:cs="Times New Roman"/>
          <w:bCs/>
        </w:rPr>
        <w:t xml:space="preserve"> (.0</w:t>
      </w:r>
      <w:r w:rsidR="005C2286">
        <w:rPr>
          <w:rFonts w:ascii="Times New Roman" w:hAnsi="Times New Roman" w:cs="Times New Roman"/>
          <w:bCs/>
        </w:rPr>
        <w:t>05</w:t>
      </w:r>
      <w:r w:rsidRPr="003F2FEA">
        <w:rPr>
          <w:rFonts w:ascii="Times New Roman" w:hAnsi="Times New Roman" w:cs="Times New Roman"/>
          <w:bCs/>
        </w:rPr>
        <w:t xml:space="preserve"> control group standard deviations)</w:t>
      </w:r>
      <w:r w:rsidR="005C2286">
        <w:rPr>
          <w:rFonts w:ascii="Times New Roman" w:hAnsi="Times New Roman" w:cs="Times New Roman"/>
          <w:bCs/>
        </w:rPr>
        <w:t xml:space="preserve">, precisely estimated (SE = </w:t>
      </w:r>
      <w:r w:rsidR="004E2873">
        <w:rPr>
          <w:rFonts w:ascii="Times New Roman" w:hAnsi="Times New Roman" w:cs="Times New Roman"/>
          <w:bCs/>
        </w:rPr>
        <w:t>.01),</w:t>
      </w:r>
      <w:r w:rsidRPr="003F2FEA">
        <w:rPr>
          <w:rFonts w:ascii="Times New Roman" w:hAnsi="Times New Roman" w:cs="Times New Roman"/>
          <w:bCs/>
        </w:rPr>
        <w:t xml:space="preserve"> and also not statistically distinguishable from ze</w:t>
      </w:r>
      <w:r w:rsidR="005C2286">
        <w:rPr>
          <w:rFonts w:ascii="Times New Roman" w:hAnsi="Times New Roman" w:cs="Times New Roman"/>
          <w:bCs/>
        </w:rPr>
        <w:t>ro</w:t>
      </w:r>
      <w:r w:rsidRPr="003F2FEA">
        <w:rPr>
          <w:rFonts w:ascii="Times New Roman" w:hAnsi="Times New Roman" w:cs="Times New Roman"/>
          <w:bCs/>
        </w:rPr>
        <w:t>.</w:t>
      </w:r>
      <w:r w:rsidRPr="00C3368A">
        <w:rPr>
          <w:rStyle w:val="FootnoteReference"/>
        </w:rPr>
        <w:footnoteReference w:id="4"/>
      </w:r>
      <w:r w:rsidRPr="003F2FEA">
        <w:rPr>
          <w:rFonts w:ascii="Times New Roman" w:hAnsi="Times New Roman" w:cs="Times New Roman"/>
          <w:bCs/>
        </w:rPr>
        <w:t xml:space="preserve"> </w:t>
      </w:r>
    </w:p>
    <w:p w14:paraId="711CA427" w14:textId="01948A73" w:rsidR="003F2FEA" w:rsidRDefault="003F2FEA" w:rsidP="001125C3">
      <w:pPr>
        <w:jc w:val="both"/>
        <w:rPr>
          <w:rFonts w:ascii="Times New Roman" w:hAnsi="Times New Roman" w:cs="Times New Roman"/>
          <w:bCs/>
        </w:rPr>
      </w:pPr>
    </w:p>
    <w:p w14:paraId="3A900F75" w14:textId="43ADBF64" w:rsidR="003F2FEA" w:rsidRDefault="003F2FEA" w:rsidP="001125C3">
      <w:pPr>
        <w:jc w:val="both"/>
        <w:rPr>
          <w:rFonts w:ascii="Times New Roman" w:hAnsi="Times New Roman" w:cs="Times New Roman"/>
          <w:bCs/>
        </w:rPr>
      </w:pPr>
    </w:p>
    <w:p w14:paraId="7B9433FE" w14:textId="7F9BA136" w:rsidR="003F2FEA" w:rsidRDefault="003F2FEA" w:rsidP="001125C3">
      <w:pPr>
        <w:jc w:val="both"/>
        <w:rPr>
          <w:rFonts w:ascii="Times New Roman" w:hAnsi="Times New Roman" w:cs="Times New Roman"/>
          <w:bCs/>
        </w:rPr>
      </w:pPr>
    </w:p>
    <w:p w14:paraId="1084A442" w14:textId="4B9E3365" w:rsidR="003F2FEA" w:rsidRDefault="003F2FEA" w:rsidP="001125C3">
      <w:pPr>
        <w:jc w:val="both"/>
        <w:rPr>
          <w:rFonts w:ascii="Times New Roman" w:hAnsi="Times New Roman" w:cs="Times New Roman"/>
          <w:bCs/>
        </w:rPr>
      </w:pPr>
    </w:p>
    <w:p w14:paraId="0F26851B" w14:textId="53CD275D" w:rsidR="003F2FEA" w:rsidRDefault="003F2FEA" w:rsidP="001125C3">
      <w:pPr>
        <w:jc w:val="both"/>
        <w:rPr>
          <w:rFonts w:ascii="Times New Roman" w:hAnsi="Times New Roman" w:cs="Times New Roman"/>
          <w:bCs/>
        </w:rPr>
      </w:pPr>
    </w:p>
    <w:p w14:paraId="006BEA5D" w14:textId="470AA184" w:rsidR="003F2FEA" w:rsidRDefault="003F2FEA" w:rsidP="001125C3">
      <w:pPr>
        <w:jc w:val="both"/>
        <w:rPr>
          <w:rFonts w:ascii="Times New Roman" w:hAnsi="Times New Roman" w:cs="Times New Roman"/>
          <w:bCs/>
        </w:rPr>
      </w:pPr>
    </w:p>
    <w:p w14:paraId="7DE3137A" w14:textId="0B6F226A" w:rsidR="003F2FEA" w:rsidRDefault="003F2FEA" w:rsidP="001125C3">
      <w:pPr>
        <w:jc w:val="both"/>
        <w:rPr>
          <w:rFonts w:ascii="Times New Roman" w:hAnsi="Times New Roman" w:cs="Times New Roman"/>
          <w:bCs/>
        </w:rPr>
      </w:pPr>
    </w:p>
    <w:p w14:paraId="4187EFFC" w14:textId="170E6839" w:rsidR="003F2FEA" w:rsidRDefault="003F2FEA" w:rsidP="001125C3">
      <w:pPr>
        <w:jc w:val="both"/>
        <w:rPr>
          <w:rFonts w:ascii="Times New Roman" w:hAnsi="Times New Roman" w:cs="Times New Roman"/>
          <w:bCs/>
        </w:rPr>
      </w:pPr>
    </w:p>
    <w:p w14:paraId="1EC105BC" w14:textId="6E05CB85" w:rsidR="003F2FEA" w:rsidRDefault="003F2FEA" w:rsidP="001125C3">
      <w:pPr>
        <w:jc w:val="both"/>
        <w:rPr>
          <w:rFonts w:ascii="Times New Roman" w:hAnsi="Times New Roman" w:cs="Times New Roman"/>
          <w:bCs/>
        </w:rPr>
      </w:pPr>
    </w:p>
    <w:p w14:paraId="6F5D9F6E" w14:textId="75BA3160" w:rsidR="003F2FEA" w:rsidRDefault="003F2FEA" w:rsidP="001125C3">
      <w:pPr>
        <w:jc w:val="both"/>
        <w:rPr>
          <w:rFonts w:ascii="Times New Roman" w:hAnsi="Times New Roman" w:cs="Times New Roman"/>
          <w:bCs/>
        </w:rPr>
      </w:pPr>
    </w:p>
    <w:p w14:paraId="5B4C03DC" w14:textId="77777777" w:rsidR="00B46401" w:rsidRDefault="00B46401" w:rsidP="003F2FEA">
      <w:pPr>
        <w:jc w:val="both"/>
        <w:rPr>
          <w:rFonts w:ascii="Times New Roman" w:hAnsi="Times New Roman" w:cs="Times New Roman"/>
          <w:bCs/>
        </w:rPr>
      </w:pPr>
    </w:p>
    <w:p w14:paraId="4BFBB787" w14:textId="233249F5" w:rsidR="003F2FEA" w:rsidRDefault="003F2FEA" w:rsidP="003F2FEA">
      <w:pPr>
        <w:jc w:val="both"/>
        <w:rPr>
          <w:rFonts w:ascii="Times New Roman" w:hAnsi="Times New Roman" w:cs="Times New Roman"/>
          <w:b/>
          <w:bCs/>
        </w:rPr>
      </w:pPr>
      <w:r w:rsidRPr="003F2FEA">
        <w:rPr>
          <w:rFonts w:ascii="Times New Roman" w:hAnsi="Times New Roman" w:cs="Times New Roman"/>
          <w:b/>
          <w:bCs/>
        </w:rPr>
        <w:lastRenderedPageBreak/>
        <w:t xml:space="preserve">FIGURE </w:t>
      </w:r>
      <w:r w:rsidR="008E5591" w:rsidRPr="00CD494F">
        <w:rPr>
          <w:rFonts w:ascii="Times New Roman" w:hAnsi="Times New Roman" w:cs="Times New Roman"/>
          <w:b/>
          <w:bCs/>
        </w:rPr>
        <w:t>G1</w:t>
      </w:r>
      <w:r w:rsidRPr="00CD494F">
        <w:rPr>
          <w:rFonts w:ascii="Times New Roman" w:hAnsi="Times New Roman" w:cs="Times New Roman"/>
          <w:b/>
          <w:bCs/>
        </w:rPr>
        <w:t>:</w:t>
      </w:r>
      <w:r w:rsidRPr="003F2FEA">
        <w:rPr>
          <w:rFonts w:ascii="Times New Roman" w:hAnsi="Times New Roman" w:cs="Times New Roman"/>
          <w:b/>
          <w:bCs/>
        </w:rPr>
        <w:t xml:space="preserve">  No Significant Change in Treatment Effects When a Mock Vignette Is Used</w:t>
      </w:r>
    </w:p>
    <w:p w14:paraId="4C0BE011" w14:textId="77777777" w:rsidR="00CD494F" w:rsidRPr="003F2FEA" w:rsidRDefault="00CD494F" w:rsidP="003F2FEA">
      <w:pPr>
        <w:jc w:val="both"/>
        <w:rPr>
          <w:rFonts w:ascii="Times New Roman" w:hAnsi="Times New Roman" w:cs="Times New Roman"/>
          <w:bCs/>
        </w:rPr>
      </w:pPr>
    </w:p>
    <w:p w14:paraId="53519CAF" w14:textId="36BE3227" w:rsidR="00F850DB" w:rsidRDefault="005C2286" w:rsidP="001125C3">
      <w:pPr>
        <w:jc w:val="both"/>
        <w:rPr>
          <w:rFonts w:ascii="Times New Roman" w:hAnsi="Times New Roman" w:cs="Times New Roman"/>
          <w:bCs/>
        </w:rPr>
        <w:sectPr w:rsidR="00F850DB" w:rsidSect="009C2ADE">
          <w:type w:val="continuous"/>
          <w:pgSz w:w="12240" w:h="15840"/>
          <w:pgMar w:top="1440" w:right="1440" w:bottom="1440" w:left="1440" w:header="720" w:footer="720" w:gutter="0"/>
          <w:cols w:space="720"/>
          <w:docGrid w:linePitch="360"/>
        </w:sectPr>
      </w:pPr>
      <w:r>
        <w:rPr>
          <w:rFonts w:ascii="Times New Roman" w:hAnsi="Times New Roman" w:cs="Times New Roman"/>
          <w:bCs/>
          <w:noProof/>
        </w:rPr>
        <w:drawing>
          <wp:inline distT="0" distB="0" distL="0" distR="0" wp14:anchorId="2AD6FCC7" wp14:editId="7EE2465D">
            <wp:extent cx="5943600" cy="31127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3112770"/>
                    </a:xfrm>
                    <a:prstGeom prst="rect">
                      <a:avLst/>
                    </a:prstGeom>
                  </pic:spPr>
                </pic:pic>
              </a:graphicData>
            </a:graphic>
          </wp:inline>
        </w:drawing>
      </w:r>
    </w:p>
    <w:p w14:paraId="431AFAB8" w14:textId="77777777" w:rsidR="00F120A8" w:rsidRDefault="00F120A8" w:rsidP="00F120A8">
      <w:pPr>
        <w:ind w:firstLine="720"/>
        <w:jc w:val="both"/>
        <w:rPr>
          <w:rFonts w:ascii="Times New Roman" w:hAnsi="Times New Roman" w:cs="Times New Roman"/>
          <w:bCs/>
        </w:rPr>
      </w:pPr>
    </w:p>
    <w:p w14:paraId="52D6E5B5" w14:textId="77777777" w:rsidR="00B46401" w:rsidRDefault="00B46401" w:rsidP="00E50728">
      <w:pPr>
        <w:ind w:firstLine="720"/>
        <w:jc w:val="both"/>
        <w:rPr>
          <w:rFonts w:ascii="Times New Roman" w:hAnsi="Times New Roman" w:cs="Times New Roman"/>
          <w:bCs/>
        </w:rPr>
      </w:pPr>
    </w:p>
    <w:p w14:paraId="7672237B" w14:textId="77777777" w:rsidR="00B46401" w:rsidRDefault="00B46401" w:rsidP="00E50728">
      <w:pPr>
        <w:ind w:firstLine="720"/>
        <w:jc w:val="both"/>
        <w:rPr>
          <w:rFonts w:ascii="Times New Roman" w:hAnsi="Times New Roman" w:cs="Times New Roman"/>
          <w:bCs/>
        </w:rPr>
      </w:pPr>
    </w:p>
    <w:p w14:paraId="57C15040" w14:textId="19373828" w:rsidR="00F850DB" w:rsidRDefault="00F120A8" w:rsidP="00E50728">
      <w:pPr>
        <w:ind w:firstLine="720"/>
        <w:jc w:val="both"/>
        <w:rPr>
          <w:rFonts w:ascii="Times New Roman" w:hAnsi="Times New Roman" w:cs="Times New Roman"/>
          <w:bCs/>
        </w:rPr>
      </w:pPr>
      <w:r>
        <w:rPr>
          <w:rFonts w:ascii="Times New Roman" w:hAnsi="Times New Roman" w:cs="Times New Roman"/>
          <w:bCs/>
        </w:rPr>
        <w:t>Secondly, we u</w:t>
      </w:r>
      <w:r w:rsidR="00E50728">
        <w:rPr>
          <w:rFonts w:ascii="Times New Roman" w:hAnsi="Times New Roman" w:cs="Times New Roman"/>
          <w:bCs/>
        </w:rPr>
        <w:t>sed each experiment in</w:t>
      </w:r>
      <w:r>
        <w:rPr>
          <w:rFonts w:ascii="Times New Roman" w:hAnsi="Times New Roman" w:cs="Times New Roman"/>
          <w:bCs/>
        </w:rPr>
        <w:t xml:space="preserve"> Lucid data to study whether usage of an MV may result in significantly different </w:t>
      </w:r>
      <w:r w:rsidRPr="00F120A8">
        <w:rPr>
          <w:rFonts w:ascii="Times New Roman" w:hAnsi="Times New Roman" w:cs="Times New Roman"/>
          <w:bCs/>
          <w:i/>
          <w:iCs/>
        </w:rPr>
        <w:t>variances</w:t>
      </w:r>
      <w:r>
        <w:rPr>
          <w:rFonts w:ascii="Times New Roman" w:hAnsi="Times New Roman" w:cs="Times New Roman"/>
          <w:bCs/>
          <w:i/>
          <w:iCs/>
        </w:rPr>
        <w:t xml:space="preserve"> </w:t>
      </w:r>
      <w:r w:rsidRPr="00E50728">
        <w:rPr>
          <w:rFonts w:ascii="Times New Roman" w:hAnsi="Times New Roman" w:cs="Times New Roman"/>
          <w:bCs/>
        </w:rPr>
        <w:t>in the outcome measure</w:t>
      </w:r>
      <w:r>
        <w:rPr>
          <w:rFonts w:ascii="Times New Roman" w:hAnsi="Times New Roman" w:cs="Times New Roman"/>
          <w:bCs/>
        </w:rPr>
        <w:t xml:space="preserve">.  In other words, while MV usage does not (as shown above) distort the treatment effect </w:t>
      </w:r>
      <w:r w:rsidRPr="00F120A8">
        <w:rPr>
          <w:rFonts w:ascii="Times New Roman" w:hAnsi="Times New Roman" w:cs="Times New Roman"/>
          <w:bCs/>
          <w:i/>
          <w:iCs/>
        </w:rPr>
        <w:t>on average</w:t>
      </w:r>
      <w:r>
        <w:rPr>
          <w:rFonts w:ascii="Times New Roman" w:hAnsi="Times New Roman" w:cs="Times New Roman"/>
          <w:bCs/>
        </w:rPr>
        <w:t>, it is possible that it could lead to heterogeneous effects (e.g., increasing treatment effects for some individuals, and decreasing effects for others, versus if no MV had been used).  To the extent this is the case, we should see that the variances in the outcome measure are significantly different depending upon whether an MV was seen.  We tested the possibility of different outcome variances not only within each experiment, but also within each experimental condition.  The results are shown in Figure G2, and we formally tested for significant differences in variances within each panel of Figure G2.  In no instance did we find that the group seeing an MV had a significantly different variance than the group that did not see an MV (</w:t>
      </w:r>
      <w:r w:rsidRPr="00E50728">
        <w:rPr>
          <w:rFonts w:ascii="Times New Roman" w:hAnsi="Times New Roman" w:cs="Times New Roman"/>
          <w:bCs/>
          <w:i/>
          <w:iCs/>
        </w:rPr>
        <w:t>p</w:t>
      </w:r>
      <w:r>
        <w:rPr>
          <w:rFonts w:ascii="Times New Roman" w:hAnsi="Times New Roman" w:cs="Times New Roman"/>
          <w:bCs/>
        </w:rPr>
        <w:t xml:space="preserve"> &gt; .10 in all cases).  </w:t>
      </w:r>
    </w:p>
    <w:p w14:paraId="7AE74499" w14:textId="77777777" w:rsidR="00F120A8" w:rsidRDefault="00F120A8" w:rsidP="001125C3">
      <w:pPr>
        <w:jc w:val="both"/>
        <w:rPr>
          <w:rFonts w:ascii="Times New Roman" w:hAnsi="Times New Roman" w:cs="Times New Roman"/>
          <w:b/>
        </w:rPr>
      </w:pPr>
    </w:p>
    <w:p w14:paraId="421231AA" w14:textId="77777777" w:rsidR="00F120A8" w:rsidRDefault="00F120A8" w:rsidP="001125C3">
      <w:pPr>
        <w:jc w:val="both"/>
        <w:rPr>
          <w:rFonts w:ascii="Times New Roman" w:hAnsi="Times New Roman" w:cs="Times New Roman"/>
          <w:b/>
        </w:rPr>
      </w:pPr>
    </w:p>
    <w:p w14:paraId="06757825" w14:textId="77777777" w:rsidR="00F120A8" w:rsidRDefault="00F120A8" w:rsidP="001125C3">
      <w:pPr>
        <w:jc w:val="both"/>
        <w:rPr>
          <w:rFonts w:ascii="Times New Roman" w:hAnsi="Times New Roman" w:cs="Times New Roman"/>
          <w:b/>
        </w:rPr>
      </w:pPr>
    </w:p>
    <w:p w14:paraId="7A4DA1BD" w14:textId="77777777" w:rsidR="00F120A8" w:rsidRDefault="00F120A8" w:rsidP="001125C3">
      <w:pPr>
        <w:jc w:val="both"/>
        <w:rPr>
          <w:rFonts w:ascii="Times New Roman" w:hAnsi="Times New Roman" w:cs="Times New Roman"/>
          <w:b/>
        </w:rPr>
      </w:pPr>
    </w:p>
    <w:p w14:paraId="0EC8DEA8" w14:textId="77777777" w:rsidR="00F120A8" w:rsidRDefault="00F120A8" w:rsidP="001125C3">
      <w:pPr>
        <w:jc w:val="both"/>
        <w:rPr>
          <w:rFonts w:ascii="Times New Roman" w:hAnsi="Times New Roman" w:cs="Times New Roman"/>
          <w:b/>
        </w:rPr>
      </w:pPr>
    </w:p>
    <w:p w14:paraId="1F980CAA" w14:textId="77777777" w:rsidR="00F120A8" w:rsidRDefault="00F120A8" w:rsidP="001125C3">
      <w:pPr>
        <w:jc w:val="both"/>
        <w:rPr>
          <w:rFonts w:ascii="Times New Roman" w:hAnsi="Times New Roman" w:cs="Times New Roman"/>
          <w:b/>
        </w:rPr>
      </w:pPr>
    </w:p>
    <w:p w14:paraId="1C9C7F67" w14:textId="77777777" w:rsidR="00E50728" w:rsidRDefault="00E50728" w:rsidP="001125C3">
      <w:pPr>
        <w:jc w:val="both"/>
        <w:rPr>
          <w:rFonts w:ascii="Times New Roman" w:hAnsi="Times New Roman" w:cs="Times New Roman"/>
          <w:b/>
        </w:rPr>
      </w:pPr>
    </w:p>
    <w:p w14:paraId="57846CD5" w14:textId="7989FB46" w:rsidR="00E50728" w:rsidRDefault="00E50728" w:rsidP="001125C3">
      <w:pPr>
        <w:jc w:val="both"/>
        <w:rPr>
          <w:rFonts w:ascii="Times New Roman" w:hAnsi="Times New Roman" w:cs="Times New Roman"/>
          <w:b/>
        </w:rPr>
      </w:pPr>
    </w:p>
    <w:p w14:paraId="3D79AC2F" w14:textId="3170D645" w:rsidR="00E50728" w:rsidRDefault="00E50728" w:rsidP="001125C3">
      <w:pPr>
        <w:jc w:val="both"/>
        <w:rPr>
          <w:rFonts w:ascii="Times New Roman" w:hAnsi="Times New Roman" w:cs="Times New Roman"/>
          <w:b/>
        </w:rPr>
      </w:pPr>
    </w:p>
    <w:p w14:paraId="50D8DA86" w14:textId="77777777" w:rsidR="00E50728" w:rsidRDefault="00E50728" w:rsidP="001125C3">
      <w:pPr>
        <w:jc w:val="both"/>
        <w:rPr>
          <w:rFonts w:ascii="Times New Roman" w:hAnsi="Times New Roman" w:cs="Times New Roman"/>
          <w:b/>
        </w:rPr>
      </w:pPr>
    </w:p>
    <w:p w14:paraId="7DC4856B" w14:textId="77777777" w:rsidR="00B46401" w:rsidRDefault="00B46401" w:rsidP="001125C3">
      <w:pPr>
        <w:jc w:val="both"/>
        <w:rPr>
          <w:rFonts w:ascii="Times New Roman" w:hAnsi="Times New Roman" w:cs="Times New Roman"/>
          <w:b/>
        </w:rPr>
      </w:pPr>
    </w:p>
    <w:p w14:paraId="50E025B8" w14:textId="77777777" w:rsidR="00B46401" w:rsidRDefault="00B46401" w:rsidP="001125C3">
      <w:pPr>
        <w:jc w:val="both"/>
        <w:rPr>
          <w:rFonts w:ascii="Times New Roman" w:hAnsi="Times New Roman" w:cs="Times New Roman"/>
          <w:b/>
        </w:rPr>
      </w:pPr>
    </w:p>
    <w:p w14:paraId="11823959" w14:textId="77777777" w:rsidR="00B46401" w:rsidRDefault="00B46401" w:rsidP="001125C3">
      <w:pPr>
        <w:jc w:val="both"/>
        <w:rPr>
          <w:rFonts w:ascii="Times New Roman" w:hAnsi="Times New Roman" w:cs="Times New Roman"/>
          <w:b/>
        </w:rPr>
      </w:pPr>
    </w:p>
    <w:p w14:paraId="199AF594" w14:textId="4213ED45" w:rsidR="00F850DB" w:rsidRDefault="00F120A8" w:rsidP="001125C3">
      <w:pPr>
        <w:jc w:val="both"/>
        <w:rPr>
          <w:rFonts w:ascii="Times New Roman" w:hAnsi="Times New Roman" w:cs="Times New Roman"/>
          <w:b/>
        </w:rPr>
      </w:pPr>
      <w:r w:rsidRPr="00F120A8">
        <w:rPr>
          <w:rFonts w:ascii="Times New Roman" w:hAnsi="Times New Roman" w:cs="Times New Roman"/>
          <w:b/>
        </w:rPr>
        <w:lastRenderedPageBreak/>
        <w:t>FIGURE G2:  No Significant Change in Outcome Variance Due to Mock Vignette</w:t>
      </w:r>
      <w:r>
        <w:rPr>
          <w:rFonts w:ascii="Times New Roman" w:hAnsi="Times New Roman" w:cs="Times New Roman"/>
          <w:b/>
        </w:rPr>
        <w:t xml:space="preserve"> Use</w:t>
      </w:r>
    </w:p>
    <w:p w14:paraId="23F94FD4" w14:textId="2E78463E" w:rsidR="00F120A8" w:rsidRDefault="00F120A8" w:rsidP="001125C3">
      <w:pPr>
        <w:jc w:val="both"/>
        <w:rPr>
          <w:rFonts w:ascii="Times New Roman" w:hAnsi="Times New Roman" w:cs="Times New Roman"/>
          <w:b/>
        </w:rPr>
      </w:pPr>
    </w:p>
    <w:p w14:paraId="572B8446" w14:textId="7AC65D72" w:rsidR="00F120A8" w:rsidRPr="00F120A8" w:rsidRDefault="00F120A8" w:rsidP="001125C3">
      <w:pPr>
        <w:jc w:val="both"/>
        <w:rPr>
          <w:rFonts w:ascii="Times New Roman" w:hAnsi="Times New Roman" w:cs="Times New Roman"/>
          <w:b/>
        </w:rPr>
      </w:pPr>
      <w:r>
        <w:rPr>
          <w:rFonts w:ascii="Times New Roman" w:hAnsi="Times New Roman" w:cs="Times New Roman"/>
          <w:b/>
          <w:noProof/>
        </w:rPr>
        <w:drawing>
          <wp:inline distT="0" distB="0" distL="0" distR="0" wp14:anchorId="26FBD94C" wp14:editId="66AAE490">
            <wp:extent cx="5943600" cy="470662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1">
                      <a:extLst>
                        <a:ext uri="{28A0092B-C50C-407E-A947-70E740481C1C}">
                          <a14:useLocalDpi xmlns:a14="http://schemas.microsoft.com/office/drawing/2010/main" val="0"/>
                        </a:ext>
                      </a:extLst>
                    </a:blip>
                    <a:stretch>
                      <a:fillRect/>
                    </a:stretch>
                  </pic:blipFill>
                  <pic:spPr>
                    <a:xfrm>
                      <a:off x="0" y="0"/>
                      <a:ext cx="5943600" cy="4706620"/>
                    </a:xfrm>
                    <a:prstGeom prst="rect">
                      <a:avLst/>
                    </a:prstGeom>
                  </pic:spPr>
                </pic:pic>
              </a:graphicData>
            </a:graphic>
          </wp:inline>
        </w:drawing>
      </w:r>
    </w:p>
    <w:p w14:paraId="7017FD2D" w14:textId="63589F75" w:rsidR="00F850DB" w:rsidRDefault="00F850DB" w:rsidP="001125C3">
      <w:pPr>
        <w:jc w:val="both"/>
        <w:rPr>
          <w:rFonts w:ascii="Times New Roman" w:hAnsi="Times New Roman" w:cs="Times New Roman"/>
          <w:bCs/>
        </w:rPr>
      </w:pPr>
    </w:p>
    <w:p w14:paraId="59EA2BEF" w14:textId="07A46744" w:rsidR="00F850DB" w:rsidRDefault="00F850DB" w:rsidP="001125C3">
      <w:pPr>
        <w:jc w:val="both"/>
        <w:rPr>
          <w:rFonts w:ascii="Times New Roman" w:hAnsi="Times New Roman" w:cs="Times New Roman"/>
          <w:bCs/>
        </w:rPr>
      </w:pPr>
    </w:p>
    <w:p w14:paraId="491A3D59" w14:textId="0EB0482A" w:rsidR="00F850DB" w:rsidRDefault="00F850DB" w:rsidP="001125C3">
      <w:pPr>
        <w:jc w:val="both"/>
        <w:rPr>
          <w:rFonts w:ascii="Times New Roman" w:hAnsi="Times New Roman" w:cs="Times New Roman"/>
          <w:bCs/>
        </w:rPr>
      </w:pPr>
    </w:p>
    <w:p w14:paraId="1BCD3C04" w14:textId="2B84273E" w:rsidR="00F850DB" w:rsidRDefault="00F850DB" w:rsidP="001125C3">
      <w:pPr>
        <w:jc w:val="both"/>
        <w:rPr>
          <w:rFonts w:ascii="Times New Roman" w:hAnsi="Times New Roman" w:cs="Times New Roman"/>
          <w:bCs/>
        </w:rPr>
      </w:pPr>
    </w:p>
    <w:p w14:paraId="07E23B6F" w14:textId="0D0ED6DC" w:rsidR="00F850DB" w:rsidRDefault="00F850DB" w:rsidP="001125C3">
      <w:pPr>
        <w:jc w:val="both"/>
        <w:rPr>
          <w:rFonts w:ascii="Times New Roman" w:hAnsi="Times New Roman" w:cs="Times New Roman"/>
          <w:bCs/>
        </w:rPr>
      </w:pPr>
    </w:p>
    <w:p w14:paraId="0D557EFB" w14:textId="23F51A7C" w:rsidR="00F850DB" w:rsidRDefault="00F850DB" w:rsidP="001125C3">
      <w:pPr>
        <w:jc w:val="both"/>
        <w:rPr>
          <w:rFonts w:ascii="Times New Roman" w:hAnsi="Times New Roman" w:cs="Times New Roman"/>
          <w:bCs/>
        </w:rPr>
      </w:pPr>
    </w:p>
    <w:p w14:paraId="0D05BC79" w14:textId="301C34FE" w:rsidR="00F850DB" w:rsidRDefault="00F850DB" w:rsidP="001125C3">
      <w:pPr>
        <w:jc w:val="both"/>
        <w:rPr>
          <w:rFonts w:ascii="Times New Roman" w:hAnsi="Times New Roman" w:cs="Times New Roman"/>
          <w:bCs/>
        </w:rPr>
      </w:pPr>
    </w:p>
    <w:p w14:paraId="4529AF3E" w14:textId="6B34B57D" w:rsidR="00F850DB" w:rsidRDefault="00F850DB" w:rsidP="001125C3">
      <w:pPr>
        <w:jc w:val="both"/>
        <w:rPr>
          <w:rFonts w:ascii="Times New Roman" w:hAnsi="Times New Roman" w:cs="Times New Roman"/>
          <w:bCs/>
        </w:rPr>
      </w:pPr>
    </w:p>
    <w:p w14:paraId="60235FB0" w14:textId="481AD6B4" w:rsidR="00F850DB" w:rsidRDefault="00F850DB" w:rsidP="001125C3">
      <w:pPr>
        <w:jc w:val="both"/>
        <w:rPr>
          <w:rFonts w:ascii="Times New Roman" w:hAnsi="Times New Roman" w:cs="Times New Roman"/>
          <w:bCs/>
        </w:rPr>
      </w:pPr>
    </w:p>
    <w:p w14:paraId="48AB8338" w14:textId="76D5CE49" w:rsidR="00F850DB" w:rsidRDefault="00F850DB" w:rsidP="001125C3">
      <w:pPr>
        <w:jc w:val="both"/>
        <w:rPr>
          <w:rFonts w:ascii="Times New Roman" w:hAnsi="Times New Roman" w:cs="Times New Roman"/>
          <w:bCs/>
        </w:rPr>
      </w:pPr>
    </w:p>
    <w:p w14:paraId="0357C9A6" w14:textId="59DF93FC" w:rsidR="00F850DB" w:rsidRDefault="00F850DB" w:rsidP="001125C3">
      <w:pPr>
        <w:jc w:val="both"/>
        <w:rPr>
          <w:rFonts w:ascii="Times New Roman" w:hAnsi="Times New Roman" w:cs="Times New Roman"/>
          <w:bCs/>
        </w:rPr>
      </w:pPr>
    </w:p>
    <w:p w14:paraId="713D0A9A" w14:textId="4DCCB0E7" w:rsidR="00F850DB" w:rsidRDefault="00F850DB" w:rsidP="001125C3">
      <w:pPr>
        <w:jc w:val="both"/>
        <w:rPr>
          <w:rFonts w:ascii="Times New Roman" w:hAnsi="Times New Roman" w:cs="Times New Roman"/>
          <w:bCs/>
        </w:rPr>
      </w:pPr>
    </w:p>
    <w:p w14:paraId="40AB6A9B" w14:textId="0B258A3D" w:rsidR="00F850DB" w:rsidRDefault="00F850DB" w:rsidP="001125C3">
      <w:pPr>
        <w:jc w:val="both"/>
        <w:rPr>
          <w:rFonts w:ascii="Times New Roman" w:hAnsi="Times New Roman" w:cs="Times New Roman"/>
          <w:bCs/>
        </w:rPr>
      </w:pPr>
    </w:p>
    <w:p w14:paraId="3A34F60A" w14:textId="405D195F" w:rsidR="00F850DB" w:rsidRDefault="00F850DB" w:rsidP="001125C3">
      <w:pPr>
        <w:jc w:val="both"/>
        <w:rPr>
          <w:rFonts w:ascii="Times New Roman" w:hAnsi="Times New Roman" w:cs="Times New Roman"/>
          <w:bCs/>
        </w:rPr>
      </w:pPr>
    </w:p>
    <w:p w14:paraId="4EA333D1" w14:textId="4CC93755" w:rsidR="00B6698B" w:rsidRDefault="00B6698B" w:rsidP="001125C3">
      <w:pPr>
        <w:jc w:val="both"/>
        <w:rPr>
          <w:rFonts w:ascii="Times New Roman" w:hAnsi="Times New Roman" w:cs="Times New Roman"/>
          <w:bCs/>
        </w:rPr>
      </w:pPr>
    </w:p>
    <w:p w14:paraId="5E5CA6EC" w14:textId="784EE118" w:rsidR="00B6698B" w:rsidRDefault="00B6698B" w:rsidP="001125C3">
      <w:pPr>
        <w:jc w:val="both"/>
        <w:rPr>
          <w:rFonts w:ascii="Times New Roman" w:hAnsi="Times New Roman" w:cs="Times New Roman"/>
          <w:bCs/>
        </w:rPr>
      </w:pPr>
    </w:p>
    <w:p w14:paraId="051E4331" w14:textId="77777777" w:rsidR="00B6698B" w:rsidRDefault="00B6698B" w:rsidP="001125C3">
      <w:pPr>
        <w:jc w:val="both"/>
        <w:rPr>
          <w:rFonts w:ascii="Times New Roman" w:hAnsi="Times New Roman" w:cs="Times New Roman"/>
          <w:bCs/>
        </w:rPr>
      </w:pPr>
    </w:p>
    <w:p w14:paraId="2F210CBB" w14:textId="21F23003" w:rsidR="008E5591" w:rsidRDefault="008E5591" w:rsidP="008E5591">
      <w:pPr>
        <w:rPr>
          <w:rFonts w:ascii="Times New Roman" w:hAnsi="Times New Roman" w:cs="Times New Roman"/>
          <w:bCs/>
        </w:rPr>
      </w:pPr>
    </w:p>
    <w:p w14:paraId="28B1B881" w14:textId="7FF8125A" w:rsidR="008E5591" w:rsidRDefault="008E5591" w:rsidP="008E5591">
      <w:pPr>
        <w:jc w:val="center"/>
        <w:rPr>
          <w:rFonts w:ascii="Times New Roman" w:hAnsi="Times New Roman" w:cs="Times New Roman"/>
          <w:b/>
        </w:rPr>
      </w:pPr>
      <w:r>
        <w:rPr>
          <w:rFonts w:ascii="Times New Roman" w:hAnsi="Times New Roman" w:cs="Times New Roman"/>
          <w:b/>
        </w:rPr>
        <w:lastRenderedPageBreak/>
        <w:t>APPENDIX H</w:t>
      </w:r>
      <w:r w:rsidR="000B3A1F">
        <w:rPr>
          <w:rFonts w:ascii="Times New Roman" w:hAnsi="Times New Roman" w:cs="Times New Roman"/>
          <w:b/>
        </w:rPr>
        <w:t>:</w:t>
      </w:r>
    </w:p>
    <w:p w14:paraId="44FFE6A2" w14:textId="77777777" w:rsidR="008E5591" w:rsidRDefault="008E5591" w:rsidP="008E5591">
      <w:pPr>
        <w:jc w:val="center"/>
        <w:rPr>
          <w:rFonts w:ascii="Times New Roman" w:hAnsi="Times New Roman" w:cs="Times New Roman"/>
          <w:b/>
        </w:rPr>
      </w:pPr>
      <w:r>
        <w:rPr>
          <w:rFonts w:ascii="Times New Roman" w:hAnsi="Times New Roman" w:cs="Times New Roman"/>
          <w:b/>
        </w:rPr>
        <w:t>SUBSETTING ON MVC PERFORMANCE &amp; DETECTING SIGNIFICANT EFFECTS</w:t>
      </w:r>
    </w:p>
    <w:p w14:paraId="283FB06A" w14:textId="77777777" w:rsidR="008E5591" w:rsidRDefault="008E5591" w:rsidP="008E5591">
      <w:pPr>
        <w:jc w:val="center"/>
        <w:rPr>
          <w:rFonts w:ascii="Times New Roman" w:hAnsi="Times New Roman" w:cs="Times New Roman"/>
          <w:b/>
        </w:rPr>
      </w:pPr>
    </w:p>
    <w:p w14:paraId="2E5FAB00" w14:textId="77777777" w:rsidR="008E5591" w:rsidRDefault="008E5591" w:rsidP="007D4D22">
      <w:pPr>
        <w:jc w:val="both"/>
        <w:rPr>
          <w:rFonts w:ascii="Times New Roman" w:hAnsi="Times New Roman" w:cs="Times New Roman"/>
          <w:bCs/>
        </w:rPr>
      </w:pPr>
      <w:r>
        <w:rPr>
          <w:rFonts w:ascii="Times New Roman" w:hAnsi="Times New Roman" w:cs="Times New Roman"/>
          <w:b/>
        </w:rPr>
        <w:tab/>
      </w:r>
      <w:r>
        <w:rPr>
          <w:rFonts w:ascii="Times New Roman" w:hAnsi="Times New Roman" w:cs="Times New Roman"/>
          <w:bCs/>
        </w:rPr>
        <w:t>MVCs enable a researcher to analyze experimental treatment effects among a more (versus less) attentive sub-sample of respondents. However, by reducing the size of the sample one is analyzing, statistical uncertainty increases (</w:t>
      </w:r>
      <w:r w:rsidRPr="00BB1DE0">
        <w:rPr>
          <w:rFonts w:ascii="Times New Roman" w:hAnsi="Times New Roman" w:cs="Times New Roman"/>
          <w:bCs/>
          <w:i/>
          <w:iCs/>
        </w:rPr>
        <w:t>ceteris paribus</w:t>
      </w:r>
      <w:r>
        <w:rPr>
          <w:rFonts w:ascii="Times New Roman" w:hAnsi="Times New Roman" w:cs="Times New Roman"/>
          <w:bCs/>
        </w:rPr>
        <w:t>) and, thus, the statistical power needed to detect a statistically significant effect (e.g., at the conventional p&lt;.05 level) potentially decreases.  On the other hand, as a larger treatment effect is likely to be detected among the attentive subsample, it is not necessarily the case that statistical power will decline, nor, more broadly, that one will obtain a non-significant treatment effect when analyzing the attentive.</w:t>
      </w:r>
    </w:p>
    <w:p w14:paraId="272FE655" w14:textId="77777777" w:rsidR="008E5591" w:rsidRDefault="008E5591" w:rsidP="007D4D22">
      <w:pPr>
        <w:jc w:val="both"/>
        <w:rPr>
          <w:rFonts w:ascii="Times New Roman" w:hAnsi="Times New Roman" w:cs="Times New Roman"/>
          <w:bCs/>
        </w:rPr>
      </w:pPr>
      <w:r>
        <w:rPr>
          <w:rFonts w:ascii="Times New Roman" w:hAnsi="Times New Roman" w:cs="Times New Roman"/>
          <w:bCs/>
        </w:rPr>
        <w:tab/>
        <w:t xml:space="preserve">To investigate these concerns more directly, we analyze how the t-statistic changes in each of our replicated experiments as we analyze an increasingly attentive sub-sample (i.e., as we examine better MVC performance). Specifically, we regress each study’s outcome onto each experiment’s binary treatment indicator, yielding an OLS coefficient (the TE), and then record how the </w:t>
      </w:r>
      <w:r w:rsidRPr="008117A9">
        <w:rPr>
          <w:rFonts w:ascii="Times New Roman" w:hAnsi="Times New Roman" w:cs="Times New Roman"/>
          <w:bCs/>
          <w:i/>
          <w:iCs/>
        </w:rPr>
        <w:t>t</w:t>
      </w:r>
      <w:r>
        <w:rPr>
          <w:rFonts w:ascii="Times New Roman" w:hAnsi="Times New Roman" w:cs="Times New Roman"/>
          <w:bCs/>
        </w:rPr>
        <w:t xml:space="preserve">-statistic on this coefficient changes as we move from &gt;=0 MVCs correct, to &gt;=1 MVCs correct, to (if applicable) &gt;=2 MVCs correct, to (if applicable) =3 MVCs correct (using the MV and MVC featured in that particular study).  </w:t>
      </w:r>
    </w:p>
    <w:p w14:paraId="73A421B8" w14:textId="77777777" w:rsidR="008E5591" w:rsidRDefault="008E5591" w:rsidP="007D4D22">
      <w:pPr>
        <w:ind w:firstLine="720"/>
        <w:jc w:val="both"/>
        <w:rPr>
          <w:rFonts w:ascii="Times New Roman" w:hAnsi="Times New Roman" w:cs="Times New Roman"/>
          <w:bCs/>
        </w:rPr>
      </w:pPr>
      <w:r>
        <w:rPr>
          <w:rFonts w:ascii="Times New Roman" w:hAnsi="Times New Roman" w:cs="Times New Roman"/>
          <w:bCs/>
        </w:rPr>
        <w:t xml:space="preserve">As </w:t>
      </w:r>
      <w:r w:rsidRPr="00BB1DE0">
        <w:rPr>
          <w:rFonts w:ascii="Times New Roman" w:hAnsi="Times New Roman" w:cs="Times New Roman"/>
          <w:bCs/>
          <w:i/>
          <w:iCs/>
        </w:rPr>
        <w:t>t</w:t>
      </w:r>
      <w:r>
        <w:rPr>
          <w:rFonts w:ascii="Times New Roman" w:hAnsi="Times New Roman" w:cs="Times New Roman"/>
          <w:bCs/>
        </w:rPr>
        <w:t xml:space="preserve"> is a function of the estimated treatment effect (TE) divided by the standard error (SE), change in this statistic is a useful indicator of the net consequence (on our ability to detect a statistically significant effect) of 1) a larger effect, </w:t>
      </w:r>
      <w:proofErr w:type="gramStart"/>
      <w:r>
        <w:rPr>
          <w:rFonts w:ascii="Times New Roman" w:hAnsi="Times New Roman" w:cs="Times New Roman"/>
          <w:bCs/>
        </w:rPr>
        <w:t>yet  2</w:t>
      </w:r>
      <w:proofErr w:type="gramEnd"/>
      <w:r>
        <w:rPr>
          <w:rFonts w:ascii="Times New Roman" w:hAnsi="Times New Roman" w:cs="Times New Roman"/>
          <w:bCs/>
        </w:rPr>
        <w:t xml:space="preserve">) smaller sub-sample.  </w:t>
      </w:r>
    </w:p>
    <w:p w14:paraId="7AAE7DAF" w14:textId="5F09B553" w:rsidR="008E5591" w:rsidRDefault="008E5591" w:rsidP="007D4D22">
      <w:pPr>
        <w:jc w:val="both"/>
        <w:rPr>
          <w:rFonts w:ascii="Times New Roman" w:hAnsi="Times New Roman" w:cs="Times New Roman"/>
          <w:bCs/>
        </w:rPr>
      </w:pPr>
      <w:r>
        <w:rPr>
          <w:rFonts w:ascii="Times New Roman" w:hAnsi="Times New Roman" w:cs="Times New Roman"/>
          <w:bCs/>
        </w:rPr>
        <w:tab/>
        <w:t xml:space="preserve">Figure H1 displays the results of these analyses (absolute values of </w:t>
      </w:r>
      <w:r w:rsidRPr="00FC60CF">
        <w:rPr>
          <w:rFonts w:ascii="Times New Roman" w:hAnsi="Times New Roman" w:cs="Times New Roman"/>
          <w:bCs/>
          <w:i/>
          <w:iCs/>
        </w:rPr>
        <w:t>t</w:t>
      </w:r>
      <w:r>
        <w:rPr>
          <w:rFonts w:ascii="Times New Roman" w:hAnsi="Times New Roman" w:cs="Times New Roman"/>
          <w:bCs/>
        </w:rPr>
        <w:t xml:space="preserve"> and TEs shown to simplify presentation).  The dashed red horizontal line indicates a </w:t>
      </w:r>
      <w:r w:rsidRPr="00FC60CF">
        <w:rPr>
          <w:rFonts w:ascii="Times New Roman" w:hAnsi="Times New Roman" w:cs="Times New Roman"/>
          <w:bCs/>
          <w:i/>
          <w:iCs/>
        </w:rPr>
        <w:t>t</w:t>
      </w:r>
      <w:r>
        <w:rPr>
          <w:rFonts w:ascii="Times New Roman" w:hAnsi="Times New Roman" w:cs="Times New Roman"/>
          <w:bCs/>
        </w:rPr>
        <w:t xml:space="preserve">-statistic of 1.96, which, for large samples, yields a (two-tailed) </w:t>
      </w:r>
      <w:r w:rsidRPr="00FC60CF">
        <w:rPr>
          <w:rFonts w:ascii="Times New Roman" w:hAnsi="Times New Roman" w:cs="Times New Roman"/>
          <w:bCs/>
          <w:i/>
          <w:iCs/>
        </w:rPr>
        <w:t>p</w:t>
      </w:r>
      <w:r>
        <w:rPr>
          <w:rFonts w:ascii="Times New Roman" w:hAnsi="Times New Roman" w:cs="Times New Roman"/>
          <w:bCs/>
        </w:rPr>
        <w:t xml:space="preserve">-value of .05. The </w:t>
      </w:r>
      <w:r w:rsidRPr="009834CF">
        <w:rPr>
          <w:rFonts w:ascii="Times New Roman" w:hAnsi="Times New Roman" w:cs="Times New Roman"/>
          <w:bCs/>
          <w:i/>
          <w:iCs/>
        </w:rPr>
        <w:t>t</w:t>
      </w:r>
      <w:r>
        <w:rPr>
          <w:rFonts w:ascii="Times New Roman" w:hAnsi="Times New Roman" w:cs="Times New Roman"/>
          <w:bCs/>
        </w:rPr>
        <w:t xml:space="preserve">-statistic for the ITT is indicated by &gt;=0 MVCs correct (i.e., the first point on each </w:t>
      </w:r>
      <w:r w:rsidRPr="009834CF">
        <w:rPr>
          <w:rFonts w:ascii="Times New Roman" w:hAnsi="Times New Roman" w:cs="Times New Roman"/>
          <w:bCs/>
          <w:i/>
          <w:iCs/>
        </w:rPr>
        <w:t>x</w:t>
      </w:r>
      <w:r>
        <w:rPr>
          <w:rFonts w:ascii="Times New Roman" w:hAnsi="Times New Roman" w:cs="Times New Roman"/>
          <w:bCs/>
        </w:rPr>
        <w:t xml:space="preserve">-axis). TEs and </w:t>
      </w:r>
      <w:r w:rsidRPr="00823A97">
        <w:rPr>
          <w:rFonts w:ascii="Times New Roman" w:hAnsi="Times New Roman" w:cs="Times New Roman"/>
          <w:bCs/>
          <w:i/>
          <w:iCs/>
        </w:rPr>
        <w:t>n</w:t>
      </w:r>
      <w:r>
        <w:rPr>
          <w:rFonts w:ascii="Times New Roman" w:hAnsi="Times New Roman" w:cs="Times New Roman"/>
          <w:bCs/>
        </w:rPr>
        <w:t xml:space="preserve"> sizes are shown for each value of </w:t>
      </w:r>
      <w:r w:rsidRPr="00823A97">
        <w:rPr>
          <w:rFonts w:ascii="Times New Roman" w:hAnsi="Times New Roman" w:cs="Times New Roman"/>
          <w:bCs/>
          <w:i/>
          <w:iCs/>
        </w:rPr>
        <w:t>t</w:t>
      </w:r>
      <w:r>
        <w:rPr>
          <w:rFonts w:ascii="Times New Roman" w:hAnsi="Times New Roman" w:cs="Times New Roman"/>
          <w:bCs/>
        </w:rPr>
        <w:t xml:space="preserve">. </w:t>
      </w:r>
    </w:p>
    <w:p w14:paraId="4AEA6D51" w14:textId="3A6B605F" w:rsidR="007D4D22" w:rsidRPr="00D80C02" w:rsidRDefault="008E5591" w:rsidP="007D4D22">
      <w:pPr>
        <w:ind w:firstLine="720"/>
        <w:jc w:val="both"/>
        <w:rPr>
          <w:rFonts w:ascii="Times New Roman" w:hAnsi="Times New Roman" w:cs="Times New Roman"/>
          <w:bCs/>
          <w:sz w:val="22"/>
          <w:szCs w:val="22"/>
        </w:rPr>
      </w:pPr>
      <w:r>
        <w:rPr>
          <w:rFonts w:ascii="Times New Roman" w:hAnsi="Times New Roman" w:cs="Times New Roman"/>
          <w:bCs/>
        </w:rPr>
        <w:t xml:space="preserve">There are several noteworthy features of these figures. First, it always the case that we observe a larger TE as we move to the right along the x-axis—i.e., as we analyze a more attentive sub-sample of respondents, regardless of experiment.  Second, it is not always the case that we observe a substantial decrease in </w:t>
      </w:r>
      <w:r w:rsidRPr="00FC60CF">
        <w:rPr>
          <w:rFonts w:ascii="Times New Roman" w:hAnsi="Times New Roman" w:cs="Times New Roman"/>
          <w:bCs/>
          <w:i/>
          <w:iCs/>
        </w:rPr>
        <w:t>t</w:t>
      </w:r>
      <w:r>
        <w:rPr>
          <w:rFonts w:ascii="Times New Roman" w:hAnsi="Times New Roman" w:cs="Times New Roman"/>
          <w:bCs/>
        </w:rPr>
        <w:t xml:space="preserve"> as we analyze a more attentive sub-sample:  the </w:t>
      </w:r>
      <w:proofErr w:type="spellStart"/>
      <w:r>
        <w:rPr>
          <w:rFonts w:ascii="Times New Roman" w:hAnsi="Times New Roman" w:cs="Times New Roman"/>
          <w:bCs/>
        </w:rPr>
        <w:t>MTurk</w:t>
      </w:r>
      <w:proofErr w:type="spellEnd"/>
      <w:r>
        <w:rPr>
          <w:rFonts w:ascii="Times New Roman" w:hAnsi="Times New Roman" w:cs="Times New Roman"/>
          <w:bCs/>
        </w:rPr>
        <w:t xml:space="preserve"> 2 and Lucid studies show </w:t>
      </w:r>
      <w:r w:rsidRPr="00FC60CF">
        <w:rPr>
          <w:rFonts w:ascii="Times New Roman" w:hAnsi="Times New Roman" w:cs="Times New Roman"/>
          <w:bCs/>
          <w:i/>
          <w:iCs/>
        </w:rPr>
        <w:t>increases</w:t>
      </w:r>
      <w:r>
        <w:rPr>
          <w:rFonts w:ascii="Times New Roman" w:hAnsi="Times New Roman" w:cs="Times New Roman"/>
          <w:bCs/>
        </w:rPr>
        <w:t xml:space="preserve"> in </w:t>
      </w:r>
      <w:r w:rsidRPr="00FC60CF">
        <w:rPr>
          <w:rFonts w:ascii="Times New Roman" w:hAnsi="Times New Roman" w:cs="Times New Roman"/>
          <w:bCs/>
          <w:i/>
          <w:iCs/>
        </w:rPr>
        <w:t>t</w:t>
      </w:r>
      <w:r>
        <w:rPr>
          <w:rFonts w:ascii="Times New Roman" w:hAnsi="Times New Roman" w:cs="Times New Roman"/>
          <w:bCs/>
        </w:rPr>
        <w:t xml:space="preserve">, while the NORC study shows negligible declines in </w:t>
      </w:r>
      <w:r w:rsidRPr="00FC60CF">
        <w:rPr>
          <w:rFonts w:ascii="Times New Roman" w:hAnsi="Times New Roman" w:cs="Times New Roman"/>
          <w:bCs/>
          <w:i/>
          <w:iCs/>
        </w:rPr>
        <w:t>t</w:t>
      </w:r>
      <w:r>
        <w:rPr>
          <w:rFonts w:ascii="Times New Roman" w:hAnsi="Times New Roman" w:cs="Times New Roman"/>
          <w:bCs/>
        </w:rPr>
        <w:t xml:space="preserve">.  Third, and perhaps most importantly, in no case do we observe that a statistically significant ITT (i.e., at &gt;=0 MVCs correct) becoming non-significant (i.e., </w:t>
      </w:r>
      <w:r w:rsidRPr="00823A97">
        <w:rPr>
          <w:rFonts w:ascii="Times New Roman" w:hAnsi="Times New Roman" w:cs="Times New Roman"/>
          <w:bCs/>
          <w:i/>
          <w:iCs/>
        </w:rPr>
        <w:t>p</w:t>
      </w:r>
      <w:r>
        <w:rPr>
          <w:rFonts w:ascii="Times New Roman" w:hAnsi="Times New Roman" w:cs="Times New Roman"/>
          <w:bCs/>
        </w:rPr>
        <w:t>&gt;.05, two-tailed) among a more attentive sub-</w:t>
      </w:r>
      <w:r w:rsidR="007D4D22" w:rsidRPr="007D4D22">
        <w:rPr>
          <w:rFonts w:ascii="Times New Roman" w:hAnsi="Times New Roman" w:cs="Times New Roman"/>
          <w:bCs/>
        </w:rPr>
        <w:t xml:space="preserve"> </w:t>
      </w:r>
      <w:r w:rsidR="007D4D22">
        <w:rPr>
          <w:rFonts w:ascii="Times New Roman" w:hAnsi="Times New Roman" w:cs="Times New Roman"/>
          <w:bCs/>
        </w:rPr>
        <w:t>sample. That is, TEs remain statistically significant even among the most attentive sub-sample of respondents, despite this group being substantially smaller than the sample as a whole.</w:t>
      </w:r>
      <w:r w:rsidR="007D4D22" w:rsidRPr="00D80C02">
        <w:rPr>
          <w:rFonts w:ascii="Times New Roman" w:hAnsi="Times New Roman" w:cs="Times New Roman"/>
          <w:bCs/>
          <w:sz w:val="22"/>
          <w:szCs w:val="22"/>
        </w:rPr>
        <w:t xml:space="preserve"> </w:t>
      </w:r>
    </w:p>
    <w:p w14:paraId="1E708C9A" w14:textId="77777777" w:rsidR="007D4D22" w:rsidRPr="005A2F57" w:rsidRDefault="007D4D22" w:rsidP="007D4D22">
      <w:pPr>
        <w:ind w:firstLine="720"/>
        <w:jc w:val="both"/>
        <w:rPr>
          <w:rFonts w:ascii="Times New Roman" w:hAnsi="Times New Roman" w:cs="Times New Roman"/>
          <w:bCs/>
        </w:rPr>
      </w:pPr>
      <w:r>
        <w:rPr>
          <w:rFonts w:ascii="Times New Roman" w:hAnsi="Times New Roman" w:cs="Times New Roman"/>
          <w:bCs/>
        </w:rPr>
        <w:t xml:space="preserve">In sum, in each of the experiments we replicated, we do not find it to be the case that analyzing a more attentive sub-sample (as measured by MVC performance) will yield a non-significant (albeit larger) treatment effect.  Again, this is partly due to the fact that we consistently find a larger treatment effect among the more attentive, which helps to offset the loss of power due to smaller sample size. And while this offset may not always be large enough to yield a </w:t>
      </w:r>
      <w:r w:rsidRPr="00D02C34">
        <w:rPr>
          <w:rFonts w:ascii="Times New Roman" w:hAnsi="Times New Roman" w:cs="Times New Roman"/>
          <w:bCs/>
          <w:i/>
          <w:iCs/>
        </w:rPr>
        <w:t>larger</w:t>
      </w:r>
      <w:r>
        <w:rPr>
          <w:rFonts w:ascii="Times New Roman" w:hAnsi="Times New Roman" w:cs="Times New Roman"/>
          <w:bCs/>
        </w:rPr>
        <w:t xml:space="preserve"> </w:t>
      </w:r>
      <w:r w:rsidRPr="005A2F57">
        <w:rPr>
          <w:rFonts w:ascii="Times New Roman" w:hAnsi="Times New Roman" w:cs="Times New Roman"/>
          <w:bCs/>
          <w:i/>
          <w:iCs/>
        </w:rPr>
        <w:t>t</w:t>
      </w:r>
      <w:r>
        <w:rPr>
          <w:rFonts w:ascii="Times New Roman" w:hAnsi="Times New Roman" w:cs="Times New Roman"/>
          <w:bCs/>
          <w:i/>
          <w:iCs/>
        </w:rPr>
        <w:t>-</w:t>
      </w:r>
      <w:r w:rsidRPr="00D02C34">
        <w:rPr>
          <w:rFonts w:ascii="Times New Roman" w:hAnsi="Times New Roman" w:cs="Times New Roman"/>
          <w:bCs/>
        </w:rPr>
        <w:t>statistic</w:t>
      </w:r>
      <w:r>
        <w:rPr>
          <w:rFonts w:ascii="Times New Roman" w:hAnsi="Times New Roman" w:cs="Times New Roman"/>
          <w:bCs/>
        </w:rPr>
        <w:t xml:space="preserve"> for the attentive, our results indicate that the researcher can nevertheless uncover a statistically significant treatment effect even among the most attentive sub-sample of respondents.</w:t>
      </w:r>
    </w:p>
    <w:p w14:paraId="1318ADDE" w14:textId="5ECEB10E" w:rsidR="008E5591" w:rsidRDefault="008E5591" w:rsidP="007D4D22">
      <w:pPr>
        <w:ind w:firstLine="720"/>
        <w:jc w:val="both"/>
        <w:rPr>
          <w:rFonts w:ascii="Times New Roman" w:hAnsi="Times New Roman" w:cs="Times New Roman"/>
          <w:bCs/>
        </w:rPr>
      </w:pPr>
    </w:p>
    <w:p w14:paraId="34D2EAE7" w14:textId="77777777" w:rsidR="008E5591" w:rsidRDefault="008E5591" w:rsidP="007D4D22">
      <w:pPr>
        <w:jc w:val="both"/>
        <w:rPr>
          <w:rFonts w:ascii="Times New Roman" w:hAnsi="Times New Roman" w:cs="Times New Roman"/>
          <w:b/>
        </w:rPr>
      </w:pPr>
    </w:p>
    <w:p w14:paraId="3E13F021" w14:textId="77777777" w:rsidR="007D4D22" w:rsidRDefault="007D4D22" w:rsidP="007D4D22">
      <w:pPr>
        <w:jc w:val="both"/>
        <w:rPr>
          <w:rFonts w:ascii="Times New Roman" w:hAnsi="Times New Roman" w:cs="Times New Roman"/>
          <w:b/>
        </w:rPr>
      </w:pPr>
    </w:p>
    <w:p w14:paraId="1C93CF0F" w14:textId="77777777" w:rsidR="007D4D22" w:rsidRDefault="007D4D22" w:rsidP="008E5591">
      <w:pPr>
        <w:spacing w:line="360" w:lineRule="auto"/>
        <w:jc w:val="both"/>
        <w:rPr>
          <w:rFonts w:ascii="Times New Roman" w:hAnsi="Times New Roman" w:cs="Times New Roman"/>
          <w:b/>
        </w:rPr>
      </w:pPr>
    </w:p>
    <w:p w14:paraId="29819A3A" w14:textId="77777777" w:rsidR="007D4D22" w:rsidRDefault="007D4D22" w:rsidP="008E5591">
      <w:pPr>
        <w:spacing w:line="360" w:lineRule="auto"/>
        <w:jc w:val="both"/>
        <w:rPr>
          <w:rFonts w:ascii="Times New Roman" w:hAnsi="Times New Roman" w:cs="Times New Roman"/>
          <w:b/>
        </w:rPr>
      </w:pPr>
    </w:p>
    <w:p w14:paraId="55173B1F" w14:textId="7743F0CC" w:rsidR="00CD494F" w:rsidRPr="00CD494F" w:rsidRDefault="008E5591" w:rsidP="008E5591">
      <w:pPr>
        <w:spacing w:line="360" w:lineRule="auto"/>
        <w:jc w:val="both"/>
        <w:rPr>
          <w:rFonts w:ascii="Times New Roman" w:hAnsi="Times New Roman" w:cs="Times New Roman"/>
          <w:b/>
        </w:rPr>
      </w:pPr>
      <w:r w:rsidRPr="008117A9">
        <w:rPr>
          <w:rFonts w:ascii="Times New Roman" w:hAnsi="Times New Roman" w:cs="Times New Roman"/>
          <w:b/>
        </w:rPr>
        <w:lastRenderedPageBreak/>
        <w:t xml:space="preserve">FIGURE </w:t>
      </w:r>
      <w:r>
        <w:rPr>
          <w:rFonts w:ascii="Times New Roman" w:hAnsi="Times New Roman" w:cs="Times New Roman"/>
          <w:b/>
        </w:rPr>
        <w:t>H</w:t>
      </w:r>
      <w:r w:rsidRPr="008117A9">
        <w:rPr>
          <w:rFonts w:ascii="Times New Roman" w:hAnsi="Times New Roman" w:cs="Times New Roman"/>
          <w:b/>
        </w:rPr>
        <w:t>1:  Changes in</w:t>
      </w:r>
      <w:r w:rsidRPr="008117A9">
        <w:rPr>
          <w:rFonts w:ascii="Times New Roman" w:hAnsi="Times New Roman" w:cs="Times New Roman"/>
          <w:b/>
          <w:i/>
          <w:iCs/>
        </w:rPr>
        <w:t xml:space="preserve"> t</w:t>
      </w:r>
      <w:r w:rsidRPr="008117A9">
        <w:rPr>
          <w:rFonts w:ascii="Times New Roman" w:hAnsi="Times New Roman" w:cs="Times New Roman"/>
          <w:b/>
        </w:rPr>
        <w:t xml:space="preserve"> with Better MVC Performance</w:t>
      </w:r>
    </w:p>
    <w:p w14:paraId="493DA963" w14:textId="77777777" w:rsidR="008E5591" w:rsidRDefault="008E5591" w:rsidP="008E5591">
      <w:pPr>
        <w:spacing w:line="360" w:lineRule="auto"/>
        <w:jc w:val="both"/>
        <w:rPr>
          <w:rFonts w:ascii="Times New Roman" w:hAnsi="Times New Roman" w:cs="Times New Roman"/>
          <w:bCs/>
        </w:rPr>
      </w:pPr>
      <w:r>
        <w:rPr>
          <w:rFonts w:ascii="Times New Roman" w:hAnsi="Times New Roman" w:cs="Times New Roman"/>
          <w:bCs/>
          <w:noProof/>
        </w:rPr>
        <w:drawing>
          <wp:inline distT="0" distB="0" distL="0" distR="0" wp14:anchorId="4AD49294" wp14:editId="58081400">
            <wp:extent cx="5943600" cy="63798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2">
                      <a:extLst>
                        <a:ext uri="{28A0092B-C50C-407E-A947-70E740481C1C}">
                          <a14:useLocalDpi xmlns:a14="http://schemas.microsoft.com/office/drawing/2010/main" val="0"/>
                        </a:ext>
                      </a:extLst>
                    </a:blip>
                    <a:stretch>
                      <a:fillRect/>
                    </a:stretch>
                  </pic:blipFill>
                  <pic:spPr>
                    <a:xfrm>
                      <a:off x="0" y="0"/>
                      <a:ext cx="5943600" cy="6379845"/>
                    </a:xfrm>
                    <a:prstGeom prst="rect">
                      <a:avLst/>
                    </a:prstGeom>
                  </pic:spPr>
                </pic:pic>
              </a:graphicData>
            </a:graphic>
          </wp:inline>
        </w:drawing>
      </w:r>
    </w:p>
    <w:p w14:paraId="5D9816FA" w14:textId="77777777" w:rsidR="008E5591" w:rsidRPr="00D80C02" w:rsidRDefault="008E5591" w:rsidP="008E5591">
      <w:pPr>
        <w:jc w:val="both"/>
        <w:rPr>
          <w:rFonts w:ascii="Times New Roman" w:hAnsi="Times New Roman" w:cs="Times New Roman"/>
          <w:bCs/>
          <w:sz w:val="22"/>
          <w:szCs w:val="22"/>
        </w:rPr>
      </w:pPr>
      <w:r w:rsidRPr="00D80C02">
        <w:rPr>
          <w:rFonts w:ascii="Times New Roman" w:hAnsi="Times New Roman" w:cs="Times New Roman"/>
          <w:bCs/>
          <w:i/>
          <w:iCs/>
          <w:sz w:val="22"/>
          <w:szCs w:val="22"/>
        </w:rPr>
        <w:t xml:space="preserve">Notes:  </w:t>
      </w:r>
      <w:r w:rsidRPr="00D80C02">
        <w:rPr>
          <w:rFonts w:ascii="Times New Roman" w:hAnsi="Times New Roman" w:cs="Times New Roman"/>
          <w:bCs/>
          <w:sz w:val="22"/>
          <w:szCs w:val="22"/>
        </w:rPr>
        <w:t xml:space="preserve">Absolute values of </w:t>
      </w:r>
      <w:r w:rsidRPr="00D80C02">
        <w:rPr>
          <w:rFonts w:ascii="Times New Roman" w:hAnsi="Times New Roman" w:cs="Times New Roman"/>
          <w:bCs/>
          <w:i/>
          <w:iCs/>
          <w:sz w:val="22"/>
          <w:szCs w:val="22"/>
        </w:rPr>
        <w:t>t</w:t>
      </w:r>
      <w:r w:rsidRPr="00D80C02">
        <w:rPr>
          <w:rFonts w:ascii="Times New Roman" w:hAnsi="Times New Roman" w:cs="Times New Roman"/>
          <w:bCs/>
          <w:sz w:val="22"/>
          <w:szCs w:val="22"/>
        </w:rPr>
        <w:t>-statistics and TEs shown.</w:t>
      </w:r>
      <w:r>
        <w:rPr>
          <w:rFonts w:ascii="Times New Roman" w:hAnsi="Times New Roman" w:cs="Times New Roman"/>
          <w:bCs/>
          <w:sz w:val="22"/>
          <w:szCs w:val="22"/>
        </w:rPr>
        <w:t xml:space="preserve"> Sample and sub-sample sizes shown in parentheses.</w:t>
      </w:r>
      <w:r w:rsidRPr="00D80C02">
        <w:rPr>
          <w:rFonts w:ascii="Times New Roman" w:hAnsi="Times New Roman" w:cs="Times New Roman"/>
          <w:bCs/>
          <w:sz w:val="22"/>
          <w:szCs w:val="22"/>
        </w:rPr>
        <w:t xml:space="preserve">  Red horizontal line indicates </w:t>
      </w:r>
      <w:r w:rsidRPr="00124285">
        <w:rPr>
          <w:rFonts w:ascii="Times New Roman" w:hAnsi="Times New Roman" w:cs="Times New Roman"/>
          <w:bCs/>
          <w:i/>
          <w:iCs/>
          <w:sz w:val="22"/>
          <w:szCs w:val="22"/>
        </w:rPr>
        <w:t>t</w:t>
      </w:r>
      <w:r>
        <w:rPr>
          <w:rFonts w:ascii="Times New Roman" w:hAnsi="Times New Roman" w:cs="Times New Roman"/>
          <w:bCs/>
          <w:sz w:val="22"/>
          <w:szCs w:val="22"/>
        </w:rPr>
        <w:t xml:space="preserve"> </w:t>
      </w:r>
      <w:r w:rsidRPr="00D80C02">
        <w:rPr>
          <w:rFonts w:ascii="Times New Roman" w:hAnsi="Times New Roman" w:cs="Times New Roman"/>
          <w:bCs/>
          <w:sz w:val="22"/>
          <w:szCs w:val="22"/>
        </w:rPr>
        <w:t xml:space="preserve">=1.96.  The TE at 0 on the </w:t>
      </w:r>
      <w:r w:rsidRPr="008178D5">
        <w:rPr>
          <w:rFonts w:ascii="Times New Roman" w:hAnsi="Times New Roman" w:cs="Times New Roman"/>
          <w:bCs/>
          <w:i/>
          <w:iCs/>
          <w:sz w:val="22"/>
          <w:szCs w:val="22"/>
        </w:rPr>
        <w:t>x</w:t>
      </w:r>
      <w:r w:rsidRPr="00D80C02">
        <w:rPr>
          <w:rFonts w:ascii="Times New Roman" w:hAnsi="Times New Roman" w:cs="Times New Roman"/>
          <w:bCs/>
          <w:sz w:val="22"/>
          <w:szCs w:val="22"/>
        </w:rPr>
        <w:t xml:space="preserve">-axis is equivalent to the ITT for the sample as a whole.  </w:t>
      </w:r>
      <w:proofErr w:type="spellStart"/>
      <w:r w:rsidRPr="00D80C02">
        <w:rPr>
          <w:rFonts w:ascii="Times New Roman" w:hAnsi="Times New Roman" w:cs="Times New Roman"/>
          <w:bCs/>
          <w:sz w:val="22"/>
          <w:szCs w:val="22"/>
        </w:rPr>
        <w:t>MTurk</w:t>
      </w:r>
      <w:proofErr w:type="spellEnd"/>
      <w:r w:rsidRPr="00D80C02">
        <w:rPr>
          <w:rFonts w:ascii="Times New Roman" w:hAnsi="Times New Roman" w:cs="Times New Roman"/>
          <w:bCs/>
          <w:sz w:val="22"/>
          <w:szCs w:val="22"/>
        </w:rPr>
        <w:t xml:space="preserve"> 1 and Qualtrics studies only featured one MVC</w:t>
      </w:r>
      <w:r>
        <w:rPr>
          <w:rFonts w:ascii="Times New Roman" w:hAnsi="Times New Roman" w:cs="Times New Roman"/>
          <w:bCs/>
          <w:sz w:val="22"/>
          <w:szCs w:val="22"/>
        </w:rPr>
        <w:t>; all others featured 3 MVCs.</w:t>
      </w:r>
    </w:p>
    <w:p w14:paraId="2EB650C2" w14:textId="77777777" w:rsidR="008E5591" w:rsidRDefault="008E5591" w:rsidP="008E5591">
      <w:pPr>
        <w:spacing w:line="360" w:lineRule="auto"/>
        <w:jc w:val="both"/>
        <w:rPr>
          <w:rFonts w:ascii="Times New Roman" w:hAnsi="Times New Roman" w:cs="Times New Roman"/>
          <w:bCs/>
          <w:sz w:val="22"/>
          <w:szCs w:val="22"/>
        </w:rPr>
      </w:pPr>
    </w:p>
    <w:p w14:paraId="6328A0E7" w14:textId="77777777" w:rsidR="008E5591" w:rsidRDefault="008E5591" w:rsidP="00F850DB">
      <w:pPr>
        <w:jc w:val="center"/>
        <w:rPr>
          <w:rFonts w:ascii="Times New Roman" w:hAnsi="Times New Roman" w:cs="Times New Roman"/>
          <w:b/>
        </w:rPr>
      </w:pPr>
    </w:p>
    <w:p w14:paraId="6990C841" w14:textId="445CE0C5" w:rsidR="008E5591" w:rsidRDefault="008E5591" w:rsidP="007D4D22">
      <w:pPr>
        <w:rPr>
          <w:rFonts w:ascii="Times New Roman" w:hAnsi="Times New Roman" w:cs="Times New Roman"/>
          <w:b/>
        </w:rPr>
      </w:pPr>
    </w:p>
    <w:p w14:paraId="3A27D19D" w14:textId="77777777" w:rsidR="007D4D22" w:rsidRDefault="007D4D22" w:rsidP="007D4D22">
      <w:pPr>
        <w:rPr>
          <w:rFonts w:ascii="Times New Roman" w:hAnsi="Times New Roman" w:cs="Times New Roman"/>
          <w:b/>
        </w:rPr>
      </w:pPr>
    </w:p>
    <w:p w14:paraId="51AF0702" w14:textId="77777777" w:rsidR="008E5591" w:rsidRDefault="008E5591" w:rsidP="008E5591">
      <w:pPr>
        <w:rPr>
          <w:rFonts w:ascii="Times New Roman" w:hAnsi="Times New Roman" w:cs="Times New Roman"/>
          <w:b/>
        </w:rPr>
        <w:sectPr w:rsidR="008E5591" w:rsidSect="009C2ADE">
          <w:type w:val="continuous"/>
          <w:pgSz w:w="12240" w:h="15840"/>
          <w:pgMar w:top="1440" w:right="1440" w:bottom="1440" w:left="1440" w:header="720" w:footer="720" w:gutter="0"/>
          <w:cols w:space="720"/>
          <w:docGrid w:linePitch="360"/>
        </w:sectPr>
      </w:pPr>
    </w:p>
    <w:p w14:paraId="72ACA237" w14:textId="77777777" w:rsidR="008E5591" w:rsidRDefault="008E5591" w:rsidP="008E5591">
      <w:pPr>
        <w:rPr>
          <w:rFonts w:ascii="Times New Roman" w:hAnsi="Times New Roman" w:cs="Times New Roman"/>
          <w:b/>
        </w:rPr>
      </w:pPr>
    </w:p>
    <w:p w14:paraId="313D35A4" w14:textId="4C50E937" w:rsidR="00F850DB" w:rsidRPr="00CD494F" w:rsidRDefault="00F850DB" w:rsidP="00F850DB">
      <w:pPr>
        <w:jc w:val="center"/>
        <w:rPr>
          <w:rFonts w:ascii="Times New Roman" w:hAnsi="Times New Roman" w:cs="Times New Roman"/>
          <w:b/>
        </w:rPr>
      </w:pPr>
      <w:r w:rsidRPr="00CD494F">
        <w:rPr>
          <w:rFonts w:ascii="Times New Roman" w:hAnsi="Times New Roman" w:cs="Times New Roman"/>
          <w:b/>
        </w:rPr>
        <w:lastRenderedPageBreak/>
        <w:t>APPENDIX</w:t>
      </w:r>
      <w:r w:rsidR="008E5591" w:rsidRPr="00CD494F">
        <w:rPr>
          <w:rFonts w:ascii="Times New Roman" w:hAnsi="Times New Roman" w:cs="Times New Roman"/>
          <w:b/>
        </w:rPr>
        <w:t xml:space="preserve"> I</w:t>
      </w:r>
      <w:r w:rsidRPr="00CD494F">
        <w:rPr>
          <w:rFonts w:ascii="Times New Roman" w:hAnsi="Times New Roman" w:cs="Times New Roman"/>
          <w:b/>
        </w:rPr>
        <w:t>:</w:t>
      </w:r>
    </w:p>
    <w:p w14:paraId="078BA020" w14:textId="7A453984" w:rsidR="00F850DB" w:rsidRPr="00F850DB" w:rsidRDefault="00F850DB" w:rsidP="00F850DB">
      <w:pPr>
        <w:jc w:val="center"/>
        <w:rPr>
          <w:rFonts w:ascii="Times New Roman" w:hAnsi="Times New Roman" w:cs="Times New Roman"/>
          <w:b/>
        </w:rPr>
      </w:pPr>
      <w:r w:rsidRPr="00CD494F">
        <w:rPr>
          <w:rFonts w:ascii="Times New Roman" w:hAnsi="Times New Roman" w:cs="Times New Roman"/>
          <w:b/>
        </w:rPr>
        <w:t>COMPARING MVCS AND INSTRUCTIONAL MANIPULATION CHECKS</w:t>
      </w:r>
    </w:p>
    <w:p w14:paraId="6C96063F" w14:textId="77777777" w:rsidR="00436E82" w:rsidRDefault="00436E82" w:rsidP="00436E82">
      <w:pPr>
        <w:rPr>
          <w:rFonts w:ascii="Times" w:hAnsi="Times" w:cs="AppleSystemUIFont"/>
        </w:rPr>
      </w:pPr>
    </w:p>
    <w:p w14:paraId="527A89CF" w14:textId="794F2267" w:rsidR="00436E82" w:rsidRPr="001663CB" w:rsidRDefault="00436E82" w:rsidP="00CD494F">
      <w:pPr>
        <w:ind w:firstLine="720"/>
        <w:jc w:val="both"/>
        <w:rPr>
          <w:rFonts w:ascii="Times" w:hAnsi="Times" w:cs="AppleSystemUIFont"/>
          <w:spacing w:val="-4"/>
        </w:rPr>
      </w:pPr>
      <w:r w:rsidRPr="001663CB">
        <w:rPr>
          <w:rFonts w:ascii="Times" w:hAnsi="Times" w:cs="AppleSystemUIFont"/>
          <w:spacing w:val="-4"/>
        </w:rPr>
        <w:t xml:space="preserve">In </w:t>
      </w:r>
      <w:r w:rsidR="00CD494F">
        <w:rPr>
          <w:rFonts w:ascii="Times" w:hAnsi="Times" w:cs="AppleSystemUIFont"/>
          <w:spacing w:val="-4"/>
        </w:rPr>
        <w:t>August</w:t>
      </w:r>
      <w:r w:rsidRPr="001663CB">
        <w:rPr>
          <w:rFonts w:ascii="Times" w:hAnsi="Times" w:cs="AppleSystemUIFont"/>
          <w:spacing w:val="-4"/>
        </w:rPr>
        <w:t xml:space="preserve"> of 2021, we fielded a separate, pre-registered study fielded via Lucid (total n=9,000) that randomly assigned respondents to answer either three IMCs or three MVCs at the start of the survey (whether the three IMCs or three MVCs appeared first was determined randomly, and both sets of these items were combined into additive scales for analysis).</w:t>
      </w:r>
      <w:r w:rsidRPr="00C3368A">
        <w:rPr>
          <w:rStyle w:val="FootnoteReference"/>
        </w:rPr>
        <w:footnoteReference w:id="5"/>
      </w:r>
      <w:r w:rsidRPr="001663CB">
        <w:rPr>
          <w:rFonts w:ascii="Times" w:hAnsi="Times" w:cs="AppleSystemUIFont"/>
          <w:spacing w:val="-4"/>
        </w:rPr>
        <w:t xml:space="preserve"> Pre-registration details can be found at </w:t>
      </w:r>
      <w:hyperlink r:id="rId33" w:history="1">
        <w:r w:rsidRPr="001663CB">
          <w:rPr>
            <w:rStyle w:val="Hyperlink"/>
            <w:rFonts w:ascii="Times" w:hAnsi="Times" w:cs="AppleSystemUIFont"/>
            <w:spacing w:val="-4"/>
          </w:rPr>
          <w:t>https://osf.io/2zp5m/?view_only=ec3ae68098964d27bcdaf1aeb31edf5a</w:t>
        </w:r>
      </w:hyperlink>
      <w:r w:rsidRPr="001663CB">
        <w:rPr>
          <w:rFonts w:ascii="Times" w:hAnsi="Times" w:cs="AppleSystemUIFont"/>
          <w:spacing w:val="-4"/>
        </w:rPr>
        <w:t xml:space="preserve">. Respondents were then randomly assigned to two of the four experiments featured in the main manuscript (all vignettes, outcome measures, and factual manipulation checks (FMCs) remained the same as in the previous Lucid experiment).  This design enables us to compare mock vignette checks (MVCs) to instructional manipulation checks (IMCs) using differences in conditional average treatment effects (CATEs), response </w:t>
      </w:r>
      <w:proofErr w:type="gramStart"/>
      <w:r w:rsidRPr="001663CB">
        <w:rPr>
          <w:rFonts w:ascii="Times" w:hAnsi="Times" w:cs="AppleSystemUIFont"/>
          <w:spacing w:val="-4"/>
        </w:rPr>
        <w:t>timers</w:t>
      </w:r>
      <w:proofErr w:type="gramEnd"/>
      <w:r w:rsidRPr="001663CB">
        <w:rPr>
          <w:rFonts w:ascii="Times" w:hAnsi="Times" w:cs="AppleSystemUIFont"/>
          <w:spacing w:val="-4"/>
        </w:rPr>
        <w:t xml:space="preserve"> duration measures (RTs), and post-outcome factual manipulation check (FMC) performance. We also compare the demographic profiles of IMC and MVC passers. </w:t>
      </w:r>
    </w:p>
    <w:p w14:paraId="4205ABD5" w14:textId="77777777" w:rsidR="00436E82" w:rsidRPr="001663CB" w:rsidRDefault="00436E82" w:rsidP="00436E82">
      <w:pPr>
        <w:jc w:val="both"/>
        <w:rPr>
          <w:rFonts w:ascii="Times" w:hAnsi="Times" w:cs="AppleSystemUIFont"/>
          <w:spacing w:val="-4"/>
        </w:rPr>
      </w:pPr>
    </w:p>
    <w:p w14:paraId="386EBF5B" w14:textId="77777777" w:rsidR="00436E82" w:rsidRDefault="00436E82" w:rsidP="00436E82">
      <w:pPr>
        <w:jc w:val="both"/>
        <w:rPr>
          <w:rFonts w:ascii="Times" w:hAnsi="Times" w:cs="AppleSystemUIFont"/>
        </w:rPr>
      </w:pPr>
    </w:p>
    <w:p w14:paraId="73899F1B" w14:textId="1B79F032" w:rsidR="00436E82" w:rsidRDefault="00436E82" w:rsidP="00436E82">
      <w:pPr>
        <w:rPr>
          <w:rFonts w:ascii="Times" w:hAnsi="Times"/>
          <w:b/>
          <w:bCs/>
        </w:rPr>
      </w:pPr>
      <w:r w:rsidRPr="00DC2CE8">
        <w:rPr>
          <w:rFonts w:ascii="Times" w:hAnsi="Times" w:cs="AppleSystemUIFont"/>
          <w:b/>
          <w:bCs/>
        </w:rPr>
        <w:t xml:space="preserve">TABLE </w:t>
      </w:r>
      <w:r>
        <w:rPr>
          <w:rFonts w:ascii="Times" w:hAnsi="Times" w:cs="AppleSystemUIFont"/>
          <w:b/>
          <w:bCs/>
        </w:rPr>
        <w:t>I1</w:t>
      </w:r>
      <w:r w:rsidRPr="00DC2CE8">
        <w:rPr>
          <w:rFonts w:ascii="Times" w:hAnsi="Times" w:cs="AppleSystemUIFont"/>
          <w:b/>
          <w:bCs/>
        </w:rPr>
        <w:t xml:space="preserve">.  </w:t>
      </w:r>
      <w:r w:rsidRPr="00DC2CE8">
        <w:rPr>
          <w:rFonts w:ascii="Times" w:hAnsi="Times"/>
          <w:b/>
          <w:bCs/>
        </w:rPr>
        <w:t>MVC Performance, IMC Performance, and CATE Estimates (Overall)</w:t>
      </w:r>
    </w:p>
    <w:p w14:paraId="300070ED" w14:textId="77777777" w:rsidR="000B2BA9" w:rsidRPr="001663CB" w:rsidRDefault="000B2BA9" w:rsidP="00436E82">
      <w:pPr>
        <w:rPr>
          <w:rFonts w:ascii="Times" w:hAnsi="Times"/>
          <w:b/>
          <w:bCs/>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317"/>
        <w:gridCol w:w="2654"/>
        <w:gridCol w:w="2679"/>
      </w:tblGrid>
      <w:tr w:rsidR="00436E82" w:rsidRPr="00380F7D" w14:paraId="0FE371F4" w14:textId="77777777" w:rsidTr="008348CC">
        <w:trPr>
          <w:tblCellSpacing w:w="15" w:type="dxa"/>
          <w:jc w:val="center"/>
        </w:trPr>
        <w:tc>
          <w:tcPr>
            <w:tcW w:w="0" w:type="auto"/>
            <w:vAlign w:val="center"/>
            <w:hideMark/>
          </w:tcPr>
          <w:p w14:paraId="01A9C26D" w14:textId="77777777" w:rsidR="00436E82" w:rsidRPr="00380F7D" w:rsidRDefault="00436E82" w:rsidP="008348CC">
            <w:pPr>
              <w:jc w:val="center"/>
              <w:rPr>
                <w:rFonts w:ascii="Times" w:eastAsia="Times New Roman" w:hAnsi="Times" w:cs="Times New Roman"/>
              </w:rPr>
            </w:pPr>
          </w:p>
        </w:tc>
        <w:tc>
          <w:tcPr>
            <w:tcW w:w="2555" w:type="dxa"/>
            <w:vAlign w:val="center"/>
            <w:hideMark/>
          </w:tcPr>
          <w:p w14:paraId="68948D90" w14:textId="77777777" w:rsidR="00436E82" w:rsidRPr="008E54B5" w:rsidRDefault="00436E82" w:rsidP="008348CC">
            <w:pPr>
              <w:jc w:val="center"/>
              <w:rPr>
                <w:rFonts w:ascii="Times" w:eastAsia="Times New Roman" w:hAnsi="Times" w:cs="Times New Roman"/>
                <w:b/>
                <w:bCs/>
              </w:rPr>
            </w:pPr>
            <w:r w:rsidRPr="008E54B5">
              <w:rPr>
                <w:rFonts w:ascii="Times" w:eastAsia="Times New Roman" w:hAnsi="Times" w:cs="Times New Roman"/>
                <w:b/>
                <w:bCs/>
              </w:rPr>
              <w:t>MVC Model</w:t>
            </w:r>
          </w:p>
        </w:tc>
        <w:tc>
          <w:tcPr>
            <w:tcW w:w="2565" w:type="dxa"/>
            <w:vAlign w:val="center"/>
            <w:hideMark/>
          </w:tcPr>
          <w:p w14:paraId="2607AF79" w14:textId="77777777" w:rsidR="00436E82" w:rsidRPr="008E54B5" w:rsidRDefault="00436E82" w:rsidP="008348CC">
            <w:pPr>
              <w:jc w:val="center"/>
              <w:rPr>
                <w:rFonts w:ascii="Times" w:eastAsia="Times New Roman" w:hAnsi="Times" w:cs="Times New Roman"/>
                <w:b/>
                <w:bCs/>
              </w:rPr>
            </w:pPr>
            <w:r w:rsidRPr="008E54B5">
              <w:rPr>
                <w:rFonts w:ascii="Times" w:eastAsia="Times New Roman" w:hAnsi="Times" w:cs="Times New Roman"/>
                <w:b/>
                <w:bCs/>
              </w:rPr>
              <w:t>IMC Model</w:t>
            </w:r>
          </w:p>
        </w:tc>
      </w:tr>
      <w:tr w:rsidR="00436E82" w:rsidRPr="00380F7D" w14:paraId="7E3B0723" w14:textId="77777777" w:rsidTr="008348CC">
        <w:trPr>
          <w:tblCellSpacing w:w="15" w:type="dxa"/>
          <w:jc w:val="center"/>
        </w:trPr>
        <w:tc>
          <w:tcPr>
            <w:tcW w:w="7590" w:type="dxa"/>
            <w:gridSpan w:val="3"/>
            <w:tcBorders>
              <w:bottom w:val="single" w:sz="6" w:space="0" w:color="000000"/>
            </w:tcBorders>
            <w:vAlign w:val="center"/>
            <w:hideMark/>
          </w:tcPr>
          <w:p w14:paraId="23974B93" w14:textId="77777777" w:rsidR="00436E82" w:rsidRPr="00380F7D" w:rsidRDefault="00436E82" w:rsidP="008348CC">
            <w:pPr>
              <w:jc w:val="center"/>
              <w:rPr>
                <w:rFonts w:ascii="Times" w:eastAsia="Times New Roman" w:hAnsi="Times" w:cs="Times New Roman"/>
              </w:rPr>
            </w:pPr>
          </w:p>
        </w:tc>
      </w:tr>
      <w:tr w:rsidR="00436E82" w:rsidRPr="00380F7D" w14:paraId="311F2898" w14:textId="77777777" w:rsidTr="008348CC">
        <w:trPr>
          <w:tblCellSpacing w:w="15" w:type="dxa"/>
          <w:jc w:val="center"/>
        </w:trPr>
        <w:tc>
          <w:tcPr>
            <w:tcW w:w="0" w:type="auto"/>
            <w:vAlign w:val="center"/>
            <w:hideMark/>
          </w:tcPr>
          <w:p w14:paraId="398DC785" w14:textId="77777777" w:rsidR="00436E82" w:rsidRPr="00E40145" w:rsidRDefault="00436E82" w:rsidP="008348CC">
            <w:pPr>
              <w:jc w:val="center"/>
              <w:rPr>
                <w:rFonts w:ascii="Times" w:eastAsia="Times New Roman" w:hAnsi="Times" w:cs="Times New Roman"/>
                <w:sz w:val="22"/>
                <w:szCs w:val="22"/>
              </w:rPr>
            </w:pPr>
            <w:r w:rsidRPr="00E40145">
              <w:rPr>
                <w:rFonts w:ascii="Times" w:eastAsia="Times New Roman" w:hAnsi="Times" w:cs="Times New Roman"/>
                <w:sz w:val="22"/>
                <w:szCs w:val="22"/>
              </w:rPr>
              <w:t>Treatment</w:t>
            </w:r>
          </w:p>
        </w:tc>
        <w:tc>
          <w:tcPr>
            <w:tcW w:w="2555" w:type="dxa"/>
            <w:vAlign w:val="center"/>
            <w:hideMark/>
          </w:tcPr>
          <w:p w14:paraId="0F2C1242" w14:textId="77777777" w:rsidR="00436E82" w:rsidRPr="00E40145" w:rsidRDefault="00436E82" w:rsidP="008348CC">
            <w:pPr>
              <w:jc w:val="center"/>
              <w:rPr>
                <w:rFonts w:ascii="Times" w:eastAsia="Times New Roman" w:hAnsi="Times" w:cs="Times New Roman"/>
                <w:sz w:val="22"/>
                <w:szCs w:val="22"/>
              </w:rPr>
            </w:pPr>
            <w:r w:rsidRPr="00E40145">
              <w:rPr>
                <w:rFonts w:ascii="Times" w:eastAsia="Times New Roman" w:hAnsi="Times" w:cs="Times New Roman"/>
                <w:sz w:val="22"/>
                <w:szCs w:val="22"/>
              </w:rPr>
              <w:t>0.088</w:t>
            </w:r>
            <w:r w:rsidRPr="00E40145">
              <w:rPr>
                <w:rFonts w:ascii="Times" w:eastAsia="Times New Roman" w:hAnsi="Times" w:cs="Times New Roman"/>
                <w:sz w:val="22"/>
                <w:szCs w:val="22"/>
                <w:vertAlign w:val="superscript"/>
              </w:rPr>
              <w:t>***</w:t>
            </w:r>
          </w:p>
        </w:tc>
        <w:tc>
          <w:tcPr>
            <w:tcW w:w="2565" w:type="dxa"/>
            <w:vAlign w:val="center"/>
            <w:hideMark/>
          </w:tcPr>
          <w:p w14:paraId="28C538C2" w14:textId="77777777" w:rsidR="00436E82" w:rsidRPr="00E40145" w:rsidRDefault="00436E82" w:rsidP="008348CC">
            <w:pPr>
              <w:jc w:val="center"/>
              <w:rPr>
                <w:rFonts w:ascii="Times" w:eastAsia="Times New Roman" w:hAnsi="Times" w:cs="Times New Roman"/>
                <w:sz w:val="22"/>
                <w:szCs w:val="22"/>
              </w:rPr>
            </w:pPr>
            <w:r w:rsidRPr="00E40145">
              <w:rPr>
                <w:rFonts w:ascii="Times" w:eastAsia="Times New Roman" w:hAnsi="Times" w:cs="Times New Roman"/>
                <w:sz w:val="22"/>
                <w:szCs w:val="22"/>
              </w:rPr>
              <w:t>0.192</w:t>
            </w:r>
            <w:r w:rsidRPr="00E40145">
              <w:rPr>
                <w:rFonts w:ascii="Times" w:eastAsia="Times New Roman" w:hAnsi="Times" w:cs="Times New Roman"/>
                <w:sz w:val="22"/>
                <w:szCs w:val="22"/>
                <w:vertAlign w:val="superscript"/>
              </w:rPr>
              <w:t>***</w:t>
            </w:r>
          </w:p>
        </w:tc>
      </w:tr>
      <w:tr w:rsidR="00436E82" w:rsidRPr="00380F7D" w14:paraId="0580654D" w14:textId="77777777" w:rsidTr="008348CC">
        <w:trPr>
          <w:tblCellSpacing w:w="15" w:type="dxa"/>
          <w:jc w:val="center"/>
        </w:trPr>
        <w:tc>
          <w:tcPr>
            <w:tcW w:w="0" w:type="auto"/>
            <w:vAlign w:val="center"/>
            <w:hideMark/>
          </w:tcPr>
          <w:p w14:paraId="136518F4" w14:textId="77777777" w:rsidR="00436E82" w:rsidRPr="00E40145" w:rsidRDefault="00436E82" w:rsidP="008348CC">
            <w:pPr>
              <w:jc w:val="center"/>
              <w:rPr>
                <w:rFonts w:ascii="Times" w:eastAsia="Times New Roman" w:hAnsi="Times" w:cs="Times New Roman"/>
                <w:sz w:val="22"/>
                <w:szCs w:val="22"/>
              </w:rPr>
            </w:pPr>
          </w:p>
        </w:tc>
        <w:tc>
          <w:tcPr>
            <w:tcW w:w="2555" w:type="dxa"/>
            <w:vAlign w:val="center"/>
            <w:hideMark/>
          </w:tcPr>
          <w:p w14:paraId="287AF1EE" w14:textId="77777777" w:rsidR="00436E82" w:rsidRPr="00E40145" w:rsidRDefault="00436E82" w:rsidP="008348CC">
            <w:pPr>
              <w:jc w:val="center"/>
              <w:rPr>
                <w:rFonts w:ascii="Times" w:eastAsia="Times New Roman" w:hAnsi="Times" w:cs="Times New Roman"/>
                <w:sz w:val="22"/>
                <w:szCs w:val="22"/>
              </w:rPr>
            </w:pPr>
            <w:r w:rsidRPr="00E40145">
              <w:rPr>
                <w:rFonts w:ascii="Times" w:eastAsia="Times New Roman" w:hAnsi="Times" w:cs="Times New Roman"/>
                <w:sz w:val="22"/>
                <w:szCs w:val="22"/>
              </w:rPr>
              <w:t>(0.029)</w:t>
            </w:r>
          </w:p>
        </w:tc>
        <w:tc>
          <w:tcPr>
            <w:tcW w:w="2565" w:type="dxa"/>
            <w:vAlign w:val="center"/>
            <w:hideMark/>
          </w:tcPr>
          <w:p w14:paraId="0F9FEE29" w14:textId="77777777" w:rsidR="00436E82" w:rsidRPr="00E40145" w:rsidRDefault="00436E82" w:rsidP="008348CC">
            <w:pPr>
              <w:jc w:val="center"/>
              <w:rPr>
                <w:rFonts w:ascii="Times" w:eastAsia="Times New Roman" w:hAnsi="Times" w:cs="Times New Roman"/>
                <w:sz w:val="22"/>
                <w:szCs w:val="22"/>
              </w:rPr>
            </w:pPr>
            <w:r w:rsidRPr="00E40145">
              <w:rPr>
                <w:rFonts w:ascii="Times" w:eastAsia="Times New Roman" w:hAnsi="Times" w:cs="Times New Roman"/>
                <w:sz w:val="22"/>
                <w:szCs w:val="22"/>
              </w:rPr>
              <w:t>(0.029)</w:t>
            </w:r>
          </w:p>
        </w:tc>
      </w:tr>
      <w:tr w:rsidR="00436E82" w:rsidRPr="00380F7D" w14:paraId="0D3DF22C" w14:textId="77777777" w:rsidTr="008348CC">
        <w:trPr>
          <w:tblCellSpacing w:w="15" w:type="dxa"/>
          <w:jc w:val="center"/>
        </w:trPr>
        <w:tc>
          <w:tcPr>
            <w:tcW w:w="0" w:type="auto"/>
            <w:vAlign w:val="center"/>
            <w:hideMark/>
          </w:tcPr>
          <w:p w14:paraId="29BAFC9D" w14:textId="77777777" w:rsidR="00436E82" w:rsidRPr="00E40145" w:rsidRDefault="00436E82" w:rsidP="008348CC">
            <w:pPr>
              <w:jc w:val="center"/>
              <w:rPr>
                <w:rFonts w:ascii="Times" w:eastAsia="Times New Roman" w:hAnsi="Times" w:cs="Times New Roman"/>
                <w:sz w:val="22"/>
                <w:szCs w:val="22"/>
              </w:rPr>
            </w:pPr>
          </w:p>
        </w:tc>
        <w:tc>
          <w:tcPr>
            <w:tcW w:w="2555" w:type="dxa"/>
            <w:vAlign w:val="center"/>
            <w:hideMark/>
          </w:tcPr>
          <w:p w14:paraId="0579CB03" w14:textId="77777777" w:rsidR="00436E82" w:rsidRPr="00E40145" w:rsidRDefault="00436E82" w:rsidP="008348CC">
            <w:pPr>
              <w:jc w:val="center"/>
              <w:rPr>
                <w:rFonts w:ascii="Times" w:eastAsia="Times New Roman" w:hAnsi="Times" w:cs="Times New Roman"/>
                <w:sz w:val="22"/>
                <w:szCs w:val="22"/>
              </w:rPr>
            </w:pPr>
          </w:p>
        </w:tc>
        <w:tc>
          <w:tcPr>
            <w:tcW w:w="2565" w:type="dxa"/>
            <w:vAlign w:val="center"/>
            <w:hideMark/>
          </w:tcPr>
          <w:p w14:paraId="2C6DD981" w14:textId="77777777" w:rsidR="00436E82" w:rsidRPr="00E40145" w:rsidRDefault="00436E82" w:rsidP="008348CC">
            <w:pPr>
              <w:jc w:val="center"/>
              <w:rPr>
                <w:rFonts w:ascii="Times" w:eastAsia="Times New Roman" w:hAnsi="Times" w:cs="Times New Roman"/>
                <w:sz w:val="22"/>
                <w:szCs w:val="22"/>
              </w:rPr>
            </w:pPr>
          </w:p>
        </w:tc>
      </w:tr>
      <w:tr w:rsidR="00436E82" w:rsidRPr="00380F7D" w14:paraId="04EDE476" w14:textId="77777777" w:rsidTr="008348CC">
        <w:trPr>
          <w:tblCellSpacing w:w="15" w:type="dxa"/>
          <w:jc w:val="center"/>
        </w:trPr>
        <w:tc>
          <w:tcPr>
            <w:tcW w:w="0" w:type="auto"/>
            <w:vAlign w:val="center"/>
            <w:hideMark/>
          </w:tcPr>
          <w:p w14:paraId="1C804054" w14:textId="77777777" w:rsidR="00436E82" w:rsidRPr="00E40145" w:rsidRDefault="00436E82" w:rsidP="008348CC">
            <w:pPr>
              <w:jc w:val="center"/>
              <w:rPr>
                <w:rFonts w:ascii="Times" w:eastAsia="Times New Roman" w:hAnsi="Times" w:cs="Times New Roman"/>
                <w:sz w:val="22"/>
                <w:szCs w:val="22"/>
              </w:rPr>
            </w:pPr>
            <w:r w:rsidRPr="00E40145">
              <w:rPr>
                <w:rFonts w:ascii="Times" w:eastAsia="Times New Roman" w:hAnsi="Times" w:cs="Times New Roman"/>
                <w:sz w:val="22"/>
                <w:szCs w:val="22"/>
              </w:rPr>
              <w:t>MVC Score</w:t>
            </w:r>
          </w:p>
        </w:tc>
        <w:tc>
          <w:tcPr>
            <w:tcW w:w="2555" w:type="dxa"/>
            <w:vAlign w:val="center"/>
            <w:hideMark/>
          </w:tcPr>
          <w:p w14:paraId="7F308EC9" w14:textId="77777777" w:rsidR="00436E82" w:rsidRPr="00E40145" w:rsidRDefault="00436E82" w:rsidP="008348CC">
            <w:pPr>
              <w:jc w:val="center"/>
              <w:rPr>
                <w:rFonts w:ascii="Times" w:eastAsia="Times New Roman" w:hAnsi="Times" w:cs="Times New Roman"/>
                <w:sz w:val="22"/>
                <w:szCs w:val="22"/>
              </w:rPr>
            </w:pPr>
            <w:r w:rsidRPr="00E40145">
              <w:rPr>
                <w:rFonts w:ascii="Times" w:eastAsia="Times New Roman" w:hAnsi="Times" w:cs="Times New Roman"/>
                <w:sz w:val="22"/>
                <w:szCs w:val="22"/>
              </w:rPr>
              <w:t>-0.298</w:t>
            </w:r>
            <w:r w:rsidRPr="00E40145">
              <w:rPr>
                <w:rFonts w:ascii="Times" w:eastAsia="Times New Roman" w:hAnsi="Times" w:cs="Times New Roman"/>
                <w:sz w:val="22"/>
                <w:szCs w:val="22"/>
                <w:vertAlign w:val="superscript"/>
              </w:rPr>
              <w:t>***</w:t>
            </w:r>
          </w:p>
        </w:tc>
        <w:tc>
          <w:tcPr>
            <w:tcW w:w="2565" w:type="dxa"/>
            <w:vAlign w:val="center"/>
            <w:hideMark/>
          </w:tcPr>
          <w:p w14:paraId="04E29EAC" w14:textId="77777777" w:rsidR="00436E82" w:rsidRPr="00E40145" w:rsidRDefault="00436E82" w:rsidP="008348CC">
            <w:pPr>
              <w:jc w:val="center"/>
              <w:rPr>
                <w:rFonts w:ascii="Times" w:eastAsia="Times New Roman" w:hAnsi="Times" w:cs="Times New Roman"/>
                <w:sz w:val="22"/>
                <w:szCs w:val="22"/>
              </w:rPr>
            </w:pPr>
          </w:p>
        </w:tc>
      </w:tr>
      <w:tr w:rsidR="00436E82" w:rsidRPr="00380F7D" w14:paraId="73169AAC" w14:textId="77777777" w:rsidTr="008348CC">
        <w:trPr>
          <w:tblCellSpacing w:w="15" w:type="dxa"/>
          <w:jc w:val="center"/>
        </w:trPr>
        <w:tc>
          <w:tcPr>
            <w:tcW w:w="0" w:type="auto"/>
            <w:vAlign w:val="center"/>
            <w:hideMark/>
          </w:tcPr>
          <w:p w14:paraId="35622A48" w14:textId="77777777" w:rsidR="00436E82" w:rsidRPr="00E40145" w:rsidRDefault="00436E82" w:rsidP="008348CC">
            <w:pPr>
              <w:jc w:val="center"/>
              <w:rPr>
                <w:rFonts w:ascii="Times" w:eastAsia="Times New Roman" w:hAnsi="Times" w:cs="Times New Roman"/>
                <w:sz w:val="22"/>
                <w:szCs w:val="22"/>
              </w:rPr>
            </w:pPr>
          </w:p>
        </w:tc>
        <w:tc>
          <w:tcPr>
            <w:tcW w:w="2555" w:type="dxa"/>
            <w:vAlign w:val="center"/>
            <w:hideMark/>
          </w:tcPr>
          <w:p w14:paraId="11FCD477" w14:textId="77777777" w:rsidR="00436E82" w:rsidRPr="00E40145" w:rsidRDefault="00436E82" w:rsidP="008348CC">
            <w:pPr>
              <w:jc w:val="center"/>
              <w:rPr>
                <w:rFonts w:ascii="Times" w:eastAsia="Times New Roman" w:hAnsi="Times" w:cs="Times New Roman"/>
                <w:sz w:val="22"/>
                <w:szCs w:val="22"/>
              </w:rPr>
            </w:pPr>
            <w:r w:rsidRPr="00E40145">
              <w:rPr>
                <w:rFonts w:ascii="Times" w:eastAsia="Times New Roman" w:hAnsi="Times" w:cs="Times New Roman"/>
                <w:sz w:val="22"/>
                <w:szCs w:val="22"/>
              </w:rPr>
              <w:t>(0.028)</w:t>
            </w:r>
          </w:p>
        </w:tc>
        <w:tc>
          <w:tcPr>
            <w:tcW w:w="2565" w:type="dxa"/>
            <w:vAlign w:val="center"/>
            <w:hideMark/>
          </w:tcPr>
          <w:p w14:paraId="2B6F9793" w14:textId="77777777" w:rsidR="00436E82" w:rsidRPr="00E40145" w:rsidRDefault="00436E82" w:rsidP="008348CC">
            <w:pPr>
              <w:jc w:val="center"/>
              <w:rPr>
                <w:rFonts w:ascii="Times" w:eastAsia="Times New Roman" w:hAnsi="Times" w:cs="Times New Roman"/>
                <w:sz w:val="22"/>
                <w:szCs w:val="22"/>
              </w:rPr>
            </w:pPr>
          </w:p>
        </w:tc>
      </w:tr>
      <w:tr w:rsidR="00436E82" w:rsidRPr="00380F7D" w14:paraId="7574DDC9" w14:textId="77777777" w:rsidTr="008348CC">
        <w:trPr>
          <w:tblCellSpacing w:w="15" w:type="dxa"/>
          <w:jc w:val="center"/>
        </w:trPr>
        <w:tc>
          <w:tcPr>
            <w:tcW w:w="0" w:type="auto"/>
            <w:vAlign w:val="center"/>
            <w:hideMark/>
          </w:tcPr>
          <w:p w14:paraId="4538A222" w14:textId="77777777" w:rsidR="00436E82" w:rsidRPr="00E40145" w:rsidRDefault="00436E82" w:rsidP="008348CC">
            <w:pPr>
              <w:jc w:val="center"/>
              <w:rPr>
                <w:rFonts w:ascii="Times" w:eastAsia="Times New Roman" w:hAnsi="Times" w:cs="Times New Roman"/>
                <w:sz w:val="22"/>
                <w:szCs w:val="22"/>
              </w:rPr>
            </w:pPr>
          </w:p>
        </w:tc>
        <w:tc>
          <w:tcPr>
            <w:tcW w:w="2555" w:type="dxa"/>
            <w:vAlign w:val="center"/>
            <w:hideMark/>
          </w:tcPr>
          <w:p w14:paraId="28B0D0B0" w14:textId="77777777" w:rsidR="00436E82" w:rsidRPr="00E40145" w:rsidRDefault="00436E82" w:rsidP="008348CC">
            <w:pPr>
              <w:jc w:val="center"/>
              <w:rPr>
                <w:rFonts w:ascii="Times" w:eastAsia="Times New Roman" w:hAnsi="Times" w:cs="Times New Roman"/>
                <w:sz w:val="22"/>
                <w:szCs w:val="22"/>
              </w:rPr>
            </w:pPr>
          </w:p>
        </w:tc>
        <w:tc>
          <w:tcPr>
            <w:tcW w:w="2565" w:type="dxa"/>
            <w:vAlign w:val="center"/>
            <w:hideMark/>
          </w:tcPr>
          <w:p w14:paraId="2242BDB7" w14:textId="77777777" w:rsidR="00436E82" w:rsidRPr="00E40145" w:rsidRDefault="00436E82" w:rsidP="008348CC">
            <w:pPr>
              <w:jc w:val="center"/>
              <w:rPr>
                <w:rFonts w:ascii="Times" w:eastAsia="Times New Roman" w:hAnsi="Times" w:cs="Times New Roman"/>
                <w:sz w:val="22"/>
                <w:szCs w:val="22"/>
              </w:rPr>
            </w:pPr>
          </w:p>
        </w:tc>
      </w:tr>
      <w:tr w:rsidR="00436E82" w:rsidRPr="00380F7D" w14:paraId="4550D24C" w14:textId="77777777" w:rsidTr="008348CC">
        <w:trPr>
          <w:tblCellSpacing w:w="15" w:type="dxa"/>
          <w:jc w:val="center"/>
        </w:trPr>
        <w:tc>
          <w:tcPr>
            <w:tcW w:w="0" w:type="auto"/>
            <w:vAlign w:val="center"/>
            <w:hideMark/>
          </w:tcPr>
          <w:p w14:paraId="1F6D4CBA" w14:textId="77777777" w:rsidR="00436E82" w:rsidRPr="00E40145" w:rsidRDefault="00436E82" w:rsidP="008348CC">
            <w:pPr>
              <w:jc w:val="center"/>
              <w:rPr>
                <w:rFonts w:ascii="Times" w:eastAsia="Times New Roman" w:hAnsi="Times" w:cs="Times New Roman"/>
                <w:sz w:val="22"/>
                <w:szCs w:val="22"/>
              </w:rPr>
            </w:pPr>
            <w:r w:rsidRPr="00E40145">
              <w:rPr>
                <w:rFonts w:ascii="Times" w:eastAsia="Times New Roman" w:hAnsi="Times" w:cs="Times New Roman"/>
                <w:sz w:val="22"/>
                <w:szCs w:val="22"/>
              </w:rPr>
              <w:t>Treatment x MVC Score</w:t>
            </w:r>
          </w:p>
        </w:tc>
        <w:tc>
          <w:tcPr>
            <w:tcW w:w="2555" w:type="dxa"/>
            <w:vAlign w:val="center"/>
            <w:hideMark/>
          </w:tcPr>
          <w:p w14:paraId="3F2533D8" w14:textId="77777777" w:rsidR="00436E82" w:rsidRPr="00E40145" w:rsidRDefault="00436E82" w:rsidP="008348CC">
            <w:pPr>
              <w:jc w:val="center"/>
              <w:rPr>
                <w:rFonts w:ascii="Times" w:eastAsia="Times New Roman" w:hAnsi="Times" w:cs="Times New Roman"/>
                <w:sz w:val="22"/>
                <w:szCs w:val="22"/>
              </w:rPr>
            </w:pPr>
            <w:r w:rsidRPr="00E40145">
              <w:rPr>
                <w:rFonts w:ascii="Times" w:eastAsia="Times New Roman" w:hAnsi="Times" w:cs="Times New Roman"/>
                <w:sz w:val="22"/>
                <w:szCs w:val="22"/>
              </w:rPr>
              <w:t>0.690</w:t>
            </w:r>
            <w:r w:rsidRPr="00E40145">
              <w:rPr>
                <w:rFonts w:ascii="Times" w:eastAsia="Times New Roman" w:hAnsi="Times" w:cs="Times New Roman"/>
                <w:sz w:val="22"/>
                <w:szCs w:val="22"/>
                <w:vertAlign w:val="superscript"/>
              </w:rPr>
              <w:t>***</w:t>
            </w:r>
          </w:p>
        </w:tc>
        <w:tc>
          <w:tcPr>
            <w:tcW w:w="2565" w:type="dxa"/>
            <w:vAlign w:val="center"/>
            <w:hideMark/>
          </w:tcPr>
          <w:p w14:paraId="1142A8C2" w14:textId="77777777" w:rsidR="00436E82" w:rsidRPr="00E40145" w:rsidRDefault="00436E82" w:rsidP="008348CC">
            <w:pPr>
              <w:jc w:val="center"/>
              <w:rPr>
                <w:rFonts w:ascii="Times" w:eastAsia="Times New Roman" w:hAnsi="Times" w:cs="Times New Roman"/>
                <w:sz w:val="22"/>
                <w:szCs w:val="22"/>
              </w:rPr>
            </w:pPr>
          </w:p>
        </w:tc>
      </w:tr>
      <w:tr w:rsidR="00436E82" w:rsidRPr="00380F7D" w14:paraId="531A6A4D" w14:textId="77777777" w:rsidTr="008348CC">
        <w:trPr>
          <w:tblCellSpacing w:w="15" w:type="dxa"/>
          <w:jc w:val="center"/>
        </w:trPr>
        <w:tc>
          <w:tcPr>
            <w:tcW w:w="0" w:type="auto"/>
            <w:vAlign w:val="center"/>
            <w:hideMark/>
          </w:tcPr>
          <w:p w14:paraId="48A093D0" w14:textId="77777777" w:rsidR="00436E82" w:rsidRPr="00E40145" w:rsidRDefault="00436E82" w:rsidP="008348CC">
            <w:pPr>
              <w:jc w:val="center"/>
              <w:rPr>
                <w:rFonts w:ascii="Times" w:eastAsia="Times New Roman" w:hAnsi="Times" w:cs="Times New Roman"/>
                <w:sz w:val="22"/>
                <w:szCs w:val="22"/>
              </w:rPr>
            </w:pPr>
          </w:p>
        </w:tc>
        <w:tc>
          <w:tcPr>
            <w:tcW w:w="2555" w:type="dxa"/>
            <w:vAlign w:val="center"/>
            <w:hideMark/>
          </w:tcPr>
          <w:p w14:paraId="5353631C" w14:textId="77777777" w:rsidR="00436E82" w:rsidRPr="00E40145" w:rsidRDefault="00436E82" w:rsidP="008348CC">
            <w:pPr>
              <w:jc w:val="center"/>
              <w:rPr>
                <w:rFonts w:ascii="Times" w:eastAsia="Times New Roman" w:hAnsi="Times" w:cs="Times New Roman"/>
                <w:sz w:val="22"/>
                <w:szCs w:val="22"/>
              </w:rPr>
            </w:pPr>
            <w:r w:rsidRPr="00E40145">
              <w:rPr>
                <w:rFonts w:ascii="Times" w:eastAsia="Times New Roman" w:hAnsi="Times" w:cs="Times New Roman"/>
                <w:sz w:val="22"/>
                <w:szCs w:val="22"/>
              </w:rPr>
              <w:t>(0.041)</w:t>
            </w:r>
          </w:p>
        </w:tc>
        <w:tc>
          <w:tcPr>
            <w:tcW w:w="2565" w:type="dxa"/>
            <w:vAlign w:val="center"/>
            <w:hideMark/>
          </w:tcPr>
          <w:p w14:paraId="410E0D20" w14:textId="77777777" w:rsidR="00436E82" w:rsidRPr="00E40145" w:rsidRDefault="00436E82" w:rsidP="008348CC">
            <w:pPr>
              <w:jc w:val="center"/>
              <w:rPr>
                <w:rFonts w:ascii="Times" w:eastAsia="Times New Roman" w:hAnsi="Times" w:cs="Times New Roman"/>
                <w:sz w:val="22"/>
                <w:szCs w:val="22"/>
              </w:rPr>
            </w:pPr>
          </w:p>
        </w:tc>
      </w:tr>
      <w:tr w:rsidR="00436E82" w:rsidRPr="00380F7D" w14:paraId="5E823B26" w14:textId="77777777" w:rsidTr="008348CC">
        <w:trPr>
          <w:tblCellSpacing w:w="15" w:type="dxa"/>
          <w:jc w:val="center"/>
        </w:trPr>
        <w:tc>
          <w:tcPr>
            <w:tcW w:w="0" w:type="auto"/>
            <w:vAlign w:val="center"/>
            <w:hideMark/>
          </w:tcPr>
          <w:p w14:paraId="376CF878" w14:textId="77777777" w:rsidR="00436E82" w:rsidRPr="00E40145" w:rsidRDefault="00436E82" w:rsidP="008348CC">
            <w:pPr>
              <w:jc w:val="center"/>
              <w:rPr>
                <w:rFonts w:ascii="Times" w:eastAsia="Times New Roman" w:hAnsi="Times" w:cs="Times New Roman"/>
                <w:sz w:val="22"/>
                <w:szCs w:val="22"/>
              </w:rPr>
            </w:pPr>
          </w:p>
        </w:tc>
        <w:tc>
          <w:tcPr>
            <w:tcW w:w="2555" w:type="dxa"/>
            <w:vAlign w:val="center"/>
            <w:hideMark/>
          </w:tcPr>
          <w:p w14:paraId="6A84EE08" w14:textId="77777777" w:rsidR="00436E82" w:rsidRPr="00E40145" w:rsidRDefault="00436E82" w:rsidP="008348CC">
            <w:pPr>
              <w:jc w:val="center"/>
              <w:rPr>
                <w:rFonts w:ascii="Times" w:eastAsia="Times New Roman" w:hAnsi="Times" w:cs="Times New Roman"/>
                <w:sz w:val="22"/>
                <w:szCs w:val="22"/>
              </w:rPr>
            </w:pPr>
          </w:p>
        </w:tc>
        <w:tc>
          <w:tcPr>
            <w:tcW w:w="2565" w:type="dxa"/>
            <w:vAlign w:val="center"/>
            <w:hideMark/>
          </w:tcPr>
          <w:p w14:paraId="08AC8BF7" w14:textId="77777777" w:rsidR="00436E82" w:rsidRPr="00E40145" w:rsidRDefault="00436E82" w:rsidP="008348CC">
            <w:pPr>
              <w:jc w:val="center"/>
              <w:rPr>
                <w:rFonts w:ascii="Times" w:eastAsia="Times New Roman" w:hAnsi="Times" w:cs="Times New Roman"/>
                <w:sz w:val="22"/>
                <w:szCs w:val="22"/>
              </w:rPr>
            </w:pPr>
          </w:p>
        </w:tc>
      </w:tr>
      <w:tr w:rsidR="00436E82" w:rsidRPr="00380F7D" w14:paraId="3B096952" w14:textId="77777777" w:rsidTr="008348CC">
        <w:trPr>
          <w:tblCellSpacing w:w="15" w:type="dxa"/>
          <w:jc w:val="center"/>
        </w:trPr>
        <w:tc>
          <w:tcPr>
            <w:tcW w:w="0" w:type="auto"/>
            <w:vAlign w:val="center"/>
            <w:hideMark/>
          </w:tcPr>
          <w:p w14:paraId="45241864" w14:textId="77777777" w:rsidR="00436E82" w:rsidRPr="00E40145" w:rsidRDefault="00436E82" w:rsidP="008348CC">
            <w:pPr>
              <w:jc w:val="center"/>
              <w:rPr>
                <w:rFonts w:ascii="Times" w:eastAsia="Times New Roman" w:hAnsi="Times" w:cs="Times New Roman"/>
                <w:sz w:val="22"/>
                <w:szCs w:val="22"/>
              </w:rPr>
            </w:pPr>
            <w:r w:rsidRPr="00E40145">
              <w:rPr>
                <w:rFonts w:ascii="Times" w:eastAsia="Times New Roman" w:hAnsi="Times" w:cs="Times New Roman"/>
                <w:sz w:val="22"/>
                <w:szCs w:val="22"/>
              </w:rPr>
              <w:t>IMC Score</w:t>
            </w:r>
          </w:p>
        </w:tc>
        <w:tc>
          <w:tcPr>
            <w:tcW w:w="2555" w:type="dxa"/>
            <w:vAlign w:val="center"/>
            <w:hideMark/>
          </w:tcPr>
          <w:p w14:paraId="14C88A46" w14:textId="77777777" w:rsidR="00436E82" w:rsidRPr="00E40145" w:rsidRDefault="00436E82" w:rsidP="008348CC">
            <w:pPr>
              <w:jc w:val="center"/>
              <w:rPr>
                <w:rFonts w:ascii="Times" w:eastAsia="Times New Roman" w:hAnsi="Times" w:cs="Times New Roman"/>
                <w:sz w:val="22"/>
                <w:szCs w:val="22"/>
              </w:rPr>
            </w:pPr>
          </w:p>
        </w:tc>
        <w:tc>
          <w:tcPr>
            <w:tcW w:w="2565" w:type="dxa"/>
            <w:vAlign w:val="center"/>
            <w:hideMark/>
          </w:tcPr>
          <w:p w14:paraId="6C6D6004" w14:textId="77777777" w:rsidR="00436E82" w:rsidRPr="00E40145" w:rsidRDefault="00436E82" w:rsidP="008348CC">
            <w:pPr>
              <w:jc w:val="center"/>
              <w:rPr>
                <w:rFonts w:ascii="Times" w:eastAsia="Times New Roman" w:hAnsi="Times" w:cs="Times New Roman"/>
                <w:sz w:val="22"/>
                <w:szCs w:val="22"/>
              </w:rPr>
            </w:pPr>
            <w:r w:rsidRPr="00E40145">
              <w:rPr>
                <w:rFonts w:ascii="Times" w:eastAsia="Times New Roman" w:hAnsi="Times" w:cs="Times New Roman"/>
                <w:sz w:val="22"/>
                <w:szCs w:val="22"/>
              </w:rPr>
              <w:t>-0.164</w:t>
            </w:r>
            <w:r w:rsidRPr="00E40145">
              <w:rPr>
                <w:rFonts w:ascii="Times" w:eastAsia="Times New Roman" w:hAnsi="Times" w:cs="Times New Roman"/>
                <w:sz w:val="22"/>
                <w:szCs w:val="22"/>
                <w:vertAlign w:val="superscript"/>
              </w:rPr>
              <w:t>***</w:t>
            </w:r>
          </w:p>
        </w:tc>
      </w:tr>
      <w:tr w:rsidR="00436E82" w:rsidRPr="00380F7D" w14:paraId="4A58229E" w14:textId="77777777" w:rsidTr="008348CC">
        <w:trPr>
          <w:tblCellSpacing w:w="15" w:type="dxa"/>
          <w:jc w:val="center"/>
        </w:trPr>
        <w:tc>
          <w:tcPr>
            <w:tcW w:w="0" w:type="auto"/>
            <w:vAlign w:val="center"/>
            <w:hideMark/>
          </w:tcPr>
          <w:p w14:paraId="731A4FF8" w14:textId="77777777" w:rsidR="00436E82" w:rsidRPr="00E40145" w:rsidRDefault="00436E82" w:rsidP="008348CC">
            <w:pPr>
              <w:jc w:val="center"/>
              <w:rPr>
                <w:rFonts w:ascii="Times" w:eastAsia="Times New Roman" w:hAnsi="Times" w:cs="Times New Roman"/>
                <w:sz w:val="22"/>
                <w:szCs w:val="22"/>
              </w:rPr>
            </w:pPr>
          </w:p>
        </w:tc>
        <w:tc>
          <w:tcPr>
            <w:tcW w:w="2555" w:type="dxa"/>
            <w:vAlign w:val="center"/>
            <w:hideMark/>
          </w:tcPr>
          <w:p w14:paraId="537ACD7C" w14:textId="77777777" w:rsidR="00436E82" w:rsidRPr="00E40145" w:rsidRDefault="00436E82" w:rsidP="008348CC">
            <w:pPr>
              <w:jc w:val="center"/>
              <w:rPr>
                <w:rFonts w:ascii="Times" w:eastAsia="Times New Roman" w:hAnsi="Times" w:cs="Times New Roman"/>
                <w:sz w:val="22"/>
                <w:szCs w:val="22"/>
              </w:rPr>
            </w:pPr>
          </w:p>
        </w:tc>
        <w:tc>
          <w:tcPr>
            <w:tcW w:w="2565" w:type="dxa"/>
            <w:vAlign w:val="center"/>
            <w:hideMark/>
          </w:tcPr>
          <w:p w14:paraId="2929F992" w14:textId="77777777" w:rsidR="00436E82" w:rsidRPr="00E40145" w:rsidRDefault="00436E82" w:rsidP="008348CC">
            <w:pPr>
              <w:jc w:val="center"/>
              <w:rPr>
                <w:rFonts w:ascii="Times" w:eastAsia="Times New Roman" w:hAnsi="Times" w:cs="Times New Roman"/>
                <w:sz w:val="22"/>
                <w:szCs w:val="22"/>
              </w:rPr>
            </w:pPr>
            <w:r w:rsidRPr="00E40145">
              <w:rPr>
                <w:rFonts w:ascii="Times" w:eastAsia="Times New Roman" w:hAnsi="Times" w:cs="Times New Roman"/>
                <w:sz w:val="22"/>
                <w:szCs w:val="22"/>
              </w:rPr>
              <w:t>(0.029)</w:t>
            </w:r>
          </w:p>
        </w:tc>
      </w:tr>
      <w:tr w:rsidR="00436E82" w:rsidRPr="00380F7D" w14:paraId="3D020414" w14:textId="77777777" w:rsidTr="008348CC">
        <w:trPr>
          <w:tblCellSpacing w:w="15" w:type="dxa"/>
          <w:jc w:val="center"/>
        </w:trPr>
        <w:tc>
          <w:tcPr>
            <w:tcW w:w="0" w:type="auto"/>
            <w:vAlign w:val="center"/>
            <w:hideMark/>
          </w:tcPr>
          <w:p w14:paraId="3234D34D" w14:textId="77777777" w:rsidR="00436E82" w:rsidRPr="00E40145" w:rsidRDefault="00436E82" w:rsidP="008348CC">
            <w:pPr>
              <w:jc w:val="center"/>
              <w:rPr>
                <w:rFonts w:ascii="Times" w:eastAsia="Times New Roman" w:hAnsi="Times" w:cs="Times New Roman"/>
                <w:sz w:val="22"/>
                <w:szCs w:val="22"/>
              </w:rPr>
            </w:pPr>
          </w:p>
        </w:tc>
        <w:tc>
          <w:tcPr>
            <w:tcW w:w="2555" w:type="dxa"/>
            <w:vAlign w:val="center"/>
            <w:hideMark/>
          </w:tcPr>
          <w:p w14:paraId="2F9B0AE3" w14:textId="77777777" w:rsidR="00436E82" w:rsidRPr="00E40145" w:rsidRDefault="00436E82" w:rsidP="008348CC">
            <w:pPr>
              <w:jc w:val="center"/>
              <w:rPr>
                <w:rFonts w:ascii="Times" w:eastAsia="Times New Roman" w:hAnsi="Times" w:cs="Times New Roman"/>
                <w:sz w:val="22"/>
                <w:szCs w:val="22"/>
              </w:rPr>
            </w:pPr>
          </w:p>
        </w:tc>
        <w:tc>
          <w:tcPr>
            <w:tcW w:w="2565" w:type="dxa"/>
            <w:vAlign w:val="center"/>
            <w:hideMark/>
          </w:tcPr>
          <w:p w14:paraId="69FD7F1A" w14:textId="77777777" w:rsidR="00436E82" w:rsidRPr="00E40145" w:rsidRDefault="00436E82" w:rsidP="008348CC">
            <w:pPr>
              <w:jc w:val="center"/>
              <w:rPr>
                <w:rFonts w:ascii="Times" w:eastAsia="Times New Roman" w:hAnsi="Times" w:cs="Times New Roman"/>
                <w:sz w:val="22"/>
                <w:szCs w:val="22"/>
              </w:rPr>
            </w:pPr>
          </w:p>
        </w:tc>
      </w:tr>
      <w:tr w:rsidR="00436E82" w:rsidRPr="00380F7D" w14:paraId="23E4D6B7" w14:textId="77777777" w:rsidTr="008348CC">
        <w:trPr>
          <w:tblCellSpacing w:w="15" w:type="dxa"/>
          <w:jc w:val="center"/>
        </w:trPr>
        <w:tc>
          <w:tcPr>
            <w:tcW w:w="0" w:type="auto"/>
            <w:vAlign w:val="center"/>
            <w:hideMark/>
          </w:tcPr>
          <w:p w14:paraId="116341DE" w14:textId="77777777" w:rsidR="00436E82" w:rsidRPr="00E40145" w:rsidRDefault="00436E82" w:rsidP="008348CC">
            <w:pPr>
              <w:jc w:val="center"/>
              <w:rPr>
                <w:rFonts w:ascii="Times" w:eastAsia="Times New Roman" w:hAnsi="Times" w:cs="Times New Roman"/>
                <w:sz w:val="22"/>
                <w:szCs w:val="22"/>
              </w:rPr>
            </w:pPr>
            <w:r w:rsidRPr="00E40145">
              <w:rPr>
                <w:rFonts w:ascii="Times" w:eastAsia="Times New Roman" w:hAnsi="Times" w:cs="Times New Roman"/>
                <w:sz w:val="22"/>
                <w:szCs w:val="22"/>
              </w:rPr>
              <w:t>Treatment x IMC Score</w:t>
            </w:r>
          </w:p>
        </w:tc>
        <w:tc>
          <w:tcPr>
            <w:tcW w:w="2555" w:type="dxa"/>
            <w:vAlign w:val="center"/>
            <w:hideMark/>
          </w:tcPr>
          <w:p w14:paraId="27E2A9E2" w14:textId="77777777" w:rsidR="00436E82" w:rsidRPr="00E40145" w:rsidRDefault="00436E82" w:rsidP="008348CC">
            <w:pPr>
              <w:jc w:val="center"/>
              <w:rPr>
                <w:rFonts w:ascii="Times" w:eastAsia="Times New Roman" w:hAnsi="Times" w:cs="Times New Roman"/>
                <w:sz w:val="22"/>
                <w:szCs w:val="22"/>
              </w:rPr>
            </w:pPr>
          </w:p>
        </w:tc>
        <w:tc>
          <w:tcPr>
            <w:tcW w:w="2565" w:type="dxa"/>
            <w:vAlign w:val="center"/>
            <w:hideMark/>
          </w:tcPr>
          <w:p w14:paraId="3D9BFA79" w14:textId="77777777" w:rsidR="00436E82" w:rsidRPr="00E40145" w:rsidRDefault="00436E82" w:rsidP="008348CC">
            <w:pPr>
              <w:jc w:val="center"/>
              <w:rPr>
                <w:rFonts w:ascii="Times" w:eastAsia="Times New Roman" w:hAnsi="Times" w:cs="Times New Roman"/>
                <w:sz w:val="22"/>
                <w:szCs w:val="22"/>
              </w:rPr>
            </w:pPr>
            <w:r w:rsidRPr="00E40145">
              <w:rPr>
                <w:rFonts w:ascii="Times" w:eastAsia="Times New Roman" w:hAnsi="Times" w:cs="Times New Roman"/>
                <w:sz w:val="22"/>
                <w:szCs w:val="22"/>
              </w:rPr>
              <w:t>0.530</w:t>
            </w:r>
            <w:r w:rsidRPr="00E40145">
              <w:rPr>
                <w:rFonts w:ascii="Times" w:eastAsia="Times New Roman" w:hAnsi="Times" w:cs="Times New Roman"/>
                <w:sz w:val="22"/>
                <w:szCs w:val="22"/>
                <w:vertAlign w:val="superscript"/>
              </w:rPr>
              <w:t>***</w:t>
            </w:r>
          </w:p>
        </w:tc>
      </w:tr>
      <w:tr w:rsidR="00436E82" w:rsidRPr="00380F7D" w14:paraId="51318328" w14:textId="77777777" w:rsidTr="008348CC">
        <w:trPr>
          <w:tblCellSpacing w:w="15" w:type="dxa"/>
          <w:jc w:val="center"/>
        </w:trPr>
        <w:tc>
          <w:tcPr>
            <w:tcW w:w="0" w:type="auto"/>
            <w:vAlign w:val="center"/>
            <w:hideMark/>
          </w:tcPr>
          <w:p w14:paraId="1D0DED65" w14:textId="77777777" w:rsidR="00436E82" w:rsidRPr="00E40145" w:rsidRDefault="00436E82" w:rsidP="008348CC">
            <w:pPr>
              <w:jc w:val="center"/>
              <w:rPr>
                <w:rFonts w:ascii="Times" w:eastAsia="Times New Roman" w:hAnsi="Times" w:cs="Times New Roman"/>
                <w:sz w:val="22"/>
                <w:szCs w:val="22"/>
              </w:rPr>
            </w:pPr>
          </w:p>
        </w:tc>
        <w:tc>
          <w:tcPr>
            <w:tcW w:w="2555" w:type="dxa"/>
            <w:vAlign w:val="center"/>
            <w:hideMark/>
          </w:tcPr>
          <w:p w14:paraId="3A58F709" w14:textId="77777777" w:rsidR="00436E82" w:rsidRPr="00E40145" w:rsidRDefault="00436E82" w:rsidP="008348CC">
            <w:pPr>
              <w:jc w:val="center"/>
              <w:rPr>
                <w:rFonts w:ascii="Times" w:eastAsia="Times New Roman" w:hAnsi="Times" w:cs="Times New Roman"/>
                <w:sz w:val="22"/>
                <w:szCs w:val="22"/>
              </w:rPr>
            </w:pPr>
          </w:p>
        </w:tc>
        <w:tc>
          <w:tcPr>
            <w:tcW w:w="2565" w:type="dxa"/>
            <w:vAlign w:val="center"/>
            <w:hideMark/>
          </w:tcPr>
          <w:p w14:paraId="0209E8B8" w14:textId="77777777" w:rsidR="00436E82" w:rsidRPr="00E40145" w:rsidRDefault="00436E82" w:rsidP="008348CC">
            <w:pPr>
              <w:jc w:val="center"/>
              <w:rPr>
                <w:rFonts w:ascii="Times" w:eastAsia="Times New Roman" w:hAnsi="Times" w:cs="Times New Roman"/>
                <w:sz w:val="22"/>
                <w:szCs w:val="22"/>
              </w:rPr>
            </w:pPr>
            <w:r w:rsidRPr="00E40145">
              <w:rPr>
                <w:rFonts w:ascii="Times" w:eastAsia="Times New Roman" w:hAnsi="Times" w:cs="Times New Roman"/>
                <w:sz w:val="22"/>
                <w:szCs w:val="22"/>
              </w:rPr>
              <w:t>(0.042)</w:t>
            </w:r>
          </w:p>
        </w:tc>
      </w:tr>
      <w:tr w:rsidR="00436E82" w:rsidRPr="00380F7D" w14:paraId="6022FFF7" w14:textId="77777777" w:rsidTr="008348CC">
        <w:trPr>
          <w:tblCellSpacing w:w="15" w:type="dxa"/>
          <w:jc w:val="center"/>
        </w:trPr>
        <w:tc>
          <w:tcPr>
            <w:tcW w:w="0" w:type="auto"/>
            <w:vAlign w:val="center"/>
            <w:hideMark/>
          </w:tcPr>
          <w:p w14:paraId="738164BB" w14:textId="77777777" w:rsidR="00436E82" w:rsidRPr="00E40145" w:rsidRDefault="00436E82" w:rsidP="008348CC">
            <w:pPr>
              <w:jc w:val="center"/>
              <w:rPr>
                <w:rFonts w:ascii="Times" w:eastAsia="Times New Roman" w:hAnsi="Times" w:cs="Times New Roman"/>
                <w:sz w:val="22"/>
                <w:szCs w:val="22"/>
              </w:rPr>
            </w:pPr>
          </w:p>
        </w:tc>
        <w:tc>
          <w:tcPr>
            <w:tcW w:w="2555" w:type="dxa"/>
            <w:vAlign w:val="center"/>
            <w:hideMark/>
          </w:tcPr>
          <w:p w14:paraId="46024A8D" w14:textId="77777777" w:rsidR="00436E82" w:rsidRPr="00E40145" w:rsidRDefault="00436E82" w:rsidP="008348CC">
            <w:pPr>
              <w:jc w:val="center"/>
              <w:rPr>
                <w:rFonts w:ascii="Times" w:eastAsia="Times New Roman" w:hAnsi="Times" w:cs="Times New Roman"/>
                <w:sz w:val="22"/>
                <w:szCs w:val="22"/>
              </w:rPr>
            </w:pPr>
          </w:p>
        </w:tc>
        <w:tc>
          <w:tcPr>
            <w:tcW w:w="2565" w:type="dxa"/>
            <w:vAlign w:val="center"/>
            <w:hideMark/>
          </w:tcPr>
          <w:p w14:paraId="60F2DD5C" w14:textId="77777777" w:rsidR="00436E82" w:rsidRPr="00E40145" w:rsidRDefault="00436E82" w:rsidP="008348CC">
            <w:pPr>
              <w:jc w:val="center"/>
              <w:rPr>
                <w:rFonts w:ascii="Times" w:eastAsia="Times New Roman" w:hAnsi="Times" w:cs="Times New Roman"/>
                <w:sz w:val="22"/>
                <w:szCs w:val="22"/>
              </w:rPr>
            </w:pPr>
          </w:p>
        </w:tc>
      </w:tr>
      <w:tr w:rsidR="00436E82" w:rsidRPr="00380F7D" w14:paraId="6B036884" w14:textId="77777777" w:rsidTr="008348CC">
        <w:trPr>
          <w:tblCellSpacing w:w="15" w:type="dxa"/>
          <w:jc w:val="center"/>
        </w:trPr>
        <w:tc>
          <w:tcPr>
            <w:tcW w:w="0" w:type="auto"/>
            <w:vAlign w:val="center"/>
            <w:hideMark/>
          </w:tcPr>
          <w:p w14:paraId="39C29600" w14:textId="77777777" w:rsidR="00436E82" w:rsidRPr="00E40145" w:rsidRDefault="00436E82" w:rsidP="008348CC">
            <w:pPr>
              <w:jc w:val="center"/>
              <w:rPr>
                <w:rFonts w:ascii="Times" w:eastAsia="Times New Roman" w:hAnsi="Times" w:cs="Times New Roman"/>
                <w:sz w:val="22"/>
                <w:szCs w:val="22"/>
              </w:rPr>
            </w:pPr>
            <w:r w:rsidRPr="00E40145">
              <w:rPr>
                <w:rFonts w:ascii="Times" w:eastAsia="Times New Roman" w:hAnsi="Times" w:cs="Times New Roman"/>
                <w:sz w:val="22"/>
                <w:szCs w:val="22"/>
              </w:rPr>
              <w:t>Intercept</w:t>
            </w:r>
          </w:p>
        </w:tc>
        <w:tc>
          <w:tcPr>
            <w:tcW w:w="2555" w:type="dxa"/>
            <w:vAlign w:val="center"/>
            <w:hideMark/>
          </w:tcPr>
          <w:p w14:paraId="79014DB8" w14:textId="77777777" w:rsidR="00436E82" w:rsidRPr="00E40145" w:rsidRDefault="00436E82" w:rsidP="008348CC">
            <w:pPr>
              <w:jc w:val="center"/>
              <w:rPr>
                <w:rFonts w:ascii="Times" w:eastAsia="Times New Roman" w:hAnsi="Times" w:cs="Times New Roman"/>
                <w:sz w:val="22"/>
                <w:szCs w:val="22"/>
              </w:rPr>
            </w:pPr>
            <w:r w:rsidRPr="00E40145">
              <w:rPr>
                <w:rFonts w:ascii="Times" w:eastAsia="Times New Roman" w:hAnsi="Times" w:cs="Times New Roman"/>
                <w:sz w:val="22"/>
                <w:szCs w:val="22"/>
              </w:rPr>
              <w:t>0.173</w:t>
            </w:r>
            <w:r w:rsidRPr="00E40145">
              <w:rPr>
                <w:rFonts w:ascii="Times" w:eastAsia="Times New Roman" w:hAnsi="Times" w:cs="Times New Roman"/>
                <w:sz w:val="22"/>
                <w:szCs w:val="22"/>
                <w:vertAlign w:val="superscript"/>
              </w:rPr>
              <w:t>***</w:t>
            </w:r>
          </w:p>
        </w:tc>
        <w:tc>
          <w:tcPr>
            <w:tcW w:w="2565" w:type="dxa"/>
            <w:vAlign w:val="center"/>
            <w:hideMark/>
          </w:tcPr>
          <w:p w14:paraId="420F963D" w14:textId="77777777" w:rsidR="00436E82" w:rsidRPr="00E40145" w:rsidRDefault="00436E82" w:rsidP="008348CC">
            <w:pPr>
              <w:jc w:val="center"/>
              <w:rPr>
                <w:rFonts w:ascii="Times" w:eastAsia="Times New Roman" w:hAnsi="Times" w:cs="Times New Roman"/>
                <w:sz w:val="22"/>
                <w:szCs w:val="22"/>
              </w:rPr>
            </w:pPr>
            <w:r w:rsidRPr="00E40145">
              <w:rPr>
                <w:rFonts w:ascii="Times" w:eastAsia="Times New Roman" w:hAnsi="Times" w:cs="Times New Roman"/>
                <w:sz w:val="22"/>
                <w:szCs w:val="22"/>
              </w:rPr>
              <w:t>0.093</w:t>
            </w:r>
            <w:r w:rsidRPr="00E40145">
              <w:rPr>
                <w:rFonts w:ascii="Times" w:eastAsia="Times New Roman" w:hAnsi="Times" w:cs="Times New Roman"/>
                <w:sz w:val="22"/>
                <w:szCs w:val="22"/>
                <w:vertAlign w:val="superscript"/>
              </w:rPr>
              <w:t>***</w:t>
            </w:r>
          </w:p>
        </w:tc>
      </w:tr>
      <w:tr w:rsidR="00436E82" w:rsidRPr="00380F7D" w14:paraId="0645827D" w14:textId="77777777" w:rsidTr="008348CC">
        <w:trPr>
          <w:tblCellSpacing w:w="15" w:type="dxa"/>
          <w:jc w:val="center"/>
        </w:trPr>
        <w:tc>
          <w:tcPr>
            <w:tcW w:w="0" w:type="auto"/>
            <w:vAlign w:val="center"/>
            <w:hideMark/>
          </w:tcPr>
          <w:p w14:paraId="7CCD7F4B" w14:textId="77777777" w:rsidR="00436E82" w:rsidRPr="00E40145" w:rsidRDefault="00436E82" w:rsidP="008348CC">
            <w:pPr>
              <w:jc w:val="center"/>
              <w:rPr>
                <w:rFonts w:ascii="Times" w:eastAsia="Times New Roman" w:hAnsi="Times" w:cs="Times New Roman"/>
                <w:sz w:val="22"/>
                <w:szCs w:val="22"/>
              </w:rPr>
            </w:pPr>
          </w:p>
        </w:tc>
        <w:tc>
          <w:tcPr>
            <w:tcW w:w="2555" w:type="dxa"/>
            <w:vAlign w:val="center"/>
            <w:hideMark/>
          </w:tcPr>
          <w:p w14:paraId="72995D73" w14:textId="77777777" w:rsidR="00436E82" w:rsidRPr="00E40145" w:rsidRDefault="00436E82" w:rsidP="008348CC">
            <w:pPr>
              <w:jc w:val="center"/>
              <w:rPr>
                <w:rFonts w:ascii="Times" w:eastAsia="Times New Roman" w:hAnsi="Times" w:cs="Times New Roman"/>
                <w:sz w:val="22"/>
                <w:szCs w:val="22"/>
              </w:rPr>
            </w:pPr>
            <w:r w:rsidRPr="00E40145">
              <w:rPr>
                <w:rFonts w:ascii="Times" w:eastAsia="Times New Roman" w:hAnsi="Times" w:cs="Times New Roman"/>
                <w:sz w:val="22"/>
                <w:szCs w:val="22"/>
              </w:rPr>
              <w:t>(0.020)</w:t>
            </w:r>
          </w:p>
        </w:tc>
        <w:tc>
          <w:tcPr>
            <w:tcW w:w="2565" w:type="dxa"/>
            <w:vAlign w:val="center"/>
            <w:hideMark/>
          </w:tcPr>
          <w:p w14:paraId="00A2F2B4" w14:textId="77777777" w:rsidR="00436E82" w:rsidRPr="00E40145" w:rsidRDefault="00436E82" w:rsidP="008348CC">
            <w:pPr>
              <w:jc w:val="center"/>
              <w:rPr>
                <w:rFonts w:ascii="Times" w:eastAsia="Times New Roman" w:hAnsi="Times" w:cs="Times New Roman"/>
                <w:sz w:val="22"/>
                <w:szCs w:val="22"/>
              </w:rPr>
            </w:pPr>
            <w:r w:rsidRPr="00E40145">
              <w:rPr>
                <w:rFonts w:ascii="Times" w:eastAsia="Times New Roman" w:hAnsi="Times" w:cs="Times New Roman"/>
                <w:sz w:val="22"/>
                <w:szCs w:val="22"/>
              </w:rPr>
              <w:t>(0.019)</w:t>
            </w:r>
          </w:p>
        </w:tc>
      </w:tr>
      <w:tr w:rsidR="00436E82" w:rsidRPr="00380F7D" w14:paraId="67068528" w14:textId="77777777" w:rsidTr="008348CC">
        <w:trPr>
          <w:tblCellSpacing w:w="15" w:type="dxa"/>
          <w:jc w:val="center"/>
        </w:trPr>
        <w:tc>
          <w:tcPr>
            <w:tcW w:w="0" w:type="auto"/>
            <w:vAlign w:val="center"/>
            <w:hideMark/>
          </w:tcPr>
          <w:p w14:paraId="33ABB780" w14:textId="77777777" w:rsidR="00436E82" w:rsidRPr="00E40145" w:rsidRDefault="00436E82" w:rsidP="008348CC">
            <w:pPr>
              <w:jc w:val="center"/>
              <w:rPr>
                <w:rFonts w:ascii="Times" w:eastAsia="Times New Roman" w:hAnsi="Times" w:cs="Times New Roman"/>
                <w:sz w:val="22"/>
                <w:szCs w:val="22"/>
              </w:rPr>
            </w:pPr>
          </w:p>
        </w:tc>
        <w:tc>
          <w:tcPr>
            <w:tcW w:w="2555" w:type="dxa"/>
            <w:vAlign w:val="center"/>
            <w:hideMark/>
          </w:tcPr>
          <w:p w14:paraId="5DAB706A" w14:textId="77777777" w:rsidR="00436E82" w:rsidRPr="00E40145" w:rsidRDefault="00436E82" w:rsidP="008348CC">
            <w:pPr>
              <w:jc w:val="center"/>
              <w:rPr>
                <w:rFonts w:ascii="Times" w:eastAsia="Times New Roman" w:hAnsi="Times" w:cs="Times New Roman"/>
                <w:sz w:val="22"/>
                <w:szCs w:val="22"/>
              </w:rPr>
            </w:pPr>
          </w:p>
        </w:tc>
        <w:tc>
          <w:tcPr>
            <w:tcW w:w="2565" w:type="dxa"/>
            <w:vAlign w:val="center"/>
            <w:hideMark/>
          </w:tcPr>
          <w:p w14:paraId="150474EE" w14:textId="77777777" w:rsidR="00436E82" w:rsidRPr="00E40145" w:rsidRDefault="00436E82" w:rsidP="008348CC">
            <w:pPr>
              <w:jc w:val="center"/>
              <w:rPr>
                <w:rFonts w:ascii="Times" w:eastAsia="Times New Roman" w:hAnsi="Times" w:cs="Times New Roman"/>
                <w:sz w:val="22"/>
                <w:szCs w:val="22"/>
              </w:rPr>
            </w:pPr>
          </w:p>
        </w:tc>
      </w:tr>
      <w:tr w:rsidR="00436E82" w:rsidRPr="00380F7D" w14:paraId="2FC28B9C" w14:textId="77777777" w:rsidTr="008348CC">
        <w:trPr>
          <w:tblCellSpacing w:w="15" w:type="dxa"/>
          <w:jc w:val="center"/>
        </w:trPr>
        <w:tc>
          <w:tcPr>
            <w:tcW w:w="7590" w:type="dxa"/>
            <w:gridSpan w:val="3"/>
            <w:tcBorders>
              <w:bottom w:val="single" w:sz="6" w:space="0" w:color="000000"/>
            </w:tcBorders>
            <w:vAlign w:val="center"/>
            <w:hideMark/>
          </w:tcPr>
          <w:p w14:paraId="002F404D" w14:textId="77777777" w:rsidR="00436E82" w:rsidRPr="00E40145" w:rsidRDefault="00436E82" w:rsidP="008348CC">
            <w:pPr>
              <w:jc w:val="center"/>
              <w:rPr>
                <w:rFonts w:ascii="Times" w:eastAsia="Times New Roman" w:hAnsi="Times" w:cs="Times New Roman"/>
                <w:sz w:val="22"/>
                <w:szCs w:val="22"/>
              </w:rPr>
            </w:pPr>
          </w:p>
        </w:tc>
      </w:tr>
      <w:tr w:rsidR="00436E82" w:rsidRPr="00380F7D" w14:paraId="28046A55" w14:textId="77777777" w:rsidTr="008348CC">
        <w:trPr>
          <w:tblCellSpacing w:w="15" w:type="dxa"/>
          <w:jc w:val="center"/>
        </w:trPr>
        <w:tc>
          <w:tcPr>
            <w:tcW w:w="0" w:type="auto"/>
            <w:vAlign w:val="center"/>
            <w:hideMark/>
          </w:tcPr>
          <w:p w14:paraId="5572BE02" w14:textId="77777777" w:rsidR="00436E82" w:rsidRPr="00E40145" w:rsidRDefault="00436E82" w:rsidP="008348CC">
            <w:pPr>
              <w:jc w:val="center"/>
              <w:rPr>
                <w:rFonts w:ascii="Times" w:eastAsia="Times New Roman" w:hAnsi="Times" w:cs="Times New Roman"/>
                <w:sz w:val="22"/>
                <w:szCs w:val="22"/>
              </w:rPr>
            </w:pPr>
            <w:r w:rsidRPr="00E40145">
              <w:rPr>
                <w:rFonts w:ascii="Times" w:eastAsia="Times New Roman" w:hAnsi="Times" w:cs="Times New Roman"/>
                <w:sz w:val="22"/>
                <w:szCs w:val="22"/>
              </w:rPr>
              <w:t>Observations</w:t>
            </w:r>
          </w:p>
        </w:tc>
        <w:tc>
          <w:tcPr>
            <w:tcW w:w="2555" w:type="dxa"/>
            <w:vAlign w:val="center"/>
            <w:hideMark/>
          </w:tcPr>
          <w:p w14:paraId="2DF02EE4" w14:textId="77777777" w:rsidR="00436E82" w:rsidRPr="00E40145" w:rsidRDefault="00436E82" w:rsidP="008348CC">
            <w:pPr>
              <w:jc w:val="center"/>
              <w:rPr>
                <w:rFonts w:ascii="Times" w:eastAsia="Times New Roman" w:hAnsi="Times" w:cs="Times New Roman"/>
                <w:sz w:val="22"/>
                <w:szCs w:val="22"/>
              </w:rPr>
            </w:pPr>
            <w:r w:rsidRPr="00E40145">
              <w:rPr>
                <w:rFonts w:ascii="Times" w:eastAsia="Times New Roman" w:hAnsi="Times" w:cs="Times New Roman"/>
                <w:sz w:val="22"/>
                <w:szCs w:val="22"/>
              </w:rPr>
              <w:t>16,156</w:t>
            </w:r>
          </w:p>
        </w:tc>
        <w:tc>
          <w:tcPr>
            <w:tcW w:w="2565" w:type="dxa"/>
            <w:vAlign w:val="center"/>
            <w:hideMark/>
          </w:tcPr>
          <w:p w14:paraId="7243A456" w14:textId="77777777" w:rsidR="00436E82" w:rsidRPr="00E40145" w:rsidRDefault="00436E82" w:rsidP="008348CC">
            <w:pPr>
              <w:jc w:val="center"/>
              <w:rPr>
                <w:rFonts w:ascii="Times" w:eastAsia="Times New Roman" w:hAnsi="Times" w:cs="Times New Roman"/>
                <w:sz w:val="22"/>
                <w:szCs w:val="22"/>
              </w:rPr>
            </w:pPr>
            <w:r w:rsidRPr="00E40145">
              <w:rPr>
                <w:rFonts w:ascii="Times" w:eastAsia="Times New Roman" w:hAnsi="Times" w:cs="Times New Roman"/>
                <w:sz w:val="22"/>
                <w:szCs w:val="22"/>
              </w:rPr>
              <w:t>16,156</w:t>
            </w:r>
          </w:p>
        </w:tc>
      </w:tr>
    </w:tbl>
    <w:p w14:paraId="67557731" w14:textId="4D29EEA6" w:rsidR="00436E82" w:rsidRPr="00E40145" w:rsidRDefault="00E40145" w:rsidP="00436E82">
      <w:pPr>
        <w:jc w:val="both"/>
        <w:rPr>
          <w:rFonts w:ascii="Times" w:hAnsi="Times" w:cs="AppleSystemUIFont"/>
          <w:sz w:val="20"/>
          <w:szCs w:val="20"/>
        </w:rPr>
      </w:pPr>
      <w:r w:rsidRPr="00E40145">
        <w:rPr>
          <w:rFonts w:ascii="Times" w:hAnsi="Times" w:cs="AppleSystemUIFont"/>
          <w:sz w:val="20"/>
          <w:szCs w:val="20"/>
        </w:rPr>
        <w:t xml:space="preserve">Notes:  </w:t>
      </w:r>
      <w:r w:rsidRPr="00E40145">
        <w:rPr>
          <w:rFonts w:ascii="Times" w:eastAsia="Times New Roman" w:hAnsi="Times" w:cs="Times New Roman"/>
          <w:sz w:val="20"/>
          <w:szCs w:val="20"/>
        </w:rPr>
        <w:t xml:space="preserve">Dependent variable is in control group SD units. </w:t>
      </w:r>
      <w:r w:rsidRPr="00E40145">
        <w:rPr>
          <w:rFonts w:ascii="Times" w:eastAsia="Times New Roman" w:hAnsi="Times" w:cs="Times New Roman"/>
          <w:sz w:val="20"/>
          <w:szCs w:val="20"/>
          <w:vertAlign w:val="superscript"/>
        </w:rPr>
        <w:t>*</w:t>
      </w:r>
      <w:r w:rsidRPr="00E40145">
        <w:rPr>
          <w:rFonts w:ascii="Times" w:eastAsia="Times New Roman" w:hAnsi="Times" w:cs="Times New Roman"/>
          <w:sz w:val="20"/>
          <w:szCs w:val="20"/>
        </w:rPr>
        <w:t>p&lt;0.1; </w:t>
      </w:r>
      <w:r w:rsidRPr="00E40145">
        <w:rPr>
          <w:rFonts w:ascii="Times" w:eastAsia="Times New Roman" w:hAnsi="Times" w:cs="Times New Roman"/>
          <w:sz w:val="20"/>
          <w:szCs w:val="20"/>
          <w:vertAlign w:val="superscript"/>
        </w:rPr>
        <w:t>**</w:t>
      </w:r>
      <w:r w:rsidRPr="00E40145">
        <w:rPr>
          <w:rFonts w:ascii="Times" w:eastAsia="Times New Roman" w:hAnsi="Times" w:cs="Times New Roman"/>
          <w:sz w:val="20"/>
          <w:szCs w:val="20"/>
        </w:rPr>
        <w:t>p&lt;0.05; </w:t>
      </w:r>
      <w:r w:rsidRPr="00E40145">
        <w:rPr>
          <w:rFonts w:ascii="Times" w:eastAsia="Times New Roman" w:hAnsi="Times" w:cs="Times New Roman"/>
          <w:sz w:val="20"/>
          <w:szCs w:val="20"/>
          <w:vertAlign w:val="superscript"/>
        </w:rPr>
        <w:t>***</w:t>
      </w:r>
      <w:r w:rsidRPr="00E40145">
        <w:rPr>
          <w:rFonts w:ascii="Times" w:eastAsia="Times New Roman" w:hAnsi="Times" w:cs="Times New Roman"/>
          <w:sz w:val="20"/>
          <w:szCs w:val="20"/>
        </w:rPr>
        <w:t>p&lt;0.01</w:t>
      </w:r>
    </w:p>
    <w:p w14:paraId="3BAFAC56" w14:textId="77777777" w:rsidR="000B2BA9" w:rsidRDefault="000B2BA9" w:rsidP="00CD494F">
      <w:pPr>
        <w:ind w:firstLine="720"/>
        <w:jc w:val="both"/>
        <w:rPr>
          <w:rFonts w:ascii="Times" w:hAnsi="Times" w:cs="AppleSystemUIFont"/>
        </w:rPr>
      </w:pPr>
    </w:p>
    <w:p w14:paraId="2698A0DE" w14:textId="77777777" w:rsidR="000B2BA9" w:rsidRDefault="000B2BA9" w:rsidP="00CD494F">
      <w:pPr>
        <w:ind w:firstLine="720"/>
        <w:jc w:val="both"/>
        <w:rPr>
          <w:rFonts w:ascii="Times" w:hAnsi="Times" w:cs="AppleSystemUIFont"/>
        </w:rPr>
      </w:pPr>
    </w:p>
    <w:p w14:paraId="5BC4F05B" w14:textId="6468AC56" w:rsidR="000B2BA9" w:rsidRPr="000B2BA9" w:rsidRDefault="000B2BA9" w:rsidP="000B2BA9">
      <w:pPr>
        <w:ind w:firstLine="720"/>
        <w:jc w:val="both"/>
        <w:rPr>
          <w:rFonts w:ascii="Times" w:hAnsi="Times" w:cs="AppleSystemUIFont"/>
          <w:spacing w:val="-5"/>
        </w:rPr>
      </w:pPr>
      <w:r w:rsidRPr="00436E82">
        <w:rPr>
          <w:rFonts w:ascii="Times" w:hAnsi="Times" w:cs="AppleSystemUIFont"/>
          <w:spacing w:val="-5"/>
        </w:rPr>
        <w:t xml:space="preserve">We begin with comparing MVC and IMC CATEs. Table </w:t>
      </w:r>
      <w:r w:rsidRPr="00CD494F">
        <w:rPr>
          <w:rFonts w:ascii="Times" w:hAnsi="Times" w:cs="AppleSystemUIFont"/>
          <w:spacing w:val="-5"/>
        </w:rPr>
        <w:t>I1</w:t>
      </w:r>
      <w:r w:rsidRPr="00436E82">
        <w:rPr>
          <w:rFonts w:ascii="Times" w:hAnsi="Times" w:cs="AppleSystemUIFont"/>
          <w:spacing w:val="-5"/>
        </w:rPr>
        <w:t xml:space="preserve"> shows that pooling across experiments, the difference in treatment effects between the least and most attentive, as measured by the MVC, is .69 control group standard deviations (SE = .04; p &lt; .05). For the IMC measure, the difference in treatment effects between the least and most attentive is .53 control group standard </w:t>
      </w:r>
      <w:r w:rsidRPr="00436E82">
        <w:rPr>
          <w:rFonts w:ascii="Times" w:hAnsi="Times" w:cs="AppleSystemUIFont"/>
          <w:spacing w:val="-5"/>
        </w:rPr>
        <w:lastRenderedPageBreak/>
        <w:t xml:space="preserve">deviations (SE = .04; p &lt; .05). Both measures significantly predict treatment effect heterogeneity—i.e., better performance on the MVC and IMC scales is associated with larger treatment effects. However, MVCs slightly outperform IMCs, with a difference of .16 standard deviation units in CATEs (SE = .059; p &lt; .05). </w:t>
      </w:r>
    </w:p>
    <w:p w14:paraId="54CA84EA" w14:textId="5C7A52BC" w:rsidR="00436E82" w:rsidRPr="004A10B7" w:rsidRDefault="00436E82" w:rsidP="00CD494F">
      <w:pPr>
        <w:ind w:firstLine="720"/>
        <w:jc w:val="both"/>
        <w:rPr>
          <w:rFonts w:ascii="Times" w:hAnsi="Times"/>
        </w:rPr>
      </w:pPr>
      <w:r>
        <w:rPr>
          <w:rFonts w:ascii="Times" w:hAnsi="Times" w:cs="AppleSystemUIFont"/>
        </w:rPr>
        <w:t>Because</w:t>
      </w:r>
      <w:r w:rsidRPr="004A10B7">
        <w:rPr>
          <w:rFonts w:ascii="Times" w:hAnsi="Times" w:cs="AppleSystemUIFont"/>
        </w:rPr>
        <w:t xml:space="preserve"> pooling across experiments assumes a single effect size, we also present a comparison of CATEs </w:t>
      </w:r>
      <w:r w:rsidRPr="004A10B7">
        <w:rPr>
          <w:rFonts w:ascii="Times" w:hAnsi="Times" w:cs="AppleSystemUIFont"/>
          <w:i/>
          <w:iCs/>
        </w:rPr>
        <w:t>within</w:t>
      </w:r>
      <w:r w:rsidRPr="004A10B7">
        <w:rPr>
          <w:rFonts w:ascii="Times" w:hAnsi="Times" w:cs="AppleSystemUIFont"/>
        </w:rPr>
        <w:t xml:space="preserve"> each experiment. As shown in </w:t>
      </w:r>
      <w:r w:rsidRPr="00CD494F">
        <w:rPr>
          <w:rFonts w:ascii="Times" w:hAnsi="Times" w:cs="AppleSystemUIFont"/>
        </w:rPr>
        <w:t xml:space="preserve">Figure </w:t>
      </w:r>
      <w:r>
        <w:rPr>
          <w:rFonts w:ascii="Times" w:hAnsi="Times" w:cs="AppleSystemUIFont"/>
        </w:rPr>
        <w:t>I1</w:t>
      </w:r>
      <w:r w:rsidRPr="004A10B7">
        <w:rPr>
          <w:rFonts w:ascii="Times" w:hAnsi="Times" w:cs="AppleSystemUIFont"/>
        </w:rPr>
        <w:t>, the MVC CATE is larger than the IMC CATE in 3 out of 4 cases, and the difference between the two measures is statistically significant in the welfare experiment (</w:t>
      </w:r>
      <w:r>
        <w:rPr>
          <w:rFonts w:ascii="Times" w:hAnsi="Times" w:cs="AppleSystemUIFont"/>
          <w:i/>
          <w:iCs/>
        </w:rPr>
        <w:t>∆ =</w:t>
      </w:r>
      <w:r w:rsidRPr="004A10B7">
        <w:rPr>
          <w:rFonts w:ascii="Times" w:hAnsi="Times" w:cs="AppleSystemUIFont"/>
        </w:rPr>
        <w:t xml:space="preserve">.365; SE = .110; p &lt; .05). The meta-analytical estimate of the difference between MVC and IMC CATEs is .14 (SE = .087; p = .11). Therefore, we find that MVCs and IMCs perform similarly in conditioning treatment effects, </w:t>
      </w:r>
      <w:r>
        <w:rPr>
          <w:rFonts w:ascii="Times" w:hAnsi="Times" w:cs="AppleSystemUIFont"/>
        </w:rPr>
        <w:t>though</w:t>
      </w:r>
      <w:r w:rsidRPr="004A10B7">
        <w:rPr>
          <w:rFonts w:ascii="Times" w:hAnsi="Times" w:cs="AppleSystemUIFont"/>
        </w:rPr>
        <w:t xml:space="preserve"> MVCs </w:t>
      </w:r>
      <w:r>
        <w:rPr>
          <w:rFonts w:ascii="Times" w:hAnsi="Times" w:cs="AppleSystemUIFont"/>
        </w:rPr>
        <w:t>display</w:t>
      </w:r>
      <w:r w:rsidRPr="004A10B7">
        <w:rPr>
          <w:rFonts w:ascii="Times" w:hAnsi="Times" w:cs="AppleSystemUIFont"/>
        </w:rPr>
        <w:t xml:space="preserve"> a slight</w:t>
      </w:r>
      <w:r>
        <w:rPr>
          <w:rFonts w:ascii="Times" w:hAnsi="Times" w:cs="AppleSystemUIFont"/>
        </w:rPr>
        <w:t>, but fairly consistent</w:t>
      </w:r>
      <w:r w:rsidRPr="004A10B7">
        <w:rPr>
          <w:rFonts w:ascii="Times" w:hAnsi="Times" w:cs="AppleSystemUIFont"/>
        </w:rPr>
        <w:t xml:space="preserve"> advantage over IMCs.</w:t>
      </w:r>
    </w:p>
    <w:p w14:paraId="7859F758" w14:textId="77777777" w:rsidR="00436E82" w:rsidRPr="004A10B7" w:rsidRDefault="00436E82" w:rsidP="00436E82">
      <w:pPr>
        <w:rPr>
          <w:rFonts w:ascii="Times" w:hAnsi="Times"/>
        </w:rPr>
      </w:pPr>
    </w:p>
    <w:p w14:paraId="2E72F237" w14:textId="22F886DC" w:rsidR="00436E82" w:rsidRPr="00DC2CE8" w:rsidRDefault="00436E82" w:rsidP="00436E82">
      <w:pPr>
        <w:rPr>
          <w:rFonts w:ascii="Times" w:hAnsi="Times"/>
          <w:b/>
          <w:bCs/>
        </w:rPr>
      </w:pPr>
      <w:r w:rsidRPr="00DC2CE8">
        <w:rPr>
          <w:rFonts w:ascii="Times" w:hAnsi="Times"/>
          <w:b/>
          <w:bCs/>
        </w:rPr>
        <w:t xml:space="preserve">FIGURE </w:t>
      </w:r>
      <w:r>
        <w:rPr>
          <w:rFonts w:ascii="Times" w:hAnsi="Times"/>
          <w:b/>
          <w:bCs/>
        </w:rPr>
        <w:t>I1</w:t>
      </w:r>
      <w:r w:rsidRPr="00DC2CE8">
        <w:rPr>
          <w:rFonts w:ascii="Times" w:hAnsi="Times"/>
          <w:b/>
          <w:bCs/>
        </w:rPr>
        <w:t xml:space="preserve">.  </w:t>
      </w:r>
      <w:r w:rsidRPr="008E54B5">
        <w:rPr>
          <w:rFonts w:ascii="Times" w:hAnsi="Times" w:cs="Times New Roman (Body CS)"/>
          <w:b/>
          <w:bCs/>
          <w:spacing w:val="-4"/>
        </w:rPr>
        <w:t>MVC Performance, IMC Performance, and CATE Estimates (By Experiment)</w:t>
      </w:r>
    </w:p>
    <w:p w14:paraId="0AC2FC94" w14:textId="77777777" w:rsidR="00436E82" w:rsidRDefault="00436E82" w:rsidP="00436E82">
      <w:pPr>
        <w:rPr>
          <w:rFonts w:ascii="Times" w:hAnsi="Times"/>
        </w:rPr>
      </w:pPr>
    </w:p>
    <w:p w14:paraId="75607003" w14:textId="77777777" w:rsidR="00436E82" w:rsidRDefault="00436E82" w:rsidP="00436E82">
      <w:pPr>
        <w:rPr>
          <w:rFonts w:ascii="Times" w:hAnsi="Times"/>
        </w:rPr>
      </w:pPr>
      <w:r w:rsidRPr="008736E4">
        <w:rPr>
          <w:rFonts w:ascii="Times" w:hAnsi="Times"/>
          <w:noProof/>
        </w:rPr>
        <w:drawing>
          <wp:inline distT="0" distB="0" distL="0" distR="0" wp14:anchorId="1E5A3E23" wp14:editId="070E987D">
            <wp:extent cx="5943600" cy="43961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4396105"/>
                    </a:xfrm>
                    <a:prstGeom prst="rect">
                      <a:avLst/>
                    </a:prstGeom>
                  </pic:spPr>
                </pic:pic>
              </a:graphicData>
            </a:graphic>
          </wp:inline>
        </w:drawing>
      </w:r>
    </w:p>
    <w:p w14:paraId="0FB6106A" w14:textId="77777777" w:rsidR="00436E82" w:rsidRPr="008E54B5" w:rsidRDefault="00436E82" w:rsidP="00436E82">
      <w:pPr>
        <w:rPr>
          <w:rFonts w:ascii="Times" w:hAnsi="Times"/>
          <w:sz w:val="20"/>
          <w:szCs w:val="20"/>
        </w:rPr>
      </w:pPr>
      <w:r w:rsidRPr="008E54B5">
        <w:rPr>
          <w:rFonts w:ascii="Times" w:hAnsi="Times"/>
          <w:sz w:val="20"/>
          <w:szCs w:val="20"/>
        </w:rPr>
        <w:t>Notes:  95% CIs shown.  Dependent variable is in control group standard deviation units.</w:t>
      </w:r>
    </w:p>
    <w:p w14:paraId="56A06695" w14:textId="77777777" w:rsidR="00436E82" w:rsidRDefault="00436E82" w:rsidP="00436E82">
      <w:pPr>
        <w:rPr>
          <w:rFonts w:ascii="Times" w:hAnsi="Times"/>
        </w:rPr>
      </w:pPr>
    </w:p>
    <w:p w14:paraId="628C452F" w14:textId="77777777" w:rsidR="00436E82" w:rsidRDefault="00436E82" w:rsidP="00436E82">
      <w:pPr>
        <w:jc w:val="both"/>
        <w:rPr>
          <w:rFonts w:ascii="Times" w:hAnsi="Times"/>
        </w:rPr>
      </w:pPr>
    </w:p>
    <w:p w14:paraId="0EC375B1" w14:textId="77777777" w:rsidR="002F5581" w:rsidRDefault="00436E82" w:rsidP="00CD494F">
      <w:pPr>
        <w:ind w:firstLine="720"/>
        <w:jc w:val="both"/>
        <w:rPr>
          <w:rFonts w:ascii="Times" w:hAnsi="Times" w:cs="Times New Roman (Body CS)"/>
          <w:spacing w:val="-4"/>
        </w:rPr>
      </w:pPr>
      <w:r w:rsidRPr="00436E82">
        <w:rPr>
          <w:rFonts w:ascii="Times" w:hAnsi="Times" w:cs="Times New Roman (Body CS)"/>
          <w:spacing w:val="-4"/>
        </w:rPr>
        <w:t xml:space="preserve">We now turn to a comparison of MVCs and IMCs with respect to response times and study duration. To do this, we log each duration measure and estimate separate bivariate OLS regressions of duration on MVC and IMC scores. Per </w:t>
      </w:r>
      <w:r w:rsidRPr="00CD494F">
        <w:rPr>
          <w:rFonts w:ascii="Times" w:hAnsi="Times" w:cs="Times New Roman (Body CS)"/>
          <w:spacing w:val="-4"/>
        </w:rPr>
        <w:t>Figure I2,</w:t>
      </w:r>
      <w:r w:rsidRPr="00436E82">
        <w:rPr>
          <w:rFonts w:ascii="Times" w:hAnsi="Times" w:cs="Times New Roman (Body CS)"/>
          <w:spacing w:val="-4"/>
        </w:rPr>
        <w:t xml:space="preserve"> we find that MVCs and IMCs perform nearly </w:t>
      </w:r>
    </w:p>
    <w:p w14:paraId="7EE0FF07" w14:textId="77777777" w:rsidR="002F5581" w:rsidRDefault="002F5581" w:rsidP="002F5581">
      <w:pPr>
        <w:jc w:val="both"/>
        <w:rPr>
          <w:rFonts w:ascii="Times" w:hAnsi="Times" w:cs="Times New Roman (Body CS)"/>
          <w:spacing w:val="-4"/>
        </w:rPr>
      </w:pPr>
    </w:p>
    <w:p w14:paraId="6E42CCDA" w14:textId="77777777" w:rsidR="002F5581" w:rsidRPr="0080357A" w:rsidRDefault="002F5581" w:rsidP="002F5581">
      <w:pPr>
        <w:jc w:val="both"/>
        <w:rPr>
          <w:rFonts w:ascii="Times" w:hAnsi="Times"/>
          <w:b/>
          <w:bCs/>
        </w:rPr>
      </w:pPr>
      <w:r w:rsidRPr="0080357A">
        <w:rPr>
          <w:rFonts w:ascii="Times" w:hAnsi="Times"/>
          <w:b/>
          <w:bCs/>
        </w:rPr>
        <w:lastRenderedPageBreak/>
        <w:t xml:space="preserve">FIGURE </w:t>
      </w:r>
      <w:r>
        <w:rPr>
          <w:rFonts w:ascii="Times" w:hAnsi="Times"/>
          <w:b/>
          <w:bCs/>
        </w:rPr>
        <w:t>I</w:t>
      </w:r>
      <w:r w:rsidRPr="0080357A">
        <w:rPr>
          <w:rFonts w:ascii="Times" w:hAnsi="Times"/>
          <w:b/>
          <w:bCs/>
        </w:rPr>
        <w:t xml:space="preserve">2. </w:t>
      </w:r>
      <w:r w:rsidRPr="0080357A">
        <w:rPr>
          <w:rFonts w:ascii="Times" w:hAnsi="Times" w:cs="Times New Roman (Body CS)"/>
          <w:b/>
          <w:bCs/>
          <w:spacing w:val="-4"/>
        </w:rPr>
        <w:t>MVC Performance, IMC Performance, and Response Time Measures</w:t>
      </w:r>
    </w:p>
    <w:p w14:paraId="13B9A72F" w14:textId="77777777" w:rsidR="002F5581" w:rsidRDefault="002F5581" w:rsidP="002F5581">
      <w:pPr>
        <w:rPr>
          <w:rFonts w:ascii="Times" w:hAnsi="Times"/>
        </w:rPr>
      </w:pPr>
      <w:r w:rsidRPr="000D2F5B">
        <w:rPr>
          <w:rFonts w:ascii="Times" w:hAnsi="Times"/>
          <w:noProof/>
        </w:rPr>
        <w:drawing>
          <wp:inline distT="0" distB="0" distL="0" distR="0" wp14:anchorId="05E75405" wp14:editId="168EEE4E">
            <wp:extent cx="5943600" cy="5486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5646" cy="5488289"/>
                    </a:xfrm>
                    <a:prstGeom prst="rect">
                      <a:avLst/>
                    </a:prstGeom>
                  </pic:spPr>
                </pic:pic>
              </a:graphicData>
            </a:graphic>
          </wp:inline>
        </w:drawing>
      </w:r>
    </w:p>
    <w:p w14:paraId="544F6BCC" w14:textId="77777777" w:rsidR="002F5581" w:rsidRPr="000B2BA9" w:rsidRDefault="002F5581" w:rsidP="002F5581">
      <w:pPr>
        <w:rPr>
          <w:rFonts w:ascii="Times" w:hAnsi="Times"/>
          <w:sz w:val="20"/>
          <w:szCs w:val="20"/>
        </w:rPr>
      </w:pPr>
      <w:r w:rsidRPr="008E54B5">
        <w:rPr>
          <w:rFonts w:ascii="Times" w:hAnsi="Times"/>
          <w:sz w:val="20"/>
          <w:szCs w:val="20"/>
        </w:rPr>
        <w:t xml:space="preserve">Notes:  95% CIs shown.  </w:t>
      </w:r>
      <w:r>
        <w:rPr>
          <w:rFonts w:ascii="Times" w:hAnsi="Times"/>
          <w:sz w:val="20"/>
          <w:szCs w:val="20"/>
        </w:rPr>
        <w:t>All outcome measures are</w:t>
      </w:r>
      <w:r w:rsidRPr="008E54B5">
        <w:rPr>
          <w:rFonts w:ascii="Times" w:hAnsi="Times"/>
          <w:sz w:val="20"/>
          <w:szCs w:val="20"/>
        </w:rPr>
        <w:t xml:space="preserve"> </w:t>
      </w:r>
      <w:r>
        <w:rPr>
          <w:rFonts w:ascii="Times" w:hAnsi="Times"/>
          <w:sz w:val="20"/>
          <w:szCs w:val="20"/>
        </w:rPr>
        <w:t>log-transformed.</w:t>
      </w:r>
    </w:p>
    <w:p w14:paraId="0058EB2D" w14:textId="77777777" w:rsidR="002F5581" w:rsidRDefault="002F5581" w:rsidP="002F5581">
      <w:pPr>
        <w:jc w:val="both"/>
        <w:rPr>
          <w:rFonts w:ascii="Times" w:hAnsi="Times" w:cs="Times New Roman (Body CS)"/>
          <w:spacing w:val="-4"/>
        </w:rPr>
      </w:pPr>
    </w:p>
    <w:p w14:paraId="50129B25" w14:textId="0458D971" w:rsidR="00436E82" w:rsidRPr="002F5581" w:rsidRDefault="00436E82" w:rsidP="00436E82">
      <w:pPr>
        <w:jc w:val="both"/>
        <w:rPr>
          <w:rFonts w:ascii="Times" w:hAnsi="Times" w:cs="Times New Roman (Body CS)"/>
          <w:spacing w:val="-4"/>
        </w:rPr>
      </w:pPr>
      <w:r w:rsidRPr="00436E82">
        <w:rPr>
          <w:rFonts w:ascii="Times" w:hAnsi="Times" w:cs="Times New Roman (Body CS)"/>
          <w:spacing w:val="-4"/>
        </w:rPr>
        <w:t>identically in predicting total study duration (</w:t>
      </w:r>
      <m:oMath>
        <m:sSub>
          <m:sSubPr>
            <m:ctrlPr>
              <w:rPr>
                <w:rFonts w:ascii="Cambria Math" w:hAnsi="Cambria Math" w:cs="Times New Roman (Body CS)"/>
                <w:i/>
                <w:spacing w:val="-4"/>
              </w:rPr>
            </m:ctrlPr>
          </m:sSubPr>
          <m:e>
            <m:r>
              <w:rPr>
                <w:rFonts w:ascii="Cambria Math" w:hAnsi="Cambria Math" w:cs="Times New Roman (Body CS)"/>
                <w:spacing w:val="-4"/>
              </w:rPr>
              <m:t>β</m:t>
            </m:r>
          </m:e>
          <m:sub>
            <m:r>
              <w:rPr>
                <w:rFonts w:ascii="Cambria Math" w:hAnsi="Cambria Math" w:cs="Times New Roman (Body CS)"/>
                <w:spacing w:val="-4"/>
              </w:rPr>
              <m:t>mvc</m:t>
            </m:r>
          </m:sub>
        </m:sSub>
      </m:oMath>
      <w:r w:rsidRPr="00436E82">
        <w:rPr>
          <w:rFonts w:ascii="Times" w:hAnsi="Times" w:cs="Times New Roman (Body CS)"/>
          <w:spacing w:val="-4"/>
        </w:rPr>
        <w:t xml:space="preserve"> = .65; </w:t>
      </w:r>
      <m:oMath>
        <m:sSub>
          <m:sSubPr>
            <m:ctrlPr>
              <w:rPr>
                <w:rFonts w:ascii="Cambria Math" w:hAnsi="Cambria Math" w:cs="Times New Roman (Body CS)"/>
                <w:i/>
                <w:spacing w:val="-4"/>
              </w:rPr>
            </m:ctrlPr>
          </m:sSubPr>
          <m:e>
            <m:r>
              <w:rPr>
                <w:rFonts w:ascii="Cambria Math" w:hAnsi="Cambria Math" w:cs="Times New Roman (Body CS)"/>
                <w:spacing w:val="-4"/>
              </w:rPr>
              <m:t>β</m:t>
            </m:r>
          </m:e>
          <m:sub>
            <m:r>
              <w:rPr>
                <w:rFonts w:ascii="Cambria Math" w:hAnsi="Cambria Math" w:cs="Times New Roman (Body CS)"/>
                <w:spacing w:val="-4"/>
              </w:rPr>
              <m:t>imc</m:t>
            </m:r>
          </m:sub>
        </m:sSub>
      </m:oMath>
      <w:r w:rsidRPr="00436E82">
        <w:rPr>
          <w:rFonts w:ascii="Times" w:hAnsi="Times" w:cs="Times New Roman (Body CS)"/>
          <w:spacing w:val="-4"/>
        </w:rPr>
        <w:t xml:space="preserve"> = .66).</w:t>
      </w:r>
      <w:r w:rsidRPr="00C3368A">
        <w:rPr>
          <w:rStyle w:val="FootnoteReference"/>
        </w:rPr>
        <w:footnoteReference w:id="6"/>
      </w:r>
      <w:r w:rsidRPr="00436E82">
        <w:rPr>
          <w:rFonts w:ascii="Times" w:hAnsi="Times" w:cs="Times New Roman (Body CS)"/>
          <w:spacing w:val="-4"/>
        </w:rPr>
        <w:t xml:space="preserve"> However, MVCs predict substantially more time spent on experimental stimuli and outcome measures. The marginal effect of MVC scores on logged experimental stimuli duration is 1.78 (SE = .03), which translates to a 178% increase moving from 0 correct MVCs to 3 correct MVCs. By comparison, the estimated marginal effect of IMC scores was smaller in size at 1.54 (SE = .03). This difference is statistically significant (</w:t>
      </w:r>
      <w:r w:rsidRPr="00436E82">
        <w:rPr>
          <w:rFonts w:ascii="Times" w:hAnsi="Times" w:cs="Times New Roman (Body CS)"/>
          <w:i/>
          <w:iCs/>
          <w:spacing w:val="-4"/>
        </w:rPr>
        <w:t>∆ =</w:t>
      </w:r>
      <w:r w:rsidRPr="00436E82">
        <w:rPr>
          <w:rFonts w:ascii="Times" w:hAnsi="Times" w:cs="Times New Roman (Body CS)"/>
          <w:spacing w:val="-4"/>
        </w:rPr>
        <w:t>.24; SE = .04; p &lt; .05). The marginal effect of MVC scores on logged outcome measure duration is .59 (SE = .02), compared to .48 (SE = .02) for IMC scores. This difference is also statistically significant (</w:t>
      </w:r>
      <w:r w:rsidRPr="00436E82">
        <w:rPr>
          <w:rFonts w:ascii="Times" w:hAnsi="Times" w:cs="Times New Roman (Body CS)"/>
          <w:i/>
          <w:iCs/>
          <w:spacing w:val="-4"/>
        </w:rPr>
        <w:t>∆ =</w:t>
      </w:r>
      <w:r w:rsidRPr="00436E82">
        <w:rPr>
          <w:rFonts w:ascii="Times" w:hAnsi="Times" w:cs="Times New Roman (Body CS)"/>
          <w:spacing w:val="-4"/>
        </w:rPr>
        <w:t xml:space="preserve">.11; SE = .03; p &lt; .05). In sum, we find evidence that MVCs outperform IMCs in predicting more time on experimental stimuli and outcome variables, though not total study duration.  </w:t>
      </w:r>
    </w:p>
    <w:p w14:paraId="66C58110" w14:textId="77777777" w:rsidR="002F5581" w:rsidRPr="0080357A" w:rsidRDefault="002F5581" w:rsidP="002F5581">
      <w:pPr>
        <w:jc w:val="both"/>
        <w:rPr>
          <w:rFonts w:ascii="Times" w:hAnsi="Times"/>
          <w:b/>
          <w:bCs/>
        </w:rPr>
      </w:pPr>
      <w:r w:rsidRPr="0080357A">
        <w:rPr>
          <w:rFonts w:ascii="Times" w:hAnsi="Times"/>
          <w:b/>
          <w:bCs/>
        </w:rPr>
        <w:lastRenderedPageBreak/>
        <w:t xml:space="preserve">FIGURE </w:t>
      </w:r>
      <w:r>
        <w:rPr>
          <w:rFonts w:ascii="Times" w:hAnsi="Times"/>
          <w:b/>
          <w:bCs/>
        </w:rPr>
        <w:t>I3</w:t>
      </w:r>
      <w:r w:rsidRPr="0080357A">
        <w:rPr>
          <w:rFonts w:ascii="Times" w:hAnsi="Times"/>
          <w:b/>
          <w:bCs/>
        </w:rPr>
        <w:t xml:space="preserve">. </w:t>
      </w:r>
      <w:r w:rsidRPr="0080357A">
        <w:rPr>
          <w:rFonts w:ascii="Times" w:hAnsi="Times" w:cs="Times New Roman (Body CS)"/>
          <w:b/>
          <w:bCs/>
          <w:spacing w:val="-4"/>
        </w:rPr>
        <w:t xml:space="preserve">MVC Performance, IMC Performance, and </w:t>
      </w:r>
      <w:r>
        <w:rPr>
          <w:rFonts w:ascii="Times" w:hAnsi="Times" w:cs="Times New Roman (Body CS)"/>
          <w:b/>
          <w:bCs/>
          <w:spacing w:val="-4"/>
        </w:rPr>
        <w:t>FMC Passage Rates</w:t>
      </w:r>
    </w:p>
    <w:p w14:paraId="41F52BA3" w14:textId="77777777" w:rsidR="002F5581" w:rsidRDefault="002F5581" w:rsidP="002F5581">
      <w:pPr>
        <w:jc w:val="both"/>
        <w:rPr>
          <w:rFonts w:ascii="Times" w:hAnsi="Times"/>
        </w:rPr>
      </w:pPr>
    </w:p>
    <w:p w14:paraId="7597EA79" w14:textId="6385AF74" w:rsidR="002F5581" w:rsidRDefault="00DF482A" w:rsidP="002F5581">
      <w:pPr>
        <w:rPr>
          <w:rFonts w:ascii="Times" w:hAnsi="Times"/>
        </w:rPr>
      </w:pPr>
      <w:r>
        <w:rPr>
          <w:rFonts w:ascii="Times" w:hAnsi="Times"/>
          <w:noProof/>
        </w:rPr>
        <w:drawing>
          <wp:inline distT="0" distB="0" distL="0" distR="0" wp14:anchorId="1AA8F33F" wp14:editId="565600A4">
            <wp:extent cx="5943600" cy="42456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6">
                      <a:extLst>
                        <a:ext uri="{28A0092B-C50C-407E-A947-70E740481C1C}">
                          <a14:useLocalDpi xmlns:a14="http://schemas.microsoft.com/office/drawing/2010/main" val="0"/>
                        </a:ext>
                      </a:extLst>
                    </a:blip>
                    <a:stretch>
                      <a:fillRect/>
                    </a:stretch>
                  </pic:blipFill>
                  <pic:spPr>
                    <a:xfrm>
                      <a:off x="0" y="0"/>
                      <a:ext cx="5943600" cy="4245610"/>
                    </a:xfrm>
                    <a:prstGeom prst="rect">
                      <a:avLst/>
                    </a:prstGeom>
                  </pic:spPr>
                </pic:pic>
              </a:graphicData>
            </a:graphic>
          </wp:inline>
        </w:drawing>
      </w:r>
    </w:p>
    <w:p w14:paraId="600B1120" w14:textId="77777777" w:rsidR="002F5581" w:rsidRPr="008E54B5" w:rsidRDefault="002F5581" w:rsidP="002F5581">
      <w:pPr>
        <w:rPr>
          <w:rFonts w:ascii="Times" w:hAnsi="Times"/>
          <w:sz w:val="20"/>
          <w:szCs w:val="20"/>
        </w:rPr>
      </w:pPr>
      <w:r w:rsidRPr="008E54B5">
        <w:rPr>
          <w:rFonts w:ascii="Times" w:hAnsi="Times"/>
          <w:sz w:val="20"/>
          <w:szCs w:val="20"/>
        </w:rPr>
        <w:t xml:space="preserve">Notes:  95% CIs shown.  Dependent variable is </w:t>
      </w:r>
      <w:r>
        <w:rPr>
          <w:rFonts w:ascii="Times" w:hAnsi="Times"/>
          <w:sz w:val="20"/>
          <w:szCs w:val="20"/>
        </w:rPr>
        <w:t>a binary indicator of passing (=1) vs. not passing (=0) a post-outcome factual manipulation check (FMC).</w:t>
      </w:r>
    </w:p>
    <w:p w14:paraId="7F792D22" w14:textId="77777777" w:rsidR="002F5581" w:rsidRDefault="002F5581" w:rsidP="002F5581">
      <w:pPr>
        <w:jc w:val="both"/>
        <w:rPr>
          <w:rFonts w:ascii="Times" w:hAnsi="Times"/>
        </w:rPr>
      </w:pPr>
    </w:p>
    <w:p w14:paraId="664FF3A5" w14:textId="77777777" w:rsidR="002F5581" w:rsidRDefault="002F5581" w:rsidP="00CD494F">
      <w:pPr>
        <w:ind w:firstLine="720"/>
        <w:jc w:val="both"/>
        <w:rPr>
          <w:rFonts w:ascii="Times" w:hAnsi="Times"/>
        </w:rPr>
      </w:pPr>
    </w:p>
    <w:p w14:paraId="570A69F1" w14:textId="4CFECECA" w:rsidR="00436E82" w:rsidRDefault="00436E82" w:rsidP="00CD494F">
      <w:pPr>
        <w:ind w:firstLine="720"/>
        <w:jc w:val="both"/>
        <w:rPr>
          <w:rFonts w:ascii="Times" w:hAnsi="Times"/>
        </w:rPr>
      </w:pPr>
      <w:r>
        <w:rPr>
          <w:rFonts w:ascii="Times" w:hAnsi="Times"/>
        </w:rPr>
        <w:t xml:space="preserve">We next examine the relationship between the different attentiveness measures and passage of factual manipulation checks (FMCs) using linear probability models. Per </w:t>
      </w:r>
      <w:r w:rsidRPr="00CD494F">
        <w:rPr>
          <w:rFonts w:ascii="Times" w:hAnsi="Times"/>
        </w:rPr>
        <w:t>Figure I3</w:t>
      </w:r>
      <w:r>
        <w:rPr>
          <w:rFonts w:ascii="Times" w:hAnsi="Times"/>
        </w:rPr>
        <w:t>, moving from the minimum to maximum value of the MVC scale, we find that the probability of passing an FMC increases by 36 percentage points (pp). Moving from the minimum to maximum value of the IMC scale, FMC passage increases by only 28pp. This difference is statistically significant (</w:t>
      </w:r>
      <w:r>
        <w:rPr>
          <w:rFonts w:ascii="Times" w:hAnsi="Times"/>
          <w:i/>
          <w:iCs/>
        </w:rPr>
        <w:t>∆ =</w:t>
      </w:r>
      <w:r>
        <w:rPr>
          <w:rFonts w:ascii="Times" w:hAnsi="Times"/>
        </w:rPr>
        <w:t>.08; SE = .01; p &lt; .05). Thus, MVCs also outperform IMCs in predicting post-treatment manipulation check measures that capture attentiveness to experimental stimuli.</w:t>
      </w:r>
    </w:p>
    <w:p w14:paraId="38C15D67" w14:textId="77777777" w:rsidR="00E40145" w:rsidRDefault="00E40145" w:rsidP="00436E82">
      <w:pPr>
        <w:jc w:val="both"/>
        <w:rPr>
          <w:rFonts w:ascii="Times" w:hAnsi="Times"/>
        </w:rPr>
      </w:pPr>
    </w:p>
    <w:p w14:paraId="1DEEF892" w14:textId="245A56D1" w:rsidR="00436E82" w:rsidRDefault="00436E82" w:rsidP="00CD494F">
      <w:pPr>
        <w:ind w:firstLine="720"/>
        <w:jc w:val="both"/>
        <w:rPr>
          <w:rFonts w:ascii="Times" w:hAnsi="Times"/>
        </w:rPr>
      </w:pPr>
      <w:r>
        <w:rPr>
          <w:rFonts w:ascii="Times" w:hAnsi="Times"/>
        </w:rPr>
        <w:t xml:space="preserve">Finally, we assess the demographic predictors of MVC and IMC high-performers. High-performers are defined as respondents who correctly answered at least two items within each scale. Per </w:t>
      </w:r>
      <w:r w:rsidRPr="00CD494F">
        <w:rPr>
          <w:rFonts w:ascii="Times" w:hAnsi="Times"/>
        </w:rPr>
        <w:t>Figure I4</w:t>
      </w:r>
      <w:r>
        <w:rPr>
          <w:rFonts w:ascii="Times" w:hAnsi="Times"/>
        </w:rPr>
        <w:t>, we find that savviness (measured as the number of prior surveys taken in the past four weeks; “</w:t>
      </w:r>
      <w:proofErr w:type="gramStart"/>
      <w:r>
        <w:rPr>
          <w:rFonts w:ascii="Times" w:hAnsi="Times"/>
        </w:rPr>
        <w:t>Zero”=</w:t>
      </w:r>
      <w:proofErr w:type="gramEnd"/>
      <w:r>
        <w:rPr>
          <w:rFonts w:ascii="Times" w:hAnsi="Times"/>
        </w:rPr>
        <w:t xml:space="preserve">1; “More than 20”=5)), political interest, education, and age predict passage for both attentiveness measures. The estimates are remarkably comparable. Only in the case of age do we observe a statistically significant difference. Increasing age by one standard deviation increases MVC passage by 20pp, compared to 13pp for IMC passage. This difference is </w:t>
      </w:r>
      <w:r>
        <w:rPr>
          <w:rFonts w:ascii="Times" w:hAnsi="Times"/>
        </w:rPr>
        <w:lastRenderedPageBreak/>
        <w:t>statistically significant (</w:t>
      </w:r>
      <w:r>
        <w:rPr>
          <w:rFonts w:ascii="Times" w:hAnsi="Times"/>
          <w:i/>
          <w:iCs/>
        </w:rPr>
        <w:t>∆ =</w:t>
      </w:r>
      <w:r>
        <w:rPr>
          <w:rFonts w:ascii="Times" w:hAnsi="Times"/>
        </w:rPr>
        <w:t>.07; SE = .007; p &lt; .05). Overall, we find demographic comparability between MVC and IMC passers with the exception of age.</w:t>
      </w:r>
    </w:p>
    <w:p w14:paraId="73C2B401" w14:textId="77777777" w:rsidR="00436E82" w:rsidRDefault="00436E82" w:rsidP="00436E82">
      <w:pPr>
        <w:jc w:val="both"/>
        <w:rPr>
          <w:rFonts w:ascii="Times" w:hAnsi="Times"/>
        </w:rPr>
      </w:pPr>
      <w:r>
        <w:rPr>
          <w:rFonts w:ascii="Times" w:hAnsi="Times"/>
        </w:rPr>
        <w:t xml:space="preserve"> </w:t>
      </w:r>
    </w:p>
    <w:p w14:paraId="6FB13510" w14:textId="77777777" w:rsidR="000B2BA9" w:rsidRDefault="000B2BA9" w:rsidP="00436E82">
      <w:pPr>
        <w:jc w:val="both"/>
        <w:rPr>
          <w:rFonts w:ascii="Times" w:hAnsi="Times"/>
          <w:b/>
          <w:bCs/>
        </w:rPr>
      </w:pPr>
    </w:p>
    <w:p w14:paraId="3ED35AC7" w14:textId="5D39063D" w:rsidR="00436E82" w:rsidRPr="0080357A" w:rsidRDefault="00436E82" w:rsidP="00436E82">
      <w:pPr>
        <w:jc w:val="both"/>
        <w:rPr>
          <w:rFonts w:ascii="Times" w:hAnsi="Times"/>
          <w:b/>
          <w:bCs/>
        </w:rPr>
      </w:pPr>
      <w:r w:rsidRPr="0080357A">
        <w:rPr>
          <w:rFonts w:ascii="Times" w:hAnsi="Times"/>
          <w:b/>
          <w:bCs/>
        </w:rPr>
        <w:t xml:space="preserve">FIGURE </w:t>
      </w:r>
      <w:r>
        <w:rPr>
          <w:rFonts w:ascii="Times" w:hAnsi="Times"/>
          <w:b/>
          <w:bCs/>
        </w:rPr>
        <w:t>I4</w:t>
      </w:r>
      <w:r w:rsidRPr="0080357A">
        <w:rPr>
          <w:rFonts w:ascii="Times" w:hAnsi="Times"/>
          <w:b/>
          <w:bCs/>
        </w:rPr>
        <w:t xml:space="preserve">. </w:t>
      </w:r>
      <w:r>
        <w:rPr>
          <w:rFonts w:ascii="Times" w:hAnsi="Times"/>
          <w:b/>
          <w:bCs/>
        </w:rPr>
        <w:t xml:space="preserve">Demographic &amp; Political Predictors of </w:t>
      </w:r>
      <w:r w:rsidRPr="0080357A">
        <w:rPr>
          <w:rFonts w:ascii="Times" w:hAnsi="Times" w:cs="Times New Roman (Body CS)"/>
          <w:b/>
          <w:bCs/>
          <w:spacing w:val="-4"/>
        </w:rPr>
        <w:t>MVC</w:t>
      </w:r>
      <w:r>
        <w:rPr>
          <w:rFonts w:ascii="Times" w:hAnsi="Times" w:cs="Times New Roman (Body CS)"/>
          <w:b/>
          <w:bCs/>
          <w:spacing w:val="-4"/>
        </w:rPr>
        <w:t>/IMC</w:t>
      </w:r>
      <w:r w:rsidRPr="0080357A">
        <w:rPr>
          <w:rFonts w:ascii="Times" w:hAnsi="Times" w:cs="Times New Roman (Body CS)"/>
          <w:b/>
          <w:bCs/>
          <w:spacing w:val="-4"/>
        </w:rPr>
        <w:t xml:space="preserve"> Performance</w:t>
      </w:r>
    </w:p>
    <w:p w14:paraId="4D4E5D9B" w14:textId="77777777" w:rsidR="00436E82" w:rsidRDefault="00436E82" w:rsidP="00436E82">
      <w:pPr>
        <w:jc w:val="both"/>
        <w:rPr>
          <w:rFonts w:ascii="Times" w:hAnsi="Times"/>
        </w:rPr>
      </w:pPr>
      <w:r w:rsidRPr="000D2F5B">
        <w:rPr>
          <w:rFonts w:ascii="Times" w:hAnsi="Times"/>
          <w:noProof/>
        </w:rPr>
        <w:drawing>
          <wp:inline distT="0" distB="0" distL="0" distR="0" wp14:anchorId="0C7DDB0C" wp14:editId="5349179A">
            <wp:extent cx="5943600" cy="20948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7"/>
                    <a:stretch>
                      <a:fillRect/>
                    </a:stretch>
                  </pic:blipFill>
                  <pic:spPr>
                    <a:xfrm>
                      <a:off x="0" y="0"/>
                      <a:ext cx="5943600" cy="2094865"/>
                    </a:xfrm>
                    <a:prstGeom prst="rect">
                      <a:avLst/>
                    </a:prstGeom>
                  </pic:spPr>
                </pic:pic>
              </a:graphicData>
            </a:graphic>
          </wp:inline>
        </w:drawing>
      </w:r>
    </w:p>
    <w:p w14:paraId="5269F0EE" w14:textId="77777777" w:rsidR="00436E82" w:rsidRPr="008E54B5" w:rsidRDefault="00436E82" w:rsidP="00436E82">
      <w:pPr>
        <w:rPr>
          <w:rFonts w:ascii="Times" w:hAnsi="Times"/>
          <w:sz w:val="20"/>
          <w:szCs w:val="20"/>
        </w:rPr>
      </w:pPr>
      <w:r w:rsidRPr="008E54B5">
        <w:rPr>
          <w:rFonts w:ascii="Times" w:hAnsi="Times"/>
          <w:sz w:val="20"/>
          <w:szCs w:val="20"/>
        </w:rPr>
        <w:t xml:space="preserve">Notes:  95% CIs shown.  </w:t>
      </w:r>
      <w:r>
        <w:rPr>
          <w:rFonts w:ascii="Times" w:hAnsi="Times"/>
          <w:sz w:val="20"/>
          <w:szCs w:val="20"/>
        </w:rPr>
        <w:t>Outcome measures are a binary indicator of high performance on the IMC and MVC scales (&lt;2 correct checks=0, &gt;=2 checks=1).</w:t>
      </w:r>
    </w:p>
    <w:p w14:paraId="48B425B8" w14:textId="77777777" w:rsidR="000B2BA9" w:rsidRDefault="000B2BA9" w:rsidP="00CD494F">
      <w:pPr>
        <w:ind w:firstLine="720"/>
        <w:jc w:val="both"/>
        <w:rPr>
          <w:rFonts w:ascii="Times" w:hAnsi="Times"/>
        </w:rPr>
      </w:pPr>
    </w:p>
    <w:p w14:paraId="1C08F2E0" w14:textId="7C4D9E05" w:rsidR="00436E82" w:rsidRPr="002C2B78" w:rsidRDefault="00436E82" w:rsidP="00CD494F">
      <w:pPr>
        <w:ind w:firstLine="720"/>
        <w:jc w:val="both"/>
        <w:rPr>
          <w:rFonts w:ascii="Times" w:hAnsi="Times"/>
        </w:rPr>
      </w:pPr>
      <w:r>
        <w:rPr>
          <w:rFonts w:ascii="Times" w:hAnsi="Times"/>
        </w:rPr>
        <w:t>In sum, we find that both MVCs and IMCs are useful tools for gauging attention.</w:t>
      </w:r>
      <w:r w:rsidRPr="00C3368A">
        <w:rPr>
          <w:rStyle w:val="FootnoteReference"/>
        </w:rPr>
        <w:footnoteReference w:id="7"/>
      </w:r>
      <w:r>
        <w:rPr>
          <w:rFonts w:ascii="Times" w:hAnsi="Times"/>
        </w:rPr>
        <w:t xml:space="preserve"> Both measures predict larger treatment effects, more time spent on stimuli and the overall study, and factual manipulation check passage.  In addition, those who score highly on both of these measures tend to have similar demographic characteristics, with the exception of age. However, we find that MVCs tend to possess modest but detectable advantages over IMCs in predicting slightly larger conditional average treatment effects, time spent on treatment stimuli and outcome variables, and better performance on factual manipulation checks that follow experimental vignettes.  </w:t>
      </w:r>
    </w:p>
    <w:p w14:paraId="24B6577C" w14:textId="0246F79C" w:rsidR="00F850DB" w:rsidRDefault="00F850DB" w:rsidP="001125C3">
      <w:pPr>
        <w:jc w:val="both"/>
        <w:rPr>
          <w:rFonts w:ascii="Times New Roman" w:hAnsi="Times New Roman" w:cs="Times New Roman"/>
          <w:bCs/>
        </w:rPr>
      </w:pPr>
    </w:p>
    <w:p w14:paraId="7795BAB0" w14:textId="4627F9C9" w:rsidR="00F850DB" w:rsidRDefault="00F850DB" w:rsidP="001125C3">
      <w:pPr>
        <w:jc w:val="both"/>
        <w:rPr>
          <w:rFonts w:ascii="Times New Roman" w:hAnsi="Times New Roman" w:cs="Times New Roman"/>
          <w:bCs/>
        </w:rPr>
      </w:pPr>
    </w:p>
    <w:p w14:paraId="06A66A91" w14:textId="3952E849" w:rsidR="00F850DB" w:rsidRDefault="00F850DB" w:rsidP="001125C3">
      <w:pPr>
        <w:jc w:val="both"/>
        <w:rPr>
          <w:rFonts w:ascii="Times New Roman" w:hAnsi="Times New Roman" w:cs="Times New Roman"/>
          <w:bCs/>
        </w:rPr>
      </w:pPr>
    </w:p>
    <w:p w14:paraId="3CA6076B" w14:textId="487777FA" w:rsidR="00F850DB" w:rsidRDefault="00F850DB" w:rsidP="001125C3">
      <w:pPr>
        <w:jc w:val="both"/>
        <w:rPr>
          <w:rFonts w:ascii="Times New Roman" w:hAnsi="Times New Roman" w:cs="Times New Roman"/>
          <w:bCs/>
        </w:rPr>
      </w:pPr>
    </w:p>
    <w:p w14:paraId="2A427F13" w14:textId="5411B9CB" w:rsidR="00F850DB" w:rsidRDefault="00F850DB" w:rsidP="001125C3">
      <w:pPr>
        <w:jc w:val="both"/>
        <w:rPr>
          <w:rFonts w:ascii="Times New Roman" w:hAnsi="Times New Roman" w:cs="Times New Roman"/>
          <w:bCs/>
        </w:rPr>
      </w:pPr>
    </w:p>
    <w:p w14:paraId="47117BEF" w14:textId="04CC5BD7" w:rsidR="00F850DB" w:rsidRDefault="00F850DB" w:rsidP="001125C3">
      <w:pPr>
        <w:jc w:val="both"/>
        <w:rPr>
          <w:rFonts w:ascii="Times New Roman" w:hAnsi="Times New Roman" w:cs="Times New Roman"/>
          <w:bCs/>
        </w:rPr>
      </w:pPr>
    </w:p>
    <w:p w14:paraId="52FAE1CD" w14:textId="77777777" w:rsidR="00F850DB" w:rsidRDefault="00F850DB" w:rsidP="001125C3">
      <w:pPr>
        <w:jc w:val="both"/>
        <w:rPr>
          <w:rFonts w:ascii="Times New Roman" w:hAnsi="Times New Roman" w:cs="Times New Roman"/>
          <w:bCs/>
        </w:rPr>
        <w:sectPr w:rsidR="00F850DB" w:rsidSect="009C2ADE">
          <w:type w:val="continuous"/>
          <w:pgSz w:w="12240" w:h="15840"/>
          <w:pgMar w:top="1440" w:right="1440" w:bottom="1440" w:left="1440" w:header="720" w:footer="720" w:gutter="0"/>
          <w:cols w:space="720"/>
          <w:docGrid w:linePitch="360"/>
        </w:sectPr>
      </w:pPr>
    </w:p>
    <w:p w14:paraId="2EEBFCAE" w14:textId="33E8ADE9" w:rsidR="00F850DB" w:rsidRDefault="00F850DB" w:rsidP="001125C3">
      <w:pPr>
        <w:jc w:val="both"/>
        <w:rPr>
          <w:rFonts w:ascii="Times New Roman" w:hAnsi="Times New Roman" w:cs="Times New Roman"/>
          <w:bCs/>
        </w:rPr>
      </w:pPr>
    </w:p>
    <w:p w14:paraId="0064A535" w14:textId="30228266" w:rsidR="00356902" w:rsidRDefault="00356902" w:rsidP="001125C3">
      <w:pPr>
        <w:jc w:val="both"/>
        <w:rPr>
          <w:rFonts w:ascii="Times New Roman" w:hAnsi="Times New Roman" w:cs="Times New Roman"/>
          <w:bCs/>
        </w:rPr>
      </w:pPr>
    </w:p>
    <w:p w14:paraId="36F159F9" w14:textId="6415824B" w:rsidR="00356902" w:rsidRDefault="00356902" w:rsidP="001125C3">
      <w:pPr>
        <w:jc w:val="both"/>
        <w:rPr>
          <w:rFonts w:ascii="Times New Roman" w:hAnsi="Times New Roman" w:cs="Times New Roman"/>
          <w:bCs/>
        </w:rPr>
      </w:pPr>
    </w:p>
    <w:p w14:paraId="2834531C" w14:textId="7A65272B" w:rsidR="00356902" w:rsidRDefault="00356902" w:rsidP="001125C3">
      <w:pPr>
        <w:jc w:val="both"/>
        <w:rPr>
          <w:rFonts w:ascii="Times New Roman" w:hAnsi="Times New Roman" w:cs="Times New Roman"/>
          <w:bCs/>
        </w:rPr>
      </w:pPr>
    </w:p>
    <w:p w14:paraId="159CA033" w14:textId="34BA7681" w:rsidR="00356902" w:rsidRDefault="00356902" w:rsidP="001125C3">
      <w:pPr>
        <w:jc w:val="both"/>
        <w:rPr>
          <w:rFonts w:ascii="Times New Roman" w:hAnsi="Times New Roman" w:cs="Times New Roman"/>
          <w:bCs/>
        </w:rPr>
      </w:pPr>
    </w:p>
    <w:p w14:paraId="7061129E" w14:textId="57143CD8" w:rsidR="00356902" w:rsidRDefault="00356902" w:rsidP="001125C3">
      <w:pPr>
        <w:jc w:val="both"/>
        <w:rPr>
          <w:rFonts w:ascii="Times New Roman" w:hAnsi="Times New Roman" w:cs="Times New Roman"/>
          <w:bCs/>
        </w:rPr>
      </w:pPr>
    </w:p>
    <w:p w14:paraId="3E6F17A4" w14:textId="46EABB01" w:rsidR="00356902" w:rsidRDefault="00356902" w:rsidP="001125C3">
      <w:pPr>
        <w:jc w:val="both"/>
        <w:rPr>
          <w:rFonts w:ascii="Times New Roman" w:hAnsi="Times New Roman" w:cs="Times New Roman"/>
          <w:bCs/>
        </w:rPr>
      </w:pPr>
    </w:p>
    <w:p w14:paraId="3614F9B1" w14:textId="5DBBDD75" w:rsidR="00356902" w:rsidRDefault="00356902" w:rsidP="001125C3">
      <w:pPr>
        <w:jc w:val="both"/>
        <w:rPr>
          <w:rFonts w:ascii="Times New Roman" w:hAnsi="Times New Roman" w:cs="Times New Roman"/>
          <w:bCs/>
        </w:rPr>
      </w:pPr>
    </w:p>
    <w:p w14:paraId="0B2BA966" w14:textId="250E6401" w:rsidR="00356902" w:rsidRDefault="00356902" w:rsidP="001125C3">
      <w:pPr>
        <w:jc w:val="both"/>
        <w:rPr>
          <w:rFonts w:ascii="Times New Roman" w:hAnsi="Times New Roman" w:cs="Times New Roman"/>
          <w:bCs/>
        </w:rPr>
      </w:pPr>
    </w:p>
    <w:p w14:paraId="341F4BD0" w14:textId="2FAC2F0C" w:rsidR="00356902" w:rsidRDefault="00356902" w:rsidP="001125C3">
      <w:pPr>
        <w:jc w:val="both"/>
        <w:rPr>
          <w:rFonts w:ascii="Times New Roman" w:hAnsi="Times New Roman" w:cs="Times New Roman"/>
          <w:bCs/>
        </w:rPr>
      </w:pPr>
    </w:p>
    <w:p w14:paraId="7B95B9F2" w14:textId="3A0B69E8" w:rsidR="00356902" w:rsidRDefault="00356902" w:rsidP="001125C3">
      <w:pPr>
        <w:jc w:val="both"/>
        <w:rPr>
          <w:rFonts w:ascii="Times New Roman" w:hAnsi="Times New Roman" w:cs="Times New Roman"/>
          <w:bCs/>
        </w:rPr>
      </w:pPr>
    </w:p>
    <w:p w14:paraId="1A9C4E82" w14:textId="77777777" w:rsidR="000B2BA9" w:rsidRDefault="000B2BA9" w:rsidP="001125C3">
      <w:pPr>
        <w:jc w:val="both"/>
        <w:rPr>
          <w:rFonts w:ascii="Times New Roman" w:hAnsi="Times New Roman" w:cs="Times New Roman"/>
          <w:bCs/>
        </w:rPr>
      </w:pPr>
    </w:p>
    <w:p w14:paraId="48088620" w14:textId="0FDD2C35" w:rsidR="00356902" w:rsidRPr="00356902" w:rsidRDefault="00356902" w:rsidP="00356902">
      <w:pPr>
        <w:jc w:val="center"/>
        <w:rPr>
          <w:rFonts w:ascii="Times New Roman" w:hAnsi="Times New Roman" w:cs="Times New Roman"/>
          <w:b/>
        </w:rPr>
      </w:pPr>
      <w:r w:rsidRPr="00356902">
        <w:rPr>
          <w:rFonts w:ascii="Times New Roman" w:hAnsi="Times New Roman" w:cs="Times New Roman"/>
          <w:b/>
        </w:rPr>
        <w:lastRenderedPageBreak/>
        <w:t xml:space="preserve">APPENDIX </w:t>
      </w:r>
      <w:r w:rsidR="008E5591">
        <w:rPr>
          <w:rFonts w:ascii="Times New Roman" w:hAnsi="Times New Roman" w:cs="Times New Roman"/>
          <w:b/>
        </w:rPr>
        <w:t>J</w:t>
      </w:r>
      <w:r w:rsidRPr="00356902">
        <w:rPr>
          <w:rFonts w:ascii="Times New Roman" w:hAnsi="Times New Roman" w:cs="Times New Roman"/>
          <w:b/>
        </w:rPr>
        <w:t>:</w:t>
      </w:r>
    </w:p>
    <w:p w14:paraId="14EB2676" w14:textId="4EAB6EF7" w:rsidR="00356902" w:rsidRPr="00356902" w:rsidRDefault="00356902" w:rsidP="00356902">
      <w:pPr>
        <w:jc w:val="center"/>
        <w:rPr>
          <w:rFonts w:ascii="Times New Roman" w:hAnsi="Times New Roman" w:cs="Times New Roman"/>
          <w:b/>
        </w:rPr>
      </w:pPr>
      <w:r w:rsidRPr="00356902">
        <w:rPr>
          <w:rFonts w:ascii="Times New Roman" w:hAnsi="Times New Roman" w:cs="Times New Roman"/>
          <w:b/>
        </w:rPr>
        <w:t>COMPARING THE MOCK VIGNETTE AND 2SLS APPROACH</w:t>
      </w:r>
    </w:p>
    <w:p w14:paraId="21CCCD81" w14:textId="48F48430" w:rsidR="00356902" w:rsidRDefault="00356902" w:rsidP="001125C3">
      <w:pPr>
        <w:jc w:val="both"/>
        <w:rPr>
          <w:rFonts w:ascii="Times New Roman" w:hAnsi="Times New Roman" w:cs="Times New Roman"/>
          <w:bCs/>
        </w:rPr>
      </w:pPr>
    </w:p>
    <w:p w14:paraId="0A3BDFC0" w14:textId="77777777" w:rsidR="00356902" w:rsidRPr="00112C63" w:rsidRDefault="00356902" w:rsidP="00356902">
      <w:pPr>
        <w:jc w:val="center"/>
        <w:rPr>
          <w:rFonts w:ascii="Times New Roman" w:hAnsi="Times New Roman" w:cs="Times New Roman"/>
          <w:b/>
        </w:rPr>
      </w:pPr>
    </w:p>
    <w:p w14:paraId="36038511" w14:textId="77777777" w:rsidR="00356902" w:rsidRPr="000436F6" w:rsidRDefault="00356902" w:rsidP="00596DCE">
      <w:pPr>
        <w:autoSpaceDE w:val="0"/>
        <w:autoSpaceDN w:val="0"/>
        <w:adjustRightInd w:val="0"/>
        <w:ind w:firstLine="720"/>
        <w:jc w:val="both"/>
        <w:rPr>
          <w:rFonts w:ascii="Times New Roman" w:hAnsi="Times New Roman" w:cs="Times New Roman"/>
        </w:rPr>
      </w:pPr>
      <w:r>
        <w:rPr>
          <w:rFonts w:ascii="Times New Roman" w:hAnsi="Times New Roman" w:cs="Times New Roman"/>
        </w:rPr>
        <w:t xml:space="preserve">One approach to dealing with inattentiveness in experiments, though uncommon in practice, has been the use of two-stage least squares (2SLS) regression (e.g., see Harden, </w:t>
      </w:r>
      <w:proofErr w:type="spellStart"/>
      <w:r>
        <w:rPr>
          <w:rFonts w:ascii="Times New Roman" w:hAnsi="Times New Roman" w:cs="Times New Roman"/>
        </w:rPr>
        <w:t>Sokhey</w:t>
      </w:r>
      <w:proofErr w:type="spellEnd"/>
      <w:r>
        <w:rPr>
          <w:rFonts w:ascii="Times New Roman" w:hAnsi="Times New Roman" w:cs="Times New Roman"/>
        </w:rPr>
        <w:t xml:space="preserve">, and Runge (2019)).  </w:t>
      </w:r>
      <w:r w:rsidRPr="000436F6">
        <w:rPr>
          <w:rFonts w:ascii="Times New Roman" w:hAnsi="Times New Roman" w:cs="Times New Roman"/>
        </w:rPr>
        <w:t xml:space="preserve">However, it is important to note that results from such models are more difficult to interpret </w:t>
      </w:r>
      <w:r w:rsidRPr="000436F6">
        <w:rPr>
          <w:rFonts w:ascii="Times New Roman" w:hAnsi="Times New Roman" w:cs="Times New Roman"/>
        </w:rPr>
        <w:fldChar w:fldCharType="begin"/>
      </w:r>
      <w:r w:rsidRPr="000436F6">
        <w:rPr>
          <w:rFonts w:ascii="Times New Roman" w:hAnsi="Times New Roman" w:cs="Times New Roman"/>
        </w:rPr>
        <w:instrText xml:space="preserve"> ADDIN ZOTERO_ITEM CSL_CITATION {"citationID":"v9wIDhBc","properties":{"formattedCitation":"(Montgomery, Nyhan, and Torres 2018, 771)","plainCitation":"(Montgomery, Nyhan, and Torres 2018, 771)","noteIndex":0},"citationItems":[{"id":3589,"uris":["http://zotero.org/users/1204315/items/8RQLQWNC"],"uri":["http://zotero.org/users/1204315/items/8RQLQWNC"],"itemData":{"id":3589,"type":"article-journal","container-title":"American Journal of Political Science","issue":"3","page":"760-75","source":"Google Scholar","title":"How conditioning on post-treatment variables can ruin your experiment and what to do about it","volume":"62","author":[{"family":"Montgomery","given":"Jacob M."},{"family":"Nyhan","given":"Brendan"},{"family":"Torres","given":"Michelle"}],"issued":{"date-parts":[["2018"]]}},"locator":"771"}],"schema":"https://github.com/citation-style-language/schema/raw/master/csl-citation.json"} </w:instrText>
      </w:r>
      <w:r w:rsidRPr="000436F6">
        <w:rPr>
          <w:rFonts w:ascii="Times New Roman" w:hAnsi="Times New Roman" w:cs="Times New Roman"/>
        </w:rPr>
        <w:fldChar w:fldCharType="separate"/>
      </w:r>
      <w:r w:rsidRPr="000436F6">
        <w:rPr>
          <w:rFonts w:ascii="Times New Roman" w:hAnsi="Times New Roman" w:cs="Times New Roman"/>
        </w:rPr>
        <w:t>(Montgomery, Nyhan, and Torres 2018, 771)</w:t>
      </w:r>
      <w:r w:rsidRPr="000436F6">
        <w:rPr>
          <w:rFonts w:ascii="Times New Roman" w:hAnsi="Times New Roman" w:cs="Times New Roman"/>
        </w:rPr>
        <w:fldChar w:fldCharType="end"/>
      </w:r>
      <w:r w:rsidRPr="000436F6">
        <w:rPr>
          <w:rFonts w:ascii="Times New Roman" w:hAnsi="Times New Roman" w:cs="Times New Roman"/>
        </w:rPr>
        <w:t xml:space="preserve">, and properly estimating causal effects among compliers using 2SLS requires strong assumptions that may not be met in practice. For estimates of complier average causal effects (CACEs) to be consistent in this context, the effect of treatment assignment on outcomes must be transmitted entirely via attentiveness </w:t>
      </w:r>
      <w:r w:rsidRPr="000436F6">
        <w:rPr>
          <w:rFonts w:ascii="Times New Roman" w:hAnsi="Times New Roman" w:cs="Times New Roman"/>
        </w:rPr>
        <w:fldChar w:fldCharType="begin"/>
      </w:r>
      <w:r w:rsidRPr="000436F6">
        <w:rPr>
          <w:rFonts w:ascii="Times New Roman" w:hAnsi="Times New Roman" w:cs="Times New Roman"/>
        </w:rPr>
        <w:instrText xml:space="preserve"> ADDIN ZOTERO_ITEM CSL_CITATION {"citationID":"YAh3tXdQ","properties":{"formattedCitation":"(Green 2013)","plainCitation":"(Green 2013)","noteIndex":0},"citationItems":[{"id":4188,"uris":["http://zotero.org/users/1204315/items/P2YBSUBE"],"uri":["http://zotero.org/users/1204315/items/P2YBSUBE"],"itemData":{"id":4188,"type":"article-journal","container-title":"Politics and Governance","issue":"1","language":"en","note":"number: 1","page":"6-15-15","source":"www.librelloph.com","title":"Breaking Empirical Deadlocks in the Study of Partisanship: An Overview of Experimental Research Strategies","title-short":"Breaking Empirical Deadlocks in the Study of Partisanship","volume":"1","author":[{"family":"Green","given":"Donald P."}],"issued":{"date-parts":[["2013",3,5]]}}}],"schema":"https://github.com/citation-style-language/schema/raw/master/csl-citation.json"} </w:instrText>
      </w:r>
      <w:r w:rsidRPr="000436F6">
        <w:rPr>
          <w:rFonts w:ascii="Times New Roman" w:hAnsi="Times New Roman" w:cs="Times New Roman"/>
        </w:rPr>
        <w:fldChar w:fldCharType="separate"/>
      </w:r>
      <w:r w:rsidRPr="000436F6">
        <w:rPr>
          <w:rFonts w:ascii="Times New Roman" w:hAnsi="Times New Roman" w:cs="Times New Roman"/>
        </w:rPr>
        <w:t>(see Green 2013)</w:t>
      </w:r>
      <w:r w:rsidRPr="000436F6">
        <w:rPr>
          <w:rFonts w:ascii="Times New Roman" w:hAnsi="Times New Roman" w:cs="Times New Roman"/>
        </w:rPr>
        <w:fldChar w:fldCharType="end"/>
      </w:r>
      <w:r w:rsidRPr="000436F6">
        <w:rPr>
          <w:rFonts w:ascii="Times New Roman" w:hAnsi="Times New Roman" w:cs="Times New Roman"/>
        </w:rPr>
        <w:t xml:space="preserve">. Moreover, the 2SLS approach implicitly assumes that inattentive respondents are nevertheless sincerely responding to the </w:t>
      </w:r>
      <w:r w:rsidRPr="000436F6">
        <w:rPr>
          <w:rFonts w:ascii="Times New Roman" w:hAnsi="Times New Roman" w:cs="Times New Roman"/>
          <w:i/>
          <w:iCs/>
        </w:rPr>
        <w:t>outcome</w:t>
      </w:r>
      <w:r w:rsidRPr="000436F6">
        <w:rPr>
          <w:rFonts w:ascii="Times New Roman" w:hAnsi="Times New Roman" w:cs="Times New Roman"/>
        </w:rPr>
        <w:t xml:space="preserve"> measure(s), which constitutes an untestable (and perhaps implausible) assumption.</w:t>
      </w:r>
    </w:p>
    <w:p w14:paraId="3E46F0A9" w14:textId="7518C5B9" w:rsidR="00356902" w:rsidRDefault="00356902" w:rsidP="00596DCE">
      <w:pPr>
        <w:autoSpaceDE w:val="0"/>
        <w:autoSpaceDN w:val="0"/>
        <w:adjustRightInd w:val="0"/>
        <w:ind w:firstLine="720"/>
        <w:jc w:val="both"/>
        <w:rPr>
          <w:rFonts w:ascii="Times New Roman" w:hAnsi="Times New Roman" w:cs="Times New Roman"/>
        </w:rPr>
      </w:pPr>
      <w:r w:rsidRPr="000436F6">
        <w:rPr>
          <w:rFonts w:ascii="Times New Roman" w:hAnsi="Times New Roman" w:cs="Times New Roman"/>
        </w:rPr>
        <w:t xml:space="preserve">The 2SLS approach also presents complexities in terms of actual implementation. For example, if a timer (i.e., latency measure) is used to capture attentiveness, the researcher must decide on the cut-off time that constitutes sufficient attentiveness. Second, for at least one experimental group, actual attentiveness must be disregarded. In other words, in order to ensure that treatment assignment can serve as an instrument for attentiveness, </w:t>
      </w:r>
      <w:bookmarkStart w:id="0" w:name="_Hlk41313107"/>
      <w:r w:rsidRPr="000436F6">
        <w:rPr>
          <w:rFonts w:ascii="Times New Roman" w:hAnsi="Times New Roman" w:cs="Times New Roman"/>
        </w:rPr>
        <w:t xml:space="preserve">all respondents in one experimental group must be assigned a latency value equal to 0, or be asked a factual manipulation check that they (in expectation) are unable to answer </w:t>
      </w:r>
      <w:r w:rsidRPr="000436F6">
        <w:rPr>
          <w:rFonts w:ascii="Times New Roman" w:hAnsi="Times New Roman" w:cs="Times New Roman"/>
        </w:rPr>
        <w:fldChar w:fldCharType="begin"/>
      </w:r>
      <w:r w:rsidRPr="000436F6">
        <w:rPr>
          <w:rFonts w:ascii="Times New Roman" w:hAnsi="Times New Roman" w:cs="Times New Roman"/>
        </w:rPr>
        <w:instrText xml:space="preserve"> ADDIN ZOTERO_ITEM CSL_CITATION {"citationID":"vitktP52","properties":{"formattedCitation":"(Harden, Sokhey, and Runge 2019)","plainCitation":"(Harden, Sokhey, and Runge 2019)","dontUpdate":true,"noteIndex":0},"citationItems":[{"id":4091,"uris":["http://zotero.org/users/1204315/items/H25ESM7A"],"uri":["http://zotero.org/users/1204315/items/H25ESM7A"],"itemData":{"id":4091,"type":"article-journal","abstract":"Political scientists commonly use survey experiments–often conducted online–to study the attitudes of the mass public. In these experiments, compensation is usually small and researcher control is limited, which introduces the potential for low respondent effort and attention. This lack of engagement may result in noncompliance with experimental protocols, threatening causal inferences. However, in reviewing the literature, we find that despite the discipline’s general familiarity with experimental noncompliance, researchers rarely consider it when analyzing survey experiments. This oversight is important because it may unknowingly prevent researchers from estimating their causal quantities of greatest substantive interest. We urge scholars to address this particular manifestation of an otherwise familiar problem and suggest two strategies for formally measuring noncompliance in survey experiments: recording vignette screen time latency and repurposing manipulation checks. We demonstrate and discuss the substantive consequences of these recommendations by revisiting several published survey experiments.","container-title":"Journal of Experimental Political Science","ISSN":"2052-2630, 2052-2649","issue":"3","language":"en","note":"publisher: Cambridge University Press","page":"199-202","source":"Cambridge Core","title":"Accounting for Noncompliance in Survey Experiments","volume":"6","author":[{"family":"Harden","given":"Jeffrey J."},{"family":"Sokhey","given":"Anand E."},{"family":"Runge","given":"Katherine L."}],"issued":{"date-parts":[["2019"]],"season":"ed"}}}],"schema":"https://github.com/citation-style-language/schema/raw/master/csl-citation.json"} </w:instrText>
      </w:r>
      <w:r w:rsidRPr="000436F6">
        <w:rPr>
          <w:rFonts w:ascii="Times New Roman" w:hAnsi="Times New Roman" w:cs="Times New Roman"/>
        </w:rPr>
        <w:fldChar w:fldCharType="separate"/>
      </w:r>
      <w:r w:rsidRPr="000436F6">
        <w:rPr>
          <w:rFonts w:ascii="Times New Roman" w:hAnsi="Times New Roman" w:cs="Times New Roman"/>
        </w:rPr>
        <w:t>(see Harden, Sokhey, and Runge 2019)</w:t>
      </w:r>
      <w:r w:rsidRPr="000436F6">
        <w:rPr>
          <w:rFonts w:ascii="Times New Roman" w:hAnsi="Times New Roman" w:cs="Times New Roman"/>
        </w:rPr>
        <w:fldChar w:fldCharType="end"/>
      </w:r>
      <w:bookmarkEnd w:id="0"/>
      <w:r w:rsidRPr="000436F6">
        <w:rPr>
          <w:rFonts w:ascii="Times New Roman" w:hAnsi="Times New Roman" w:cs="Times New Roman"/>
        </w:rPr>
        <w:t xml:space="preserve">. This particular requirement can be especially problematic when a researcher utilizes a control condition containing information that should be attended to (e.g., a “placebo” control condition). In effect, these various requirements mean that one can potentially obtain substantially different CACEs depending on (1) the latency cut-off that is decided upon, (2) which experimental group the researcher designates as the group for which attentiveness will equal 0, and/or (3) whether a latency measure or manipulation check is used to assess attentiveness. Regarding this latter point, proper implementation of the 2SLS method becomes even more ambiguous when a researcher wishes to test for significant differences between two </w:t>
      </w:r>
      <w:r w:rsidRPr="000436F6">
        <w:rPr>
          <w:rFonts w:ascii="Times New Roman" w:hAnsi="Times New Roman" w:cs="Times New Roman"/>
          <w:i/>
          <w:iCs/>
        </w:rPr>
        <w:t>treatment</w:t>
      </w:r>
      <w:r w:rsidRPr="000436F6">
        <w:rPr>
          <w:rFonts w:ascii="Times New Roman" w:hAnsi="Times New Roman" w:cs="Times New Roman"/>
        </w:rPr>
        <w:t xml:space="preserve"> conditions, as well as in survey experiments with a variety of treatment conditions (e.g., factorial designs and conjoint experiments)</w:t>
      </w:r>
      <w:r w:rsidR="00596DCE">
        <w:rPr>
          <w:rFonts w:ascii="Times New Roman" w:hAnsi="Times New Roman" w:cs="Times New Roman"/>
        </w:rPr>
        <w:t>.</w:t>
      </w:r>
    </w:p>
    <w:p w14:paraId="428B55BE" w14:textId="16D018D4" w:rsidR="00356902" w:rsidRDefault="00356902" w:rsidP="00596DCE">
      <w:pPr>
        <w:autoSpaceDE w:val="0"/>
        <w:autoSpaceDN w:val="0"/>
        <w:adjustRightInd w:val="0"/>
        <w:ind w:firstLine="720"/>
        <w:jc w:val="both"/>
        <w:rPr>
          <w:rFonts w:ascii="Times New Roman" w:hAnsi="Times New Roman" w:cs="Times New Roman"/>
        </w:rPr>
      </w:pPr>
      <w:r>
        <w:rPr>
          <w:rFonts w:ascii="Times New Roman" w:hAnsi="Times New Roman" w:cs="Times New Roman"/>
        </w:rPr>
        <w:t xml:space="preserve">As an illustration of these points, </w:t>
      </w:r>
      <w:r w:rsidRPr="00B53728">
        <w:rPr>
          <w:rFonts w:ascii="Times New Roman" w:hAnsi="Times New Roman" w:cs="Times New Roman"/>
        </w:rPr>
        <w:t xml:space="preserve">Figure </w:t>
      </w:r>
      <w:r w:rsidR="008E5591" w:rsidRPr="00B53728">
        <w:rPr>
          <w:rFonts w:ascii="Times New Roman" w:hAnsi="Times New Roman" w:cs="Times New Roman"/>
        </w:rPr>
        <w:t>J</w:t>
      </w:r>
      <w:r w:rsidRPr="00B53728">
        <w:rPr>
          <w:rFonts w:ascii="Times New Roman" w:hAnsi="Times New Roman" w:cs="Times New Roman"/>
        </w:rPr>
        <w:t>1</w:t>
      </w:r>
      <w:r w:rsidRPr="00B1722F">
        <w:rPr>
          <w:rFonts w:ascii="Times New Roman" w:hAnsi="Times New Roman" w:cs="Times New Roman"/>
        </w:rPr>
        <w:t xml:space="preserve"> displays complier average causal effect estimates (</w:t>
      </w:r>
      <w:r>
        <w:rPr>
          <w:rFonts w:ascii="Times New Roman" w:hAnsi="Times New Roman" w:cs="Times New Roman"/>
        </w:rPr>
        <w:t>i.e.,</w:t>
      </w:r>
      <w:r w:rsidRPr="00B1722F">
        <w:rPr>
          <w:rFonts w:ascii="Times New Roman" w:hAnsi="Times New Roman" w:cs="Times New Roman"/>
        </w:rPr>
        <w:t xml:space="preserve"> 2SLS estimates) for every experiment and condition</w:t>
      </w:r>
      <w:r>
        <w:rPr>
          <w:rFonts w:ascii="Times New Roman" w:hAnsi="Times New Roman" w:cs="Times New Roman"/>
        </w:rPr>
        <w:t xml:space="preserve"> in the Lucid 1 study reported in the manuscript</w:t>
      </w:r>
      <w:r w:rsidRPr="00B1722F">
        <w:rPr>
          <w:rFonts w:ascii="Times New Roman" w:hAnsi="Times New Roman" w:cs="Times New Roman"/>
        </w:rPr>
        <w:t>. There are</w:t>
      </w:r>
      <w:r>
        <w:rPr>
          <w:rFonts w:ascii="Times New Roman" w:hAnsi="Times New Roman" w:cs="Times New Roman"/>
        </w:rPr>
        <w:t xml:space="preserve"> </w:t>
      </w:r>
      <w:r w:rsidRPr="00B1722F">
        <w:rPr>
          <w:rFonts w:ascii="Times New Roman" w:hAnsi="Times New Roman" w:cs="Times New Roman"/>
        </w:rPr>
        <w:t xml:space="preserve">two </w:t>
      </w:r>
      <w:r>
        <w:rPr>
          <w:rFonts w:ascii="Times New Roman" w:hAnsi="Times New Roman" w:cs="Times New Roman"/>
        </w:rPr>
        <w:t xml:space="preserve">different </w:t>
      </w:r>
      <w:r w:rsidRPr="00B1722F">
        <w:rPr>
          <w:rFonts w:ascii="Times New Roman" w:hAnsi="Times New Roman" w:cs="Times New Roman"/>
        </w:rPr>
        <w:t>attentiveness measures</w:t>
      </w:r>
      <w:r>
        <w:rPr>
          <w:rFonts w:ascii="Times New Roman" w:hAnsi="Times New Roman" w:cs="Times New Roman"/>
        </w:rPr>
        <w:t xml:space="preserve"> featured</w:t>
      </w:r>
      <w:proofErr w:type="gramStart"/>
      <w:r>
        <w:rPr>
          <w:rFonts w:ascii="Times New Roman" w:hAnsi="Times New Roman" w:cs="Times New Roman"/>
        </w:rPr>
        <w:t>:  (</w:t>
      </w:r>
      <w:proofErr w:type="gramEnd"/>
      <w:r>
        <w:rPr>
          <w:rFonts w:ascii="Times New Roman" w:hAnsi="Times New Roman" w:cs="Times New Roman"/>
        </w:rPr>
        <w:t xml:space="preserve">1) </w:t>
      </w:r>
      <w:r w:rsidRPr="00B1722F">
        <w:rPr>
          <w:rFonts w:ascii="Times New Roman" w:hAnsi="Times New Roman" w:cs="Times New Roman"/>
        </w:rPr>
        <w:t>response latencies</w:t>
      </w:r>
      <w:r>
        <w:rPr>
          <w:rFonts w:ascii="Times New Roman" w:hAnsi="Times New Roman" w:cs="Times New Roman"/>
        </w:rPr>
        <w:t xml:space="preserve"> (i.e., a timer on vignette to which one is assigned),</w:t>
      </w:r>
      <w:r w:rsidRPr="00B1722F">
        <w:rPr>
          <w:rFonts w:ascii="Times New Roman" w:hAnsi="Times New Roman" w:cs="Times New Roman"/>
        </w:rPr>
        <w:t xml:space="preserve"> and </w:t>
      </w:r>
      <w:r>
        <w:rPr>
          <w:rFonts w:ascii="Times New Roman" w:hAnsi="Times New Roman" w:cs="Times New Roman"/>
        </w:rPr>
        <w:t xml:space="preserve">(2) responses to the </w:t>
      </w:r>
      <w:r w:rsidRPr="00B1722F">
        <w:rPr>
          <w:rFonts w:ascii="Times New Roman" w:hAnsi="Times New Roman" w:cs="Times New Roman"/>
        </w:rPr>
        <w:t>factual manipulation check</w:t>
      </w:r>
      <w:r>
        <w:rPr>
          <w:rFonts w:ascii="Times New Roman" w:hAnsi="Times New Roman" w:cs="Times New Roman"/>
        </w:rPr>
        <w:t xml:space="preserve"> (FMC) that appeared after the control or treatment condition.  For the response latencies, we feature various</w:t>
      </w:r>
      <w:r w:rsidRPr="00B1722F">
        <w:rPr>
          <w:rFonts w:ascii="Times New Roman" w:hAnsi="Times New Roman" w:cs="Times New Roman"/>
        </w:rPr>
        <w:t xml:space="preserve"> </w:t>
      </w:r>
      <w:r>
        <w:rPr>
          <w:rFonts w:ascii="Times New Roman" w:hAnsi="Times New Roman" w:cs="Times New Roman"/>
        </w:rPr>
        <w:t>cut-off times in</w:t>
      </w:r>
      <w:r w:rsidRPr="00B1722F">
        <w:rPr>
          <w:rFonts w:ascii="Times New Roman" w:hAnsi="Times New Roman" w:cs="Times New Roman"/>
        </w:rPr>
        <w:t xml:space="preserve"> </w:t>
      </w:r>
      <w:r>
        <w:rPr>
          <w:rFonts w:ascii="Times New Roman" w:hAnsi="Times New Roman" w:cs="Times New Roman"/>
        </w:rPr>
        <w:t xml:space="preserve">defining compliance.  This enables us to create a binary measure from the original (continuous) latency measure, wherein 1=assigned to the treatment group </w:t>
      </w:r>
      <w:r w:rsidRPr="00F74DEA">
        <w:rPr>
          <w:rFonts w:ascii="Times New Roman" w:hAnsi="Times New Roman" w:cs="Times New Roman"/>
          <w:i/>
          <w:iCs/>
        </w:rPr>
        <w:t>and</w:t>
      </w:r>
      <w:r>
        <w:rPr>
          <w:rFonts w:ascii="Times New Roman" w:hAnsi="Times New Roman" w:cs="Times New Roman"/>
        </w:rPr>
        <w:t xml:space="preserve"> had a sufficiently high latency time, and 0=was assigned to the control group </w:t>
      </w:r>
      <w:r w:rsidRPr="00F74DEA">
        <w:rPr>
          <w:rFonts w:ascii="Times New Roman" w:hAnsi="Times New Roman" w:cs="Times New Roman"/>
          <w:i/>
          <w:iCs/>
        </w:rPr>
        <w:t xml:space="preserve">or </w:t>
      </w:r>
      <w:r>
        <w:rPr>
          <w:rFonts w:ascii="Times New Roman" w:hAnsi="Times New Roman" w:cs="Times New Roman"/>
        </w:rPr>
        <w:t xml:space="preserve">did not have a sufficiently high latency time. </w:t>
      </w:r>
    </w:p>
    <w:p w14:paraId="76652566" w14:textId="77777777" w:rsidR="00356902" w:rsidRDefault="00356902" w:rsidP="00596DCE">
      <w:pPr>
        <w:autoSpaceDE w:val="0"/>
        <w:autoSpaceDN w:val="0"/>
        <w:adjustRightInd w:val="0"/>
        <w:ind w:firstLine="720"/>
        <w:jc w:val="both"/>
        <w:rPr>
          <w:rFonts w:ascii="Times New Roman" w:hAnsi="Times New Roman" w:cs="Times New Roman"/>
        </w:rPr>
      </w:pPr>
      <w:r>
        <w:rPr>
          <w:rFonts w:ascii="Times New Roman" w:hAnsi="Times New Roman" w:cs="Times New Roman"/>
        </w:rPr>
        <w:t xml:space="preserve">Following Harden, </w:t>
      </w:r>
      <w:proofErr w:type="spellStart"/>
      <w:r>
        <w:rPr>
          <w:rFonts w:ascii="Times New Roman" w:hAnsi="Times New Roman" w:cs="Times New Roman"/>
        </w:rPr>
        <w:t>Sokhey</w:t>
      </w:r>
      <w:proofErr w:type="spellEnd"/>
      <w:r>
        <w:rPr>
          <w:rFonts w:ascii="Times New Roman" w:hAnsi="Times New Roman" w:cs="Times New Roman"/>
        </w:rPr>
        <w:t xml:space="preserve">, and Runge (2019), we designate one group as the non-compliant baseline group.  Specifically, each member of this group is assigned a 0—either for the binary latency cut-off measure, or for passage of the (factual) manipulation check.  In the designated treatment group, respondents are assigned a 1 when they either (1) spent more time on their respective experimental vignette than the designated cut-off, or (2) correctly answered the manipulation check that appeared after the outcome measure.  (Otherwise, respondents in the treatment group are assigned a 0 for the attentiveness measure.)   </w:t>
      </w:r>
    </w:p>
    <w:p w14:paraId="43645B2C" w14:textId="6D5950A8" w:rsidR="008E5591" w:rsidRPr="001252BE" w:rsidRDefault="008E5591" w:rsidP="008E5591">
      <w:pPr>
        <w:ind w:left="1440" w:hanging="1440"/>
        <w:rPr>
          <w:rFonts w:ascii="Times New Roman" w:hAnsi="Times New Roman" w:cs="Times New Roman"/>
          <w:b/>
          <w:bCs/>
        </w:rPr>
      </w:pPr>
      <w:r w:rsidRPr="00595581">
        <w:rPr>
          <w:rFonts w:ascii="Times New Roman" w:hAnsi="Times New Roman" w:cs="Times New Roman"/>
          <w:b/>
          <w:bCs/>
        </w:rPr>
        <w:lastRenderedPageBreak/>
        <w:t>FIGURE J1.</w:t>
      </w:r>
      <w:r w:rsidRPr="001252BE">
        <w:rPr>
          <w:rFonts w:ascii="Times New Roman" w:hAnsi="Times New Roman" w:cs="Times New Roman"/>
          <w:b/>
          <w:bCs/>
        </w:rPr>
        <w:t xml:space="preserve"> Complier </w:t>
      </w:r>
      <w:r>
        <w:rPr>
          <w:rFonts w:ascii="Times New Roman" w:hAnsi="Times New Roman" w:cs="Times New Roman"/>
          <w:b/>
          <w:bCs/>
        </w:rPr>
        <w:t>A</w:t>
      </w:r>
      <w:r w:rsidRPr="001252BE">
        <w:rPr>
          <w:rFonts w:ascii="Times New Roman" w:hAnsi="Times New Roman" w:cs="Times New Roman"/>
          <w:b/>
          <w:bCs/>
        </w:rPr>
        <w:t xml:space="preserve">verage </w:t>
      </w:r>
      <w:r>
        <w:rPr>
          <w:rFonts w:ascii="Times New Roman" w:hAnsi="Times New Roman" w:cs="Times New Roman"/>
          <w:b/>
          <w:bCs/>
        </w:rPr>
        <w:t>C</w:t>
      </w:r>
      <w:r w:rsidRPr="001252BE">
        <w:rPr>
          <w:rFonts w:ascii="Times New Roman" w:hAnsi="Times New Roman" w:cs="Times New Roman"/>
          <w:b/>
          <w:bCs/>
        </w:rPr>
        <w:t xml:space="preserve">ausal </w:t>
      </w:r>
      <w:r>
        <w:rPr>
          <w:rFonts w:ascii="Times New Roman" w:hAnsi="Times New Roman" w:cs="Times New Roman"/>
          <w:b/>
          <w:bCs/>
        </w:rPr>
        <w:t>E</w:t>
      </w:r>
      <w:r w:rsidRPr="001252BE">
        <w:rPr>
          <w:rFonts w:ascii="Times New Roman" w:hAnsi="Times New Roman" w:cs="Times New Roman"/>
          <w:b/>
          <w:bCs/>
        </w:rPr>
        <w:t xml:space="preserve">ffects (CACEs) </w:t>
      </w:r>
      <w:r>
        <w:rPr>
          <w:rFonts w:ascii="Times New Roman" w:hAnsi="Times New Roman" w:cs="Times New Roman"/>
          <w:b/>
          <w:bCs/>
        </w:rPr>
        <w:t>A</w:t>
      </w:r>
      <w:r w:rsidRPr="001252BE">
        <w:rPr>
          <w:rFonts w:ascii="Times New Roman" w:hAnsi="Times New Roman" w:cs="Times New Roman"/>
          <w:b/>
          <w:bCs/>
        </w:rPr>
        <w:t xml:space="preserve">cross </w:t>
      </w:r>
      <w:r>
        <w:rPr>
          <w:rFonts w:ascii="Times New Roman" w:hAnsi="Times New Roman" w:cs="Times New Roman"/>
          <w:b/>
          <w:bCs/>
        </w:rPr>
        <w:t>Experiments,</w:t>
      </w:r>
      <w:r w:rsidRPr="001252BE">
        <w:rPr>
          <w:rFonts w:ascii="Times New Roman" w:hAnsi="Times New Roman" w:cs="Times New Roman"/>
          <w:b/>
          <w:bCs/>
        </w:rPr>
        <w:t xml:space="preserve"> </w:t>
      </w:r>
      <w:r>
        <w:rPr>
          <w:rFonts w:ascii="Times New Roman" w:hAnsi="Times New Roman" w:cs="Times New Roman"/>
          <w:b/>
          <w:bCs/>
        </w:rPr>
        <w:t>M</w:t>
      </w:r>
      <w:r w:rsidRPr="001252BE">
        <w:rPr>
          <w:rFonts w:ascii="Times New Roman" w:hAnsi="Times New Roman" w:cs="Times New Roman"/>
          <w:b/>
          <w:bCs/>
        </w:rPr>
        <w:t xml:space="preserve">easures of </w:t>
      </w:r>
      <w:r>
        <w:rPr>
          <w:rFonts w:ascii="Times New Roman" w:hAnsi="Times New Roman" w:cs="Times New Roman"/>
          <w:b/>
          <w:bCs/>
        </w:rPr>
        <w:t>C</w:t>
      </w:r>
      <w:r w:rsidRPr="001252BE">
        <w:rPr>
          <w:rFonts w:ascii="Times New Roman" w:hAnsi="Times New Roman" w:cs="Times New Roman"/>
          <w:b/>
          <w:bCs/>
        </w:rPr>
        <w:t xml:space="preserve">ompliance, and </w:t>
      </w:r>
      <w:r>
        <w:rPr>
          <w:rFonts w:ascii="Times New Roman" w:hAnsi="Times New Roman" w:cs="Times New Roman"/>
          <w:b/>
          <w:bCs/>
        </w:rPr>
        <w:t>Possible Latency</w:t>
      </w:r>
      <w:r w:rsidRPr="001252BE">
        <w:rPr>
          <w:rFonts w:ascii="Times New Roman" w:hAnsi="Times New Roman" w:cs="Times New Roman"/>
          <w:b/>
          <w:bCs/>
        </w:rPr>
        <w:t xml:space="preserve"> </w:t>
      </w:r>
      <w:r>
        <w:rPr>
          <w:rFonts w:ascii="Times New Roman" w:hAnsi="Times New Roman" w:cs="Times New Roman"/>
          <w:b/>
          <w:bCs/>
        </w:rPr>
        <w:t>Cut-offs</w:t>
      </w:r>
      <w:r w:rsidRPr="001252BE">
        <w:rPr>
          <w:rFonts w:ascii="Times New Roman" w:hAnsi="Times New Roman" w:cs="Times New Roman"/>
          <w:b/>
          <w:bCs/>
        </w:rPr>
        <w:t xml:space="preserve"> </w:t>
      </w:r>
    </w:p>
    <w:p w14:paraId="7C0A87F0" w14:textId="77777777" w:rsidR="008E5591" w:rsidRPr="00B1722F" w:rsidRDefault="008E5591" w:rsidP="008E5591">
      <w:pPr>
        <w:jc w:val="center"/>
        <w:rPr>
          <w:rFonts w:ascii="Times New Roman" w:hAnsi="Times New Roman" w:cs="Times New Roman"/>
        </w:rPr>
      </w:pPr>
    </w:p>
    <w:p w14:paraId="3B0E040A" w14:textId="77777777" w:rsidR="008E5591" w:rsidRDefault="008E5591" w:rsidP="008E5591">
      <w:pPr>
        <w:jc w:val="center"/>
        <w:rPr>
          <w:rFonts w:ascii="Times New Roman" w:hAnsi="Times New Roman" w:cs="Times New Roman"/>
        </w:rPr>
      </w:pPr>
      <w:r w:rsidRPr="0059123E">
        <w:rPr>
          <w:rFonts w:ascii="Times New Roman" w:hAnsi="Times New Roman" w:cs="Times New Roman"/>
          <w:noProof/>
        </w:rPr>
        <w:drawing>
          <wp:inline distT="0" distB="0" distL="0" distR="0" wp14:anchorId="23BDC53B" wp14:editId="42443ADB">
            <wp:extent cx="5359400" cy="3886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359400" cy="3886200"/>
                    </a:xfrm>
                    <a:prstGeom prst="rect">
                      <a:avLst/>
                    </a:prstGeom>
                  </pic:spPr>
                </pic:pic>
              </a:graphicData>
            </a:graphic>
          </wp:inline>
        </w:drawing>
      </w:r>
    </w:p>
    <w:p w14:paraId="668625C8" w14:textId="77777777" w:rsidR="008E5591" w:rsidRDefault="008E5591" w:rsidP="008E5591">
      <w:pPr>
        <w:autoSpaceDE w:val="0"/>
        <w:autoSpaceDN w:val="0"/>
        <w:adjustRightInd w:val="0"/>
        <w:jc w:val="both"/>
        <w:rPr>
          <w:rFonts w:ascii="Times New Roman" w:hAnsi="Times New Roman" w:cs="Times New Roman"/>
        </w:rPr>
      </w:pPr>
    </w:p>
    <w:p w14:paraId="2158AFEB" w14:textId="6DC2D584" w:rsidR="00356902" w:rsidRDefault="00356902" w:rsidP="00596DCE">
      <w:pPr>
        <w:autoSpaceDE w:val="0"/>
        <w:autoSpaceDN w:val="0"/>
        <w:adjustRightInd w:val="0"/>
        <w:ind w:firstLine="720"/>
        <w:jc w:val="both"/>
        <w:rPr>
          <w:rFonts w:ascii="Times New Roman" w:hAnsi="Times New Roman" w:cs="Times New Roman"/>
        </w:rPr>
      </w:pPr>
      <w:r>
        <w:rPr>
          <w:rFonts w:ascii="Times New Roman" w:hAnsi="Times New Roman" w:cs="Times New Roman"/>
        </w:rPr>
        <w:t>Thus, f</w:t>
      </w:r>
      <w:r w:rsidRPr="00B1722F">
        <w:rPr>
          <w:rFonts w:ascii="Times New Roman" w:hAnsi="Times New Roman" w:cs="Times New Roman"/>
        </w:rPr>
        <w:t xml:space="preserve">or each experiment, there are </w:t>
      </w:r>
      <w:r>
        <w:rPr>
          <w:rFonts w:ascii="Times New Roman" w:hAnsi="Times New Roman" w:cs="Times New Roman"/>
        </w:rPr>
        <w:t xml:space="preserve">numerous </w:t>
      </w:r>
      <w:r w:rsidRPr="00B1722F">
        <w:rPr>
          <w:rFonts w:ascii="Times New Roman" w:hAnsi="Times New Roman" w:cs="Times New Roman"/>
        </w:rPr>
        <w:t>CACEs</w:t>
      </w:r>
      <w:r>
        <w:rPr>
          <w:rFonts w:ascii="Times New Roman" w:hAnsi="Times New Roman" w:cs="Times New Roman"/>
        </w:rPr>
        <w:t xml:space="preserve"> one could potentially obtain:  </w:t>
      </w:r>
      <w:r w:rsidRPr="00B1722F">
        <w:rPr>
          <w:rFonts w:ascii="Times New Roman" w:hAnsi="Times New Roman" w:cs="Times New Roman"/>
        </w:rPr>
        <w:t xml:space="preserve">one per each </w:t>
      </w:r>
      <w:r>
        <w:rPr>
          <w:rFonts w:ascii="Times New Roman" w:hAnsi="Times New Roman" w:cs="Times New Roman"/>
        </w:rPr>
        <w:t xml:space="preserve">experimental </w:t>
      </w:r>
      <w:r w:rsidRPr="00B1722F">
        <w:rPr>
          <w:rFonts w:ascii="Times New Roman" w:hAnsi="Times New Roman" w:cs="Times New Roman"/>
        </w:rPr>
        <w:t>condition</w:t>
      </w:r>
      <w:r>
        <w:rPr>
          <w:rFonts w:ascii="Times New Roman" w:hAnsi="Times New Roman" w:cs="Times New Roman"/>
        </w:rPr>
        <w:t xml:space="preserve"> </w:t>
      </w:r>
      <w:r w:rsidRPr="00B1722F">
        <w:rPr>
          <w:rFonts w:ascii="Times New Roman" w:hAnsi="Times New Roman" w:cs="Times New Roman"/>
        </w:rPr>
        <w:t>depending on which condition is designated as the treatment</w:t>
      </w:r>
      <w:r>
        <w:rPr>
          <w:rFonts w:ascii="Times New Roman" w:hAnsi="Times New Roman" w:cs="Times New Roman"/>
        </w:rPr>
        <w:t xml:space="preserve"> (e.g., in the KKK study, one could reasonably designate either condition as the “treatment”); different CACEs depending upon whether one uses a latency measure or a factual manipulation check to measure attentiveness; and, different CACEs depending upon the cut-off time that is used to construct the binary latency measure.  </w:t>
      </w:r>
    </w:p>
    <w:p w14:paraId="2F535B96" w14:textId="2943B7F2" w:rsidR="00356902" w:rsidRDefault="00356902" w:rsidP="008E5591">
      <w:pPr>
        <w:autoSpaceDE w:val="0"/>
        <w:autoSpaceDN w:val="0"/>
        <w:adjustRightInd w:val="0"/>
        <w:ind w:firstLine="720"/>
        <w:jc w:val="both"/>
        <w:rPr>
          <w:rFonts w:ascii="Times New Roman" w:hAnsi="Times New Roman" w:cs="Times New Roman"/>
        </w:rPr>
      </w:pPr>
      <w:r>
        <w:rPr>
          <w:rFonts w:ascii="Times New Roman" w:hAnsi="Times New Roman" w:cs="Times New Roman"/>
        </w:rPr>
        <w:t xml:space="preserve">Such an array of modeling choices has the potential to yield substantively different findings. This challenge is illustrated in Figure </w:t>
      </w:r>
      <w:r w:rsidR="008E5591">
        <w:rPr>
          <w:rFonts w:ascii="Times New Roman" w:hAnsi="Times New Roman" w:cs="Times New Roman"/>
        </w:rPr>
        <w:t>J</w:t>
      </w:r>
      <w:r>
        <w:rPr>
          <w:rFonts w:ascii="Times New Roman" w:hAnsi="Times New Roman" w:cs="Times New Roman"/>
        </w:rPr>
        <w:t xml:space="preserve">1. </w:t>
      </w:r>
      <w:r w:rsidRPr="00B1722F">
        <w:rPr>
          <w:rFonts w:ascii="Times New Roman" w:hAnsi="Times New Roman" w:cs="Times New Roman"/>
        </w:rPr>
        <w:t xml:space="preserve">The first panel </w:t>
      </w:r>
      <w:r>
        <w:rPr>
          <w:rFonts w:ascii="Times New Roman" w:hAnsi="Times New Roman" w:cs="Times New Roman"/>
        </w:rPr>
        <w:t>of this figure (</w:t>
      </w:r>
      <w:r w:rsidRPr="00B1722F">
        <w:rPr>
          <w:rFonts w:ascii="Times New Roman" w:hAnsi="Times New Roman" w:cs="Times New Roman"/>
        </w:rPr>
        <w:t>Student Loan</w:t>
      </w:r>
      <w:r>
        <w:rPr>
          <w:rFonts w:ascii="Times New Roman" w:hAnsi="Times New Roman" w:cs="Times New Roman"/>
        </w:rPr>
        <w:t xml:space="preserve"> experiment)</w:t>
      </w:r>
      <w:r w:rsidRPr="00B1722F">
        <w:rPr>
          <w:rFonts w:ascii="Times New Roman" w:hAnsi="Times New Roman" w:cs="Times New Roman"/>
        </w:rPr>
        <w:t xml:space="preserve"> displays CACEs across different measures and thresholds of compliance with compliance defined by attentiveness to the control or treatment</w:t>
      </w:r>
      <w:r>
        <w:rPr>
          <w:rFonts w:ascii="Times New Roman" w:hAnsi="Times New Roman" w:cs="Times New Roman"/>
        </w:rPr>
        <w:t xml:space="preserve"> conditions</w:t>
      </w:r>
      <w:r w:rsidRPr="00B1722F">
        <w:rPr>
          <w:rFonts w:ascii="Times New Roman" w:hAnsi="Times New Roman" w:cs="Times New Roman"/>
        </w:rPr>
        <w:t xml:space="preserve">. The second </w:t>
      </w:r>
      <w:proofErr w:type="gramStart"/>
      <w:r w:rsidRPr="00B1722F">
        <w:rPr>
          <w:rFonts w:ascii="Times New Roman" w:hAnsi="Times New Roman" w:cs="Times New Roman"/>
        </w:rPr>
        <w:t xml:space="preserve">panel </w:t>
      </w:r>
      <w:r>
        <w:rPr>
          <w:rFonts w:ascii="Times New Roman" w:hAnsi="Times New Roman" w:cs="Times New Roman"/>
        </w:rPr>
        <w:t xml:space="preserve"> (</w:t>
      </w:r>
      <w:proofErr w:type="gramEnd"/>
      <w:r>
        <w:rPr>
          <w:rFonts w:ascii="Times New Roman" w:hAnsi="Times New Roman" w:cs="Times New Roman"/>
        </w:rPr>
        <w:t xml:space="preserve">the </w:t>
      </w:r>
      <w:r w:rsidRPr="00B1722F">
        <w:rPr>
          <w:rFonts w:ascii="Times New Roman" w:hAnsi="Times New Roman" w:cs="Times New Roman"/>
        </w:rPr>
        <w:t>KKK</w:t>
      </w:r>
      <w:r>
        <w:rPr>
          <w:rFonts w:ascii="Times New Roman" w:hAnsi="Times New Roman" w:cs="Times New Roman"/>
        </w:rPr>
        <w:t xml:space="preserve"> experiment) </w:t>
      </w:r>
      <w:r w:rsidRPr="00B1722F">
        <w:rPr>
          <w:rFonts w:ascii="Times New Roman" w:hAnsi="Times New Roman" w:cs="Times New Roman"/>
        </w:rPr>
        <w:t>presents CACE</w:t>
      </w:r>
      <w:r>
        <w:rPr>
          <w:rFonts w:ascii="Times New Roman" w:hAnsi="Times New Roman" w:cs="Times New Roman"/>
        </w:rPr>
        <w:t xml:space="preserve">s </w:t>
      </w:r>
      <w:r w:rsidRPr="00B1722F">
        <w:rPr>
          <w:rFonts w:ascii="Times New Roman" w:hAnsi="Times New Roman" w:cs="Times New Roman"/>
        </w:rPr>
        <w:t xml:space="preserve">with compliance defined by attentiveness to the free speech or </w:t>
      </w:r>
      <w:r>
        <w:rPr>
          <w:rFonts w:ascii="Times New Roman" w:hAnsi="Times New Roman" w:cs="Times New Roman"/>
        </w:rPr>
        <w:t xml:space="preserve">public </w:t>
      </w:r>
      <w:r w:rsidRPr="00B1722F">
        <w:rPr>
          <w:rFonts w:ascii="Times New Roman" w:hAnsi="Times New Roman" w:cs="Times New Roman"/>
        </w:rPr>
        <w:t xml:space="preserve">safety conditions. The third panel </w:t>
      </w:r>
      <w:r>
        <w:rPr>
          <w:rFonts w:ascii="Times New Roman" w:hAnsi="Times New Roman" w:cs="Times New Roman"/>
        </w:rPr>
        <w:t xml:space="preserve">(the </w:t>
      </w:r>
      <w:r w:rsidRPr="00B1722F">
        <w:rPr>
          <w:rFonts w:ascii="Times New Roman" w:hAnsi="Times New Roman" w:cs="Times New Roman"/>
        </w:rPr>
        <w:t>Welfare</w:t>
      </w:r>
      <w:r>
        <w:rPr>
          <w:rFonts w:ascii="Times New Roman" w:hAnsi="Times New Roman" w:cs="Times New Roman"/>
        </w:rPr>
        <w:t xml:space="preserve"> experiment)</w:t>
      </w:r>
      <w:r w:rsidRPr="00B1722F">
        <w:rPr>
          <w:rFonts w:ascii="Times New Roman" w:hAnsi="Times New Roman" w:cs="Times New Roman"/>
        </w:rPr>
        <w:t xml:space="preserve"> presents CACE</w:t>
      </w:r>
      <w:r>
        <w:rPr>
          <w:rFonts w:ascii="Times New Roman" w:hAnsi="Times New Roman" w:cs="Times New Roman"/>
        </w:rPr>
        <w:t xml:space="preserve">s </w:t>
      </w:r>
      <w:r w:rsidRPr="00B1722F">
        <w:rPr>
          <w:rFonts w:ascii="Times New Roman" w:hAnsi="Times New Roman" w:cs="Times New Roman"/>
        </w:rPr>
        <w:t xml:space="preserve">for the lazy and unlucky condition. Finally, the fourth panel </w:t>
      </w:r>
      <w:r>
        <w:rPr>
          <w:rFonts w:ascii="Times New Roman" w:hAnsi="Times New Roman" w:cs="Times New Roman"/>
        </w:rPr>
        <w:t xml:space="preserve">(the </w:t>
      </w:r>
      <w:r w:rsidRPr="00B1722F">
        <w:rPr>
          <w:rFonts w:ascii="Times New Roman" w:hAnsi="Times New Roman" w:cs="Times New Roman"/>
        </w:rPr>
        <w:t xml:space="preserve">Immigration </w:t>
      </w:r>
      <w:r>
        <w:rPr>
          <w:rFonts w:ascii="Times New Roman" w:hAnsi="Times New Roman" w:cs="Times New Roman"/>
        </w:rPr>
        <w:t>experiment)</w:t>
      </w:r>
      <w:r w:rsidRPr="00B1722F">
        <w:rPr>
          <w:rFonts w:ascii="Times New Roman" w:hAnsi="Times New Roman" w:cs="Times New Roman"/>
        </w:rPr>
        <w:t xml:space="preserve"> </w:t>
      </w:r>
      <w:r>
        <w:rPr>
          <w:rFonts w:ascii="Times New Roman" w:hAnsi="Times New Roman" w:cs="Times New Roman"/>
        </w:rPr>
        <w:t>displays</w:t>
      </w:r>
      <w:r w:rsidRPr="00B1722F">
        <w:rPr>
          <w:rFonts w:ascii="Times New Roman" w:hAnsi="Times New Roman" w:cs="Times New Roman"/>
        </w:rPr>
        <w:t xml:space="preserve"> CAC</w:t>
      </w:r>
      <w:r>
        <w:rPr>
          <w:rFonts w:ascii="Times New Roman" w:hAnsi="Times New Roman" w:cs="Times New Roman"/>
        </w:rPr>
        <w:t xml:space="preserve">Es for </w:t>
      </w:r>
      <w:r w:rsidRPr="00B1722F">
        <w:rPr>
          <w:rFonts w:ascii="Times New Roman" w:hAnsi="Times New Roman" w:cs="Times New Roman"/>
        </w:rPr>
        <w:t xml:space="preserve">the low-skilled and high-skilled immigrant conditions. The black triangle represents </w:t>
      </w:r>
      <w:r>
        <w:rPr>
          <w:rFonts w:ascii="Times New Roman" w:hAnsi="Times New Roman" w:cs="Times New Roman"/>
        </w:rPr>
        <w:t xml:space="preserve">the full sample treatment effect (i.e., ITT) </w:t>
      </w:r>
      <w:r w:rsidRPr="00B1722F">
        <w:rPr>
          <w:rFonts w:ascii="Times New Roman" w:hAnsi="Times New Roman" w:cs="Times New Roman"/>
        </w:rPr>
        <w:t xml:space="preserve">for each condition. Absolute values of CACEs are </w:t>
      </w:r>
      <w:r>
        <w:rPr>
          <w:rFonts w:ascii="Times New Roman" w:hAnsi="Times New Roman" w:cs="Times New Roman"/>
        </w:rPr>
        <w:t>computed</w:t>
      </w:r>
      <w:r w:rsidRPr="00B1722F">
        <w:rPr>
          <w:rFonts w:ascii="Times New Roman" w:hAnsi="Times New Roman" w:cs="Times New Roman"/>
        </w:rPr>
        <w:t xml:space="preserve"> to facilitate comparisons of effect size</w:t>
      </w:r>
      <w:r>
        <w:rPr>
          <w:rFonts w:ascii="Times New Roman" w:hAnsi="Times New Roman" w:cs="Times New Roman"/>
        </w:rPr>
        <w:t xml:space="preserve"> across conditions</w:t>
      </w:r>
      <w:r w:rsidRPr="00B1722F">
        <w:rPr>
          <w:rFonts w:ascii="Times New Roman" w:hAnsi="Times New Roman" w:cs="Times New Roman"/>
        </w:rPr>
        <w:t>.</w:t>
      </w:r>
    </w:p>
    <w:p w14:paraId="2BED64C2" w14:textId="2F39A7F7" w:rsidR="00356902" w:rsidRDefault="00356902" w:rsidP="00596DCE">
      <w:pPr>
        <w:autoSpaceDE w:val="0"/>
        <w:autoSpaceDN w:val="0"/>
        <w:adjustRightInd w:val="0"/>
        <w:ind w:firstLine="720"/>
        <w:jc w:val="both"/>
        <w:rPr>
          <w:rFonts w:ascii="Times New Roman" w:hAnsi="Times New Roman" w:cs="Times New Roman"/>
        </w:rPr>
      </w:pPr>
      <w:r>
        <w:rPr>
          <w:rFonts w:ascii="Times New Roman" w:hAnsi="Times New Roman" w:cs="Times New Roman"/>
        </w:rPr>
        <w:t xml:space="preserve">As shown in Figure </w:t>
      </w:r>
      <w:r w:rsidR="008E5591">
        <w:rPr>
          <w:rFonts w:ascii="Times New Roman" w:hAnsi="Times New Roman" w:cs="Times New Roman"/>
        </w:rPr>
        <w:t>J</w:t>
      </w:r>
      <w:r>
        <w:rPr>
          <w:rFonts w:ascii="Times New Roman" w:hAnsi="Times New Roman" w:cs="Times New Roman"/>
        </w:rPr>
        <w:t>1</w:t>
      </w:r>
      <w:r w:rsidRPr="00B1722F">
        <w:rPr>
          <w:rFonts w:ascii="Times New Roman" w:hAnsi="Times New Roman" w:cs="Times New Roman"/>
        </w:rPr>
        <w:t>, CACE</w:t>
      </w:r>
      <w:r>
        <w:rPr>
          <w:rFonts w:ascii="Times New Roman" w:hAnsi="Times New Roman" w:cs="Times New Roman"/>
        </w:rPr>
        <w:t xml:space="preserve">s </w:t>
      </w:r>
      <w:r w:rsidRPr="00B1722F">
        <w:rPr>
          <w:rFonts w:ascii="Times New Roman" w:hAnsi="Times New Roman" w:cs="Times New Roman"/>
        </w:rPr>
        <w:t xml:space="preserve">vary by condition, </w:t>
      </w:r>
      <w:r>
        <w:rPr>
          <w:rFonts w:ascii="Times New Roman" w:hAnsi="Times New Roman" w:cs="Times New Roman"/>
        </w:rPr>
        <w:t xml:space="preserve">attentiveness </w:t>
      </w:r>
      <w:r w:rsidRPr="00B1722F">
        <w:rPr>
          <w:rFonts w:ascii="Times New Roman" w:hAnsi="Times New Roman" w:cs="Times New Roman"/>
        </w:rPr>
        <w:t xml:space="preserve">measure, and compliance threshold. Depending on how a researcher defines compliance and which group they designate as the treatment group, CACEs range from .46 to 10.99 standard deviations in the Student Loans experiment, .49 to .69 standard deviations in the KKK experiment, 1.5 standard deviations to 7.6 </w:t>
      </w:r>
      <w:r w:rsidRPr="00B1722F">
        <w:rPr>
          <w:rFonts w:ascii="Times New Roman" w:hAnsi="Times New Roman" w:cs="Times New Roman"/>
        </w:rPr>
        <w:lastRenderedPageBreak/>
        <w:t xml:space="preserve">standard deviations in the Welfare experiment, and .45 to 1.6 standard deviations in the Immigration experiment. </w:t>
      </w:r>
      <w:r>
        <w:rPr>
          <w:rFonts w:ascii="Times New Roman" w:hAnsi="Times New Roman" w:cs="Times New Roman"/>
        </w:rPr>
        <w:t>Thus,</w:t>
      </w:r>
      <w:r w:rsidRPr="00B1722F">
        <w:rPr>
          <w:rFonts w:ascii="Times New Roman" w:hAnsi="Times New Roman" w:cs="Times New Roman"/>
        </w:rPr>
        <w:t xml:space="preserve"> there is a considerable variation in CACE</w:t>
      </w:r>
      <w:r>
        <w:rPr>
          <w:rFonts w:ascii="Times New Roman" w:hAnsi="Times New Roman" w:cs="Times New Roman"/>
        </w:rPr>
        <w:t xml:space="preserve">s </w:t>
      </w:r>
      <w:r w:rsidRPr="00B1722F">
        <w:rPr>
          <w:rFonts w:ascii="Times New Roman" w:hAnsi="Times New Roman" w:cs="Times New Roman"/>
        </w:rPr>
        <w:t xml:space="preserve">even within the same experiment. Moreover, CACEs </w:t>
      </w:r>
      <w:r>
        <w:rPr>
          <w:rFonts w:ascii="Times New Roman" w:hAnsi="Times New Roman" w:cs="Times New Roman"/>
        </w:rPr>
        <w:t>can take</w:t>
      </w:r>
      <w:r w:rsidRPr="00B1722F">
        <w:rPr>
          <w:rFonts w:ascii="Times New Roman" w:hAnsi="Times New Roman" w:cs="Times New Roman"/>
        </w:rPr>
        <w:t xml:space="preserve"> on implausible values depending on which </w:t>
      </w:r>
      <w:r>
        <w:rPr>
          <w:rFonts w:ascii="Times New Roman" w:hAnsi="Times New Roman" w:cs="Times New Roman"/>
        </w:rPr>
        <w:t>compliance thresholds</w:t>
      </w:r>
      <w:r w:rsidRPr="00B1722F">
        <w:rPr>
          <w:rFonts w:ascii="Times New Roman" w:hAnsi="Times New Roman" w:cs="Times New Roman"/>
        </w:rPr>
        <w:t xml:space="preserve"> are used. This is not surprising, given that </w:t>
      </w:r>
      <w:r>
        <w:rPr>
          <w:rFonts w:ascii="Times New Roman" w:hAnsi="Times New Roman" w:cs="Times New Roman"/>
        </w:rPr>
        <w:t xml:space="preserve">the </w:t>
      </w:r>
      <w:r w:rsidRPr="00B1722F">
        <w:rPr>
          <w:rFonts w:ascii="Times New Roman" w:hAnsi="Times New Roman" w:cs="Times New Roman"/>
        </w:rPr>
        <w:t>CACE is equivalent to</w:t>
      </w:r>
      <w:r>
        <w:rPr>
          <w:rFonts w:ascii="Times New Roman" w:hAnsi="Times New Roman" w:cs="Times New Roman"/>
        </w:rPr>
        <w:t xml:space="preserve"> the ITT divided by the share of compliers in the sample </w:t>
      </w:r>
      <w:r w:rsidRPr="00B1722F">
        <w:rPr>
          <w:rFonts w:ascii="Times New Roman" w:hAnsi="Times New Roman" w:cs="Times New Roman"/>
        </w:rPr>
        <w:t xml:space="preserve">(i.e., the Wald estimator). Higher thresholds for compliance decrease the proportion of compliers, magnifying the </w:t>
      </w:r>
      <w:r>
        <w:rPr>
          <w:rFonts w:ascii="Times New Roman" w:hAnsi="Times New Roman" w:cs="Times New Roman"/>
        </w:rPr>
        <w:t>CACE</w:t>
      </w:r>
      <w:r w:rsidRPr="00B1722F">
        <w:rPr>
          <w:rFonts w:ascii="Times New Roman" w:hAnsi="Times New Roman" w:cs="Times New Roman"/>
        </w:rPr>
        <w:t xml:space="preserve"> as a result. For example, a one standard deviation ITT can produce a CACE of 2.5 standard deviations if only 40% of the treatment group complied with the treatment.</w:t>
      </w:r>
    </w:p>
    <w:p w14:paraId="4D3F2318" w14:textId="77777777" w:rsidR="00356902" w:rsidRPr="00B1722F" w:rsidRDefault="00356902" w:rsidP="00596DCE">
      <w:pPr>
        <w:autoSpaceDE w:val="0"/>
        <w:autoSpaceDN w:val="0"/>
        <w:adjustRightInd w:val="0"/>
        <w:jc w:val="both"/>
        <w:rPr>
          <w:rFonts w:ascii="Times New Roman" w:hAnsi="Times New Roman" w:cs="Times New Roman"/>
        </w:rPr>
      </w:pPr>
      <w:r>
        <w:rPr>
          <w:rFonts w:ascii="Times New Roman" w:hAnsi="Times New Roman" w:cs="Times New Roman"/>
        </w:rPr>
        <w:tab/>
        <w:t>Thus, while the 2SLS approach is a reasonable method for identifying treatment effects among attentive respondents, its implementation, and the interpretability of results, are relatively more complex vis-à-vis the Mock Vignette technique we propose.</w:t>
      </w:r>
      <w:r w:rsidRPr="00B1722F">
        <w:rPr>
          <w:rFonts w:ascii="Times New Roman" w:hAnsi="Times New Roman" w:cs="Times New Roman"/>
        </w:rPr>
        <w:t xml:space="preserve"> </w:t>
      </w:r>
    </w:p>
    <w:p w14:paraId="677FF35C" w14:textId="77777777" w:rsidR="00356902" w:rsidRDefault="00356902" w:rsidP="00596DCE">
      <w:pPr>
        <w:jc w:val="both"/>
        <w:rPr>
          <w:rFonts w:ascii="Times New Roman" w:hAnsi="Times New Roman" w:cs="Times New Roman"/>
          <w:bCs/>
        </w:rPr>
      </w:pPr>
    </w:p>
    <w:p w14:paraId="24E4D828" w14:textId="7F8F5DC6" w:rsidR="00F850DB" w:rsidRDefault="00F850DB" w:rsidP="001125C3">
      <w:pPr>
        <w:jc w:val="both"/>
        <w:rPr>
          <w:rFonts w:ascii="Times New Roman" w:hAnsi="Times New Roman" w:cs="Times New Roman"/>
          <w:bCs/>
        </w:rPr>
      </w:pPr>
    </w:p>
    <w:p w14:paraId="250DC74E" w14:textId="77777777" w:rsidR="001B5806" w:rsidRDefault="001B5806" w:rsidP="001125C3">
      <w:pPr>
        <w:jc w:val="both"/>
        <w:rPr>
          <w:rFonts w:ascii="Times New Roman" w:hAnsi="Times New Roman" w:cs="Times New Roman"/>
          <w:bCs/>
        </w:rPr>
        <w:sectPr w:rsidR="001B5806" w:rsidSect="009C2ADE">
          <w:type w:val="continuous"/>
          <w:pgSz w:w="12240" w:h="15840"/>
          <w:pgMar w:top="1440" w:right="1440" w:bottom="1440" w:left="1440" w:header="720" w:footer="720" w:gutter="0"/>
          <w:cols w:space="720"/>
          <w:docGrid w:linePitch="360"/>
        </w:sectPr>
      </w:pPr>
    </w:p>
    <w:p w14:paraId="3A0D64E0" w14:textId="1ED540D0" w:rsidR="001B5806" w:rsidRDefault="001B5806" w:rsidP="001125C3">
      <w:pPr>
        <w:jc w:val="both"/>
        <w:rPr>
          <w:rFonts w:ascii="Times New Roman" w:hAnsi="Times New Roman" w:cs="Times New Roman"/>
          <w:bCs/>
        </w:rPr>
      </w:pPr>
    </w:p>
    <w:p w14:paraId="76242388" w14:textId="757837AF" w:rsidR="001B5806" w:rsidRDefault="001B5806" w:rsidP="001125C3">
      <w:pPr>
        <w:jc w:val="both"/>
        <w:rPr>
          <w:rFonts w:ascii="Times New Roman" w:hAnsi="Times New Roman" w:cs="Times New Roman"/>
          <w:bCs/>
        </w:rPr>
      </w:pPr>
    </w:p>
    <w:p w14:paraId="1FFD1FE0" w14:textId="4CBC8C0C" w:rsidR="001B5806" w:rsidRDefault="001B5806" w:rsidP="001125C3">
      <w:pPr>
        <w:jc w:val="both"/>
        <w:rPr>
          <w:rFonts w:ascii="Times New Roman" w:hAnsi="Times New Roman" w:cs="Times New Roman"/>
          <w:bCs/>
        </w:rPr>
      </w:pPr>
    </w:p>
    <w:p w14:paraId="7855809F" w14:textId="3B3681B3" w:rsidR="001B5806" w:rsidRDefault="001B5806" w:rsidP="001125C3">
      <w:pPr>
        <w:jc w:val="both"/>
        <w:rPr>
          <w:rFonts w:ascii="Times New Roman" w:hAnsi="Times New Roman" w:cs="Times New Roman"/>
          <w:bCs/>
        </w:rPr>
      </w:pPr>
    </w:p>
    <w:p w14:paraId="351A78B5" w14:textId="539598EF" w:rsidR="001B5806" w:rsidRDefault="001B5806" w:rsidP="001125C3">
      <w:pPr>
        <w:jc w:val="both"/>
        <w:rPr>
          <w:rFonts w:ascii="Times New Roman" w:hAnsi="Times New Roman" w:cs="Times New Roman"/>
          <w:bCs/>
        </w:rPr>
      </w:pPr>
    </w:p>
    <w:p w14:paraId="2D18F938" w14:textId="47BCE51F" w:rsidR="001B5806" w:rsidRDefault="001B5806" w:rsidP="001125C3">
      <w:pPr>
        <w:jc w:val="both"/>
        <w:rPr>
          <w:rFonts w:ascii="Times New Roman" w:hAnsi="Times New Roman" w:cs="Times New Roman"/>
          <w:bCs/>
        </w:rPr>
      </w:pPr>
    </w:p>
    <w:p w14:paraId="34AEB1AD" w14:textId="2CE30467" w:rsidR="001B5806" w:rsidRDefault="001B5806" w:rsidP="001125C3">
      <w:pPr>
        <w:jc w:val="both"/>
        <w:rPr>
          <w:rFonts w:ascii="Times New Roman" w:hAnsi="Times New Roman" w:cs="Times New Roman"/>
          <w:bCs/>
        </w:rPr>
      </w:pPr>
    </w:p>
    <w:p w14:paraId="1C2CB2FF" w14:textId="79DB905D" w:rsidR="001B5806" w:rsidRDefault="001B5806" w:rsidP="001125C3">
      <w:pPr>
        <w:jc w:val="both"/>
        <w:rPr>
          <w:rFonts w:ascii="Times New Roman" w:hAnsi="Times New Roman" w:cs="Times New Roman"/>
          <w:bCs/>
        </w:rPr>
      </w:pPr>
    </w:p>
    <w:p w14:paraId="773E34AC" w14:textId="518254BF" w:rsidR="001B5806" w:rsidRDefault="001B5806" w:rsidP="001125C3">
      <w:pPr>
        <w:jc w:val="both"/>
        <w:rPr>
          <w:rFonts w:ascii="Times New Roman" w:hAnsi="Times New Roman" w:cs="Times New Roman"/>
          <w:bCs/>
        </w:rPr>
      </w:pPr>
    </w:p>
    <w:p w14:paraId="0FFA1428" w14:textId="07E4042C" w:rsidR="001B5806" w:rsidRDefault="001B5806" w:rsidP="001125C3">
      <w:pPr>
        <w:jc w:val="both"/>
        <w:rPr>
          <w:rFonts w:ascii="Times New Roman" w:hAnsi="Times New Roman" w:cs="Times New Roman"/>
          <w:bCs/>
        </w:rPr>
      </w:pPr>
    </w:p>
    <w:p w14:paraId="5180C3F4" w14:textId="53EA5BC7" w:rsidR="001B5806" w:rsidRDefault="001B5806" w:rsidP="001125C3">
      <w:pPr>
        <w:jc w:val="both"/>
        <w:rPr>
          <w:rFonts w:ascii="Times New Roman" w:hAnsi="Times New Roman" w:cs="Times New Roman"/>
          <w:bCs/>
        </w:rPr>
      </w:pPr>
    </w:p>
    <w:p w14:paraId="60CFCFF6" w14:textId="5F140D14" w:rsidR="001B5806" w:rsidRDefault="001B5806" w:rsidP="001125C3">
      <w:pPr>
        <w:jc w:val="both"/>
        <w:rPr>
          <w:rFonts w:ascii="Times New Roman" w:hAnsi="Times New Roman" w:cs="Times New Roman"/>
          <w:bCs/>
        </w:rPr>
      </w:pPr>
    </w:p>
    <w:p w14:paraId="1F469315" w14:textId="718545CC" w:rsidR="001B5806" w:rsidRDefault="001B5806" w:rsidP="001125C3">
      <w:pPr>
        <w:jc w:val="both"/>
        <w:rPr>
          <w:rFonts w:ascii="Times New Roman" w:hAnsi="Times New Roman" w:cs="Times New Roman"/>
          <w:bCs/>
        </w:rPr>
      </w:pPr>
    </w:p>
    <w:p w14:paraId="20D393A7" w14:textId="4446872C" w:rsidR="001B5806" w:rsidRDefault="001B5806" w:rsidP="001125C3">
      <w:pPr>
        <w:jc w:val="both"/>
        <w:rPr>
          <w:rFonts w:ascii="Times New Roman" w:hAnsi="Times New Roman" w:cs="Times New Roman"/>
          <w:bCs/>
        </w:rPr>
      </w:pPr>
    </w:p>
    <w:p w14:paraId="60BC7E3F" w14:textId="3A4419DE" w:rsidR="001B5806" w:rsidRDefault="001B5806" w:rsidP="001125C3">
      <w:pPr>
        <w:jc w:val="both"/>
        <w:rPr>
          <w:rFonts w:ascii="Times New Roman" w:hAnsi="Times New Roman" w:cs="Times New Roman"/>
          <w:bCs/>
        </w:rPr>
      </w:pPr>
    </w:p>
    <w:p w14:paraId="61A13176" w14:textId="7442E42E" w:rsidR="001B5806" w:rsidRDefault="001B5806" w:rsidP="001125C3">
      <w:pPr>
        <w:jc w:val="both"/>
        <w:rPr>
          <w:rFonts w:ascii="Times New Roman" w:hAnsi="Times New Roman" w:cs="Times New Roman"/>
          <w:bCs/>
        </w:rPr>
      </w:pPr>
    </w:p>
    <w:p w14:paraId="4538A7FB" w14:textId="299117FC" w:rsidR="001B5806" w:rsidRDefault="001B5806" w:rsidP="001125C3">
      <w:pPr>
        <w:jc w:val="both"/>
        <w:rPr>
          <w:rFonts w:ascii="Times New Roman" w:hAnsi="Times New Roman" w:cs="Times New Roman"/>
          <w:bCs/>
        </w:rPr>
      </w:pPr>
    </w:p>
    <w:p w14:paraId="3E51E32E" w14:textId="030D0F0F" w:rsidR="001B5806" w:rsidRDefault="001B5806" w:rsidP="001125C3">
      <w:pPr>
        <w:jc w:val="both"/>
        <w:rPr>
          <w:rFonts w:ascii="Times New Roman" w:hAnsi="Times New Roman" w:cs="Times New Roman"/>
          <w:bCs/>
        </w:rPr>
      </w:pPr>
    </w:p>
    <w:p w14:paraId="27075957" w14:textId="5FFB1C7F" w:rsidR="001B5806" w:rsidRDefault="001B5806" w:rsidP="001125C3">
      <w:pPr>
        <w:jc w:val="both"/>
        <w:rPr>
          <w:rFonts w:ascii="Times New Roman" w:hAnsi="Times New Roman" w:cs="Times New Roman"/>
          <w:bCs/>
        </w:rPr>
      </w:pPr>
    </w:p>
    <w:p w14:paraId="3F812654" w14:textId="58A83776" w:rsidR="001B5806" w:rsidRDefault="001B5806" w:rsidP="001125C3">
      <w:pPr>
        <w:jc w:val="both"/>
        <w:rPr>
          <w:rFonts w:ascii="Times New Roman" w:hAnsi="Times New Roman" w:cs="Times New Roman"/>
          <w:bCs/>
        </w:rPr>
      </w:pPr>
    </w:p>
    <w:p w14:paraId="486486A1" w14:textId="5FD29B85" w:rsidR="001B5806" w:rsidRDefault="001B5806" w:rsidP="001125C3">
      <w:pPr>
        <w:jc w:val="both"/>
        <w:rPr>
          <w:rFonts w:ascii="Times New Roman" w:hAnsi="Times New Roman" w:cs="Times New Roman"/>
          <w:bCs/>
        </w:rPr>
      </w:pPr>
    </w:p>
    <w:p w14:paraId="2DA51FEC" w14:textId="32C67C13" w:rsidR="001B5806" w:rsidRDefault="001B5806" w:rsidP="001125C3">
      <w:pPr>
        <w:jc w:val="both"/>
        <w:rPr>
          <w:rFonts w:ascii="Times New Roman" w:hAnsi="Times New Roman" w:cs="Times New Roman"/>
          <w:bCs/>
        </w:rPr>
      </w:pPr>
    </w:p>
    <w:p w14:paraId="0392A87E" w14:textId="7939043D" w:rsidR="001B5806" w:rsidRDefault="001B5806" w:rsidP="001125C3">
      <w:pPr>
        <w:jc w:val="both"/>
        <w:rPr>
          <w:rFonts w:ascii="Times New Roman" w:hAnsi="Times New Roman" w:cs="Times New Roman"/>
          <w:bCs/>
        </w:rPr>
      </w:pPr>
    </w:p>
    <w:p w14:paraId="1B64918C" w14:textId="7C306539" w:rsidR="001B5806" w:rsidRDefault="001B5806" w:rsidP="001125C3">
      <w:pPr>
        <w:jc w:val="both"/>
        <w:rPr>
          <w:rFonts w:ascii="Times New Roman" w:hAnsi="Times New Roman" w:cs="Times New Roman"/>
          <w:bCs/>
        </w:rPr>
      </w:pPr>
    </w:p>
    <w:p w14:paraId="67A832D7" w14:textId="524B990F" w:rsidR="001B5806" w:rsidRDefault="001B5806" w:rsidP="001125C3">
      <w:pPr>
        <w:jc w:val="both"/>
        <w:rPr>
          <w:rFonts w:ascii="Times New Roman" w:hAnsi="Times New Roman" w:cs="Times New Roman"/>
          <w:bCs/>
        </w:rPr>
      </w:pPr>
    </w:p>
    <w:p w14:paraId="393BBED9" w14:textId="2083886F" w:rsidR="001B5806" w:rsidRDefault="001B5806" w:rsidP="001125C3">
      <w:pPr>
        <w:jc w:val="both"/>
        <w:rPr>
          <w:rFonts w:ascii="Times New Roman" w:hAnsi="Times New Roman" w:cs="Times New Roman"/>
          <w:bCs/>
        </w:rPr>
      </w:pPr>
    </w:p>
    <w:p w14:paraId="7115D660" w14:textId="72B384F1" w:rsidR="001B5806" w:rsidRDefault="001B5806" w:rsidP="001125C3">
      <w:pPr>
        <w:jc w:val="both"/>
        <w:rPr>
          <w:rFonts w:ascii="Times New Roman" w:hAnsi="Times New Roman" w:cs="Times New Roman"/>
          <w:bCs/>
        </w:rPr>
      </w:pPr>
    </w:p>
    <w:p w14:paraId="6BFFFE0B" w14:textId="1AB2C0EE" w:rsidR="001B5806" w:rsidRDefault="001B5806" w:rsidP="001125C3">
      <w:pPr>
        <w:jc w:val="both"/>
        <w:rPr>
          <w:rFonts w:ascii="Times New Roman" w:hAnsi="Times New Roman" w:cs="Times New Roman"/>
          <w:bCs/>
        </w:rPr>
      </w:pPr>
    </w:p>
    <w:p w14:paraId="56A018EA" w14:textId="1321816A" w:rsidR="001B5806" w:rsidRDefault="001B5806" w:rsidP="001125C3">
      <w:pPr>
        <w:jc w:val="both"/>
        <w:rPr>
          <w:rFonts w:ascii="Times New Roman" w:hAnsi="Times New Roman" w:cs="Times New Roman"/>
          <w:bCs/>
        </w:rPr>
      </w:pPr>
    </w:p>
    <w:p w14:paraId="076E7922" w14:textId="41D5C58E" w:rsidR="001B5806" w:rsidRDefault="001B5806" w:rsidP="001125C3">
      <w:pPr>
        <w:jc w:val="both"/>
        <w:rPr>
          <w:rFonts w:ascii="Times New Roman" w:hAnsi="Times New Roman" w:cs="Times New Roman"/>
          <w:bCs/>
        </w:rPr>
      </w:pPr>
    </w:p>
    <w:p w14:paraId="4108BE7D" w14:textId="57702149" w:rsidR="001B5806" w:rsidRDefault="001B5806" w:rsidP="001125C3">
      <w:pPr>
        <w:jc w:val="both"/>
        <w:rPr>
          <w:rFonts w:ascii="Times New Roman" w:hAnsi="Times New Roman" w:cs="Times New Roman"/>
          <w:bCs/>
        </w:rPr>
      </w:pPr>
    </w:p>
    <w:p w14:paraId="03B9C5DD" w14:textId="04FDF1E2" w:rsidR="001B5806" w:rsidRDefault="001B5806" w:rsidP="001125C3">
      <w:pPr>
        <w:jc w:val="both"/>
        <w:rPr>
          <w:rFonts w:ascii="Times New Roman" w:hAnsi="Times New Roman" w:cs="Times New Roman"/>
          <w:bCs/>
        </w:rPr>
      </w:pPr>
    </w:p>
    <w:p w14:paraId="1D35264D" w14:textId="61083AC5" w:rsidR="001B5806" w:rsidRDefault="001B5806" w:rsidP="001125C3">
      <w:pPr>
        <w:jc w:val="both"/>
        <w:rPr>
          <w:rFonts w:ascii="Times New Roman" w:hAnsi="Times New Roman" w:cs="Times New Roman"/>
          <w:bCs/>
        </w:rPr>
      </w:pPr>
    </w:p>
    <w:p w14:paraId="13C38C75" w14:textId="012F657C" w:rsidR="001B5806" w:rsidRDefault="001B5806" w:rsidP="001125C3">
      <w:pPr>
        <w:jc w:val="both"/>
        <w:rPr>
          <w:rFonts w:ascii="Times New Roman" w:hAnsi="Times New Roman" w:cs="Times New Roman"/>
          <w:bCs/>
        </w:rPr>
      </w:pPr>
    </w:p>
    <w:p w14:paraId="49CC8925" w14:textId="674596F2" w:rsidR="001B5806" w:rsidRPr="00E06F85" w:rsidRDefault="001B5806" w:rsidP="001B5806">
      <w:pPr>
        <w:jc w:val="center"/>
        <w:rPr>
          <w:rFonts w:ascii="Times New Roman" w:hAnsi="Times New Roman" w:cs="Times New Roman"/>
          <w:b/>
        </w:rPr>
      </w:pPr>
      <w:r>
        <w:rPr>
          <w:rFonts w:ascii="Times New Roman" w:hAnsi="Times New Roman" w:cs="Times New Roman"/>
          <w:b/>
        </w:rPr>
        <w:t xml:space="preserve">SUPPLEMENTAL </w:t>
      </w:r>
      <w:r w:rsidRPr="00E06F85">
        <w:rPr>
          <w:rFonts w:ascii="Times New Roman" w:hAnsi="Times New Roman" w:cs="Times New Roman"/>
          <w:b/>
        </w:rPr>
        <w:t xml:space="preserve">APPENDIX </w:t>
      </w:r>
      <w:r>
        <w:rPr>
          <w:rFonts w:ascii="Times New Roman" w:hAnsi="Times New Roman" w:cs="Times New Roman"/>
          <w:b/>
        </w:rPr>
        <w:t>K</w:t>
      </w:r>
      <w:r w:rsidRPr="00E06F85">
        <w:rPr>
          <w:rFonts w:ascii="Times New Roman" w:hAnsi="Times New Roman" w:cs="Times New Roman"/>
          <w:b/>
        </w:rPr>
        <w:t>:</w:t>
      </w:r>
    </w:p>
    <w:p w14:paraId="46B63119" w14:textId="77777777" w:rsidR="001B5806" w:rsidRPr="00E06F85" w:rsidRDefault="001B5806" w:rsidP="001B5806">
      <w:pPr>
        <w:jc w:val="center"/>
        <w:rPr>
          <w:rFonts w:ascii="Times New Roman" w:hAnsi="Times New Roman" w:cs="Times New Roman"/>
          <w:b/>
        </w:rPr>
      </w:pPr>
      <w:r>
        <w:rPr>
          <w:rFonts w:ascii="Times New Roman" w:hAnsi="Times New Roman" w:cs="Times New Roman"/>
          <w:b/>
        </w:rPr>
        <w:t>TESTING</w:t>
      </w:r>
      <w:r w:rsidRPr="00E06F85">
        <w:rPr>
          <w:rFonts w:ascii="Times New Roman" w:hAnsi="Times New Roman" w:cs="Times New Roman"/>
          <w:b/>
        </w:rPr>
        <w:t xml:space="preserve"> THE </w:t>
      </w:r>
      <w:r>
        <w:rPr>
          <w:rFonts w:ascii="Times New Roman" w:hAnsi="Times New Roman" w:cs="Times New Roman"/>
          <w:b/>
        </w:rPr>
        <w:t>LINEAR</w:t>
      </w:r>
      <w:r w:rsidRPr="00E06F85">
        <w:rPr>
          <w:rFonts w:ascii="Times New Roman" w:hAnsi="Times New Roman" w:cs="Times New Roman"/>
          <w:b/>
        </w:rPr>
        <w:t xml:space="preserve"> INTERACTION ASSUMPTION</w:t>
      </w:r>
    </w:p>
    <w:p w14:paraId="5686720F" w14:textId="77777777" w:rsidR="001B5806" w:rsidRDefault="001B5806" w:rsidP="001B5806">
      <w:pPr>
        <w:jc w:val="center"/>
        <w:rPr>
          <w:rFonts w:ascii="Times New Roman" w:hAnsi="Times New Roman" w:cs="Times New Roman"/>
          <w:b/>
          <w:bCs/>
        </w:rPr>
      </w:pPr>
    </w:p>
    <w:p w14:paraId="7ED28B74" w14:textId="5D5AE51F" w:rsidR="001B5806" w:rsidRDefault="001B5806" w:rsidP="00E50728">
      <w:pPr>
        <w:ind w:firstLine="720"/>
        <w:jc w:val="both"/>
        <w:rPr>
          <w:rFonts w:ascii="Times New Roman" w:hAnsi="Times New Roman" w:cs="Times New Roman"/>
        </w:rPr>
      </w:pPr>
      <w:r>
        <w:rPr>
          <w:rFonts w:ascii="Times New Roman" w:hAnsi="Times New Roman" w:cs="Times New Roman"/>
        </w:rPr>
        <w:t xml:space="preserve">Using </w:t>
      </w:r>
      <w:proofErr w:type="spellStart"/>
      <w:r>
        <w:rPr>
          <w:rFonts w:ascii="Times New Roman" w:hAnsi="Times New Roman" w:cs="Times New Roman"/>
        </w:rPr>
        <w:t>Hainmueller</w:t>
      </w:r>
      <w:proofErr w:type="spellEnd"/>
      <w:r>
        <w:rPr>
          <w:rFonts w:ascii="Times New Roman" w:hAnsi="Times New Roman" w:cs="Times New Roman"/>
        </w:rPr>
        <w:t xml:space="preserve">, </w:t>
      </w:r>
      <w:proofErr w:type="spellStart"/>
      <w:r>
        <w:rPr>
          <w:rFonts w:ascii="Times New Roman" w:hAnsi="Times New Roman" w:cs="Times New Roman"/>
        </w:rPr>
        <w:t>Mummolo</w:t>
      </w:r>
      <w:proofErr w:type="spellEnd"/>
      <w:r>
        <w:rPr>
          <w:rFonts w:ascii="Times New Roman" w:hAnsi="Times New Roman" w:cs="Times New Roman"/>
        </w:rPr>
        <w:t>, and Xu (</w:t>
      </w:r>
      <w:hyperlink r:id="rId39" w:history="1">
        <w:r w:rsidRPr="009C598B">
          <w:rPr>
            <w:rStyle w:val="Hyperlink"/>
            <w:rFonts w:ascii="Times New Roman" w:hAnsi="Times New Roman" w:cs="Times New Roman"/>
          </w:rPr>
          <w:t>2019</w:t>
        </w:r>
      </w:hyperlink>
      <w:r>
        <w:rPr>
          <w:rFonts w:ascii="Times New Roman" w:hAnsi="Times New Roman" w:cs="Times New Roman"/>
        </w:rPr>
        <w:t>)’s binning estimator, we find that, using our Lucid data set, the linear multiplicative model is largely consistent with the data (see Figure K1a). The</w:t>
      </w:r>
      <w:r w:rsidRPr="00F22384">
        <w:rPr>
          <w:rFonts w:ascii="Times New Roman" w:hAnsi="Times New Roman" w:cs="Times New Roman"/>
          <w:i/>
          <w:iCs/>
        </w:rPr>
        <w:t xml:space="preserve"> p</w:t>
      </w:r>
      <w:r>
        <w:rPr>
          <w:rFonts w:ascii="Times New Roman" w:hAnsi="Times New Roman" w:cs="Times New Roman"/>
        </w:rPr>
        <w:t xml:space="preserve">-value of the Wald test is .488, and thus, we fail to reject the null hypothesis that the linear multiplicative model and the two-bin model are statistically equivalent. Estimation of our interaction model using a flexible kernel smoothing estimator corroborates this analysis, as we can see that the functional form is approximately linear (see Figure K1b). Thus, we find that specifying a linear interaction (i.e., treating the moderating variable (the MVC performance scale) as continuous) is justifiable. </w:t>
      </w:r>
    </w:p>
    <w:p w14:paraId="6E3CD175" w14:textId="2CCFFF3E" w:rsidR="001B5806" w:rsidRDefault="001B5806" w:rsidP="001B5806">
      <w:pPr>
        <w:spacing w:line="360" w:lineRule="auto"/>
        <w:jc w:val="both"/>
        <w:rPr>
          <w:rFonts w:ascii="Times New Roman" w:hAnsi="Times New Roman" w:cs="Times New Roman"/>
        </w:rPr>
      </w:pPr>
    </w:p>
    <w:p w14:paraId="427FB455" w14:textId="77777777" w:rsidR="001B5806" w:rsidRPr="00BA2A3E" w:rsidRDefault="001B5806" w:rsidP="001B5806">
      <w:pPr>
        <w:spacing w:line="360" w:lineRule="auto"/>
        <w:jc w:val="both"/>
        <w:rPr>
          <w:rFonts w:ascii="Times New Roman" w:hAnsi="Times New Roman" w:cs="Times New Roman"/>
        </w:rPr>
      </w:pPr>
    </w:p>
    <w:p w14:paraId="2E3C5A22" w14:textId="5A45F49B" w:rsidR="001B5806" w:rsidRDefault="001B5806" w:rsidP="001B5806">
      <w:pPr>
        <w:rPr>
          <w:rFonts w:ascii="Times New Roman" w:hAnsi="Times New Roman" w:cs="Times New Roman"/>
          <w:b/>
          <w:bCs/>
        </w:rPr>
      </w:pPr>
      <w:r>
        <w:rPr>
          <w:rFonts w:ascii="Times New Roman" w:hAnsi="Times New Roman" w:cs="Times New Roman"/>
          <w:b/>
          <w:bCs/>
        </w:rPr>
        <w:t xml:space="preserve">FIGURE K1: Binning </w:t>
      </w:r>
      <w:proofErr w:type="gramStart"/>
      <w:r>
        <w:rPr>
          <w:rFonts w:ascii="Times New Roman" w:hAnsi="Times New Roman" w:cs="Times New Roman"/>
          <w:b/>
          <w:bCs/>
        </w:rPr>
        <w:t>And</w:t>
      </w:r>
      <w:proofErr w:type="gramEnd"/>
      <w:r>
        <w:rPr>
          <w:rFonts w:ascii="Times New Roman" w:hAnsi="Times New Roman" w:cs="Times New Roman"/>
          <w:b/>
          <w:bCs/>
        </w:rPr>
        <w:t xml:space="preserve"> Kernel Estimates Of Conditional Effects </w:t>
      </w:r>
    </w:p>
    <w:p w14:paraId="5C5AA217" w14:textId="77777777" w:rsidR="001B5806" w:rsidRDefault="001B5806" w:rsidP="001B5806">
      <w:pPr>
        <w:jc w:val="center"/>
        <w:rPr>
          <w:rFonts w:ascii="Times New Roman" w:hAnsi="Times New Roman" w:cs="Times New Roman"/>
          <w:b/>
          <w:bCs/>
        </w:rPr>
      </w:pPr>
    </w:p>
    <w:p w14:paraId="1C094119" w14:textId="77777777" w:rsidR="001B5806" w:rsidRDefault="001B5806" w:rsidP="001B5806">
      <w:pPr>
        <w:jc w:val="center"/>
        <w:rPr>
          <w:rFonts w:ascii="Times New Roman" w:hAnsi="Times New Roman" w:cs="Times New Roman"/>
          <w:b/>
          <w:bCs/>
        </w:rPr>
      </w:pPr>
      <w:r w:rsidRPr="00BA2A3E">
        <w:rPr>
          <w:rFonts w:ascii="Times New Roman" w:hAnsi="Times New Roman" w:cs="Times New Roman"/>
          <w:b/>
          <w:bCs/>
          <w:noProof/>
        </w:rPr>
        <w:drawing>
          <wp:inline distT="0" distB="0" distL="0" distR="0" wp14:anchorId="753CF73B" wp14:editId="3EE5763D">
            <wp:extent cx="5923311" cy="4415883"/>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008324" cy="4479261"/>
                    </a:xfrm>
                    <a:prstGeom prst="rect">
                      <a:avLst/>
                    </a:prstGeom>
                  </pic:spPr>
                </pic:pic>
              </a:graphicData>
            </a:graphic>
          </wp:inline>
        </w:drawing>
      </w:r>
    </w:p>
    <w:p w14:paraId="2A130F69" w14:textId="77777777" w:rsidR="001B5806" w:rsidRPr="0086202B" w:rsidRDefault="001B5806" w:rsidP="001B5806">
      <w:pPr>
        <w:jc w:val="center"/>
        <w:rPr>
          <w:rFonts w:ascii="Times New Roman" w:hAnsi="Times New Roman" w:cs="Times New Roman"/>
        </w:rPr>
      </w:pPr>
      <w:r w:rsidRPr="0086202B">
        <w:rPr>
          <w:rFonts w:ascii="Times New Roman" w:hAnsi="Times New Roman" w:cs="Times New Roman"/>
        </w:rPr>
        <w:t>(</w:t>
      </w:r>
      <w:r>
        <w:rPr>
          <w:rFonts w:ascii="Times New Roman" w:hAnsi="Times New Roman" w:cs="Times New Roman"/>
        </w:rPr>
        <w:t>a</w:t>
      </w:r>
      <w:r w:rsidRPr="0086202B">
        <w:rPr>
          <w:rFonts w:ascii="Times New Roman" w:hAnsi="Times New Roman" w:cs="Times New Roman"/>
        </w:rPr>
        <w:t>)</w:t>
      </w:r>
    </w:p>
    <w:p w14:paraId="3842F2E1" w14:textId="0BD9E453" w:rsidR="001B5806" w:rsidRDefault="002172E9" w:rsidP="001B5806">
      <w:pPr>
        <w:jc w:val="center"/>
        <w:rPr>
          <w:rFonts w:ascii="Times New Roman" w:hAnsi="Times New Roman" w:cs="Times New Roman"/>
          <w:b/>
          <w:bCs/>
        </w:rPr>
      </w:pPr>
      <w:r>
        <w:rPr>
          <w:rFonts w:ascii="Times New Roman" w:hAnsi="Times New Roman" w:cs="Times New Roman"/>
          <w:b/>
          <w:bCs/>
          <w:noProof/>
        </w:rPr>
        <w:lastRenderedPageBreak/>
        <w:drawing>
          <wp:inline distT="0" distB="0" distL="0" distR="0" wp14:anchorId="4118F348" wp14:editId="0388AE10">
            <wp:extent cx="5943600" cy="42456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1">
                      <a:extLst>
                        <a:ext uri="{28A0092B-C50C-407E-A947-70E740481C1C}">
                          <a14:useLocalDpi xmlns:a14="http://schemas.microsoft.com/office/drawing/2010/main" val="0"/>
                        </a:ext>
                      </a:extLst>
                    </a:blip>
                    <a:stretch>
                      <a:fillRect/>
                    </a:stretch>
                  </pic:blipFill>
                  <pic:spPr>
                    <a:xfrm>
                      <a:off x="0" y="0"/>
                      <a:ext cx="5943600" cy="4245610"/>
                    </a:xfrm>
                    <a:prstGeom prst="rect">
                      <a:avLst/>
                    </a:prstGeom>
                  </pic:spPr>
                </pic:pic>
              </a:graphicData>
            </a:graphic>
          </wp:inline>
        </w:drawing>
      </w:r>
    </w:p>
    <w:p w14:paraId="7B6C835E" w14:textId="77777777" w:rsidR="001B5806" w:rsidRPr="00F22384" w:rsidRDefault="001B5806" w:rsidP="001B5806">
      <w:pPr>
        <w:jc w:val="center"/>
        <w:rPr>
          <w:rFonts w:ascii="Times New Roman" w:hAnsi="Times New Roman" w:cs="Times New Roman"/>
        </w:rPr>
      </w:pPr>
      <w:r w:rsidRPr="0086202B">
        <w:rPr>
          <w:rFonts w:ascii="Times New Roman" w:hAnsi="Times New Roman" w:cs="Times New Roman"/>
        </w:rPr>
        <w:t>(</w:t>
      </w:r>
      <w:r>
        <w:rPr>
          <w:rFonts w:ascii="Times New Roman" w:hAnsi="Times New Roman" w:cs="Times New Roman"/>
        </w:rPr>
        <w:t>b)</w:t>
      </w:r>
    </w:p>
    <w:p w14:paraId="0CF8A0FE" w14:textId="77777777" w:rsidR="001B5806" w:rsidRDefault="001B5806" w:rsidP="001B5806">
      <w:pPr>
        <w:ind w:left="2160" w:firstLine="720"/>
        <w:rPr>
          <w:rFonts w:ascii="Times New Roman" w:hAnsi="Times New Roman" w:cs="Times New Roman"/>
          <w:b/>
          <w:bCs/>
        </w:rPr>
      </w:pPr>
    </w:p>
    <w:p w14:paraId="3944DCDB" w14:textId="77777777" w:rsidR="001B5806" w:rsidRDefault="001B5806" w:rsidP="001B5806">
      <w:pPr>
        <w:ind w:left="2160" w:firstLine="720"/>
        <w:rPr>
          <w:rFonts w:ascii="Times New Roman" w:hAnsi="Times New Roman" w:cs="Times New Roman"/>
          <w:b/>
          <w:bCs/>
        </w:rPr>
      </w:pPr>
    </w:p>
    <w:p w14:paraId="21D99A52" w14:textId="77777777" w:rsidR="001B5806" w:rsidRDefault="001B5806" w:rsidP="001B5806">
      <w:pPr>
        <w:ind w:left="2160" w:firstLine="720"/>
        <w:rPr>
          <w:rFonts w:ascii="Times New Roman" w:hAnsi="Times New Roman" w:cs="Times New Roman"/>
          <w:b/>
          <w:bCs/>
        </w:rPr>
      </w:pPr>
    </w:p>
    <w:p w14:paraId="340210AF" w14:textId="77777777" w:rsidR="001B5806" w:rsidRDefault="001B5806" w:rsidP="001B5806">
      <w:pPr>
        <w:ind w:left="2160" w:firstLine="720"/>
        <w:rPr>
          <w:rFonts w:ascii="Times New Roman" w:hAnsi="Times New Roman" w:cs="Times New Roman"/>
          <w:b/>
          <w:bCs/>
        </w:rPr>
      </w:pPr>
    </w:p>
    <w:p w14:paraId="4E46DBB2" w14:textId="77777777" w:rsidR="001B5806" w:rsidRDefault="001B5806" w:rsidP="001B5806">
      <w:pPr>
        <w:ind w:left="2160" w:firstLine="720"/>
        <w:rPr>
          <w:rFonts w:ascii="Times New Roman" w:hAnsi="Times New Roman" w:cs="Times New Roman"/>
          <w:b/>
          <w:bCs/>
        </w:rPr>
      </w:pPr>
    </w:p>
    <w:p w14:paraId="0F671881" w14:textId="77777777" w:rsidR="001B5806" w:rsidRDefault="001B5806" w:rsidP="001B5806">
      <w:pPr>
        <w:ind w:left="2160" w:firstLine="720"/>
        <w:rPr>
          <w:rFonts w:ascii="Times New Roman" w:hAnsi="Times New Roman" w:cs="Times New Roman"/>
          <w:b/>
          <w:bCs/>
        </w:rPr>
      </w:pPr>
    </w:p>
    <w:p w14:paraId="0123C25E" w14:textId="77777777" w:rsidR="001B5806" w:rsidRDefault="001B5806" w:rsidP="001B5806">
      <w:pPr>
        <w:ind w:left="2160" w:firstLine="720"/>
        <w:rPr>
          <w:rFonts w:ascii="Times New Roman" w:hAnsi="Times New Roman" w:cs="Times New Roman"/>
          <w:b/>
          <w:bCs/>
        </w:rPr>
      </w:pPr>
    </w:p>
    <w:p w14:paraId="53E437C9" w14:textId="77777777" w:rsidR="001B5806" w:rsidRDefault="001B5806" w:rsidP="001B5806">
      <w:pPr>
        <w:ind w:left="2160" w:firstLine="720"/>
        <w:rPr>
          <w:rFonts w:ascii="Times New Roman" w:hAnsi="Times New Roman" w:cs="Times New Roman"/>
          <w:b/>
          <w:bCs/>
        </w:rPr>
      </w:pPr>
    </w:p>
    <w:p w14:paraId="125502BE" w14:textId="77777777" w:rsidR="001B5806" w:rsidRPr="005A2F57" w:rsidRDefault="001B5806" w:rsidP="001125C3">
      <w:pPr>
        <w:jc w:val="both"/>
        <w:rPr>
          <w:rFonts w:ascii="Times New Roman" w:hAnsi="Times New Roman" w:cs="Times New Roman"/>
          <w:bCs/>
        </w:rPr>
      </w:pPr>
    </w:p>
    <w:sectPr w:rsidR="001B5806" w:rsidRPr="005A2F57" w:rsidSect="009C2ADE">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C74F70" w14:textId="77777777" w:rsidR="00B36983" w:rsidRDefault="00B36983" w:rsidP="00A730CE">
      <w:r>
        <w:separator/>
      </w:r>
    </w:p>
  </w:endnote>
  <w:endnote w:type="continuationSeparator" w:id="0">
    <w:p w14:paraId="6DDDD7EE" w14:textId="77777777" w:rsidR="00B36983" w:rsidRDefault="00B36983" w:rsidP="00A730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ACFF" w:usb2="00000009" w:usb3="00000000" w:csb0="000001FF" w:csb1="00000000"/>
  </w:font>
  <w:font w:name="Times New Roman (Body CS)">
    <w:panose1 w:val="020B0604020202020204"/>
    <w:charset w:val="00"/>
    <w:family w:val="roman"/>
    <w:notTrueType/>
    <w:pitch w:val="default"/>
  </w:font>
  <w:font w:name="Times">
    <w:panose1 w:val="00000500000000020000"/>
    <w:charset w:val="00"/>
    <w:family w:val="auto"/>
    <w:pitch w:val="variable"/>
    <w:sig w:usb0="E00002FF" w:usb1="5000205A" w:usb2="00000000" w:usb3="00000000" w:csb0="0000019F" w:csb1="00000000"/>
  </w:font>
  <w:font w:name="AppleSystemUIFont">
    <w:altName w:val="Calibri"/>
    <w:panose1 w:val="020B0604020202020204"/>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03277712"/>
      <w:docPartObj>
        <w:docPartGallery w:val="Page Numbers (Bottom of Page)"/>
        <w:docPartUnique/>
      </w:docPartObj>
    </w:sdtPr>
    <w:sdtEndPr>
      <w:rPr>
        <w:rStyle w:val="PageNumber"/>
      </w:rPr>
    </w:sdtEndPr>
    <w:sdtContent>
      <w:p w14:paraId="6821F933" w14:textId="1CFB5537" w:rsidR="008348CC" w:rsidRDefault="008348CC" w:rsidP="00AD7F1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D476CB3" w14:textId="77777777" w:rsidR="008348CC" w:rsidRDefault="008348CC" w:rsidP="005C24A0">
    <w:pPr>
      <w:pStyle w:val="Footer"/>
      <w:ind w:right="360"/>
    </w:pPr>
  </w:p>
  <w:p w14:paraId="5B1C71FF" w14:textId="77777777" w:rsidR="008348CC" w:rsidRDefault="008348CC"/>
  <w:p w14:paraId="6057E0D5" w14:textId="77777777" w:rsidR="008348CC" w:rsidRDefault="008348CC"/>
  <w:p w14:paraId="34091297" w14:textId="77777777" w:rsidR="008348CC" w:rsidRDefault="008348C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30184050"/>
      <w:docPartObj>
        <w:docPartGallery w:val="Page Numbers (Bottom of Page)"/>
        <w:docPartUnique/>
      </w:docPartObj>
    </w:sdtPr>
    <w:sdtEndPr>
      <w:rPr>
        <w:rStyle w:val="PageNumber"/>
      </w:rPr>
    </w:sdtEndPr>
    <w:sdtContent>
      <w:p w14:paraId="1B8F9EF1" w14:textId="1A363A32" w:rsidR="008348CC" w:rsidRDefault="008348CC" w:rsidP="00AD7F16">
        <w:pPr>
          <w:pStyle w:val="Footer"/>
          <w:framePr w:wrap="none" w:vAnchor="text" w:hAnchor="margin" w:xAlign="center" w:y="1"/>
          <w:rPr>
            <w:rStyle w:val="PageNumber"/>
          </w:rPr>
        </w:pPr>
        <w:r w:rsidRPr="009E1A1A">
          <w:rPr>
            <w:rStyle w:val="PageNumber"/>
            <w:rFonts w:ascii="Times New Roman" w:hAnsi="Times New Roman" w:cs="Times New Roman"/>
          </w:rPr>
          <w:fldChar w:fldCharType="begin"/>
        </w:r>
        <w:r w:rsidRPr="009E1A1A">
          <w:rPr>
            <w:rStyle w:val="PageNumber"/>
            <w:rFonts w:ascii="Times New Roman" w:hAnsi="Times New Roman" w:cs="Times New Roman"/>
          </w:rPr>
          <w:instrText xml:space="preserve"> PAGE </w:instrText>
        </w:r>
        <w:r w:rsidRPr="009E1A1A">
          <w:rPr>
            <w:rStyle w:val="PageNumber"/>
            <w:rFonts w:ascii="Times New Roman" w:hAnsi="Times New Roman" w:cs="Times New Roman"/>
          </w:rPr>
          <w:fldChar w:fldCharType="separate"/>
        </w:r>
        <w:r w:rsidRPr="009E1A1A">
          <w:rPr>
            <w:rStyle w:val="PageNumber"/>
            <w:rFonts w:ascii="Times New Roman" w:hAnsi="Times New Roman" w:cs="Times New Roman"/>
            <w:noProof/>
          </w:rPr>
          <w:t>1</w:t>
        </w:r>
        <w:r w:rsidRPr="009E1A1A">
          <w:rPr>
            <w:rStyle w:val="PageNumber"/>
            <w:rFonts w:ascii="Times New Roman" w:hAnsi="Times New Roman" w:cs="Times New Roman"/>
          </w:rPr>
          <w:fldChar w:fldCharType="end"/>
        </w:r>
      </w:p>
    </w:sdtContent>
  </w:sdt>
  <w:p w14:paraId="1029AD58" w14:textId="77777777" w:rsidR="008348CC" w:rsidRDefault="008348CC"/>
  <w:p w14:paraId="01A62B91" w14:textId="77777777" w:rsidR="008348CC" w:rsidRDefault="008348C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ABA0FD" w14:textId="77777777" w:rsidR="00B36983" w:rsidRDefault="00B36983" w:rsidP="00A730CE">
      <w:r>
        <w:separator/>
      </w:r>
    </w:p>
  </w:footnote>
  <w:footnote w:type="continuationSeparator" w:id="0">
    <w:p w14:paraId="1948B52A" w14:textId="77777777" w:rsidR="00B36983" w:rsidRDefault="00B36983" w:rsidP="00A730CE">
      <w:r>
        <w:continuationSeparator/>
      </w:r>
    </w:p>
  </w:footnote>
  <w:footnote w:id="1">
    <w:p w14:paraId="798FB880" w14:textId="7B2EAF71" w:rsidR="008348CC" w:rsidRPr="00CD494F" w:rsidRDefault="008348CC" w:rsidP="00B30329">
      <w:pPr>
        <w:pStyle w:val="FootnoteText"/>
        <w:jc w:val="both"/>
        <w:rPr>
          <w:sz w:val="22"/>
          <w:szCs w:val="22"/>
        </w:rPr>
      </w:pPr>
      <w:r w:rsidRPr="00C3368A">
        <w:rPr>
          <w:rStyle w:val="FootnoteReference"/>
        </w:rPr>
        <w:footnoteRef/>
      </w:r>
      <w:r w:rsidRPr="00CD494F">
        <w:rPr>
          <w:sz w:val="22"/>
          <w:szCs w:val="22"/>
        </w:rPr>
        <w:t xml:space="preserve"> We conducted the same procedure for the MTurk 1 and Qualtrics studies discussed above; that is, we specified an interaction between treatment and MVC performance along with controlled interactions between treatment and other significant predictors of MVC performance, and compared the treatment X MVC performance estimate to this estimate when no controlled interactions were included in the model.  The MTurk 1 study saw little change in coefficient.  The Qualtrics study saw a change from -.15 to -.10.  However, given the relatively small samples and use of only one MVC rather than a scale, SEs were quite large relative to the point estimates in these models.</w:t>
      </w:r>
    </w:p>
  </w:footnote>
  <w:footnote w:id="2">
    <w:p w14:paraId="39C09585" w14:textId="77777777" w:rsidR="0056402C" w:rsidRPr="009C2ADE" w:rsidRDefault="0056402C" w:rsidP="0056402C">
      <w:pPr>
        <w:pStyle w:val="FootnoteText"/>
        <w:jc w:val="both"/>
        <w:rPr>
          <w:sz w:val="22"/>
          <w:szCs w:val="22"/>
        </w:rPr>
      </w:pPr>
      <w:r w:rsidRPr="00C3368A">
        <w:rPr>
          <w:rStyle w:val="FootnoteReference"/>
        </w:rPr>
        <w:footnoteRef/>
      </w:r>
      <w:r w:rsidRPr="009C2ADE">
        <w:rPr>
          <w:sz w:val="22"/>
          <w:szCs w:val="22"/>
        </w:rPr>
        <w:t xml:space="preserve"> In this vein, we do find that the correlation between timers and MVC performance in round 2 correlate (slightly) more strongly with timers and FMCs on the round 2 experiment than did timers and MVC performance in round 1, suggesting that attentiveness levels shortly before (versus longer before) the experiment more closely resemble attentiveness during the experiment.</w:t>
      </w:r>
    </w:p>
  </w:footnote>
  <w:footnote w:id="3">
    <w:p w14:paraId="10784E65" w14:textId="77777777" w:rsidR="008348CC" w:rsidRPr="00096853" w:rsidRDefault="008348CC" w:rsidP="003F2FEA">
      <w:pPr>
        <w:pStyle w:val="FootnoteText"/>
        <w:jc w:val="both"/>
        <w:rPr>
          <w:rFonts w:cs="Times New Roman (Body CS)"/>
          <w:spacing w:val="-4"/>
          <w:sz w:val="24"/>
          <w:szCs w:val="24"/>
        </w:rPr>
      </w:pPr>
      <w:r w:rsidRPr="00C3368A">
        <w:rPr>
          <w:rStyle w:val="FootnoteReference"/>
        </w:rPr>
        <w:footnoteRef/>
      </w:r>
      <w:r w:rsidRPr="00202F10">
        <w:rPr>
          <w:rFonts w:cs="Times New Roman (Body CS)"/>
          <w:spacing w:val="-4"/>
          <w:sz w:val="24"/>
          <w:szCs w:val="24"/>
        </w:rPr>
        <w:t xml:space="preserve"> </w:t>
      </w:r>
      <w:r w:rsidRPr="00096853">
        <w:rPr>
          <w:rFonts w:cs="Times New Roman (Body CS)"/>
          <w:spacing w:val="-4"/>
          <w:sz w:val="24"/>
          <w:szCs w:val="24"/>
        </w:rPr>
        <w:t>Each of these four analyses had between 1</w:t>
      </w:r>
      <w:r>
        <w:rPr>
          <w:rFonts w:cs="Times New Roman (Body CS)"/>
          <w:spacing w:val="-4"/>
          <w:sz w:val="24"/>
          <w:szCs w:val="24"/>
        </w:rPr>
        <w:t>,</w:t>
      </w:r>
      <w:r w:rsidRPr="00096853">
        <w:rPr>
          <w:rFonts w:cs="Times New Roman (Body CS)"/>
          <w:spacing w:val="-4"/>
          <w:sz w:val="24"/>
          <w:szCs w:val="24"/>
        </w:rPr>
        <w:t>239 and 1</w:t>
      </w:r>
      <w:r>
        <w:rPr>
          <w:rFonts w:cs="Times New Roman (Body CS)"/>
          <w:spacing w:val="-4"/>
          <w:sz w:val="24"/>
          <w:szCs w:val="24"/>
        </w:rPr>
        <w:t>,</w:t>
      </w:r>
      <w:r w:rsidRPr="00096853">
        <w:rPr>
          <w:rFonts w:cs="Times New Roman (Body CS)"/>
          <w:spacing w:val="-4"/>
          <w:sz w:val="24"/>
          <w:szCs w:val="24"/>
        </w:rPr>
        <w:t>270 respondents in total, making it unlikely that such results are simply due to insufficient power.</w:t>
      </w:r>
    </w:p>
  </w:footnote>
  <w:footnote w:id="4">
    <w:p w14:paraId="72643D8C" w14:textId="64B0238E" w:rsidR="008348CC" w:rsidRPr="00096853" w:rsidRDefault="008348CC" w:rsidP="003F2FEA">
      <w:pPr>
        <w:pStyle w:val="FootnoteText"/>
        <w:jc w:val="both"/>
        <w:rPr>
          <w:rFonts w:cs="Times New Roman (Body CS)"/>
          <w:spacing w:val="-4"/>
          <w:sz w:val="24"/>
          <w:szCs w:val="24"/>
        </w:rPr>
      </w:pPr>
      <w:r w:rsidRPr="00C3368A">
        <w:rPr>
          <w:rStyle w:val="FootnoteReference"/>
        </w:rPr>
        <w:footnoteRef/>
      </w:r>
      <w:r w:rsidRPr="00202F10">
        <w:rPr>
          <w:rFonts w:cs="Times New Roman (Body CS)"/>
          <w:spacing w:val="-4"/>
          <w:sz w:val="24"/>
          <w:szCs w:val="24"/>
        </w:rPr>
        <w:t xml:space="preserve"> </w:t>
      </w:r>
      <w:r w:rsidRPr="00096853">
        <w:rPr>
          <w:rFonts w:cs="Times New Roman (Body CS)"/>
          <w:spacing w:val="-4"/>
          <w:sz w:val="24"/>
          <w:szCs w:val="24"/>
        </w:rPr>
        <w:t>In contrast to fixed-effect meta-analysis, which assumes that studies are estimating a single “true” effect, random-effects meta-analysis models assume that effects are drawn from a larger population, and may vary from study to study. In our case, the fixed-effect meta-analysis estimate (.0</w:t>
      </w:r>
      <w:r w:rsidR="008A348C">
        <w:rPr>
          <w:rFonts w:cs="Times New Roman (Body CS)"/>
          <w:spacing w:val="-4"/>
          <w:sz w:val="24"/>
          <w:szCs w:val="24"/>
        </w:rPr>
        <w:t>047</w:t>
      </w:r>
      <w:r w:rsidRPr="00096853">
        <w:rPr>
          <w:rFonts w:cs="Times New Roman (Body CS)"/>
          <w:spacing w:val="-4"/>
          <w:sz w:val="24"/>
          <w:szCs w:val="24"/>
        </w:rPr>
        <w:t xml:space="preserve">) is </w:t>
      </w:r>
      <w:r w:rsidR="008A348C">
        <w:rPr>
          <w:rFonts w:cs="Times New Roman (Body CS)"/>
          <w:spacing w:val="-4"/>
          <w:sz w:val="24"/>
          <w:szCs w:val="24"/>
        </w:rPr>
        <w:t>identical</w:t>
      </w:r>
      <w:r w:rsidR="008A348C" w:rsidRPr="00096853">
        <w:rPr>
          <w:rFonts w:cs="Times New Roman (Body CS)"/>
          <w:spacing w:val="-4"/>
          <w:sz w:val="24"/>
          <w:szCs w:val="24"/>
        </w:rPr>
        <w:t xml:space="preserve"> </w:t>
      </w:r>
      <w:r w:rsidRPr="00096853">
        <w:rPr>
          <w:rFonts w:cs="Times New Roman (Body CS)"/>
          <w:spacing w:val="-4"/>
          <w:sz w:val="24"/>
          <w:szCs w:val="24"/>
        </w:rPr>
        <w:t xml:space="preserve">to the </w:t>
      </w:r>
      <w:r>
        <w:rPr>
          <w:rFonts w:cs="Times New Roman (Body CS)"/>
          <w:spacing w:val="-4"/>
          <w:sz w:val="24"/>
          <w:szCs w:val="24"/>
        </w:rPr>
        <w:t xml:space="preserve">random-effect </w:t>
      </w:r>
      <w:r w:rsidRPr="00096853">
        <w:rPr>
          <w:rFonts w:cs="Times New Roman (Body CS)"/>
          <w:spacing w:val="-4"/>
          <w:sz w:val="24"/>
          <w:szCs w:val="24"/>
        </w:rPr>
        <w:t>estimate</w:t>
      </w:r>
      <w:r>
        <w:rPr>
          <w:rFonts w:cs="Times New Roman (Body CS)"/>
          <w:spacing w:val="-4"/>
          <w:sz w:val="24"/>
          <w:szCs w:val="24"/>
        </w:rPr>
        <w:t xml:space="preserve"> (.0</w:t>
      </w:r>
      <w:r w:rsidR="008A348C">
        <w:rPr>
          <w:rFonts w:cs="Times New Roman (Body CS)"/>
          <w:spacing w:val="-4"/>
          <w:sz w:val="24"/>
          <w:szCs w:val="24"/>
        </w:rPr>
        <w:t>047</w:t>
      </w:r>
      <w:r>
        <w:rPr>
          <w:rFonts w:cs="Times New Roman (Body CS)"/>
          <w:spacing w:val="-4"/>
          <w:sz w:val="24"/>
          <w:szCs w:val="24"/>
        </w:rPr>
        <w:t>).</w:t>
      </w:r>
    </w:p>
  </w:footnote>
  <w:footnote w:id="5">
    <w:p w14:paraId="61EBA053" w14:textId="77777777" w:rsidR="008348CC" w:rsidRPr="00CD494F" w:rsidRDefault="008348CC" w:rsidP="00436E82">
      <w:pPr>
        <w:pStyle w:val="FootnoteText"/>
        <w:rPr>
          <w:rFonts w:cs="Times New Roman"/>
          <w:sz w:val="22"/>
          <w:szCs w:val="22"/>
        </w:rPr>
      </w:pPr>
      <w:r w:rsidRPr="00C3368A">
        <w:rPr>
          <w:rStyle w:val="FootnoteReference"/>
        </w:rPr>
        <w:footnoteRef/>
      </w:r>
      <w:r w:rsidRPr="00CD494F">
        <w:rPr>
          <w:rFonts w:cs="Times New Roman"/>
          <w:sz w:val="22"/>
          <w:szCs w:val="22"/>
        </w:rPr>
        <w:t xml:space="preserve"> The specific IMCs that were used were (1) preferred news website, (2) how respondent is currently feeling, and (3) favorite color (see </w:t>
      </w:r>
      <w:r w:rsidRPr="00CD494F">
        <w:rPr>
          <w:rFonts w:cs="Times New Roman"/>
          <w:sz w:val="22"/>
          <w:szCs w:val="22"/>
        </w:rPr>
        <w:t xml:space="preserve">Berinsky, Margolis and Sances 2014, including the authors’ online supplemental material).  </w:t>
      </w:r>
    </w:p>
  </w:footnote>
  <w:footnote w:id="6">
    <w:p w14:paraId="277283EB" w14:textId="77777777" w:rsidR="008348CC" w:rsidRPr="00FD488D" w:rsidRDefault="008348CC" w:rsidP="00436E82">
      <w:pPr>
        <w:pStyle w:val="FootnoteText"/>
        <w:rPr>
          <w:rFonts w:cs="Times New Roman"/>
        </w:rPr>
      </w:pPr>
      <w:r w:rsidRPr="00C3368A">
        <w:rPr>
          <w:rStyle w:val="FootnoteReference"/>
        </w:rPr>
        <w:footnoteRef/>
      </w:r>
      <w:r w:rsidRPr="00FD488D">
        <w:rPr>
          <w:rFonts w:cs="Times New Roman"/>
        </w:rPr>
        <w:t xml:space="preserve"> When we subtract the time spent on MVCs and IMCs from each respondent’s total survey duration, we find extremely similar results, though with MVCs displaying a slight advantage over IMCs.</w:t>
      </w:r>
    </w:p>
  </w:footnote>
  <w:footnote w:id="7">
    <w:p w14:paraId="6F3B9A32" w14:textId="77777777" w:rsidR="008348CC" w:rsidRPr="000B2BA9" w:rsidRDefault="008348CC" w:rsidP="00436E82">
      <w:pPr>
        <w:pStyle w:val="FootnoteText"/>
        <w:rPr>
          <w:rFonts w:cs="Times New Roman"/>
          <w:sz w:val="22"/>
          <w:szCs w:val="22"/>
        </w:rPr>
      </w:pPr>
      <w:r w:rsidRPr="00C3368A">
        <w:rPr>
          <w:rStyle w:val="FootnoteReference"/>
        </w:rPr>
        <w:footnoteRef/>
      </w:r>
      <w:r w:rsidRPr="000B2BA9">
        <w:rPr>
          <w:rFonts w:cs="Times New Roman"/>
          <w:sz w:val="22"/>
          <w:szCs w:val="22"/>
        </w:rPr>
        <w:t xml:space="preserve"> Indeed, we found the pairwise correlation </w:t>
      </w:r>
      <w:r w:rsidRPr="000B2BA9">
        <w:rPr>
          <w:rFonts w:cs="Times New Roman"/>
          <w:sz w:val="22"/>
          <w:szCs w:val="22"/>
        </w:rPr>
        <w:t>(</w:t>
      </w:r>
      <w:r w:rsidRPr="000B2BA9">
        <w:rPr>
          <w:rFonts w:cs="Times New Roman"/>
          <w:i/>
          <w:iCs/>
          <w:sz w:val="22"/>
          <w:szCs w:val="22"/>
        </w:rPr>
        <w:t xml:space="preserve"> r</w:t>
      </w:r>
      <w:r w:rsidRPr="000B2BA9">
        <w:rPr>
          <w:rFonts w:cs="Times New Roman"/>
          <w:sz w:val="22"/>
          <w:szCs w:val="22"/>
        </w:rPr>
        <w:t xml:space="preserve"> ) between IMC and MVC scales to be .51 (p &lt; .001).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E14D7"/>
    <w:multiLevelType w:val="hybridMultilevel"/>
    <w:tmpl w:val="020CF21C"/>
    <w:lvl w:ilvl="0" w:tplc="C1F2E8C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EA0BF6"/>
    <w:multiLevelType w:val="multilevel"/>
    <w:tmpl w:val="0409001D"/>
    <w:numStyleLink w:val="Singlepunch"/>
  </w:abstractNum>
  <w:abstractNum w:abstractNumId="2" w15:restartNumberingAfterBreak="0">
    <w:nsid w:val="0FCB0F23"/>
    <w:multiLevelType w:val="hybridMultilevel"/>
    <w:tmpl w:val="EC40FD8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18437D9"/>
    <w:multiLevelType w:val="hybridMultilevel"/>
    <w:tmpl w:val="6E205CD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8C31A83"/>
    <w:multiLevelType w:val="hybridMultilevel"/>
    <w:tmpl w:val="17405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E392B5C"/>
    <w:multiLevelType w:val="hybridMultilevel"/>
    <w:tmpl w:val="22940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0E3FFE"/>
    <w:multiLevelType w:val="hybridMultilevel"/>
    <w:tmpl w:val="6402F57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8B65BC"/>
    <w:multiLevelType w:val="hybridMultilevel"/>
    <w:tmpl w:val="519E8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6808F4"/>
    <w:multiLevelType w:val="hybridMultilevel"/>
    <w:tmpl w:val="D9845D0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44E25109"/>
    <w:multiLevelType w:val="hybridMultilevel"/>
    <w:tmpl w:val="E8CEE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5C6FF6"/>
    <w:multiLevelType w:val="hybridMultilevel"/>
    <w:tmpl w:val="2236EFB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9503968"/>
    <w:multiLevelType w:val="hybridMultilevel"/>
    <w:tmpl w:val="C63ED946"/>
    <w:lvl w:ilvl="0" w:tplc="143ED0BC">
      <w:start w:val="1"/>
      <w:numFmt w:val="decimal"/>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A2778A6"/>
    <w:multiLevelType w:val="multilevel"/>
    <w:tmpl w:val="0409001D"/>
    <w:styleLink w:val="Singlepunch"/>
    <w:lvl w:ilvl="0">
      <w:start w:val="1"/>
      <w:numFmt w:val="bullet"/>
      <w:lvlText w:val="o"/>
      <w:lvlJc w:val="left"/>
      <w:pPr>
        <w:spacing w:before="120"/>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56C21A01"/>
    <w:multiLevelType w:val="hybridMultilevel"/>
    <w:tmpl w:val="A8647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DD27C51"/>
    <w:multiLevelType w:val="hybridMultilevel"/>
    <w:tmpl w:val="04FEDE68"/>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E0664CE"/>
    <w:multiLevelType w:val="hybridMultilevel"/>
    <w:tmpl w:val="327AC712"/>
    <w:lvl w:ilvl="0" w:tplc="80165D44">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1C204F"/>
    <w:multiLevelType w:val="hybridMultilevel"/>
    <w:tmpl w:val="444A24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18A2D3D"/>
    <w:multiLevelType w:val="hybridMultilevel"/>
    <w:tmpl w:val="92ECCF6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2B0369F"/>
    <w:multiLevelType w:val="hybridMultilevel"/>
    <w:tmpl w:val="30D273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380A0B"/>
    <w:multiLevelType w:val="hybridMultilevel"/>
    <w:tmpl w:val="E458A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0413CE2"/>
    <w:multiLevelType w:val="hybridMultilevel"/>
    <w:tmpl w:val="4E5A4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0A00D44"/>
    <w:multiLevelType w:val="hybridMultilevel"/>
    <w:tmpl w:val="1AAE0B98"/>
    <w:lvl w:ilvl="0" w:tplc="04090003">
      <w:start w:val="1"/>
      <w:numFmt w:val="bullet"/>
      <w:lvlText w:val="o"/>
      <w:lvlJc w:val="left"/>
      <w:pPr>
        <w:ind w:left="720" w:hanging="360"/>
      </w:pPr>
      <w:rPr>
        <w:rFonts w:ascii="Courier New" w:hAnsi="Courier New"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73E023DC"/>
    <w:multiLevelType w:val="hybridMultilevel"/>
    <w:tmpl w:val="5A4EFD18"/>
    <w:lvl w:ilvl="0" w:tplc="04090003">
      <w:start w:val="1"/>
      <w:numFmt w:val="bullet"/>
      <w:lvlText w:val="o"/>
      <w:lvlJc w:val="left"/>
      <w:pPr>
        <w:ind w:left="720" w:hanging="360"/>
      </w:pPr>
      <w:rPr>
        <w:rFonts w:ascii="Courier New" w:hAnsi="Courier New" w:hint="default"/>
      </w:rPr>
    </w:lvl>
    <w:lvl w:ilvl="1" w:tplc="04090003">
      <w:start w:val="1"/>
      <w:numFmt w:val="lowerLetter"/>
      <w:lvlText w:val="%2."/>
      <w:lvlJc w:val="left"/>
      <w:pPr>
        <w:ind w:left="1499" w:hanging="360"/>
      </w:pPr>
    </w:lvl>
    <w:lvl w:ilvl="2" w:tplc="04090005">
      <w:start w:val="1"/>
      <w:numFmt w:val="lowerRoman"/>
      <w:lvlText w:val="%3."/>
      <w:lvlJc w:val="right"/>
      <w:pPr>
        <w:ind w:left="2219" w:hanging="180"/>
      </w:pPr>
    </w:lvl>
    <w:lvl w:ilvl="3" w:tplc="04090001">
      <w:start w:val="1"/>
      <w:numFmt w:val="decimal"/>
      <w:lvlText w:val="%4."/>
      <w:lvlJc w:val="left"/>
      <w:pPr>
        <w:ind w:left="2939" w:hanging="360"/>
      </w:pPr>
    </w:lvl>
    <w:lvl w:ilvl="4" w:tplc="04090003">
      <w:start w:val="1"/>
      <w:numFmt w:val="lowerLetter"/>
      <w:lvlText w:val="%5."/>
      <w:lvlJc w:val="left"/>
      <w:pPr>
        <w:ind w:left="3659" w:hanging="360"/>
      </w:pPr>
    </w:lvl>
    <w:lvl w:ilvl="5" w:tplc="04090005">
      <w:start w:val="1"/>
      <w:numFmt w:val="lowerRoman"/>
      <w:lvlText w:val="%6."/>
      <w:lvlJc w:val="right"/>
      <w:pPr>
        <w:ind w:left="4379" w:hanging="180"/>
      </w:pPr>
    </w:lvl>
    <w:lvl w:ilvl="6" w:tplc="04090001">
      <w:start w:val="1"/>
      <w:numFmt w:val="decimal"/>
      <w:lvlText w:val="%7."/>
      <w:lvlJc w:val="left"/>
      <w:pPr>
        <w:ind w:left="5099" w:hanging="360"/>
      </w:pPr>
    </w:lvl>
    <w:lvl w:ilvl="7" w:tplc="04090003">
      <w:start w:val="1"/>
      <w:numFmt w:val="lowerLetter"/>
      <w:lvlText w:val="%8."/>
      <w:lvlJc w:val="left"/>
      <w:pPr>
        <w:ind w:left="5819" w:hanging="360"/>
      </w:pPr>
    </w:lvl>
    <w:lvl w:ilvl="8" w:tplc="04090005">
      <w:start w:val="1"/>
      <w:numFmt w:val="lowerRoman"/>
      <w:lvlText w:val="%9."/>
      <w:lvlJc w:val="right"/>
      <w:pPr>
        <w:ind w:left="6539" w:hanging="180"/>
      </w:pPr>
    </w:lvl>
  </w:abstractNum>
  <w:abstractNum w:abstractNumId="23" w15:restartNumberingAfterBreak="0">
    <w:nsid w:val="74C0312C"/>
    <w:multiLevelType w:val="hybridMultilevel"/>
    <w:tmpl w:val="947037AE"/>
    <w:lvl w:ilvl="0" w:tplc="7BF020E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E6083D"/>
    <w:multiLevelType w:val="hybridMultilevel"/>
    <w:tmpl w:val="9B34ABC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F245388"/>
    <w:multiLevelType w:val="hybridMultilevel"/>
    <w:tmpl w:val="C54680BC"/>
    <w:lvl w:ilvl="0" w:tplc="04090003">
      <w:start w:val="1"/>
      <w:numFmt w:val="bullet"/>
      <w:lvlText w:val="o"/>
      <w:lvlJc w:val="left"/>
      <w:pPr>
        <w:ind w:left="720" w:hanging="360"/>
      </w:pPr>
      <w:rPr>
        <w:rFonts w:ascii="Courier New" w:hAnsi="Courier New"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525679204">
    <w:abstractNumId w:val="8"/>
  </w:num>
  <w:num w:numId="2" w16cid:durableId="177041693">
    <w:abstractNumId w:val="16"/>
  </w:num>
  <w:num w:numId="3" w16cid:durableId="1280408167">
    <w:abstractNumId w:val="9"/>
  </w:num>
  <w:num w:numId="4" w16cid:durableId="502548584">
    <w:abstractNumId w:val="11"/>
  </w:num>
  <w:num w:numId="5" w16cid:durableId="1327512688">
    <w:abstractNumId w:val="22"/>
  </w:num>
  <w:num w:numId="6" w16cid:durableId="2144422803">
    <w:abstractNumId w:val="21"/>
  </w:num>
  <w:num w:numId="7" w16cid:durableId="1382247832">
    <w:abstractNumId w:val="25"/>
  </w:num>
  <w:num w:numId="8" w16cid:durableId="1999727085">
    <w:abstractNumId w:val="12"/>
  </w:num>
  <w:num w:numId="9" w16cid:durableId="930509448">
    <w:abstractNumId w:val="1"/>
  </w:num>
  <w:num w:numId="10" w16cid:durableId="1438253808">
    <w:abstractNumId w:val="14"/>
  </w:num>
  <w:num w:numId="11" w16cid:durableId="91316748">
    <w:abstractNumId w:val="0"/>
  </w:num>
  <w:num w:numId="12" w16cid:durableId="1854805478">
    <w:abstractNumId w:val="18"/>
  </w:num>
  <w:num w:numId="13" w16cid:durableId="892739425">
    <w:abstractNumId w:val="7"/>
  </w:num>
  <w:num w:numId="14" w16cid:durableId="1328749654">
    <w:abstractNumId w:val="20"/>
  </w:num>
  <w:num w:numId="15" w16cid:durableId="1230726177">
    <w:abstractNumId w:val="19"/>
  </w:num>
  <w:num w:numId="16" w16cid:durableId="538662694">
    <w:abstractNumId w:val="23"/>
  </w:num>
  <w:num w:numId="17" w16cid:durableId="409042036">
    <w:abstractNumId w:val="15"/>
  </w:num>
  <w:num w:numId="18" w16cid:durableId="1956792975">
    <w:abstractNumId w:val="13"/>
  </w:num>
  <w:num w:numId="19" w16cid:durableId="1969821922">
    <w:abstractNumId w:val="5"/>
  </w:num>
  <w:num w:numId="20" w16cid:durableId="1114178488">
    <w:abstractNumId w:val="6"/>
  </w:num>
  <w:num w:numId="21" w16cid:durableId="690688977">
    <w:abstractNumId w:val="24"/>
  </w:num>
  <w:num w:numId="22" w16cid:durableId="1533417538">
    <w:abstractNumId w:val="2"/>
  </w:num>
  <w:num w:numId="23" w16cid:durableId="1599826114">
    <w:abstractNumId w:val="10"/>
  </w:num>
  <w:num w:numId="24" w16cid:durableId="1797481588">
    <w:abstractNumId w:val="3"/>
  </w:num>
  <w:num w:numId="25" w16cid:durableId="1775981279">
    <w:abstractNumId w:val="17"/>
  </w:num>
  <w:num w:numId="26" w16cid:durableId="2524032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0CE"/>
    <w:rsid w:val="00003D3A"/>
    <w:rsid w:val="000062C2"/>
    <w:rsid w:val="00012DB4"/>
    <w:rsid w:val="000176B8"/>
    <w:rsid w:val="000213C1"/>
    <w:rsid w:val="000277C1"/>
    <w:rsid w:val="0003406A"/>
    <w:rsid w:val="0004449E"/>
    <w:rsid w:val="00045C8B"/>
    <w:rsid w:val="00051720"/>
    <w:rsid w:val="00054963"/>
    <w:rsid w:val="00060392"/>
    <w:rsid w:val="00073492"/>
    <w:rsid w:val="00077952"/>
    <w:rsid w:val="00081B5C"/>
    <w:rsid w:val="00082D3E"/>
    <w:rsid w:val="00090EB2"/>
    <w:rsid w:val="000A3FEB"/>
    <w:rsid w:val="000B2BA9"/>
    <w:rsid w:val="000B3A1F"/>
    <w:rsid w:val="000C0A7F"/>
    <w:rsid w:val="000C4E9E"/>
    <w:rsid w:val="000C4F55"/>
    <w:rsid w:val="000C5DEB"/>
    <w:rsid w:val="000E6DD8"/>
    <w:rsid w:val="0010757C"/>
    <w:rsid w:val="00111A86"/>
    <w:rsid w:val="001125C3"/>
    <w:rsid w:val="00112C63"/>
    <w:rsid w:val="00114267"/>
    <w:rsid w:val="00124285"/>
    <w:rsid w:val="00127F63"/>
    <w:rsid w:val="00134DA8"/>
    <w:rsid w:val="00136976"/>
    <w:rsid w:val="001543BE"/>
    <w:rsid w:val="001623C5"/>
    <w:rsid w:val="001648A1"/>
    <w:rsid w:val="0017219C"/>
    <w:rsid w:val="00176183"/>
    <w:rsid w:val="001808E6"/>
    <w:rsid w:val="00185AF9"/>
    <w:rsid w:val="00187799"/>
    <w:rsid w:val="00194CEA"/>
    <w:rsid w:val="001A1866"/>
    <w:rsid w:val="001A39E3"/>
    <w:rsid w:val="001A3FC4"/>
    <w:rsid w:val="001A6583"/>
    <w:rsid w:val="001B2695"/>
    <w:rsid w:val="001B3EF7"/>
    <w:rsid w:val="001B5806"/>
    <w:rsid w:val="001B615D"/>
    <w:rsid w:val="001C1A5D"/>
    <w:rsid w:val="001D7B7F"/>
    <w:rsid w:val="001F254D"/>
    <w:rsid w:val="001F4394"/>
    <w:rsid w:val="00214645"/>
    <w:rsid w:val="002172E9"/>
    <w:rsid w:val="00217D0F"/>
    <w:rsid w:val="0022038E"/>
    <w:rsid w:val="00232984"/>
    <w:rsid w:val="002359FE"/>
    <w:rsid w:val="00242640"/>
    <w:rsid w:val="00244FFC"/>
    <w:rsid w:val="0029214E"/>
    <w:rsid w:val="002924DA"/>
    <w:rsid w:val="0029479A"/>
    <w:rsid w:val="00294E6E"/>
    <w:rsid w:val="00297EBA"/>
    <w:rsid w:val="002A0E41"/>
    <w:rsid w:val="002B6997"/>
    <w:rsid w:val="002D2425"/>
    <w:rsid w:val="002D5B9C"/>
    <w:rsid w:val="002E1437"/>
    <w:rsid w:val="002E2866"/>
    <w:rsid w:val="002F01B3"/>
    <w:rsid w:val="002F5581"/>
    <w:rsid w:val="00301F3C"/>
    <w:rsid w:val="003026F7"/>
    <w:rsid w:val="003033E0"/>
    <w:rsid w:val="0031383F"/>
    <w:rsid w:val="00316FBE"/>
    <w:rsid w:val="00317541"/>
    <w:rsid w:val="00317B92"/>
    <w:rsid w:val="0032025C"/>
    <w:rsid w:val="0032058E"/>
    <w:rsid w:val="0032168B"/>
    <w:rsid w:val="00322C01"/>
    <w:rsid w:val="00340406"/>
    <w:rsid w:val="00352B66"/>
    <w:rsid w:val="00352C08"/>
    <w:rsid w:val="00353941"/>
    <w:rsid w:val="00354D81"/>
    <w:rsid w:val="00356902"/>
    <w:rsid w:val="00362FDE"/>
    <w:rsid w:val="00365B47"/>
    <w:rsid w:val="00387D0C"/>
    <w:rsid w:val="003959E0"/>
    <w:rsid w:val="0039748A"/>
    <w:rsid w:val="003B0B8D"/>
    <w:rsid w:val="003B7DFB"/>
    <w:rsid w:val="003C2BA6"/>
    <w:rsid w:val="003C2F70"/>
    <w:rsid w:val="003C70C2"/>
    <w:rsid w:val="003C7D93"/>
    <w:rsid w:val="003D1496"/>
    <w:rsid w:val="003D2E19"/>
    <w:rsid w:val="003D7BB8"/>
    <w:rsid w:val="003E3D9A"/>
    <w:rsid w:val="003E51AF"/>
    <w:rsid w:val="003F2FEA"/>
    <w:rsid w:val="0040065D"/>
    <w:rsid w:val="00400FC0"/>
    <w:rsid w:val="00402B8F"/>
    <w:rsid w:val="004107A0"/>
    <w:rsid w:val="00411AE8"/>
    <w:rsid w:val="00414776"/>
    <w:rsid w:val="00421892"/>
    <w:rsid w:val="00433927"/>
    <w:rsid w:val="00435843"/>
    <w:rsid w:val="00436E82"/>
    <w:rsid w:val="0044252E"/>
    <w:rsid w:val="00447062"/>
    <w:rsid w:val="00450844"/>
    <w:rsid w:val="004562F3"/>
    <w:rsid w:val="004625BD"/>
    <w:rsid w:val="00474168"/>
    <w:rsid w:val="00477FBA"/>
    <w:rsid w:val="00482A45"/>
    <w:rsid w:val="0049052A"/>
    <w:rsid w:val="004A09E6"/>
    <w:rsid w:val="004E0318"/>
    <w:rsid w:val="004E2873"/>
    <w:rsid w:val="004E4B6E"/>
    <w:rsid w:val="004E7C1F"/>
    <w:rsid w:val="004F6F8B"/>
    <w:rsid w:val="00500416"/>
    <w:rsid w:val="00500C44"/>
    <w:rsid w:val="00502BE5"/>
    <w:rsid w:val="00505875"/>
    <w:rsid w:val="00507F50"/>
    <w:rsid w:val="005173F6"/>
    <w:rsid w:val="005229A9"/>
    <w:rsid w:val="00523489"/>
    <w:rsid w:val="005247E2"/>
    <w:rsid w:val="0053278B"/>
    <w:rsid w:val="00535EA8"/>
    <w:rsid w:val="00540792"/>
    <w:rsid w:val="00556504"/>
    <w:rsid w:val="0056402C"/>
    <w:rsid w:val="00571D6F"/>
    <w:rsid w:val="00584F21"/>
    <w:rsid w:val="00595581"/>
    <w:rsid w:val="00596DCE"/>
    <w:rsid w:val="005A2F57"/>
    <w:rsid w:val="005A5B38"/>
    <w:rsid w:val="005B7A45"/>
    <w:rsid w:val="005C2286"/>
    <w:rsid w:val="005C24A0"/>
    <w:rsid w:val="005E28F7"/>
    <w:rsid w:val="005E517E"/>
    <w:rsid w:val="006019E6"/>
    <w:rsid w:val="006061FE"/>
    <w:rsid w:val="00617171"/>
    <w:rsid w:val="006178C0"/>
    <w:rsid w:val="00623771"/>
    <w:rsid w:val="00623F6E"/>
    <w:rsid w:val="006260DF"/>
    <w:rsid w:val="00631F60"/>
    <w:rsid w:val="006372B7"/>
    <w:rsid w:val="00644D64"/>
    <w:rsid w:val="00657927"/>
    <w:rsid w:val="00665FD9"/>
    <w:rsid w:val="006671D5"/>
    <w:rsid w:val="0067104D"/>
    <w:rsid w:val="006955EA"/>
    <w:rsid w:val="006A2B94"/>
    <w:rsid w:val="006A2F97"/>
    <w:rsid w:val="006B0CB2"/>
    <w:rsid w:val="006B24A1"/>
    <w:rsid w:val="006B3AB4"/>
    <w:rsid w:val="006B691B"/>
    <w:rsid w:val="006C2C36"/>
    <w:rsid w:val="006C2DC2"/>
    <w:rsid w:val="006C6690"/>
    <w:rsid w:val="006E7967"/>
    <w:rsid w:val="006F0EE6"/>
    <w:rsid w:val="006F5BB9"/>
    <w:rsid w:val="007109BE"/>
    <w:rsid w:val="00714525"/>
    <w:rsid w:val="00721235"/>
    <w:rsid w:val="00721520"/>
    <w:rsid w:val="007227C2"/>
    <w:rsid w:val="00725B14"/>
    <w:rsid w:val="007343D8"/>
    <w:rsid w:val="00760E98"/>
    <w:rsid w:val="007651B4"/>
    <w:rsid w:val="00772EBE"/>
    <w:rsid w:val="00776D74"/>
    <w:rsid w:val="007933B7"/>
    <w:rsid w:val="00793D62"/>
    <w:rsid w:val="007A1440"/>
    <w:rsid w:val="007A4DF9"/>
    <w:rsid w:val="007A7F45"/>
    <w:rsid w:val="007C18D7"/>
    <w:rsid w:val="007C3FC1"/>
    <w:rsid w:val="007C5AA6"/>
    <w:rsid w:val="007D3E59"/>
    <w:rsid w:val="007D4D22"/>
    <w:rsid w:val="007E44B4"/>
    <w:rsid w:val="007E5168"/>
    <w:rsid w:val="007E749D"/>
    <w:rsid w:val="007F100A"/>
    <w:rsid w:val="007F5017"/>
    <w:rsid w:val="007F6A15"/>
    <w:rsid w:val="008007C3"/>
    <w:rsid w:val="008103F3"/>
    <w:rsid w:val="008117A9"/>
    <w:rsid w:val="008178D5"/>
    <w:rsid w:val="00823A97"/>
    <w:rsid w:val="008250C1"/>
    <w:rsid w:val="00825CEB"/>
    <w:rsid w:val="008348CC"/>
    <w:rsid w:val="008555DF"/>
    <w:rsid w:val="00855B15"/>
    <w:rsid w:val="00857DF1"/>
    <w:rsid w:val="0086202B"/>
    <w:rsid w:val="00865506"/>
    <w:rsid w:val="00870278"/>
    <w:rsid w:val="0087033B"/>
    <w:rsid w:val="008709FC"/>
    <w:rsid w:val="0087544A"/>
    <w:rsid w:val="00883294"/>
    <w:rsid w:val="008941F1"/>
    <w:rsid w:val="008A348C"/>
    <w:rsid w:val="008A4216"/>
    <w:rsid w:val="008B0A86"/>
    <w:rsid w:val="008B0D3B"/>
    <w:rsid w:val="008C0A8E"/>
    <w:rsid w:val="008C232D"/>
    <w:rsid w:val="008C2C06"/>
    <w:rsid w:val="008C32E9"/>
    <w:rsid w:val="008C4CB7"/>
    <w:rsid w:val="008C51A0"/>
    <w:rsid w:val="008D52C3"/>
    <w:rsid w:val="008D763D"/>
    <w:rsid w:val="008E5591"/>
    <w:rsid w:val="008E5A76"/>
    <w:rsid w:val="008F67D8"/>
    <w:rsid w:val="00902CDF"/>
    <w:rsid w:val="00902FAC"/>
    <w:rsid w:val="00903CC4"/>
    <w:rsid w:val="0090610A"/>
    <w:rsid w:val="00910404"/>
    <w:rsid w:val="00913962"/>
    <w:rsid w:val="00915A40"/>
    <w:rsid w:val="00916E67"/>
    <w:rsid w:val="009233C6"/>
    <w:rsid w:val="00930869"/>
    <w:rsid w:val="00930D98"/>
    <w:rsid w:val="00931087"/>
    <w:rsid w:val="0093117F"/>
    <w:rsid w:val="00935A3F"/>
    <w:rsid w:val="00945612"/>
    <w:rsid w:val="00953B68"/>
    <w:rsid w:val="009573FE"/>
    <w:rsid w:val="00963609"/>
    <w:rsid w:val="00970FBD"/>
    <w:rsid w:val="00972741"/>
    <w:rsid w:val="009834CF"/>
    <w:rsid w:val="009866E9"/>
    <w:rsid w:val="00987A35"/>
    <w:rsid w:val="009A049E"/>
    <w:rsid w:val="009A48C8"/>
    <w:rsid w:val="009A70E1"/>
    <w:rsid w:val="009C2ADE"/>
    <w:rsid w:val="009C3539"/>
    <w:rsid w:val="009C37E0"/>
    <w:rsid w:val="009C598B"/>
    <w:rsid w:val="009D1CCA"/>
    <w:rsid w:val="009D4C6B"/>
    <w:rsid w:val="009E1A1A"/>
    <w:rsid w:val="009E675E"/>
    <w:rsid w:val="00A03DF2"/>
    <w:rsid w:val="00A0499B"/>
    <w:rsid w:val="00A050E4"/>
    <w:rsid w:val="00A22ADF"/>
    <w:rsid w:val="00A30286"/>
    <w:rsid w:val="00A30FE5"/>
    <w:rsid w:val="00A418FF"/>
    <w:rsid w:val="00A43018"/>
    <w:rsid w:val="00A43325"/>
    <w:rsid w:val="00A65238"/>
    <w:rsid w:val="00A667B1"/>
    <w:rsid w:val="00A730CE"/>
    <w:rsid w:val="00A86ED4"/>
    <w:rsid w:val="00AA1848"/>
    <w:rsid w:val="00AB183F"/>
    <w:rsid w:val="00AC0278"/>
    <w:rsid w:val="00AC16F3"/>
    <w:rsid w:val="00AC4EB0"/>
    <w:rsid w:val="00AC5E95"/>
    <w:rsid w:val="00AD47EF"/>
    <w:rsid w:val="00AD5287"/>
    <w:rsid w:val="00AD6C1F"/>
    <w:rsid w:val="00AD7F16"/>
    <w:rsid w:val="00AE0617"/>
    <w:rsid w:val="00AE4518"/>
    <w:rsid w:val="00AE59B3"/>
    <w:rsid w:val="00AE61CB"/>
    <w:rsid w:val="00AF23BE"/>
    <w:rsid w:val="00AF3F05"/>
    <w:rsid w:val="00B11509"/>
    <w:rsid w:val="00B212FC"/>
    <w:rsid w:val="00B249A9"/>
    <w:rsid w:val="00B30329"/>
    <w:rsid w:val="00B36983"/>
    <w:rsid w:val="00B46401"/>
    <w:rsid w:val="00B5235B"/>
    <w:rsid w:val="00B53728"/>
    <w:rsid w:val="00B6698B"/>
    <w:rsid w:val="00B72C11"/>
    <w:rsid w:val="00B86022"/>
    <w:rsid w:val="00B97397"/>
    <w:rsid w:val="00BA1FE2"/>
    <w:rsid w:val="00BA2A3E"/>
    <w:rsid w:val="00BA456F"/>
    <w:rsid w:val="00BB1DE0"/>
    <w:rsid w:val="00BB29D4"/>
    <w:rsid w:val="00BB570D"/>
    <w:rsid w:val="00BB6613"/>
    <w:rsid w:val="00BC2F2D"/>
    <w:rsid w:val="00BC6C5E"/>
    <w:rsid w:val="00BC72FD"/>
    <w:rsid w:val="00BC742E"/>
    <w:rsid w:val="00BE4620"/>
    <w:rsid w:val="00BE6A9B"/>
    <w:rsid w:val="00BF586C"/>
    <w:rsid w:val="00BF6354"/>
    <w:rsid w:val="00C10552"/>
    <w:rsid w:val="00C11175"/>
    <w:rsid w:val="00C142DD"/>
    <w:rsid w:val="00C16871"/>
    <w:rsid w:val="00C23F44"/>
    <w:rsid w:val="00C31742"/>
    <w:rsid w:val="00C3368A"/>
    <w:rsid w:val="00C34A3B"/>
    <w:rsid w:val="00C34C32"/>
    <w:rsid w:val="00C471A0"/>
    <w:rsid w:val="00C563AC"/>
    <w:rsid w:val="00C57565"/>
    <w:rsid w:val="00C608E2"/>
    <w:rsid w:val="00C65342"/>
    <w:rsid w:val="00C669B3"/>
    <w:rsid w:val="00C713B9"/>
    <w:rsid w:val="00C76A76"/>
    <w:rsid w:val="00C77C0B"/>
    <w:rsid w:val="00C87661"/>
    <w:rsid w:val="00CA5A9B"/>
    <w:rsid w:val="00CB15DB"/>
    <w:rsid w:val="00CB1EF9"/>
    <w:rsid w:val="00CC279C"/>
    <w:rsid w:val="00CD0948"/>
    <w:rsid w:val="00CD48E7"/>
    <w:rsid w:val="00CD494F"/>
    <w:rsid w:val="00CD5C20"/>
    <w:rsid w:val="00CE0224"/>
    <w:rsid w:val="00CE35FD"/>
    <w:rsid w:val="00CE49C8"/>
    <w:rsid w:val="00CE5A4C"/>
    <w:rsid w:val="00CF51EA"/>
    <w:rsid w:val="00D00794"/>
    <w:rsid w:val="00D02904"/>
    <w:rsid w:val="00D02C34"/>
    <w:rsid w:val="00D03B62"/>
    <w:rsid w:val="00D05F35"/>
    <w:rsid w:val="00D15C16"/>
    <w:rsid w:val="00D2352C"/>
    <w:rsid w:val="00D31CB9"/>
    <w:rsid w:val="00D37210"/>
    <w:rsid w:val="00D4098F"/>
    <w:rsid w:val="00D415E4"/>
    <w:rsid w:val="00D43361"/>
    <w:rsid w:val="00D47C66"/>
    <w:rsid w:val="00D5459D"/>
    <w:rsid w:val="00D556BF"/>
    <w:rsid w:val="00D55DAF"/>
    <w:rsid w:val="00D662D9"/>
    <w:rsid w:val="00D66BCB"/>
    <w:rsid w:val="00D71E29"/>
    <w:rsid w:val="00D80C02"/>
    <w:rsid w:val="00D83D79"/>
    <w:rsid w:val="00D968DE"/>
    <w:rsid w:val="00DA0D48"/>
    <w:rsid w:val="00DA2701"/>
    <w:rsid w:val="00DA3C03"/>
    <w:rsid w:val="00DA5A5A"/>
    <w:rsid w:val="00DB18A0"/>
    <w:rsid w:val="00DB5816"/>
    <w:rsid w:val="00DC3846"/>
    <w:rsid w:val="00DC3E03"/>
    <w:rsid w:val="00DD5E8D"/>
    <w:rsid w:val="00DD629F"/>
    <w:rsid w:val="00DF3604"/>
    <w:rsid w:val="00DF482A"/>
    <w:rsid w:val="00DF7801"/>
    <w:rsid w:val="00E050BB"/>
    <w:rsid w:val="00E06E99"/>
    <w:rsid w:val="00E06F85"/>
    <w:rsid w:val="00E11E14"/>
    <w:rsid w:val="00E22FCA"/>
    <w:rsid w:val="00E33325"/>
    <w:rsid w:val="00E35C45"/>
    <w:rsid w:val="00E40145"/>
    <w:rsid w:val="00E4069B"/>
    <w:rsid w:val="00E443A1"/>
    <w:rsid w:val="00E50728"/>
    <w:rsid w:val="00E5154E"/>
    <w:rsid w:val="00E617B6"/>
    <w:rsid w:val="00E61D26"/>
    <w:rsid w:val="00E62D8A"/>
    <w:rsid w:val="00E63096"/>
    <w:rsid w:val="00E75A8F"/>
    <w:rsid w:val="00E8355B"/>
    <w:rsid w:val="00EA2156"/>
    <w:rsid w:val="00EA2B5F"/>
    <w:rsid w:val="00EA3F57"/>
    <w:rsid w:val="00EA5364"/>
    <w:rsid w:val="00EB0AE6"/>
    <w:rsid w:val="00EC1E4B"/>
    <w:rsid w:val="00ED2796"/>
    <w:rsid w:val="00ED2E01"/>
    <w:rsid w:val="00ED38B3"/>
    <w:rsid w:val="00ED7CB9"/>
    <w:rsid w:val="00EE1FF0"/>
    <w:rsid w:val="00EF778D"/>
    <w:rsid w:val="00F05A10"/>
    <w:rsid w:val="00F120A8"/>
    <w:rsid w:val="00F22384"/>
    <w:rsid w:val="00F312A7"/>
    <w:rsid w:val="00F35C59"/>
    <w:rsid w:val="00F51623"/>
    <w:rsid w:val="00F52D3A"/>
    <w:rsid w:val="00F65B04"/>
    <w:rsid w:val="00F66C48"/>
    <w:rsid w:val="00F74DEA"/>
    <w:rsid w:val="00F75D64"/>
    <w:rsid w:val="00F77D77"/>
    <w:rsid w:val="00F81596"/>
    <w:rsid w:val="00F850DB"/>
    <w:rsid w:val="00F854CF"/>
    <w:rsid w:val="00F9086D"/>
    <w:rsid w:val="00FA477C"/>
    <w:rsid w:val="00FB0D66"/>
    <w:rsid w:val="00FB45CE"/>
    <w:rsid w:val="00FC38B9"/>
    <w:rsid w:val="00FC60CF"/>
    <w:rsid w:val="00FF15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6AEF49"/>
  <w15:chartTrackingRefBased/>
  <w15:docId w15:val="{471953A4-B9E7-DC46-9DA7-68A89D6C0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A730CE"/>
    <w:rPr>
      <w:sz w:val="16"/>
      <w:szCs w:val="16"/>
    </w:rPr>
  </w:style>
  <w:style w:type="paragraph" w:styleId="CommentText">
    <w:name w:val="annotation text"/>
    <w:basedOn w:val="Normal"/>
    <w:link w:val="CommentTextChar"/>
    <w:uiPriority w:val="99"/>
    <w:unhideWhenUsed/>
    <w:rsid w:val="00A730CE"/>
    <w:rPr>
      <w:rFonts w:ascii="Times New Roman" w:eastAsiaTheme="minorEastAsia" w:hAnsi="Times New Roman"/>
      <w:sz w:val="20"/>
      <w:szCs w:val="20"/>
    </w:rPr>
  </w:style>
  <w:style w:type="character" w:customStyle="1" w:styleId="CommentTextChar">
    <w:name w:val="Comment Text Char"/>
    <w:basedOn w:val="DefaultParagraphFont"/>
    <w:link w:val="CommentText"/>
    <w:uiPriority w:val="99"/>
    <w:rsid w:val="00A730CE"/>
    <w:rPr>
      <w:rFonts w:ascii="Times New Roman" w:eastAsiaTheme="minorEastAsia" w:hAnsi="Times New Roman"/>
      <w:sz w:val="20"/>
      <w:szCs w:val="20"/>
    </w:rPr>
  </w:style>
  <w:style w:type="paragraph" w:styleId="BalloonText">
    <w:name w:val="Balloon Text"/>
    <w:basedOn w:val="Normal"/>
    <w:link w:val="BalloonTextChar"/>
    <w:uiPriority w:val="99"/>
    <w:semiHidden/>
    <w:unhideWhenUsed/>
    <w:rsid w:val="00A730C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730CE"/>
    <w:rPr>
      <w:rFonts w:ascii="Times New Roman" w:hAnsi="Times New Roman" w:cs="Times New Roman"/>
      <w:sz w:val="18"/>
      <w:szCs w:val="18"/>
    </w:rPr>
  </w:style>
  <w:style w:type="paragraph" w:styleId="FootnoteText">
    <w:name w:val="footnote text"/>
    <w:basedOn w:val="Normal"/>
    <w:link w:val="FootnoteTextChar"/>
    <w:uiPriority w:val="99"/>
    <w:semiHidden/>
    <w:unhideWhenUsed/>
    <w:rsid w:val="00A730CE"/>
    <w:rPr>
      <w:rFonts w:ascii="Times New Roman" w:eastAsiaTheme="minorEastAsia" w:hAnsi="Times New Roman"/>
      <w:sz w:val="20"/>
      <w:szCs w:val="20"/>
    </w:rPr>
  </w:style>
  <w:style w:type="character" w:customStyle="1" w:styleId="FootnoteTextChar">
    <w:name w:val="Footnote Text Char"/>
    <w:basedOn w:val="DefaultParagraphFont"/>
    <w:link w:val="FootnoteText"/>
    <w:uiPriority w:val="99"/>
    <w:semiHidden/>
    <w:rsid w:val="00A730CE"/>
    <w:rPr>
      <w:rFonts w:ascii="Times New Roman" w:eastAsiaTheme="minorEastAsia" w:hAnsi="Times New Roman"/>
      <w:sz w:val="20"/>
      <w:szCs w:val="20"/>
    </w:rPr>
  </w:style>
  <w:style w:type="character" w:styleId="FootnoteReference">
    <w:name w:val="footnote reference"/>
    <w:basedOn w:val="DefaultParagraphFont"/>
    <w:uiPriority w:val="99"/>
    <w:semiHidden/>
    <w:unhideWhenUsed/>
    <w:rsid w:val="00A730CE"/>
    <w:rPr>
      <w:vertAlign w:val="superscript"/>
    </w:rPr>
  </w:style>
  <w:style w:type="paragraph" w:styleId="Footer">
    <w:name w:val="footer"/>
    <w:basedOn w:val="Normal"/>
    <w:link w:val="FooterChar"/>
    <w:uiPriority w:val="99"/>
    <w:unhideWhenUsed/>
    <w:rsid w:val="005C24A0"/>
    <w:pPr>
      <w:tabs>
        <w:tab w:val="center" w:pos="4680"/>
        <w:tab w:val="right" w:pos="9360"/>
      </w:tabs>
    </w:pPr>
  </w:style>
  <w:style w:type="character" w:customStyle="1" w:styleId="FooterChar">
    <w:name w:val="Footer Char"/>
    <w:basedOn w:val="DefaultParagraphFont"/>
    <w:link w:val="Footer"/>
    <w:uiPriority w:val="99"/>
    <w:rsid w:val="005C24A0"/>
  </w:style>
  <w:style w:type="character" w:styleId="PageNumber">
    <w:name w:val="page number"/>
    <w:basedOn w:val="DefaultParagraphFont"/>
    <w:uiPriority w:val="99"/>
    <w:semiHidden/>
    <w:unhideWhenUsed/>
    <w:rsid w:val="005C24A0"/>
  </w:style>
  <w:style w:type="table" w:styleId="TableGrid">
    <w:name w:val="Table Grid"/>
    <w:basedOn w:val="TableNormal"/>
    <w:uiPriority w:val="39"/>
    <w:rsid w:val="00294E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E1A1A"/>
    <w:pPr>
      <w:tabs>
        <w:tab w:val="center" w:pos="4680"/>
        <w:tab w:val="right" w:pos="9360"/>
      </w:tabs>
    </w:pPr>
  </w:style>
  <w:style w:type="character" w:customStyle="1" w:styleId="HeaderChar">
    <w:name w:val="Header Char"/>
    <w:basedOn w:val="DefaultParagraphFont"/>
    <w:link w:val="Header"/>
    <w:uiPriority w:val="99"/>
    <w:rsid w:val="009E1A1A"/>
  </w:style>
  <w:style w:type="paragraph" w:styleId="ListParagraph">
    <w:name w:val="List Paragraph"/>
    <w:aliases w:val="cS List Paragraph"/>
    <w:basedOn w:val="Normal"/>
    <w:link w:val="ListParagraphChar"/>
    <w:uiPriority w:val="34"/>
    <w:qFormat/>
    <w:rsid w:val="00DC3846"/>
    <w:pPr>
      <w:ind w:left="720"/>
      <w:contextualSpacing/>
    </w:pPr>
    <w:rPr>
      <w:rFonts w:ascii="Times New Roman" w:eastAsiaTheme="minorEastAsia" w:hAnsi="Times New Roman"/>
    </w:rPr>
  </w:style>
  <w:style w:type="paragraph" w:styleId="NormalWeb">
    <w:name w:val="Normal (Web)"/>
    <w:basedOn w:val="Normal"/>
    <w:uiPriority w:val="99"/>
    <w:semiHidden/>
    <w:unhideWhenUsed/>
    <w:rsid w:val="008C51A0"/>
    <w:pPr>
      <w:spacing w:before="100" w:beforeAutospacing="1" w:after="100" w:afterAutospacing="1"/>
    </w:pPr>
    <w:rPr>
      <w:rFonts w:ascii="Times New Roman" w:eastAsia="Times New Roman" w:hAnsi="Times New Roman" w:cs="Times New Roman"/>
    </w:rPr>
  </w:style>
  <w:style w:type="paragraph" w:styleId="HTMLPreformatted">
    <w:name w:val="HTML Preformatted"/>
    <w:basedOn w:val="Normal"/>
    <w:link w:val="HTMLPreformattedChar"/>
    <w:uiPriority w:val="99"/>
    <w:semiHidden/>
    <w:unhideWhenUsed/>
    <w:rsid w:val="008C51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8C51A0"/>
    <w:rPr>
      <w:rFonts w:ascii="Courier New" w:eastAsia="Times New Roman" w:hAnsi="Courier New" w:cs="Courier New"/>
      <w:sz w:val="20"/>
      <w:szCs w:val="20"/>
    </w:rPr>
  </w:style>
  <w:style w:type="character" w:styleId="Hyperlink">
    <w:name w:val="Hyperlink"/>
    <w:basedOn w:val="DefaultParagraphFont"/>
    <w:uiPriority w:val="99"/>
    <w:unhideWhenUsed/>
    <w:rsid w:val="00DF3604"/>
    <w:rPr>
      <w:color w:val="0563C1" w:themeColor="hyperlink"/>
      <w:u w:val="single"/>
    </w:rPr>
  </w:style>
  <w:style w:type="character" w:styleId="UnresolvedMention">
    <w:name w:val="Unresolved Mention"/>
    <w:basedOn w:val="DefaultParagraphFont"/>
    <w:uiPriority w:val="99"/>
    <w:semiHidden/>
    <w:unhideWhenUsed/>
    <w:rsid w:val="00DF3604"/>
    <w:rPr>
      <w:color w:val="605E5C"/>
      <w:shd w:val="clear" w:color="auto" w:fill="E1DFDD"/>
    </w:rPr>
  </w:style>
  <w:style w:type="character" w:customStyle="1" w:styleId="ListParagraphChar">
    <w:name w:val="List Paragraph Char"/>
    <w:aliases w:val="cS List Paragraph Char"/>
    <w:link w:val="ListParagraph"/>
    <w:locked/>
    <w:rsid w:val="006C6690"/>
    <w:rPr>
      <w:rFonts w:ascii="Times New Roman" w:eastAsiaTheme="minorEastAsia" w:hAnsi="Times New Roman"/>
    </w:rPr>
  </w:style>
  <w:style w:type="numbering" w:customStyle="1" w:styleId="Singlepunch">
    <w:name w:val="Single punch"/>
    <w:rsid w:val="003E3D9A"/>
    <w:pPr>
      <w:numPr>
        <w:numId w:val="8"/>
      </w:numPr>
    </w:pPr>
  </w:style>
  <w:style w:type="paragraph" w:styleId="CommentSubject">
    <w:name w:val="annotation subject"/>
    <w:basedOn w:val="CommentText"/>
    <w:next w:val="CommentText"/>
    <w:link w:val="CommentSubjectChar"/>
    <w:uiPriority w:val="99"/>
    <w:semiHidden/>
    <w:unhideWhenUsed/>
    <w:rsid w:val="00C76A76"/>
    <w:rPr>
      <w:rFonts w:asciiTheme="minorHAnsi" w:eastAsiaTheme="minorHAnsi" w:hAnsiTheme="minorHAnsi"/>
      <w:b/>
      <w:bCs/>
    </w:rPr>
  </w:style>
  <w:style w:type="character" w:customStyle="1" w:styleId="CommentSubjectChar">
    <w:name w:val="Comment Subject Char"/>
    <w:basedOn w:val="CommentTextChar"/>
    <w:link w:val="CommentSubject"/>
    <w:uiPriority w:val="99"/>
    <w:semiHidden/>
    <w:rsid w:val="00C76A76"/>
    <w:rPr>
      <w:rFonts w:ascii="Times New Roman" w:eastAsiaTheme="minorEastAsia" w:hAnsi="Times New Roman"/>
      <w:b/>
      <w:bCs/>
      <w:sz w:val="20"/>
      <w:szCs w:val="20"/>
    </w:rPr>
  </w:style>
  <w:style w:type="character" w:styleId="FollowedHyperlink">
    <w:name w:val="FollowedHyperlink"/>
    <w:basedOn w:val="DefaultParagraphFont"/>
    <w:uiPriority w:val="99"/>
    <w:semiHidden/>
    <w:unhideWhenUsed/>
    <w:rsid w:val="00402B8F"/>
    <w:rPr>
      <w:color w:val="954F72" w:themeColor="followedHyperlink"/>
      <w:u w:val="single"/>
    </w:rPr>
  </w:style>
  <w:style w:type="paragraph" w:styleId="Revision">
    <w:name w:val="Revision"/>
    <w:hidden/>
    <w:uiPriority w:val="99"/>
    <w:semiHidden/>
    <w:rsid w:val="00AD47EF"/>
  </w:style>
  <w:style w:type="character" w:styleId="EndnoteReference">
    <w:name w:val="endnote reference"/>
    <w:basedOn w:val="DefaultParagraphFont"/>
    <w:uiPriority w:val="99"/>
    <w:semiHidden/>
    <w:unhideWhenUsed/>
    <w:rsid w:val="00C3368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6579745">
      <w:bodyDiv w:val="1"/>
      <w:marLeft w:val="0"/>
      <w:marRight w:val="0"/>
      <w:marTop w:val="0"/>
      <w:marBottom w:val="0"/>
      <w:divBdr>
        <w:top w:val="none" w:sz="0" w:space="0" w:color="auto"/>
        <w:left w:val="none" w:sz="0" w:space="0" w:color="auto"/>
        <w:bottom w:val="none" w:sz="0" w:space="0" w:color="auto"/>
        <w:right w:val="none" w:sz="0" w:space="0" w:color="auto"/>
      </w:divBdr>
      <w:divsChild>
        <w:div w:id="1731416598">
          <w:marLeft w:val="0"/>
          <w:marRight w:val="0"/>
          <w:marTop w:val="0"/>
          <w:marBottom w:val="0"/>
          <w:divBdr>
            <w:top w:val="none" w:sz="0" w:space="0" w:color="auto"/>
            <w:left w:val="none" w:sz="0" w:space="0" w:color="auto"/>
            <w:bottom w:val="none" w:sz="0" w:space="0" w:color="auto"/>
            <w:right w:val="none" w:sz="0" w:space="0" w:color="auto"/>
          </w:divBdr>
          <w:divsChild>
            <w:div w:id="1807046091">
              <w:marLeft w:val="0"/>
              <w:marRight w:val="0"/>
              <w:marTop w:val="0"/>
              <w:marBottom w:val="0"/>
              <w:divBdr>
                <w:top w:val="none" w:sz="0" w:space="0" w:color="auto"/>
                <w:left w:val="none" w:sz="0" w:space="0" w:color="auto"/>
                <w:bottom w:val="none" w:sz="0" w:space="0" w:color="auto"/>
                <w:right w:val="none" w:sz="0" w:space="0" w:color="auto"/>
              </w:divBdr>
              <w:divsChild>
                <w:div w:id="1647589232">
                  <w:marLeft w:val="0"/>
                  <w:marRight w:val="0"/>
                  <w:marTop w:val="0"/>
                  <w:marBottom w:val="0"/>
                  <w:divBdr>
                    <w:top w:val="none" w:sz="0" w:space="0" w:color="auto"/>
                    <w:left w:val="none" w:sz="0" w:space="0" w:color="auto"/>
                    <w:bottom w:val="none" w:sz="0" w:space="0" w:color="auto"/>
                    <w:right w:val="none" w:sz="0" w:space="0" w:color="auto"/>
                  </w:divBdr>
                  <w:divsChild>
                    <w:div w:id="161293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7248955">
      <w:bodyDiv w:val="1"/>
      <w:marLeft w:val="0"/>
      <w:marRight w:val="0"/>
      <w:marTop w:val="0"/>
      <w:marBottom w:val="0"/>
      <w:divBdr>
        <w:top w:val="none" w:sz="0" w:space="0" w:color="auto"/>
        <w:left w:val="none" w:sz="0" w:space="0" w:color="auto"/>
        <w:bottom w:val="none" w:sz="0" w:space="0" w:color="auto"/>
        <w:right w:val="none" w:sz="0" w:space="0" w:color="auto"/>
      </w:divBdr>
      <w:divsChild>
        <w:div w:id="107822150">
          <w:marLeft w:val="0"/>
          <w:marRight w:val="0"/>
          <w:marTop w:val="0"/>
          <w:marBottom w:val="0"/>
          <w:divBdr>
            <w:top w:val="none" w:sz="0" w:space="0" w:color="auto"/>
            <w:left w:val="none" w:sz="0" w:space="0" w:color="auto"/>
            <w:bottom w:val="none" w:sz="0" w:space="0" w:color="auto"/>
            <w:right w:val="none" w:sz="0" w:space="0" w:color="auto"/>
          </w:divBdr>
          <w:divsChild>
            <w:div w:id="178393115">
              <w:marLeft w:val="0"/>
              <w:marRight w:val="0"/>
              <w:marTop w:val="0"/>
              <w:marBottom w:val="0"/>
              <w:divBdr>
                <w:top w:val="none" w:sz="0" w:space="0" w:color="auto"/>
                <w:left w:val="none" w:sz="0" w:space="0" w:color="auto"/>
                <w:bottom w:val="none" w:sz="0" w:space="0" w:color="auto"/>
                <w:right w:val="none" w:sz="0" w:space="0" w:color="auto"/>
              </w:divBdr>
              <w:divsChild>
                <w:div w:id="244657969">
                  <w:marLeft w:val="0"/>
                  <w:marRight w:val="0"/>
                  <w:marTop w:val="0"/>
                  <w:marBottom w:val="0"/>
                  <w:divBdr>
                    <w:top w:val="none" w:sz="0" w:space="0" w:color="auto"/>
                    <w:left w:val="none" w:sz="0" w:space="0" w:color="auto"/>
                    <w:bottom w:val="none" w:sz="0" w:space="0" w:color="auto"/>
                    <w:right w:val="none" w:sz="0" w:space="0" w:color="auto"/>
                  </w:divBdr>
                  <w:divsChild>
                    <w:div w:id="51919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685290">
              <w:marLeft w:val="0"/>
              <w:marRight w:val="0"/>
              <w:marTop w:val="0"/>
              <w:marBottom w:val="0"/>
              <w:divBdr>
                <w:top w:val="none" w:sz="0" w:space="0" w:color="auto"/>
                <w:left w:val="none" w:sz="0" w:space="0" w:color="auto"/>
                <w:bottom w:val="none" w:sz="0" w:space="0" w:color="auto"/>
                <w:right w:val="none" w:sz="0" w:space="0" w:color="auto"/>
              </w:divBdr>
              <w:divsChild>
                <w:div w:id="203950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626836">
          <w:marLeft w:val="0"/>
          <w:marRight w:val="0"/>
          <w:marTop w:val="0"/>
          <w:marBottom w:val="0"/>
          <w:divBdr>
            <w:top w:val="none" w:sz="0" w:space="0" w:color="auto"/>
            <w:left w:val="none" w:sz="0" w:space="0" w:color="auto"/>
            <w:bottom w:val="none" w:sz="0" w:space="0" w:color="auto"/>
            <w:right w:val="none" w:sz="0" w:space="0" w:color="auto"/>
          </w:divBdr>
          <w:divsChild>
            <w:div w:id="970940547">
              <w:marLeft w:val="0"/>
              <w:marRight w:val="0"/>
              <w:marTop w:val="0"/>
              <w:marBottom w:val="0"/>
              <w:divBdr>
                <w:top w:val="none" w:sz="0" w:space="0" w:color="auto"/>
                <w:left w:val="none" w:sz="0" w:space="0" w:color="auto"/>
                <w:bottom w:val="none" w:sz="0" w:space="0" w:color="auto"/>
                <w:right w:val="none" w:sz="0" w:space="0" w:color="auto"/>
              </w:divBdr>
              <w:divsChild>
                <w:div w:id="1730684885">
                  <w:marLeft w:val="0"/>
                  <w:marRight w:val="0"/>
                  <w:marTop w:val="0"/>
                  <w:marBottom w:val="0"/>
                  <w:divBdr>
                    <w:top w:val="none" w:sz="0" w:space="0" w:color="auto"/>
                    <w:left w:val="none" w:sz="0" w:space="0" w:color="auto"/>
                    <w:bottom w:val="none" w:sz="0" w:space="0" w:color="auto"/>
                    <w:right w:val="none" w:sz="0" w:space="0" w:color="auto"/>
                  </w:divBdr>
                </w:div>
              </w:divsChild>
            </w:div>
            <w:div w:id="355810182">
              <w:marLeft w:val="0"/>
              <w:marRight w:val="0"/>
              <w:marTop w:val="0"/>
              <w:marBottom w:val="0"/>
              <w:divBdr>
                <w:top w:val="none" w:sz="0" w:space="0" w:color="auto"/>
                <w:left w:val="none" w:sz="0" w:space="0" w:color="auto"/>
                <w:bottom w:val="none" w:sz="0" w:space="0" w:color="auto"/>
                <w:right w:val="none" w:sz="0" w:space="0" w:color="auto"/>
              </w:divBdr>
              <w:divsChild>
                <w:div w:id="1490559382">
                  <w:marLeft w:val="0"/>
                  <w:marRight w:val="0"/>
                  <w:marTop w:val="0"/>
                  <w:marBottom w:val="0"/>
                  <w:divBdr>
                    <w:top w:val="none" w:sz="0" w:space="0" w:color="auto"/>
                    <w:left w:val="none" w:sz="0" w:space="0" w:color="auto"/>
                    <w:bottom w:val="none" w:sz="0" w:space="0" w:color="auto"/>
                    <w:right w:val="none" w:sz="0" w:space="0" w:color="auto"/>
                  </w:divBdr>
                  <w:divsChild>
                    <w:div w:id="67491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833314">
              <w:marLeft w:val="0"/>
              <w:marRight w:val="0"/>
              <w:marTop w:val="0"/>
              <w:marBottom w:val="0"/>
              <w:divBdr>
                <w:top w:val="none" w:sz="0" w:space="0" w:color="auto"/>
                <w:left w:val="none" w:sz="0" w:space="0" w:color="auto"/>
                <w:bottom w:val="none" w:sz="0" w:space="0" w:color="auto"/>
                <w:right w:val="none" w:sz="0" w:space="0" w:color="auto"/>
              </w:divBdr>
              <w:divsChild>
                <w:div w:id="33496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497543">
          <w:marLeft w:val="0"/>
          <w:marRight w:val="0"/>
          <w:marTop w:val="0"/>
          <w:marBottom w:val="0"/>
          <w:divBdr>
            <w:top w:val="none" w:sz="0" w:space="0" w:color="auto"/>
            <w:left w:val="none" w:sz="0" w:space="0" w:color="auto"/>
            <w:bottom w:val="none" w:sz="0" w:space="0" w:color="auto"/>
            <w:right w:val="none" w:sz="0" w:space="0" w:color="auto"/>
          </w:divBdr>
          <w:divsChild>
            <w:div w:id="1218591032">
              <w:marLeft w:val="0"/>
              <w:marRight w:val="0"/>
              <w:marTop w:val="0"/>
              <w:marBottom w:val="0"/>
              <w:divBdr>
                <w:top w:val="none" w:sz="0" w:space="0" w:color="auto"/>
                <w:left w:val="none" w:sz="0" w:space="0" w:color="auto"/>
                <w:bottom w:val="none" w:sz="0" w:space="0" w:color="auto"/>
                <w:right w:val="none" w:sz="0" w:space="0" w:color="auto"/>
              </w:divBdr>
              <w:divsChild>
                <w:div w:id="1443574115">
                  <w:marLeft w:val="0"/>
                  <w:marRight w:val="0"/>
                  <w:marTop w:val="0"/>
                  <w:marBottom w:val="0"/>
                  <w:divBdr>
                    <w:top w:val="none" w:sz="0" w:space="0" w:color="auto"/>
                    <w:left w:val="none" w:sz="0" w:space="0" w:color="auto"/>
                    <w:bottom w:val="none" w:sz="0" w:space="0" w:color="auto"/>
                    <w:right w:val="none" w:sz="0" w:space="0" w:color="auto"/>
                  </w:divBdr>
                </w:div>
              </w:divsChild>
            </w:div>
            <w:div w:id="2103381082">
              <w:marLeft w:val="0"/>
              <w:marRight w:val="0"/>
              <w:marTop w:val="0"/>
              <w:marBottom w:val="0"/>
              <w:divBdr>
                <w:top w:val="none" w:sz="0" w:space="0" w:color="auto"/>
                <w:left w:val="none" w:sz="0" w:space="0" w:color="auto"/>
                <w:bottom w:val="none" w:sz="0" w:space="0" w:color="auto"/>
                <w:right w:val="none" w:sz="0" w:space="0" w:color="auto"/>
              </w:divBdr>
              <w:divsChild>
                <w:div w:id="1765684047">
                  <w:marLeft w:val="0"/>
                  <w:marRight w:val="0"/>
                  <w:marTop w:val="0"/>
                  <w:marBottom w:val="0"/>
                  <w:divBdr>
                    <w:top w:val="none" w:sz="0" w:space="0" w:color="auto"/>
                    <w:left w:val="none" w:sz="0" w:space="0" w:color="auto"/>
                    <w:bottom w:val="none" w:sz="0" w:space="0" w:color="auto"/>
                    <w:right w:val="none" w:sz="0" w:space="0" w:color="auto"/>
                  </w:divBdr>
                  <w:divsChild>
                    <w:div w:id="78492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227813">
      <w:bodyDiv w:val="1"/>
      <w:marLeft w:val="0"/>
      <w:marRight w:val="0"/>
      <w:marTop w:val="0"/>
      <w:marBottom w:val="0"/>
      <w:divBdr>
        <w:top w:val="none" w:sz="0" w:space="0" w:color="auto"/>
        <w:left w:val="none" w:sz="0" w:space="0" w:color="auto"/>
        <w:bottom w:val="none" w:sz="0" w:space="0" w:color="auto"/>
        <w:right w:val="none" w:sz="0" w:space="0" w:color="auto"/>
      </w:divBdr>
      <w:divsChild>
        <w:div w:id="607857916">
          <w:marLeft w:val="0"/>
          <w:marRight w:val="0"/>
          <w:marTop w:val="0"/>
          <w:marBottom w:val="0"/>
          <w:divBdr>
            <w:top w:val="none" w:sz="0" w:space="0" w:color="auto"/>
            <w:left w:val="none" w:sz="0" w:space="0" w:color="auto"/>
            <w:bottom w:val="none" w:sz="0" w:space="0" w:color="auto"/>
            <w:right w:val="none" w:sz="0" w:space="0" w:color="auto"/>
          </w:divBdr>
          <w:divsChild>
            <w:div w:id="746537796">
              <w:marLeft w:val="0"/>
              <w:marRight w:val="0"/>
              <w:marTop w:val="0"/>
              <w:marBottom w:val="0"/>
              <w:divBdr>
                <w:top w:val="none" w:sz="0" w:space="0" w:color="auto"/>
                <w:left w:val="none" w:sz="0" w:space="0" w:color="auto"/>
                <w:bottom w:val="none" w:sz="0" w:space="0" w:color="auto"/>
                <w:right w:val="none" w:sz="0" w:space="0" w:color="auto"/>
              </w:divBdr>
              <w:divsChild>
                <w:div w:id="105082589">
                  <w:marLeft w:val="0"/>
                  <w:marRight w:val="0"/>
                  <w:marTop w:val="0"/>
                  <w:marBottom w:val="0"/>
                  <w:divBdr>
                    <w:top w:val="none" w:sz="0" w:space="0" w:color="auto"/>
                    <w:left w:val="none" w:sz="0" w:space="0" w:color="auto"/>
                    <w:bottom w:val="none" w:sz="0" w:space="0" w:color="auto"/>
                    <w:right w:val="none" w:sz="0" w:space="0" w:color="auto"/>
                  </w:divBdr>
                  <w:divsChild>
                    <w:div w:id="135353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623528">
      <w:bodyDiv w:val="1"/>
      <w:marLeft w:val="0"/>
      <w:marRight w:val="0"/>
      <w:marTop w:val="0"/>
      <w:marBottom w:val="0"/>
      <w:divBdr>
        <w:top w:val="none" w:sz="0" w:space="0" w:color="auto"/>
        <w:left w:val="none" w:sz="0" w:space="0" w:color="auto"/>
        <w:bottom w:val="none" w:sz="0" w:space="0" w:color="auto"/>
        <w:right w:val="none" w:sz="0" w:space="0" w:color="auto"/>
      </w:divBdr>
      <w:divsChild>
        <w:div w:id="1329869740">
          <w:marLeft w:val="0"/>
          <w:marRight w:val="0"/>
          <w:marTop w:val="0"/>
          <w:marBottom w:val="0"/>
          <w:divBdr>
            <w:top w:val="none" w:sz="0" w:space="0" w:color="auto"/>
            <w:left w:val="none" w:sz="0" w:space="0" w:color="auto"/>
            <w:bottom w:val="none" w:sz="0" w:space="0" w:color="auto"/>
            <w:right w:val="none" w:sz="0" w:space="0" w:color="auto"/>
          </w:divBdr>
          <w:divsChild>
            <w:div w:id="486440219">
              <w:marLeft w:val="0"/>
              <w:marRight w:val="0"/>
              <w:marTop w:val="0"/>
              <w:marBottom w:val="0"/>
              <w:divBdr>
                <w:top w:val="none" w:sz="0" w:space="0" w:color="auto"/>
                <w:left w:val="none" w:sz="0" w:space="0" w:color="auto"/>
                <w:bottom w:val="none" w:sz="0" w:space="0" w:color="auto"/>
                <w:right w:val="none" w:sz="0" w:space="0" w:color="auto"/>
              </w:divBdr>
              <w:divsChild>
                <w:div w:id="354306487">
                  <w:marLeft w:val="0"/>
                  <w:marRight w:val="0"/>
                  <w:marTop w:val="0"/>
                  <w:marBottom w:val="0"/>
                  <w:divBdr>
                    <w:top w:val="none" w:sz="0" w:space="0" w:color="auto"/>
                    <w:left w:val="none" w:sz="0" w:space="0" w:color="auto"/>
                    <w:bottom w:val="none" w:sz="0" w:space="0" w:color="auto"/>
                    <w:right w:val="none" w:sz="0" w:space="0" w:color="auto"/>
                  </w:divBdr>
                  <w:divsChild>
                    <w:div w:id="199945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095056">
              <w:marLeft w:val="0"/>
              <w:marRight w:val="0"/>
              <w:marTop w:val="0"/>
              <w:marBottom w:val="0"/>
              <w:divBdr>
                <w:top w:val="none" w:sz="0" w:space="0" w:color="auto"/>
                <w:left w:val="none" w:sz="0" w:space="0" w:color="auto"/>
                <w:bottom w:val="none" w:sz="0" w:space="0" w:color="auto"/>
                <w:right w:val="none" w:sz="0" w:space="0" w:color="auto"/>
              </w:divBdr>
              <w:divsChild>
                <w:div w:id="31033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141854">
          <w:marLeft w:val="0"/>
          <w:marRight w:val="0"/>
          <w:marTop w:val="0"/>
          <w:marBottom w:val="0"/>
          <w:divBdr>
            <w:top w:val="none" w:sz="0" w:space="0" w:color="auto"/>
            <w:left w:val="none" w:sz="0" w:space="0" w:color="auto"/>
            <w:bottom w:val="none" w:sz="0" w:space="0" w:color="auto"/>
            <w:right w:val="none" w:sz="0" w:space="0" w:color="auto"/>
          </w:divBdr>
          <w:divsChild>
            <w:div w:id="1699311751">
              <w:marLeft w:val="0"/>
              <w:marRight w:val="0"/>
              <w:marTop w:val="0"/>
              <w:marBottom w:val="0"/>
              <w:divBdr>
                <w:top w:val="none" w:sz="0" w:space="0" w:color="auto"/>
                <w:left w:val="none" w:sz="0" w:space="0" w:color="auto"/>
                <w:bottom w:val="none" w:sz="0" w:space="0" w:color="auto"/>
                <w:right w:val="none" w:sz="0" w:space="0" w:color="auto"/>
              </w:divBdr>
              <w:divsChild>
                <w:div w:id="2001613340">
                  <w:marLeft w:val="0"/>
                  <w:marRight w:val="0"/>
                  <w:marTop w:val="0"/>
                  <w:marBottom w:val="0"/>
                  <w:divBdr>
                    <w:top w:val="none" w:sz="0" w:space="0" w:color="auto"/>
                    <w:left w:val="none" w:sz="0" w:space="0" w:color="auto"/>
                    <w:bottom w:val="none" w:sz="0" w:space="0" w:color="auto"/>
                    <w:right w:val="none" w:sz="0" w:space="0" w:color="auto"/>
                  </w:divBdr>
                </w:div>
              </w:divsChild>
            </w:div>
            <w:div w:id="259025007">
              <w:marLeft w:val="0"/>
              <w:marRight w:val="0"/>
              <w:marTop w:val="0"/>
              <w:marBottom w:val="0"/>
              <w:divBdr>
                <w:top w:val="none" w:sz="0" w:space="0" w:color="auto"/>
                <w:left w:val="none" w:sz="0" w:space="0" w:color="auto"/>
                <w:bottom w:val="none" w:sz="0" w:space="0" w:color="auto"/>
                <w:right w:val="none" w:sz="0" w:space="0" w:color="auto"/>
              </w:divBdr>
              <w:divsChild>
                <w:div w:id="1438911436">
                  <w:marLeft w:val="0"/>
                  <w:marRight w:val="0"/>
                  <w:marTop w:val="0"/>
                  <w:marBottom w:val="0"/>
                  <w:divBdr>
                    <w:top w:val="none" w:sz="0" w:space="0" w:color="auto"/>
                    <w:left w:val="none" w:sz="0" w:space="0" w:color="auto"/>
                    <w:bottom w:val="none" w:sz="0" w:space="0" w:color="auto"/>
                    <w:right w:val="none" w:sz="0" w:space="0" w:color="auto"/>
                  </w:divBdr>
                  <w:divsChild>
                    <w:div w:id="45344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84490">
              <w:marLeft w:val="0"/>
              <w:marRight w:val="0"/>
              <w:marTop w:val="0"/>
              <w:marBottom w:val="0"/>
              <w:divBdr>
                <w:top w:val="none" w:sz="0" w:space="0" w:color="auto"/>
                <w:left w:val="none" w:sz="0" w:space="0" w:color="auto"/>
                <w:bottom w:val="none" w:sz="0" w:space="0" w:color="auto"/>
                <w:right w:val="none" w:sz="0" w:space="0" w:color="auto"/>
              </w:divBdr>
              <w:divsChild>
                <w:div w:id="20938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75741">
          <w:marLeft w:val="0"/>
          <w:marRight w:val="0"/>
          <w:marTop w:val="0"/>
          <w:marBottom w:val="0"/>
          <w:divBdr>
            <w:top w:val="none" w:sz="0" w:space="0" w:color="auto"/>
            <w:left w:val="none" w:sz="0" w:space="0" w:color="auto"/>
            <w:bottom w:val="none" w:sz="0" w:space="0" w:color="auto"/>
            <w:right w:val="none" w:sz="0" w:space="0" w:color="auto"/>
          </w:divBdr>
          <w:divsChild>
            <w:div w:id="322124547">
              <w:marLeft w:val="0"/>
              <w:marRight w:val="0"/>
              <w:marTop w:val="0"/>
              <w:marBottom w:val="0"/>
              <w:divBdr>
                <w:top w:val="none" w:sz="0" w:space="0" w:color="auto"/>
                <w:left w:val="none" w:sz="0" w:space="0" w:color="auto"/>
                <w:bottom w:val="none" w:sz="0" w:space="0" w:color="auto"/>
                <w:right w:val="none" w:sz="0" w:space="0" w:color="auto"/>
              </w:divBdr>
              <w:divsChild>
                <w:div w:id="1515997783">
                  <w:marLeft w:val="0"/>
                  <w:marRight w:val="0"/>
                  <w:marTop w:val="0"/>
                  <w:marBottom w:val="0"/>
                  <w:divBdr>
                    <w:top w:val="none" w:sz="0" w:space="0" w:color="auto"/>
                    <w:left w:val="none" w:sz="0" w:space="0" w:color="auto"/>
                    <w:bottom w:val="none" w:sz="0" w:space="0" w:color="auto"/>
                    <w:right w:val="none" w:sz="0" w:space="0" w:color="auto"/>
                  </w:divBdr>
                </w:div>
              </w:divsChild>
            </w:div>
            <w:div w:id="143159295">
              <w:marLeft w:val="0"/>
              <w:marRight w:val="0"/>
              <w:marTop w:val="0"/>
              <w:marBottom w:val="0"/>
              <w:divBdr>
                <w:top w:val="none" w:sz="0" w:space="0" w:color="auto"/>
                <w:left w:val="none" w:sz="0" w:space="0" w:color="auto"/>
                <w:bottom w:val="none" w:sz="0" w:space="0" w:color="auto"/>
                <w:right w:val="none" w:sz="0" w:space="0" w:color="auto"/>
              </w:divBdr>
              <w:divsChild>
                <w:div w:id="1515921457">
                  <w:marLeft w:val="0"/>
                  <w:marRight w:val="0"/>
                  <w:marTop w:val="0"/>
                  <w:marBottom w:val="0"/>
                  <w:divBdr>
                    <w:top w:val="none" w:sz="0" w:space="0" w:color="auto"/>
                    <w:left w:val="none" w:sz="0" w:space="0" w:color="auto"/>
                    <w:bottom w:val="none" w:sz="0" w:space="0" w:color="auto"/>
                    <w:right w:val="none" w:sz="0" w:space="0" w:color="auto"/>
                  </w:divBdr>
                  <w:divsChild>
                    <w:div w:id="20791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784107">
      <w:bodyDiv w:val="1"/>
      <w:marLeft w:val="0"/>
      <w:marRight w:val="0"/>
      <w:marTop w:val="0"/>
      <w:marBottom w:val="0"/>
      <w:divBdr>
        <w:top w:val="none" w:sz="0" w:space="0" w:color="auto"/>
        <w:left w:val="none" w:sz="0" w:space="0" w:color="auto"/>
        <w:bottom w:val="none" w:sz="0" w:space="0" w:color="auto"/>
        <w:right w:val="none" w:sz="0" w:space="0" w:color="auto"/>
      </w:divBdr>
      <w:divsChild>
        <w:div w:id="1508397686">
          <w:marLeft w:val="0"/>
          <w:marRight w:val="0"/>
          <w:marTop w:val="0"/>
          <w:marBottom w:val="0"/>
          <w:divBdr>
            <w:top w:val="none" w:sz="0" w:space="0" w:color="auto"/>
            <w:left w:val="none" w:sz="0" w:space="0" w:color="auto"/>
            <w:bottom w:val="none" w:sz="0" w:space="0" w:color="auto"/>
            <w:right w:val="none" w:sz="0" w:space="0" w:color="auto"/>
          </w:divBdr>
        </w:div>
        <w:div w:id="501628812">
          <w:marLeft w:val="0"/>
          <w:marRight w:val="0"/>
          <w:marTop w:val="0"/>
          <w:marBottom w:val="0"/>
          <w:divBdr>
            <w:top w:val="none" w:sz="0" w:space="0" w:color="auto"/>
            <w:left w:val="none" w:sz="0" w:space="0" w:color="auto"/>
            <w:bottom w:val="none" w:sz="0" w:space="0" w:color="auto"/>
            <w:right w:val="none" w:sz="0" w:space="0" w:color="auto"/>
          </w:divBdr>
        </w:div>
      </w:divsChild>
    </w:div>
    <w:div w:id="1936395968">
      <w:bodyDiv w:val="1"/>
      <w:marLeft w:val="0"/>
      <w:marRight w:val="0"/>
      <w:marTop w:val="0"/>
      <w:marBottom w:val="0"/>
      <w:divBdr>
        <w:top w:val="none" w:sz="0" w:space="0" w:color="auto"/>
        <w:left w:val="none" w:sz="0" w:space="0" w:color="auto"/>
        <w:bottom w:val="none" w:sz="0" w:space="0" w:color="auto"/>
        <w:right w:val="none" w:sz="0" w:space="0" w:color="auto"/>
      </w:divBdr>
      <w:divsChild>
        <w:div w:id="1378091818">
          <w:marLeft w:val="0"/>
          <w:marRight w:val="0"/>
          <w:marTop w:val="0"/>
          <w:marBottom w:val="0"/>
          <w:divBdr>
            <w:top w:val="none" w:sz="0" w:space="0" w:color="auto"/>
            <w:left w:val="none" w:sz="0" w:space="0" w:color="auto"/>
            <w:bottom w:val="none" w:sz="0" w:space="0" w:color="auto"/>
            <w:right w:val="none" w:sz="0" w:space="0" w:color="auto"/>
          </w:divBdr>
          <w:divsChild>
            <w:div w:id="540484881">
              <w:marLeft w:val="0"/>
              <w:marRight w:val="0"/>
              <w:marTop w:val="0"/>
              <w:marBottom w:val="0"/>
              <w:divBdr>
                <w:top w:val="none" w:sz="0" w:space="0" w:color="auto"/>
                <w:left w:val="none" w:sz="0" w:space="0" w:color="auto"/>
                <w:bottom w:val="none" w:sz="0" w:space="0" w:color="auto"/>
                <w:right w:val="none" w:sz="0" w:space="0" w:color="auto"/>
              </w:divBdr>
              <w:divsChild>
                <w:div w:id="1904021279">
                  <w:marLeft w:val="0"/>
                  <w:marRight w:val="0"/>
                  <w:marTop w:val="0"/>
                  <w:marBottom w:val="0"/>
                  <w:divBdr>
                    <w:top w:val="none" w:sz="0" w:space="0" w:color="auto"/>
                    <w:left w:val="none" w:sz="0" w:space="0" w:color="auto"/>
                    <w:bottom w:val="none" w:sz="0" w:space="0" w:color="auto"/>
                    <w:right w:val="none" w:sz="0" w:space="0" w:color="auto"/>
                  </w:divBdr>
                  <w:divsChild>
                    <w:div w:id="197795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19036">
              <w:marLeft w:val="0"/>
              <w:marRight w:val="0"/>
              <w:marTop w:val="0"/>
              <w:marBottom w:val="0"/>
              <w:divBdr>
                <w:top w:val="none" w:sz="0" w:space="0" w:color="auto"/>
                <w:left w:val="none" w:sz="0" w:space="0" w:color="auto"/>
                <w:bottom w:val="none" w:sz="0" w:space="0" w:color="auto"/>
                <w:right w:val="none" w:sz="0" w:space="0" w:color="auto"/>
              </w:divBdr>
              <w:divsChild>
                <w:div w:id="42107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767693">
          <w:marLeft w:val="0"/>
          <w:marRight w:val="0"/>
          <w:marTop w:val="0"/>
          <w:marBottom w:val="0"/>
          <w:divBdr>
            <w:top w:val="none" w:sz="0" w:space="0" w:color="auto"/>
            <w:left w:val="none" w:sz="0" w:space="0" w:color="auto"/>
            <w:bottom w:val="none" w:sz="0" w:space="0" w:color="auto"/>
            <w:right w:val="none" w:sz="0" w:space="0" w:color="auto"/>
          </w:divBdr>
          <w:divsChild>
            <w:div w:id="29884739">
              <w:marLeft w:val="0"/>
              <w:marRight w:val="0"/>
              <w:marTop w:val="0"/>
              <w:marBottom w:val="0"/>
              <w:divBdr>
                <w:top w:val="none" w:sz="0" w:space="0" w:color="auto"/>
                <w:left w:val="none" w:sz="0" w:space="0" w:color="auto"/>
                <w:bottom w:val="none" w:sz="0" w:space="0" w:color="auto"/>
                <w:right w:val="none" w:sz="0" w:space="0" w:color="auto"/>
              </w:divBdr>
              <w:divsChild>
                <w:div w:id="1940603391">
                  <w:marLeft w:val="0"/>
                  <w:marRight w:val="0"/>
                  <w:marTop w:val="0"/>
                  <w:marBottom w:val="0"/>
                  <w:divBdr>
                    <w:top w:val="none" w:sz="0" w:space="0" w:color="auto"/>
                    <w:left w:val="none" w:sz="0" w:space="0" w:color="auto"/>
                    <w:bottom w:val="none" w:sz="0" w:space="0" w:color="auto"/>
                    <w:right w:val="none" w:sz="0" w:space="0" w:color="auto"/>
                  </w:divBdr>
                </w:div>
              </w:divsChild>
            </w:div>
            <w:div w:id="258683636">
              <w:marLeft w:val="0"/>
              <w:marRight w:val="0"/>
              <w:marTop w:val="0"/>
              <w:marBottom w:val="0"/>
              <w:divBdr>
                <w:top w:val="none" w:sz="0" w:space="0" w:color="auto"/>
                <w:left w:val="none" w:sz="0" w:space="0" w:color="auto"/>
                <w:bottom w:val="none" w:sz="0" w:space="0" w:color="auto"/>
                <w:right w:val="none" w:sz="0" w:space="0" w:color="auto"/>
              </w:divBdr>
              <w:divsChild>
                <w:div w:id="1719014325">
                  <w:marLeft w:val="0"/>
                  <w:marRight w:val="0"/>
                  <w:marTop w:val="0"/>
                  <w:marBottom w:val="0"/>
                  <w:divBdr>
                    <w:top w:val="none" w:sz="0" w:space="0" w:color="auto"/>
                    <w:left w:val="none" w:sz="0" w:space="0" w:color="auto"/>
                    <w:bottom w:val="none" w:sz="0" w:space="0" w:color="auto"/>
                    <w:right w:val="none" w:sz="0" w:space="0" w:color="auto"/>
                  </w:divBdr>
                  <w:divsChild>
                    <w:div w:id="183549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619305">
              <w:marLeft w:val="0"/>
              <w:marRight w:val="0"/>
              <w:marTop w:val="0"/>
              <w:marBottom w:val="0"/>
              <w:divBdr>
                <w:top w:val="none" w:sz="0" w:space="0" w:color="auto"/>
                <w:left w:val="none" w:sz="0" w:space="0" w:color="auto"/>
                <w:bottom w:val="none" w:sz="0" w:space="0" w:color="auto"/>
                <w:right w:val="none" w:sz="0" w:space="0" w:color="auto"/>
              </w:divBdr>
              <w:divsChild>
                <w:div w:id="150951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33111">
          <w:marLeft w:val="0"/>
          <w:marRight w:val="0"/>
          <w:marTop w:val="0"/>
          <w:marBottom w:val="0"/>
          <w:divBdr>
            <w:top w:val="none" w:sz="0" w:space="0" w:color="auto"/>
            <w:left w:val="none" w:sz="0" w:space="0" w:color="auto"/>
            <w:bottom w:val="none" w:sz="0" w:space="0" w:color="auto"/>
            <w:right w:val="none" w:sz="0" w:space="0" w:color="auto"/>
          </w:divBdr>
          <w:divsChild>
            <w:div w:id="1989092907">
              <w:marLeft w:val="0"/>
              <w:marRight w:val="0"/>
              <w:marTop w:val="0"/>
              <w:marBottom w:val="0"/>
              <w:divBdr>
                <w:top w:val="none" w:sz="0" w:space="0" w:color="auto"/>
                <w:left w:val="none" w:sz="0" w:space="0" w:color="auto"/>
                <w:bottom w:val="none" w:sz="0" w:space="0" w:color="auto"/>
                <w:right w:val="none" w:sz="0" w:space="0" w:color="auto"/>
              </w:divBdr>
              <w:divsChild>
                <w:div w:id="1260061332">
                  <w:marLeft w:val="0"/>
                  <w:marRight w:val="0"/>
                  <w:marTop w:val="0"/>
                  <w:marBottom w:val="0"/>
                  <w:divBdr>
                    <w:top w:val="none" w:sz="0" w:space="0" w:color="auto"/>
                    <w:left w:val="none" w:sz="0" w:space="0" w:color="auto"/>
                    <w:bottom w:val="none" w:sz="0" w:space="0" w:color="auto"/>
                    <w:right w:val="none" w:sz="0" w:space="0" w:color="auto"/>
                  </w:divBdr>
                </w:div>
              </w:divsChild>
            </w:div>
            <w:div w:id="1154948151">
              <w:marLeft w:val="0"/>
              <w:marRight w:val="0"/>
              <w:marTop w:val="0"/>
              <w:marBottom w:val="0"/>
              <w:divBdr>
                <w:top w:val="none" w:sz="0" w:space="0" w:color="auto"/>
                <w:left w:val="none" w:sz="0" w:space="0" w:color="auto"/>
                <w:bottom w:val="none" w:sz="0" w:space="0" w:color="auto"/>
                <w:right w:val="none" w:sz="0" w:space="0" w:color="auto"/>
              </w:divBdr>
              <w:divsChild>
                <w:div w:id="1766148286">
                  <w:marLeft w:val="0"/>
                  <w:marRight w:val="0"/>
                  <w:marTop w:val="0"/>
                  <w:marBottom w:val="0"/>
                  <w:divBdr>
                    <w:top w:val="none" w:sz="0" w:space="0" w:color="auto"/>
                    <w:left w:val="none" w:sz="0" w:space="0" w:color="auto"/>
                    <w:bottom w:val="none" w:sz="0" w:space="0" w:color="auto"/>
                    <w:right w:val="none" w:sz="0" w:space="0" w:color="auto"/>
                  </w:divBdr>
                  <w:divsChild>
                    <w:div w:id="124395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148828">
      <w:bodyDiv w:val="1"/>
      <w:marLeft w:val="0"/>
      <w:marRight w:val="0"/>
      <w:marTop w:val="0"/>
      <w:marBottom w:val="0"/>
      <w:divBdr>
        <w:top w:val="none" w:sz="0" w:space="0" w:color="auto"/>
        <w:left w:val="none" w:sz="0" w:space="0" w:color="auto"/>
        <w:bottom w:val="none" w:sz="0" w:space="0" w:color="auto"/>
        <w:right w:val="none" w:sz="0" w:space="0" w:color="auto"/>
      </w:divBdr>
      <w:divsChild>
        <w:div w:id="1227374891">
          <w:marLeft w:val="0"/>
          <w:marRight w:val="0"/>
          <w:marTop w:val="0"/>
          <w:marBottom w:val="0"/>
          <w:divBdr>
            <w:top w:val="none" w:sz="0" w:space="0" w:color="auto"/>
            <w:left w:val="none" w:sz="0" w:space="0" w:color="auto"/>
            <w:bottom w:val="none" w:sz="0" w:space="0" w:color="auto"/>
            <w:right w:val="none" w:sz="0" w:space="0" w:color="auto"/>
          </w:divBdr>
        </w:div>
        <w:div w:id="418865512">
          <w:marLeft w:val="0"/>
          <w:marRight w:val="0"/>
          <w:marTop w:val="0"/>
          <w:marBottom w:val="0"/>
          <w:divBdr>
            <w:top w:val="none" w:sz="0" w:space="0" w:color="auto"/>
            <w:left w:val="none" w:sz="0" w:space="0" w:color="auto"/>
            <w:bottom w:val="none" w:sz="0" w:space="0" w:color="auto"/>
            <w:right w:val="none" w:sz="0" w:space="0" w:color="auto"/>
          </w:divBdr>
        </w:div>
      </w:divsChild>
    </w:div>
    <w:div w:id="2029091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atayze.com/readability-analyzer" TargetMode="External"/><Relationship Id="rId18" Type="http://schemas.openxmlformats.org/officeDocument/2006/relationships/hyperlink" Target="https://www.forbes.com/sites/woodmackenzie/2019/10/18/shippers-change-course-as-fuel-rules-target-sulphur-emissions/" TargetMode="External"/><Relationship Id="rId26" Type="http://schemas.openxmlformats.org/officeDocument/2006/relationships/image" Target="media/image1.emf"/><Relationship Id="rId39" Type="http://schemas.openxmlformats.org/officeDocument/2006/relationships/hyperlink" Target="https://www.cambridge.org/core/journals/political-analysis/article/how-much-should-we-trust-estimates-from-multiplicative-interaction-models-simple-tools-to-improve-empirical-practice/D8CAACB473F9B1EE256F43B38E458706" TargetMode="External"/><Relationship Id="rId21" Type="http://schemas.openxmlformats.org/officeDocument/2006/relationships/hyperlink" Target="https://www.record-bee.com/2019/08/27/county-works-to-enforce-hazardous-vegetation-ordinance/" TargetMode="External"/><Relationship Id="rId34" Type="http://schemas.openxmlformats.org/officeDocument/2006/relationships/image" Target="media/image6.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atayze.com/readability-analyzer" TargetMode="External"/><Relationship Id="rId20" Type="http://schemas.openxmlformats.org/officeDocument/2006/relationships/hyperlink" Target="https://www.record-bee.com/2019/08/27/county-works-to-enforce-hazardous-vegetation-ordinance/" TargetMode="External"/><Relationship Id="rId29" Type="http://schemas.openxmlformats.org/officeDocument/2006/relationships/image" Target="media/image2.png"/><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iencemag.org/news/2019/12/science-groups-senator-warn-trump-administration-not-change-publishing-rules" TargetMode="External"/><Relationship Id="rId24" Type="http://schemas.openxmlformats.org/officeDocument/2006/relationships/hyperlink" Target="https://onlinelibrary.wiley.com/doi/abs/10.1111/j.1467-9221.2008.00622.x" TargetMode="External"/><Relationship Id="rId32" Type="http://schemas.openxmlformats.org/officeDocument/2006/relationships/image" Target="media/image5.emf"/><Relationship Id="rId37" Type="http://schemas.openxmlformats.org/officeDocument/2006/relationships/image" Target="media/image9.png"/><Relationship Id="rId40" Type="http://schemas.openxmlformats.org/officeDocument/2006/relationships/image" Target="media/image11.tiff"/><Relationship Id="rId5" Type="http://schemas.openxmlformats.org/officeDocument/2006/relationships/webSettings" Target="webSettings.xml"/><Relationship Id="rId15" Type="http://schemas.openxmlformats.org/officeDocument/2006/relationships/hyperlink" Target="https://www.telegram.com/news/20200103/baker-files-gillette-stadium-licensing-bill" TargetMode="External"/><Relationship Id="rId23" Type="http://schemas.openxmlformats.org/officeDocument/2006/relationships/hyperlink" Target="https://onlinelibrary.wiley.com/doi/abs/10.1111/j.1467-9221.2008.00622.x" TargetMode="External"/><Relationship Id="rId28" Type="http://schemas.openxmlformats.org/officeDocument/2006/relationships/footer" Target="footer2.xml"/><Relationship Id="rId36" Type="http://schemas.openxmlformats.org/officeDocument/2006/relationships/image" Target="media/image8.png"/><Relationship Id="rId10" Type="http://schemas.openxmlformats.org/officeDocument/2006/relationships/hyperlink" Target="https://datayze.com/readability-analyzer" TargetMode="External"/><Relationship Id="rId19" Type="http://schemas.openxmlformats.org/officeDocument/2006/relationships/hyperlink" Target="https://datayze.com/readability-analyzer" TargetMode="External"/><Relationship Id="rId31"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yperlink" Target="https://www.ncsl.org/research/elections-and-campaigns/same-day-registration.aspx" TargetMode="External"/><Relationship Id="rId14" Type="http://schemas.openxmlformats.org/officeDocument/2006/relationships/hyperlink" Target="https://www.telegram.com/news/20200103/baker-files-gillette-stadium-licensing-bill" TargetMode="External"/><Relationship Id="rId22" Type="http://schemas.openxmlformats.org/officeDocument/2006/relationships/hyperlink" Target="https://datayze.com/readability-analyzer" TargetMode="External"/><Relationship Id="rId27" Type="http://schemas.openxmlformats.org/officeDocument/2006/relationships/footer" Target="footer1.xml"/><Relationship Id="rId30" Type="http://schemas.openxmlformats.org/officeDocument/2006/relationships/image" Target="media/image3.png"/><Relationship Id="rId35" Type="http://schemas.openxmlformats.org/officeDocument/2006/relationships/image" Target="media/image7.png"/><Relationship Id="rId43" Type="http://schemas.openxmlformats.org/officeDocument/2006/relationships/theme" Target="theme/theme1.xml"/><Relationship Id="rId8" Type="http://schemas.openxmlformats.org/officeDocument/2006/relationships/hyperlink" Target="https://www.ncsl.org/research/elections-and-campaigns/same-day-registration.aspx" TargetMode="External"/><Relationship Id="rId3" Type="http://schemas.openxmlformats.org/officeDocument/2006/relationships/styles" Target="styles.xml"/><Relationship Id="rId12" Type="http://schemas.openxmlformats.org/officeDocument/2006/relationships/hyperlink" Target="https://www.sciencemag.org/news/2019/12/science-groups-senator-warn-trump-administration-not-change-publishing-rules" TargetMode="External"/><Relationship Id="rId17" Type="http://schemas.openxmlformats.org/officeDocument/2006/relationships/hyperlink" Target="https://www.forbes.com/sites/woodmackenzie/2019/10/18/shippers-change-course-as-fuel-rules-target-sulphur-emissions/" TargetMode="External"/><Relationship Id="rId25" Type="http://schemas.openxmlformats.org/officeDocument/2006/relationships/hyperlink" Target="https://datayze.com/readability-analyzer" TargetMode="External"/><Relationship Id="rId33" Type="http://schemas.openxmlformats.org/officeDocument/2006/relationships/hyperlink" Target="https://osf.io/2zp5m/?view_only=ec3ae68098964d27bcdaf1aeb31edf5a" TargetMode="External"/><Relationship Id="rId38" Type="http://schemas.openxmlformats.org/officeDocument/2006/relationships/image" Target="media/image10.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246650-8139-485A-8129-D1C6516DC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44</Pages>
  <Words>12363</Words>
  <Characters>69854</Characters>
  <Application>Microsoft Office Word</Application>
  <DocSecurity>0</DocSecurity>
  <Lines>1587</Lines>
  <Paragraphs>395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49</cp:revision>
  <cp:lastPrinted>2022-10-01T03:12:00Z</cp:lastPrinted>
  <dcterms:created xsi:type="dcterms:W3CDTF">2022-10-27T14:33:00Z</dcterms:created>
  <dcterms:modified xsi:type="dcterms:W3CDTF">2022-12-07T03:37:00Z</dcterms:modified>
</cp:coreProperties>
</file>