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50A3" w14:textId="77777777" w:rsidR="003827E3" w:rsidRPr="00773F94" w:rsidRDefault="003827E3" w:rsidP="003827E3">
      <w:pPr>
        <w:ind w:firstLine="720"/>
      </w:pPr>
      <w:r w:rsidRPr="00773F94">
        <w:rPr>
          <w:noProof/>
        </w:rPr>
        <w:drawing>
          <wp:inline distT="0" distB="0" distL="0" distR="0" wp14:anchorId="5070D0CC" wp14:editId="1306F91B">
            <wp:extent cx="5407025" cy="40449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AB3C34F-4835-4086-8C0A-7F712EB622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9CEF80B" w14:textId="33F3B24C" w:rsidR="003827E3" w:rsidRPr="003827E3" w:rsidRDefault="003827E3" w:rsidP="003827E3">
      <w:pPr>
        <w:jc w:val="both"/>
        <w:rPr>
          <w:rFonts w:ascii="Arial" w:hAnsi="Arial" w:cs="Arial"/>
        </w:rPr>
        <w:sectPr w:rsidR="003827E3" w:rsidRPr="003827E3" w:rsidSect="003827E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773F94">
        <w:rPr>
          <w:rFonts w:ascii="Arial" w:hAnsi="Arial" w:cs="Arial"/>
          <w:b/>
          <w:bCs/>
        </w:rPr>
        <w:t xml:space="preserve">Supplementary Figure 1. </w:t>
      </w:r>
      <w:r w:rsidRPr="00773F94">
        <w:rPr>
          <w:rFonts w:ascii="Arial" w:hAnsi="Arial" w:cs="Arial"/>
        </w:rPr>
        <w:t>Percent of total potatoes consumed by different cooking methods. Other potatoes include scalloped potatoes, potato salad, canned potatoes and potatoes in soups and mixed di</w:t>
      </w:r>
      <w:r>
        <w:rPr>
          <w:rFonts w:ascii="Arial" w:hAnsi="Arial" w:cs="Arial"/>
        </w:rPr>
        <w:t>shes.</w:t>
      </w:r>
    </w:p>
    <w:tbl>
      <w:tblPr>
        <w:tblpPr w:leftFromText="187" w:rightFromText="187" w:vertAnchor="page" w:horzAnchor="page" w:tblpX="549" w:tblpY="981"/>
        <w:tblW w:w="15030" w:type="dxa"/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1800"/>
        <w:gridCol w:w="1620"/>
        <w:gridCol w:w="1080"/>
        <w:gridCol w:w="270"/>
        <w:gridCol w:w="1530"/>
        <w:gridCol w:w="1620"/>
        <w:gridCol w:w="1530"/>
        <w:gridCol w:w="1080"/>
      </w:tblGrid>
      <w:tr w:rsidR="003827E3" w:rsidRPr="00773F94" w14:paraId="2884A892" w14:textId="77777777" w:rsidTr="003827E3">
        <w:trPr>
          <w:trHeight w:val="440"/>
        </w:trPr>
        <w:tc>
          <w:tcPr>
            <w:tcW w:w="15030" w:type="dxa"/>
            <w:gridSpan w:val="10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7E0B7" w14:textId="77777777" w:rsidR="003827E3" w:rsidRPr="00773F94" w:rsidRDefault="003827E3" w:rsidP="003827E3">
            <w:pPr>
              <w:pStyle w:val="NoSpacing"/>
              <w:ind w:left="-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F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Supplementary Table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73F94">
              <w:rPr>
                <w:rFonts w:ascii="Arial" w:hAnsi="Arial" w:cs="Arial"/>
                <w:sz w:val="20"/>
                <w:szCs w:val="20"/>
              </w:rPr>
              <w:t xml:space="preserve"> Characteristics of study participants at baseline by fried and non-fried potato consumption in the Framingham Offspring Study</w:t>
            </w:r>
            <w:r w:rsidRPr="00773F9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73F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27E3" w:rsidRPr="00773F94" w14:paraId="2405FE1D" w14:textId="77777777" w:rsidTr="003827E3">
        <w:trPr>
          <w:trHeight w:val="310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43A596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3415F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Fried potato intake (cup-eq/week)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33BF14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452B6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Non-fried potato intake (cup-eq/week)</w:t>
            </w:r>
          </w:p>
        </w:tc>
      </w:tr>
      <w:tr w:rsidR="003827E3" w:rsidRPr="00773F94" w14:paraId="253F351C" w14:textId="77777777" w:rsidTr="003827E3">
        <w:trPr>
          <w:trHeight w:val="29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4F26AE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FB63D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&lt;1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17BE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35AFB">
              <w:rPr>
                <w:rFonts w:ascii="Arial" w:eastAsia="Times New Roman" w:hAnsi="Arial" w:cs="Arial"/>
                <w:b/>
                <w:bCs/>
              </w:rPr>
              <w:t>–</w:t>
            </w: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&lt;2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6C30F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FC6A7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1B94DAB9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97ADD2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&lt;1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41720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35AFB">
              <w:rPr>
                <w:rFonts w:ascii="Arial" w:eastAsia="Times New Roman" w:hAnsi="Arial" w:cs="Arial"/>
                <w:b/>
                <w:bCs/>
              </w:rPr>
              <w:t>–</w:t>
            </w: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&lt;2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7E532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9055F9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27E3" w:rsidRPr="00773F94" w14:paraId="53B77160" w14:textId="77777777" w:rsidTr="003827E3">
        <w:trPr>
          <w:trHeight w:val="34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4E52C32" w14:textId="77777777" w:rsidR="003827E3" w:rsidRPr="00773F94" w:rsidRDefault="003827E3" w:rsidP="00382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Subject characteristics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DD3668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n=1783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F7D0F1E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n=360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B9DBD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33E786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P-value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0645FBC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D839E3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n=807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318F56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n=525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548FD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n=1191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1FDEE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P-value</w:t>
            </w:r>
            <w:r w:rsidRPr="00773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3827E3" w:rsidRPr="00773F94" w14:paraId="17B5BBD5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F855CD2" w14:textId="77777777" w:rsidR="003827E3" w:rsidRPr="00773F94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 (% male)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46C22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41.1%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79402AE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49.4%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43787E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64.2%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64A53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3D223C9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7A529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43.9%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BED1A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39.8%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7ED8D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49.7%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51F877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0.005</w:t>
            </w:r>
          </w:p>
        </w:tc>
      </w:tr>
      <w:tr w:rsidR="003827E3" w:rsidRPr="00773F94" w14:paraId="3AC6A95D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1F3A29C" w14:textId="77777777" w:rsidR="003827E3" w:rsidRPr="00773F94" w:rsidRDefault="003827E3" w:rsidP="003827E3">
            <w:pPr>
              <w:tabs>
                <w:tab w:val="left" w:pos="247"/>
              </w:tabs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AB21868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51.8 (0.2)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D5F3089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48.5 (0.5)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D5E10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46.1 (0.5)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2744B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548381D5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418BD6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48.9 (0.4)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278112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50.3 (0.4)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A8F6928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 (0.3)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C1E04C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</w:tr>
      <w:tr w:rsidR="003827E3" w:rsidRPr="00773F94" w14:paraId="4B9B2F6B" w14:textId="77777777" w:rsidTr="003827E3">
        <w:trPr>
          <w:trHeight w:val="34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25C21E2" w14:textId="77777777" w:rsidR="003827E3" w:rsidRPr="00773F94" w:rsidRDefault="003827E3" w:rsidP="003827E3">
            <w:pPr>
              <w:tabs>
                <w:tab w:val="left" w:pos="247"/>
              </w:tabs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 (kg/m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38CD7C8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26.2 (0.1)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D3EF716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26.5 (0.2)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399E24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26.4 (0.2)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89BA98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2BC83109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A0DFB9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26.2 (0.2)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57A8B9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 (0.2)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94A7D6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 (0.1)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BA4FFC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0.61</w:t>
            </w:r>
          </w:p>
        </w:tc>
      </w:tr>
      <w:tr w:rsidR="003827E3" w:rsidRPr="00773F94" w14:paraId="09AF5CF4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B76F08B" w14:textId="77777777" w:rsidR="003827E3" w:rsidRPr="00773F94" w:rsidRDefault="003827E3" w:rsidP="003827E3">
            <w:pPr>
              <w:tabs>
                <w:tab w:val="left" w:pos="247"/>
              </w:tabs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Alcohol intake (gm/day)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CF6C1B7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 (0.4)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1724C5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 (0.9)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E69A29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 (0.8)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B515D3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5B130E1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510DC1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 (0.6)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D8B76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 (0.7)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F018C3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 (0.5)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6DF079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0.004</w:t>
            </w:r>
          </w:p>
        </w:tc>
      </w:tr>
      <w:tr w:rsidR="003827E3" w:rsidRPr="00773F94" w14:paraId="405F0D34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78DAE05" w14:textId="77777777" w:rsidR="003827E3" w:rsidRPr="00773F94" w:rsidRDefault="003827E3" w:rsidP="003827E3">
            <w:pPr>
              <w:tabs>
                <w:tab w:val="left" w:pos="247"/>
              </w:tabs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Smoking (pack-years)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59C432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 (0.5)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C8657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 (1.1)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EA568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 (1.1)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05A666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D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71CD637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F6E6103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 (0.7)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8CAFB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 (0.9)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83D0007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 (0.6)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36E794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0.34</w:t>
            </w:r>
          </w:p>
        </w:tc>
      </w:tr>
      <w:tr w:rsidR="003827E3" w:rsidRPr="00773F94" w14:paraId="6E27A50C" w14:textId="77777777" w:rsidTr="003827E3">
        <w:trPr>
          <w:trHeight w:val="29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98A6813" w14:textId="77777777" w:rsidR="003827E3" w:rsidRPr="00773F94" w:rsidRDefault="003827E3" w:rsidP="003827E3">
            <w:pPr>
              <w:tabs>
                <w:tab w:val="left" w:pos="247"/>
              </w:tabs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activity (METS/day)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C74EC2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 (0.2)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225489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 (0.4)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5F644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 (0.4)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980A28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44CA8A1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9210507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 (0.3)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CAA180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12.4 (0.4)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2A2A209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 (0.2)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2F1AE6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0.39</w:t>
            </w:r>
          </w:p>
        </w:tc>
      </w:tr>
      <w:tr w:rsidR="003827E3" w:rsidRPr="00773F94" w14:paraId="0B900A9E" w14:textId="77777777" w:rsidTr="003827E3">
        <w:trPr>
          <w:trHeight w:val="29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1F39FBF" w14:textId="77777777" w:rsidR="003827E3" w:rsidRPr="00773F94" w:rsidRDefault="003827E3" w:rsidP="003827E3">
            <w:pPr>
              <w:tabs>
                <w:tab w:val="left" w:pos="247"/>
              </w:tabs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(≥ c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ollege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440287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33.8%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E21F25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75A3FA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33.7%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49D4C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37746C3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8698F45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38.1%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4AA1080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37.3%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B47CE73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29.1%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C7E45A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</w:tr>
      <w:tr w:rsidR="003827E3" w:rsidRPr="00773F94" w14:paraId="7C5EC311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FF41289" w14:textId="77777777" w:rsidR="003827E3" w:rsidRPr="00773F94" w:rsidRDefault="003827E3" w:rsidP="003827E3">
            <w:pPr>
              <w:tabs>
                <w:tab w:val="left" w:pos="247"/>
              </w:tabs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Smoking (%)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77E205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F26A1E6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42.2%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1DC45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41.1%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029BB2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641BBDD3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74E3068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39.9%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A3B6B6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41.5%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CA52F0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40.5%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0AAB69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0.65</w:t>
            </w:r>
          </w:p>
        </w:tc>
      </w:tr>
      <w:tr w:rsidR="003827E3" w:rsidRPr="00773F94" w14:paraId="4EF0405F" w14:textId="77777777" w:rsidTr="003827E3">
        <w:trPr>
          <w:trHeight w:val="29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A6E60E7" w14:textId="77777777" w:rsidR="003827E3" w:rsidRPr="000B60C8" w:rsidRDefault="003827E3" w:rsidP="0038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4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Energy intake (kcals/day)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887654" w14:textId="77777777" w:rsidR="003827E3" w:rsidRPr="008F5E8F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5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1845 (11)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9304A63" w14:textId="77777777" w:rsidR="003827E3" w:rsidRPr="008F5E8F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5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1938 (23)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CA27196" w14:textId="77777777" w:rsidR="003827E3" w:rsidRPr="008F5E8F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5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2077 (23)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EC551E" w14:textId="77777777" w:rsidR="003827E3" w:rsidRPr="008F5E8F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0B8A40A2" w14:textId="77777777" w:rsidR="003827E3" w:rsidRPr="008F5E8F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1DE4D6F" w14:textId="77777777" w:rsidR="003827E3" w:rsidRPr="008F5E8F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5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1835 (16)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84D7935" w14:textId="77777777" w:rsidR="003827E3" w:rsidRPr="008F5E8F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5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1852 (20)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F2FD6F3" w14:textId="77777777" w:rsidR="003827E3" w:rsidRPr="008F5E8F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5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1952 (13)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55E2F2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</w:tr>
      <w:tr w:rsidR="003827E3" w:rsidRPr="00773F94" w14:paraId="6FC51784" w14:textId="77777777" w:rsidTr="003827E3">
        <w:trPr>
          <w:trHeight w:val="300"/>
        </w:trPr>
        <w:tc>
          <w:tcPr>
            <w:tcW w:w="4500" w:type="dxa"/>
            <w:gridSpan w:val="2"/>
            <w:shd w:val="clear" w:color="auto" w:fill="auto"/>
            <w:noWrap/>
            <w:vAlign w:val="center"/>
            <w:hideMark/>
          </w:tcPr>
          <w:p w14:paraId="71E249E9" w14:textId="77777777" w:rsidR="003827E3" w:rsidRPr="00773F94" w:rsidRDefault="003827E3" w:rsidP="00382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Food intakes (per 2000 kcals/day)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13A61D7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7C821B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C139B3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46CF5CE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3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C2C9BD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63FD6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FCE78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4C00BD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3827E3" w:rsidRPr="00773F94" w14:paraId="353D4FC4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</w:tcPr>
          <w:p w14:paraId="77242061" w14:textId="77777777" w:rsidR="003827E3" w:rsidRPr="008C261B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potatoes (cup-eq)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FB2C23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D92125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D94788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9A0400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5A983470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C208E9F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0C2CC0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1D840F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2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602A22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</w:tr>
      <w:tr w:rsidR="003827E3" w:rsidRPr="00773F94" w14:paraId="3695C5E4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</w:tcPr>
          <w:p w14:paraId="0C29DDE2" w14:textId="77777777" w:rsidR="003827E3" w:rsidRPr="008C261B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8C2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 potatoes (cup-eq)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31EC1C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3BD32D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21397D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A76FF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307E2A06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31EE7DE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B218A1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677808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2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74B6CE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0.07</w:t>
            </w:r>
          </w:p>
        </w:tc>
      </w:tr>
      <w:tr w:rsidR="003827E3" w:rsidRPr="00773F94" w14:paraId="0D482B9F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</w:tcPr>
          <w:p w14:paraId="2AD5997D" w14:textId="77777777" w:rsidR="003827E3" w:rsidRPr="008C261B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8C2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Non-fried potatoes (cup-eq)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6E2C32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A26790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6BBA49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D6341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709A6C8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F42DDE5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478C74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E43E7F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0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3E4775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</w:tr>
      <w:tr w:rsidR="003827E3" w:rsidRPr="00773F94" w14:paraId="78DA123A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</w:tcPr>
          <w:p w14:paraId="24BE3D9E" w14:textId="77777777" w:rsidR="003827E3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F</w:t>
            </w:r>
            <w:r w:rsidRPr="008C2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ruits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&amp; </w:t>
            </w:r>
            <w:r w:rsidRPr="008C2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vegetables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(cup-eq)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4E9B7C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3.49 (0.04)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AFA9A8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3.17 (0.08)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0C620F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3.09 (0.08)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1A8CA0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3C91B24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C718FD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3.16 (0.05)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A8AFA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 (0.07)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66A2FB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 (0.04)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875BD1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</w:tr>
      <w:tr w:rsidR="003827E3" w:rsidRPr="00773F94" w14:paraId="5D9D5183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0FA28D7" w14:textId="77777777" w:rsidR="003827E3" w:rsidRPr="008C261B" w:rsidRDefault="003827E3" w:rsidP="003827E3">
            <w:pPr>
              <w:spacing w:after="0" w:line="240" w:lineRule="auto"/>
              <w:ind w:left="165" w:right="-19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Fruit &amp; </w:t>
            </w:r>
            <w:r w:rsidRPr="008C2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vegetables</w:t>
            </w:r>
            <w:r w:rsidRPr="008C26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(cup-eq)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7FD9DF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3.00 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7A2E39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026BF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F53847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6C7CC93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A3F4EF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9C63938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48DF61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273EB4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0.07</w:t>
            </w:r>
          </w:p>
        </w:tc>
      </w:tr>
      <w:tr w:rsidR="003827E3" w:rsidRPr="00773F94" w14:paraId="10A36407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74CEB6C" w14:textId="77777777" w:rsidR="003827E3" w:rsidRPr="00773F94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 grains (oz-eq)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F09075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 (0.01)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E2CD05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 (0.02)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EDFFD99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 (0.02)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10CD0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0996FF95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0D7AFD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0.36 (0.01)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8204E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0.33 (0.02)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003E3E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0.31 (0.01)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4BA270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0.002</w:t>
            </w:r>
          </w:p>
        </w:tc>
      </w:tr>
      <w:tr w:rsidR="003827E3" w:rsidRPr="00773F94" w14:paraId="054D0F67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7412301" w14:textId="77777777" w:rsidR="003827E3" w:rsidRPr="00773F94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Meat, poultry, fish (oz-eq) </w:t>
            </w:r>
            <w:r w:rsidRPr="00773F94">
              <w:rPr>
                <w:rFonts w:ascii="Arial" w:hAnsi="Arial" w:cs="Arial"/>
                <w:shd w:val="clear" w:color="auto" w:fill="FFFFFF"/>
              </w:rPr>
              <w:t>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8E8BB9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 (0.03)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72AFE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 (0.06)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D4304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 (0.06)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4BEB9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2F996EE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C4142A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2.58 (0.04)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A5EDB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2.77 (0.05)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E9E1792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2.89 (0.03)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1FB0073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</w:tr>
      <w:tr w:rsidR="003827E3" w:rsidRPr="00773F94" w14:paraId="3B9F7B73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8548ACD" w14:textId="77777777" w:rsidR="003827E3" w:rsidRPr="00773F94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meat (oz-eq) ‡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E5DD70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 (0.02)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10E170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 (0.04)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49572C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 (0.04)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6222D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13DED84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71B537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1.09 (0.03)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E5EB163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1.17 (0.03)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1C7E7A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color w:val="000000"/>
                <w:sz w:val="20"/>
                <w:szCs w:val="20"/>
              </w:rPr>
              <w:t>1.31 (0.02)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0FA0FA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</w:tr>
      <w:tr w:rsidR="003827E3" w:rsidRPr="00773F94" w14:paraId="4B57A913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</w:tcPr>
          <w:p w14:paraId="704FC271" w14:textId="77777777" w:rsidR="003827E3" w:rsidRPr="005E00A5" w:rsidRDefault="003827E3" w:rsidP="00382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E00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Macronutrients (% of energy)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E356D2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86942D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EF4CAD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5D69E1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0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7CB3BF4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BD8E70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0E268C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E983C1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70541D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827E3" w:rsidRPr="00773F94" w14:paraId="2ACB6BF2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</w:tcPr>
          <w:p w14:paraId="7CFE1980" w14:textId="77777777" w:rsidR="003827E3" w:rsidRPr="00ED42EF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2532B2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 (0.1)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169F6C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 (0.2)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EEB406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 (0.2)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7D1016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37DF07E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3E7EE3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 (0.1)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9681C3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 (0.1)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FCF1A1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 (0.1)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CE8B86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0.001</w:t>
            </w:r>
          </w:p>
        </w:tc>
      </w:tr>
      <w:tr w:rsidR="003827E3" w:rsidRPr="00773F94" w14:paraId="1AC39B1E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</w:tcPr>
          <w:p w14:paraId="58F8FBB4" w14:textId="77777777" w:rsidR="003827E3" w:rsidRPr="00ED42EF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Carbohydrates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DD0B98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46.8 (0.2)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12B2F0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 (0.4)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679088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44.1 (0.4)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20881A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6C1206FD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A304E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46.6 (0.3)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01036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45.8 (0.3)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EBE081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45.9 (0.2)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109226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0.08</w:t>
            </w:r>
          </w:p>
        </w:tc>
      </w:tr>
      <w:tr w:rsidR="003827E3" w:rsidRPr="00773F94" w14:paraId="6E68D35C" w14:textId="77777777" w:rsidTr="003827E3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</w:tcPr>
          <w:p w14:paraId="5D22832C" w14:textId="77777777" w:rsidR="003827E3" w:rsidRPr="00ED42EF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fat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0F0E72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34.4 (0.2)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A9EEA0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 (0.3)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344758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38.2 (0.3)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A1BEEF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062680A3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E21AE55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 (0.2)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29A070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 (0.3)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FCACF4" w14:textId="77777777" w:rsidR="003827E3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35.1 (0.2)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883ABF5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0.50</w:t>
            </w:r>
          </w:p>
        </w:tc>
      </w:tr>
      <w:tr w:rsidR="003827E3" w:rsidRPr="00773F94" w14:paraId="550D8662" w14:textId="77777777" w:rsidTr="003827E3">
        <w:trPr>
          <w:trHeight w:val="300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815174" w14:textId="77777777" w:rsidR="003827E3" w:rsidRPr="00ED42EF" w:rsidRDefault="003827E3" w:rsidP="003827E3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Saturated fat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1EB1A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 (0.1)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92E7D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 (0.2)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D5844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 (0.2)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63FF805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1AD76B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C70A87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 (0.1)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EB8AAE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 (0.1)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33DA14" w14:textId="77777777" w:rsidR="003827E3" w:rsidRPr="00773F94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 (0.1)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41F2D4" w14:textId="77777777" w:rsidR="003827E3" w:rsidRPr="00DD48E5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48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0.69</w:t>
            </w:r>
          </w:p>
        </w:tc>
      </w:tr>
      <w:tr w:rsidR="003827E3" w:rsidRPr="00773F94" w14:paraId="38957A51" w14:textId="77777777" w:rsidTr="003827E3">
        <w:trPr>
          <w:trHeight w:val="340"/>
        </w:trPr>
        <w:tc>
          <w:tcPr>
            <w:tcW w:w="15030" w:type="dxa"/>
            <w:gridSpan w:val="10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92F81" w14:textId="77777777" w:rsidR="003827E3" w:rsidRPr="00773F94" w:rsidRDefault="003827E3" w:rsidP="003827E3">
            <w:pPr>
              <w:tabs>
                <w:tab w:val="left" w:pos="450"/>
                <w:tab w:val="left" w:pos="63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eq, equivalent; BMI, body mass index; gm, grams; METs, metabolic equivalents; mg, milligrams;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ns vegetables, non-starchy 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vegetables, 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-eq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ounce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equivalents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46D0096E" w14:textId="77777777" w:rsidR="003827E3" w:rsidRPr="00773F94" w:rsidRDefault="003827E3" w:rsidP="0038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Values are means (standard error) unless otherwise specified. Age was adjusted for sex, all other variables adjusted for sex and baseline age. </w:t>
            </w:r>
          </w:p>
          <w:p w14:paraId="3606A931" w14:textId="77777777" w:rsidR="003827E3" w:rsidRPr="00773F94" w:rsidRDefault="003827E3" w:rsidP="0038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*P-values were derived from analysis of variance models for continuous variables and chi-square for categorical variables. </w:t>
            </w:r>
          </w:p>
        </w:tc>
      </w:tr>
      <w:tr w:rsidR="003827E3" w:rsidRPr="003F68D4" w14:paraId="77E28CF7" w14:textId="77777777" w:rsidTr="003827E3">
        <w:trPr>
          <w:trHeight w:val="290"/>
        </w:trPr>
        <w:tc>
          <w:tcPr>
            <w:tcW w:w="15030" w:type="dxa"/>
            <w:gridSpan w:val="10"/>
            <w:shd w:val="clear" w:color="auto" w:fill="auto"/>
            <w:noWrap/>
            <w:vAlign w:val="center"/>
          </w:tcPr>
          <w:p w14:paraId="59825422" w14:textId="77777777" w:rsidR="003827E3" w:rsidRPr="003827E3" w:rsidRDefault="003827E3" w:rsidP="003827E3">
            <w:pPr>
              <w:tabs>
                <w:tab w:val="left" w:pos="450"/>
                <w:tab w:val="left" w:pos="63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3F94">
              <w:rPr>
                <w:rFonts w:ascii="Arial" w:hAnsi="Arial" w:cs="Arial"/>
                <w:shd w:val="clear" w:color="auto" w:fill="FFFFFF"/>
              </w:rPr>
              <w:t>†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Category includes red meat, processed and organ meats, poultry, </w:t>
            </w:r>
            <w:proofErr w:type="gramStart"/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</w:t>
            </w:r>
            <w:proofErr w:type="gramEnd"/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other seafood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773F94">
              <w:rPr>
                <w:rFonts w:ascii="Arial" w:hAnsi="Arial" w:cs="Arial"/>
                <w:shd w:val="clear" w:color="auto" w:fill="FFFFFF"/>
              </w:rPr>
              <w:t>‡</w:t>
            </w:r>
            <w:r w:rsidRPr="00773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meat includes processed and unprocessed red meats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0CA78FDF" w14:textId="2BB9AF42" w:rsidR="003827E3" w:rsidRDefault="003827E3" w:rsidP="002572A6">
      <w:pPr>
        <w:tabs>
          <w:tab w:val="left" w:pos="2081"/>
        </w:tabs>
      </w:pPr>
    </w:p>
    <w:p w14:paraId="5966F832" w14:textId="5CBC7239" w:rsidR="003827E3" w:rsidRDefault="003827E3" w:rsidP="003520A5">
      <w:pPr>
        <w:rPr>
          <w:rFonts w:ascii="Arial" w:hAnsi="Arial" w:cs="Arial"/>
        </w:rPr>
      </w:pPr>
      <w:bookmarkStart w:id="0" w:name="IDX35"/>
      <w:bookmarkEnd w:id="0"/>
    </w:p>
    <w:tbl>
      <w:tblPr>
        <w:tblpPr w:leftFromText="180" w:rightFromText="180" w:vertAnchor="text" w:horzAnchor="margin" w:tblpY="-39"/>
        <w:tblW w:w="8955" w:type="dxa"/>
        <w:tblLook w:val="04A0" w:firstRow="1" w:lastRow="0" w:firstColumn="1" w:lastColumn="0" w:noHBand="0" w:noVBand="1"/>
      </w:tblPr>
      <w:tblGrid>
        <w:gridCol w:w="3519"/>
        <w:gridCol w:w="2050"/>
        <w:gridCol w:w="1710"/>
        <w:gridCol w:w="1676"/>
      </w:tblGrid>
      <w:tr w:rsidR="003827E3" w:rsidRPr="00D802AB" w14:paraId="1BC84B92" w14:textId="77777777" w:rsidTr="00147E79">
        <w:trPr>
          <w:trHeight w:val="20"/>
        </w:trPr>
        <w:tc>
          <w:tcPr>
            <w:tcW w:w="8955" w:type="dxa"/>
            <w:gridSpan w:val="4"/>
            <w:noWrap/>
            <w:vAlign w:val="center"/>
            <w:hideMark/>
          </w:tcPr>
          <w:p w14:paraId="0F1674ED" w14:textId="61BBCE18" w:rsidR="003827E3" w:rsidRDefault="00D3555D" w:rsidP="00382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Supplementary Table 2</w:t>
            </w:r>
            <w:r w:rsidR="003827E3" w:rsidRPr="00F16857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="003827E3" w:rsidRPr="00F16857">
              <w:rPr>
                <w:rFonts w:ascii="Arial" w:eastAsia="Times New Roman" w:hAnsi="Arial" w:cs="Arial"/>
              </w:rPr>
              <w:t xml:space="preserve">Characteristics of </w:t>
            </w:r>
            <w:r w:rsidR="003827E3">
              <w:rPr>
                <w:rFonts w:ascii="Arial" w:eastAsia="Times New Roman" w:hAnsi="Arial" w:cs="Arial"/>
              </w:rPr>
              <w:t xml:space="preserve">study participants at exam 1 among participants </w:t>
            </w:r>
            <w:r w:rsidR="00147E79">
              <w:rPr>
                <w:rFonts w:ascii="Arial" w:eastAsia="Times New Roman" w:hAnsi="Arial" w:cs="Arial"/>
              </w:rPr>
              <w:t xml:space="preserve">who were included and excluded from the analysis data set </w:t>
            </w:r>
            <w:r w:rsidR="003827E3">
              <w:rPr>
                <w:rFonts w:ascii="Arial" w:eastAsia="Times New Roman" w:hAnsi="Arial" w:cs="Arial"/>
              </w:rPr>
              <w:t>in the Framingham Offspring Study.</w:t>
            </w:r>
          </w:p>
          <w:p w14:paraId="7F0B2026" w14:textId="77777777" w:rsidR="00147E79" w:rsidRDefault="00147E79" w:rsidP="003827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90598C" w14:textId="77777777" w:rsidR="003827E3" w:rsidRPr="00D802AB" w:rsidRDefault="003827E3" w:rsidP="003827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827E3" w:rsidRPr="00F16857" w14:paraId="16AFD095" w14:textId="77777777" w:rsidTr="00147E79">
        <w:trPr>
          <w:trHeight w:val="20"/>
        </w:trPr>
        <w:tc>
          <w:tcPr>
            <w:tcW w:w="3519" w:type="dxa"/>
            <w:noWrap/>
            <w:vAlign w:val="center"/>
            <w:hideMark/>
          </w:tcPr>
          <w:p w14:paraId="6E07CF51" w14:textId="77777777" w:rsidR="003827E3" w:rsidRPr="00F16857" w:rsidRDefault="003827E3" w:rsidP="003827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0" w:type="dxa"/>
            <w:noWrap/>
            <w:vAlign w:val="center"/>
            <w:hideMark/>
          </w:tcPr>
          <w:p w14:paraId="3CA947DE" w14:textId="5FFAE19A" w:rsidR="003827E3" w:rsidRPr="00F16857" w:rsidRDefault="00147E79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Included</w:t>
            </w:r>
          </w:p>
        </w:tc>
        <w:tc>
          <w:tcPr>
            <w:tcW w:w="1710" w:type="dxa"/>
            <w:noWrap/>
            <w:vAlign w:val="center"/>
            <w:hideMark/>
          </w:tcPr>
          <w:p w14:paraId="4536E9CA" w14:textId="77777777" w:rsidR="003827E3" w:rsidRPr="00F16857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Excluded</w:t>
            </w:r>
          </w:p>
        </w:tc>
        <w:tc>
          <w:tcPr>
            <w:tcW w:w="1676" w:type="dxa"/>
            <w:noWrap/>
            <w:vAlign w:val="center"/>
          </w:tcPr>
          <w:p w14:paraId="66B3B190" w14:textId="77777777" w:rsidR="003827E3" w:rsidRPr="00F16857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827E3" w:rsidRPr="00F16857" w14:paraId="5786E51D" w14:textId="77777777" w:rsidTr="00147E79">
        <w:trPr>
          <w:trHeight w:val="20"/>
        </w:trPr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E1B3DA" w14:textId="58F1715A" w:rsidR="003827E3" w:rsidRPr="00F16857" w:rsidRDefault="003827E3" w:rsidP="003827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16857">
              <w:rPr>
                <w:rFonts w:ascii="Arial" w:eastAsia="Times New Roman" w:hAnsi="Arial" w:cs="Arial"/>
                <w:b/>
                <w:bCs/>
              </w:rPr>
              <w:t>Subject Characteristics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BD9639" w14:textId="77777777" w:rsidR="003827E3" w:rsidRPr="00F16857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857">
              <w:rPr>
                <w:rFonts w:ascii="Arial" w:eastAsia="Times New Roman" w:hAnsi="Arial" w:cs="Arial"/>
                <w:b/>
                <w:bCs/>
              </w:rPr>
              <w:t>N=</w:t>
            </w:r>
            <w:r>
              <w:rPr>
                <w:rFonts w:ascii="Arial" w:eastAsia="Times New Roman" w:hAnsi="Arial" w:cs="Arial"/>
                <w:b/>
                <w:bCs/>
              </w:rPr>
              <w:t>2523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38F56D" w14:textId="77777777" w:rsidR="003827E3" w:rsidRPr="00F16857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857">
              <w:rPr>
                <w:rFonts w:ascii="Arial" w:eastAsia="Times New Roman" w:hAnsi="Arial" w:cs="Arial"/>
                <w:b/>
                <w:bCs/>
              </w:rPr>
              <w:t>N=</w:t>
            </w:r>
            <w:r>
              <w:rPr>
                <w:rFonts w:ascii="Arial" w:eastAsia="Times New Roman" w:hAnsi="Arial" w:cs="Arial"/>
                <w:b/>
                <w:bCs/>
              </w:rPr>
              <w:t>2601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2C4604" w14:textId="77777777" w:rsidR="003827E3" w:rsidRPr="00F16857" w:rsidRDefault="003827E3" w:rsidP="00382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1685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P value*</w:t>
            </w:r>
          </w:p>
        </w:tc>
      </w:tr>
      <w:tr w:rsidR="003827E3" w:rsidRPr="008E3B79" w14:paraId="2D74A070" w14:textId="77777777" w:rsidTr="00147E79">
        <w:trPr>
          <w:trHeight w:val="306"/>
        </w:trPr>
        <w:tc>
          <w:tcPr>
            <w:tcW w:w="3519" w:type="dxa"/>
            <w:noWrap/>
            <w:vAlign w:val="center"/>
            <w:hideMark/>
          </w:tcPr>
          <w:p w14:paraId="24254074" w14:textId="77777777" w:rsidR="003827E3" w:rsidRPr="008E3B79" w:rsidRDefault="003827E3" w:rsidP="003827E3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Age (years)</w:t>
            </w:r>
          </w:p>
        </w:tc>
        <w:tc>
          <w:tcPr>
            <w:tcW w:w="2050" w:type="dxa"/>
            <w:noWrap/>
            <w:vAlign w:val="center"/>
            <w:hideMark/>
          </w:tcPr>
          <w:p w14:paraId="442657A1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36.5 (10.0)</w:t>
            </w:r>
          </w:p>
        </w:tc>
        <w:tc>
          <w:tcPr>
            <w:tcW w:w="1710" w:type="dxa"/>
            <w:noWrap/>
            <w:vAlign w:val="center"/>
            <w:hideMark/>
          </w:tcPr>
          <w:p w14:paraId="0DFCA09B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 xml:space="preserve">37.0 </w:t>
            </w:r>
            <w:r w:rsidRPr="008E3B79">
              <w:rPr>
                <w:rFonts w:ascii="Arial" w:eastAsia="Times New Roman" w:hAnsi="Arial" w:cs="Arial"/>
              </w:rPr>
              <w:t>(</w:t>
            </w:r>
            <w:r w:rsidRPr="008E3B79">
              <w:rPr>
                <w:rFonts w:ascii="Arial" w:hAnsi="Arial" w:cs="Arial"/>
              </w:rPr>
              <w:t>10.9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676" w:type="dxa"/>
            <w:noWrap/>
            <w:vAlign w:val="center"/>
            <w:hideMark/>
          </w:tcPr>
          <w:p w14:paraId="2FAA25B0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0.13</w:t>
            </w:r>
          </w:p>
        </w:tc>
      </w:tr>
      <w:tr w:rsidR="003827E3" w:rsidRPr="008E3B79" w14:paraId="21308C0A" w14:textId="77777777" w:rsidTr="00147E79">
        <w:trPr>
          <w:trHeight w:val="20"/>
        </w:trPr>
        <w:tc>
          <w:tcPr>
            <w:tcW w:w="3519" w:type="dxa"/>
            <w:noWrap/>
            <w:vAlign w:val="center"/>
          </w:tcPr>
          <w:p w14:paraId="6E3BB7CF" w14:textId="77777777" w:rsidR="003827E3" w:rsidRPr="008E3B79" w:rsidRDefault="003827E3" w:rsidP="003827E3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Height</w:t>
            </w:r>
            <w:r>
              <w:rPr>
                <w:rFonts w:ascii="Arial" w:eastAsia="Times New Roman" w:hAnsi="Arial" w:cs="Arial"/>
              </w:rPr>
              <w:t xml:space="preserve"> (inches)</w:t>
            </w:r>
          </w:p>
        </w:tc>
        <w:tc>
          <w:tcPr>
            <w:tcW w:w="2050" w:type="dxa"/>
            <w:noWrap/>
            <w:vAlign w:val="center"/>
          </w:tcPr>
          <w:p w14:paraId="04077936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 xml:space="preserve">65.9 </w:t>
            </w:r>
            <w:r w:rsidRPr="008E3B79">
              <w:rPr>
                <w:rFonts w:ascii="Arial" w:eastAsia="Times New Roman" w:hAnsi="Arial" w:cs="Arial"/>
              </w:rPr>
              <w:t>(</w:t>
            </w:r>
            <w:r w:rsidRPr="008E3B79">
              <w:rPr>
                <w:rFonts w:ascii="Arial" w:hAnsi="Arial" w:cs="Arial"/>
              </w:rPr>
              <w:t>3.7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10" w:type="dxa"/>
            <w:noWrap/>
            <w:vAlign w:val="center"/>
          </w:tcPr>
          <w:p w14:paraId="2DC1CD95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65.9 (3.9)</w:t>
            </w:r>
          </w:p>
        </w:tc>
        <w:tc>
          <w:tcPr>
            <w:tcW w:w="1676" w:type="dxa"/>
            <w:noWrap/>
            <w:vAlign w:val="center"/>
          </w:tcPr>
          <w:p w14:paraId="7EF8931C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0.</w:t>
            </w:r>
            <w:r>
              <w:rPr>
                <w:rFonts w:ascii="Arial" w:eastAsia="Times New Roman" w:hAnsi="Arial" w:cs="Arial"/>
                <w:i/>
                <w:iCs/>
              </w:rPr>
              <w:t>70</w:t>
            </w:r>
          </w:p>
        </w:tc>
      </w:tr>
      <w:tr w:rsidR="003827E3" w:rsidRPr="008E3B79" w14:paraId="16C2C4E8" w14:textId="77777777" w:rsidTr="00147E79">
        <w:trPr>
          <w:trHeight w:val="20"/>
        </w:trPr>
        <w:tc>
          <w:tcPr>
            <w:tcW w:w="3519" w:type="dxa"/>
            <w:noWrap/>
            <w:vAlign w:val="center"/>
            <w:hideMark/>
          </w:tcPr>
          <w:p w14:paraId="5E7920A4" w14:textId="77777777" w:rsidR="003827E3" w:rsidRPr="008E3B79" w:rsidRDefault="003827E3" w:rsidP="003827E3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BMI (kg/m</w:t>
            </w:r>
            <w:r w:rsidRPr="008E3B79">
              <w:rPr>
                <w:rFonts w:ascii="Arial" w:eastAsia="Times New Roman" w:hAnsi="Arial" w:cs="Arial"/>
                <w:vertAlign w:val="superscript"/>
              </w:rPr>
              <w:t>2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50" w:type="dxa"/>
            <w:noWrap/>
            <w:vAlign w:val="center"/>
            <w:hideMark/>
          </w:tcPr>
          <w:p w14:paraId="67E61894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 xml:space="preserve">24.8 </w:t>
            </w:r>
            <w:r w:rsidRPr="008E3B79">
              <w:rPr>
                <w:rFonts w:ascii="Arial" w:eastAsia="Times New Roman" w:hAnsi="Arial" w:cs="Arial"/>
              </w:rPr>
              <w:t>(</w:t>
            </w:r>
            <w:r w:rsidRPr="008E3B79">
              <w:rPr>
                <w:rFonts w:ascii="Arial" w:hAnsi="Arial" w:cs="Arial"/>
              </w:rPr>
              <w:t>4.2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10" w:type="dxa"/>
            <w:noWrap/>
            <w:vAlign w:val="center"/>
            <w:hideMark/>
          </w:tcPr>
          <w:p w14:paraId="0149E047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 xml:space="preserve">25.6 </w:t>
            </w:r>
            <w:r w:rsidRPr="008E3B79">
              <w:rPr>
                <w:rFonts w:ascii="Arial" w:eastAsia="Times New Roman" w:hAnsi="Arial" w:cs="Arial"/>
              </w:rPr>
              <w:t>(</w:t>
            </w:r>
            <w:r w:rsidRPr="008E3B79">
              <w:rPr>
                <w:rFonts w:ascii="Arial" w:hAnsi="Arial" w:cs="Arial"/>
              </w:rPr>
              <w:t>4.8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676" w:type="dxa"/>
            <w:noWrap/>
            <w:vAlign w:val="center"/>
            <w:hideMark/>
          </w:tcPr>
          <w:p w14:paraId="0A2DB699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&lt;.0001</w:t>
            </w:r>
          </w:p>
        </w:tc>
      </w:tr>
      <w:tr w:rsidR="003827E3" w:rsidRPr="008E3B79" w14:paraId="5EE494AE" w14:textId="77777777" w:rsidTr="00147E79">
        <w:trPr>
          <w:trHeight w:val="20"/>
        </w:trPr>
        <w:tc>
          <w:tcPr>
            <w:tcW w:w="3519" w:type="dxa"/>
            <w:noWrap/>
            <w:vAlign w:val="center"/>
          </w:tcPr>
          <w:p w14:paraId="4908B589" w14:textId="77777777" w:rsidR="003827E3" w:rsidRPr="008E3B79" w:rsidRDefault="003827E3" w:rsidP="003827E3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Systolic blood pressure</w:t>
            </w:r>
            <w:r>
              <w:rPr>
                <w:rFonts w:ascii="Arial" w:eastAsia="Times New Roman" w:hAnsi="Arial" w:cs="Arial"/>
              </w:rPr>
              <w:t xml:space="preserve"> (mm Hg)</w:t>
            </w:r>
          </w:p>
        </w:tc>
        <w:tc>
          <w:tcPr>
            <w:tcW w:w="2050" w:type="dxa"/>
            <w:noWrap/>
            <w:vAlign w:val="center"/>
          </w:tcPr>
          <w:p w14:paraId="6E292245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120.7 (14.8)</w:t>
            </w:r>
          </w:p>
        </w:tc>
        <w:tc>
          <w:tcPr>
            <w:tcW w:w="1710" w:type="dxa"/>
            <w:noWrap/>
            <w:vAlign w:val="center"/>
          </w:tcPr>
          <w:p w14:paraId="3B149CF7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123.1 (17.9)</w:t>
            </w:r>
          </w:p>
        </w:tc>
        <w:tc>
          <w:tcPr>
            <w:tcW w:w="1676" w:type="dxa"/>
            <w:noWrap/>
            <w:vAlign w:val="center"/>
          </w:tcPr>
          <w:p w14:paraId="20D678CA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&lt;.0001</w:t>
            </w:r>
          </w:p>
        </w:tc>
      </w:tr>
      <w:tr w:rsidR="003827E3" w:rsidRPr="008E3B79" w14:paraId="52B16D33" w14:textId="77777777" w:rsidTr="00147E79">
        <w:trPr>
          <w:trHeight w:val="219"/>
        </w:trPr>
        <w:tc>
          <w:tcPr>
            <w:tcW w:w="3519" w:type="dxa"/>
            <w:noWrap/>
            <w:vAlign w:val="center"/>
          </w:tcPr>
          <w:p w14:paraId="0228B301" w14:textId="77777777" w:rsidR="003827E3" w:rsidRPr="008E3B79" w:rsidRDefault="003827E3" w:rsidP="003827E3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Diastolic blood pressure</w:t>
            </w:r>
            <w:r>
              <w:rPr>
                <w:rFonts w:ascii="Arial" w:eastAsia="Times New Roman" w:hAnsi="Arial" w:cs="Arial"/>
              </w:rPr>
              <w:t xml:space="preserve"> (mm Hg)</w:t>
            </w:r>
          </w:p>
        </w:tc>
        <w:tc>
          <w:tcPr>
            <w:tcW w:w="2050" w:type="dxa"/>
            <w:noWrap/>
            <w:vAlign w:val="center"/>
          </w:tcPr>
          <w:p w14:paraId="6E67CE08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78.1 (10.0)</w:t>
            </w:r>
          </w:p>
        </w:tc>
        <w:tc>
          <w:tcPr>
            <w:tcW w:w="1710" w:type="dxa"/>
            <w:noWrap/>
            <w:vAlign w:val="center"/>
          </w:tcPr>
          <w:p w14:paraId="1F57EA3E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79.1 (11.7)</w:t>
            </w:r>
          </w:p>
        </w:tc>
        <w:tc>
          <w:tcPr>
            <w:tcW w:w="1676" w:type="dxa"/>
            <w:noWrap/>
            <w:vAlign w:val="center"/>
          </w:tcPr>
          <w:p w14:paraId="0AC21522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0.0008</w:t>
            </w:r>
          </w:p>
        </w:tc>
      </w:tr>
      <w:tr w:rsidR="003827E3" w:rsidRPr="008E3B79" w14:paraId="4A2D8795" w14:textId="77777777" w:rsidTr="00147E79">
        <w:trPr>
          <w:trHeight w:val="20"/>
        </w:trPr>
        <w:tc>
          <w:tcPr>
            <w:tcW w:w="3519" w:type="dxa"/>
            <w:noWrap/>
            <w:vAlign w:val="center"/>
            <w:hideMark/>
          </w:tcPr>
          <w:p w14:paraId="7BB7320A" w14:textId="77777777" w:rsidR="003827E3" w:rsidRPr="008E3B79" w:rsidRDefault="003827E3" w:rsidP="003827E3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Alcohol intake (gm/day)</w:t>
            </w:r>
          </w:p>
        </w:tc>
        <w:tc>
          <w:tcPr>
            <w:tcW w:w="2050" w:type="dxa"/>
            <w:noWrap/>
            <w:vAlign w:val="center"/>
            <w:hideMark/>
          </w:tcPr>
          <w:p w14:paraId="3E0794C8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 xml:space="preserve">13.0 </w:t>
            </w:r>
            <w:r w:rsidRPr="008E3B79">
              <w:rPr>
                <w:rFonts w:ascii="Arial" w:eastAsia="Times New Roman" w:hAnsi="Arial" w:cs="Arial"/>
              </w:rPr>
              <w:t>(</w:t>
            </w:r>
            <w:r w:rsidRPr="008E3B79">
              <w:rPr>
                <w:rFonts w:ascii="Arial" w:hAnsi="Arial" w:cs="Arial"/>
              </w:rPr>
              <w:t>0.3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10" w:type="dxa"/>
            <w:noWrap/>
            <w:vAlign w:val="center"/>
            <w:hideMark/>
          </w:tcPr>
          <w:p w14:paraId="43E38CE8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 xml:space="preserve">16.7 </w:t>
            </w:r>
            <w:r w:rsidRPr="008E3B79">
              <w:rPr>
                <w:rFonts w:ascii="Arial" w:eastAsia="Times New Roman" w:hAnsi="Arial" w:cs="Arial"/>
              </w:rPr>
              <w:t>(</w:t>
            </w:r>
            <w:r w:rsidRPr="008E3B79">
              <w:rPr>
                <w:rFonts w:ascii="Arial" w:hAnsi="Arial" w:cs="Arial"/>
              </w:rPr>
              <w:t>0.5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676" w:type="dxa"/>
            <w:noWrap/>
            <w:vAlign w:val="center"/>
            <w:hideMark/>
          </w:tcPr>
          <w:p w14:paraId="0BA1685E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&lt;.0001</w:t>
            </w:r>
          </w:p>
        </w:tc>
      </w:tr>
      <w:tr w:rsidR="003827E3" w:rsidRPr="008E3B79" w14:paraId="35B640AB" w14:textId="77777777" w:rsidTr="00147E79">
        <w:trPr>
          <w:trHeight w:val="20"/>
        </w:trPr>
        <w:tc>
          <w:tcPr>
            <w:tcW w:w="3519" w:type="dxa"/>
            <w:noWrap/>
            <w:vAlign w:val="center"/>
            <w:hideMark/>
          </w:tcPr>
          <w:p w14:paraId="4FB74A20" w14:textId="77777777" w:rsidR="003827E3" w:rsidRPr="008E3B79" w:rsidRDefault="003827E3" w:rsidP="003827E3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Smoking (pack-years)</w:t>
            </w:r>
          </w:p>
        </w:tc>
        <w:tc>
          <w:tcPr>
            <w:tcW w:w="2050" w:type="dxa"/>
            <w:noWrap/>
            <w:vAlign w:val="center"/>
            <w:hideMark/>
          </w:tcPr>
          <w:p w14:paraId="45A39626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 xml:space="preserve">10.2 </w:t>
            </w:r>
            <w:r w:rsidRPr="008E3B79">
              <w:rPr>
                <w:rFonts w:ascii="Arial" w:eastAsia="Times New Roman" w:hAnsi="Arial" w:cs="Arial"/>
              </w:rPr>
              <w:t>(</w:t>
            </w:r>
            <w:r w:rsidRPr="008E3B79">
              <w:rPr>
                <w:rFonts w:ascii="Arial" w:hAnsi="Arial" w:cs="Arial"/>
              </w:rPr>
              <w:t>0.3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10" w:type="dxa"/>
            <w:noWrap/>
            <w:vAlign w:val="center"/>
            <w:hideMark/>
          </w:tcPr>
          <w:p w14:paraId="2FC4188E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15.2</w:t>
            </w:r>
            <w:r w:rsidRPr="008E3B79">
              <w:rPr>
                <w:rFonts w:ascii="Arial" w:eastAsia="Times New Roman" w:hAnsi="Arial" w:cs="Arial"/>
              </w:rPr>
              <w:t xml:space="preserve"> (</w:t>
            </w:r>
            <w:r w:rsidRPr="008E3B79">
              <w:rPr>
                <w:rFonts w:ascii="Arial" w:hAnsi="Arial" w:cs="Arial"/>
              </w:rPr>
              <w:t>0.4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676" w:type="dxa"/>
            <w:noWrap/>
            <w:vAlign w:val="center"/>
            <w:hideMark/>
          </w:tcPr>
          <w:p w14:paraId="10EED6E1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&lt;.0001</w:t>
            </w:r>
          </w:p>
        </w:tc>
      </w:tr>
      <w:tr w:rsidR="003827E3" w:rsidRPr="008E3B79" w14:paraId="5CAE4EA3" w14:textId="77777777" w:rsidTr="007F5164">
        <w:trPr>
          <w:trHeight w:val="20"/>
        </w:trPr>
        <w:tc>
          <w:tcPr>
            <w:tcW w:w="3519" w:type="dxa"/>
            <w:noWrap/>
            <w:vAlign w:val="center"/>
            <w:hideMark/>
          </w:tcPr>
          <w:p w14:paraId="2BDBAC2D" w14:textId="77777777" w:rsidR="003827E3" w:rsidRPr="008E3B79" w:rsidRDefault="003827E3" w:rsidP="003827E3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Physical activity (METs/day)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16857">
              <w:rPr>
                <w:rFonts w:ascii="Arial" w:hAnsi="Arial" w:cs="Arial"/>
              </w:rPr>
              <w:t>†</w:t>
            </w:r>
          </w:p>
        </w:tc>
        <w:tc>
          <w:tcPr>
            <w:tcW w:w="2050" w:type="dxa"/>
            <w:noWrap/>
            <w:vAlign w:val="center"/>
            <w:hideMark/>
          </w:tcPr>
          <w:p w14:paraId="2568FBD6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 xml:space="preserve">9.4 </w:t>
            </w:r>
            <w:r w:rsidRPr="008E3B79">
              <w:rPr>
                <w:rFonts w:ascii="Arial" w:eastAsia="Times New Roman" w:hAnsi="Arial" w:cs="Arial"/>
              </w:rPr>
              <w:t>(</w:t>
            </w:r>
            <w:r w:rsidRPr="008E3B79">
              <w:rPr>
                <w:rFonts w:ascii="Arial" w:hAnsi="Arial" w:cs="Arial"/>
              </w:rPr>
              <w:t>8.9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10" w:type="dxa"/>
            <w:noWrap/>
            <w:vAlign w:val="center"/>
            <w:hideMark/>
          </w:tcPr>
          <w:p w14:paraId="47921124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 xml:space="preserve">9.7 </w:t>
            </w:r>
            <w:r w:rsidRPr="008E3B79">
              <w:rPr>
                <w:rFonts w:ascii="Arial" w:eastAsia="Times New Roman" w:hAnsi="Arial" w:cs="Arial"/>
              </w:rPr>
              <w:t>(</w:t>
            </w:r>
            <w:r w:rsidRPr="008E3B79">
              <w:rPr>
                <w:rFonts w:ascii="Arial" w:hAnsi="Arial" w:cs="Arial"/>
              </w:rPr>
              <w:t>8.9</w:t>
            </w:r>
            <w:r w:rsidRPr="008E3B7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676" w:type="dxa"/>
            <w:noWrap/>
            <w:vAlign w:val="center"/>
            <w:hideMark/>
          </w:tcPr>
          <w:p w14:paraId="49A86818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0.28</w:t>
            </w:r>
          </w:p>
        </w:tc>
      </w:tr>
      <w:tr w:rsidR="003827E3" w:rsidRPr="008E3B79" w14:paraId="04E93A52" w14:textId="77777777" w:rsidTr="00147E79">
        <w:trPr>
          <w:trHeight w:val="20"/>
        </w:trPr>
        <w:tc>
          <w:tcPr>
            <w:tcW w:w="3519" w:type="dxa"/>
            <w:noWrap/>
            <w:vAlign w:val="center"/>
            <w:hideMark/>
          </w:tcPr>
          <w:p w14:paraId="260BAEF7" w14:textId="77777777" w:rsidR="003827E3" w:rsidRPr="008E3B79" w:rsidRDefault="003827E3" w:rsidP="003827E3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Education (≥ college) (column %)</w:t>
            </w:r>
          </w:p>
        </w:tc>
        <w:tc>
          <w:tcPr>
            <w:tcW w:w="2050" w:type="dxa"/>
            <w:noWrap/>
            <w:vAlign w:val="center"/>
            <w:hideMark/>
          </w:tcPr>
          <w:p w14:paraId="2943F4DA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33.7</w:t>
            </w:r>
            <w:r w:rsidRPr="008E3B7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10" w:type="dxa"/>
            <w:noWrap/>
            <w:vAlign w:val="center"/>
            <w:hideMark/>
          </w:tcPr>
          <w:p w14:paraId="2F150EBC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22.3</w:t>
            </w:r>
            <w:r w:rsidRPr="008E3B7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676" w:type="dxa"/>
            <w:noWrap/>
            <w:vAlign w:val="center"/>
            <w:hideMark/>
          </w:tcPr>
          <w:p w14:paraId="55E31D55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&lt;0.001</w:t>
            </w:r>
          </w:p>
        </w:tc>
      </w:tr>
      <w:tr w:rsidR="003827E3" w:rsidRPr="008E3B79" w14:paraId="4CCAB26E" w14:textId="77777777" w:rsidTr="007F5164">
        <w:trPr>
          <w:trHeight w:val="20"/>
        </w:trPr>
        <w:tc>
          <w:tcPr>
            <w:tcW w:w="3519" w:type="dxa"/>
            <w:noWrap/>
            <w:vAlign w:val="center"/>
            <w:hideMark/>
          </w:tcPr>
          <w:p w14:paraId="026F199C" w14:textId="77777777" w:rsidR="003827E3" w:rsidRPr="008E3B79" w:rsidRDefault="003827E3" w:rsidP="003827E3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Current smoking (column %)</w:t>
            </w:r>
          </w:p>
        </w:tc>
        <w:tc>
          <w:tcPr>
            <w:tcW w:w="2050" w:type="dxa"/>
            <w:noWrap/>
            <w:vAlign w:val="center"/>
            <w:hideMark/>
          </w:tcPr>
          <w:p w14:paraId="7B362386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36.7</w:t>
            </w:r>
            <w:r w:rsidRPr="008E3B7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10" w:type="dxa"/>
            <w:noWrap/>
            <w:vAlign w:val="center"/>
            <w:hideMark/>
          </w:tcPr>
          <w:p w14:paraId="66FDD22D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hAnsi="Arial" w:cs="Arial"/>
              </w:rPr>
              <w:t>52.0</w:t>
            </w:r>
            <w:r w:rsidRPr="008E3B7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676" w:type="dxa"/>
            <w:noWrap/>
            <w:vAlign w:val="center"/>
            <w:hideMark/>
          </w:tcPr>
          <w:p w14:paraId="3274FAEA" w14:textId="77777777" w:rsidR="003827E3" w:rsidRPr="008E3B79" w:rsidRDefault="003827E3" w:rsidP="003827E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&lt;0.001</w:t>
            </w:r>
          </w:p>
        </w:tc>
      </w:tr>
      <w:tr w:rsidR="00147E79" w:rsidRPr="008E3B79" w14:paraId="5735E8FD" w14:textId="77777777" w:rsidTr="007F5164">
        <w:trPr>
          <w:trHeight w:val="209"/>
        </w:trPr>
        <w:tc>
          <w:tcPr>
            <w:tcW w:w="351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2A682F5" w14:textId="0FCF5FB5" w:rsidR="00147E79" w:rsidRPr="008E3B79" w:rsidRDefault="00147E79" w:rsidP="00147E79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Sex</w:t>
            </w:r>
            <w:r w:rsidRPr="008E3B79">
              <w:rPr>
                <w:rFonts w:ascii="Arial" w:eastAsia="Times New Roman" w:hAnsi="Arial" w:cs="Arial"/>
              </w:rPr>
              <w:t xml:space="preserve"> </w:t>
            </w:r>
            <w:r w:rsidRPr="008E3B79">
              <w:rPr>
                <w:rFonts w:ascii="Arial" w:eastAsia="Times New Roman" w:hAnsi="Arial" w:cs="Arial"/>
              </w:rPr>
              <w:t>(</w:t>
            </w:r>
            <w:r w:rsidR="007F5164">
              <w:rPr>
                <w:rFonts w:ascii="Arial" w:eastAsia="Times New Roman" w:hAnsi="Arial" w:cs="Arial"/>
              </w:rPr>
              <w:t xml:space="preserve">column </w:t>
            </w:r>
            <w:r w:rsidRPr="008E3B79">
              <w:rPr>
                <w:rFonts w:ascii="Arial" w:eastAsia="Times New Roman" w:hAnsi="Arial" w:cs="Arial"/>
              </w:rPr>
              <w:t>% female)</w:t>
            </w:r>
          </w:p>
        </w:tc>
        <w:tc>
          <w:tcPr>
            <w:tcW w:w="20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FAE524" w14:textId="77777777" w:rsidR="00147E79" w:rsidRPr="008E3B79" w:rsidRDefault="00147E79" w:rsidP="00147E7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54.2%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C3584C0" w14:textId="77777777" w:rsidR="00147E79" w:rsidRPr="008E3B79" w:rsidRDefault="00147E79" w:rsidP="00147E7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E3B79">
              <w:rPr>
                <w:rFonts w:ascii="Arial" w:eastAsia="Times New Roman" w:hAnsi="Arial" w:cs="Arial"/>
              </w:rPr>
              <w:t>48.9%</w:t>
            </w: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C327818" w14:textId="77777777" w:rsidR="00147E79" w:rsidRPr="008E3B79" w:rsidRDefault="00147E79" w:rsidP="00147E7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E3B79">
              <w:rPr>
                <w:rFonts w:ascii="Arial" w:eastAsia="Times New Roman" w:hAnsi="Arial" w:cs="Arial"/>
                <w:i/>
                <w:iCs/>
              </w:rPr>
              <w:t>0.0002</w:t>
            </w:r>
          </w:p>
        </w:tc>
      </w:tr>
      <w:tr w:rsidR="003827E3" w:rsidRPr="002572A6" w14:paraId="7CB3D1E7" w14:textId="77777777" w:rsidTr="00147E79">
        <w:trPr>
          <w:trHeight w:val="20"/>
        </w:trPr>
        <w:tc>
          <w:tcPr>
            <w:tcW w:w="8955" w:type="dxa"/>
            <w:gridSpan w:val="4"/>
            <w:tcBorders>
              <w:top w:val="single" w:sz="12" w:space="0" w:color="auto"/>
              <w:left w:val="nil"/>
              <w:bottom w:val="nil"/>
            </w:tcBorders>
            <w:noWrap/>
            <w:vAlign w:val="center"/>
          </w:tcPr>
          <w:p w14:paraId="172C147C" w14:textId="77777777" w:rsidR="003827E3" w:rsidRPr="00147E79" w:rsidRDefault="003827E3" w:rsidP="003827E3">
            <w:pPr>
              <w:tabs>
                <w:tab w:val="left" w:pos="450"/>
                <w:tab w:val="left" w:pos="63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7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BMI, body mass index and </w:t>
            </w:r>
            <w:r w:rsidRPr="00147E79">
              <w:rPr>
                <w:rFonts w:ascii="Arial" w:hAnsi="Arial" w:cs="Arial"/>
                <w:sz w:val="20"/>
                <w:szCs w:val="20"/>
              </w:rPr>
              <w:t xml:space="preserve">METs, </w:t>
            </w:r>
            <w:r w:rsidRPr="00147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metabolic equivalents.</w:t>
            </w:r>
          </w:p>
          <w:p w14:paraId="111A8974" w14:textId="77777777" w:rsidR="003827E3" w:rsidRPr="00147E79" w:rsidRDefault="003827E3" w:rsidP="003827E3">
            <w:pPr>
              <w:tabs>
                <w:tab w:val="left" w:pos="450"/>
                <w:tab w:val="left" w:pos="630"/>
                <w:tab w:val="left" w:pos="8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7E79">
              <w:rPr>
                <w:rFonts w:ascii="Arial" w:eastAsia="Times New Roman" w:hAnsi="Arial" w:cs="Arial"/>
                <w:sz w:val="20"/>
                <w:szCs w:val="20"/>
              </w:rPr>
              <w:t>Values are means (standard deviation) unless otherwise specified. A</w:t>
            </w:r>
            <w:r w:rsidRPr="00147E79">
              <w:rPr>
                <w:rFonts w:ascii="Arial" w:hAnsi="Arial" w:cs="Arial"/>
                <w:sz w:val="20"/>
                <w:szCs w:val="20"/>
              </w:rPr>
              <w:t>ge was adjusted for sex, all other variables adjusted for sex and baseline age.</w:t>
            </w:r>
          </w:p>
          <w:p w14:paraId="4217E7A7" w14:textId="77777777" w:rsidR="003827E3" w:rsidRPr="00147E79" w:rsidRDefault="003827E3" w:rsidP="003827E3">
            <w:pPr>
              <w:tabs>
                <w:tab w:val="left" w:pos="450"/>
                <w:tab w:val="left" w:pos="630"/>
                <w:tab w:val="left" w:pos="8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E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*P values </w:t>
            </w:r>
            <w:r w:rsidRPr="00147E79">
              <w:rPr>
                <w:rFonts w:ascii="Arial" w:eastAsia="Times New Roman" w:hAnsi="Arial" w:cs="Arial"/>
                <w:sz w:val="20"/>
                <w:szCs w:val="20"/>
              </w:rPr>
              <w:t xml:space="preserve">were generated from two sample t-test for </w:t>
            </w:r>
            <w:r w:rsidRPr="00147E79">
              <w:rPr>
                <w:rFonts w:ascii="Arial" w:hAnsi="Arial" w:cs="Arial"/>
                <w:sz w:val="20"/>
                <w:szCs w:val="20"/>
              </w:rPr>
              <w:t>continuous variables and chi-square tests for categorical variables.</w:t>
            </w:r>
          </w:p>
          <w:p w14:paraId="2A1EDA92" w14:textId="77777777" w:rsidR="003827E3" w:rsidRPr="002572A6" w:rsidRDefault="003827E3" w:rsidP="003827E3">
            <w:pPr>
              <w:tabs>
                <w:tab w:val="left" w:pos="450"/>
                <w:tab w:val="left" w:pos="630"/>
                <w:tab w:val="left" w:pos="810"/>
              </w:tabs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47E79">
              <w:rPr>
                <w:rFonts w:ascii="Arial" w:hAnsi="Arial" w:cs="Arial"/>
                <w:sz w:val="20"/>
                <w:szCs w:val="20"/>
              </w:rPr>
              <w:t>† Due to unavailability of these data at exam 1, physical activity was determined at exam 2 (retained n=</w:t>
            </w:r>
            <w:r w:rsidRPr="00147E7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2241; excluded n=1618).</w:t>
            </w:r>
          </w:p>
        </w:tc>
      </w:tr>
      <w:tr w:rsidR="003827E3" w:rsidRPr="00F16857" w14:paraId="22D5BE0C" w14:textId="77777777" w:rsidTr="007F5164">
        <w:trPr>
          <w:trHeight w:val="20"/>
        </w:trPr>
        <w:tc>
          <w:tcPr>
            <w:tcW w:w="8955" w:type="dxa"/>
            <w:gridSpan w:val="4"/>
            <w:noWrap/>
            <w:vAlign w:val="center"/>
            <w:hideMark/>
          </w:tcPr>
          <w:p w14:paraId="198873F8" w14:textId="77777777" w:rsidR="003827E3" w:rsidRPr="00F16857" w:rsidRDefault="003827E3" w:rsidP="003827E3">
            <w:pPr>
              <w:tabs>
                <w:tab w:val="left" w:pos="450"/>
                <w:tab w:val="left" w:pos="630"/>
                <w:tab w:val="left" w:pos="81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7E3" w:rsidRPr="00F16857" w14:paraId="02853056" w14:textId="77777777" w:rsidTr="007F5164">
        <w:trPr>
          <w:trHeight w:val="20"/>
        </w:trPr>
        <w:tc>
          <w:tcPr>
            <w:tcW w:w="8955" w:type="dxa"/>
            <w:gridSpan w:val="4"/>
            <w:noWrap/>
            <w:vAlign w:val="center"/>
          </w:tcPr>
          <w:p w14:paraId="7CE89ABD" w14:textId="77777777" w:rsidR="003827E3" w:rsidRPr="00F16857" w:rsidRDefault="003827E3" w:rsidP="003827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9EDE02D" w14:textId="77777777" w:rsidR="003827E3" w:rsidRPr="003520A5" w:rsidRDefault="003827E3" w:rsidP="003827E3">
      <w:pPr>
        <w:rPr>
          <w:rFonts w:ascii="Arial" w:hAnsi="Arial" w:cs="Arial"/>
        </w:rPr>
      </w:pPr>
    </w:p>
    <w:sectPr w:rsidR="003827E3" w:rsidRPr="003520A5" w:rsidSect="003827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4EBA" w14:textId="77777777" w:rsidR="003827E3" w:rsidRDefault="003827E3" w:rsidP="003827E3">
      <w:pPr>
        <w:spacing w:after="0" w:line="240" w:lineRule="auto"/>
      </w:pPr>
      <w:r>
        <w:separator/>
      </w:r>
    </w:p>
  </w:endnote>
  <w:endnote w:type="continuationSeparator" w:id="0">
    <w:p w14:paraId="32B3A996" w14:textId="77777777" w:rsidR="003827E3" w:rsidRDefault="003827E3" w:rsidP="0038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388D" w14:textId="77777777" w:rsidR="003827E3" w:rsidRDefault="003827E3" w:rsidP="003827E3">
      <w:pPr>
        <w:spacing w:after="0" w:line="240" w:lineRule="auto"/>
      </w:pPr>
      <w:r>
        <w:separator/>
      </w:r>
    </w:p>
  </w:footnote>
  <w:footnote w:type="continuationSeparator" w:id="0">
    <w:p w14:paraId="009852D8" w14:textId="77777777" w:rsidR="003827E3" w:rsidRDefault="003827E3" w:rsidP="00382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sjQ2MzQ0MbM0trRQ0lEKTi0uzszPAykwrAUA6bnjECwAAAA="/>
  </w:docVars>
  <w:rsids>
    <w:rsidRoot w:val="009F0C1A"/>
    <w:rsid w:val="00046A02"/>
    <w:rsid w:val="00142A80"/>
    <w:rsid w:val="00147E79"/>
    <w:rsid w:val="00177AB3"/>
    <w:rsid w:val="0022438B"/>
    <w:rsid w:val="002572A6"/>
    <w:rsid w:val="003520A5"/>
    <w:rsid w:val="003827E3"/>
    <w:rsid w:val="004F7F6E"/>
    <w:rsid w:val="0055436A"/>
    <w:rsid w:val="005D370D"/>
    <w:rsid w:val="00753DA5"/>
    <w:rsid w:val="0079450C"/>
    <w:rsid w:val="007F5164"/>
    <w:rsid w:val="00854ED4"/>
    <w:rsid w:val="008B51E2"/>
    <w:rsid w:val="008E3B79"/>
    <w:rsid w:val="009F0C1A"/>
    <w:rsid w:val="00A411C0"/>
    <w:rsid w:val="00A80B90"/>
    <w:rsid w:val="00D2331E"/>
    <w:rsid w:val="00D3555D"/>
    <w:rsid w:val="00D42C6A"/>
    <w:rsid w:val="00D802AB"/>
    <w:rsid w:val="00D84B21"/>
    <w:rsid w:val="00D9059F"/>
    <w:rsid w:val="00DA0ED9"/>
    <w:rsid w:val="00DA400C"/>
    <w:rsid w:val="00DE0CF9"/>
    <w:rsid w:val="00EA715B"/>
    <w:rsid w:val="00ED1F74"/>
    <w:rsid w:val="00EF7C50"/>
    <w:rsid w:val="00F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C623"/>
  <w15:chartTrackingRefBased/>
  <w15:docId w15:val="{3CAB540E-FA8D-4A95-A836-17080043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C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7AB3"/>
    <w:rPr>
      <w:i/>
      <w:iCs/>
    </w:rPr>
  </w:style>
  <w:style w:type="paragraph" w:styleId="NoSpacing">
    <w:name w:val="No Spacing"/>
    <w:uiPriority w:val="1"/>
    <w:qFormat/>
    <w:rsid w:val="003827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E3"/>
  </w:style>
  <w:style w:type="paragraph" w:styleId="Footer">
    <w:name w:val="footer"/>
    <w:basedOn w:val="Normal"/>
    <w:link w:val="FooterChar"/>
    <w:uiPriority w:val="99"/>
    <w:unhideWhenUsed/>
    <w:rsid w:val="0038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E3"/>
  </w:style>
  <w:style w:type="paragraph" w:styleId="Revision">
    <w:name w:val="Revision"/>
    <w:hidden/>
    <w:uiPriority w:val="99"/>
    <w:semiHidden/>
    <w:rsid w:val="00147E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7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57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2016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747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89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03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37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49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17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bu.edu\bumcfiles\BUSM\Section%20of%20Preventive%20Medicine\Dept\Guest\Ioanna\Manuscripts\Submitted\Potatoes%20in%20FOS\JN%20paper\Resubmission\potato%20prep%20types%20for%20pie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cooking methods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lt1"/>
            </a:solidFill>
            <a:ln w="19050">
              <a:solidFill>
                <a:schemeClr val="tx1">
                  <a:lumMod val="95000"/>
                  <a:lumOff val="50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EB-4290-866F-8A527A56C3D9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EB-4290-866F-8A527A56C3D9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EB-4290-866F-8A527A56C3D9}"/>
              </c:ext>
            </c:extLst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DEB-4290-866F-8A527A56C3D9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DEB-4290-866F-8A527A56C3D9}"/>
              </c:ext>
            </c:extLst>
          </c:dPt>
          <c:dLbls>
            <c:dLbl>
              <c:idx val="0"/>
              <c:layout>
                <c:manualLayout>
                  <c:x val="-0.14949163356929188"/>
                  <c:y val="0.111077640020272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59013505578392"/>
                      <c:h val="0.132810047095761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DEB-4290-866F-8A527A56C3D9}"/>
                </c:ext>
              </c:extLst>
            </c:dLbl>
            <c:dLbl>
              <c:idx val="1"/>
              <c:layout>
                <c:manualLayout>
                  <c:x val="6.3937377763187711E-2"/>
                  <c:y val="-8.4747401080359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Fried</a:t>
                    </a:r>
                    <a:r>
                      <a:rPr lang="en-US" baseline="0"/>
                      <a:t>
</a:t>
                    </a:r>
                    <a:fld id="{BB9AA506-5046-4518-9C33-B7ADD9308FF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DEB-4290-866F-8A527A56C3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Baked</c:v>
                </c:pt>
                <c:pt idx="1">
                  <c:v>Chips,fried</c:v>
                </c:pt>
                <c:pt idx="2">
                  <c:v>Mashed</c:v>
                </c:pt>
                <c:pt idx="3">
                  <c:v>Boiled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0.36147617721331549</c:v>
                </c:pt>
                <c:pt idx="1">
                  <c:v>0.2803148914812188</c:v>
                </c:pt>
                <c:pt idx="2">
                  <c:v>0.14059029011951374</c:v>
                </c:pt>
                <c:pt idx="3">
                  <c:v>8.5662803171350291E-2</c:v>
                </c:pt>
                <c:pt idx="4">
                  <c:v>0.13195551750784201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EB-4290-866F-8A527A56C3D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 Lefkonikiatis</dc:creator>
  <cp:keywords/>
  <dc:description/>
  <cp:lastModifiedBy>Moore, Lynn L</cp:lastModifiedBy>
  <cp:revision>3</cp:revision>
  <dcterms:created xsi:type="dcterms:W3CDTF">2022-07-18T15:08:00Z</dcterms:created>
  <dcterms:modified xsi:type="dcterms:W3CDTF">2022-07-19T12:02:00Z</dcterms:modified>
</cp:coreProperties>
</file>