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6B14" w14:textId="62F4EEB8" w:rsidR="00AD32BE" w:rsidRPr="00AD32BE" w:rsidRDefault="00DE6597" w:rsidP="00AD32BE">
      <w:pPr>
        <w:pStyle w:val="NormalWeb"/>
        <w:shd w:val="clear" w:color="auto" w:fill="FFFFFF"/>
        <w:spacing w:before="240" w:beforeAutospacing="0" w:after="240" w:afterAutospacing="0"/>
        <w:jc w:val="both"/>
        <w:rPr>
          <w:rFonts w:eastAsiaTheme="minorEastAsia"/>
          <w:b/>
          <w:noProof/>
          <w:color w:val="000000" w:themeColor="text1"/>
          <w:vertAlign w:val="superscript"/>
          <w:lang w:eastAsia="en-US"/>
        </w:rPr>
      </w:pPr>
      <w:bookmarkStart w:id="0" w:name="_Hlk27328726"/>
      <w:r w:rsidRPr="001173C8">
        <w:rPr>
          <w:rFonts w:eastAsiaTheme="minorEastAsia"/>
          <w:b/>
          <w:noProof/>
          <w:color w:val="000000" w:themeColor="text1"/>
          <w:lang w:eastAsia="en-US"/>
        </w:rPr>
        <w:t>Supplementary Table 1. Scoring criteria according to Dietary Guidelines Index (DGI) -2013 for Australian Healthy Eating Guideline adherence using DQES</w:t>
      </w:r>
      <w:r w:rsidRPr="001173C8">
        <w:rPr>
          <w:rFonts w:eastAsiaTheme="minorEastAsia"/>
          <w:b/>
          <w:noProof/>
          <w:color w:val="000000" w:themeColor="text1"/>
          <w:vertAlign w:val="superscript"/>
          <w:lang w:eastAsia="en-US"/>
        </w:rPr>
        <w:t>1-3</w:t>
      </w:r>
    </w:p>
    <w:tbl>
      <w:tblPr>
        <w:tblStyle w:val="TableGrid"/>
        <w:tblW w:w="0" w:type="auto"/>
        <w:tblLook w:val="04A0" w:firstRow="1" w:lastRow="0" w:firstColumn="1" w:lastColumn="0" w:noHBand="0" w:noVBand="1"/>
      </w:tblPr>
      <w:tblGrid>
        <w:gridCol w:w="3681"/>
        <w:gridCol w:w="5528"/>
        <w:gridCol w:w="1843"/>
        <w:gridCol w:w="1559"/>
        <w:gridCol w:w="1337"/>
      </w:tblGrid>
      <w:tr w:rsidR="00CF6EFC" w:rsidRPr="00AD32BE" w14:paraId="529ABAE4" w14:textId="77777777" w:rsidTr="000E1112">
        <w:trPr>
          <w:trHeight w:val="620"/>
        </w:trPr>
        <w:tc>
          <w:tcPr>
            <w:tcW w:w="3681" w:type="dxa"/>
          </w:tcPr>
          <w:p w14:paraId="646BA106"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Dietary Guideline</w:t>
            </w:r>
          </w:p>
        </w:tc>
        <w:tc>
          <w:tcPr>
            <w:tcW w:w="5528" w:type="dxa"/>
          </w:tcPr>
          <w:p w14:paraId="100D5D51"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Indicator and description</w:t>
            </w:r>
          </w:p>
        </w:tc>
        <w:tc>
          <w:tcPr>
            <w:tcW w:w="1843" w:type="dxa"/>
          </w:tcPr>
          <w:p w14:paraId="6BC1A2BF"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Criteria for Maximum Score</w:t>
            </w:r>
          </w:p>
        </w:tc>
        <w:tc>
          <w:tcPr>
            <w:tcW w:w="1559" w:type="dxa"/>
          </w:tcPr>
          <w:p w14:paraId="7E8D6DAC"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 xml:space="preserve">Minimum Score </w:t>
            </w:r>
          </w:p>
        </w:tc>
        <w:tc>
          <w:tcPr>
            <w:tcW w:w="1337" w:type="dxa"/>
          </w:tcPr>
          <w:p w14:paraId="12B55C18"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Maximum score</w:t>
            </w:r>
          </w:p>
        </w:tc>
      </w:tr>
      <w:tr w:rsidR="00CF6EFC" w:rsidRPr="00AD32BE" w14:paraId="24378D93" w14:textId="77777777" w:rsidTr="000E1112">
        <w:trPr>
          <w:trHeight w:val="1303"/>
        </w:trPr>
        <w:tc>
          <w:tcPr>
            <w:tcW w:w="3681" w:type="dxa"/>
          </w:tcPr>
          <w:p w14:paraId="1500A32F"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Enjoy a wide variety of nutritious foods</w:t>
            </w:r>
          </w:p>
          <w:p w14:paraId="5480FA32" w14:textId="77777777" w:rsidR="00AD32BE" w:rsidRPr="00AD32BE" w:rsidRDefault="00AD32BE" w:rsidP="000F6696">
            <w:pPr>
              <w:rPr>
                <w:rFonts w:ascii="Times New Roman" w:hAnsi="Times New Roman" w:cs="Times New Roman"/>
                <w:b/>
                <w:sz w:val="24"/>
                <w:szCs w:val="24"/>
              </w:rPr>
            </w:pPr>
          </w:p>
        </w:tc>
        <w:tc>
          <w:tcPr>
            <w:tcW w:w="5528" w:type="dxa"/>
          </w:tcPr>
          <w:p w14:paraId="730B2BE0" w14:textId="77777777" w:rsidR="00AD32BE" w:rsidRPr="00AD32BE" w:rsidRDefault="00AD32BE" w:rsidP="000F6696">
            <w:pPr>
              <w:autoSpaceDE w:val="0"/>
              <w:autoSpaceDN w:val="0"/>
              <w:adjustRightInd w:val="0"/>
              <w:jc w:val="both"/>
              <w:rPr>
                <w:rFonts w:ascii="Times New Roman" w:hAnsi="Times New Roman" w:cs="Times New Roman"/>
              </w:rPr>
            </w:pPr>
            <w:r w:rsidRPr="00AD32BE">
              <w:rPr>
                <w:rFonts w:ascii="Times New Roman" w:hAnsi="Times New Roman" w:cs="Times New Roman"/>
              </w:rPr>
              <w:t>Food variety: 2 points awarded for each of the five food groups when at least one serving was consumed per day of that group.</w:t>
            </w:r>
          </w:p>
          <w:p w14:paraId="0E9F16CE" w14:textId="77777777" w:rsidR="00AD32BE" w:rsidRPr="00AD32BE" w:rsidRDefault="00AD32BE" w:rsidP="000F6696">
            <w:pPr>
              <w:autoSpaceDE w:val="0"/>
              <w:autoSpaceDN w:val="0"/>
              <w:adjustRightInd w:val="0"/>
              <w:jc w:val="both"/>
              <w:rPr>
                <w:rFonts w:ascii="Times New Roman" w:hAnsi="Times New Roman" w:cs="Times New Roman"/>
                <w:sz w:val="24"/>
                <w:szCs w:val="24"/>
                <w:lang w:eastAsia="zh-CN"/>
              </w:rPr>
            </w:pPr>
          </w:p>
        </w:tc>
        <w:tc>
          <w:tcPr>
            <w:tcW w:w="1843" w:type="dxa"/>
          </w:tcPr>
          <w:p w14:paraId="083A9C01" w14:textId="77777777" w:rsidR="00AD32BE" w:rsidRPr="00AD32BE" w:rsidRDefault="00AD32BE" w:rsidP="000F6696">
            <w:pPr>
              <w:rPr>
                <w:rFonts w:ascii="Times New Roman" w:hAnsi="Times New Roman" w:cs="Times New Roman"/>
                <w:sz w:val="24"/>
                <w:szCs w:val="24"/>
              </w:rPr>
            </w:pPr>
            <w:r w:rsidRPr="00AD32BE">
              <w:rPr>
                <w:rFonts w:ascii="Times New Roman" w:hAnsi="Times New Roman" w:cs="Times New Roman"/>
                <w:color w:val="000000" w:themeColor="text1"/>
              </w:rPr>
              <w:t>Consumption of at least one serve from each food group</w:t>
            </w:r>
          </w:p>
        </w:tc>
        <w:tc>
          <w:tcPr>
            <w:tcW w:w="1559" w:type="dxa"/>
          </w:tcPr>
          <w:p w14:paraId="4B7F8A8F"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 xml:space="preserve">0 </w:t>
            </w:r>
          </w:p>
          <w:p w14:paraId="76F372A0" w14:textId="77777777" w:rsidR="00AD32BE" w:rsidRPr="00AD32BE" w:rsidRDefault="00AD32BE" w:rsidP="00321DAD">
            <w:pPr>
              <w:jc w:val="distribute"/>
              <w:rPr>
                <w:rFonts w:ascii="Times New Roman" w:hAnsi="Times New Roman" w:cs="Times New Roman"/>
                <w:b/>
              </w:rPr>
            </w:pPr>
          </w:p>
        </w:tc>
        <w:tc>
          <w:tcPr>
            <w:tcW w:w="1337" w:type="dxa"/>
          </w:tcPr>
          <w:p w14:paraId="74816CCB" w14:textId="77777777" w:rsidR="00AD32BE" w:rsidRPr="00AD32BE" w:rsidDel="00071DCC" w:rsidRDefault="00AD32BE" w:rsidP="000F6696">
            <w:pPr>
              <w:rPr>
                <w:rFonts w:ascii="Times New Roman" w:hAnsi="Times New Roman" w:cs="Times New Roman"/>
              </w:rPr>
            </w:pPr>
            <w:r w:rsidRPr="00AD32BE">
              <w:rPr>
                <w:rFonts w:ascii="Times New Roman" w:hAnsi="Times New Roman" w:cs="Times New Roman"/>
              </w:rPr>
              <w:t xml:space="preserve">           10</w:t>
            </w:r>
          </w:p>
        </w:tc>
      </w:tr>
      <w:tr w:rsidR="00CF6EFC" w:rsidRPr="00AD32BE" w14:paraId="4E7A990F" w14:textId="77777777" w:rsidTr="000E1112">
        <w:trPr>
          <w:trHeight w:val="330"/>
        </w:trPr>
        <w:tc>
          <w:tcPr>
            <w:tcW w:w="3681" w:type="dxa"/>
            <w:vMerge w:val="restart"/>
          </w:tcPr>
          <w:p w14:paraId="023F148D"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Eat plenty of vegetables and fruits</w:t>
            </w:r>
          </w:p>
        </w:tc>
        <w:tc>
          <w:tcPr>
            <w:tcW w:w="5528" w:type="dxa"/>
          </w:tcPr>
          <w:p w14:paraId="49041806" w14:textId="77777777" w:rsidR="00AD32BE" w:rsidRPr="00AD32BE" w:rsidRDefault="00AD32BE" w:rsidP="000F6696">
            <w:pPr>
              <w:jc w:val="both"/>
              <w:rPr>
                <w:rFonts w:ascii="Times New Roman" w:hAnsi="Times New Roman" w:cs="Times New Roman"/>
              </w:rPr>
            </w:pPr>
            <w:r w:rsidRPr="00AD32BE">
              <w:rPr>
                <w:rFonts w:ascii="Times New Roman" w:hAnsi="Times New Roman" w:cs="Times New Roman"/>
              </w:rPr>
              <w:t>Servings of vegetables and legumes per day:</w:t>
            </w:r>
          </w:p>
          <w:p w14:paraId="3D1A7DDE" w14:textId="77777777" w:rsidR="00AD32BE" w:rsidRPr="00AD32BE" w:rsidRDefault="00AD32BE" w:rsidP="000F6696">
            <w:pPr>
              <w:jc w:val="both"/>
              <w:rPr>
                <w:rFonts w:ascii="Times New Roman" w:hAnsi="Times New Roman" w:cs="Times New Roman"/>
              </w:rPr>
            </w:pPr>
            <w:r w:rsidRPr="00AD32BE">
              <w:rPr>
                <w:rFonts w:ascii="Times New Roman" w:hAnsi="Times New Roman" w:cs="Times New Roman"/>
              </w:rPr>
              <w:t>(tomato, capsicum, lettuce, cucumber, celery, beetroot, carrot, cabbage, cauliflower, broccoli, spinach, green beans, bean sprouts, pumpkin, onion, garlic, mushrooms, zucchini, avocado, potato, peas, baked beans, tofu, other beans)</w:t>
            </w:r>
          </w:p>
          <w:p w14:paraId="3C5B7668" w14:textId="77777777" w:rsidR="00AD32BE" w:rsidRPr="00AD32BE" w:rsidRDefault="00AD32BE" w:rsidP="000F6696">
            <w:pPr>
              <w:jc w:val="both"/>
              <w:rPr>
                <w:rFonts w:ascii="Times New Roman" w:hAnsi="Times New Roman" w:cs="Times New Roman"/>
              </w:rPr>
            </w:pPr>
          </w:p>
        </w:tc>
        <w:tc>
          <w:tcPr>
            <w:tcW w:w="1843" w:type="dxa"/>
          </w:tcPr>
          <w:p w14:paraId="1BDA3592" w14:textId="77777777" w:rsidR="00AD32BE" w:rsidRPr="00AD32BE" w:rsidRDefault="00AD32BE" w:rsidP="000F6696">
            <w:pPr>
              <w:rPr>
                <w:rFonts w:ascii="Times New Roman" w:hAnsi="Times New Roman" w:cs="Times New Roman"/>
                <w:color w:val="000000" w:themeColor="text1"/>
              </w:rPr>
            </w:pPr>
            <w:r w:rsidRPr="00AD32BE">
              <w:rPr>
                <w:rFonts w:ascii="Times New Roman" w:hAnsi="Times New Roman" w:cs="Times New Roman"/>
                <w:color w:val="000000" w:themeColor="text1"/>
              </w:rPr>
              <w:t xml:space="preserve">&gt;70 year: </w:t>
            </w:r>
          </w:p>
          <w:p w14:paraId="1D45E7F3" w14:textId="77777777" w:rsidR="00AD32BE" w:rsidRPr="00AD32BE" w:rsidRDefault="00AD32BE" w:rsidP="000F6696">
            <w:pPr>
              <w:rPr>
                <w:rFonts w:ascii="Times New Roman" w:hAnsi="Times New Roman" w:cs="Times New Roman"/>
              </w:rPr>
            </w:pPr>
            <w:r w:rsidRPr="00AD32BE">
              <w:rPr>
                <w:rFonts w:ascii="Times New Roman" w:hAnsi="Times New Roman" w:cs="Times New Roman"/>
                <w:color w:val="000000" w:themeColor="text1"/>
              </w:rPr>
              <w:t xml:space="preserve">M ≥5, F ≥ 5 serves/day </w:t>
            </w:r>
          </w:p>
        </w:tc>
        <w:tc>
          <w:tcPr>
            <w:tcW w:w="1559" w:type="dxa"/>
          </w:tcPr>
          <w:p w14:paraId="1DE01AD0"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tc>
        <w:tc>
          <w:tcPr>
            <w:tcW w:w="1337" w:type="dxa"/>
          </w:tcPr>
          <w:p w14:paraId="3971669E"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10</w:t>
            </w:r>
          </w:p>
        </w:tc>
      </w:tr>
      <w:tr w:rsidR="00CF6EFC" w:rsidRPr="00AD32BE" w14:paraId="6A1DC331" w14:textId="77777777" w:rsidTr="000E1112">
        <w:trPr>
          <w:trHeight w:val="330"/>
        </w:trPr>
        <w:tc>
          <w:tcPr>
            <w:tcW w:w="3681" w:type="dxa"/>
            <w:vMerge/>
          </w:tcPr>
          <w:p w14:paraId="504EB03C" w14:textId="77777777" w:rsidR="00AD32BE" w:rsidRPr="00AD32BE" w:rsidRDefault="00AD32BE" w:rsidP="000F6696">
            <w:pPr>
              <w:rPr>
                <w:rFonts w:ascii="Times New Roman" w:hAnsi="Times New Roman" w:cs="Times New Roman"/>
                <w:b/>
                <w:sz w:val="24"/>
                <w:szCs w:val="24"/>
              </w:rPr>
            </w:pPr>
          </w:p>
        </w:tc>
        <w:tc>
          <w:tcPr>
            <w:tcW w:w="5528" w:type="dxa"/>
          </w:tcPr>
          <w:p w14:paraId="75CBDB30"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Servings of fruits per day</w:t>
            </w:r>
          </w:p>
          <w:p w14:paraId="28A4C822" w14:textId="77777777" w:rsidR="00AD32BE" w:rsidRPr="00AD32BE" w:rsidRDefault="00AD32BE" w:rsidP="000F6696">
            <w:pPr>
              <w:jc w:val="both"/>
              <w:rPr>
                <w:rFonts w:ascii="Times New Roman" w:hAnsi="Times New Roman" w:cs="Times New Roman"/>
              </w:rPr>
            </w:pPr>
            <w:r w:rsidRPr="00AD32BE">
              <w:rPr>
                <w:rFonts w:ascii="Times New Roman" w:hAnsi="Times New Roman" w:cs="Times New Roman"/>
              </w:rPr>
              <w:t>(including tinned fruit, fruit juice, orange, apple, pear, banana, melon, pineapple, strawberry, apricot, peach, mango)</w:t>
            </w:r>
          </w:p>
          <w:p w14:paraId="549E9864" w14:textId="77777777" w:rsidR="00AD32BE" w:rsidRPr="00AD32BE" w:rsidRDefault="00AD32BE" w:rsidP="000F6696">
            <w:pPr>
              <w:jc w:val="both"/>
              <w:rPr>
                <w:rFonts w:ascii="Times New Roman" w:hAnsi="Times New Roman" w:cs="Times New Roman"/>
              </w:rPr>
            </w:pPr>
          </w:p>
        </w:tc>
        <w:tc>
          <w:tcPr>
            <w:tcW w:w="1843" w:type="dxa"/>
          </w:tcPr>
          <w:p w14:paraId="63491E93"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&gt;=2 serves/day</w:t>
            </w:r>
          </w:p>
          <w:p w14:paraId="0726DCF9" w14:textId="77777777" w:rsidR="00AD32BE" w:rsidRPr="00AD32BE" w:rsidRDefault="00AD32BE" w:rsidP="000F6696">
            <w:pPr>
              <w:rPr>
                <w:rFonts w:ascii="Times New Roman" w:hAnsi="Times New Roman" w:cs="Times New Roman"/>
              </w:rPr>
            </w:pPr>
          </w:p>
          <w:p w14:paraId="78F801B0" w14:textId="77777777" w:rsidR="00AD32BE" w:rsidRPr="00AD32BE" w:rsidRDefault="00AD32BE" w:rsidP="000F6696">
            <w:pPr>
              <w:rPr>
                <w:rFonts w:ascii="Times New Roman" w:hAnsi="Times New Roman" w:cs="Times New Roman"/>
              </w:rPr>
            </w:pPr>
          </w:p>
        </w:tc>
        <w:tc>
          <w:tcPr>
            <w:tcW w:w="1559" w:type="dxa"/>
          </w:tcPr>
          <w:p w14:paraId="5D65B6D8"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tc>
        <w:tc>
          <w:tcPr>
            <w:tcW w:w="1337" w:type="dxa"/>
          </w:tcPr>
          <w:p w14:paraId="22246AB1" w14:textId="77777777" w:rsidR="00AD32BE" w:rsidRPr="00AD32BE" w:rsidDel="00071DCC" w:rsidRDefault="00AD32BE" w:rsidP="000F6696">
            <w:pPr>
              <w:jc w:val="center"/>
              <w:rPr>
                <w:rFonts w:ascii="Times New Roman" w:hAnsi="Times New Roman" w:cs="Times New Roman"/>
              </w:rPr>
            </w:pPr>
            <w:r w:rsidRPr="00AD32BE">
              <w:rPr>
                <w:rFonts w:ascii="Times New Roman" w:hAnsi="Times New Roman" w:cs="Times New Roman"/>
              </w:rPr>
              <w:t xml:space="preserve">   10</w:t>
            </w:r>
          </w:p>
        </w:tc>
      </w:tr>
      <w:tr w:rsidR="00CF6EFC" w:rsidRPr="00AD32BE" w14:paraId="4C425B34" w14:textId="77777777" w:rsidTr="000E1112">
        <w:trPr>
          <w:trHeight w:val="405"/>
        </w:trPr>
        <w:tc>
          <w:tcPr>
            <w:tcW w:w="3681" w:type="dxa"/>
            <w:vMerge w:val="restart"/>
          </w:tcPr>
          <w:p w14:paraId="12D6262A"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Eat plenty of cereals (including breads, rice, pasta, and noodles), preferably whole-grain</w:t>
            </w:r>
          </w:p>
        </w:tc>
        <w:tc>
          <w:tcPr>
            <w:tcW w:w="5528" w:type="dxa"/>
          </w:tcPr>
          <w:p w14:paraId="3C82DA4C" w14:textId="77777777" w:rsidR="00AD32BE" w:rsidRPr="00AD32BE" w:rsidRDefault="00AD32BE" w:rsidP="000F6696">
            <w:pPr>
              <w:autoSpaceDE w:val="0"/>
              <w:autoSpaceDN w:val="0"/>
              <w:adjustRightInd w:val="0"/>
              <w:rPr>
                <w:rFonts w:ascii="Times New Roman" w:hAnsi="Times New Roman" w:cs="Times New Roman"/>
              </w:rPr>
            </w:pPr>
            <w:r w:rsidRPr="00AD32BE">
              <w:rPr>
                <w:rFonts w:ascii="Times New Roman" w:hAnsi="Times New Roman" w:cs="Times New Roman"/>
              </w:rPr>
              <w:t>Consumption of breads and cereals per day (All-Bran, bran flakes, weetbix, cornflakes, porridge, muesli, rice, pasta, and bread including high fiber white bread, white bread, wholemeal bread, rye bread, multi-grain bread)</w:t>
            </w:r>
          </w:p>
          <w:p w14:paraId="02FD6291" w14:textId="77777777" w:rsidR="00AD32BE" w:rsidRPr="00AD32BE" w:rsidRDefault="00AD32BE" w:rsidP="000F6696">
            <w:pPr>
              <w:jc w:val="both"/>
              <w:rPr>
                <w:rFonts w:ascii="Times New Roman" w:hAnsi="Times New Roman" w:cs="Times New Roman"/>
              </w:rPr>
            </w:pPr>
          </w:p>
        </w:tc>
        <w:tc>
          <w:tcPr>
            <w:tcW w:w="1843" w:type="dxa"/>
          </w:tcPr>
          <w:p w14:paraId="4DBAF6B1"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 xml:space="preserve">&gt;70 year: </w:t>
            </w:r>
          </w:p>
          <w:p w14:paraId="1896CFFA"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M ≥4.5, F ≥3</w:t>
            </w:r>
          </w:p>
          <w:p w14:paraId="6CB574F9"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serves/day</w:t>
            </w:r>
          </w:p>
          <w:p w14:paraId="0855556B" w14:textId="77777777" w:rsidR="00AD32BE" w:rsidRPr="00AD32BE" w:rsidRDefault="00AD32BE" w:rsidP="000F6696">
            <w:pPr>
              <w:rPr>
                <w:rFonts w:ascii="Times New Roman" w:hAnsi="Times New Roman" w:cs="Times New Roman"/>
              </w:rPr>
            </w:pPr>
          </w:p>
          <w:p w14:paraId="4CBA9F25" w14:textId="77777777" w:rsidR="00AD32BE" w:rsidRPr="00AD32BE" w:rsidRDefault="00AD32BE" w:rsidP="000F6696">
            <w:pPr>
              <w:rPr>
                <w:rFonts w:ascii="Times New Roman" w:hAnsi="Times New Roman" w:cs="Times New Roman"/>
              </w:rPr>
            </w:pPr>
          </w:p>
        </w:tc>
        <w:tc>
          <w:tcPr>
            <w:tcW w:w="1559" w:type="dxa"/>
          </w:tcPr>
          <w:p w14:paraId="2E782DE7"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tc>
        <w:tc>
          <w:tcPr>
            <w:tcW w:w="1337" w:type="dxa"/>
          </w:tcPr>
          <w:p w14:paraId="5385BA21"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5</w:t>
            </w:r>
          </w:p>
        </w:tc>
      </w:tr>
      <w:tr w:rsidR="00CF6EFC" w:rsidRPr="00AD32BE" w14:paraId="58F33BD4" w14:textId="77777777" w:rsidTr="000E1112">
        <w:trPr>
          <w:trHeight w:val="405"/>
        </w:trPr>
        <w:tc>
          <w:tcPr>
            <w:tcW w:w="3681" w:type="dxa"/>
            <w:vMerge/>
          </w:tcPr>
          <w:p w14:paraId="28B1C437" w14:textId="77777777" w:rsidR="00AD32BE" w:rsidRPr="00AD32BE" w:rsidRDefault="00AD32BE" w:rsidP="000F6696">
            <w:pPr>
              <w:rPr>
                <w:rFonts w:ascii="Times New Roman" w:hAnsi="Times New Roman" w:cs="Times New Roman"/>
                <w:b/>
                <w:sz w:val="24"/>
                <w:szCs w:val="24"/>
              </w:rPr>
            </w:pPr>
          </w:p>
        </w:tc>
        <w:tc>
          <w:tcPr>
            <w:tcW w:w="5528" w:type="dxa"/>
          </w:tcPr>
          <w:p w14:paraId="46C14227" w14:textId="77777777" w:rsidR="00AD32BE" w:rsidRPr="00AD32BE" w:rsidRDefault="00AD32BE" w:rsidP="000F6696">
            <w:pPr>
              <w:jc w:val="both"/>
              <w:rPr>
                <w:rFonts w:ascii="Times New Roman" w:hAnsi="Times New Roman" w:cs="Times New Roman"/>
              </w:rPr>
            </w:pPr>
            <w:r w:rsidRPr="00AD32BE">
              <w:rPr>
                <w:rFonts w:ascii="Times New Roman" w:hAnsi="Times New Roman" w:cs="Times New Roman"/>
              </w:rPr>
              <w:t>Proportion of whole grain/high fiber cereal consumed relative to total cereal.</w:t>
            </w:r>
          </w:p>
          <w:p w14:paraId="7F13B9A4" w14:textId="77777777" w:rsidR="00AD32BE" w:rsidRPr="00AD32BE" w:rsidRDefault="00AD32BE" w:rsidP="000F6696">
            <w:pPr>
              <w:jc w:val="both"/>
              <w:rPr>
                <w:rFonts w:ascii="Times New Roman" w:hAnsi="Times New Roman" w:cs="Times New Roman"/>
              </w:rPr>
            </w:pPr>
          </w:p>
        </w:tc>
        <w:tc>
          <w:tcPr>
            <w:tcW w:w="1843" w:type="dxa"/>
          </w:tcPr>
          <w:p w14:paraId="32C5C2DD"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100%</w:t>
            </w:r>
          </w:p>
        </w:tc>
        <w:tc>
          <w:tcPr>
            <w:tcW w:w="1559" w:type="dxa"/>
          </w:tcPr>
          <w:p w14:paraId="67D15C8B"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p w14:paraId="65D82C8A" w14:textId="77777777" w:rsidR="00AD32BE" w:rsidRPr="00AD32BE" w:rsidRDefault="00AD32BE" w:rsidP="00321DAD">
            <w:pPr>
              <w:jc w:val="distribute"/>
              <w:rPr>
                <w:rFonts w:ascii="Times New Roman" w:hAnsi="Times New Roman" w:cs="Times New Roman"/>
              </w:rPr>
            </w:pPr>
          </w:p>
        </w:tc>
        <w:tc>
          <w:tcPr>
            <w:tcW w:w="1337" w:type="dxa"/>
          </w:tcPr>
          <w:p w14:paraId="3131A77D"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5</w:t>
            </w:r>
          </w:p>
        </w:tc>
      </w:tr>
      <w:tr w:rsidR="00CF6EFC" w:rsidRPr="00AD32BE" w14:paraId="1F025A06" w14:textId="77777777" w:rsidTr="000E1112">
        <w:trPr>
          <w:trHeight w:val="308"/>
        </w:trPr>
        <w:tc>
          <w:tcPr>
            <w:tcW w:w="3681" w:type="dxa"/>
          </w:tcPr>
          <w:p w14:paraId="064B108E" w14:textId="481087AA"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Include lean meat, fish, poultry, and/or alternatives</w:t>
            </w:r>
            <w:r w:rsidR="00280D00">
              <w:rPr>
                <w:rFonts w:ascii="Times New Roman" w:hAnsi="Times New Roman" w:cs="Times New Roman"/>
                <w:b/>
                <w:sz w:val="24"/>
                <w:szCs w:val="24"/>
              </w:rPr>
              <w:t xml:space="preserve"> </w:t>
            </w:r>
            <w:r w:rsidRPr="00AD32BE">
              <w:rPr>
                <w:rFonts w:ascii="Times New Roman" w:hAnsi="Times New Roman" w:cs="Times New Roman"/>
                <w:b/>
                <w:sz w:val="24"/>
                <w:szCs w:val="24"/>
              </w:rPr>
              <w:t xml:space="preserve">(including </w:t>
            </w:r>
            <w:r w:rsidRPr="00AD32BE">
              <w:rPr>
                <w:rFonts w:ascii="Times New Roman" w:hAnsi="Times New Roman" w:cs="Times New Roman"/>
                <w:b/>
                <w:sz w:val="24"/>
                <w:szCs w:val="24"/>
              </w:rPr>
              <w:lastRenderedPageBreak/>
              <w:t>tofu, egg, nuts and seeds, legumes)</w:t>
            </w:r>
          </w:p>
        </w:tc>
        <w:tc>
          <w:tcPr>
            <w:tcW w:w="5528" w:type="dxa"/>
          </w:tcPr>
          <w:p w14:paraId="08C6D794" w14:textId="77777777" w:rsidR="00AD32BE" w:rsidRPr="00AD32BE" w:rsidRDefault="00AD32BE" w:rsidP="000F6696">
            <w:pPr>
              <w:jc w:val="both"/>
              <w:rPr>
                <w:rFonts w:ascii="Times New Roman" w:hAnsi="Times New Roman" w:cs="Times New Roman"/>
              </w:rPr>
            </w:pPr>
            <w:r w:rsidRPr="00AD32BE">
              <w:rPr>
                <w:rFonts w:ascii="Times New Roman" w:hAnsi="Times New Roman" w:cs="Times New Roman"/>
              </w:rPr>
              <w:lastRenderedPageBreak/>
              <w:t>Consumption of meats and alternatives per day</w:t>
            </w:r>
          </w:p>
          <w:p w14:paraId="4F4900E3" w14:textId="77777777" w:rsidR="00AD32BE" w:rsidRPr="00AD32BE" w:rsidRDefault="00AD32BE" w:rsidP="000F6696">
            <w:pPr>
              <w:autoSpaceDE w:val="0"/>
              <w:autoSpaceDN w:val="0"/>
              <w:adjustRightInd w:val="0"/>
              <w:jc w:val="both"/>
              <w:rPr>
                <w:rFonts w:ascii="Times New Roman" w:hAnsi="Times New Roman" w:cs="Times New Roman"/>
              </w:rPr>
            </w:pPr>
            <w:r w:rsidRPr="00AD32BE">
              <w:rPr>
                <w:rFonts w:ascii="Times New Roman" w:hAnsi="Times New Roman" w:cs="Times New Roman"/>
              </w:rPr>
              <w:t>(Beef, veal, chicken, lamb, pork, fish, eggs, baked beans, soybean/tofu, other beans, peas, nuts, peanut butter)</w:t>
            </w:r>
          </w:p>
          <w:p w14:paraId="3EB3E02D" w14:textId="77777777" w:rsidR="00AD32BE" w:rsidRPr="00AD32BE" w:rsidRDefault="00AD32BE" w:rsidP="000F6696">
            <w:pPr>
              <w:jc w:val="both"/>
              <w:rPr>
                <w:rFonts w:ascii="Times New Roman" w:hAnsi="Times New Roman" w:cs="Times New Roman"/>
              </w:rPr>
            </w:pPr>
          </w:p>
        </w:tc>
        <w:tc>
          <w:tcPr>
            <w:tcW w:w="1843" w:type="dxa"/>
          </w:tcPr>
          <w:p w14:paraId="15AC04C7"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lastRenderedPageBreak/>
              <w:t xml:space="preserve">&gt;70 year: </w:t>
            </w:r>
          </w:p>
          <w:p w14:paraId="03400563"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M ≥2.5, F ≥ 2 serves/day</w:t>
            </w:r>
          </w:p>
          <w:p w14:paraId="4A1B5831" w14:textId="77777777" w:rsidR="00AD32BE" w:rsidRPr="00AD32BE" w:rsidRDefault="00AD32BE" w:rsidP="000F6696">
            <w:pPr>
              <w:rPr>
                <w:rFonts w:ascii="Times New Roman" w:hAnsi="Times New Roman" w:cs="Times New Roman"/>
              </w:rPr>
            </w:pPr>
          </w:p>
        </w:tc>
        <w:tc>
          <w:tcPr>
            <w:tcW w:w="1559" w:type="dxa"/>
          </w:tcPr>
          <w:p w14:paraId="1613369C"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lastRenderedPageBreak/>
              <w:t>0</w:t>
            </w:r>
          </w:p>
        </w:tc>
        <w:tc>
          <w:tcPr>
            <w:tcW w:w="1337" w:type="dxa"/>
          </w:tcPr>
          <w:p w14:paraId="7A22AAE0"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10</w:t>
            </w:r>
          </w:p>
        </w:tc>
      </w:tr>
      <w:tr w:rsidR="00CF6EFC" w:rsidRPr="00AD32BE" w14:paraId="04E8C18C" w14:textId="77777777" w:rsidTr="000E1112">
        <w:trPr>
          <w:trHeight w:val="540"/>
        </w:trPr>
        <w:tc>
          <w:tcPr>
            <w:tcW w:w="3681" w:type="dxa"/>
            <w:vMerge w:val="restart"/>
          </w:tcPr>
          <w:p w14:paraId="38445B64"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Include milks, yoghurts, cheeses, and/or alternatives Reduced-fat varieties should be chosen, where possible</w:t>
            </w:r>
          </w:p>
        </w:tc>
        <w:tc>
          <w:tcPr>
            <w:tcW w:w="5528" w:type="dxa"/>
          </w:tcPr>
          <w:p w14:paraId="3172E28C" w14:textId="77777777" w:rsidR="00AD32BE" w:rsidRPr="00AD32BE" w:rsidRDefault="00AD32BE" w:rsidP="000F6696">
            <w:pPr>
              <w:autoSpaceDE w:val="0"/>
              <w:autoSpaceDN w:val="0"/>
              <w:adjustRightInd w:val="0"/>
              <w:jc w:val="both"/>
              <w:rPr>
                <w:rFonts w:ascii="Times New Roman" w:hAnsi="Times New Roman" w:cs="Times New Roman"/>
              </w:rPr>
            </w:pPr>
            <w:r w:rsidRPr="00AD32BE">
              <w:rPr>
                <w:rFonts w:ascii="Times New Roman" w:hAnsi="Times New Roman" w:cs="Times New Roman"/>
              </w:rPr>
              <w:t>Consumption of dairy products per day, including cheese (hard cheese, firm cheese, soft cheese, ricotta cheese, cottage cheese, cream cheese, low-fat cheese), yoghurt, milk (Full cream, reduced fat milk, skim milk, and soya milk).</w:t>
            </w:r>
          </w:p>
          <w:p w14:paraId="1F69D8D2" w14:textId="77777777" w:rsidR="00AD32BE" w:rsidRPr="00AD32BE" w:rsidRDefault="00AD32BE" w:rsidP="000F6696">
            <w:pPr>
              <w:jc w:val="both"/>
              <w:rPr>
                <w:rFonts w:ascii="Times New Roman" w:hAnsi="Times New Roman" w:cs="Times New Roman"/>
              </w:rPr>
            </w:pPr>
          </w:p>
        </w:tc>
        <w:tc>
          <w:tcPr>
            <w:tcW w:w="1843" w:type="dxa"/>
          </w:tcPr>
          <w:p w14:paraId="3AAFC077"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 xml:space="preserve">&gt;70 year: </w:t>
            </w:r>
          </w:p>
          <w:p w14:paraId="03775659"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M ≥ 3.5, F ≥ 4 serves/day</w:t>
            </w:r>
          </w:p>
          <w:p w14:paraId="143841E4" w14:textId="77777777" w:rsidR="00AD32BE" w:rsidRPr="00AD32BE" w:rsidRDefault="00AD32BE" w:rsidP="000F6696">
            <w:pPr>
              <w:rPr>
                <w:rFonts w:ascii="Times New Roman" w:hAnsi="Times New Roman" w:cs="Times New Roman"/>
              </w:rPr>
            </w:pPr>
          </w:p>
        </w:tc>
        <w:tc>
          <w:tcPr>
            <w:tcW w:w="1559" w:type="dxa"/>
          </w:tcPr>
          <w:p w14:paraId="4D448C16"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p w14:paraId="59BF140A" w14:textId="77777777" w:rsidR="00AD32BE" w:rsidRPr="00AD32BE" w:rsidRDefault="00AD32BE" w:rsidP="00321DAD">
            <w:pPr>
              <w:jc w:val="distribute"/>
              <w:rPr>
                <w:rFonts w:ascii="Times New Roman" w:hAnsi="Times New Roman" w:cs="Times New Roman"/>
              </w:rPr>
            </w:pPr>
          </w:p>
        </w:tc>
        <w:tc>
          <w:tcPr>
            <w:tcW w:w="1337" w:type="dxa"/>
          </w:tcPr>
          <w:p w14:paraId="12709AA1"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5</w:t>
            </w:r>
          </w:p>
        </w:tc>
      </w:tr>
      <w:tr w:rsidR="00CF6EFC" w:rsidRPr="00AD32BE" w14:paraId="614477F1" w14:textId="77777777" w:rsidTr="000E1112">
        <w:trPr>
          <w:trHeight w:val="540"/>
        </w:trPr>
        <w:tc>
          <w:tcPr>
            <w:tcW w:w="3681" w:type="dxa"/>
            <w:vMerge/>
          </w:tcPr>
          <w:p w14:paraId="7055CE08" w14:textId="77777777" w:rsidR="00AD32BE" w:rsidRPr="00AD32BE" w:rsidRDefault="00AD32BE" w:rsidP="000F6696">
            <w:pPr>
              <w:rPr>
                <w:rFonts w:ascii="Times New Roman" w:hAnsi="Times New Roman" w:cs="Times New Roman"/>
                <w:b/>
                <w:sz w:val="24"/>
                <w:szCs w:val="24"/>
              </w:rPr>
            </w:pPr>
          </w:p>
        </w:tc>
        <w:tc>
          <w:tcPr>
            <w:tcW w:w="5528" w:type="dxa"/>
          </w:tcPr>
          <w:p w14:paraId="26CDEF43"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Low-fat/reduced-fat dairy to total dairy ratio</w:t>
            </w:r>
          </w:p>
          <w:p w14:paraId="4560959C" w14:textId="77777777" w:rsidR="00AD32BE" w:rsidRPr="00AD32BE" w:rsidRDefault="00AD32BE" w:rsidP="000F6696">
            <w:pPr>
              <w:jc w:val="both"/>
              <w:rPr>
                <w:rFonts w:ascii="Times New Roman" w:hAnsi="Times New Roman" w:cs="Times New Roman"/>
              </w:rPr>
            </w:pPr>
          </w:p>
        </w:tc>
        <w:tc>
          <w:tcPr>
            <w:tcW w:w="1843" w:type="dxa"/>
          </w:tcPr>
          <w:p w14:paraId="25586B53"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100%</w:t>
            </w:r>
          </w:p>
        </w:tc>
        <w:tc>
          <w:tcPr>
            <w:tcW w:w="1559" w:type="dxa"/>
          </w:tcPr>
          <w:p w14:paraId="4C1A06F9"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tc>
        <w:tc>
          <w:tcPr>
            <w:tcW w:w="1337" w:type="dxa"/>
          </w:tcPr>
          <w:p w14:paraId="1D8A64A9"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5</w:t>
            </w:r>
          </w:p>
        </w:tc>
      </w:tr>
      <w:tr w:rsidR="00CF6EFC" w:rsidRPr="00AD32BE" w14:paraId="451EF2C1" w14:textId="77777777" w:rsidTr="000E1112">
        <w:trPr>
          <w:trHeight w:val="1880"/>
        </w:trPr>
        <w:tc>
          <w:tcPr>
            <w:tcW w:w="3681" w:type="dxa"/>
          </w:tcPr>
          <w:p w14:paraId="1ABA3C82"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Limit saturated fat and moderate total fat intake, small allowance of unsaturated oils, fats or spreads</w:t>
            </w:r>
          </w:p>
        </w:tc>
        <w:tc>
          <w:tcPr>
            <w:tcW w:w="5528" w:type="dxa"/>
          </w:tcPr>
          <w:p w14:paraId="75B0068A"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Total Poly and Mono unsaturated fat intake to total fat ratio</w:t>
            </w:r>
          </w:p>
        </w:tc>
        <w:tc>
          <w:tcPr>
            <w:tcW w:w="1843" w:type="dxa"/>
          </w:tcPr>
          <w:p w14:paraId="7CF7C8A0"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100%</w:t>
            </w:r>
          </w:p>
        </w:tc>
        <w:tc>
          <w:tcPr>
            <w:tcW w:w="1559" w:type="dxa"/>
          </w:tcPr>
          <w:p w14:paraId="48D8A2ED" w14:textId="77777777" w:rsidR="00AD32BE" w:rsidRPr="00AD32BE" w:rsidRDefault="00AD32BE" w:rsidP="00321DAD">
            <w:pPr>
              <w:jc w:val="distribute"/>
              <w:rPr>
                <w:rFonts w:ascii="Times New Roman" w:hAnsi="Times New Roman" w:cs="Times New Roman"/>
              </w:rPr>
            </w:pPr>
            <w:r w:rsidRPr="00AD32BE">
              <w:rPr>
                <w:rFonts w:ascii="Times New Roman" w:hAnsi="Times New Roman" w:cs="Times New Roman"/>
              </w:rPr>
              <w:t>0</w:t>
            </w:r>
          </w:p>
          <w:p w14:paraId="39EF413A" w14:textId="77777777" w:rsidR="00AD32BE" w:rsidRPr="00AD32BE" w:rsidRDefault="00AD32BE" w:rsidP="00321DAD">
            <w:pPr>
              <w:jc w:val="distribute"/>
              <w:rPr>
                <w:rFonts w:ascii="Times New Roman" w:hAnsi="Times New Roman" w:cs="Times New Roman"/>
              </w:rPr>
            </w:pPr>
          </w:p>
        </w:tc>
        <w:tc>
          <w:tcPr>
            <w:tcW w:w="1337" w:type="dxa"/>
          </w:tcPr>
          <w:p w14:paraId="2AA633D3"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10</w:t>
            </w:r>
          </w:p>
        </w:tc>
      </w:tr>
      <w:tr w:rsidR="00CF6EFC" w:rsidRPr="00AD32BE" w14:paraId="56D33597" w14:textId="77777777" w:rsidTr="000E1112">
        <w:trPr>
          <w:trHeight w:val="657"/>
        </w:trPr>
        <w:tc>
          <w:tcPr>
            <w:tcW w:w="3681" w:type="dxa"/>
          </w:tcPr>
          <w:p w14:paraId="4F53AC6E" w14:textId="77777777" w:rsidR="00AD32BE" w:rsidRPr="00AD32BE" w:rsidRDefault="00AD32BE" w:rsidP="000F6696">
            <w:pPr>
              <w:autoSpaceDE w:val="0"/>
              <w:autoSpaceDN w:val="0"/>
              <w:adjustRightInd w:val="0"/>
              <w:rPr>
                <w:rFonts w:ascii="Times New Roman" w:hAnsi="Times New Roman" w:cs="Times New Roman"/>
                <w:b/>
                <w:sz w:val="24"/>
                <w:szCs w:val="24"/>
              </w:rPr>
            </w:pPr>
            <w:r w:rsidRPr="00AD32BE">
              <w:rPr>
                <w:rFonts w:ascii="Times New Roman" w:hAnsi="Times New Roman" w:cs="Times New Roman"/>
                <w:b/>
                <w:sz w:val="24"/>
                <w:szCs w:val="24"/>
              </w:rPr>
              <w:t>Prevent weight gain:  eat according to your energy needs, limit discretionary foods containing saturated fat,</w:t>
            </w:r>
          </w:p>
          <w:p w14:paraId="580ADB64" w14:textId="77777777" w:rsidR="00AD32BE" w:rsidRPr="00AD32BE" w:rsidRDefault="00AD32BE" w:rsidP="000F6696">
            <w:pPr>
              <w:autoSpaceDE w:val="0"/>
              <w:autoSpaceDN w:val="0"/>
              <w:adjustRightInd w:val="0"/>
              <w:rPr>
                <w:rFonts w:ascii="Times New Roman" w:hAnsi="Times New Roman" w:cs="Times New Roman"/>
                <w:b/>
                <w:sz w:val="24"/>
                <w:szCs w:val="24"/>
              </w:rPr>
            </w:pPr>
            <w:r w:rsidRPr="00AD32BE">
              <w:rPr>
                <w:rFonts w:ascii="Times New Roman" w:hAnsi="Times New Roman" w:cs="Times New Roman"/>
                <w:b/>
                <w:sz w:val="24"/>
                <w:szCs w:val="24"/>
              </w:rPr>
              <w:t>alcohol, added salt, and</w:t>
            </w:r>
          </w:p>
          <w:p w14:paraId="338F6698" w14:textId="77777777" w:rsidR="00AD32BE" w:rsidRPr="00AD32BE" w:rsidRDefault="00AD32BE" w:rsidP="000F6696">
            <w:pPr>
              <w:rPr>
                <w:rFonts w:ascii="Times New Roman" w:hAnsi="Times New Roman" w:cs="Times New Roman"/>
                <w:b/>
                <w:sz w:val="24"/>
                <w:szCs w:val="24"/>
              </w:rPr>
            </w:pPr>
            <w:r w:rsidRPr="00AD32BE">
              <w:rPr>
                <w:rFonts w:ascii="Times New Roman" w:hAnsi="Times New Roman" w:cs="Times New Roman"/>
                <w:b/>
                <w:sz w:val="24"/>
                <w:szCs w:val="24"/>
              </w:rPr>
              <w:t>added sugars</w:t>
            </w:r>
          </w:p>
        </w:tc>
        <w:tc>
          <w:tcPr>
            <w:tcW w:w="5528" w:type="dxa"/>
          </w:tcPr>
          <w:p w14:paraId="1F5F91D7" w14:textId="77777777" w:rsidR="00AD32BE" w:rsidRPr="00AD32BE" w:rsidRDefault="00AD32BE" w:rsidP="000F6696">
            <w:pPr>
              <w:jc w:val="both"/>
              <w:rPr>
                <w:rFonts w:ascii="Times New Roman" w:hAnsi="Times New Roman" w:cs="Times New Roman"/>
              </w:rPr>
            </w:pPr>
            <w:r w:rsidRPr="00AD32BE">
              <w:rPr>
                <w:rFonts w:ascii="Times New Roman" w:hAnsi="Times New Roman" w:cs="Times New Roman"/>
              </w:rPr>
              <w:t>Consumption of total Energy-dense foods/fluids that are not essential for nutrient requirements and contain too much fat, sugar, and salt. Such as soft drinks, cordials, fruit juice drinks, mayonnaise and dressing, chips, jam, confectionery, chocolate, hamburgers, hot chips, meat pies, pizza, cakes and muffins, pies and pastries, puddings, ice cream, cream, biscuits, and all alcoholic beverages</w:t>
            </w:r>
          </w:p>
          <w:p w14:paraId="306A968F" w14:textId="77777777" w:rsidR="00AD32BE" w:rsidRPr="00AD32BE" w:rsidRDefault="00AD32BE" w:rsidP="000F6696">
            <w:pPr>
              <w:jc w:val="both"/>
              <w:rPr>
                <w:rFonts w:ascii="Times New Roman" w:hAnsi="Times New Roman" w:cs="Times New Roman"/>
              </w:rPr>
            </w:pPr>
          </w:p>
        </w:tc>
        <w:tc>
          <w:tcPr>
            <w:tcW w:w="1843" w:type="dxa"/>
          </w:tcPr>
          <w:p w14:paraId="041EC14C" w14:textId="77777777" w:rsidR="00AD32BE" w:rsidRPr="00AD32BE" w:rsidRDefault="00AD32BE" w:rsidP="000F6696">
            <w:pPr>
              <w:rPr>
                <w:rFonts w:ascii="Times New Roman" w:hAnsi="Times New Roman" w:cs="Times New Roman"/>
              </w:rPr>
            </w:pPr>
            <w:r w:rsidRPr="00AD32BE">
              <w:rPr>
                <w:rFonts w:ascii="Times New Roman" w:hAnsi="Times New Roman" w:cs="Times New Roman"/>
              </w:rPr>
              <w:t xml:space="preserve">&gt;70 year: </w:t>
            </w:r>
          </w:p>
          <w:p w14:paraId="2AEA2FD1" w14:textId="577A4A42" w:rsidR="00AD32BE" w:rsidRPr="00AD32BE" w:rsidRDefault="00AD32BE" w:rsidP="000F6696">
            <w:pPr>
              <w:rPr>
                <w:rFonts w:ascii="Times New Roman" w:hAnsi="Times New Roman" w:cs="Times New Roman"/>
              </w:rPr>
            </w:pPr>
            <w:r w:rsidRPr="00AD32BE">
              <w:rPr>
                <w:rFonts w:ascii="Times New Roman" w:hAnsi="Times New Roman" w:cs="Times New Roman"/>
              </w:rPr>
              <w:t xml:space="preserve">M </w:t>
            </w:r>
            <w:r w:rsidR="00C9405A">
              <w:rPr>
                <w:rFonts w:ascii="Times New Roman" w:hAnsi="Times New Roman" w:cs="Times New Roman"/>
              </w:rPr>
              <w:t>=</w:t>
            </w:r>
            <w:r w:rsidRPr="00AD32BE">
              <w:rPr>
                <w:rFonts w:ascii="Times New Roman" w:hAnsi="Times New Roman" w:cs="Times New Roman"/>
              </w:rPr>
              <w:t xml:space="preserve"> </w:t>
            </w:r>
            <w:r w:rsidR="00C9405A">
              <w:rPr>
                <w:rFonts w:ascii="Times New Roman" w:hAnsi="Times New Roman" w:cs="Times New Roman"/>
              </w:rPr>
              <w:t>0</w:t>
            </w:r>
            <w:r w:rsidRPr="00AD32BE">
              <w:rPr>
                <w:rFonts w:ascii="Times New Roman" w:hAnsi="Times New Roman" w:cs="Times New Roman"/>
              </w:rPr>
              <w:t xml:space="preserve">, F </w:t>
            </w:r>
            <w:r w:rsidR="00C9405A">
              <w:rPr>
                <w:rFonts w:ascii="Times New Roman" w:hAnsi="Times New Roman" w:cs="Times New Roman"/>
              </w:rPr>
              <w:t>=</w:t>
            </w:r>
            <w:r w:rsidRPr="00AD32BE">
              <w:rPr>
                <w:rFonts w:ascii="Times New Roman" w:hAnsi="Times New Roman" w:cs="Times New Roman"/>
              </w:rPr>
              <w:t xml:space="preserve"> </w:t>
            </w:r>
            <w:r w:rsidR="00C9405A">
              <w:rPr>
                <w:rFonts w:ascii="Times New Roman" w:hAnsi="Times New Roman" w:cs="Times New Roman"/>
              </w:rPr>
              <w:t>0</w:t>
            </w:r>
            <w:r w:rsidRPr="00AD32BE">
              <w:rPr>
                <w:rFonts w:ascii="Times New Roman" w:hAnsi="Times New Roman" w:cs="Times New Roman"/>
              </w:rPr>
              <w:t xml:space="preserve"> serves/day</w:t>
            </w:r>
          </w:p>
          <w:p w14:paraId="75392908" w14:textId="77777777" w:rsidR="00AD32BE" w:rsidRPr="00AD32BE" w:rsidRDefault="00AD32BE" w:rsidP="000F6696">
            <w:pPr>
              <w:rPr>
                <w:rFonts w:ascii="Times New Roman" w:hAnsi="Times New Roman" w:cs="Times New Roman"/>
              </w:rPr>
            </w:pPr>
          </w:p>
          <w:p w14:paraId="2CE81C62" w14:textId="77777777" w:rsidR="00AD32BE" w:rsidRPr="00AD32BE" w:rsidRDefault="00AD32BE" w:rsidP="000F6696">
            <w:pPr>
              <w:rPr>
                <w:rFonts w:ascii="Times New Roman" w:hAnsi="Times New Roman" w:cs="Times New Roman"/>
              </w:rPr>
            </w:pPr>
          </w:p>
        </w:tc>
        <w:tc>
          <w:tcPr>
            <w:tcW w:w="1559" w:type="dxa"/>
          </w:tcPr>
          <w:p w14:paraId="5F959478" w14:textId="49962582" w:rsidR="00AD32BE" w:rsidRPr="00AD32BE" w:rsidRDefault="00AD32BE" w:rsidP="00F14967">
            <w:pPr>
              <w:jc w:val="center"/>
              <w:rPr>
                <w:rFonts w:ascii="Times New Roman" w:hAnsi="Times New Roman" w:cs="Times New Roman"/>
              </w:rPr>
            </w:pPr>
            <w:r w:rsidRPr="00AD32BE">
              <w:rPr>
                <w:rFonts w:ascii="Times New Roman" w:hAnsi="Times New Roman" w:cs="Times New Roman"/>
              </w:rPr>
              <w:t>0</w:t>
            </w:r>
          </w:p>
          <w:p w14:paraId="086DBAA1" w14:textId="4C9E29E5" w:rsidR="00AD32BE" w:rsidRPr="00AD32BE" w:rsidRDefault="000E1112" w:rsidP="00F14967">
            <w:pPr>
              <w:jc w:val="center"/>
              <w:rPr>
                <w:rFonts w:ascii="Times New Roman" w:hAnsi="Times New Roman" w:cs="Times New Roman"/>
              </w:rPr>
            </w:pPr>
            <w:r w:rsidRPr="00AD32BE">
              <w:rPr>
                <w:rFonts w:ascii="Times New Roman" w:hAnsi="Times New Roman" w:cs="Times New Roman"/>
              </w:rPr>
              <w:t xml:space="preserve">M ≥ </w:t>
            </w:r>
            <w:r>
              <w:rPr>
                <w:rFonts w:ascii="Times New Roman" w:hAnsi="Times New Roman" w:cs="Times New Roman"/>
              </w:rPr>
              <w:t>3</w:t>
            </w:r>
            <w:r w:rsidRPr="00AD32BE">
              <w:rPr>
                <w:rFonts w:ascii="Times New Roman" w:hAnsi="Times New Roman" w:cs="Times New Roman"/>
              </w:rPr>
              <w:t xml:space="preserve">, F ≥ </w:t>
            </w:r>
            <w:r>
              <w:rPr>
                <w:rFonts w:ascii="Times New Roman" w:hAnsi="Times New Roman" w:cs="Times New Roman"/>
              </w:rPr>
              <w:t>2.5</w:t>
            </w:r>
          </w:p>
        </w:tc>
        <w:tc>
          <w:tcPr>
            <w:tcW w:w="1337" w:type="dxa"/>
          </w:tcPr>
          <w:p w14:paraId="749D6FB4" w14:textId="77777777" w:rsidR="00AD32BE" w:rsidRPr="00AD32BE" w:rsidRDefault="00AD32BE" w:rsidP="000F6696">
            <w:pPr>
              <w:jc w:val="center"/>
              <w:rPr>
                <w:rFonts w:ascii="Times New Roman" w:hAnsi="Times New Roman" w:cs="Times New Roman"/>
              </w:rPr>
            </w:pPr>
            <w:r w:rsidRPr="00AD32BE">
              <w:rPr>
                <w:rFonts w:ascii="Times New Roman" w:hAnsi="Times New Roman" w:cs="Times New Roman"/>
              </w:rPr>
              <w:t>20</w:t>
            </w:r>
          </w:p>
        </w:tc>
      </w:tr>
    </w:tbl>
    <w:p w14:paraId="3CC6B442" w14:textId="0C32C952" w:rsidR="002D327D" w:rsidRPr="002D327D" w:rsidRDefault="002D327D" w:rsidP="00DE6597">
      <w:pPr>
        <w:spacing w:after="150" w:line="480" w:lineRule="auto"/>
        <w:jc w:val="both"/>
        <w:rPr>
          <w:rFonts w:ascii="Times New Roman" w:hAnsi="Times New Roman" w:cs="Times New Roman"/>
          <w:sz w:val="20"/>
          <w:szCs w:val="20"/>
          <w:shd w:val="clear" w:color="auto" w:fill="FFFFFF"/>
        </w:rPr>
      </w:pPr>
      <w:r w:rsidRPr="002D327D">
        <w:rPr>
          <w:rFonts w:ascii="Times New Roman" w:hAnsi="Times New Roman" w:cs="Times New Roman"/>
          <w:sz w:val="20"/>
          <w:szCs w:val="20"/>
          <w:shd w:val="clear" w:color="auto" w:fill="FFFFFF"/>
        </w:rPr>
        <w:t>Notes:</w:t>
      </w:r>
      <w:r>
        <w:rPr>
          <w:rFonts w:ascii="Times New Roman" w:hAnsi="Times New Roman" w:cs="Times New Roman"/>
          <w:sz w:val="20"/>
          <w:szCs w:val="20"/>
          <w:shd w:val="clear" w:color="auto" w:fill="FFFFFF"/>
        </w:rPr>
        <w:t xml:space="preserve"> M,</w:t>
      </w:r>
      <w:r w:rsidR="00D35B1A">
        <w:rPr>
          <w:rFonts w:ascii="Times New Roman" w:hAnsi="Times New Roman" w:cs="Times New Roman"/>
          <w:sz w:val="20"/>
          <w:szCs w:val="20"/>
          <w:shd w:val="clear" w:color="auto" w:fill="FFFFFF"/>
        </w:rPr>
        <w:t xml:space="preserve"> </w:t>
      </w:r>
      <w:r w:rsidR="00707CD5">
        <w:rPr>
          <w:rFonts w:ascii="Times New Roman" w:hAnsi="Times New Roman" w:cs="Times New Roman"/>
          <w:sz w:val="20"/>
          <w:szCs w:val="20"/>
          <w:shd w:val="clear" w:color="auto" w:fill="FFFFFF"/>
        </w:rPr>
        <w:t>M</w:t>
      </w:r>
      <w:r>
        <w:rPr>
          <w:rFonts w:ascii="Times New Roman" w:hAnsi="Times New Roman" w:cs="Times New Roman"/>
          <w:sz w:val="20"/>
          <w:szCs w:val="20"/>
          <w:shd w:val="clear" w:color="auto" w:fill="FFFFFF"/>
        </w:rPr>
        <w:t>ale; F,</w:t>
      </w:r>
      <w:r w:rsidR="00D35B1A">
        <w:rPr>
          <w:rFonts w:ascii="Times New Roman" w:hAnsi="Times New Roman" w:cs="Times New Roman"/>
          <w:sz w:val="20"/>
          <w:szCs w:val="20"/>
          <w:shd w:val="clear" w:color="auto" w:fill="FFFFFF"/>
        </w:rPr>
        <w:t xml:space="preserve"> </w:t>
      </w:r>
      <w:r w:rsidR="00707CD5">
        <w:rPr>
          <w:rFonts w:ascii="Times New Roman" w:hAnsi="Times New Roman" w:cs="Times New Roman"/>
          <w:sz w:val="20"/>
          <w:szCs w:val="20"/>
          <w:shd w:val="clear" w:color="auto" w:fill="FFFFFF"/>
        </w:rPr>
        <w:t>Fe</w:t>
      </w:r>
      <w:r>
        <w:rPr>
          <w:rFonts w:ascii="Times New Roman" w:hAnsi="Times New Roman" w:cs="Times New Roman"/>
          <w:sz w:val="20"/>
          <w:szCs w:val="20"/>
          <w:shd w:val="clear" w:color="auto" w:fill="FFFFFF"/>
        </w:rPr>
        <w:t>male</w:t>
      </w:r>
      <w:r w:rsidR="00C15C92">
        <w:rPr>
          <w:rFonts w:ascii="Times New Roman" w:hAnsi="Times New Roman" w:cs="Times New Roman"/>
          <w:sz w:val="20"/>
          <w:szCs w:val="20"/>
          <w:shd w:val="clear" w:color="auto" w:fill="FFFFFF"/>
        </w:rPr>
        <w:t>.</w:t>
      </w:r>
    </w:p>
    <w:p w14:paraId="23732B34" w14:textId="77777777" w:rsidR="00DE6597" w:rsidRPr="001173C8" w:rsidRDefault="00DE6597" w:rsidP="00CF6EFC">
      <w:pPr>
        <w:spacing w:after="150" w:line="240" w:lineRule="auto"/>
        <w:jc w:val="both"/>
        <w:rPr>
          <w:rFonts w:ascii="Times New Roman" w:hAnsi="Times New Roman" w:cs="Times New Roman"/>
          <w:b/>
          <w:bCs/>
          <w:color w:val="2F5496" w:themeColor="accent1" w:themeShade="BF"/>
          <w:sz w:val="20"/>
          <w:szCs w:val="20"/>
          <w:u w:val="single"/>
          <w:shd w:val="clear" w:color="auto" w:fill="FFFFFF"/>
        </w:rPr>
      </w:pPr>
      <w:r w:rsidRPr="001173C8">
        <w:rPr>
          <w:rFonts w:ascii="Times New Roman" w:hAnsi="Times New Roman" w:cs="Times New Roman"/>
          <w:b/>
          <w:bCs/>
          <w:color w:val="2F5496" w:themeColor="accent1" w:themeShade="BF"/>
          <w:sz w:val="20"/>
          <w:szCs w:val="20"/>
          <w:u w:val="single"/>
          <w:shd w:val="clear" w:color="auto" w:fill="FFFFFF"/>
        </w:rPr>
        <w:t xml:space="preserve">References </w:t>
      </w:r>
    </w:p>
    <w:p w14:paraId="144D2A2F" w14:textId="77777777" w:rsidR="00DE6597" w:rsidRPr="001173C8" w:rsidRDefault="00DE6597" w:rsidP="00DE6597">
      <w:pPr>
        <w:pStyle w:val="ListParagraph"/>
        <w:numPr>
          <w:ilvl w:val="0"/>
          <w:numId w:val="4"/>
        </w:numPr>
        <w:spacing w:after="150"/>
        <w:jc w:val="both"/>
        <w:rPr>
          <w:noProof/>
          <w:sz w:val="20"/>
          <w:szCs w:val="20"/>
          <w:lang w:val="en-US"/>
        </w:rPr>
      </w:pPr>
      <w:r w:rsidRPr="001173C8">
        <w:rPr>
          <w:noProof/>
          <w:sz w:val="20"/>
          <w:szCs w:val="20"/>
          <w:lang w:val="en-US"/>
        </w:rPr>
        <w:t>Thorpe, M.G., et al., A Revised Australian Dietary Guideline Index and Its Association with Key Sociodemographic Factors, Health Behaviors and Body Mass Index in Peri-Retirement Aged Adults. Nutrients, 2016. 8(3): p. 160.</w:t>
      </w:r>
    </w:p>
    <w:p w14:paraId="6F57FAB4" w14:textId="77777777" w:rsidR="00DE6597" w:rsidRPr="001173C8" w:rsidRDefault="00DE6597" w:rsidP="00DE6597">
      <w:pPr>
        <w:pStyle w:val="ListParagraph"/>
        <w:numPr>
          <w:ilvl w:val="0"/>
          <w:numId w:val="4"/>
        </w:numPr>
        <w:spacing w:after="150"/>
        <w:jc w:val="both"/>
        <w:rPr>
          <w:noProof/>
          <w:sz w:val="20"/>
          <w:szCs w:val="20"/>
          <w:lang w:val="en-US"/>
        </w:rPr>
      </w:pPr>
      <w:r w:rsidRPr="001173C8">
        <w:rPr>
          <w:noProof/>
          <w:sz w:val="20"/>
          <w:szCs w:val="20"/>
          <w:lang w:val="en-US"/>
        </w:rPr>
        <w:t>McNaughton, S.A., et al., An Index of Diet and Eating Patterns Is a Valid Measure of Diet Quality in an Australian Population. The Journal of Nutrition, 2008. 138(1): p. 86-93.</w:t>
      </w:r>
    </w:p>
    <w:p w14:paraId="1D39BCFC" w14:textId="77777777" w:rsidR="00DE6597" w:rsidRPr="001173C8" w:rsidRDefault="00DE6597" w:rsidP="00DE6597">
      <w:pPr>
        <w:pStyle w:val="ListParagraph"/>
        <w:numPr>
          <w:ilvl w:val="0"/>
          <w:numId w:val="4"/>
        </w:numPr>
        <w:spacing w:after="150"/>
        <w:jc w:val="both"/>
        <w:rPr>
          <w:noProof/>
          <w:sz w:val="20"/>
          <w:szCs w:val="20"/>
          <w:lang w:val="en-US"/>
        </w:rPr>
      </w:pPr>
      <w:r w:rsidRPr="001173C8">
        <w:rPr>
          <w:noProof/>
          <w:sz w:val="20"/>
          <w:szCs w:val="20"/>
          <w:lang w:val="en-US"/>
        </w:rPr>
        <w:t>National Health and Medical Research Council (2013) Australian Dietary Guidelines Educator Guide. Canberra: National Health and Medical Research   Council.</w:t>
      </w:r>
    </w:p>
    <w:p w14:paraId="5249F68A" w14:textId="77777777" w:rsidR="00DE6597" w:rsidRPr="001173C8" w:rsidRDefault="00DE6597" w:rsidP="00DE6597">
      <w:pPr>
        <w:rPr>
          <w:rFonts w:ascii="Times New Roman" w:hAnsi="Times New Roman" w:cs="Times New Roman"/>
        </w:rPr>
      </w:pPr>
    </w:p>
    <w:p w14:paraId="03093812" w14:textId="77777777" w:rsidR="007218ED" w:rsidRPr="001173C8" w:rsidRDefault="007218ED" w:rsidP="00953F27">
      <w:pPr>
        <w:spacing w:after="0" w:line="480" w:lineRule="auto"/>
        <w:rPr>
          <w:rFonts w:ascii="Times New Roman" w:hAnsi="Times New Roman" w:cs="Times New Roman"/>
          <w:b/>
          <w:color w:val="231F20"/>
          <w:sz w:val="24"/>
          <w:szCs w:val="24"/>
          <w:lang w:eastAsia="zh-CN"/>
        </w:rPr>
        <w:sectPr w:rsidR="007218ED" w:rsidRPr="001173C8" w:rsidSect="00601B5E">
          <w:pgSz w:w="16838" w:h="11906" w:orient="landscape"/>
          <w:pgMar w:top="1440" w:right="1440" w:bottom="1440" w:left="1440" w:header="708" w:footer="708" w:gutter="0"/>
          <w:cols w:space="708"/>
          <w:docGrid w:linePitch="360"/>
        </w:sectPr>
      </w:pPr>
    </w:p>
    <w:p w14:paraId="0919140C" w14:textId="10B8056D" w:rsidR="0071150F" w:rsidRPr="001173C8" w:rsidRDefault="0071150F" w:rsidP="0071150F">
      <w:pPr>
        <w:rPr>
          <w:rFonts w:ascii="Times New Roman" w:hAnsi="Times New Roman" w:cs="Times New Roman"/>
          <w:b/>
          <w:bCs/>
        </w:rPr>
      </w:pPr>
      <w:r w:rsidRPr="001173C8">
        <w:rPr>
          <w:rFonts w:ascii="Times New Roman" w:hAnsi="Times New Roman" w:cs="Times New Roman"/>
          <w:b/>
          <w:bCs/>
        </w:rPr>
        <w:lastRenderedPageBreak/>
        <w:t>Supplementary Table 2. Five food groups and recommended daily servings for older adults (≥70 years old): Australian Dietary Guidelines</w:t>
      </w:r>
    </w:p>
    <w:p w14:paraId="568591FB" w14:textId="77777777" w:rsidR="00C22863" w:rsidRPr="001173C8" w:rsidRDefault="00C22863" w:rsidP="0071150F">
      <w:pPr>
        <w:rPr>
          <w:rFonts w:ascii="Times New Roman" w:hAnsi="Times New Roman" w:cs="Times New Roman"/>
          <w:b/>
          <w:bCs/>
        </w:rPr>
      </w:pPr>
    </w:p>
    <w:tbl>
      <w:tblPr>
        <w:tblStyle w:val="TableGrid"/>
        <w:tblW w:w="0" w:type="auto"/>
        <w:tblLook w:val="04A0" w:firstRow="1" w:lastRow="0" w:firstColumn="1" w:lastColumn="0" w:noHBand="0" w:noVBand="1"/>
      </w:tblPr>
      <w:tblGrid>
        <w:gridCol w:w="1337"/>
        <w:gridCol w:w="1493"/>
        <w:gridCol w:w="1276"/>
        <w:gridCol w:w="9781"/>
      </w:tblGrid>
      <w:tr w:rsidR="0071150F" w:rsidRPr="001173C8" w14:paraId="44EB6AD1" w14:textId="77777777" w:rsidTr="005A7B83">
        <w:tc>
          <w:tcPr>
            <w:tcW w:w="1337" w:type="dxa"/>
          </w:tcPr>
          <w:p w14:paraId="2222C1E4"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Essential food groups</w:t>
            </w:r>
          </w:p>
        </w:tc>
        <w:tc>
          <w:tcPr>
            <w:tcW w:w="1493" w:type="dxa"/>
          </w:tcPr>
          <w:p w14:paraId="2A74FDC7"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Female (serves per day)</w:t>
            </w:r>
          </w:p>
        </w:tc>
        <w:tc>
          <w:tcPr>
            <w:tcW w:w="1276" w:type="dxa"/>
          </w:tcPr>
          <w:p w14:paraId="65388CBD"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Male (serves per day)</w:t>
            </w:r>
          </w:p>
        </w:tc>
        <w:tc>
          <w:tcPr>
            <w:tcW w:w="9781" w:type="dxa"/>
          </w:tcPr>
          <w:p w14:paraId="457C1982"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Size of a serve</w:t>
            </w:r>
          </w:p>
        </w:tc>
      </w:tr>
      <w:tr w:rsidR="0071150F" w:rsidRPr="001173C8" w14:paraId="49BE3FE2" w14:textId="77777777" w:rsidTr="005A7B83">
        <w:tc>
          <w:tcPr>
            <w:tcW w:w="1337" w:type="dxa"/>
          </w:tcPr>
          <w:p w14:paraId="166D9E8F"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Vegetables</w:t>
            </w:r>
          </w:p>
        </w:tc>
        <w:tc>
          <w:tcPr>
            <w:tcW w:w="1493" w:type="dxa"/>
          </w:tcPr>
          <w:p w14:paraId="06688422"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5</w:t>
            </w:r>
          </w:p>
        </w:tc>
        <w:tc>
          <w:tcPr>
            <w:tcW w:w="1276" w:type="dxa"/>
          </w:tcPr>
          <w:p w14:paraId="72A1B7F5"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5</w:t>
            </w:r>
          </w:p>
        </w:tc>
        <w:tc>
          <w:tcPr>
            <w:tcW w:w="9781" w:type="dxa"/>
          </w:tcPr>
          <w:p w14:paraId="411B2744"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A serve of vegetables is approximately 75g: • ½ cup of cooked green or orange vegetables (for example broccoli, spinach, carrots or pumpkin) • ½ cup cooked, dried or canned beans, peas or lentils (preferably with no added salt) • 1 cup of green leafy or raw salad vegetables • ½ cup of sweetcorn • ½ medium potato other starchy vegetables (for example sweet potato, taro or cassava) • 1 medium tomato</w:t>
            </w:r>
          </w:p>
        </w:tc>
      </w:tr>
      <w:tr w:rsidR="0071150F" w:rsidRPr="001173C8" w14:paraId="085FABC8" w14:textId="77777777" w:rsidTr="005A7B83">
        <w:tc>
          <w:tcPr>
            <w:tcW w:w="1337" w:type="dxa"/>
          </w:tcPr>
          <w:p w14:paraId="22A59553"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Fruits</w:t>
            </w:r>
          </w:p>
        </w:tc>
        <w:tc>
          <w:tcPr>
            <w:tcW w:w="1493" w:type="dxa"/>
          </w:tcPr>
          <w:p w14:paraId="455E4AEC"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2</w:t>
            </w:r>
          </w:p>
        </w:tc>
        <w:tc>
          <w:tcPr>
            <w:tcW w:w="1276" w:type="dxa"/>
          </w:tcPr>
          <w:p w14:paraId="4D6D1B4C"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2</w:t>
            </w:r>
          </w:p>
        </w:tc>
        <w:tc>
          <w:tcPr>
            <w:tcW w:w="9781" w:type="dxa"/>
          </w:tcPr>
          <w:p w14:paraId="6DBD0B19"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A serve of fruit is about 150g: • 1 medium apple, banana, orange or pear • 2 small apricots, kiwi fruits or plums • 1 cup diced or canned fruit (with no added sugar) • or occasionally as a substitute for other foods in the group • ½ cup (125ml) 100% fruit juice (no added sugar) • 30g dried fruit (for example 4 dried apricot halves or 1½ tablespoons of sultanas)</w:t>
            </w:r>
          </w:p>
        </w:tc>
      </w:tr>
      <w:tr w:rsidR="0071150F" w:rsidRPr="001173C8" w14:paraId="71B02CB1" w14:textId="77777777" w:rsidTr="005A7B83">
        <w:tc>
          <w:tcPr>
            <w:tcW w:w="1337" w:type="dxa"/>
          </w:tcPr>
          <w:p w14:paraId="594DC822"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Cereals</w:t>
            </w:r>
          </w:p>
        </w:tc>
        <w:tc>
          <w:tcPr>
            <w:tcW w:w="1493" w:type="dxa"/>
          </w:tcPr>
          <w:p w14:paraId="1803AE33"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3</w:t>
            </w:r>
          </w:p>
        </w:tc>
        <w:tc>
          <w:tcPr>
            <w:tcW w:w="1276" w:type="dxa"/>
          </w:tcPr>
          <w:p w14:paraId="603E98F1"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4.5</w:t>
            </w:r>
          </w:p>
        </w:tc>
        <w:tc>
          <w:tcPr>
            <w:tcW w:w="9781" w:type="dxa"/>
          </w:tcPr>
          <w:p w14:paraId="5C7E3B27"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 1 slice of bread (40g) • ½ medium roll or flat bread (40g) • ½ cup cooked rice, pasta, noodles, barley, buckwheat, semolina, polenta, bulgur or quinoa (75–120g) • ½ cup cooked porridge (about 120g) • 2/3 cup wheat cereal flakes (30g) • ¼ cup muesli (30g) • 3 crispbreads (35g) • 1 crumpet (60g) or a small English muffin/ plain scone (35g).</w:t>
            </w:r>
          </w:p>
        </w:tc>
      </w:tr>
      <w:tr w:rsidR="0071150F" w:rsidRPr="001173C8" w14:paraId="0BF3217C" w14:textId="77777777" w:rsidTr="005A7B83">
        <w:tc>
          <w:tcPr>
            <w:tcW w:w="1337" w:type="dxa"/>
          </w:tcPr>
          <w:p w14:paraId="0EAF873A"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Meat and alternatives</w:t>
            </w:r>
          </w:p>
        </w:tc>
        <w:tc>
          <w:tcPr>
            <w:tcW w:w="1493" w:type="dxa"/>
          </w:tcPr>
          <w:p w14:paraId="7EE37889"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2</w:t>
            </w:r>
          </w:p>
        </w:tc>
        <w:tc>
          <w:tcPr>
            <w:tcW w:w="1276" w:type="dxa"/>
          </w:tcPr>
          <w:p w14:paraId="77941002"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2.5</w:t>
            </w:r>
          </w:p>
        </w:tc>
        <w:tc>
          <w:tcPr>
            <w:tcW w:w="9781" w:type="dxa"/>
          </w:tcPr>
          <w:p w14:paraId="063720D4"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 65g cooked lean meat (about 90–100g raw weight of beef, veal, lamb, pork, kangaroo or goat) • 80g cooked poultry (about 100g raw weight of skinless chicken or turkey) • 100g cooked fish fillet (about 115g raw weight) or small can of fish • 2 large eggs (120g) • 1 cup (150g) cooked or canned legumes/beans such as lentils, chick peas or split peas (preferably with no added salt) • 170g tofu • 30g nuts, seeds or peanut or almond butter or tahini or other nut or seed paste (no added salt)</w:t>
            </w:r>
          </w:p>
        </w:tc>
      </w:tr>
      <w:tr w:rsidR="0071150F" w:rsidRPr="001173C8" w14:paraId="06F9866E" w14:textId="77777777" w:rsidTr="005A7B83">
        <w:trPr>
          <w:trHeight w:val="1451"/>
        </w:trPr>
        <w:tc>
          <w:tcPr>
            <w:tcW w:w="1337" w:type="dxa"/>
          </w:tcPr>
          <w:p w14:paraId="09585BEE"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Dairy and alternatives</w:t>
            </w:r>
          </w:p>
        </w:tc>
        <w:tc>
          <w:tcPr>
            <w:tcW w:w="1493" w:type="dxa"/>
          </w:tcPr>
          <w:p w14:paraId="1DCB70AF"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4</w:t>
            </w:r>
          </w:p>
        </w:tc>
        <w:tc>
          <w:tcPr>
            <w:tcW w:w="1276" w:type="dxa"/>
          </w:tcPr>
          <w:p w14:paraId="20AEBE65"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3.5</w:t>
            </w:r>
          </w:p>
        </w:tc>
        <w:tc>
          <w:tcPr>
            <w:tcW w:w="9781" w:type="dxa"/>
          </w:tcPr>
          <w:p w14:paraId="6ACAF3D8" w14:textId="77777777" w:rsidR="0071150F" w:rsidRPr="001173C8" w:rsidRDefault="0071150F" w:rsidP="005A7B83">
            <w:pPr>
              <w:rPr>
                <w:rFonts w:ascii="Times New Roman" w:hAnsi="Times New Roman" w:cs="Times New Roman"/>
              </w:rPr>
            </w:pPr>
            <w:r w:rsidRPr="001173C8">
              <w:rPr>
                <w:rFonts w:ascii="Times New Roman" w:hAnsi="Times New Roman" w:cs="Times New Roman"/>
              </w:rPr>
              <w:t>• 1 cup (250ml) fresh, UHT long-life or reconstituted powdered milk or buttermilk • ½ cup (120ml) evaporated milk • 2 slices, or 4x3x2cm piece (40g) hard cheese • ½ cup (120g) ricotta cheese • ¾ cup (200g tub) yoghurt • 1 cup (250ml) soy beverage</w:t>
            </w:r>
          </w:p>
        </w:tc>
      </w:tr>
    </w:tbl>
    <w:p w14:paraId="2DA6DF3D" w14:textId="77777777" w:rsidR="0071150F" w:rsidRPr="001173C8" w:rsidRDefault="0071150F" w:rsidP="0071150F">
      <w:pPr>
        <w:rPr>
          <w:rFonts w:ascii="Times New Roman" w:hAnsi="Times New Roman" w:cs="Times New Roman"/>
        </w:rPr>
      </w:pPr>
    </w:p>
    <w:p w14:paraId="75CEE041" w14:textId="77777777" w:rsidR="0071150F" w:rsidRPr="001173C8" w:rsidRDefault="0071150F" w:rsidP="0071150F">
      <w:pPr>
        <w:spacing w:after="150"/>
        <w:jc w:val="both"/>
        <w:rPr>
          <w:rFonts w:ascii="Times New Roman" w:hAnsi="Times New Roman" w:cs="Times New Roman"/>
          <w:noProof/>
          <w:sz w:val="18"/>
          <w:szCs w:val="18"/>
          <w:lang w:val="en-US"/>
        </w:rPr>
      </w:pPr>
      <w:r w:rsidRPr="001173C8">
        <w:rPr>
          <w:rFonts w:ascii="Times New Roman" w:hAnsi="Times New Roman" w:cs="Times New Roman"/>
          <w:sz w:val="18"/>
          <w:szCs w:val="18"/>
        </w:rPr>
        <w:t xml:space="preserve">References: </w:t>
      </w:r>
      <w:r w:rsidRPr="001173C8">
        <w:rPr>
          <w:rFonts w:ascii="Times New Roman" w:hAnsi="Times New Roman" w:cs="Times New Roman"/>
          <w:noProof/>
          <w:sz w:val="18"/>
          <w:szCs w:val="18"/>
          <w:lang w:val="en-US"/>
        </w:rPr>
        <w:t>National Health and Medical Research Council (2013) Australian Dietary Guidelines Educator Guide. Canberra: National Health and Medical Research Council.</w:t>
      </w:r>
    </w:p>
    <w:p w14:paraId="1C7E0731" w14:textId="77777777" w:rsidR="0071150F" w:rsidRPr="001173C8" w:rsidRDefault="0071150F" w:rsidP="0071150F">
      <w:pPr>
        <w:rPr>
          <w:rFonts w:ascii="Times New Roman" w:hAnsi="Times New Roman" w:cs="Times New Roman"/>
        </w:rPr>
      </w:pPr>
    </w:p>
    <w:p w14:paraId="7CA572D7" w14:textId="77777777" w:rsidR="0071150F" w:rsidRPr="001173C8" w:rsidRDefault="0071150F" w:rsidP="00953F27">
      <w:pPr>
        <w:spacing w:after="0" w:line="480" w:lineRule="auto"/>
        <w:rPr>
          <w:rFonts w:ascii="Times New Roman" w:hAnsi="Times New Roman" w:cs="Times New Roman"/>
          <w:b/>
          <w:color w:val="231F20"/>
          <w:sz w:val="24"/>
          <w:szCs w:val="24"/>
          <w:lang w:eastAsia="zh-CN"/>
        </w:rPr>
      </w:pPr>
    </w:p>
    <w:p w14:paraId="60839AF4" w14:textId="62189FEE" w:rsidR="005871A1" w:rsidRPr="001173C8" w:rsidRDefault="00953F27" w:rsidP="00953F27">
      <w:pPr>
        <w:spacing w:after="0" w:line="480" w:lineRule="auto"/>
        <w:rPr>
          <w:rFonts w:ascii="Times New Roman" w:eastAsia="Times New Roman" w:hAnsi="Times New Roman" w:cs="Times New Roman"/>
          <w:b/>
          <w:color w:val="000000"/>
          <w:sz w:val="24"/>
          <w:szCs w:val="24"/>
          <w:lang w:eastAsia="en-AU"/>
        </w:rPr>
      </w:pPr>
      <w:r w:rsidRPr="001173C8">
        <w:rPr>
          <w:rFonts w:ascii="Times New Roman" w:hAnsi="Times New Roman" w:cs="Times New Roman"/>
          <w:b/>
          <w:color w:val="231F20"/>
          <w:sz w:val="24"/>
          <w:szCs w:val="24"/>
          <w:lang w:eastAsia="zh-CN"/>
        </w:rPr>
        <w:lastRenderedPageBreak/>
        <w:t xml:space="preserve">Supplementary Table </w:t>
      </w:r>
      <w:r w:rsidR="00CE5A0F" w:rsidRPr="001173C8">
        <w:rPr>
          <w:rFonts w:ascii="Times New Roman" w:hAnsi="Times New Roman" w:cs="Times New Roman"/>
          <w:b/>
          <w:color w:val="231F20"/>
          <w:sz w:val="24"/>
          <w:szCs w:val="24"/>
          <w:lang w:eastAsia="zh-CN"/>
        </w:rPr>
        <w:t>3</w:t>
      </w:r>
      <w:r w:rsidRPr="001173C8">
        <w:rPr>
          <w:rFonts w:ascii="Times New Roman" w:hAnsi="Times New Roman" w:cs="Times New Roman"/>
          <w:b/>
          <w:color w:val="231F20"/>
          <w:sz w:val="24"/>
          <w:szCs w:val="24"/>
          <w:lang w:eastAsia="zh-CN"/>
        </w:rPr>
        <w:t xml:space="preserve">.  </w:t>
      </w:r>
      <w:r w:rsidR="000E061E" w:rsidRPr="001173C8">
        <w:rPr>
          <w:rFonts w:ascii="Times New Roman" w:hAnsi="Times New Roman" w:cs="Times New Roman"/>
          <w:b/>
          <w:color w:val="231F20"/>
          <w:sz w:val="24"/>
          <w:szCs w:val="24"/>
          <w:lang w:eastAsia="zh-CN"/>
        </w:rPr>
        <w:t>Missing data</w:t>
      </w:r>
      <w:r w:rsidRPr="001173C8">
        <w:rPr>
          <w:rFonts w:ascii="Times New Roman" w:hAnsi="Times New Roman" w:cs="Times New Roman"/>
          <w:b/>
          <w:color w:val="231F20"/>
          <w:sz w:val="24"/>
          <w:szCs w:val="24"/>
          <w:lang w:eastAsia="zh-CN"/>
        </w:rPr>
        <w:t xml:space="preserve"> (</w:t>
      </w:r>
      <w:r w:rsidRPr="001173C8">
        <w:rPr>
          <w:rFonts w:ascii="Times New Roman" w:eastAsia="Times New Roman" w:hAnsi="Times New Roman" w:cs="Times New Roman"/>
          <w:b/>
          <w:color w:val="000000"/>
          <w:sz w:val="24"/>
          <w:szCs w:val="24"/>
          <w:lang w:eastAsia="en-AU"/>
        </w:rPr>
        <w:t>Mean±SD): Sydney Memory and Ag</w:t>
      </w:r>
      <w:r w:rsidR="001450D1">
        <w:rPr>
          <w:rFonts w:ascii="Times New Roman" w:eastAsia="Times New Roman" w:hAnsi="Times New Roman" w:cs="Times New Roman"/>
          <w:b/>
          <w:color w:val="000000"/>
          <w:sz w:val="24"/>
          <w:szCs w:val="24"/>
          <w:lang w:eastAsia="en-AU"/>
        </w:rPr>
        <w:t>e</w:t>
      </w:r>
      <w:r w:rsidRPr="001173C8">
        <w:rPr>
          <w:rFonts w:ascii="Times New Roman" w:eastAsia="Times New Roman" w:hAnsi="Times New Roman" w:cs="Times New Roman"/>
          <w:b/>
          <w:color w:val="000000"/>
          <w:sz w:val="24"/>
          <w:szCs w:val="24"/>
          <w:lang w:eastAsia="en-AU"/>
        </w:rPr>
        <w:t>ing Study (N=1037)</w:t>
      </w:r>
    </w:p>
    <w:tbl>
      <w:tblPr>
        <w:tblStyle w:val="TableGrid"/>
        <w:tblW w:w="13948" w:type="dxa"/>
        <w:tblLook w:val="04A0" w:firstRow="1" w:lastRow="0" w:firstColumn="1" w:lastColumn="0" w:noHBand="0" w:noVBand="1"/>
      </w:tblPr>
      <w:tblGrid>
        <w:gridCol w:w="981"/>
        <w:gridCol w:w="1048"/>
        <w:gridCol w:w="1344"/>
        <w:gridCol w:w="1130"/>
        <w:gridCol w:w="1131"/>
        <w:gridCol w:w="1316"/>
        <w:gridCol w:w="1125"/>
        <w:gridCol w:w="1134"/>
        <w:gridCol w:w="1276"/>
        <w:gridCol w:w="3463"/>
      </w:tblGrid>
      <w:tr w:rsidR="007E52C0" w:rsidRPr="001173C8" w14:paraId="3CDDC2B8" w14:textId="5019F0F6" w:rsidTr="003E5052">
        <w:trPr>
          <w:trHeight w:val="1416"/>
        </w:trPr>
        <w:tc>
          <w:tcPr>
            <w:tcW w:w="981" w:type="dxa"/>
          </w:tcPr>
          <w:p w14:paraId="43BF1425" w14:textId="60E7C448"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Missing data</w:t>
            </w:r>
          </w:p>
        </w:tc>
        <w:tc>
          <w:tcPr>
            <w:tcW w:w="1048" w:type="dxa"/>
          </w:tcPr>
          <w:p w14:paraId="1474B69F" w14:textId="63A17D93"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Global cognition</w:t>
            </w:r>
          </w:p>
        </w:tc>
        <w:tc>
          <w:tcPr>
            <w:tcW w:w="1344" w:type="dxa"/>
          </w:tcPr>
          <w:p w14:paraId="176844BB"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Attention</w:t>
            </w:r>
          </w:p>
          <w:p w14:paraId="5C8EA9CF" w14:textId="12C91B24"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Processing speed</w:t>
            </w:r>
          </w:p>
        </w:tc>
        <w:tc>
          <w:tcPr>
            <w:tcW w:w="1130" w:type="dxa"/>
          </w:tcPr>
          <w:p w14:paraId="68153EF1" w14:textId="37398816"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Language</w:t>
            </w:r>
          </w:p>
        </w:tc>
        <w:tc>
          <w:tcPr>
            <w:tcW w:w="1131" w:type="dxa"/>
          </w:tcPr>
          <w:p w14:paraId="121C8E1A" w14:textId="3F47ED80"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Executive</w:t>
            </w:r>
          </w:p>
        </w:tc>
        <w:tc>
          <w:tcPr>
            <w:tcW w:w="1316" w:type="dxa"/>
          </w:tcPr>
          <w:p w14:paraId="6C843A28" w14:textId="4BE77E1E"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Visuospatial</w:t>
            </w:r>
          </w:p>
        </w:tc>
        <w:tc>
          <w:tcPr>
            <w:tcW w:w="1125" w:type="dxa"/>
          </w:tcPr>
          <w:p w14:paraId="27B81202" w14:textId="5514CF96"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Memory</w:t>
            </w:r>
          </w:p>
        </w:tc>
        <w:tc>
          <w:tcPr>
            <w:tcW w:w="1134" w:type="dxa"/>
          </w:tcPr>
          <w:p w14:paraId="7A287555"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Verbal</w:t>
            </w:r>
          </w:p>
          <w:p w14:paraId="5B97ABC5" w14:textId="019F4F2F"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Memory</w:t>
            </w:r>
          </w:p>
        </w:tc>
        <w:tc>
          <w:tcPr>
            <w:tcW w:w="1276" w:type="dxa"/>
          </w:tcPr>
          <w:p w14:paraId="64A5849F" w14:textId="02B5E7D4"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Dietary data</w:t>
            </w:r>
          </w:p>
        </w:tc>
        <w:tc>
          <w:tcPr>
            <w:tcW w:w="3463" w:type="dxa"/>
          </w:tcPr>
          <w:p w14:paraId="0E3E0063" w14:textId="026B5994" w:rsidR="00A9229A" w:rsidRPr="001173C8" w:rsidRDefault="00A9229A" w:rsidP="00953F27">
            <w:pPr>
              <w:spacing w:line="48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Reason of missing</w:t>
            </w:r>
            <w:r w:rsidR="00AC2D80">
              <w:rPr>
                <w:rFonts w:ascii="Times New Roman" w:eastAsia="Times New Roman" w:hAnsi="Times New Roman" w:cs="Times New Roman"/>
                <w:bCs/>
                <w:color w:val="000000"/>
                <w:lang w:eastAsia="en-AU"/>
              </w:rPr>
              <w:t xml:space="preserve"> data</w:t>
            </w:r>
          </w:p>
        </w:tc>
      </w:tr>
      <w:tr w:rsidR="007E52C0" w:rsidRPr="001173C8" w14:paraId="6C076DB6" w14:textId="7BA18278" w:rsidTr="007E52C0">
        <w:trPr>
          <w:trHeight w:val="1233"/>
        </w:trPr>
        <w:tc>
          <w:tcPr>
            <w:tcW w:w="981" w:type="dxa"/>
          </w:tcPr>
          <w:p w14:paraId="2283E975" w14:textId="7AC136FB"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Wave 1</w:t>
            </w:r>
          </w:p>
        </w:tc>
        <w:tc>
          <w:tcPr>
            <w:tcW w:w="1048" w:type="dxa"/>
          </w:tcPr>
          <w:p w14:paraId="05977AC8"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5</w:t>
            </w:r>
          </w:p>
          <w:p w14:paraId="399FF476" w14:textId="73C0450D"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w:t>
            </w:r>
            <w:r>
              <w:rPr>
                <w:rFonts w:ascii="Times New Roman" w:eastAsia="Times New Roman" w:hAnsi="Times New Roman" w:cs="Times New Roman"/>
                <w:bCs/>
                <w:color w:val="000000"/>
                <w:lang w:eastAsia="en-AU"/>
              </w:rPr>
              <w:t>0.</w:t>
            </w:r>
            <w:r w:rsidRPr="001173C8">
              <w:rPr>
                <w:rFonts w:ascii="Times New Roman" w:eastAsia="Times New Roman" w:hAnsi="Times New Roman" w:cs="Times New Roman"/>
                <w:bCs/>
                <w:color w:val="000000"/>
                <w:lang w:eastAsia="en-AU"/>
              </w:rPr>
              <w:t>48%)</w:t>
            </w:r>
          </w:p>
        </w:tc>
        <w:tc>
          <w:tcPr>
            <w:tcW w:w="1344" w:type="dxa"/>
          </w:tcPr>
          <w:p w14:paraId="06BACF0D"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16</w:t>
            </w:r>
          </w:p>
          <w:p w14:paraId="48722D3B" w14:textId="7654D992"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w:t>
            </w:r>
            <w:r>
              <w:rPr>
                <w:rFonts w:ascii="Times New Roman" w:eastAsia="Times New Roman" w:hAnsi="Times New Roman" w:cs="Times New Roman"/>
                <w:bCs/>
                <w:color w:val="000000"/>
                <w:lang w:eastAsia="en-AU"/>
              </w:rPr>
              <w:t>.</w:t>
            </w:r>
            <w:r w:rsidRPr="001173C8">
              <w:rPr>
                <w:rFonts w:ascii="Times New Roman" w:eastAsia="Times New Roman" w:hAnsi="Times New Roman" w:cs="Times New Roman"/>
                <w:bCs/>
                <w:color w:val="000000"/>
                <w:lang w:eastAsia="en-AU"/>
              </w:rPr>
              <w:t>54%)</w:t>
            </w:r>
          </w:p>
        </w:tc>
        <w:tc>
          <w:tcPr>
            <w:tcW w:w="1130" w:type="dxa"/>
          </w:tcPr>
          <w:p w14:paraId="1A7A6DE0"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7</w:t>
            </w:r>
          </w:p>
          <w:p w14:paraId="5F3E0C85" w14:textId="7C79E869"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(0.68%)</w:t>
            </w:r>
          </w:p>
        </w:tc>
        <w:tc>
          <w:tcPr>
            <w:tcW w:w="1131" w:type="dxa"/>
          </w:tcPr>
          <w:p w14:paraId="6F0A77DD"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87</w:t>
            </w:r>
          </w:p>
          <w:p w14:paraId="6A732D38" w14:textId="58659624"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(8.39%)</w:t>
            </w:r>
          </w:p>
        </w:tc>
        <w:tc>
          <w:tcPr>
            <w:tcW w:w="1316" w:type="dxa"/>
          </w:tcPr>
          <w:p w14:paraId="10A79867"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w:t>
            </w:r>
          </w:p>
          <w:p w14:paraId="5F9AB48E" w14:textId="18129792"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(0.29%)</w:t>
            </w:r>
          </w:p>
        </w:tc>
        <w:tc>
          <w:tcPr>
            <w:tcW w:w="1125" w:type="dxa"/>
          </w:tcPr>
          <w:p w14:paraId="5AA59AC4"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11</w:t>
            </w:r>
          </w:p>
          <w:p w14:paraId="4D0D850D" w14:textId="17EB4C09"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(1.06%)</w:t>
            </w:r>
          </w:p>
        </w:tc>
        <w:tc>
          <w:tcPr>
            <w:tcW w:w="1134" w:type="dxa"/>
          </w:tcPr>
          <w:p w14:paraId="03FB5DDC"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13</w:t>
            </w:r>
          </w:p>
          <w:p w14:paraId="1AB618EB" w14:textId="30BA21C2"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(1.25%)</w:t>
            </w:r>
          </w:p>
        </w:tc>
        <w:tc>
          <w:tcPr>
            <w:tcW w:w="1276" w:type="dxa"/>
          </w:tcPr>
          <w:p w14:paraId="56E6B700" w14:textId="450ABD96" w:rsidR="00A9229A" w:rsidRPr="001173C8" w:rsidRDefault="0063624E" w:rsidP="00953F27">
            <w:pPr>
              <w:spacing w:line="48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72</w:t>
            </w:r>
            <w:r w:rsidR="00A9229A" w:rsidRPr="001173C8">
              <w:rPr>
                <w:rFonts w:ascii="Times New Roman" w:eastAsia="Times New Roman" w:hAnsi="Times New Roman" w:cs="Times New Roman"/>
                <w:bCs/>
                <w:color w:val="000000"/>
                <w:lang w:eastAsia="en-AU"/>
              </w:rPr>
              <w:t xml:space="preserve"> (6.</w:t>
            </w:r>
            <w:r>
              <w:rPr>
                <w:rFonts w:ascii="Times New Roman" w:eastAsia="Times New Roman" w:hAnsi="Times New Roman" w:cs="Times New Roman"/>
                <w:bCs/>
                <w:color w:val="000000"/>
                <w:lang w:eastAsia="en-AU"/>
              </w:rPr>
              <w:t>9</w:t>
            </w:r>
            <w:r w:rsidR="00A9229A" w:rsidRPr="001173C8">
              <w:rPr>
                <w:rFonts w:ascii="Times New Roman" w:eastAsia="Times New Roman" w:hAnsi="Times New Roman" w:cs="Times New Roman"/>
                <w:bCs/>
                <w:color w:val="000000"/>
                <w:lang w:eastAsia="en-AU"/>
              </w:rPr>
              <w:t>%)</w:t>
            </w:r>
          </w:p>
        </w:tc>
        <w:tc>
          <w:tcPr>
            <w:tcW w:w="3463" w:type="dxa"/>
          </w:tcPr>
          <w:p w14:paraId="7E1731BF" w14:textId="00B4A065" w:rsidR="00A9229A" w:rsidRPr="001173C8" w:rsidRDefault="00EB0C89" w:rsidP="00953F27">
            <w:pPr>
              <w:spacing w:line="48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 xml:space="preserve">N=63 </w:t>
            </w:r>
            <w:r w:rsidR="00A64220">
              <w:rPr>
                <w:rFonts w:ascii="Times New Roman" w:eastAsia="Times New Roman" w:hAnsi="Times New Roman" w:cs="Times New Roman"/>
                <w:bCs/>
                <w:color w:val="000000"/>
                <w:lang w:eastAsia="en-AU"/>
              </w:rPr>
              <w:t>n</w:t>
            </w:r>
            <w:r w:rsidR="007E52C0">
              <w:rPr>
                <w:rFonts w:ascii="Times New Roman" w:eastAsia="Times New Roman" w:hAnsi="Times New Roman" w:cs="Times New Roman"/>
                <w:bCs/>
                <w:color w:val="000000"/>
                <w:lang w:eastAsia="en-AU"/>
              </w:rPr>
              <w:t>ot assessed</w:t>
            </w:r>
            <w:r w:rsidR="0059289A">
              <w:rPr>
                <w:rFonts w:ascii="Times New Roman" w:eastAsia="Times New Roman" w:hAnsi="Times New Roman" w:cs="Times New Roman"/>
                <w:bCs/>
                <w:color w:val="000000"/>
                <w:lang w:eastAsia="en-AU"/>
              </w:rPr>
              <w:t xml:space="preserve"> </w:t>
            </w:r>
            <w:r>
              <w:rPr>
                <w:rFonts w:ascii="Times New Roman" w:eastAsia="Times New Roman" w:hAnsi="Times New Roman" w:cs="Times New Roman"/>
                <w:bCs/>
                <w:color w:val="000000"/>
                <w:lang w:eastAsia="en-AU"/>
              </w:rPr>
              <w:t>and N=9</w:t>
            </w:r>
            <w:r w:rsidR="0059289A">
              <w:rPr>
                <w:rFonts w:ascii="Times New Roman" w:eastAsia="Times New Roman" w:hAnsi="Times New Roman" w:cs="Times New Roman"/>
                <w:bCs/>
                <w:color w:val="000000"/>
                <w:lang w:eastAsia="en-AU"/>
              </w:rPr>
              <w:t xml:space="preserve"> not </w:t>
            </w:r>
            <w:r w:rsidR="00486F0F">
              <w:rPr>
                <w:rFonts w:ascii="Times New Roman" w:eastAsia="Times New Roman" w:hAnsi="Times New Roman" w:cs="Times New Roman"/>
                <w:bCs/>
                <w:color w:val="000000"/>
                <w:lang w:eastAsia="en-AU"/>
              </w:rPr>
              <w:t>valid</w:t>
            </w:r>
            <w:r>
              <w:rPr>
                <w:rFonts w:ascii="Times New Roman" w:eastAsia="Times New Roman" w:hAnsi="Times New Roman" w:cs="Times New Roman"/>
                <w:bCs/>
                <w:color w:val="000000"/>
                <w:lang w:eastAsia="en-AU"/>
              </w:rPr>
              <w:t xml:space="preserve"> (mis</w:t>
            </w:r>
            <w:r w:rsidR="00A64220">
              <w:rPr>
                <w:rFonts w:ascii="Times New Roman" w:eastAsia="Times New Roman" w:hAnsi="Times New Roman" w:cs="Times New Roman"/>
                <w:bCs/>
                <w:color w:val="000000"/>
                <w:lang w:eastAsia="en-AU"/>
              </w:rPr>
              <w:t>r</w:t>
            </w:r>
            <w:r>
              <w:rPr>
                <w:rFonts w:ascii="Times New Roman" w:eastAsia="Times New Roman" w:hAnsi="Times New Roman" w:cs="Times New Roman"/>
                <w:bCs/>
                <w:color w:val="000000"/>
                <w:lang w:eastAsia="en-AU"/>
              </w:rPr>
              <w:t>eported</w:t>
            </w:r>
            <w:r w:rsidR="007304ED">
              <w:rPr>
                <w:rFonts w:ascii="Times New Roman" w:eastAsia="Times New Roman" w:hAnsi="Times New Roman" w:cs="Times New Roman"/>
                <w:bCs/>
                <w:color w:val="000000"/>
                <w:lang w:eastAsia="en-AU"/>
              </w:rPr>
              <w:t xml:space="preserve"> with implausible energy intake</w:t>
            </w:r>
            <w:r>
              <w:rPr>
                <w:rFonts w:ascii="Times New Roman" w:eastAsia="Times New Roman" w:hAnsi="Times New Roman" w:cs="Times New Roman"/>
                <w:bCs/>
                <w:color w:val="000000"/>
                <w:lang w:eastAsia="en-AU"/>
              </w:rPr>
              <w:t>)</w:t>
            </w:r>
          </w:p>
        </w:tc>
      </w:tr>
      <w:tr w:rsidR="007E52C0" w:rsidRPr="001173C8" w14:paraId="15029878" w14:textId="5ADC6BD7" w:rsidTr="007E52C0">
        <w:trPr>
          <w:trHeight w:val="620"/>
        </w:trPr>
        <w:tc>
          <w:tcPr>
            <w:tcW w:w="981" w:type="dxa"/>
          </w:tcPr>
          <w:p w14:paraId="7408E2D7" w14:textId="5118EE3B"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Wave 2</w:t>
            </w:r>
          </w:p>
        </w:tc>
        <w:tc>
          <w:tcPr>
            <w:tcW w:w="1048" w:type="dxa"/>
          </w:tcPr>
          <w:p w14:paraId="48E50671"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175</w:t>
            </w:r>
          </w:p>
          <w:p w14:paraId="13F33889" w14:textId="3F96C769"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(16.9%)</w:t>
            </w:r>
          </w:p>
        </w:tc>
        <w:tc>
          <w:tcPr>
            <w:tcW w:w="1344" w:type="dxa"/>
          </w:tcPr>
          <w:p w14:paraId="1EA56B10"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197</w:t>
            </w:r>
          </w:p>
          <w:p w14:paraId="74CC9EEE" w14:textId="01E292C2"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(19.0%)</w:t>
            </w:r>
          </w:p>
        </w:tc>
        <w:tc>
          <w:tcPr>
            <w:tcW w:w="1130" w:type="dxa"/>
          </w:tcPr>
          <w:p w14:paraId="098EDD65"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165</w:t>
            </w:r>
          </w:p>
          <w:p w14:paraId="68FA1562" w14:textId="3C7D508F"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(15.9%)</w:t>
            </w:r>
          </w:p>
        </w:tc>
        <w:tc>
          <w:tcPr>
            <w:tcW w:w="1131" w:type="dxa"/>
          </w:tcPr>
          <w:p w14:paraId="77FB2FBD"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247</w:t>
            </w:r>
          </w:p>
          <w:p w14:paraId="5D13336E" w14:textId="1946071D"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(23.8%)</w:t>
            </w:r>
          </w:p>
        </w:tc>
        <w:tc>
          <w:tcPr>
            <w:tcW w:w="1316" w:type="dxa"/>
          </w:tcPr>
          <w:p w14:paraId="62F81E66"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172</w:t>
            </w:r>
          </w:p>
          <w:p w14:paraId="44A8F334" w14:textId="2721E84E"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(16.6%)</w:t>
            </w:r>
          </w:p>
        </w:tc>
        <w:tc>
          <w:tcPr>
            <w:tcW w:w="1125" w:type="dxa"/>
          </w:tcPr>
          <w:p w14:paraId="3B8F8EE6"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184</w:t>
            </w:r>
          </w:p>
          <w:p w14:paraId="2086EF7A" w14:textId="0959AEA4"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(17.7%)</w:t>
            </w:r>
          </w:p>
        </w:tc>
        <w:tc>
          <w:tcPr>
            <w:tcW w:w="1134" w:type="dxa"/>
          </w:tcPr>
          <w:p w14:paraId="79283048"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190</w:t>
            </w:r>
          </w:p>
          <w:p w14:paraId="739DF023" w14:textId="36DEBE23"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(18.3%)</w:t>
            </w:r>
          </w:p>
        </w:tc>
        <w:tc>
          <w:tcPr>
            <w:tcW w:w="1276" w:type="dxa"/>
          </w:tcPr>
          <w:p w14:paraId="0D12603C" w14:textId="572B73E6"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N/A</w:t>
            </w:r>
          </w:p>
        </w:tc>
        <w:tc>
          <w:tcPr>
            <w:tcW w:w="3463" w:type="dxa"/>
          </w:tcPr>
          <w:p w14:paraId="5521EFE5" w14:textId="2F0279A8" w:rsidR="00A9229A" w:rsidRPr="001173C8" w:rsidRDefault="003E5052" w:rsidP="00953F27">
            <w:pPr>
              <w:spacing w:line="48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N=</w:t>
            </w:r>
            <w:r w:rsidR="007E52C0">
              <w:rPr>
                <w:rFonts w:ascii="Times New Roman" w:eastAsia="Times New Roman" w:hAnsi="Times New Roman" w:cs="Times New Roman"/>
                <w:bCs/>
                <w:color w:val="000000"/>
                <w:lang w:eastAsia="en-AU"/>
              </w:rPr>
              <w:t>43 deceased</w:t>
            </w:r>
            <w:r>
              <w:rPr>
                <w:rFonts w:ascii="Times New Roman" w:eastAsia="Times New Roman" w:hAnsi="Times New Roman" w:cs="Times New Roman"/>
                <w:bCs/>
                <w:color w:val="000000"/>
                <w:lang w:eastAsia="en-AU"/>
              </w:rPr>
              <w:t>;</w:t>
            </w:r>
            <w:r w:rsidR="007E52C0">
              <w:rPr>
                <w:rFonts w:ascii="Times New Roman" w:eastAsia="Times New Roman" w:hAnsi="Times New Roman" w:cs="Times New Roman"/>
                <w:bCs/>
                <w:color w:val="000000"/>
                <w:lang w:eastAsia="en-AU"/>
              </w:rPr>
              <w:t xml:space="preserve"> </w:t>
            </w:r>
            <w:r>
              <w:rPr>
                <w:rFonts w:ascii="Times New Roman" w:eastAsia="Times New Roman" w:hAnsi="Times New Roman" w:cs="Times New Roman"/>
                <w:bCs/>
                <w:color w:val="000000"/>
                <w:lang w:eastAsia="en-AU"/>
              </w:rPr>
              <w:t>N=</w:t>
            </w:r>
            <w:r w:rsidR="007E52C0">
              <w:rPr>
                <w:rFonts w:ascii="Times New Roman" w:eastAsia="Times New Roman" w:hAnsi="Times New Roman" w:cs="Times New Roman"/>
                <w:bCs/>
                <w:color w:val="000000"/>
                <w:lang w:eastAsia="en-AU"/>
              </w:rPr>
              <w:t>6 loss of follow-up</w:t>
            </w:r>
            <w:r>
              <w:rPr>
                <w:rFonts w:ascii="Times New Roman" w:eastAsia="Times New Roman" w:hAnsi="Times New Roman" w:cs="Times New Roman"/>
                <w:bCs/>
                <w:color w:val="000000"/>
                <w:lang w:eastAsia="en-AU"/>
              </w:rPr>
              <w:t xml:space="preserve">; N=76 withdrawn; other </w:t>
            </w:r>
            <w:r w:rsidR="00AC2D80">
              <w:rPr>
                <w:rFonts w:ascii="Times New Roman" w:eastAsia="Times New Roman" w:hAnsi="Times New Roman" w:cs="Times New Roman"/>
                <w:bCs/>
                <w:color w:val="000000"/>
                <w:lang w:eastAsia="en-AU"/>
              </w:rPr>
              <w:t>(</w:t>
            </w:r>
            <w:r>
              <w:rPr>
                <w:rFonts w:ascii="Times New Roman" w:eastAsia="Times New Roman" w:hAnsi="Times New Roman" w:cs="Times New Roman"/>
                <w:bCs/>
                <w:color w:val="000000"/>
                <w:lang w:eastAsia="en-AU"/>
              </w:rPr>
              <w:t xml:space="preserve">not </w:t>
            </w:r>
            <w:r w:rsidR="00AC2D80">
              <w:rPr>
                <w:rFonts w:ascii="Times New Roman" w:eastAsia="Times New Roman" w:hAnsi="Times New Roman" w:cs="Times New Roman"/>
                <w:bCs/>
                <w:color w:val="000000"/>
                <w:lang w:eastAsia="en-AU"/>
              </w:rPr>
              <w:t>assessed)</w:t>
            </w:r>
          </w:p>
        </w:tc>
      </w:tr>
      <w:tr w:rsidR="007E52C0" w:rsidRPr="001173C8" w14:paraId="5C49F96B" w14:textId="11FD0766" w:rsidTr="007E52C0">
        <w:trPr>
          <w:trHeight w:val="620"/>
        </w:trPr>
        <w:tc>
          <w:tcPr>
            <w:tcW w:w="981" w:type="dxa"/>
          </w:tcPr>
          <w:p w14:paraId="1F9FEFB0" w14:textId="509019B6"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Wave 3</w:t>
            </w:r>
          </w:p>
        </w:tc>
        <w:tc>
          <w:tcPr>
            <w:tcW w:w="1048" w:type="dxa"/>
          </w:tcPr>
          <w:p w14:paraId="6795F106"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303</w:t>
            </w:r>
          </w:p>
          <w:p w14:paraId="55BB0056" w14:textId="3290BBBF"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(29.2%)</w:t>
            </w:r>
          </w:p>
        </w:tc>
        <w:tc>
          <w:tcPr>
            <w:tcW w:w="1344" w:type="dxa"/>
          </w:tcPr>
          <w:p w14:paraId="59CC5D83"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318</w:t>
            </w:r>
          </w:p>
          <w:p w14:paraId="0208D570" w14:textId="76690AA1"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(30.7%)</w:t>
            </w:r>
          </w:p>
        </w:tc>
        <w:tc>
          <w:tcPr>
            <w:tcW w:w="1130" w:type="dxa"/>
          </w:tcPr>
          <w:p w14:paraId="3F57B529"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285</w:t>
            </w:r>
          </w:p>
          <w:p w14:paraId="27F0D646" w14:textId="6E60DF50"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(27.5%)</w:t>
            </w:r>
          </w:p>
        </w:tc>
        <w:tc>
          <w:tcPr>
            <w:tcW w:w="1131" w:type="dxa"/>
          </w:tcPr>
          <w:p w14:paraId="3D3E337A"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368</w:t>
            </w:r>
          </w:p>
          <w:p w14:paraId="5D58F1D4" w14:textId="62C38C1A"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(35.5%)</w:t>
            </w:r>
          </w:p>
        </w:tc>
        <w:tc>
          <w:tcPr>
            <w:tcW w:w="1316" w:type="dxa"/>
          </w:tcPr>
          <w:p w14:paraId="6E8F5A7A"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302</w:t>
            </w:r>
          </w:p>
          <w:p w14:paraId="38423DEA" w14:textId="0CBA215D"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(29.1%)</w:t>
            </w:r>
          </w:p>
        </w:tc>
        <w:tc>
          <w:tcPr>
            <w:tcW w:w="1125" w:type="dxa"/>
          </w:tcPr>
          <w:p w14:paraId="6034060C"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312</w:t>
            </w:r>
          </w:p>
          <w:p w14:paraId="604E0310" w14:textId="3ADF60CD"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(30.1%)</w:t>
            </w:r>
          </w:p>
        </w:tc>
        <w:tc>
          <w:tcPr>
            <w:tcW w:w="1134" w:type="dxa"/>
          </w:tcPr>
          <w:p w14:paraId="68E9C534"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313</w:t>
            </w:r>
          </w:p>
          <w:p w14:paraId="2BD85A79" w14:textId="483AC9BB"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(30.2%)</w:t>
            </w:r>
          </w:p>
        </w:tc>
        <w:tc>
          <w:tcPr>
            <w:tcW w:w="1276" w:type="dxa"/>
          </w:tcPr>
          <w:p w14:paraId="2613AFBF" w14:textId="48FF10D0"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N/A</w:t>
            </w:r>
          </w:p>
        </w:tc>
        <w:tc>
          <w:tcPr>
            <w:tcW w:w="3463" w:type="dxa"/>
          </w:tcPr>
          <w:p w14:paraId="33119A6A" w14:textId="7F8E9E0D" w:rsidR="00A9229A" w:rsidRPr="001173C8" w:rsidRDefault="003E5052" w:rsidP="00953F27">
            <w:pPr>
              <w:spacing w:line="48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N=</w:t>
            </w:r>
            <w:r w:rsidR="00AC2D80">
              <w:rPr>
                <w:rFonts w:ascii="Times New Roman" w:eastAsia="Times New Roman" w:hAnsi="Times New Roman" w:cs="Times New Roman"/>
                <w:bCs/>
                <w:color w:val="000000"/>
                <w:lang w:eastAsia="en-AU"/>
              </w:rPr>
              <w:t>86</w:t>
            </w:r>
            <w:r>
              <w:rPr>
                <w:rFonts w:ascii="Times New Roman" w:eastAsia="Times New Roman" w:hAnsi="Times New Roman" w:cs="Times New Roman"/>
                <w:bCs/>
                <w:color w:val="000000"/>
                <w:lang w:eastAsia="en-AU"/>
              </w:rPr>
              <w:t xml:space="preserve"> deceased; N=</w:t>
            </w:r>
            <w:r w:rsidR="00AC2D80">
              <w:rPr>
                <w:rFonts w:ascii="Times New Roman" w:eastAsia="Times New Roman" w:hAnsi="Times New Roman" w:cs="Times New Roman"/>
                <w:bCs/>
                <w:color w:val="000000"/>
                <w:lang w:eastAsia="en-AU"/>
              </w:rPr>
              <w:t>10</w:t>
            </w:r>
            <w:r>
              <w:rPr>
                <w:rFonts w:ascii="Times New Roman" w:eastAsia="Times New Roman" w:hAnsi="Times New Roman" w:cs="Times New Roman"/>
                <w:bCs/>
                <w:color w:val="000000"/>
                <w:lang w:eastAsia="en-AU"/>
              </w:rPr>
              <w:t xml:space="preserve"> loss of follow-up; N=</w:t>
            </w:r>
            <w:r w:rsidR="00AC2D80">
              <w:rPr>
                <w:rFonts w:ascii="Times New Roman" w:eastAsia="Times New Roman" w:hAnsi="Times New Roman" w:cs="Times New Roman"/>
                <w:bCs/>
                <w:color w:val="000000"/>
                <w:lang w:eastAsia="en-AU"/>
              </w:rPr>
              <w:t>125</w:t>
            </w:r>
            <w:r>
              <w:rPr>
                <w:rFonts w:ascii="Times New Roman" w:eastAsia="Times New Roman" w:hAnsi="Times New Roman" w:cs="Times New Roman"/>
                <w:bCs/>
                <w:color w:val="000000"/>
                <w:lang w:eastAsia="en-AU"/>
              </w:rPr>
              <w:t xml:space="preserve"> withdrawn; other</w:t>
            </w:r>
            <w:r w:rsidR="00AC2D80">
              <w:rPr>
                <w:rFonts w:ascii="Times New Roman" w:eastAsia="Times New Roman" w:hAnsi="Times New Roman" w:cs="Times New Roman"/>
                <w:bCs/>
                <w:color w:val="000000"/>
                <w:lang w:eastAsia="en-AU"/>
              </w:rPr>
              <w:t xml:space="preserve"> (</w:t>
            </w:r>
            <w:r>
              <w:rPr>
                <w:rFonts w:ascii="Times New Roman" w:eastAsia="Times New Roman" w:hAnsi="Times New Roman" w:cs="Times New Roman"/>
                <w:bCs/>
                <w:color w:val="000000"/>
                <w:lang w:eastAsia="en-AU"/>
              </w:rPr>
              <w:t xml:space="preserve">not </w:t>
            </w:r>
            <w:r w:rsidR="00AC2D80">
              <w:rPr>
                <w:rFonts w:ascii="Times New Roman" w:eastAsia="Times New Roman" w:hAnsi="Times New Roman" w:cs="Times New Roman"/>
                <w:bCs/>
                <w:color w:val="000000"/>
                <w:lang w:eastAsia="en-AU"/>
              </w:rPr>
              <w:t>assessed)</w:t>
            </w:r>
          </w:p>
        </w:tc>
      </w:tr>
      <w:tr w:rsidR="007E52C0" w:rsidRPr="001173C8" w14:paraId="49B51815" w14:textId="455D9D7D" w:rsidTr="007E52C0">
        <w:trPr>
          <w:trHeight w:val="620"/>
        </w:trPr>
        <w:tc>
          <w:tcPr>
            <w:tcW w:w="981" w:type="dxa"/>
          </w:tcPr>
          <w:p w14:paraId="1CF25F35" w14:textId="3BCBA094"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Wave 4</w:t>
            </w:r>
          </w:p>
        </w:tc>
        <w:tc>
          <w:tcPr>
            <w:tcW w:w="1048" w:type="dxa"/>
          </w:tcPr>
          <w:p w14:paraId="316FC608"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403</w:t>
            </w:r>
          </w:p>
          <w:p w14:paraId="193B25DC" w14:textId="7BC999B6"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(38.9%)</w:t>
            </w:r>
          </w:p>
        </w:tc>
        <w:tc>
          <w:tcPr>
            <w:tcW w:w="1344" w:type="dxa"/>
          </w:tcPr>
          <w:p w14:paraId="72D4CDC6"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428</w:t>
            </w:r>
          </w:p>
          <w:p w14:paraId="0D2825D8" w14:textId="58841505"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(41.3%)</w:t>
            </w:r>
          </w:p>
        </w:tc>
        <w:tc>
          <w:tcPr>
            <w:tcW w:w="1130" w:type="dxa"/>
          </w:tcPr>
          <w:p w14:paraId="3706927D"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387</w:t>
            </w:r>
          </w:p>
          <w:p w14:paraId="5840766E" w14:textId="13DCC42F"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(37.3%)</w:t>
            </w:r>
          </w:p>
        </w:tc>
        <w:tc>
          <w:tcPr>
            <w:tcW w:w="1131" w:type="dxa"/>
          </w:tcPr>
          <w:p w14:paraId="4F121BA6"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457</w:t>
            </w:r>
          </w:p>
          <w:p w14:paraId="3C0C452F" w14:textId="7DD2E1FC"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(44.1%)</w:t>
            </w:r>
          </w:p>
        </w:tc>
        <w:tc>
          <w:tcPr>
            <w:tcW w:w="1316" w:type="dxa"/>
          </w:tcPr>
          <w:p w14:paraId="6D40B57D"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414</w:t>
            </w:r>
          </w:p>
          <w:p w14:paraId="3DC6F324" w14:textId="78D44076"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(39.9%)</w:t>
            </w:r>
          </w:p>
        </w:tc>
        <w:tc>
          <w:tcPr>
            <w:tcW w:w="1125" w:type="dxa"/>
          </w:tcPr>
          <w:p w14:paraId="31F59A1A"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428</w:t>
            </w:r>
          </w:p>
          <w:p w14:paraId="146A8878" w14:textId="4ED9BA44"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(41.2%)</w:t>
            </w:r>
          </w:p>
        </w:tc>
        <w:tc>
          <w:tcPr>
            <w:tcW w:w="1134" w:type="dxa"/>
          </w:tcPr>
          <w:p w14:paraId="1E5C8996" w14:textId="77777777"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428</w:t>
            </w:r>
          </w:p>
          <w:p w14:paraId="560215A5" w14:textId="3AF05C90"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(41.2%)</w:t>
            </w:r>
          </w:p>
        </w:tc>
        <w:tc>
          <w:tcPr>
            <w:tcW w:w="1276" w:type="dxa"/>
          </w:tcPr>
          <w:p w14:paraId="290541AB" w14:textId="1146CAEA" w:rsidR="00A9229A" w:rsidRPr="001173C8" w:rsidRDefault="00A9229A" w:rsidP="00953F27">
            <w:pPr>
              <w:spacing w:line="480" w:lineRule="auto"/>
              <w:rPr>
                <w:rFonts w:ascii="Times New Roman" w:eastAsia="Times New Roman" w:hAnsi="Times New Roman" w:cs="Times New Roman"/>
                <w:bCs/>
                <w:color w:val="000000"/>
                <w:lang w:eastAsia="en-AU"/>
              </w:rPr>
            </w:pPr>
            <w:r w:rsidRPr="001173C8">
              <w:rPr>
                <w:rFonts w:ascii="Times New Roman" w:eastAsia="Times New Roman" w:hAnsi="Times New Roman" w:cs="Times New Roman"/>
                <w:bCs/>
                <w:color w:val="000000"/>
                <w:lang w:eastAsia="en-AU"/>
              </w:rPr>
              <w:t>N/A</w:t>
            </w:r>
          </w:p>
        </w:tc>
        <w:tc>
          <w:tcPr>
            <w:tcW w:w="3463" w:type="dxa"/>
          </w:tcPr>
          <w:p w14:paraId="336F9B1A" w14:textId="2C10C494" w:rsidR="00A9229A" w:rsidRPr="001173C8" w:rsidRDefault="003E5052" w:rsidP="00953F27">
            <w:pPr>
              <w:spacing w:line="48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N=</w:t>
            </w:r>
            <w:r w:rsidR="00281AA3">
              <w:rPr>
                <w:rFonts w:ascii="Times New Roman" w:eastAsia="Times New Roman" w:hAnsi="Times New Roman" w:cs="Times New Roman"/>
                <w:bCs/>
                <w:color w:val="000000"/>
                <w:lang w:eastAsia="en-AU"/>
              </w:rPr>
              <w:t>136</w:t>
            </w:r>
            <w:r>
              <w:rPr>
                <w:rFonts w:ascii="Times New Roman" w:eastAsia="Times New Roman" w:hAnsi="Times New Roman" w:cs="Times New Roman"/>
                <w:bCs/>
                <w:color w:val="000000"/>
                <w:lang w:eastAsia="en-AU"/>
              </w:rPr>
              <w:t xml:space="preserve"> deceased; N=</w:t>
            </w:r>
            <w:r w:rsidR="00281AA3">
              <w:rPr>
                <w:rFonts w:ascii="Times New Roman" w:eastAsia="Times New Roman" w:hAnsi="Times New Roman" w:cs="Times New Roman"/>
                <w:bCs/>
                <w:color w:val="000000"/>
                <w:lang w:eastAsia="en-AU"/>
              </w:rPr>
              <w:t>11</w:t>
            </w:r>
            <w:r>
              <w:rPr>
                <w:rFonts w:ascii="Times New Roman" w:eastAsia="Times New Roman" w:hAnsi="Times New Roman" w:cs="Times New Roman"/>
                <w:bCs/>
                <w:color w:val="000000"/>
                <w:lang w:eastAsia="en-AU"/>
              </w:rPr>
              <w:t xml:space="preserve"> loss of follow-up; N=</w:t>
            </w:r>
            <w:r w:rsidR="00281AA3">
              <w:rPr>
                <w:rFonts w:ascii="Times New Roman" w:eastAsia="Times New Roman" w:hAnsi="Times New Roman" w:cs="Times New Roman"/>
                <w:bCs/>
                <w:color w:val="000000"/>
                <w:lang w:eastAsia="en-AU"/>
              </w:rPr>
              <w:t>164</w:t>
            </w:r>
            <w:r>
              <w:rPr>
                <w:rFonts w:ascii="Times New Roman" w:eastAsia="Times New Roman" w:hAnsi="Times New Roman" w:cs="Times New Roman"/>
                <w:bCs/>
                <w:color w:val="000000"/>
                <w:lang w:eastAsia="en-AU"/>
              </w:rPr>
              <w:t xml:space="preserve"> withdrawn; other</w:t>
            </w:r>
            <w:r w:rsidR="00281AA3">
              <w:rPr>
                <w:rFonts w:ascii="Times New Roman" w:eastAsia="Times New Roman" w:hAnsi="Times New Roman" w:cs="Times New Roman"/>
                <w:bCs/>
                <w:color w:val="000000"/>
                <w:lang w:eastAsia="en-AU"/>
              </w:rPr>
              <w:t xml:space="preserve"> (</w:t>
            </w:r>
            <w:r>
              <w:rPr>
                <w:rFonts w:ascii="Times New Roman" w:eastAsia="Times New Roman" w:hAnsi="Times New Roman" w:cs="Times New Roman"/>
                <w:bCs/>
                <w:color w:val="000000"/>
                <w:lang w:eastAsia="en-AU"/>
              </w:rPr>
              <w:t xml:space="preserve">not </w:t>
            </w:r>
            <w:r w:rsidR="00281AA3">
              <w:rPr>
                <w:rFonts w:ascii="Times New Roman" w:eastAsia="Times New Roman" w:hAnsi="Times New Roman" w:cs="Times New Roman"/>
                <w:bCs/>
                <w:color w:val="000000"/>
                <w:lang w:eastAsia="en-AU"/>
              </w:rPr>
              <w:t>assessed)</w:t>
            </w:r>
          </w:p>
        </w:tc>
      </w:tr>
    </w:tbl>
    <w:p w14:paraId="07E0DBDC" w14:textId="77777777" w:rsidR="003B5B92" w:rsidRPr="001173C8" w:rsidRDefault="003B5B92" w:rsidP="00953F27">
      <w:pPr>
        <w:spacing w:after="0" w:line="480" w:lineRule="auto"/>
        <w:rPr>
          <w:rFonts w:ascii="Times New Roman" w:eastAsia="Times New Roman" w:hAnsi="Times New Roman" w:cs="Times New Roman"/>
          <w:b/>
          <w:color w:val="000000"/>
          <w:sz w:val="24"/>
          <w:szCs w:val="24"/>
          <w:lang w:eastAsia="en-AU"/>
        </w:rPr>
      </w:pPr>
    </w:p>
    <w:p w14:paraId="65B81500" w14:textId="77777777" w:rsidR="009F1E54" w:rsidRDefault="00DB0A34" w:rsidP="00667F64">
      <w:pPr>
        <w:spacing w:after="0" w:line="480" w:lineRule="auto"/>
        <w:rPr>
          <w:rFonts w:ascii="Times New Roman" w:hAnsi="Times New Roman" w:cs="Times New Roman"/>
          <w:noProof/>
          <w:color w:val="000000" w:themeColor="text1"/>
          <w:sz w:val="20"/>
          <w:szCs w:val="20"/>
        </w:rPr>
        <w:sectPr w:rsidR="009F1E54" w:rsidSect="007218ED">
          <w:pgSz w:w="16838" w:h="11906" w:orient="landscape"/>
          <w:pgMar w:top="1440" w:right="1440" w:bottom="1440" w:left="1440" w:header="708" w:footer="708" w:gutter="0"/>
          <w:cols w:space="708"/>
          <w:docGrid w:linePitch="360"/>
        </w:sectPr>
      </w:pPr>
      <w:r w:rsidRPr="001173C8">
        <w:rPr>
          <w:rFonts w:ascii="Times New Roman" w:hAnsi="Times New Roman" w:cs="Times New Roman"/>
          <w:noProof/>
          <w:color w:val="000000" w:themeColor="text1"/>
          <w:sz w:val="20"/>
          <w:szCs w:val="20"/>
        </w:rPr>
        <w:t xml:space="preserve">Notes: </w:t>
      </w:r>
      <w:r w:rsidR="00CD333A" w:rsidRPr="001173C8">
        <w:rPr>
          <w:rFonts w:ascii="Times New Roman" w:hAnsi="Times New Roman" w:cs="Times New Roman"/>
          <w:noProof/>
          <w:color w:val="000000" w:themeColor="text1"/>
          <w:sz w:val="20"/>
          <w:szCs w:val="20"/>
        </w:rPr>
        <w:t>SD</w:t>
      </w:r>
      <w:r w:rsidR="00CD333A">
        <w:rPr>
          <w:rFonts w:ascii="Times New Roman" w:hAnsi="Times New Roman" w:cs="Times New Roman"/>
          <w:noProof/>
          <w:color w:val="000000" w:themeColor="text1"/>
          <w:sz w:val="20"/>
          <w:szCs w:val="20"/>
        </w:rPr>
        <w:t xml:space="preserve">, </w:t>
      </w:r>
      <w:r w:rsidR="00CD333A" w:rsidRPr="001173C8">
        <w:rPr>
          <w:rFonts w:ascii="Times New Roman" w:hAnsi="Times New Roman" w:cs="Times New Roman"/>
          <w:noProof/>
          <w:color w:val="000000" w:themeColor="text1"/>
          <w:sz w:val="20"/>
          <w:szCs w:val="20"/>
        </w:rPr>
        <w:t>standard deviation</w:t>
      </w:r>
      <w:r w:rsidR="00CD333A">
        <w:rPr>
          <w:rFonts w:ascii="Times New Roman" w:hAnsi="Times New Roman" w:cs="Times New Roman"/>
          <w:noProof/>
          <w:color w:val="000000" w:themeColor="text1"/>
          <w:sz w:val="20"/>
          <w:szCs w:val="20"/>
        </w:rPr>
        <w:t xml:space="preserve">. </w:t>
      </w:r>
      <w:r w:rsidRPr="001173C8">
        <w:rPr>
          <w:rFonts w:ascii="Times New Roman" w:hAnsi="Times New Roman" w:cs="Times New Roman"/>
          <w:noProof/>
          <w:color w:val="000000" w:themeColor="text1"/>
          <w:sz w:val="20"/>
          <w:szCs w:val="20"/>
        </w:rPr>
        <w:t>Wave 1</w:t>
      </w:r>
      <w:r w:rsidR="00CD333A">
        <w:rPr>
          <w:rFonts w:ascii="Times New Roman" w:hAnsi="Times New Roman" w:cs="Times New Roman"/>
          <w:noProof/>
          <w:color w:val="000000" w:themeColor="text1"/>
          <w:sz w:val="20"/>
          <w:szCs w:val="20"/>
        </w:rPr>
        <w:t xml:space="preserve">- </w:t>
      </w:r>
      <w:r w:rsidRPr="001173C8">
        <w:rPr>
          <w:rFonts w:ascii="Times New Roman" w:hAnsi="Times New Roman" w:cs="Times New Roman"/>
          <w:noProof/>
          <w:color w:val="000000" w:themeColor="text1"/>
          <w:sz w:val="20"/>
          <w:szCs w:val="20"/>
        </w:rPr>
        <w:t>at baseline; wave 2</w:t>
      </w:r>
      <w:r w:rsidR="00CD333A">
        <w:rPr>
          <w:rFonts w:ascii="Times New Roman" w:hAnsi="Times New Roman" w:cs="Times New Roman"/>
          <w:noProof/>
          <w:color w:val="000000" w:themeColor="text1"/>
          <w:sz w:val="20"/>
          <w:szCs w:val="20"/>
        </w:rPr>
        <w:t>-</w:t>
      </w:r>
      <w:r w:rsidRPr="001173C8">
        <w:rPr>
          <w:rFonts w:ascii="Times New Roman" w:hAnsi="Times New Roman" w:cs="Times New Roman"/>
          <w:noProof/>
          <w:color w:val="000000" w:themeColor="text1"/>
          <w:sz w:val="20"/>
          <w:szCs w:val="20"/>
        </w:rPr>
        <w:t xml:space="preserve"> 2 year follow up; wave 3</w:t>
      </w:r>
      <w:r w:rsidR="00CD333A">
        <w:rPr>
          <w:rFonts w:ascii="Times New Roman" w:hAnsi="Times New Roman" w:cs="Times New Roman"/>
          <w:noProof/>
          <w:color w:val="000000" w:themeColor="text1"/>
          <w:sz w:val="20"/>
          <w:szCs w:val="20"/>
        </w:rPr>
        <w:t>-</w:t>
      </w:r>
      <w:r w:rsidRPr="001173C8">
        <w:rPr>
          <w:rFonts w:ascii="Times New Roman" w:hAnsi="Times New Roman" w:cs="Times New Roman"/>
          <w:noProof/>
          <w:color w:val="000000" w:themeColor="text1"/>
          <w:sz w:val="20"/>
          <w:szCs w:val="20"/>
        </w:rPr>
        <w:t xml:space="preserve"> 4 year follow up; wave 4- 6 year follow up</w:t>
      </w:r>
      <w:r w:rsidR="00305210" w:rsidRPr="001173C8">
        <w:rPr>
          <w:rFonts w:ascii="Times New Roman" w:hAnsi="Times New Roman" w:cs="Times New Roman"/>
          <w:noProof/>
          <w:color w:val="000000" w:themeColor="text1"/>
          <w:sz w:val="20"/>
          <w:szCs w:val="20"/>
        </w:rPr>
        <w:t xml:space="preserve">. </w:t>
      </w:r>
    </w:p>
    <w:p w14:paraId="4AE01032" w14:textId="5D22F164" w:rsidR="009F1E54" w:rsidRPr="00E2447E" w:rsidRDefault="009F1E54" w:rsidP="009F1E54">
      <w:pPr>
        <w:autoSpaceDE w:val="0"/>
        <w:autoSpaceDN w:val="0"/>
        <w:adjustRightInd w:val="0"/>
        <w:spacing w:after="0" w:line="480" w:lineRule="auto"/>
        <w:jc w:val="both"/>
        <w:rPr>
          <w:rFonts w:ascii="Times New Roman" w:eastAsia="Calibri" w:hAnsi="Times New Roman" w:cs="Times New Roman"/>
          <w:b/>
          <w:shd w:val="clear" w:color="auto" w:fill="FFFFFF"/>
        </w:rPr>
      </w:pPr>
      <w:r>
        <w:rPr>
          <w:rFonts w:ascii="Times New Roman" w:eastAsia="Calibri" w:hAnsi="Times New Roman" w:cs="Times New Roman"/>
          <w:b/>
          <w:shd w:val="clear" w:color="auto" w:fill="FFFFFF"/>
        </w:rPr>
        <w:lastRenderedPageBreak/>
        <w:t xml:space="preserve">Supplementary </w:t>
      </w:r>
      <w:r w:rsidRPr="00E2447E">
        <w:rPr>
          <w:rFonts w:ascii="Times New Roman" w:eastAsia="Calibri" w:hAnsi="Times New Roman" w:cs="Times New Roman"/>
          <w:b/>
          <w:shd w:val="clear" w:color="auto" w:fill="FFFFFF"/>
        </w:rPr>
        <w:t xml:space="preserve">Table </w:t>
      </w:r>
      <w:r>
        <w:rPr>
          <w:rFonts w:ascii="Times New Roman" w:eastAsia="Calibri" w:hAnsi="Times New Roman" w:cs="Times New Roman"/>
          <w:b/>
          <w:shd w:val="clear" w:color="auto" w:fill="FFFFFF"/>
        </w:rPr>
        <w:t>4</w:t>
      </w:r>
      <w:r w:rsidRPr="00E2447E">
        <w:rPr>
          <w:rFonts w:ascii="Times New Roman" w:eastAsia="Calibri" w:hAnsi="Times New Roman" w:cs="Times New Roman"/>
          <w:b/>
          <w:shd w:val="clear" w:color="auto" w:fill="FFFFFF"/>
        </w:rPr>
        <w:t>. Cognitive performance</w:t>
      </w:r>
      <w:r>
        <w:rPr>
          <w:rFonts w:ascii="Times New Roman" w:eastAsia="Calibri" w:hAnsi="Times New Roman" w:cs="Times New Roman"/>
          <w:b/>
          <w:shd w:val="clear" w:color="auto" w:fill="FFFFFF"/>
        </w:rPr>
        <w:t xml:space="preserve"> expressed as z scores</w:t>
      </w:r>
      <w:r w:rsidRPr="00E2447E">
        <w:rPr>
          <w:rFonts w:ascii="Times New Roman" w:eastAsia="Calibri" w:hAnsi="Times New Roman" w:cs="Times New Roman"/>
          <w:b/>
          <w:shd w:val="clear" w:color="auto" w:fill="FFFFFF"/>
        </w:rPr>
        <w:t xml:space="preserve"> over 6 years: the Sydney Memory and Ag</w:t>
      </w:r>
      <w:r>
        <w:rPr>
          <w:rFonts w:ascii="Times New Roman" w:eastAsia="Calibri" w:hAnsi="Times New Roman" w:cs="Times New Roman"/>
          <w:b/>
          <w:shd w:val="clear" w:color="auto" w:fill="FFFFFF"/>
        </w:rPr>
        <w:t>e</w:t>
      </w:r>
      <w:r w:rsidRPr="00E2447E">
        <w:rPr>
          <w:rFonts w:ascii="Times New Roman" w:eastAsia="Calibri" w:hAnsi="Times New Roman" w:cs="Times New Roman"/>
          <w:b/>
          <w:shd w:val="clear" w:color="auto" w:fill="FFFFFF"/>
        </w:rPr>
        <w:t xml:space="preserve">ing study </w:t>
      </w:r>
    </w:p>
    <w:tbl>
      <w:tblPr>
        <w:tblW w:w="13333"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9"/>
        <w:gridCol w:w="1917"/>
        <w:gridCol w:w="1113"/>
        <w:gridCol w:w="1753"/>
        <w:gridCol w:w="1479"/>
        <w:gridCol w:w="1984"/>
        <w:gridCol w:w="1218"/>
        <w:gridCol w:w="1270"/>
      </w:tblGrid>
      <w:tr w:rsidR="009F1E54" w:rsidRPr="00E2447E" w14:paraId="2F1056FB" w14:textId="77777777" w:rsidTr="00A36900">
        <w:trPr>
          <w:trHeight w:val="285"/>
        </w:trPr>
        <w:tc>
          <w:tcPr>
            <w:tcW w:w="2599" w:type="dxa"/>
            <w:shd w:val="clear" w:color="auto" w:fill="auto"/>
            <w:noWrap/>
            <w:vAlign w:val="bottom"/>
            <w:hideMark/>
          </w:tcPr>
          <w:p w14:paraId="10DA1FD7"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Cognition Domains</w:t>
            </w:r>
          </w:p>
        </w:tc>
        <w:tc>
          <w:tcPr>
            <w:tcW w:w="1917" w:type="dxa"/>
            <w:shd w:val="clear" w:color="auto" w:fill="auto"/>
            <w:noWrap/>
            <w:vAlign w:val="bottom"/>
            <w:hideMark/>
          </w:tcPr>
          <w:p w14:paraId="1B042E22"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b/>
                <w:color w:val="000000"/>
                <w:lang w:eastAsia="en-AU"/>
              </w:rPr>
              <w:t xml:space="preserve">    All (n=103</w:t>
            </w:r>
            <w:r>
              <w:rPr>
                <w:rFonts w:ascii="Times New Roman" w:eastAsia="Times New Roman" w:hAnsi="Times New Roman" w:cs="Times New Roman"/>
                <w:b/>
                <w:color w:val="000000"/>
                <w:lang w:eastAsia="en-AU"/>
              </w:rPr>
              <w:t>2</w:t>
            </w:r>
            <w:r w:rsidRPr="00E2447E">
              <w:rPr>
                <w:rFonts w:ascii="Times New Roman" w:eastAsia="Times New Roman" w:hAnsi="Times New Roman" w:cs="Times New Roman"/>
                <w:b/>
                <w:color w:val="000000"/>
                <w:lang w:eastAsia="en-AU"/>
              </w:rPr>
              <w:t>)</w:t>
            </w:r>
          </w:p>
        </w:tc>
        <w:tc>
          <w:tcPr>
            <w:tcW w:w="1113" w:type="dxa"/>
          </w:tcPr>
          <w:p w14:paraId="0A6A9C95"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753" w:type="dxa"/>
            <w:shd w:val="clear" w:color="auto" w:fill="auto"/>
            <w:noWrap/>
            <w:vAlign w:val="bottom"/>
            <w:hideMark/>
          </w:tcPr>
          <w:p w14:paraId="3705A58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b/>
                <w:color w:val="000000"/>
                <w:lang w:eastAsia="en-AU"/>
              </w:rPr>
              <w:t>Female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(n=5</w:t>
            </w:r>
            <w:r>
              <w:rPr>
                <w:rFonts w:ascii="Times New Roman" w:eastAsia="Times New Roman" w:hAnsi="Times New Roman" w:cs="Times New Roman"/>
                <w:b/>
                <w:color w:val="000000"/>
                <w:lang w:eastAsia="en-AU"/>
              </w:rPr>
              <w:t>69</w:t>
            </w:r>
            <w:r w:rsidRPr="00E2447E">
              <w:rPr>
                <w:rFonts w:ascii="Times New Roman" w:eastAsia="Times New Roman" w:hAnsi="Times New Roman" w:cs="Times New Roman"/>
                <w:b/>
                <w:color w:val="000000"/>
                <w:lang w:eastAsia="en-AU"/>
              </w:rPr>
              <w:t>)</w:t>
            </w:r>
          </w:p>
        </w:tc>
        <w:tc>
          <w:tcPr>
            <w:tcW w:w="1479" w:type="dxa"/>
          </w:tcPr>
          <w:p w14:paraId="6EABAB4B"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p>
        </w:tc>
        <w:tc>
          <w:tcPr>
            <w:tcW w:w="1984" w:type="dxa"/>
            <w:shd w:val="clear" w:color="auto" w:fill="auto"/>
            <w:noWrap/>
            <w:vAlign w:val="bottom"/>
            <w:hideMark/>
          </w:tcPr>
          <w:p w14:paraId="4AD73D2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b/>
                <w:color w:val="000000"/>
                <w:lang w:eastAsia="en-AU"/>
              </w:rPr>
              <w:t>Male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(n=46</w:t>
            </w:r>
            <w:r>
              <w:rPr>
                <w:rFonts w:ascii="Times New Roman" w:eastAsia="Times New Roman" w:hAnsi="Times New Roman" w:cs="Times New Roman"/>
                <w:b/>
                <w:color w:val="000000"/>
                <w:lang w:eastAsia="en-AU"/>
              </w:rPr>
              <w:t>3</w:t>
            </w:r>
            <w:r w:rsidRPr="00E2447E">
              <w:rPr>
                <w:rFonts w:ascii="Times New Roman" w:eastAsia="Times New Roman" w:hAnsi="Times New Roman" w:cs="Times New Roman"/>
                <w:b/>
                <w:color w:val="000000"/>
                <w:lang w:eastAsia="en-AU"/>
              </w:rPr>
              <w:t>)</w:t>
            </w:r>
          </w:p>
        </w:tc>
        <w:tc>
          <w:tcPr>
            <w:tcW w:w="1218" w:type="dxa"/>
          </w:tcPr>
          <w:p w14:paraId="3E50EF95" w14:textId="77777777" w:rsidR="009F1E54" w:rsidRPr="00E2447E" w:rsidRDefault="009F1E54" w:rsidP="00A36900">
            <w:pPr>
              <w:tabs>
                <w:tab w:val="left" w:pos="1125"/>
              </w:tabs>
              <w:spacing w:after="0" w:line="240" w:lineRule="auto"/>
              <w:jc w:val="center"/>
              <w:rPr>
                <w:rFonts w:ascii="Times New Roman" w:eastAsia="Times New Roman" w:hAnsi="Times New Roman" w:cs="Times New Roman"/>
                <w:b/>
                <w:color w:val="000000"/>
                <w:lang w:eastAsia="en-AU"/>
              </w:rPr>
            </w:pPr>
          </w:p>
        </w:tc>
        <w:tc>
          <w:tcPr>
            <w:tcW w:w="1270" w:type="dxa"/>
            <w:vAlign w:val="bottom"/>
          </w:tcPr>
          <w:p w14:paraId="420403BE" w14:textId="77777777" w:rsidR="009F1E54" w:rsidRPr="00E2447E" w:rsidRDefault="009F1E54" w:rsidP="00A36900">
            <w:pPr>
              <w:tabs>
                <w:tab w:val="left" w:pos="1125"/>
              </w:tabs>
              <w:spacing w:after="0" w:line="240" w:lineRule="auto"/>
              <w:jc w:val="center"/>
              <w:rPr>
                <w:rFonts w:ascii="Times New Roman" w:eastAsia="Times New Roman" w:hAnsi="Times New Roman" w:cs="Times New Roman"/>
                <w:b/>
                <w:color w:val="000000"/>
                <w:vertAlign w:val="superscript"/>
                <w:lang w:eastAsia="en-AU"/>
              </w:rPr>
            </w:pPr>
            <w:r w:rsidRPr="00E2447E">
              <w:rPr>
                <w:rFonts w:ascii="Times New Roman" w:eastAsia="Times New Roman" w:hAnsi="Times New Roman" w:cs="Times New Roman"/>
                <w:b/>
                <w:color w:val="000000"/>
                <w:lang w:eastAsia="en-AU"/>
              </w:rPr>
              <w:t>P value</w:t>
            </w:r>
            <w:r w:rsidRPr="00E2447E">
              <w:rPr>
                <w:rFonts w:ascii="Times New Roman" w:eastAsia="Times New Roman" w:hAnsi="Times New Roman" w:cs="Times New Roman"/>
                <w:b/>
                <w:color w:val="000000"/>
                <w:vertAlign w:val="superscript"/>
                <w:lang w:eastAsia="en-AU"/>
              </w:rPr>
              <w:t>*</w:t>
            </w:r>
          </w:p>
        </w:tc>
      </w:tr>
      <w:tr w:rsidR="009F1E54" w:rsidRPr="00E2447E" w14:paraId="07F0C997" w14:textId="77777777" w:rsidTr="00A36900">
        <w:trPr>
          <w:trHeight w:val="285"/>
        </w:trPr>
        <w:tc>
          <w:tcPr>
            <w:tcW w:w="2599" w:type="dxa"/>
            <w:shd w:val="clear" w:color="auto" w:fill="BFBFBF" w:themeFill="background1" w:themeFillShade="BF"/>
            <w:noWrap/>
            <w:vAlign w:val="bottom"/>
          </w:tcPr>
          <w:p w14:paraId="20E5B58D"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p>
        </w:tc>
        <w:tc>
          <w:tcPr>
            <w:tcW w:w="1917" w:type="dxa"/>
            <w:shd w:val="clear" w:color="auto" w:fill="BFBFBF" w:themeFill="background1" w:themeFillShade="BF"/>
            <w:noWrap/>
            <w:vAlign w:val="bottom"/>
          </w:tcPr>
          <w:p w14:paraId="277297F3"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113" w:type="dxa"/>
            <w:shd w:val="clear" w:color="auto" w:fill="BFBFBF" w:themeFill="background1" w:themeFillShade="BF"/>
          </w:tcPr>
          <w:p w14:paraId="723C01D1"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753" w:type="dxa"/>
            <w:shd w:val="clear" w:color="auto" w:fill="BFBFBF" w:themeFill="background1" w:themeFillShade="BF"/>
            <w:noWrap/>
            <w:vAlign w:val="bottom"/>
          </w:tcPr>
          <w:p w14:paraId="031EA624"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479" w:type="dxa"/>
            <w:shd w:val="clear" w:color="auto" w:fill="BFBFBF" w:themeFill="background1" w:themeFillShade="BF"/>
          </w:tcPr>
          <w:p w14:paraId="49D86641"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p>
        </w:tc>
        <w:tc>
          <w:tcPr>
            <w:tcW w:w="1984" w:type="dxa"/>
            <w:shd w:val="clear" w:color="auto" w:fill="BFBFBF" w:themeFill="background1" w:themeFillShade="BF"/>
            <w:noWrap/>
            <w:vAlign w:val="bottom"/>
          </w:tcPr>
          <w:p w14:paraId="0DD7A7C8"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p>
        </w:tc>
        <w:tc>
          <w:tcPr>
            <w:tcW w:w="1218" w:type="dxa"/>
            <w:shd w:val="clear" w:color="auto" w:fill="BFBFBF" w:themeFill="background1" w:themeFillShade="BF"/>
          </w:tcPr>
          <w:p w14:paraId="254C57CF" w14:textId="77777777" w:rsidR="009F1E54" w:rsidRPr="00E2447E" w:rsidRDefault="009F1E54" w:rsidP="00A36900">
            <w:pPr>
              <w:tabs>
                <w:tab w:val="left" w:pos="1125"/>
              </w:tabs>
              <w:spacing w:after="0" w:line="240" w:lineRule="auto"/>
              <w:jc w:val="center"/>
              <w:rPr>
                <w:rFonts w:ascii="Times New Roman" w:eastAsia="Times New Roman" w:hAnsi="Times New Roman" w:cs="Times New Roman"/>
                <w:b/>
                <w:color w:val="000000"/>
                <w:lang w:eastAsia="en-AU"/>
              </w:rPr>
            </w:pPr>
          </w:p>
        </w:tc>
        <w:tc>
          <w:tcPr>
            <w:tcW w:w="1270" w:type="dxa"/>
            <w:shd w:val="clear" w:color="auto" w:fill="BFBFBF" w:themeFill="background1" w:themeFillShade="BF"/>
            <w:vAlign w:val="bottom"/>
          </w:tcPr>
          <w:p w14:paraId="7CD163DB" w14:textId="77777777" w:rsidR="009F1E54" w:rsidRPr="00E2447E" w:rsidRDefault="009F1E54" w:rsidP="00A36900">
            <w:pPr>
              <w:tabs>
                <w:tab w:val="left" w:pos="1125"/>
              </w:tabs>
              <w:spacing w:after="0" w:line="240" w:lineRule="auto"/>
              <w:jc w:val="center"/>
              <w:rPr>
                <w:rFonts w:ascii="Times New Roman" w:eastAsia="Times New Roman" w:hAnsi="Times New Roman" w:cs="Times New Roman"/>
                <w:b/>
                <w:color w:val="000000"/>
                <w:lang w:eastAsia="en-AU"/>
              </w:rPr>
            </w:pPr>
          </w:p>
        </w:tc>
      </w:tr>
      <w:tr w:rsidR="009F1E54" w:rsidRPr="00E2447E" w14:paraId="5EB0B8B7" w14:textId="77777777" w:rsidTr="00A36900">
        <w:trPr>
          <w:trHeight w:val="285"/>
        </w:trPr>
        <w:tc>
          <w:tcPr>
            <w:tcW w:w="2599" w:type="dxa"/>
            <w:shd w:val="clear" w:color="auto" w:fill="BFBFBF" w:themeFill="background1" w:themeFillShade="BF"/>
            <w:noWrap/>
            <w:vAlign w:val="bottom"/>
          </w:tcPr>
          <w:p w14:paraId="3B72513D"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Wave 1</w:t>
            </w:r>
          </w:p>
        </w:tc>
        <w:tc>
          <w:tcPr>
            <w:tcW w:w="1917" w:type="dxa"/>
            <w:shd w:val="clear" w:color="auto" w:fill="BFBFBF" w:themeFill="background1" w:themeFillShade="BF"/>
            <w:noWrap/>
            <w:vAlign w:val="bottom"/>
          </w:tcPr>
          <w:p w14:paraId="2BA37185"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Mean</w:t>
            </w:r>
          </w:p>
        </w:tc>
        <w:tc>
          <w:tcPr>
            <w:tcW w:w="1113" w:type="dxa"/>
            <w:shd w:val="clear" w:color="auto" w:fill="BFBFBF" w:themeFill="background1" w:themeFillShade="BF"/>
          </w:tcPr>
          <w:p w14:paraId="3846C56C"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SD</w:t>
            </w:r>
          </w:p>
        </w:tc>
        <w:tc>
          <w:tcPr>
            <w:tcW w:w="1753" w:type="dxa"/>
            <w:shd w:val="clear" w:color="auto" w:fill="BFBFBF" w:themeFill="background1" w:themeFillShade="BF"/>
            <w:noWrap/>
            <w:vAlign w:val="bottom"/>
          </w:tcPr>
          <w:p w14:paraId="0E108C5D"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Mean</w:t>
            </w:r>
          </w:p>
        </w:tc>
        <w:tc>
          <w:tcPr>
            <w:tcW w:w="1479" w:type="dxa"/>
            <w:shd w:val="clear" w:color="auto" w:fill="BFBFBF" w:themeFill="background1" w:themeFillShade="BF"/>
          </w:tcPr>
          <w:p w14:paraId="2BE5943E"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SD</w:t>
            </w:r>
          </w:p>
        </w:tc>
        <w:tc>
          <w:tcPr>
            <w:tcW w:w="1984" w:type="dxa"/>
            <w:shd w:val="clear" w:color="auto" w:fill="BFBFBF" w:themeFill="background1" w:themeFillShade="BF"/>
            <w:noWrap/>
            <w:vAlign w:val="bottom"/>
          </w:tcPr>
          <w:p w14:paraId="2174DACD" w14:textId="77777777" w:rsidR="009F1E54" w:rsidRPr="00E2447E" w:rsidRDefault="009F1E54" w:rsidP="00A36900">
            <w:pPr>
              <w:spacing w:after="0" w:line="240" w:lineRule="auto"/>
              <w:jc w:val="center"/>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Mean</w:t>
            </w:r>
          </w:p>
        </w:tc>
        <w:tc>
          <w:tcPr>
            <w:tcW w:w="1218" w:type="dxa"/>
            <w:shd w:val="clear" w:color="auto" w:fill="BFBFBF" w:themeFill="background1" w:themeFillShade="BF"/>
          </w:tcPr>
          <w:p w14:paraId="1AFAC0DE" w14:textId="77777777" w:rsidR="009F1E54" w:rsidRPr="00E2447E" w:rsidRDefault="009F1E54" w:rsidP="00A36900">
            <w:pPr>
              <w:tabs>
                <w:tab w:val="left" w:pos="1125"/>
              </w:tabs>
              <w:spacing w:after="0" w:line="240" w:lineRule="auto"/>
              <w:jc w:val="center"/>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SD</w:t>
            </w:r>
          </w:p>
        </w:tc>
        <w:tc>
          <w:tcPr>
            <w:tcW w:w="1270" w:type="dxa"/>
            <w:shd w:val="clear" w:color="auto" w:fill="BFBFBF" w:themeFill="background1" w:themeFillShade="BF"/>
            <w:vAlign w:val="bottom"/>
          </w:tcPr>
          <w:p w14:paraId="20C5C8B0" w14:textId="77777777" w:rsidR="009F1E54" w:rsidRPr="00E2447E" w:rsidRDefault="009F1E54" w:rsidP="00A36900">
            <w:pPr>
              <w:tabs>
                <w:tab w:val="left" w:pos="1125"/>
              </w:tabs>
              <w:spacing w:after="0" w:line="240" w:lineRule="auto"/>
              <w:jc w:val="center"/>
              <w:rPr>
                <w:rFonts w:ascii="Times New Roman" w:eastAsia="Times New Roman" w:hAnsi="Times New Roman" w:cs="Times New Roman"/>
                <w:b/>
                <w:color w:val="000000"/>
                <w:lang w:eastAsia="en-AU"/>
              </w:rPr>
            </w:pPr>
          </w:p>
        </w:tc>
      </w:tr>
      <w:tr w:rsidR="009F1E54" w:rsidRPr="00E2447E" w14:paraId="741C7035" w14:textId="77777777" w:rsidTr="00A36900">
        <w:trPr>
          <w:trHeight w:val="285"/>
        </w:trPr>
        <w:tc>
          <w:tcPr>
            <w:tcW w:w="2599" w:type="dxa"/>
            <w:shd w:val="clear" w:color="auto" w:fill="auto"/>
            <w:noWrap/>
            <w:vAlign w:val="bottom"/>
            <w:hideMark/>
          </w:tcPr>
          <w:p w14:paraId="3CAB27D6"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Attention/Processing Speed </w:t>
            </w:r>
          </w:p>
        </w:tc>
        <w:tc>
          <w:tcPr>
            <w:tcW w:w="1917" w:type="dxa"/>
            <w:shd w:val="clear" w:color="auto" w:fill="auto"/>
            <w:noWrap/>
            <w:vAlign w:val="bottom"/>
            <w:hideMark/>
          </w:tcPr>
          <w:p w14:paraId="0D24110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-0.42</w:t>
            </w:r>
          </w:p>
        </w:tc>
        <w:tc>
          <w:tcPr>
            <w:tcW w:w="1113" w:type="dxa"/>
            <w:vAlign w:val="bottom"/>
          </w:tcPr>
          <w:p w14:paraId="3BAE6D5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753" w:type="dxa"/>
            <w:shd w:val="clear" w:color="auto" w:fill="auto"/>
            <w:noWrap/>
            <w:vAlign w:val="bottom"/>
            <w:hideMark/>
          </w:tcPr>
          <w:p w14:paraId="2DA6ACF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-0.39</w:t>
            </w:r>
          </w:p>
        </w:tc>
        <w:tc>
          <w:tcPr>
            <w:tcW w:w="1479" w:type="dxa"/>
            <w:vAlign w:val="bottom"/>
          </w:tcPr>
          <w:p w14:paraId="6E45E58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984" w:type="dxa"/>
            <w:shd w:val="clear" w:color="auto" w:fill="auto"/>
            <w:noWrap/>
            <w:vAlign w:val="bottom"/>
            <w:hideMark/>
          </w:tcPr>
          <w:p w14:paraId="0A82700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-0.45</w:t>
            </w:r>
          </w:p>
        </w:tc>
        <w:tc>
          <w:tcPr>
            <w:tcW w:w="1218" w:type="dxa"/>
            <w:vAlign w:val="bottom"/>
          </w:tcPr>
          <w:p w14:paraId="4910F1F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270" w:type="dxa"/>
            <w:vAlign w:val="bottom"/>
          </w:tcPr>
          <w:p w14:paraId="2A1EA13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0.41</w:t>
            </w:r>
          </w:p>
        </w:tc>
      </w:tr>
      <w:tr w:rsidR="009F1E54" w:rsidRPr="00E2447E" w14:paraId="0F2CF558" w14:textId="77777777" w:rsidTr="00A36900">
        <w:trPr>
          <w:trHeight w:val="285"/>
        </w:trPr>
        <w:tc>
          <w:tcPr>
            <w:tcW w:w="2599" w:type="dxa"/>
            <w:shd w:val="clear" w:color="auto" w:fill="auto"/>
            <w:noWrap/>
            <w:vAlign w:val="bottom"/>
            <w:hideMark/>
          </w:tcPr>
          <w:p w14:paraId="0209934D"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Language </w:t>
            </w:r>
          </w:p>
        </w:tc>
        <w:tc>
          <w:tcPr>
            <w:tcW w:w="1917" w:type="dxa"/>
            <w:shd w:val="clear" w:color="auto" w:fill="auto"/>
            <w:noWrap/>
            <w:vAlign w:val="bottom"/>
            <w:hideMark/>
          </w:tcPr>
          <w:p w14:paraId="44648FC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-0.74</w:t>
            </w:r>
          </w:p>
        </w:tc>
        <w:tc>
          <w:tcPr>
            <w:tcW w:w="1113" w:type="dxa"/>
            <w:vAlign w:val="bottom"/>
          </w:tcPr>
          <w:p w14:paraId="60EC452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1.53</w:t>
            </w:r>
          </w:p>
        </w:tc>
        <w:tc>
          <w:tcPr>
            <w:tcW w:w="1753" w:type="dxa"/>
            <w:shd w:val="clear" w:color="auto" w:fill="auto"/>
            <w:noWrap/>
            <w:vAlign w:val="bottom"/>
            <w:hideMark/>
          </w:tcPr>
          <w:p w14:paraId="63257F5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-0.80</w:t>
            </w:r>
          </w:p>
        </w:tc>
        <w:tc>
          <w:tcPr>
            <w:tcW w:w="1479" w:type="dxa"/>
            <w:vAlign w:val="bottom"/>
          </w:tcPr>
          <w:p w14:paraId="30934A2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1.50</w:t>
            </w:r>
          </w:p>
        </w:tc>
        <w:tc>
          <w:tcPr>
            <w:tcW w:w="1984" w:type="dxa"/>
            <w:shd w:val="clear" w:color="auto" w:fill="auto"/>
            <w:noWrap/>
            <w:vAlign w:val="bottom"/>
            <w:hideMark/>
          </w:tcPr>
          <w:p w14:paraId="1D91A02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-0.68</w:t>
            </w:r>
          </w:p>
        </w:tc>
        <w:tc>
          <w:tcPr>
            <w:tcW w:w="1218" w:type="dxa"/>
            <w:vAlign w:val="bottom"/>
          </w:tcPr>
          <w:p w14:paraId="76BAB38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1.58</w:t>
            </w:r>
          </w:p>
        </w:tc>
        <w:tc>
          <w:tcPr>
            <w:tcW w:w="1270" w:type="dxa"/>
            <w:vAlign w:val="bottom"/>
          </w:tcPr>
          <w:p w14:paraId="7386A32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0.22</w:t>
            </w:r>
          </w:p>
        </w:tc>
      </w:tr>
      <w:tr w:rsidR="009F1E54" w:rsidRPr="00E2447E" w14:paraId="24B3B66B" w14:textId="77777777" w:rsidTr="00A36900">
        <w:trPr>
          <w:trHeight w:val="285"/>
        </w:trPr>
        <w:tc>
          <w:tcPr>
            <w:tcW w:w="2599" w:type="dxa"/>
            <w:shd w:val="clear" w:color="auto" w:fill="auto"/>
            <w:noWrap/>
            <w:vAlign w:val="bottom"/>
            <w:hideMark/>
          </w:tcPr>
          <w:p w14:paraId="4ACCE80A"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Executive </w:t>
            </w:r>
          </w:p>
        </w:tc>
        <w:tc>
          <w:tcPr>
            <w:tcW w:w="1917" w:type="dxa"/>
            <w:shd w:val="clear" w:color="auto" w:fill="auto"/>
            <w:noWrap/>
            <w:vAlign w:val="bottom"/>
            <w:hideMark/>
          </w:tcPr>
          <w:p w14:paraId="31EEB4E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-0.46</w:t>
            </w:r>
          </w:p>
        </w:tc>
        <w:tc>
          <w:tcPr>
            <w:tcW w:w="1113" w:type="dxa"/>
            <w:vAlign w:val="bottom"/>
          </w:tcPr>
          <w:p w14:paraId="2D9DEF2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1.27</w:t>
            </w:r>
          </w:p>
        </w:tc>
        <w:tc>
          <w:tcPr>
            <w:tcW w:w="1753" w:type="dxa"/>
            <w:shd w:val="clear" w:color="auto" w:fill="auto"/>
            <w:noWrap/>
            <w:vAlign w:val="bottom"/>
            <w:hideMark/>
          </w:tcPr>
          <w:p w14:paraId="1EEBCB9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-0.48</w:t>
            </w:r>
          </w:p>
        </w:tc>
        <w:tc>
          <w:tcPr>
            <w:tcW w:w="1479" w:type="dxa"/>
            <w:vAlign w:val="bottom"/>
          </w:tcPr>
          <w:p w14:paraId="56ED0F7B"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1.26</w:t>
            </w:r>
          </w:p>
        </w:tc>
        <w:tc>
          <w:tcPr>
            <w:tcW w:w="1984" w:type="dxa"/>
            <w:shd w:val="clear" w:color="auto" w:fill="auto"/>
            <w:noWrap/>
            <w:vAlign w:val="bottom"/>
            <w:hideMark/>
          </w:tcPr>
          <w:p w14:paraId="5F77B60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-0.44</w:t>
            </w:r>
          </w:p>
        </w:tc>
        <w:tc>
          <w:tcPr>
            <w:tcW w:w="1218" w:type="dxa"/>
            <w:vAlign w:val="bottom"/>
          </w:tcPr>
          <w:p w14:paraId="0E8FFEC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1.28</w:t>
            </w:r>
          </w:p>
        </w:tc>
        <w:tc>
          <w:tcPr>
            <w:tcW w:w="1270" w:type="dxa"/>
            <w:vAlign w:val="bottom"/>
          </w:tcPr>
          <w:p w14:paraId="452E851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0.63</w:t>
            </w:r>
          </w:p>
        </w:tc>
      </w:tr>
      <w:tr w:rsidR="009F1E54" w:rsidRPr="00E2447E" w14:paraId="184BAE34" w14:textId="77777777" w:rsidTr="00A36900">
        <w:trPr>
          <w:trHeight w:val="285"/>
        </w:trPr>
        <w:tc>
          <w:tcPr>
            <w:tcW w:w="2599" w:type="dxa"/>
            <w:shd w:val="clear" w:color="auto" w:fill="auto"/>
            <w:noWrap/>
            <w:vAlign w:val="bottom"/>
            <w:hideMark/>
          </w:tcPr>
          <w:p w14:paraId="1D69E729"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Visuo-Spatial </w:t>
            </w:r>
          </w:p>
        </w:tc>
        <w:tc>
          <w:tcPr>
            <w:tcW w:w="1917" w:type="dxa"/>
            <w:shd w:val="clear" w:color="auto" w:fill="auto"/>
            <w:noWrap/>
            <w:vAlign w:val="bottom"/>
            <w:hideMark/>
          </w:tcPr>
          <w:p w14:paraId="02D5E3E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-0.34</w:t>
            </w:r>
          </w:p>
        </w:tc>
        <w:tc>
          <w:tcPr>
            <w:tcW w:w="1113" w:type="dxa"/>
            <w:vAlign w:val="bottom"/>
          </w:tcPr>
          <w:p w14:paraId="62946D0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1.09</w:t>
            </w:r>
          </w:p>
        </w:tc>
        <w:tc>
          <w:tcPr>
            <w:tcW w:w="1753" w:type="dxa"/>
            <w:shd w:val="clear" w:color="auto" w:fill="auto"/>
            <w:noWrap/>
            <w:vAlign w:val="bottom"/>
            <w:hideMark/>
          </w:tcPr>
          <w:p w14:paraId="73289A0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-0.48</w:t>
            </w:r>
          </w:p>
        </w:tc>
        <w:tc>
          <w:tcPr>
            <w:tcW w:w="1479" w:type="dxa"/>
            <w:vAlign w:val="bottom"/>
          </w:tcPr>
          <w:p w14:paraId="77A9537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1.03</w:t>
            </w:r>
          </w:p>
        </w:tc>
        <w:tc>
          <w:tcPr>
            <w:tcW w:w="1984" w:type="dxa"/>
            <w:shd w:val="clear" w:color="auto" w:fill="auto"/>
            <w:noWrap/>
            <w:vAlign w:val="bottom"/>
            <w:hideMark/>
          </w:tcPr>
          <w:p w14:paraId="35F39EC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-0.16</w:t>
            </w:r>
          </w:p>
        </w:tc>
        <w:tc>
          <w:tcPr>
            <w:tcW w:w="1218" w:type="dxa"/>
            <w:vAlign w:val="bottom"/>
          </w:tcPr>
          <w:p w14:paraId="5E1EE1B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1.14</w:t>
            </w:r>
          </w:p>
        </w:tc>
        <w:tc>
          <w:tcPr>
            <w:tcW w:w="1270" w:type="dxa"/>
            <w:vAlign w:val="bottom"/>
          </w:tcPr>
          <w:p w14:paraId="61C6879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 xml:space="preserve"> &lt;0.001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47B6254F" w14:textId="77777777" w:rsidTr="00A36900">
        <w:trPr>
          <w:trHeight w:val="285"/>
        </w:trPr>
        <w:tc>
          <w:tcPr>
            <w:tcW w:w="2599" w:type="dxa"/>
            <w:shd w:val="clear" w:color="auto" w:fill="auto"/>
            <w:noWrap/>
            <w:vAlign w:val="bottom"/>
            <w:hideMark/>
          </w:tcPr>
          <w:p w14:paraId="2A66C347"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Memory  </w:t>
            </w:r>
          </w:p>
        </w:tc>
        <w:tc>
          <w:tcPr>
            <w:tcW w:w="1917" w:type="dxa"/>
            <w:shd w:val="clear" w:color="auto" w:fill="auto"/>
            <w:noWrap/>
            <w:vAlign w:val="bottom"/>
            <w:hideMark/>
          </w:tcPr>
          <w:p w14:paraId="435E521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-0.52</w:t>
            </w:r>
          </w:p>
        </w:tc>
        <w:tc>
          <w:tcPr>
            <w:tcW w:w="1113" w:type="dxa"/>
            <w:vAlign w:val="bottom"/>
          </w:tcPr>
          <w:p w14:paraId="147FE0E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1.21</w:t>
            </w:r>
          </w:p>
        </w:tc>
        <w:tc>
          <w:tcPr>
            <w:tcW w:w="1753" w:type="dxa"/>
            <w:shd w:val="clear" w:color="auto" w:fill="auto"/>
            <w:noWrap/>
            <w:vAlign w:val="bottom"/>
            <w:hideMark/>
          </w:tcPr>
          <w:p w14:paraId="08E489C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-0.29</w:t>
            </w:r>
          </w:p>
        </w:tc>
        <w:tc>
          <w:tcPr>
            <w:tcW w:w="1479" w:type="dxa"/>
            <w:vAlign w:val="bottom"/>
          </w:tcPr>
          <w:p w14:paraId="4286CBD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1.20</w:t>
            </w:r>
          </w:p>
        </w:tc>
        <w:tc>
          <w:tcPr>
            <w:tcW w:w="1984" w:type="dxa"/>
            <w:shd w:val="clear" w:color="auto" w:fill="auto"/>
            <w:noWrap/>
            <w:vAlign w:val="bottom"/>
            <w:hideMark/>
          </w:tcPr>
          <w:p w14:paraId="4847FA6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-0.81</w:t>
            </w:r>
          </w:p>
        </w:tc>
        <w:tc>
          <w:tcPr>
            <w:tcW w:w="1218" w:type="dxa"/>
            <w:vAlign w:val="bottom"/>
          </w:tcPr>
          <w:p w14:paraId="0C5E642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1.15</w:t>
            </w:r>
          </w:p>
        </w:tc>
        <w:tc>
          <w:tcPr>
            <w:tcW w:w="1270" w:type="dxa"/>
            <w:vAlign w:val="bottom"/>
          </w:tcPr>
          <w:p w14:paraId="1C3566D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0F8C930D" w14:textId="77777777" w:rsidTr="00A36900">
        <w:trPr>
          <w:trHeight w:val="285"/>
        </w:trPr>
        <w:tc>
          <w:tcPr>
            <w:tcW w:w="2599" w:type="dxa"/>
            <w:shd w:val="clear" w:color="auto" w:fill="auto"/>
            <w:noWrap/>
            <w:vAlign w:val="bottom"/>
            <w:hideMark/>
          </w:tcPr>
          <w:p w14:paraId="31C2292F"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Verbal Memory </w:t>
            </w:r>
          </w:p>
        </w:tc>
        <w:tc>
          <w:tcPr>
            <w:tcW w:w="1917" w:type="dxa"/>
            <w:shd w:val="clear" w:color="auto" w:fill="auto"/>
            <w:noWrap/>
            <w:vAlign w:val="bottom"/>
            <w:hideMark/>
          </w:tcPr>
          <w:p w14:paraId="00B2AF9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-0.47</w:t>
            </w:r>
          </w:p>
        </w:tc>
        <w:tc>
          <w:tcPr>
            <w:tcW w:w="1113" w:type="dxa"/>
            <w:vAlign w:val="bottom"/>
          </w:tcPr>
          <w:p w14:paraId="6207F51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1.18</w:t>
            </w:r>
          </w:p>
        </w:tc>
        <w:tc>
          <w:tcPr>
            <w:tcW w:w="1753" w:type="dxa"/>
            <w:shd w:val="clear" w:color="auto" w:fill="auto"/>
            <w:noWrap/>
            <w:vAlign w:val="bottom"/>
            <w:hideMark/>
          </w:tcPr>
          <w:p w14:paraId="6651A7F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-0.20</w:t>
            </w:r>
          </w:p>
        </w:tc>
        <w:tc>
          <w:tcPr>
            <w:tcW w:w="1479" w:type="dxa"/>
            <w:vAlign w:val="bottom"/>
          </w:tcPr>
          <w:p w14:paraId="65A6117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1.17</w:t>
            </w:r>
          </w:p>
        </w:tc>
        <w:tc>
          <w:tcPr>
            <w:tcW w:w="1984" w:type="dxa"/>
            <w:shd w:val="clear" w:color="auto" w:fill="auto"/>
            <w:noWrap/>
            <w:vAlign w:val="bottom"/>
            <w:hideMark/>
          </w:tcPr>
          <w:p w14:paraId="2EF8CE6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-0.80</w:t>
            </w:r>
          </w:p>
        </w:tc>
        <w:tc>
          <w:tcPr>
            <w:tcW w:w="1218" w:type="dxa"/>
            <w:vAlign w:val="bottom"/>
          </w:tcPr>
          <w:p w14:paraId="1A1447C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1.11</w:t>
            </w:r>
          </w:p>
        </w:tc>
        <w:tc>
          <w:tcPr>
            <w:tcW w:w="1270" w:type="dxa"/>
            <w:vAlign w:val="bottom"/>
          </w:tcPr>
          <w:p w14:paraId="171158E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72474A51" w14:textId="77777777" w:rsidTr="00A36900">
        <w:trPr>
          <w:trHeight w:val="300"/>
        </w:trPr>
        <w:tc>
          <w:tcPr>
            <w:tcW w:w="2599" w:type="dxa"/>
            <w:shd w:val="clear" w:color="auto" w:fill="auto"/>
            <w:noWrap/>
            <w:vAlign w:val="bottom"/>
            <w:hideMark/>
          </w:tcPr>
          <w:p w14:paraId="1EF21A3D"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Cognition </w:t>
            </w:r>
          </w:p>
        </w:tc>
        <w:tc>
          <w:tcPr>
            <w:tcW w:w="1917" w:type="dxa"/>
            <w:shd w:val="clear" w:color="auto" w:fill="auto"/>
            <w:noWrap/>
            <w:vAlign w:val="bottom"/>
            <w:hideMark/>
          </w:tcPr>
          <w:p w14:paraId="48E558B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-0.72</w:t>
            </w:r>
          </w:p>
        </w:tc>
        <w:tc>
          <w:tcPr>
            <w:tcW w:w="1113" w:type="dxa"/>
            <w:vAlign w:val="bottom"/>
          </w:tcPr>
          <w:p w14:paraId="218889E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1.38</w:t>
            </w:r>
          </w:p>
        </w:tc>
        <w:tc>
          <w:tcPr>
            <w:tcW w:w="1753" w:type="dxa"/>
            <w:shd w:val="clear" w:color="auto" w:fill="auto"/>
            <w:noWrap/>
            <w:vAlign w:val="bottom"/>
            <w:hideMark/>
          </w:tcPr>
          <w:p w14:paraId="0E1ED8E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-0.71</w:t>
            </w:r>
          </w:p>
        </w:tc>
        <w:tc>
          <w:tcPr>
            <w:tcW w:w="1479" w:type="dxa"/>
            <w:vAlign w:val="bottom"/>
          </w:tcPr>
          <w:p w14:paraId="5072FC8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1.34</w:t>
            </w:r>
          </w:p>
        </w:tc>
        <w:tc>
          <w:tcPr>
            <w:tcW w:w="1984" w:type="dxa"/>
            <w:shd w:val="clear" w:color="auto" w:fill="auto"/>
            <w:noWrap/>
            <w:vAlign w:val="bottom"/>
            <w:hideMark/>
          </w:tcPr>
          <w:p w14:paraId="664F1AF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-0.74</w:t>
            </w:r>
          </w:p>
        </w:tc>
        <w:tc>
          <w:tcPr>
            <w:tcW w:w="1218" w:type="dxa"/>
            <w:vAlign w:val="bottom"/>
          </w:tcPr>
          <w:p w14:paraId="03C95D1B"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1.41</w:t>
            </w:r>
          </w:p>
        </w:tc>
        <w:tc>
          <w:tcPr>
            <w:tcW w:w="1270" w:type="dxa"/>
            <w:vAlign w:val="bottom"/>
          </w:tcPr>
          <w:p w14:paraId="5F05883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0.75</w:t>
            </w:r>
          </w:p>
        </w:tc>
      </w:tr>
      <w:tr w:rsidR="009F1E54" w:rsidRPr="00E2447E" w14:paraId="100AFA25" w14:textId="77777777" w:rsidTr="00A36900">
        <w:trPr>
          <w:trHeight w:val="300"/>
        </w:trPr>
        <w:tc>
          <w:tcPr>
            <w:tcW w:w="2599" w:type="dxa"/>
            <w:shd w:val="clear" w:color="auto" w:fill="BFBFBF" w:themeFill="background1" w:themeFillShade="BF"/>
            <w:noWrap/>
            <w:vAlign w:val="bottom"/>
          </w:tcPr>
          <w:p w14:paraId="33FB094D"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Wave 2</w:t>
            </w:r>
          </w:p>
        </w:tc>
        <w:tc>
          <w:tcPr>
            <w:tcW w:w="1917" w:type="dxa"/>
            <w:shd w:val="clear" w:color="auto" w:fill="BFBFBF" w:themeFill="background1" w:themeFillShade="BF"/>
            <w:noWrap/>
            <w:vAlign w:val="bottom"/>
          </w:tcPr>
          <w:p w14:paraId="40A09CD3" w14:textId="77777777" w:rsidR="009F1E54" w:rsidRPr="00E2447E" w:rsidRDefault="009F1E54" w:rsidP="00A36900">
            <w:pPr>
              <w:spacing w:after="0" w:line="240" w:lineRule="auto"/>
              <w:ind w:right="440"/>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 xml:space="preserve">   All (n=862)</w:t>
            </w:r>
          </w:p>
        </w:tc>
        <w:tc>
          <w:tcPr>
            <w:tcW w:w="1113" w:type="dxa"/>
            <w:shd w:val="clear" w:color="auto" w:fill="BFBFBF" w:themeFill="background1" w:themeFillShade="BF"/>
          </w:tcPr>
          <w:p w14:paraId="6CAD19ED" w14:textId="77777777" w:rsidR="009F1E54" w:rsidRPr="00E2447E" w:rsidRDefault="009F1E54" w:rsidP="00A36900">
            <w:pPr>
              <w:spacing w:after="0" w:line="240" w:lineRule="auto"/>
              <w:jc w:val="right"/>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 xml:space="preserve">    </w:t>
            </w:r>
          </w:p>
        </w:tc>
        <w:tc>
          <w:tcPr>
            <w:tcW w:w="1753" w:type="dxa"/>
            <w:shd w:val="clear" w:color="auto" w:fill="BFBFBF" w:themeFill="background1" w:themeFillShade="BF"/>
            <w:noWrap/>
            <w:vAlign w:val="bottom"/>
          </w:tcPr>
          <w:p w14:paraId="47C879AE" w14:textId="77777777" w:rsidR="009F1E54" w:rsidRPr="00E2447E" w:rsidRDefault="009F1E54" w:rsidP="00A36900">
            <w:pPr>
              <w:spacing w:after="0" w:line="240" w:lineRule="auto"/>
              <w:jc w:val="right"/>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color w:val="000000"/>
                <w:lang w:eastAsia="en-AU"/>
              </w:rPr>
              <w:t>Female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w:t>
            </w:r>
            <w:r>
              <w:rPr>
                <w:rFonts w:ascii="Times New Roman" w:eastAsia="Times New Roman" w:hAnsi="Times New Roman" w:cs="Times New Roman"/>
                <w:b/>
                <w:color w:val="000000"/>
                <w:lang w:eastAsia="en-AU"/>
              </w:rPr>
              <w:t>463</w:t>
            </w:r>
            <w:r w:rsidRPr="00E2447E">
              <w:rPr>
                <w:rFonts w:ascii="Times New Roman" w:eastAsia="Times New Roman" w:hAnsi="Times New Roman" w:cs="Times New Roman"/>
                <w:b/>
                <w:color w:val="000000"/>
                <w:lang w:eastAsia="en-AU"/>
              </w:rPr>
              <w:t>)</w:t>
            </w:r>
          </w:p>
        </w:tc>
        <w:tc>
          <w:tcPr>
            <w:tcW w:w="1479" w:type="dxa"/>
            <w:shd w:val="clear" w:color="auto" w:fill="BFBFBF" w:themeFill="background1" w:themeFillShade="BF"/>
          </w:tcPr>
          <w:p w14:paraId="70F0E74B"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c>
          <w:tcPr>
            <w:tcW w:w="1984" w:type="dxa"/>
            <w:shd w:val="clear" w:color="auto" w:fill="BFBFBF" w:themeFill="background1" w:themeFillShade="BF"/>
            <w:noWrap/>
            <w:vAlign w:val="bottom"/>
          </w:tcPr>
          <w:p w14:paraId="64E61557"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Pr>
                <w:rFonts w:ascii="Times New Roman" w:eastAsia="Times New Roman" w:hAnsi="Times New Roman" w:cs="Times New Roman"/>
                <w:b/>
                <w:color w:val="000000"/>
                <w:lang w:eastAsia="en-AU"/>
              </w:rPr>
              <w:t xml:space="preserve">  M</w:t>
            </w:r>
            <w:r w:rsidRPr="00E2447E">
              <w:rPr>
                <w:rFonts w:ascii="Times New Roman" w:eastAsia="Times New Roman" w:hAnsi="Times New Roman" w:cs="Times New Roman"/>
                <w:b/>
                <w:color w:val="000000"/>
                <w:lang w:eastAsia="en-AU"/>
              </w:rPr>
              <w:t>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w:t>
            </w:r>
            <w:r>
              <w:rPr>
                <w:rFonts w:ascii="Times New Roman" w:eastAsia="Times New Roman" w:hAnsi="Times New Roman" w:cs="Times New Roman"/>
                <w:b/>
                <w:color w:val="000000"/>
                <w:lang w:eastAsia="en-AU"/>
              </w:rPr>
              <w:t>399</w:t>
            </w:r>
            <w:r w:rsidRPr="00E2447E">
              <w:rPr>
                <w:rFonts w:ascii="Times New Roman" w:eastAsia="Times New Roman" w:hAnsi="Times New Roman" w:cs="Times New Roman"/>
                <w:b/>
                <w:color w:val="000000"/>
                <w:lang w:eastAsia="en-AU"/>
              </w:rPr>
              <w:t>)</w:t>
            </w:r>
          </w:p>
        </w:tc>
        <w:tc>
          <w:tcPr>
            <w:tcW w:w="1218" w:type="dxa"/>
            <w:shd w:val="clear" w:color="auto" w:fill="BFBFBF" w:themeFill="background1" w:themeFillShade="BF"/>
          </w:tcPr>
          <w:p w14:paraId="69CD966D"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c>
          <w:tcPr>
            <w:tcW w:w="1270" w:type="dxa"/>
            <w:shd w:val="clear" w:color="auto" w:fill="BFBFBF" w:themeFill="background1" w:themeFillShade="BF"/>
            <w:vAlign w:val="bottom"/>
          </w:tcPr>
          <w:p w14:paraId="0F10BC0D"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r>
      <w:tr w:rsidR="009F1E54" w:rsidRPr="00E2447E" w14:paraId="45B889F9" w14:textId="77777777" w:rsidTr="00A36900">
        <w:trPr>
          <w:trHeight w:val="300"/>
        </w:trPr>
        <w:tc>
          <w:tcPr>
            <w:tcW w:w="2599" w:type="dxa"/>
            <w:shd w:val="clear" w:color="auto" w:fill="auto"/>
            <w:noWrap/>
            <w:vAlign w:val="bottom"/>
          </w:tcPr>
          <w:p w14:paraId="102B127E"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Attention/Processing Speed </w:t>
            </w:r>
          </w:p>
        </w:tc>
        <w:tc>
          <w:tcPr>
            <w:tcW w:w="1917" w:type="dxa"/>
            <w:shd w:val="clear" w:color="auto" w:fill="auto"/>
            <w:noWrap/>
            <w:vAlign w:val="bottom"/>
          </w:tcPr>
          <w:p w14:paraId="5F71365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-0.50</w:t>
            </w:r>
          </w:p>
        </w:tc>
        <w:tc>
          <w:tcPr>
            <w:tcW w:w="1113" w:type="dxa"/>
            <w:vAlign w:val="bottom"/>
          </w:tcPr>
          <w:p w14:paraId="153E041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1.44</w:t>
            </w:r>
          </w:p>
        </w:tc>
        <w:tc>
          <w:tcPr>
            <w:tcW w:w="1753" w:type="dxa"/>
            <w:shd w:val="clear" w:color="auto" w:fill="auto"/>
            <w:noWrap/>
            <w:vAlign w:val="bottom"/>
          </w:tcPr>
          <w:p w14:paraId="072FBC7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-0.45</w:t>
            </w:r>
          </w:p>
        </w:tc>
        <w:tc>
          <w:tcPr>
            <w:tcW w:w="1479" w:type="dxa"/>
            <w:vAlign w:val="bottom"/>
          </w:tcPr>
          <w:p w14:paraId="4D5D564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1.29</w:t>
            </w:r>
          </w:p>
        </w:tc>
        <w:tc>
          <w:tcPr>
            <w:tcW w:w="1984" w:type="dxa"/>
            <w:shd w:val="clear" w:color="auto" w:fill="auto"/>
            <w:noWrap/>
            <w:vAlign w:val="bottom"/>
          </w:tcPr>
          <w:p w14:paraId="10C4AF9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-0.57</w:t>
            </w:r>
          </w:p>
        </w:tc>
        <w:tc>
          <w:tcPr>
            <w:tcW w:w="1218" w:type="dxa"/>
            <w:vAlign w:val="bottom"/>
          </w:tcPr>
          <w:p w14:paraId="6491627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1.59</w:t>
            </w:r>
          </w:p>
        </w:tc>
        <w:tc>
          <w:tcPr>
            <w:tcW w:w="1270" w:type="dxa"/>
            <w:vAlign w:val="bottom"/>
          </w:tcPr>
          <w:p w14:paraId="387A451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w:t>
            </w:r>
            <w:r>
              <w:rPr>
                <w:rFonts w:ascii="Times New Roman" w:eastAsia="Times New Roman" w:hAnsi="Times New Roman" w:cs="Times New Roman"/>
                <w:color w:val="000000"/>
                <w:lang w:eastAsia="en-AU"/>
              </w:rPr>
              <w:t>2</w:t>
            </w:r>
          </w:p>
        </w:tc>
      </w:tr>
      <w:tr w:rsidR="009F1E54" w:rsidRPr="00E2447E" w14:paraId="743FE5E8" w14:textId="77777777" w:rsidTr="00A36900">
        <w:trPr>
          <w:trHeight w:val="300"/>
        </w:trPr>
        <w:tc>
          <w:tcPr>
            <w:tcW w:w="2599" w:type="dxa"/>
            <w:shd w:val="clear" w:color="auto" w:fill="auto"/>
            <w:noWrap/>
            <w:vAlign w:val="bottom"/>
          </w:tcPr>
          <w:p w14:paraId="5391E568"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Language </w:t>
            </w:r>
          </w:p>
        </w:tc>
        <w:tc>
          <w:tcPr>
            <w:tcW w:w="1917" w:type="dxa"/>
            <w:shd w:val="clear" w:color="auto" w:fill="auto"/>
            <w:noWrap/>
            <w:vAlign w:val="bottom"/>
          </w:tcPr>
          <w:p w14:paraId="1F1A995B"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-0.88</w:t>
            </w:r>
          </w:p>
        </w:tc>
        <w:tc>
          <w:tcPr>
            <w:tcW w:w="1113" w:type="dxa"/>
            <w:vAlign w:val="bottom"/>
          </w:tcPr>
          <w:p w14:paraId="5A79F1F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1.55</w:t>
            </w:r>
          </w:p>
        </w:tc>
        <w:tc>
          <w:tcPr>
            <w:tcW w:w="1753" w:type="dxa"/>
            <w:shd w:val="clear" w:color="auto" w:fill="auto"/>
            <w:noWrap/>
            <w:vAlign w:val="bottom"/>
          </w:tcPr>
          <w:p w14:paraId="1344ED5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-0.92</w:t>
            </w:r>
          </w:p>
        </w:tc>
        <w:tc>
          <w:tcPr>
            <w:tcW w:w="1479" w:type="dxa"/>
            <w:vAlign w:val="bottom"/>
          </w:tcPr>
          <w:p w14:paraId="5651330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1.52</w:t>
            </w:r>
          </w:p>
        </w:tc>
        <w:tc>
          <w:tcPr>
            <w:tcW w:w="1984" w:type="dxa"/>
            <w:shd w:val="clear" w:color="auto" w:fill="auto"/>
            <w:noWrap/>
            <w:vAlign w:val="bottom"/>
          </w:tcPr>
          <w:p w14:paraId="041FCEB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-0.84</w:t>
            </w:r>
          </w:p>
        </w:tc>
        <w:tc>
          <w:tcPr>
            <w:tcW w:w="1218" w:type="dxa"/>
            <w:vAlign w:val="bottom"/>
          </w:tcPr>
          <w:p w14:paraId="534A124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1.58</w:t>
            </w:r>
          </w:p>
        </w:tc>
        <w:tc>
          <w:tcPr>
            <w:tcW w:w="1270" w:type="dxa"/>
            <w:vAlign w:val="bottom"/>
          </w:tcPr>
          <w:p w14:paraId="5BAC18C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0.49</w:t>
            </w:r>
          </w:p>
        </w:tc>
      </w:tr>
      <w:tr w:rsidR="009F1E54" w:rsidRPr="00E2447E" w14:paraId="3EAF2A89" w14:textId="77777777" w:rsidTr="00A36900">
        <w:trPr>
          <w:trHeight w:val="300"/>
        </w:trPr>
        <w:tc>
          <w:tcPr>
            <w:tcW w:w="2599" w:type="dxa"/>
            <w:shd w:val="clear" w:color="auto" w:fill="auto"/>
            <w:noWrap/>
            <w:vAlign w:val="bottom"/>
          </w:tcPr>
          <w:p w14:paraId="5263DE08"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Executive </w:t>
            </w:r>
          </w:p>
        </w:tc>
        <w:tc>
          <w:tcPr>
            <w:tcW w:w="1917" w:type="dxa"/>
            <w:shd w:val="clear" w:color="auto" w:fill="auto"/>
            <w:noWrap/>
            <w:vAlign w:val="bottom"/>
          </w:tcPr>
          <w:p w14:paraId="5C49B05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-0.64</w:t>
            </w:r>
          </w:p>
        </w:tc>
        <w:tc>
          <w:tcPr>
            <w:tcW w:w="1113" w:type="dxa"/>
            <w:vAlign w:val="bottom"/>
          </w:tcPr>
          <w:p w14:paraId="11FF1F3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1.54</w:t>
            </w:r>
          </w:p>
        </w:tc>
        <w:tc>
          <w:tcPr>
            <w:tcW w:w="1753" w:type="dxa"/>
            <w:shd w:val="clear" w:color="auto" w:fill="auto"/>
            <w:noWrap/>
            <w:vAlign w:val="bottom"/>
          </w:tcPr>
          <w:p w14:paraId="035CAB5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-0.58</w:t>
            </w:r>
          </w:p>
        </w:tc>
        <w:tc>
          <w:tcPr>
            <w:tcW w:w="1479" w:type="dxa"/>
            <w:vAlign w:val="bottom"/>
          </w:tcPr>
          <w:p w14:paraId="1525EAD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1.48</w:t>
            </w:r>
          </w:p>
        </w:tc>
        <w:tc>
          <w:tcPr>
            <w:tcW w:w="1984" w:type="dxa"/>
            <w:shd w:val="clear" w:color="auto" w:fill="auto"/>
            <w:noWrap/>
            <w:vAlign w:val="bottom"/>
          </w:tcPr>
          <w:p w14:paraId="6AAF29D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-0.71</w:t>
            </w:r>
          </w:p>
        </w:tc>
        <w:tc>
          <w:tcPr>
            <w:tcW w:w="1218" w:type="dxa"/>
            <w:vAlign w:val="bottom"/>
          </w:tcPr>
          <w:p w14:paraId="5CE456D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1.61</w:t>
            </w:r>
          </w:p>
        </w:tc>
        <w:tc>
          <w:tcPr>
            <w:tcW w:w="1270" w:type="dxa"/>
            <w:vAlign w:val="bottom"/>
          </w:tcPr>
          <w:p w14:paraId="3EE3A7F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w:t>
            </w:r>
            <w:r>
              <w:rPr>
                <w:rFonts w:ascii="Times New Roman" w:eastAsia="Times New Roman" w:hAnsi="Times New Roman" w:cs="Times New Roman"/>
                <w:color w:val="000000"/>
                <w:lang w:eastAsia="en-AU"/>
              </w:rPr>
              <w:t>7</w:t>
            </w:r>
          </w:p>
        </w:tc>
      </w:tr>
      <w:tr w:rsidR="009F1E54" w:rsidRPr="00E2447E" w14:paraId="09759B88" w14:textId="77777777" w:rsidTr="00A36900">
        <w:trPr>
          <w:trHeight w:val="300"/>
        </w:trPr>
        <w:tc>
          <w:tcPr>
            <w:tcW w:w="2599" w:type="dxa"/>
            <w:shd w:val="clear" w:color="auto" w:fill="auto"/>
            <w:noWrap/>
            <w:vAlign w:val="bottom"/>
          </w:tcPr>
          <w:p w14:paraId="60FF9D03"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Visuo-Spatial </w:t>
            </w:r>
          </w:p>
        </w:tc>
        <w:tc>
          <w:tcPr>
            <w:tcW w:w="1917" w:type="dxa"/>
            <w:shd w:val="clear" w:color="auto" w:fill="auto"/>
            <w:noWrap/>
            <w:vAlign w:val="bottom"/>
          </w:tcPr>
          <w:p w14:paraId="493774B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-0.35</w:t>
            </w:r>
          </w:p>
        </w:tc>
        <w:tc>
          <w:tcPr>
            <w:tcW w:w="1113" w:type="dxa"/>
            <w:vAlign w:val="bottom"/>
          </w:tcPr>
          <w:p w14:paraId="6F85C7F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1.16</w:t>
            </w:r>
          </w:p>
        </w:tc>
        <w:tc>
          <w:tcPr>
            <w:tcW w:w="1753" w:type="dxa"/>
            <w:shd w:val="clear" w:color="auto" w:fill="auto"/>
            <w:noWrap/>
            <w:vAlign w:val="bottom"/>
          </w:tcPr>
          <w:p w14:paraId="7A55BBC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-0.49</w:t>
            </w:r>
          </w:p>
        </w:tc>
        <w:tc>
          <w:tcPr>
            <w:tcW w:w="1479" w:type="dxa"/>
            <w:vAlign w:val="bottom"/>
          </w:tcPr>
          <w:p w14:paraId="46129C9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1.15</w:t>
            </w:r>
          </w:p>
        </w:tc>
        <w:tc>
          <w:tcPr>
            <w:tcW w:w="1984" w:type="dxa"/>
            <w:shd w:val="clear" w:color="auto" w:fill="auto"/>
            <w:noWrap/>
            <w:vAlign w:val="bottom"/>
          </w:tcPr>
          <w:p w14:paraId="530DFCB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-0.17</w:t>
            </w:r>
          </w:p>
        </w:tc>
        <w:tc>
          <w:tcPr>
            <w:tcW w:w="1218" w:type="dxa"/>
            <w:vAlign w:val="bottom"/>
          </w:tcPr>
          <w:p w14:paraId="5AA594C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1.15</w:t>
            </w:r>
          </w:p>
        </w:tc>
        <w:tc>
          <w:tcPr>
            <w:tcW w:w="1270" w:type="dxa"/>
            <w:vAlign w:val="bottom"/>
          </w:tcPr>
          <w:p w14:paraId="1D48B5D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 xml:space="preserve"> &lt;0.001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4E2B688F" w14:textId="77777777" w:rsidTr="00A36900">
        <w:trPr>
          <w:trHeight w:val="300"/>
        </w:trPr>
        <w:tc>
          <w:tcPr>
            <w:tcW w:w="2599" w:type="dxa"/>
            <w:shd w:val="clear" w:color="auto" w:fill="auto"/>
            <w:noWrap/>
            <w:vAlign w:val="bottom"/>
          </w:tcPr>
          <w:p w14:paraId="7FDC6561"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Memory  </w:t>
            </w:r>
          </w:p>
        </w:tc>
        <w:tc>
          <w:tcPr>
            <w:tcW w:w="1917" w:type="dxa"/>
            <w:shd w:val="clear" w:color="auto" w:fill="auto"/>
            <w:noWrap/>
            <w:vAlign w:val="bottom"/>
          </w:tcPr>
          <w:p w14:paraId="452A243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-0.60</w:t>
            </w:r>
          </w:p>
        </w:tc>
        <w:tc>
          <w:tcPr>
            <w:tcW w:w="1113" w:type="dxa"/>
            <w:vAlign w:val="bottom"/>
          </w:tcPr>
          <w:p w14:paraId="7CBB194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1.28</w:t>
            </w:r>
          </w:p>
        </w:tc>
        <w:tc>
          <w:tcPr>
            <w:tcW w:w="1753" w:type="dxa"/>
            <w:shd w:val="clear" w:color="auto" w:fill="auto"/>
            <w:noWrap/>
            <w:vAlign w:val="bottom"/>
          </w:tcPr>
          <w:p w14:paraId="30C5C2D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-0.31</w:t>
            </w:r>
          </w:p>
        </w:tc>
        <w:tc>
          <w:tcPr>
            <w:tcW w:w="1479" w:type="dxa"/>
            <w:vAlign w:val="bottom"/>
          </w:tcPr>
          <w:p w14:paraId="2DCF6F8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1.26</w:t>
            </w:r>
          </w:p>
        </w:tc>
        <w:tc>
          <w:tcPr>
            <w:tcW w:w="1984" w:type="dxa"/>
            <w:shd w:val="clear" w:color="auto" w:fill="auto"/>
            <w:noWrap/>
            <w:vAlign w:val="bottom"/>
          </w:tcPr>
          <w:p w14:paraId="09F5FF8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-0.96</w:t>
            </w:r>
          </w:p>
        </w:tc>
        <w:tc>
          <w:tcPr>
            <w:tcW w:w="1218" w:type="dxa"/>
            <w:vAlign w:val="bottom"/>
          </w:tcPr>
          <w:p w14:paraId="3D57EEE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270" w:type="dxa"/>
            <w:vAlign w:val="bottom"/>
          </w:tcPr>
          <w:p w14:paraId="7175C59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77275668" w14:textId="77777777" w:rsidTr="00A36900">
        <w:trPr>
          <w:trHeight w:val="300"/>
        </w:trPr>
        <w:tc>
          <w:tcPr>
            <w:tcW w:w="2599" w:type="dxa"/>
            <w:shd w:val="clear" w:color="auto" w:fill="auto"/>
            <w:noWrap/>
            <w:vAlign w:val="bottom"/>
          </w:tcPr>
          <w:p w14:paraId="72572344"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Verbal Memory </w:t>
            </w:r>
          </w:p>
        </w:tc>
        <w:tc>
          <w:tcPr>
            <w:tcW w:w="1917" w:type="dxa"/>
            <w:shd w:val="clear" w:color="auto" w:fill="auto"/>
            <w:noWrap/>
            <w:vAlign w:val="bottom"/>
          </w:tcPr>
          <w:p w14:paraId="13F0E86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-0.59</w:t>
            </w:r>
          </w:p>
        </w:tc>
        <w:tc>
          <w:tcPr>
            <w:tcW w:w="1113" w:type="dxa"/>
            <w:vAlign w:val="bottom"/>
          </w:tcPr>
          <w:p w14:paraId="1C11A03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1.24</w:t>
            </w:r>
          </w:p>
        </w:tc>
        <w:tc>
          <w:tcPr>
            <w:tcW w:w="1753" w:type="dxa"/>
            <w:shd w:val="clear" w:color="auto" w:fill="auto"/>
            <w:noWrap/>
            <w:vAlign w:val="bottom"/>
          </w:tcPr>
          <w:p w14:paraId="6B3B8F0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-0.25</w:t>
            </w:r>
          </w:p>
        </w:tc>
        <w:tc>
          <w:tcPr>
            <w:tcW w:w="1479" w:type="dxa"/>
            <w:vAlign w:val="bottom"/>
          </w:tcPr>
          <w:p w14:paraId="66EA085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984" w:type="dxa"/>
            <w:shd w:val="clear" w:color="auto" w:fill="auto"/>
            <w:noWrap/>
            <w:vAlign w:val="bottom"/>
          </w:tcPr>
          <w:p w14:paraId="3B4E7F2B"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-0.99</w:t>
            </w:r>
          </w:p>
        </w:tc>
        <w:tc>
          <w:tcPr>
            <w:tcW w:w="1218" w:type="dxa"/>
            <w:vAlign w:val="bottom"/>
          </w:tcPr>
          <w:p w14:paraId="4D7169B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1.15</w:t>
            </w:r>
          </w:p>
        </w:tc>
        <w:tc>
          <w:tcPr>
            <w:tcW w:w="1270" w:type="dxa"/>
            <w:vAlign w:val="bottom"/>
          </w:tcPr>
          <w:p w14:paraId="12F25EB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4E58B6BF" w14:textId="77777777" w:rsidTr="00A36900">
        <w:trPr>
          <w:trHeight w:val="300"/>
        </w:trPr>
        <w:tc>
          <w:tcPr>
            <w:tcW w:w="2599" w:type="dxa"/>
            <w:shd w:val="clear" w:color="auto" w:fill="auto"/>
            <w:noWrap/>
            <w:vAlign w:val="bottom"/>
          </w:tcPr>
          <w:p w14:paraId="3B2AD722"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Cognition </w:t>
            </w:r>
          </w:p>
        </w:tc>
        <w:tc>
          <w:tcPr>
            <w:tcW w:w="1917" w:type="dxa"/>
            <w:shd w:val="clear" w:color="auto" w:fill="auto"/>
            <w:noWrap/>
            <w:vAlign w:val="bottom"/>
          </w:tcPr>
          <w:p w14:paraId="758BF6D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-0.86</w:t>
            </w:r>
          </w:p>
        </w:tc>
        <w:tc>
          <w:tcPr>
            <w:tcW w:w="1113" w:type="dxa"/>
            <w:vAlign w:val="bottom"/>
          </w:tcPr>
          <w:p w14:paraId="158A490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1.53</w:t>
            </w:r>
          </w:p>
        </w:tc>
        <w:tc>
          <w:tcPr>
            <w:tcW w:w="1753" w:type="dxa"/>
            <w:shd w:val="clear" w:color="auto" w:fill="auto"/>
            <w:noWrap/>
            <w:vAlign w:val="bottom"/>
          </w:tcPr>
          <w:p w14:paraId="751FD1E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-0.79</w:t>
            </w:r>
          </w:p>
        </w:tc>
        <w:tc>
          <w:tcPr>
            <w:tcW w:w="1479" w:type="dxa"/>
            <w:vAlign w:val="bottom"/>
          </w:tcPr>
          <w:p w14:paraId="60C5692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1.45</w:t>
            </w:r>
          </w:p>
        </w:tc>
        <w:tc>
          <w:tcPr>
            <w:tcW w:w="1984" w:type="dxa"/>
            <w:shd w:val="clear" w:color="auto" w:fill="auto"/>
            <w:noWrap/>
            <w:vAlign w:val="bottom"/>
          </w:tcPr>
          <w:p w14:paraId="105F16E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-0.94</w:t>
            </w:r>
          </w:p>
        </w:tc>
        <w:tc>
          <w:tcPr>
            <w:tcW w:w="1218" w:type="dxa"/>
            <w:vAlign w:val="bottom"/>
          </w:tcPr>
          <w:p w14:paraId="2AFE04F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1.62</w:t>
            </w:r>
          </w:p>
        </w:tc>
        <w:tc>
          <w:tcPr>
            <w:tcW w:w="1270" w:type="dxa"/>
            <w:vAlign w:val="bottom"/>
          </w:tcPr>
          <w:p w14:paraId="6E1247C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0.17</w:t>
            </w:r>
          </w:p>
        </w:tc>
      </w:tr>
      <w:tr w:rsidR="009F1E54" w:rsidRPr="00E2447E" w14:paraId="345A12CF" w14:textId="77777777" w:rsidTr="00A36900">
        <w:trPr>
          <w:trHeight w:val="300"/>
        </w:trPr>
        <w:tc>
          <w:tcPr>
            <w:tcW w:w="2599" w:type="dxa"/>
            <w:shd w:val="clear" w:color="auto" w:fill="BFBFBF" w:themeFill="background1" w:themeFillShade="BF"/>
            <w:noWrap/>
            <w:vAlign w:val="bottom"/>
          </w:tcPr>
          <w:p w14:paraId="3C67973A"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Wave 3</w:t>
            </w:r>
          </w:p>
        </w:tc>
        <w:tc>
          <w:tcPr>
            <w:tcW w:w="1917" w:type="dxa"/>
            <w:shd w:val="clear" w:color="auto" w:fill="BFBFBF" w:themeFill="background1" w:themeFillShade="BF"/>
            <w:noWrap/>
            <w:vAlign w:val="bottom"/>
          </w:tcPr>
          <w:p w14:paraId="6D215DBD" w14:textId="77777777" w:rsidR="009F1E54" w:rsidRPr="00E2447E" w:rsidRDefault="009F1E54" w:rsidP="00A36900">
            <w:pPr>
              <w:spacing w:after="0" w:line="240" w:lineRule="auto"/>
              <w:ind w:right="440"/>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 xml:space="preserve">  All (n=734)</w:t>
            </w:r>
          </w:p>
        </w:tc>
        <w:tc>
          <w:tcPr>
            <w:tcW w:w="1113" w:type="dxa"/>
            <w:shd w:val="clear" w:color="auto" w:fill="BFBFBF" w:themeFill="background1" w:themeFillShade="BF"/>
          </w:tcPr>
          <w:p w14:paraId="34161B6A" w14:textId="77777777" w:rsidR="009F1E54" w:rsidRPr="00E2447E" w:rsidRDefault="009F1E54" w:rsidP="00A36900">
            <w:pPr>
              <w:spacing w:after="0" w:line="240" w:lineRule="auto"/>
              <w:jc w:val="right"/>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 xml:space="preserve">    </w:t>
            </w:r>
          </w:p>
        </w:tc>
        <w:tc>
          <w:tcPr>
            <w:tcW w:w="1753" w:type="dxa"/>
            <w:shd w:val="clear" w:color="auto" w:fill="BFBFBF" w:themeFill="background1" w:themeFillShade="BF"/>
            <w:noWrap/>
            <w:vAlign w:val="bottom"/>
          </w:tcPr>
          <w:p w14:paraId="4F267FCF" w14:textId="77777777" w:rsidR="009F1E54" w:rsidRPr="00E2447E" w:rsidRDefault="009F1E54" w:rsidP="00A36900">
            <w:pPr>
              <w:spacing w:after="0" w:line="240" w:lineRule="auto"/>
              <w:jc w:val="right"/>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color w:val="000000"/>
                <w:lang w:eastAsia="en-AU"/>
              </w:rPr>
              <w:t>Female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w:t>
            </w:r>
            <w:r>
              <w:rPr>
                <w:rFonts w:ascii="Times New Roman" w:eastAsia="Times New Roman" w:hAnsi="Times New Roman" w:cs="Times New Roman"/>
                <w:b/>
                <w:color w:val="000000"/>
                <w:lang w:eastAsia="en-AU"/>
              </w:rPr>
              <w:t>394</w:t>
            </w:r>
            <w:r w:rsidRPr="00E2447E">
              <w:rPr>
                <w:rFonts w:ascii="Times New Roman" w:eastAsia="Times New Roman" w:hAnsi="Times New Roman" w:cs="Times New Roman"/>
                <w:b/>
                <w:color w:val="000000"/>
                <w:lang w:eastAsia="en-AU"/>
              </w:rPr>
              <w:t>)</w:t>
            </w:r>
          </w:p>
        </w:tc>
        <w:tc>
          <w:tcPr>
            <w:tcW w:w="1479" w:type="dxa"/>
            <w:shd w:val="clear" w:color="auto" w:fill="BFBFBF" w:themeFill="background1" w:themeFillShade="BF"/>
          </w:tcPr>
          <w:p w14:paraId="1301FAEC"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c>
          <w:tcPr>
            <w:tcW w:w="1984" w:type="dxa"/>
            <w:shd w:val="clear" w:color="auto" w:fill="BFBFBF" w:themeFill="background1" w:themeFillShade="BF"/>
            <w:noWrap/>
            <w:vAlign w:val="bottom"/>
          </w:tcPr>
          <w:p w14:paraId="4E03F797"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Pr>
                <w:rFonts w:ascii="Times New Roman" w:eastAsia="Times New Roman" w:hAnsi="Times New Roman" w:cs="Times New Roman"/>
                <w:b/>
                <w:color w:val="000000"/>
                <w:lang w:eastAsia="en-AU"/>
              </w:rPr>
              <w:t xml:space="preserve">  M</w:t>
            </w:r>
            <w:r w:rsidRPr="00E2447E">
              <w:rPr>
                <w:rFonts w:ascii="Times New Roman" w:eastAsia="Times New Roman" w:hAnsi="Times New Roman" w:cs="Times New Roman"/>
                <w:b/>
                <w:color w:val="000000"/>
                <w:lang w:eastAsia="en-AU"/>
              </w:rPr>
              <w:t>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w:t>
            </w:r>
            <w:r>
              <w:rPr>
                <w:rFonts w:ascii="Times New Roman" w:eastAsia="Times New Roman" w:hAnsi="Times New Roman" w:cs="Times New Roman"/>
                <w:b/>
                <w:color w:val="000000"/>
                <w:lang w:eastAsia="en-AU"/>
              </w:rPr>
              <w:t>340</w:t>
            </w:r>
            <w:r w:rsidRPr="00E2447E">
              <w:rPr>
                <w:rFonts w:ascii="Times New Roman" w:eastAsia="Times New Roman" w:hAnsi="Times New Roman" w:cs="Times New Roman"/>
                <w:b/>
                <w:color w:val="000000"/>
                <w:lang w:eastAsia="en-AU"/>
              </w:rPr>
              <w:t>)</w:t>
            </w:r>
          </w:p>
        </w:tc>
        <w:tc>
          <w:tcPr>
            <w:tcW w:w="1218" w:type="dxa"/>
            <w:shd w:val="clear" w:color="auto" w:fill="BFBFBF" w:themeFill="background1" w:themeFillShade="BF"/>
          </w:tcPr>
          <w:p w14:paraId="093E3D1E"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c>
          <w:tcPr>
            <w:tcW w:w="1270" w:type="dxa"/>
            <w:shd w:val="clear" w:color="auto" w:fill="BFBFBF" w:themeFill="background1" w:themeFillShade="BF"/>
            <w:vAlign w:val="bottom"/>
          </w:tcPr>
          <w:p w14:paraId="33BB5289"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r>
      <w:tr w:rsidR="009F1E54" w:rsidRPr="00E2447E" w14:paraId="2498A515" w14:textId="77777777" w:rsidTr="00A36900">
        <w:trPr>
          <w:trHeight w:val="300"/>
        </w:trPr>
        <w:tc>
          <w:tcPr>
            <w:tcW w:w="2599" w:type="dxa"/>
            <w:shd w:val="clear" w:color="auto" w:fill="auto"/>
            <w:noWrap/>
            <w:vAlign w:val="bottom"/>
          </w:tcPr>
          <w:p w14:paraId="7E905C26"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Cs/>
                <w:color w:val="000000"/>
                <w:lang w:eastAsia="en-AU"/>
              </w:rPr>
              <w:t xml:space="preserve">Attention/Processing Speed </w:t>
            </w:r>
          </w:p>
        </w:tc>
        <w:tc>
          <w:tcPr>
            <w:tcW w:w="1917" w:type="dxa"/>
            <w:shd w:val="clear" w:color="auto" w:fill="auto"/>
            <w:noWrap/>
            <w:vAlign w:val="bottom"/>
          </w:tcPr>
          <w:p w14:paraId="032C0C8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-0.68</w:t>
            </w:r>
          </w:p>
        </w:tc>
        <w:tc>
          <w:tcPr>
            <w:tcW w:w="1113" w:type="dxa"/>
            <w:vAlign w:val="bottom"/>
          </w:tcPr>
          <w:p w14:paraId="4BEA42A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1.46</w:t>
            </w:r>
          </w:p>
        </w:tc>
        <w:tc>
          <w:tcPr>
            <w:tcW w:w="1753" w:type="dxa"/>
            <w:shd w:val="clear" w:color="auto" w:fill="auto"/>
            <w:noWrap/>
            <w:vAlign w:val="bottom"/>
          </w:tcPr>
          <w:p w14:paraId="750CF5A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-0.60</w:t>
            </w:r>
          </w:p>
        </w:tc>
        <w:tc>
          <w:tcPr>
            <w:tcW w:w="1479" w:type="dxa"/>
            <w:vAlign w:val="bottom"/>
          </w:tcPr>
          <w:p w14:paraId="0D394D2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1.49</w:t>
            </w:r>
          </w:p>
        </w:tc>
        <w:tc>
          <w:tcPr>
            <w:tcW w:w="1984" w:type="dxa"/>
            <w:shd w:val="clear" w:color="auto" w:fill="auto"/>
            <w:noWrap/>
            <w:vAlign w:val="bottom"/>
          </w:tcPr>
          <w:p w14:paraId="6A52B00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-0.78</w:t>
            </w:r>
          </w:p>
        </w:tc>
        <w:tc>
          <w:tcPr>
            <w:tcW w:w="1218" w:type="dxa"/>
            <w:vAlign w:val="bottom"/>
          </w:tcPr>
          <w:p w14:paraId="0138FAD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1.43</w:t>
            </w:r>
          </w:p>
        </w:tc>
        <w:tc>
          <w:tcPr>
            <w:tcW w:w="1270" w:type="dxa"/>
            <w:vAlign w:val="bottom"/>
          </w:tcPr>
          <w:p w14:paraId="01FB668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0.0</w:t>
            </w:r>
            <w:r>
              <w:rPr>
                <w:rFonts w:ascii="Times New Roman" w:eastAsia="Times New Roman" w:hAnsi="Times New Roman" w:cs="Times New Roman"/>
                <w:color w:val="000000"/>
                <w:lang w:eastAsia="en-AU"/>
              </w:rPr>
              <w:t>9</w:t>
            </w:r>
          </w:p>
        </w:tc>
      </w:tr>
      <w:tr w:rsidR="009F1E54" w:rsidRPr="00E2447E" w14:paraId="1CBD5C14" w14:textId="77777777" w:rsidTr="00A36900">
        <w:trPr>
          <w:trHeight w:val="300"/>
        </w:trPr>
        <w:tc>
          <w:tcPr>
            <w:tcW w:w="2599" w:type="dxa"/>
            <w:shd w:val="clear" w:color="auto" w:fill="auto"/>
            <w:noWrap/>
            <w:vAlign w:val="bottom"/>
          </w:tcPr>
          <w:p w14:paraId="0F01CE6A"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Language </w:t>
            </w:r>
          </w:p>
        </w:tc>
        <w:tc>
          <w:tcPr>
            <w:tcW w:w="1917" w:type="dxa"/>
            <w:shd w:val="clear" w:color="auto" w:fill="auto"/>
            <w:noWrap/>
            <w:vAlign w:val="bottom"/>
          </w:tcPr>
          <w:p w14:paraId="5358710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-0.94</w:t>
            </w:r>
          </w:p>
        </w:tc>
        <w:tc>
          <w:tcPr>
            <w:tcW w:w="1113" w:type="dxa"/>
            <w:vAlign w:val="bottom"/>
          </w:tcPr>
          <w:p w14:paraId="02F57B7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1.62</w:t>
            </w:r>
          </w:p>
        </w:tc>
        <w:tc>
          <w:tcPr>
            <w:tcW w:w="1753" w:type="dxa"/>
            <w:shd w:val="clear" w:color="auto" w:fill="auto"/>
            <w:noWrap/>
            <w:vAlign w:val="bottom"/>
          </w:tcPr>
          <w:p w14:paraId="1E8F4D5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-0.98</w:t>
            </w:r>
          </w:p>
        </w:tc>
        <w:tc>
          <w:tcPr>
            <w:tcW w:w="1479" w:type="dxa"/>
            <w:vAlign w:val="bottom"/>
          </w:tcPr>
          <w:p w14:paraId="7A95ED4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1.64</w:t>
            </w:r>
          </w:p>
        </w:tc>
        <w:tc>
          <w:tcPr>
            <w:tcW w:w="1984" w:type="dxa"/>
            <w:shd w:val="clear" w:color="auto" w:fill="auto"/>
            <w:noWrap/>
            <w:vAlign w:val="bottom"/>
          </w:tcPr>
          <w:p w14:paraId="64BC86E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-0.89</w:t>
            </w:r>
          </w:p>
        </w:tc>
        <w:tc>
          <w:tcPr>
            <w:tcW w:w="1218" w:type="dxa"/>
            <w:vAlign w:val="bottom"/>
          </w:tcPr>
          <w:p w14:paraId="2F8FF1C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1.60</w:t>
            </w:r>
          </w:p>
        </w:tc>
        <w:tc>
          <w:tcPr>
            <w:tcW w:w="1270" w:type="dxa"/>
            <w:vAlign w:val="bottom"/>
          </w:tcPr>
          <w:p w14:paraId="403A6EE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w:t>
            </w:r>
            <w:r>
              <w:rPr>
                <w:rFonts w:ascii="Times New Roman" w:eastAsia="Times New Roman" w:hAnsi="Times New Roman" w:cs="Times New Roman"/>
                <w:color w:val="000000"/>
                <w:lang w:eastAsia="en-AU"/>
              </w:rPr>
              <w:t>4</w:t>
            </w:r>
          </w:p>
        </w:tc>
      </w:tr>
      <w:tr w:rsidR="009F1E54" w:rsidRPr="00E2447E" w14:paraId="62963CAF" w14:textId="77777777" w:rsidTr="00A36900">
        <w:trPr>
          <w:trHeight w:val="300"/>
        </w:trPr>
        <w:tc>
          <w:tcPr>
            <w:tcW w:w="2599" w:type="dxa"/>
            <w:shd w:val="clear" w:color="auto" w:fill="auto"/>
            <w:noWrap/>
            <w:vAlign w:val="bottom"/>
          </w:tcPr>
          <w:p w14:paraId="27821BAC"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Executive </w:t>
            </w:r>
          </w:p>
        </w:tc>
        <w:tc>
          <w:tcPr>
            <w:tcW w:w="1917" w:type="dxa"/>
            <w:shd w:val="clear" w:color="auto" w:fill="auto"/>
            <w:noWrap/>
            <w:vAlign w:val="bottom"/>
          </w:tcPr>
          <w:p w14:paraId="456C55F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-0.68</w:t>
            </w:r>
          </w:p>
        </w:tc>
        <w:tc>
          <w:tcPr>
            <w:tcW w:w="1113" w:type="dxa"/>
            <w:vAlign w:val="bottom"/>
          </w:tcPr>
          <w:p w14:paraId="682C008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1.39</w:t>
            </w:r>
          </w:p>
        </w:tc>
        <w:tc>
          <w:tcPr>
            <w:tcW w:w="1753" w:type="dxa"/>
            <w:shd w:val="clear" w:color="auto" w:fill="auto"/>
            <w:noWrap/>
            <w:vAlign w:val="bottom"/>
          </w:tcPr>
          <w:p w14:paraId="7B1D6CF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-0.69</w:t>
            </w:r>
          </w:p>
        </w:tc>
        <w:tc>
          <w:tcPr>
            <w:tcW w:w="1479" w:type="dxa"/>
            <w:vAlign w:val="bottom"/>
          </w:tcPr>
          <w:p w14:paraId="32EB5BB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1.44</w:t>
            </w:r>
          </w:p>
        </w:tc>
        <w:tc>
          <w:tcPr>
            <w:tcW w:w="1984" w:type="dxa"/>
            <w:shd w:val="clear" w:color="auto" w:fill="auto"/>
            <w:noWrap/>
            <w:vAlign w:val="bottom"/>
          </w:tcPr>
          <w:p w14:paraId="0A293BE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-0.66</w:t>
            </w:r>
          </w:p>
        </w:tc>
        <w:tc>
          <w:tcPr>
            <w:tcW w:w="1218" w:type="dxa"/>
            <w:vAlign w:val="bottom"/>
          </w:tcPr>
          <w:p w14:paraId="6AEB623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1.35</w:t>
            </w:r>
          </w:p>
        </w:tc>
        <w:tc>
          <w:tcPr>
            <w:tcW w:w="1270" w:type="dxa"/>
            <w:vAlign w:val="bottom"/>
          </w:tcPr>
          <w:p w14:paraId="632376E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0.80</w:t>
            </w:r>
          </w:p>
        </w:tc>
      </w:tr>
      <w:tr w:rsidR="009F1E54" w:rsidRPr="00E2447E" w14:paraId="513C7F82" w14:textId="77777777" w:rsidTr="00A36900">
        <w:trPr>
          <w:trHeight w:val="300"/>
        </w:trPr>
        <w:tc>
          <w:tcPr>
            <w:tcW w:w="2599" w:type="dxa"/>
            <w:shd w:val="clear" w:color="auto" w:fill="auto"/>
            <w:noWrap/>
            <w:vAlign w:val="bottom"/>
          </w:tcPr>
          <w:p w14:paraId="38A2F691"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Visuo-Spatial </w:t>
            </w:r>
          </w:p>
        </w:tc>
        <w:tc>
          <w:tcPr>
            <w:tcW w:w="1917" w:type="dxa"/>
            <w:shd w:val="clear" w:color="auto" w:fill="auto"/>
            <w:noWrap/>
            <w:vAlign w:val="bottom"/>
          </w:tcPr>
          <w:p w14:paraId="5ED9EF3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-0.33</w:t>
            </w:r>
          </w:p>
        </w:tc>
        <w:tc>
          <w:tcPr>
            <w:tcW w:w="1113" w:type="dxa"/>
            <w:vAlign w:val="bottom"/>
          </w:tcPr>
          <w:p w14:paraId="69BB095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1.15</w:t>
            </w:r>
          </w:p>
        </w:tc>
        <w:tc>
          <w:tcPr>
            <w:tcW w:w="1753" w:type="dxa"/>
            <w:shd w:val="clear" w:color="auto" w:fill="auto"/>
            <w:noWrap/>
            <w:vAlign w:val="bottom"/>
          </w:tcPr>
          <w:p w14:paraId="4761375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-0.45</w:t>
            </w:r>
          </w:p>
        </w:tc>
        <w:tc>
          <w:tcPr>
            <w:tcW w:w="1479" w:type="dxa"/>
            <w:vAlign w:val="bottom"/>
          </w:tcPr>
          <w:p w14:paraId="77944F4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1.16</w:t>
            </w:r>
          </w:p>
        </w:tc>
        <w:tc>
          <w:tcPr>
            <w:tcW w:w="1984" w:type="dxa"/>
            <w:shd w:val="clear" w:color="auto" w:fill="auto"/>
            <w:noWrap/>
            <w:vAlign w:val="bottom"/>
          </w:tcPr>
          <w:p w14:paraId="0FB1643B"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-0.19</w:t>
            </w:r>
          </w:p>
        </w:tc>
        <w:tc>
          <w:tcPr>
            <w:tcW w:w="1218" w:type="dxa"/>
            <w:vAlign w:val="bottom"/>
          </w:tcPr>
          <w:p w14:paraId="235EE96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1.13</w:t>
            </w:r>
          </w:p>
        </w:tc>
        <w:tc>
          <w:tcPr>
            <w:tcW w:w="1270" w:type="dxa"/>
            <w:vAlign w:val="bottom"/>
          </w:tcPr>
          <w:p w14:paraId="0B2CD03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 xml:space="preserve"> 0.002</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6D6064A9" w14:textId="77777777" w:rsidTr="00A36900">
        <w:trPr>
          <w:trHeight w:val="300"/>
        </w:trPr>
        <w:tc>
          <w:tcPr>
            <w:tcW w:w="2599" w:type="dxa"/>
            <w:shd w:val="clear" w:color="auto" w:fill="auto"/>
            <w:noWrap/>
            <w:vAlign w:val="bottom"/>
          </w:tcPr>
          <w:p w14:paraId="18F47A8A"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Memory  </w:t>
            </w:r>
          </w:p>
        </w:tc>
        <w:tc>
          <w:tcPr>
            <w:tcW w:w="1917" w:type="dxa"/>
            <w:shd w:val="clear" w:color="auto" w:fill="auto"/>
            <w:noWrap/>
            <w:vAlign w:val="bottom"/>
          </w:tcPr>
          <w:p w14:paraId="760DD19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-0.57</w:t>
            </w:r>
          </w:p>
        </w:tc>
        <w:tc>
          <w:tcPr>
            <w:tcW w:w="1113" w:type="dxa"/>
            <w:vAlign w:val="bottom"/>
          </w:tcPr>
          <w:p w14:paraId="0B2E059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1.35</w:t>
            </w:r>
          </w:p>
        </w:tc>
        <w:tc>
          <w:tcPr>
            <w:tcW w:w="1753" w:type="dxa"/>
            <w:shd w:val="clear" w:color="auto" w:fill="auto"/>
            <w:noWrap/>
            <w:vAlign w:val="bottom"/>
          </w:tcPr>
          <w:p w14:paraId="7F9A32C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-0.29</w:t>
            </w:r>
          </w:p>
        </w:tc>
        <w:tc>
          <w:tcPr>
            <w:tcW w:w="1479" w:type="dxa"/>
            <w:vAlign w:val="bottom"/>
          </w:tcPr>
          <w:p w14:paraId="599AAE7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1.37</w:t>
            </w:r>
          </w:p>
        </w:tc>
        <w:tc>
          <w:tcPr>
            <w:tcW w:w="1984" w:type="dxa"/>
            <w:shd w:val="clear" w:color="auto" w:fill="auto"/>
            <w:noWrap/>
            <w:vAlign w:val="bottom"/>
          </w:tcPr>
          <w:p w14:paraId="1E250C9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-0.90</w:t>
            </w:r>
          </w:p>
        </w:tc>
        <w:tc>
          <w:tcPr>
            <w:tcW w:w="1218" w:type="dxa"/>
            <w:vAlign w:val="bottom"/>
          </w:tcPr>
          <w:p w14:paraId="0E60B72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1.25</w:t>
            </w:r>
          </w:p>
        </w:tc>
        <w:tc>
          <w:tcPr>
            <w:tcW w:w="1270" w:type="dxa"/>
            <w:vAlign w:val="bottom"/>
          </w:tcPr>
          <w:p w14:paraId="2F5F12C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7C71A36D" w14:textId="77777777" w:rsidTr="00A36900">
        <w:trPr>
          <w:trHeight w:val="300"/>
        </w:trPr>
        <w:tc>
          <w:tcPr>
            <w:tcW w:w="2599" w:type="dxa"/>
            <w:shd w:val="clear" w:color="auto" w:fill="auto"/>
            <w:noWrap/>
            <w:vAlign w:val="bottom"/>
          </w:tcPr>
          <w:p w14:paraId="260297B7"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lastRenderedPageBreak/>
              <w:t xml:space="preserve">Verbal Memory </w:t>
            </w:r>
          </w:p>
        </w:tc>
        <w:tc>
          <w:tcPr>
            <w:tcW w:w="1917" w:type="dxa"/>
            <w:shd w:val="clear" w:color="auto" w:fill="auto"/>
            <w:noWrap/>
            <w:vAlign w:val="bottom"/>
          </w:tcPr>
          <w:p w14:paraId="4C8305B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-0.55</w:t>
            </w:r>
          </w:p>
        </w:tc>
        <w:tc>
          <w:tcPr>
            <w:tcW w:w="1113" w:type="dxa"/>
            <w:vAlign w:val="bottom"/>
          </w:tcPr>
          <w:p w14:paraId="5980480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1.30</w:t>
            </w:r>
          </w:p>
        </w:tc>
        <w:tc>
          <w:tcPr>
            <w:tcW w:w="1753" w:type="dxa"/>
            <w:shd w:val="clear" w:color="auto" w:fill="auto"/>
            <w:noWrap/>
            <w:vAlign w:val="bottom"/>
          </w:tcPr>
          <w:p w14:paraId="2959087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-0.22</w:t>
            </w:r>
          </w:p>
        </w:tc>
        <w:tc>
          <w:tcPr>
            <w:tcW w:w="1479" w:type="dxa"/>
            <w:vAlign w:val="bottom"/>
          </w:tcPr>
          <w:p w14:paraId="57A7A79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1.30</w:t>
            </w:r>
          </w:p>
        </w:tc>
        <w:tc>
          <w:tcPr>
            <w:tcW w:w="1984" w:type="dxa"/>
            <w:shd w:val="clear" w:color="auto" w:fill="auto"/>
            <w:noWrap/>
            <w:vAlign w:val="bottom"/>
          </w:tcPr>
          <w:p w14:paraId="55D4E8D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-0.94</w:t>
            </w:r>
          </w:p>
        </w:tc>
        <w:tc>
          <w:tcPr>
            <w:tcW w:w="1218" w:type="dxa"/>
            <w:vAlign w:val="bottom"/>
          </w:tcPr>
          <w:p w14:paraId="63F5D85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1.19</w:t>
            </w:r>
          </w:p>
        </w:tc>
        <w:tc>
          <w:tcPr>
            <w:tcW w:w="1270" w:type="dxa"/>
            <w:vAlign w:val="bottom"/>
          </w:tcPr>
          <w:p w14:paraId="6979B06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0B70B44D" w14:textId="77777777" w:rsidTr="00A36900">
        <w:trPr>
          <w:trHeight w:val="300"/>
        </w:trPr>
        <w:tc>
          <w:tcPr>
            <w:tcW w:w="2599" w:type="dxa"/>
            <w:shd w:val="clear" w:color="auto" w:fill="auto"/>
            <w:noWrap/>
            <w:vAlign w:val="bottom"/>
          </w:tcPr>
          <w:p w14:paraId="2E979365"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Cognition </w:t>
            </w:r>
          </w:p>
        </w:tc>
        <w:tc>
          <w:tcPr>
            <w:tcW w:w="1917" w:type="dxa"/>
            <w:shd w:val="clear" w:color="auto" w:fill="auto"/>
            <w:noWrap/>
            <w:vAlign w:val="bottom"/>
          </w:tcPr>
          <w:p w14:paraId="07FE5AD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-0.89</w:t>
            </w:r>
          </w:p>
        </w:tc>
        <w:tc>
          <w:tcPr>
            <w:tcW w:w="1113" w:type="dxa"/>
            <w:vAlign w:val="bottom"/>
          </w:tcPr>
          <w:p w14:paraId="43EFB91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1.51</w:t>
            </w:r>
          </w:p>
        </w:tc>
        <w:tc>
          <w:tcPr>
            <w:tcW w:w="1753" w:type="dxa"/>
            <w:shd w:val="clear" w:color="auto" w:fill="auto"/>
            <w:noWrap/>
            <w:vAlign w:val="bottom"/>
          </w:tcPr>
          <w:p w14:paraId="5E9C1F56" w14:textId="77777777" w:rsidR="009F1E54" w:rsidRPr="00E2447E" w:rsidRDefault="009F1E54" w:rsidP="00A36900">
            <w:pPr>
              <w:spacing w:after="0" w:line="240" w:lineRule="auto"/>
              <w:jc w:val="center"/>
              <w:rPr>
                <w:rFonts w:ascii="Times New Roman" w:hAnsi="Times New Roman" w:cs="Times New Roman"/>
                <w:color w:val="000000"/>
                <w:lang w:eastAsia="zh-CN"/>
              </w:rPr>
            </w:pPr>
            <w:r w:rsidRPr="00E2447E">
              <w:rPr>
                <w:rFonts w:ascii="Times New Roman" w:eastAsia="Times New Roman" w:hAnsi="Times New Roman" w:cs="Times New Roman"/>
                <w:color w:val="000000"/>
                <w:lang w:eastAsia="en-AU"/>
              </w:rPr>
              <w:t>-0.86</w:t>
            </w:r>
          </w:p>
        </w:tc>
        <w:tc>
          <w:tcPr>
            <w:tcW w:w="1479" w:type="dxa"/>
            <w:vAlign w:val="bottom"/>
          </w:tcPr>
          <w:p w14:paraId="266B15B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1.57</w:t>
            </w:r>
          </w:p>
        </w:tc>
        <w:tc>
          <w:tcPr>
            <w:tcW w:w="1984" w:type="dxa"/>
            <w:shd w:val="clear" w:color="auto" w:fill="auto"/>
            <w:noWrap/>
            <w:vAlign w:val="bottom"/>
          </w:tcPr>
          <w:p w14:paraId="752DB1E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-0.93</w:t>
            </w:r>
          </w:p>
        </w:tc>
        <w:tc>
          <w:tcPr>
            <w:tcW w:w="1218" w:type="dxa"/>
            <w:vAlign w:val="bottom"/>
          </w:tcPr>
          <w:p w14:paraId="750FA8C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1.43</w:t>
            </w:r>
          </w:p>
        </w:tc>
        <w:tc>
          <w:tcPr>
            <w:tcW w:w="1270" w:type="dxa"/>
            <w:vAlign w:val="bottom"/>
          </w:tcPr>
          <w:p w14:paraId="74CA2EC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0.563</w:t>
            </w:r>
          </w:p>
        </w:tc>
      </w:tr>
      <w:tr w:rsidR="009F1E54" w:rsidRPr="00E2447E" w14:paraId="104EC66F" w14:textId="77777777" w:rsidTr="00A36900">
        <w:trPr>
          <w:trHeight w:val="300"/>
        </w:trPr>
        <w:tc>
          <w:tcPr>
            <w:tcW w:w="2599" w:type="dxa"/>
            <w:shd w:val="clear" w:color="auto" w:fill="BFBFBF" w:themeFill="background1" w:themeFillShade="BF"/>
            <w:noWrap/>
            <w:vAlign w:val="bottom"/>
          </w:tcPr>
          <w:p w14:paraId="7DC1B022"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Wave 4</w:t>
            </w:r>
          </w:p>
        </w:tc>
        <w:tc>
          <w:tcPr>
            <w:tcW w:w="1917" w:type="dxa"/>
            <w:shd w:val="clear" w:color="auto" w:fill="BFBFBF" w:themeFill="background1" w:themeFillShade="BF"/>
            <w:noWrap/>
            <w:vAlign w:val="bottom"/>
          </w:tcPr>
          <w:p w14:paraId="0A8EF11B" w14:textId="77777777" w:rsidR="009F1E54" w:rsidRPr="00E2447E" w:rsidRDefault="009F1E54" w:rsidP="00A36900">
            <w:pPr>
              <w:spacing w:after="0" w:line="240" w:lineRule="auto"/>
              <w:ind w:right="440"/>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All (n=634)</w:t>
            </w:r>
          </w:p>
        </w:tc>
        <w:tc>
          <w:tcPr>
            <w:tcW w:w="1113" w:type="dxa"/>
            <w:shd w:val="clear" w:color="auto" w:fill="BFBFBF" w:themeFill="background1" w:themeFillShade="BF"/>
          </w:tcPr>
          <w:p w14:paraId="28C449E3" w14:textId="77777777" w:rsidR="009F1E54" w:rsidRPr="00E2447E" w:rsidRDefault="009F1E54" w:rsidP="00A36900">
            <w:pPr>
              <w:spacing w:after="0" w:line="240" w:lineRule="auto"/>
              <w:jc w:val="right"/>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 xml:space="preserve">    </w:t>
            </w:r>
          </w:p>
        </w:tc>
        <w:tc>
          <w:tcPr>
            <w:tcW w:w="1753" w:type="dxa"/>
            <w:shd w:val="clear" w:color="auto" w:fill="BFBFBF" w:themeFill="background1" w:themeFillShade="BF"/>
            <w:noWrap/>
            <w:vAlign w:val="bottom"/>
          </w:tcPr>
          <w:p w14:paraId="0D536255" w14:textId="77777777" w:rsidR="009F1E54" w:rsidRPr="00E2447E" w:rsidRDefault="009F1E54" w:rsidP="00A36900">
            <w:pPr>
              <w:spacing w:after="0" w:line="240" w:lineRule="auto"/>
              <w:jc w:val="right"/>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color w:val="000000"/>
                <w:lang w:eastAsia="en-AU"/>
              </w:rPr>
              <w:t>Female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w:t>
            </w:r>
            <w:r>
              <w:rPr>
                <w:rFonts w:ascii="Times New Roman" w:eastAsia="Times New Roman" w:hAnsi="Times New Roman" w:cs="Times New Roman"/>
                <w:b/>
                <w:color w:val="000000"/>
                <w:lang w:eastAsia="en-AU"/>
              </w:rPr>
              <w:t>348</w:t>
            </w:r>
            <w:r w:rsidRPr="00E2447E">
              <w:rPr>
                <w:rFonts w:ascii="Times New Roman" w:eastAsia="Times New Roman" w:hAnsi="Times New Roman" w:cs="Times New Roman"/>
                <w:b/>
                <w:color w:val="000000"/>
                <w:lang w:eastAsia="en-AU"/>
              </w:rPr>
              <w:t>)</w:t>
            </w:r>
          </w:p>
        </w:tc>
        <w:tc>
          <w:tcPr>
            <w:tcW w:w="1479" w:type="dxa"/>
            <w:shd w:val="clear" w:color="auto" w:fill="BFBFBF" w:themeFill="background1" w:themeFillShade="BF"/>
          </w:tcPr>
          <w:p w14:paraId="52F01AB0"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c>
          <w:tcPr>
            <w:tcW w:w="1984" w:type="dxa"/>
            <w:shd w:val="clear" w:color="auto" w:fill="BFBFBF" w:themeFill="background1" w:themeFillShade="BF"/>
            <w:noWrap/>
            <w:vAlign w:val="bottom"/>
          </w:tcPr>
          <w:p w14:paraId="603CBA89"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Pr>
                <w:rFonts w:ascii="Times New Roman" w:eastAsia="Times New Roman" w:hAnsi="Times New Roman" w:cs="Times New Roman"/>
                <w:b/>
                <w:color w:val="000000"/>
                <w:lang w:eastAsia="en-AU"/>
              </w:rPr>
              <w:t>M</w:t>
            </w:r>
            <w:r w:rsidRPr="00E2447E">
              <w:rPr>
                <w:rFonts w:ascii="Times New Roman" w:eastAsia="Times New Roman" w:hAnsi="Times New Roman" w:cs="Times New Roman"/>
                <w:b/>
                <w:color w:val="000000"/>
                <w:lang w:eastAsia="en-AU"/>
              </w:rPr>
              <w:t>ale</w:t>
            </w:r>
            <w:r>
              <w:rPr>
                <w:rFonts w:ascii="Times New Roman" w:eastAsia="Times New Roman" w:hAnsi="Times New Roman" w:cs="Times New Roman"/>
                <w:b/>
                <w:color w:val="000000"/>
                <w:lang w:eastAsia="en-AU"/>
              </w:rPr>
              <w:t xml:space="preserve"> </w:t>
            </w:r>
            <w:r w:rsidRPr="00E2447E">
              <w:rPr>
                <w:rFonts w:ascii="Times New Roman" w:eastAsia="Times New Roman" w:hAnsi="Times New Roman" w:cs="Times New Roman"/>
                <w:b/>
                <w:color w:val="000000"/>
                <w:lang w:eastAsia="en-AU"/>
              </w:rPr>
              <w:t>(n=</w:t>
            </w:r>
            <w:r>
              <w:rPr>
                <w:rFonts w:ascii="Times New Roman" w:eastAsia="Times New Roman" w:hAnsi="Times New Roman" w:cs="Times New Roman"/>
                <w:b/>
                <w:color w:val="000000"/>
                <w:lang w:eastAsia="en-AU"/>
              </w:rPr>
              <w:t>286</w:t>
            </w:r>
            <w:r w:rsidRPr="00E2447E">
              <w:rPr>
                <w:rFonts w:ascii="Times New Roman" w:eastAsia="Times New Roman" w:hAnsi="Times New Roman" w:cs="Times New Roman"/>
                <w:b/>
                <w:color w:val="000000"/>
                <w:lang w:eastAsia="en-AU"/>
              </w:rPr>
              <w:t>)</w:t>
            </w:r>
          </w:p>
        </w:tc>
        <w:tc>
          <w:tcPr>
            <w:tcW w:w="1218" w:type="dxa"/>
            <w:shd w:val="clear" w:color="auto" w:fill="BFBFBF" w:themeFill="background1" w:themeFillShade="BF"/>
          </w:tcPr>
          <w:p w14:paraId="14CD097E"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c>
          <w:tcPr>
            <w:tcW w:w="1270" w:type="dxa"/>
            <w:shd w:val="clear" w:color="auto" w:fill="BFBFBF" w:themeFill="background1" w:themeFillShade="BF"/>
            <w:vAlign w:val="bottom"/>
          </w:tcPr>
          <w:p w14:paraId="18F1D395" w14:textId="77777777" w:rsidR="009F1E54" w:rsidRPr="00E2447E" w:rsidRDefault="009F1E54" w:rsidP="00A36900">
            <w:pPr>
              <w:spacing w:after="0" w:line="240" w:lineRule="auto"/>
              <w:jc w:val="center"/>
              <w:rPr>
                <w:rFonts w:ascii="Times New Roman" w:eastAsia="Times New Roman" w:hAnsi="Times New Roman" w:cs="Times New Roman"/>
                <w:b/>
                <w:bCs/>
                <w:color w:val="000000"/>
                <w:lang w:eastAsia="en-AU"/>
              </w:rPr>
            </w:pPr>
          </w:p>
        </w:tc>
      </w:tr>
      <w:tr w:rsidR="009F1E54" w:rsidRPr="00E2447E" w14:paraId="55553406" w14:textId="77777777" w:rsidTr="00A36900">
        <w:trPr>
          <w:trHeight w:val="300"/>
        </w:trPr>
        <w:tc>
          <w:tcPr>
            <w:tcW w:w="2599" w:type="dxa"/>
            <w:shd w:val="clear" w:color="auto" w:fill="auto"/>
            <w:noWrap/>
            <w:vAlign w:val="bottom"/>
          </w:tcPr>
          <w:p w14:paraId="391F58DB"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Cs/>
                <w:color w:val="000000"/>
                <w:lang w:eastAsia="en-AU"/>
              </w:rPr>
              <w:t xml:space="preserve">Attention/Processing Speed </w:t>
            </w:r>
          </w:p>
        </w:tc>
        <w:tc>
          <w:tcPr>
            <w:tcW w:w="1917" w:type="dxa"/>
            <w:shd w:val="clear" w:color="auto" w:fill="auto"/>
            <w:noWrap/>
            <w:vAlign w:val="bottom"/>
          </w:tcPr>
          <w:p w14:paraId="02A09CC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-0.89</w:t>
            </w:r>
          </w:p>
        </w:tc>
        <w:tc>
          <w:tcPr>
            <w:tcW w:w="1113" w:type="dxa"/>
            <w:vAlign w:val="bottom"/>
          </w:tcPr>
          <w:p w14:paraId="66AC5D1B"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1.51</w:t>
            </w:r>
          </w:p>
        </w:tc>
        <w:tc>
          <w:tcPr>
            <w:tcW w:w="1753" w:type="dxa"/>
            <w:shd w:val="clear" w:color="auto" w:fill="auto"/>
            <w:noWrap/>
            <w:vAlign w:val="bottom"/>
          </w:tcPr>
          <w:p w14:paraId="7D7CBF9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-0.83</w:t>
            </w:r>
          </w:p>
        </w:tc>
        <w:tc>
          <w:tcPr>
            <w:tcW w:w="1479" w:type="dxa"/>
            <w:vAlign w:val="bottom"/>
          </w:tcPr>
          <w:p w14:paraId="35CEA1C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1.50</w:t>
            </w:r>
          </w:p>
        </w:tc>
        <w:tc>
          <w:tcPr>
            <w:tcW w:w="1984" w:type="dxa"/>
            <w:shd w:val="clear" w:color="auto" w:fill="auto"/>
            <w:noWrap/>
            <w:vAlign w:val="bottom"/>
          </w:tcPr>
          <w:p w14:paraId="53202ED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-0.96</w:t>
            </w:r>
          </w:p>
        </w:tc>
        <w:tc>
          <w:tcPr>
            <w:tcW w:w="1218" w:type="dxa"/>
            <w:vAlign w:val="bottom"/>
          </w:tcPr>
          <w:p w14:paraId="14B2FEF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1.53</w:t>
            </w:r>
          </w:p>
        </w:tc>
        <w:tc>
          <w:tcPr>
            <w:tcW w:w="1270" w:type="dxa"/>
            <w:vAlign w:val="bottom"/>
          </w:tcPr>
          <w:p w14:paraId="31EC67C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0.286</w:t>
            </w:r>
          </w:p>
        </w:tc>
      </w:tr>
      <w:tr w:rsidR="009F1E54" w:rsidRPr="00E2447E" w14:paraId="5177DB4F" w14:textId="77777777" w:rsidTr="00A36900">
        <w:trPr>
          <w:trHeight w:val="300"/>
        </w:trPr>
        <w:tc>
          <w:tcPr>
            <w:tcW w:w="2599" w:type="dxa"/>
            <w:shd w:val="clear" w:color="auto" w:fill="auto"/>
            <w:noWrap/>
            <w:vAlign w:val="bottom"/>
          </w:tcPr>
          <w:p w14:paraId="40B9AD03"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Language </w:t>
            </w:r>
          </w:p>
        </w:tc>
        <w:tc>
          <w:tcPr>
            <w:tcW w:w="1917" w:type="dxa"/>
            <w:shd w:val="clear" w:color="auto" w:fill="auto"/>
            <w:noWrap/>
            <w:vAlign w:val="bottom"/>
          </w:tcPr>
          <w:p w14:paraId="2E2F15F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-1.03</w:t>
            </w:r>
          </w:p>
        </w:tc>
        <w:tc>
          <w:tcPr>
            <w:tcW w:w="1113" w:type="dxa"/>
            <w:vAlign w:val="bottom"/>
          </w:tcPr>
          <w:p w14:paraId="5F6AA8A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1.68</w:t>
            </w:r>
          </w:p>
        </w:tc>
        <w:tc>
          <w:tcPr>
            <w:tcW w:w="1753" w:type="dxa"/>
            <w:shd w:val="clear" w:color="auto" w:fill="auto"/>
            <w:noWrap/>
            <w:vAlign w:val="bottom"/>
          </w:tcPr>
          <w:p w14:paraId="19D5F00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-1.08</w:t>
            </w:r>
          </w:p>
        </w:tc>
        <w:tc>
          <w:tcPr>
            <w:tcW w:w="1479" w:type="dxa"/>
            <w:vAlign w:val="bottom"/>
          </w:tcPr>
          <w:p w14:paraId="3F662E0F"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1.72</w:t>
            </w:r>
          </w:p>
        </w:tc>
        <w:tc>
          <w:tcPr>
            <w:tcW w:w="1984" w:type="dxa"/>
            <w:shd w:val="clear" w:color="auto" w:fill="auto"/>
            <w:noWrap/>
            <w:vAlign w:val="bottom"/>
          </w:tcPr>
          <w:p w14:paraId="4E01D66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-0.97</w:t>
            </w:r>
          </w:p>
        </w:tc>
        <w:tc>
          <w:tcPr>
            <w:tcW w:w="1218" w:type="dxa"/>
            <w:vAlign w:val="bottom"/>
          </w:tcPr>
          <w:p w14:paraId="378B2F4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1.64</w:t>
            </w:r>
          </w:p>
        </w:tc>
        <w:tc>
          <w:tcPr>
            <w:tcW w:w="1270" w:type="dxa"/>
            <w:vAlign w:val="bottom"/>
          </w:tcPr>
          <w:p w14:paraId="71A13B9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0.278</w:t>
            </w:r>
          </w:p>
        </w:tc>
      </w:tr>
      <w:tr w:rsidR="009F1E54" w:rsidRPr="00E2447E" w14:paraId="7AECD836" w14:textId="77777777" w:rsidTr="00A36900">
        <w:trPr>
          <w:trHeight w:val="300"/>
        </w:trPr>
        <w:tc>
          <w:tcPr>
            <w:tcW w:w="2599" w:type="dxa"/>
            <w:shd w:val="clear" w:color="auto" w:fill="auto"/>
            <w:noWrap/>
            <w:vAlign w:val="bottom"/>
          </w:tcPr>
          <w:p w14:paraId="7E253C3D"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Executive </w:t>
            </w:r>
          </w:p>
        </w:tc>
        <w:tc>
          <w:tcPr>
            <w:tcW w:w="1917" w:type="dxa"/>
            <w:shd w:val="clear" w:color="auto" w:fill="auto"/>
            <w:noWrap/>
            <w:vAlign w:val="bottom"/>
          </w:tcPr>
          <w:p w14:paraId="7584E87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-1.04</w:t>
            </w:r>
          </w:p>
        </w:tc>
        <w:tc>
          <w:tcPr>
            <w:tcW w:w="1113" w:type="dxa"/>
            <w:vAlign w:val="bottom"/>
          </w:tcPr>
          <w:p w14:paraId="06D81F3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1.98</w:t>
            </w:r>
          </w:p>
        </w:tc>
        <w:tc>
          <w:tcPr>
            <w:tcW w:w="1753" w:type="dxa"/>
            <w:shd w:val="clear" w:color="auto" w:fill="auto"/>
            <w:noWrap/>
            <w:vAlign w:val="bottom"/>
          </w:tcPr>
          <w:p w14:paraId="2C31403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-1.03</w:t>
            </w:r>
          </w:p>
        </w:tc>
        <w:tc>
          <w:tcPr>
            <w:tcW w:w="1479" w:type="dxa"/>
            <w:vAlign w:val="bottom"/>
          </w:tcPr>
          <w:p w14:paraId="787863C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1.84</w:t>
            </w:r>
          </w:p>
        </w:tc>
        <w:tc>
          <w:tcPr>
            <w:tcW w:w="1984" w:type="dxa"/>
            <w:shd w:val="clear" w:color="auto" w:fill="auto"/>
            <w:noWrap/>
            <w:vAlign w:val="bottom"/>
          </w:tcPr>
          <w:p w14:paraId="3D98AA2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-1.05</w:t>
            </w:r>
          </w:p>
        </w:tc>
        <w:tc>
          <w:tcPr>
            <w:tcW w:w="1218" w:type="dxa"/>
            <w:vAlign w:val="bottom"/>
          </w:tcPr>
          <w:p w14:paraId="24C554F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2.15</w:t>
            </w:r>
          </w:p>
        </w:tc>
        <w:tc>
          <w:tcPr>
            <w:tcW w:w="1270" w:type="dxa"/>
            <w:vAlign w:val="bottom"/>
          </w:tcPr>
          <w:p w14:paraId="41587E2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0.897</w:t>
            </w:r>
          </w:p>
        </w:tc>
      </w:tr>
      <w:tr w:rsidR="009F1E54" w:rsidRPr="00E2447E" w14:paraId="13A0842D" w14:textId="77777777" w:rsidTr="00A36900">
        <w:trPr>
          <w:trHeight w:val="300"/>
        </w:trPr>
        <w:tc>
          <w:tcPr>
            <w:tcW w:w="2599" w:type="dxa"/>
            <w:shd w:val="clear" w:color="auto" w:fill="auto"/>
            <w:noWrap/>
            <w:vAlign w:val="bottom"/>
          </w:tcPr>
          <w:p w14:paraId="6B2F9057"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Visuo-Spatial </w:t>
            </w:r>
          </w:p>
        </w:tc>
        <w:tc>
          <w:tcPr>
            <w:tcW w:w="1917" w:type="dxa"/>
            <w:shd w:val="clear" w:color="auto" w:fill="auto"/>
            <w:noWrap/>
            <w:vAlign w:val="bottom"/>
          </w:tcPr>
          <w:p w14:paraId="1AC15C3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-0.54</w:t>
            </w:r>
          </w:p>
        </w:tc>
        <w:tc>
          <w:tcPr>
            <w:tcW w:w="1113" w:type="dxa"/>
            <w:vAlign w:val="bottom"/>
          </w:tcPr>
          <w:p w14:paraId="06FB27D0"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753" w:type="dxa"/>
            <w:shd w:val="clear" w:color="auto" w:fill="auto"/>
            <w:noWrap/>
            <w:vAlign w:val="bottom"/>
          </w:tcPr>
          <w:p w14:paraId="6C32FFC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-0.65</w:t>
            </w:r>
          </w:p>
        </w:tc>
        <w:tc>
          <w:tcPr>
            <w:tcW w:w="1479" w:type="dxa"/>
            <w:vAlign w:val="bottom"/>
          </w:tcPr>
          <w:p w14:paraId="7B8B250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1.19</w:t>
            </w:r>
          </w:p>
        </w:tc>
        <w:tc>
          <w:tcPr>
            <w:tcW w:w="1984" w:type="dxa"/>
            <w:shd w:val="clear" w:color="auto" w:fill="auto"/>
            <w:noWrap/>
            <w:vAlign w:val="bottom"/>
          </w:tcPr>
          <w:p w14:paraId="241825C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-0.41</w:t>
            </w:r>
          </w:p>
        </w:tc>
        <w:tc>
          <w:tcPr>
            <w:tcW w:w="1218" w:type="dxa"/>
            <w:vAlign w:val="bottom"/>
          </w:tcPr>
          <w:p w14:paraId="4D6E31F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1.24</w:t>
            </w:r>
          </w:p>
        </w:tc>
        <w:tc>
          <w:tcPr>
            <w:tcW w:w="1270" w:type="dxa"/>
            <w:vAlign w:val="bottom"/>
          </w:tcPr>
          <w:p w14:paraId="177F8F13"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 xml:space="preserve"> 0.013</w:t>
            </w:r>
          </w:p>
        </w:tc>
      </w:tr>
      <w:tr w:rsidR="009F1E54" w:rsidRPr="00E2447E" w14:paraId="279D14D6" w14:textId="77777777" w:rsidTr="00A36900">
        <w:trPr>
          <w:trHeight w:val="300"/>
        </w:trPr>
        <w:tc>
          <w:tcPr>
            <w:tcW w:w="2599" w:type="dxa"/>
            <w:shd w:val="clear" w:color="auto" w:fill="auto"/>
            <w:noWrap/>
            <w:vAlign w:val="bottom"/>
          </w:tcPr>
          <w:p w14:paraId="0FFB75A3"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Memory  </w:t>
            </w:r>
          </w:p>
        </w:tc>
        <w:tc>
          <w:tcPr>
            <w:tcW w:w="1917" w:type="dxa"/>
            <w:shd w:val="clear" w:color="auto" w:fill="auto"/>
            <w:noWrap/>
            <w:vAlign w:val="bottom"/>
          </w:tcPr>
          <w:p w14:paraId="3CDCA60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-0.71</w:t>
            </w:r>
          </w:p>
        </w:tc>
        <w:tc>
          <w:tcPr>
            <w:tcW w:w="1113" w:type="dxa"/>
            <w:vAlign w:val="bottom"/>
          </w:tcPr>
          <w:p w14:paraId="77DA8D78"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1.41</w:t>
            </w:r>
          </w:p>
        </w:tc>
        <w:tc>
          <w:tcPr>
            <w:tcW w:w="1753" w:type="dxa"/>
            <w:shd w:val="clear" w:color="auto" w:fill="auto"/>
            <w:noWrap/>
            <w:vAlign w:val="bottom"/>
          </w:tcPr>
          <w:p w14:paraId="16722B8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-0.41</w:t>
            </w:r>
          </w:p>
        </w:tc>
        <w:tc>
          <w:tcPr>
            <w:tcW w:w="1479" w:type="dxa"/>
            <w:vAlign w:val="bottom"/>
          </w:tcPr>
          <w:p w14:paraId="34FBD7E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1.42</w:t>
            </w:r>
          </w:p>
        </w:tc>
        <w:tc>
          <w:tcPr>
            <w:tcW w:w="1984" w:type="dxa"/>
            <w:shd w:val="clear" w:color="auto" w:fill="auto"/>
            <w:noWrap/>
            <w:vAlign w:val="bottom"/>
          </w:tcPr>
          <w:p w14:paraId="3C96327A"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-1.07</w:t>
            </w:r>
          </w:p>
        </w:tc>
        <w:tc>
          <w:tcPr>
            <w:tcW w:w="1218" w:type="dxa"/>
            <w:vAlign w:val="bottom"/>
          </w:tcPr>
          <w:p w14:paraId="691B3454"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1.33</w:t>
            </w:r>
          </w:p>
        </w:tc>
        <w:tc>
          <w:tcPr>
            <w:tcW w:w="1270" w:type="dxa"/>
            <w:vAlign w:val="bottom"/>
          </w:tcPr>
          <w:p w14:paraId="53B37BB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7B85F4F4" w14:textId="77777777" w:rsidTr="00A36900">
        <w:trPr>
          <w:trHeight w:val="300"/>
        </w:trPr>
        <w:tc>
          <w:tcPr>
            <w:tcW w:w="2599" w:type="dxa"/>
            <w:shd w:val="clear" w:color="auto" w:fill="auto"/>
            <w:noWrap/>
            <w:vAlign w:val="bottom"/>
          </w:tcPr>
          <w:p w14:paraId="50351FEC"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Verbal Memory </w:t>
            </w:r>
          </w:p>
        </w:tc>
        <w:tc>
          <w:tcPr>
            <w:tcW w:w="1917" w:type="dxa"/>
            <w:shd w:val="clear" w:color="auto" w:fill="auto"/>
            <w:noWrap/>
            <w:vAlign w:val="bottom"/>
          </w:tcPr>
          <w:p w14:paraId="211673D5"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-0.67</w:t>
            </w:r>
          </w:p>
        </w:tc>
        <w:tc>
          <w:tcPr>
            <w:tcW w:w="1113" w:type="dxa"/>
            <w:vAlign w:val="bottom"/>
          </w:tcPr>
          <w:p w14:paraId="756676B6"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1.37</w:t>
            </w:r>
          </w:p>
        </w:tc>
        <w:tc>
          <w:tcPr>
            <w:tcW w:w="1753" w:type="dxa"/>
            <w:shd w:val="clear" w:color="auto" w:fill="auto"/>
            <w:noWrap/>
            <w:vAlign w:val="bottom"/>
          </w:tcPr>
          <w:p w14:paraId="76E51721"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-0.32</w:t>
            </w:r>
          </w:p>
        </w:tc>
        <w:tc>
          <w:tcPr>
            <w:tcW w:w="1479" w:type="dxa"/>
            <w:vAlign w:val="bottom"/>
          </w:tcPr>
          <w:p w14:paraId="4DB5464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1.37</w:t>
            </w:r>
          </w:p>
        </w:tc>
        <w:tc>
          <w:tcPr>
            <w:tcW w:w="1984" w:type="dxa"/>
            <w:shd w:val="clear" w:color="auto" w:fill="auto"/>
            <w:noWrap/>
            <w:vAlign w:val="bottom"/>
          </w:tcPr>
          <w:p w14:paraId="3E56AE72"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-1.08</w:t>
            </w:r>
          </w:p>
        </w:tc>
        <w:tc>
          <w:tcPr>
            <w:tcW w:w="1218" w:type="dxa"/>
            <w:vAlign w:val="bottom"/>
          </w:tcPr>
          <w:p w14:paraId="1E6F274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1.27</w:t>
            </w:r>
          </w:p>
        </w:tc>
        <w:tc>
          <w:tcPr>
            <w:tcW w:w="1270" w:type="dxa"/>
            <w:vAlign w:val="bottom"/>
          </w:tcPr>
          <w:p w14:paraId="29429CCC"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550BF5AB" w14:textId="77777777" w:rsidTr="00A36900">
        <w:trPr>
          <w:trHeight w:val="300"/>
        </w:trPr>
        <w:tc>
          <w:tcPr>
            <w:tcW w:w="2599" w:type="dxa"/>
            <w:shd w:val="clear" w:color="auto" w:fill="auto"/>
            <w:noWrap/>
            <w:vAlign w:val="bottom"/>
          </w:tcPr>
          <w:p w14:paraId="5D133358" w14:textId="77777777" w:rsidR="009F1E54" w:rsidRPr="00E2447E" w:rsidRDefault="009F1E54" w:rsidP="00A36900">
            <w:pPr>
              <w:spacing w:after="0" w:line="240" w:lineRule="auto"/>
              <w:rPr>
                <w:rFonts w:ascii="Times New Roman" w:eastAsia="Times New Roman" w:hAnsi="Times New Roman" w:cs="Times New Roman"/>
                <w:bCs/>
                <w:color w:val="000000"/>
                <w:lang w:eastAsia="en-AU"/>
              </w:rPr>
            </w:pPr>
            <w:r w:rsidRPr="00E2447E">
              <w:rPr>
                <w:rFonts w:ascii="Times New Roman" w:eastAsia="Times New Roman" w:hAnsi="Times New Roman" w:cs="Times New Roman"/>
                <w:bCs/>
                <w:color w:val="000000"/>
                <w:lang w:eastAsia="en-AU"/>
              </w:rPr>
              <w:t xml:space="preserve">Global Cognition </w:t>
            </w:r>
          </w:p>
        </w:tc>
        <w:tc>
          <w:tcPr>
            <w:tcW w:w="1917" w:type="dxa"/>
            <w:shd w:val="clear" w:color="auto" w:fill="auto"/>
            <w:noWrap/>
            <w:vAlign w:val="bottom"/>
          </w:tcPr>
          <w:p w14:paraId="44A596CD"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-1.22</w:t>
            </w:r>
          </w:p>
        </w:tc>
        <w:tc>
          <w:tcPr>
            <w:tcW w:w="1113" w:type="dxa"/>
            <w:vAlign w:val="bottom"/>
          </w:tcPr>
          <w:p w14:paraId="1F971C8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1.75</w:t>
            </w:r>
          </w:p>
        </w:tc>
        <w:tc>
          <w:tcPr>
            <w:tcW w:w="1753" w:type="dxa"/>
            <w:shd w:val="clear" w:color="auto" w:fill="auto"/>
            <w:noWrap/>
            <w:vAlign w:val="bottom"/>
          </w:tcPr>
          <w:p w14:paraId="032E29A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-1.14</w:t>
            </w:r>
          </w:p>
        </w:tc>
        <w:tc>
          <w:tcPr>
            <w:tcW w:w="1479" w:type="dxa"/>
            <w:vAlign w:val="bottom"/>
          </w:tcPr>
          <w:p w14:paraId="1D00D7D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1.68</w:t>
            </w:r>
          </w:p>
        </w:tc>
        <w:tc>
          <w:tcPr>
            <w:tcW w:w="1984" w:type="dxa"/>
            <w:shd w:val="clear" w:color="auto" w:fill="auto"/>
            <w:noWrap/>
            <w:vAlign w:val="bottom"/>
          </w:tcPr>
          <w:p w14:paraId="44661E37"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-1.32</w:t>
            </w:r>
          </w:p>
        </w:tc>
        <w:tc>
          <w:tcPr>
            <w:tcW w:w="1218" w:type="dxa"/>
            <w:vAlign w:val="bottom"/>
          </w:tcPr>
          <w:p w14:paraId="1CA20829"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1.84</w:t>
            </w:r>
          </w:p>
        </w:tc>
        <w:tc>
          <w:tcPr>
            <w:tcW w:w="1270" w:type="dxa"/>
            <w:vAlign w:val="bottom"/>
          </w:tcPr>
          <w:p w14:paraId="0F1FE11E" w14:textId="77777777" w:rsidR="009F1E54" w:rsidRPr="00E2447E" w:rsidRDefault="009F1E54" w:rsidP="00A36900">
            <w:pPr>
              <w:spacing w:after="0" w:line="240" w:lineRule="auto"/>
              <w:jc w:val="center"/>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0.221</w:t>
            </w:r>
          </w:p>
        </w:tc>
      </w:tr>
    </w:tbl>
    <w:p w14:paraId="46DC7CAF" w14:textId="77777777" w:rsidR="009F1E54" w:rsidRPr="00E2447E" w:rsidRDefault="009F1E54" w:rsidP="009F1E54">
      <w:pPr>
        <w:autoSpaceDE w:val="0"/>
        <w:autoSpaceDN w:val="0"/>
        <w:adjustRightInd w:val="0"/>
        <w:spacing w:line="480" w:lineRule="auto"/>
        <w:jc w:val="both"/>
        <w:rPr>
          <w:rFonts w:ascii="Times New Roman" w:hAnsi="Times New Roman" w:cs="Times New Roman"/>
          <w:b/>
          <w:color w:val="231F20"/>
          <w:sz w:val="18"/>
          <w:szCs w:val="18"/>
          <w:lang w:eastAsia="zh-CN"/>
        </w:rPr>
      </w:pPr>
    </w:p>
    <w:p w14:paraId="13A81E11" w14:textId="77777777" w:rsidR="009F1E54" w:rsidRPr="00E2447E" w:rsidRDefault="009F1E54" w:rsidP="009F1E54">
      <w:pPr>
        <w:autoSpaceDE w:val="0"/>
        <w:autoSpaceDN w:val="0"/>
        <w:adjustRightInd w:val="0"/>
        <w:spacing w:after="0" w:line="480" w:lineRule="auto"/>
        <w:jc w:val="both"/>
        <w:rPr>
          <w:rFonts w:ascii="Times New Roman" w:hAnsi="Times New Roman" w:cs="Times New Roman"/>
          <w:sz w:val="18"/>
          <w:szCs w:val="18"/>
          <w:lang w:eastAsia="zh-CN"/>
        </w:rPr>
      </w:pPr>
      <w:r w:rsidRPr="00E2447E">
        <w:rPr>
          <w:rFonts w:ascii="Times New Roman" w:hAnsi="Times New Roman" w:cs="Times New Roman"/>
          <w:b/>
          <w:color w:val="231F20"/>
          <w:sz w:val="18"/>
          <w:szCs w:val="18"/>
          <w:lang w:eastAsia="zh-CN"/>
        </w:rPr>
        <w:t>Notes:</w:t>
      </w:r>
      <w:r w:rsidRPr="00E2447E">
        <w:rPr>
          <w:rFonts w:ascii="Times New Roman" w:hAnsi="Times New Roman" w:cs="Times New Roman"/>
          <w:color w:val="231F20"/>
          <w:sz w:val="18"/>
          <w:szCs w:val="18"/>
          <w:lang w:eastAsia="zh-CN"/>
        </w:rPr>
        <w:t xml:space="preserve"> </w:t>
      </w:r>
      <w:r w:rsidRPr="00E2447E">
        <w:rPr>
          <w:rFonts w:ascii="Times New Roman" w:hAnsi="Times New Roman" w:cs="Times New Roman"/>
          <w:sz w:val="18"/>
          <w:szCs w:val="18"/>
        </w:rPr>
        <w:t>statistical significance by gender using independent t test</w:t>
      </w:r>
      <w:r w:rsidRPr="00E2447E">
        <w:rPr>
          <w:rFonts w:ascii="Times New Roman" w:hAnsi="Times New Roman" w:cs="Times New Roman"/>
          <w:color w:val="231F20"/>
          <w:sz w:val="18"/>
          <w:szCs w:val="18"/>
          <w:lang w:eastAsia="zh-CN"/>
        </w:rPr>
        <w:t xml:space="preserve">. </w:t>
      </w:r>
      <w:r w:rsidRPr="00E2447E">
        <w:rPr>
          <w:rFonts w:ascii="Times New Roman" w:hAnsi="Times New Roman" w:cs="Times New Roman"/>
          <w:sz w:val="18"/>
          <w:szCs w:val="18"/>
        </w:rPr>
        <w:t xml:space="preserve">If necessary, the signs of the z-scores were reversed so that higher scores reflect better performance. Domain scores were calculated by averaging z-scores of the component tests with the exception of the visuo-spatial domain represented by a single test. </w:t>
      </w:r>
      <w:r w:rsidRPr="00E2447E" w:rsidDel="001E1AB1">
        <w:rPr>
          <w:rFonts w:ascii="Times New Roman" w:hAnsi="Times New Roman" w:cs="Times New Roman"/>
          <w:sz w:val="18"/>
          <w:szCs w:val="18"/>
        </w:rPr>
        <w:t xml:space="preserve"> </w:t>
      </w:r>
      <w:r w:rsidRPr="00E2447E">
        <w:rPr>
          <w:rFonts w:ascii="Times New Roman" w:hAnsi="Times New Roman" w:cs="Times New Roman"/>
          <w:sz w:val="18"/>
          <w:szCs w:val="18"/>
        </w:rPr>
        <w:t xml:space="preserve">Global cognition scores were calculated by averaging the domain scores. All domain and global cognition scores were standardised.  </w:t>
      </w:r>
      <w:r w:rsidRPr="00E2447E">
        <w:rPr>
          <w:rFonts w:ascii="Times New Roman" w:hAnsi="Times New Roman" w:cs="Times New Roman"/>
          <w:sz w:val="18"/>
          <w:szCs w:val="18"/>
          <w:lang w:eastAsia="zh-CN"/>
        </w:rPr>
        <w:t>P &lt; 0.05 for global cognition or P&lt;0.01 for individual cognitive domains, is significant.</w:t>
      </w:r>
    </w:p>
    <w:p w14:paraId="33963982" w14:textId="77777777" w:rsidR="009F1E54" w:rsidRPr="00E2447E" w:rsidRDefault="009F1E54" w:rsidP="009F1E54">
      <w:pPr>
        <w:autoSpaceDE w:val="0"/>
        <w:autoSpaceDN w:val="0"/>
        <w:adjustRightInd w:val="0"/>
        <w:spacing w:line="480" w:lineRule="auto"/>
        <w:jc w:val="both"/>
        <w:rPr>
          <w:rFonts w:ascii="Times New Roman" w:eastAsia="Calibri" w:hAnsi="Times New Roman" w:cs="Times New Roman"/>
          <w:b/>
          <w:shd w:val="clear" w:color="auto" w:fill="FFFFFF"/>
        </w:rPr>
        <w:sectPr w:rsidR="009F1E54" w:rsidRPr="00E2447E" w:rsidSect="003D4856">
          <w:pgSz w:w="16838" w:h="11906" w:orient="landscape" w:code="9"/>
          <w:pgMar w:top="1701" w:right="1701" w:bottom="1701" w:left="1701" w:header="709" w:footer="709" w:gutter="0"/>
          <w:lnNumType w:countBy="1"/>
          <w:cols w:space="708"/>
          <w:docGrid w:linePitch="360"/>
        </w:sectPr>
      </w:pPr>
    </w:p>
    <w:p w14:paraId="25290712" w14:textId="380351B1" w:rsidR="009F1E54" w:rsidRPr="00E2447E" w:rsidRDefault="00D5183F" w:rsidP="009F1E54">
      <w:pPr>
        <w:jc w:val="both"/>
        <w:rPr>
          <w:rFonts w:ascii="Times New Roman" w:eastAsia="Calibri" w:hAnsi="Times New Roman" w:cs="Times New Roman"/>
          <w:b/>
          <w:shd w:val="clear" w:color="auto" w:fill="FFFFFF"/>
        </w:rPr>
      </w:pPr>
      <w:r>
        <w:rPr>
          <w:rFonts w:ascii="Times New Roman" w:eastAsia="Calibri" w:hAnsi="Times New Roman" w:cs="Times New Roman"/>
          <w:b/>
          <w:shd w:val="clear" w:color="auto" w:fill="FFFFFF"/>
        </w:rPr>
        <w:lastRenderedPageBreak/>
        <w:t xml:space="preserve">Supplementary </w:t>
      </w:r>
      <w:r w:rsidR="009F1E54" w:rsidRPr="00E2447E">
        <w:rPr>
          <w:rFonts w:ascii="Times New Roman" w:eastAsia="Calibri" w:hAnsi="Times New Roman" w:cs="Times New Roman"/>
          <w:b/>
          <w:shd w:val="clear" w:color="auto" w:fill="FFFFFF"/>
        </w:rPr>
        <w:t xml:space="preserve">Table </w:t>
      </w:r>
      <w:r>
        <w:rPr>
          <w:rFonts w:ascii="Times New Roman" w:eastAsia="Calibri" w:hAnsi="Times New Roman" w:cs="Times New Roman"/>
          <w:b/>
          <w:shd w:val="clear" w:color="auto" w:fill="FFFFFF"/>
        </w:rPr>
        <w:t>5</w:t>
      </w:r>
      <w:r w:rsidR="009F1E54" w:rsidRPr="00E2447E">
        <w:rPr>
          <w:rFonts w:ascii="Times New Roman" w:eastAsia="Calibri" w:hAnsi="Times New Roman" w:cs="Times New Roman"/>
          <w:b/>
          <w:shd w:val="clear" w:color="auto" w:fill="FFFFFF"/>
        </w:rPr>
        <w:t xml:space="preserve">. Consumption of food </w:t>
      </w:r>
      <w:r w:rsidR="009F1E54">
        <w:rPr>
          <w:rFonts w:ascii="Times New Roman" w:eastAsia="Calibri" w:hAnsi="Times New Roman" w:cs="Times New Roman"/>
          <w:b/>
          <w:shd w:val="clear" w:color="auto" w:fill="FFFFFF"/>
        </w:rPr>
        <w:t>group</w:t>
      </w:r>
      <w:r w:rsidR="009F1E54" w:rsidRPr="00E2447E">
        <w:rPr>
          <w:rFonts w:ascii="Times New Roman" w:eastAsia="Calibri" w:hAnsi="Times New Roman" w:cs="Times New Roman"/>
          <w:b/>
          <w:shd w:val="clear" w:color="auto" w:fill="FFFFFF"/>
        </w:rPr>
        <w:t xml:space="preserve">s from </w:t>
      </w:r>
      <w:r w:rsidR="009F1E54">
        <w:rPr>
          <w:rFonts w:ascii="Times New Roman" w:eastAsia="Calibri" w:hAnsi="Times New Roman" w:cs="Times New Roman"/>
          <w:b/>
          <w:shd w:val="clear" w:color="auto" w:fill="FFFFFF"/>
        </w:rPr>
        <w:t>Australian Dietary Guidelines</w:t>
      </w:r>
      <w:r w:rsidR="009F1E54" w:rsidRPr="00E2447E">
        <w:rPr>
          <w:rFonts w:ascii="Times New Roman" w:eastAsia="Calibri" w:hAnsi="Times New Roman" w:cs="Times New Roman"/>
          <w:b/>
          <w:shd w:val="clear" w:color="auto" w:fill="FFFFFF"/>
        </w:rPr>
        <w:t xml:space="preserve"> 2013 and </w:t>
      </w:r>
      <w:r w:rsidR="009F1E54">
        <w:rPr>
          <w:rFonts w:ascii="Times New Roman" w:eastAsia="Calibri" w:hAnsi="Times New Roman" w:cs="Times New Roman"/>
          <w:b/>
          <w:shd w:val="clear" w:color="auto" w:fill="FFFFFF"/>
        </w:rPr>
        <w:t xml:space="preserve">food </w:t>
      </w:r>
      <w:r w:rsidR="009F1E54" w:rsidRPr="00E2447E">
        <w:rPr>
          <w:rFonts w:ascii="Times New Roman" w:eastAsia="Calibri" w:hAnsi="Times New Roman" w:cs="Times New Roman"/>
          <w:b/>
          <w:shd w:val="clear" w:color="auto" w:fill="FFFFFF"/>
        </w:rPr>
        <w:t>group differences by sex</w:t>
      </w:r>
      <w:r w:rsidR="009F1E54">
        <w:rPr>
          <w:rFonts w:ascii="Times New Roman" w:eastAsia="Calibri" w:hAnsi="Times New Roman" w:cs="Times New Roman"/>
          <w:b/>
          <w:shd w:val="clear" w:color="auto" w:fill="FFFFFF"/>
        </w:rPr>
        <w:t xml:space="preserve"> at baseline</w:t>
      </w:r>
      <w:r w:rsidR="009F1E54" w:rsidRPr="00E2447E">
        <w:rPr>
          <w:rFonts w:ascii="Times New Roman" w:eastAsia="Calibri" w:hAnsi="Times New Roman" w:cs="Times New Roman"/>
          <w:b/>
          <w:shd w:val="clear" w:color="auto" w:fill="FFFFFF"/>
        </w:rPr>
        <w:t>: the Sydney Memory and Ag</w:t>
      </w:r>
      <w:r w:rsidR="009F1E54">
        <w:rPr>
          <w:rFonts w:ascii="Times New Roman" w:eastAsia="Calibri" w:hAnsi="Times New Roman" w:cs="Times New Roman"/>
          <w:b/>
          <w:shd w:val="clear" w:color="auto" w:fill="FFFFFF"/>
        </w:rPr>
        <w:t>e</w:t>
      </w:r>
      <w:r w:rsidR="009F1E54" w:rsidRPr="00E2447E">
        <w:rPr>
          <w:rFonts w:ascii="Times New Roman" w:eastAsia="Calibri" w:hAnsi="Times New Roman" w:cs="Times New Roman"/>
          <w:b/>
          <w:shd w:val="clear" w:color="auto" w:fill="FFFFFF"/>
        </w:rPr>
        <w:t>ing study (N=1037)</w:t>
      </w:r>
    </w:p>
    <w:p w14:paraId="32010506" w14:textId="77777777" w:rsidR="009F1E54" w:rsidRPr="00E2447E" w:rsidRDefault="009F1E54" w:rsidP="009F1E54">
      <w:pPr>
        <w:jc w:val="both"/>
        <w:rPr>
          <w:rFonts w:ascii="Times New Roman" w:eastAsia="Calibri" w:hAnsi="Times New Roman" w:cs="Times New Roman"/>
          <w:b/>
          <w:shd w:val="clear" w:color="auto" w:fill="FFFFFF"/>
        </w:rPr>
      </w:pP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710"/>
        <w:gridCol w:w="1134"/>
        <w:gridCol w:w="1134"/>
        <w:gridCol w:w="851"/>
        <w:gridCol w:w="992"/>
        <w:gridCol w:w="992"/>
        <w:gridCol w:w="709"/>
        <w:gridCol w:w="1843"/>
        <w:gridCol w:w="1134"/>
      </w:tblGrid>
      <w:tr w:rsidR="009F1E54" w:rsidRPr="00E2447E" w14:paraId="26F67C88" w14:textId="77777777" w:rsidTr="00A36900">
        <w:trPr>
          <w:trHeight w:val="285"/>
        </w:trPr>
        <w:tc>
          <w:tcPr>
            <w:tcW w:w="1728" w:type="dxa"/>
            <w:tcBorders>
              <w:bottom w:val="nil"/>
              <w:right w:val="nil"/>
            </w:tcBorders>
            <w:shd w:val="clear" w:color="auto" w:fill="D9D9D9" w:themeFill="background1" w:themeFillShade="D9"/>
          </w:tcPr>
          <w:p w14:paraId="6C2A7598"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 xml:space="preserve">Dietary pattern </w:t>
            </w:r>
          </w:p>
        </w:tc>
        <w:tc>
          <w:tcPr>
            <w:tcW w:w="2710" w:type="dxa"/>
            <w:tcBorders>
              <w:left w:val="nil"/>
              <w:bottom w:val="nil"/>
              <w:right w:val="nil"/>
            </w:tcBorders>
            <w:shd w:val="clear" w:color="auto" w:fill="D9D9D9" w:themeFill="background1" w:themeFillShade="D9"/>
            <w:noWrap/>
            <w:hideMark/>
          </w:tcPr>
          <w:p w14:paraId="33EE2DD3" w14:textId="77777777" w:rsidR="009F1E54" w:rsidRDefault="009F1E54" w:rsidP="00A36900">
            <w:pPr>
              <w:spacing w:after="0" w:line="240" w:lineRule="auto"/>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 xml:space="preserve">Mean DGI-2013 </w:t>
            </w:r>
            <w:r w:rsidRPr="00E2447E">
              <w:rPr>
                <w:rFonts w:ascii="Times New Roman" w:eastAsia="Times New Roman" w:hAnsi="Times New Roman" w:cs="Times New Roman"/>
                <w:b/>
                <w:color w:val="000000"/>
                <w:lang w:eastAsia="en-AU"/>
              </w:rPr>
              <w:t xml:space="preserve">Score/ </w:t>
            </w:r>
          </w:p>
          <w:p w14:paraId="5360B6D1"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 xml:space="preserve">serves of </w:t>
            </w:r>
            <w:r w:rsidRPr="00E2447E">
              <w:rPr>
                <w:rFonts w:ascii="Times New Roman" w:eastAsia="Times New Roman" w:hAnsi="Times New Roman" w:cs="Times New Roman"/>
                <w:b/>
                <w:color w:val="000000"/>
                <w:lang w:eastAsia="en-AU"/>
              </w:rPr>
              <w:t>Food groups</w:t>
            </w:r>
            <w:r>
              <w:rPr>
                <w:rFonts w:ascii="Times New Roman" w:eastAsia="Times New Roman" w:hAnsi="Times New Roman" w:cs="Times New Roman"/>
                <w:b/>
                <w:color w:val="000000"/>
                <w:lang w:eastAsia="en-AU"/>
              </w:rPr>
              <w:t>/day</w:t>
            </w:r>
            <w:r w:rsidRPr="00E2447E">
              <w:rPr>
                <w:rFonts w:ascii="Times New Roman" w:eastAsia="Times New Roman" w:hAnsi="Times New Roman" w:cs="Times New Roman"/>
                <w:b/>
                <w:color w:val="000000"/>
                <w:lang w:eastAsia="en-AU"/>
              </w:rPr>
              <w:t xml:space="preserve"> </w:t>
            </w:r>
          </w:p>
          <w:p w14:paraId="40524E7C" w14:textId="77777777" w:rsidR="009F1E54" w:rsidRPr="00E2447E" w:rsidRDefault="009F1E54" w:rsidP="00A36900">
            <w:pPr>
              <w:spacing w:after="0" w:line="240" w:lineRule="auto"/>
              <w:jc w:val="both"/>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 xml:space="preserve">(Recommendation of daily serves for older adults </w:t>
            </w:r>
            <w:r w:rsidRPr="00E2447E">
              <w:rPr>
                <w:rFonts w:ascii="Times New Roman" w:eastAsia="Times New Roman" w:hAnsi="Times New Roman" w:cs="Times New Roman"/>
                <w:color w:val="000000"/>
                <w:lang w:eastAsia="en-AU"/>
              </w:rPr>
              <w:t>≥</w:t>
            </w:r>
            <w:r w:rsidRPr="00E2447E">
              <w:rPr>
                <w:rFonts w:ascii="Times New Roman" w:eastAsia="Times New Roman" w:hAnsi="Times New Roman" w:cs="Times New Roman"/>
                <w:b/>
                <w:color w:val="000000"/>
                <w:lang w:eastAsia="en-AU"/>
              </w:rPr>
              <w:t>70 years old)</w:t>
            </w:r>
          </w:p>
          <w:p w14:paraId="3099CDBB"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2268" w:type="dxa"/>
            <w:gridSpan w:val="2"/>
            <w:tcBorders>
              <w:left w:val="nil"/>
              <w:bottom w:val="nil"/>
              <w:right w:val="nil"/>
            </w:tcBorders>
            <w:shd w:val="clear" w:color="auto" w:fill="D9D9D9" w:themeFill="background1" w:themeFillShade="D9"/>
            <w:noWrap/>
            <w:hideMark/>
          </w:tcPr>
          <w:p w14:paraId="17763AE1" w14:textId="77777777" w:rsidR="009F1E54"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 xml:space="preserve">All </w:t>
            </w:r>
          </w:p>
          <w:p w14:paraId="2DBD8934"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(N=1037)</w:t>
            </w:r>
          </w:p>
          <w:p w14:paraId="5B4563F5"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843" w:type="dxa"/>
            <w:gridSpan w:val="2"/>
            <w:tcBorders>
              <w:left w:val="nil"/>
              <w:bottom w:val="nil"/>
              <w:right w:val="nil"/>
            </w:tcBorders>
            <w:shd w:val="clear" w:color="auto" w:fill="D9D9D9" w:themeFill="background1" w:themeFillShade="D9"/>
            <w:noWrap/>
            <w:hideMark/>
          </w:tcPr>
          <w:p w14:paraId="1018A691"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Female</w:t>
            </w:r>
          </w:p>
          <w:p w14:paraId="1CBAC61F"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(N=572)</w:t>
            </w:r>
          </w:p>
          <w:p w14:paraId="444F44A4"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701" w:type="dxa"/>
            <w:gridSpan w:val="2"/>
            <w:tcBorders>
              <w:left w:val="nil"/>
              <w:bottom w:val="nil"/>
              <w:right w:val="nil"/>
            </w:tcBorders>
            <w:shd w:val="clear" w:color="auto" w:fill="D9D9D9" w:themeFill="background1" w:themeFillShade="D9"/>
            <w:noWrap/>
            <w:hideMark/>
          </w:tcPr>
          <w:p w14:paraId="300915F4" w14:textId="77777777" w:rsidR="009F1E54"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Male</w:t>
            </w:r>
          </w:p>
          <w:p w14:paraId="679C0B54"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(N=465)</w:t>
            </w:r>
          </w:p>
          <w:p w14:paraId="686B7F9D"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843" w:type="dxa"/>
            <w:tcBorders>
              <w:left w:val="nil"/>
              <w:bottom w:val="nil"/>
              <w:right w:val="nil"/>
            </w:tcBorders>
            <w:shd w:val="clear" w:color="auto" w:fill="D9D9D9" w:themeFill="background1" w:themeFillShade="D9"/>
          </w:tcPr>
          <w:p w14:paraId="7F0B8BAA"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Mean Differences (95% CI)</w:t>
            </w:r>
          </w:p>
        </w:tc>
        <w:tc>
          <w:tcPr>
            <w:tcW w:w="1134" w:type="dxa"/>
            <w:tcBorders>
              <w:left w:val="nil"/>
              <w:bottom w:val="nil"/>
            </w:tcBorders>
            <w:shd w:val="clear" w:color="auto" w:fill="D9D9D9" w:themeFill="background1" w:themeFillShade="D9"/>
          </w:tcPr>
          <w:p w14:paraId="78F9EC98" w14:textId="77777777" w:rsidR="009F1E54" w:rsidRPr="00E2447E" w:rsidRDefault="009F1E54" w:rsidP="00A36900">
            <w:pPr>
              <w:spacing w:after="0" w:line="240" w:lineRule="auto"/>
              <w:rPr>
                <w:rFonts w:ascii="Times New Roman" w:eastAsia="Times New Roman" w:hAnsi="Times New Roman" w:cs="Times New Roman"/>
                <w:b/>
                <w:color w:val="000000"/>
                <w:vertAlign w:val="superscript"/>
                <w:lang w:eastAsia="en-AU"/>
              </w:rPr>
            </w:pPr>
            <w:r w:rsidRPr="00E2447E">
              <w:rPr>
                <w:rFonts w:ascii="Times New Roman" w:eastAsia="Times New Roman" w:hAnsi="Times New Roman" w:cs="Times New Roman"/>
                <w:b/>
                <w:color w:val="000000"/>
                <w:lang w:eastAsia="en-AU"/>
              </w:rPr>
              <w:t>P value</w:t>
            </w:r>
            <w:r w:rsidRPr="00E2447E">
              <w:rPr>
                <w:rFonts w:ascii="Times New Roman" w:eastAsia="Times New Roman" w:hAnsi="Times New Roman" w:cs="Times New Roman"/>
                <w:b/>
                <w:color w:val="000000"/>
                <w:vertAlign w:val="superscript"/>
                <w:lang w:eastAsia="en-AU"/>
              </w:rPr>
              <w:t>*</w:t>
            </w:r>
          </w:p>
        </w:tc>
      </w:tr>
      <w:tr w:rsidR="009F1E54" w:rsidRPr="00E2447E" w14:paraId="0060E2B4" w14:textId="77777777" w:rsidTr="00A36900">
        <w:trPr>
          <w:trHeight w:val="285"/>
        </w:trPr>
        <w:tc>
          <w:tcPr>
            <w:tcW w:w="1728" w:type="dxa"/>
            <w:tcBorders>
              <w:top w:val="nil"/>
              <w:bottom w:val="single" w:sz="4" w:space="0" w:color="auto"/>
              <w:right w:val="nil"/>
            </w:tcBorders>
            <w:shd w:val="clear" w:color="auto" w:fill="D9D9D9" w:themeFill="background1" w:themeFillShade="D9"/>
          </w:tcPr>
          <w:p w14:paraId="591423E1"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2710" w:type="dxa"/>
            <w:tcBorders>
              <w:top w:val="nil"/>
              <w:left w:val="nil"/>
              <w:bottom w:val="single" w:sz="4" w:space="0" w:color="auto"/>
              <w:right w:val="nil"/>
            </w:tcBorders>
            <w:shd w:val="clear" w:color="auto" w:fill="D9D9D9" w:themeFill="background1" w:themeFillShade="D9"/>
            <w:noWrap/>
          </w:tcPr>
          <w:p w14:paraId="74B14A99"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134" w:type="dxa"/>
            <w:tcBorders>
              <w:top w:val="nil"/>
              <w:left w:val="nil"/>
              <w:bottom w:val="single" w:sz="4" w:space="0" w:color="auto"/>
              <w:right w:val="nil"/>
            </w:tcBorders>
            <w:shd w:val="clear" w:color="auto" w:fill="D9D9D9" w:themeFill="background1" w:themeFillShade="D9"/>
            <w:noWrap/>
          </w:tcPr>
          <w:p w14:paraId="5087C3F2"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 xml:space="preserve">Mean                </w:t>
            </w:r>
          </w:p>
        </w:tc>
        <w:tc>
          <w:tcPr>
            <w:tcW w:w="1134" w:type="dxa"/>
            <w:tcBorders>
              <w:top w:val="nil"/>
              <w:left w:val="nil"/>
              <w:bottom w:val="single" w:sz="4" w:space="0" w:color="auto"/>
              <w:right w:val="nil"/>
            </w:tcBorders>
            <w:shd w:val="clear" w:color="auto" w:fill="D9D9D9" w:themeFill="background1" w:themeFillShade="D9"/>
          </w:tcPr>
          <w:p w14:paraId="0374F834"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SD</w:t>
            </w:r>
          </w:p>
        </w:tc>
        <w:tc>
          <w:tcPr>
            <w:tcW w:w="851" w:type="dxa"/>
            <w:tcBorders>
              <w:top w:val="nil"/>
              <w:left w:val="nil"/>
              <w:bottom w:val="single" w:sz="4" w:space="0" w:color="auto"/>
              <w:right w:val="nil"/>
            </w:tcBorders>
            <w:shd w:val="clear" w:color="auto" w:fill="D9D9D9" w:themeFill="background1" w:themeFillShade="D9"/>
            <w:noWrap/>
          </w:tcPr>
          <w:p w14:paraId="39629BD6"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Mean</w:t>
            </w:r>
          </w:p>
        </w:tc>
        <w:tc>
          <w:tcPr>
            <w:tcW w:w="992" w:type="dxa"/>
            <w:tcBorders>
              <w:top w:val="nil"/>
              <w:left w:val="nil"/>
              <w:bottom w:val="single" w:sz="4" w:space="0" w:color="auto"/>
              <w:right w:val="nil"/>
            </w:tcBorders>
            <w:shd w:val="clear" w:color="auto" w:fill="D9D9D9" w:themeFill="background1" w:themeFillShade="D9"/>
          </w:tcPr>
          <w:p w14:paraId="17013C62"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SD</w:t>
            </w:r>
          </w:p>
        </w:tc>
        <w:tc>
          <w:tcPr>
            <w:tcW w:w="992" w:type="dxa"/>
            <w:tcBorders>
              <w:top w:val="nil"/>
              <w:left w:val="nil"/>
              <w:bottom w:val="single" w:sz="4" w:space="0" w:color="auto"/>
              <w:right w:val="nil"/>
            </w:tcBorders>
            <w:shd w:val="clear" w:color="auto" w:fill="D9D9D9" w:themeFill="background1" w:themeFillShade="D9"/>
            <w:noWrap/>
          </w:tcPr>
          <w:p w14:paraId="257634B3"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Mean</w:t>
            </w:r>
          </w:p>
        </w:tc>
        <w:tc>
          <w:tcPr>
            <w:tcW w:w="709" w:type="dxa"/>
            <w:tcBorders>
              <w:top w:val="nil"/>
              <w:left w:val="nil"/>
              <w:bottom w:val="single" w:sz="4" w:space="0" w:color="auto"/>
              <w:right w:val="nil"/>
            </w:tcBorders>
            <w:shd w:val="clear" w:color="auto" w:fill="D9D9D9" w:themeFill="background1" w:themeFillShade="D9"/>
          </w:tcPr>
          <w:p w14:paraId="42D07A3D"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r w:rsidRPr="00E2447E">
              <w:rPr>
                <w:rFonts w:ascii="Times New Roman" w:eastAsia="Times New Roman" w:hAnsi="Times New Roman" w:cs="Times New Roman"/>
                <w:b/>
                <w:color w:val="000000"/>
                <w:lang w:eastAsia="en-AU"/>
              </w:rPr>
              <w:t>SD</w:t>
            </w:r>
          </w:p>
        </w:tc>
        <w:tc>
          <w:tcPr>
            <w:tcW w:w="1843" w:type="dxa"/>
            <w:tcBorders>
              <w:top w:val="nil"/>
              <w:left w:val="nil"/>
              <w:bottom w:val="single" w:sz="4" w:space="0" w:color="auto"/>
              <w:right w:val="nil"/>
            </w:tcBorders>
            <w:shd w:val="clear" w:color="auto" w:fill="D9D9D9" w:themeFill="background1" w:themeFillShade="D9"/>
          </w:tcPr>
          <w:p w14:paraId="52EE4D60"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c>
          <w:tcPr>
            <w:tcW w:w="1134" w:type="dxa"/>
            <w:tcBorders>
              <w:top w:val="nil"/>
              <w:left w:val="nil"/>
              <w:bottom w:val="single" w:sz="4" w:space="0" w:color="auto"/>
            </w:tcBorders>
            <w:shd w:val="clear" w:color="auto" w:fill="D9D9D9" w:themeFill="background1" w:themeFillShade="D9"/>
          </w:tcPr>
          <w:p w14:paraId="1B1B4633" w14:textId="77777777" w:rsidR="009F1E54" w:rsidRPr="00E2447E" w:rsidRDefault="009F1E54" w:rsidP="00A36900">
            <w:pPr>
              <w:spacing w:after="0" w:line="240" w:lineRule="auto"/>
              <w:rPr>
                <w:rFonts w:ascii="Times New Roman" w:eastAsia="Times New Roman" w:hAnsi="Times New Roman" w:cs="Times New Roman"/>
                <w:b/>
                <w:color w:val="000000"/>
                <w:lang w:eastAsia="en-AU"/>
              </w:rPr>
            </w:pPr>
          </w:p>
        </w:tc>
      </w:tr>
      <w:tr w:rsidR="009F1E54" w:rsidRPr="00E2447E" w14:paraId="67932CA1" w14:textId="77777777" w:rsidTr="00A36900">
        <w:trPr>
          <w:trHeight w:val="285"/>
        </w:trPr>
        <w:tc>
          <w:tcPr>
            <w:tcW w:w="1728" w:type="dxa"/>
            <w:tcBorders>
              <w:bottom w:val="nil"/>
              <w:right w:val="nil"/>
            </w:tcBorders>
          </w:tcPr>
          <w:p w14:paraId="1FE5D481" w14:textId="77777777" w:rsidR="009F1E54" w:rsidRPr="00E2447E" w:rsidRDefault="009F1E54" w:rsidP="00A36900">
            <w:pPr>
              <w:spacing w:after="0" w:line="240" w:lineRule="auto"/>
              <w:rPr>
                <w:rFonts w:ascii="Times New Roman" w:eastAsia="Times New Roman" w:hAnsi="Times New Roman" w:cs="Times New Roman"/>
                <w:b/>
                <w:bCs/>
                <w:color w:val="000000"/>
                <w:vertAlign w:val="superscript"/>
                <w:lang w:eastAsia="en-AU"/>
              </w:rPr>
            </w:pPr>
            <w:r w:rsidRPr="00E2447E">
              <w:rPr>
                <w:rFonts w:ascii="Times New Roman" w:eastAsia="Times New Roman" w:hAnsi="Times New Roman" w:cs="Times New Roman"/>
                <w:b/>
                <w:bCs/>
                <w:color w:val="000000"/>
                <w:lang w:eastAsia="en-AU"/>
              </w:rPr>
              <w:t>DGI 2013 (score range 0-</w:t>
            </w:r>
            <w:r w:rsidRPr="006F0305">
              <w:rPr>
                <w:rFonts w:ascii="Times New Roman" w:eastAsia="Times New Roman" w:hAnsi="Times New Roman" w:cs="Times New Roman" w:hint="eastAsia"/>
                <w:b/>
                <w:bCs/>
                <w:color w:val="000000"/>
                <w:lang w:eastAsia="en-AU"/>
              </w:rPr>
              <w:t>9</w:t>
            </w:r>
            <w:r w:rsidRPr="00E2447E">
              <w:rPr>
                <w:rFonts w:ascii="Times New Roman" w:eastAsia="Times New Roman" w:hAnsi="Times New Roman" w:cs="Times New Roman"/>
                <w:b/>
                <w:bCs/>
                <w:color w:val="000000"/>
                <w:lang w:eastAsia="en-AU"/>
              </w:rPr>
              <w:t>0)</w:t>
            </w:r>
            <w:r w:rsidRPr="00E2447E">
              <w:rPr>
                <w:rFonts w:ascii="Times New Roman" w:eastAsia="Times New Roman" w:hAnsi="Times New Roman" w:cs="Times New Roman"/>
                <w:b/>
                <w:bCs/>
                <w:color w:val="000000"/>
                <w:vertAlign w:val="superscript"/>
                <w:lang w:eastAsia="en-AU"/>
              </w:rPr>
              <w:t xml:space="preserve"> </w:t>
            </w:r>
          </w:p>
        </w:tc>
        <w:tc>
          <w:tcPr>
            <w:tcW w:w="2710" w:type="dxa"/>
            <w:tcBorders>
              <w:left w:val="nil"/>
              <w:bottom w:val="nil"/>
              <w:right w:val="nil"/>
            </w:tcBorders>
            <w:shd w:val="clear" w:color="auto" w:fill="auto"/>
            <w:noWrap/>
          </w:tcPr>
          <w:p w14:paraId="4F162CC9"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DGI</w:t>
            </w:r>
            <w:r>
              <w:rPr>
                <w:rFonts w:ascii="Times New Roman" w:eastAsia="Times New Roman" w:hAnsi="Times New Roman" w:cs="Times New Roman"/>
                <w:b/>
                <w:bCs/>
                <w:color w:val="000000"/>
                <w:lang w:eastAsia="en-AU"/>
              </w:rPr>
              <w:t>-2013</w:t>
            </w:r>
            <w:r w:rsidRPr="00E2447E">
              <w:rPr>
                <w:rFonts w:ascii="Times New Roman" w:eastAsia="Times New Roman" w:hAnsi="Times New Roman" w:cs="Times New Roman"/>
                <w:b/>
                <w:bCs/>
                <w:color w:val="000000"/>
                <w:lang w:eastAsia="en-AU"/>
              </w:rPr>
              <w:t xml:space="preserve"> score</w:t>
            </w:r>
          </w:p>
          <w:p w14:paraId="20C0EDAB"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p>
        </w:tc>
        <w:tc>
          <w:tcPr>
            <w:tcW w:w="1134" w:type="dxa"/>
            <w:tcBorders>
              <w:left w:val="nil"/>
              <w:bottom w:val="nil"/>
              <w:right w:val="nil"/>
            </w:tcBorders>
            <w:shd w:val="clear" w:color="auto" w:fill="auto"/>
            <w:noWrap/>
          </w:tcPr>
          <w:p w14:paraId="246A7A0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43.8</w:t>
            </w:r>
          </w:p>
        </w:tc>
        <w:tc>
          <w:tcPr>
            <w:tcW w:w="1134" w:type="dxa"/>
            <w:tcBorders>
              <w:left w:val="nil"/>
              <w:bottom w:val="nil"/>
              <w:right w:val="nil"/>
            </w:tcBorders>
          </w:tcPr>
          <w:p w14:paraId="23D7841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10.1</w:t>
            </w:r>
          </w:p>
        </w:tc>
        <w:tc>
          <w:tcPr>
            <w:tcW w:w="851" w:type="dxa"/>
            <w:tcBorders>
              <w:left w:val="nil"/>
              <w:bottom w:val="nil"/>
              <w:right w:val="nil"/>
            </w:tcBorders>
            <w:shd w:val="clear" w:color="auto" w:fill="auto"/>
            <w:noWrap/>
          </w:tcPr>
          <w:p w14:paraId="1DF3D06F"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44.3</w:t>
            </w:r>
          </w:p>
        </w:tc>
        <w:tc>
          <w:tcPr>
            <w:tcW w:w="992" w:type="dxa"/>
            <w:tcBorders>
              <w:left w:val="nil"/>
              <w:bottom w:val="nil"/>
              <w:right w:val="nil"/>
            </w:tcBorders>
          </w:tcPr>
          <w:p w14:paraId="2D8FF6E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10.2</w:t>
            </w:r>
          </w:p>
        </w:tc>
        <w:tc>
          <w:tcPr>
            <w:tcW w:w="992" w:type="dxa"/>
            <w:tcBorders>
              <w:left w:val="nil"/>
              <w:bottom w:val="nil"/>
              <w:right w:val="nil"/>
            </w:tcBorders>
            <w:shd w:val="clear" w:color="auto" w:fill="auto"/>
            <w:noWrap/>
          </w:tcPr>
          <w:p w14:paraId="06FF1DA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43.2</w:t>
            </w:r>
          </w:p>
        </w:tc>
        <w:tc>
          <w:tcPr>
            <w:tcW w:w="709" w:type="dxa"/>
            <w:tcBorders>
              <w:left w:val="nil"/>
              <w:bottom w:val="nil"/>
              <w:right w:val="nil"/>
            </w:tcBorders>
          </w:tcPr>
          <w:p w14:paraId="0421A2E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10.0</w:t>
            </w:r>
          </w:p>
        </w:tc>
        <w:tc>
          <w:tcPr>
            <w:tcW w:w="1843" w:type="dxa"/>
            <w:tcBorders>
              <w:left w:val="nil"/>
              <w:bottom w:val="nil"/>
              <w:right w:val="nil"/>
            </w:tcBorders>
          </w:tcPr>
          <w:p w14:paraId="19734ED6" w14:textId="77777777" w:rsidR="009F1E54"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-1.11 (-2.39,0.18)</w:t>
            </w:r>
          </w:p>
          <w:p w14:paraId="77A4363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left w:val="nil"/>
              <w:bottom w:val="nil"/>
            </w:tcBorders>
          </w:tcPr>
          <w:p w14:paraId="71BFD67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0.09</w:t>
            </w:r>
          </w:p>
        </w:tc>
      </w:tr>
      <w:tr w:rsidR="009F1E54" w:rsidRPr="00E2447E" w14:paraId="1DFE067B" w14:textId="77777777" w:rsidTr="00A36900">
        <w:trPr>
          <w:trHeight w:val="285"/>
        </w:trPr>
        <w:tc>
          <w:tcPr>
            <w:tcW w:w="1728" w:type="dxa"/>
            <w:tcBorders>
              <w:top w:val="nil"/>
              <w:bottom w:val="nil"/>
              <w:right w:val="nil"/>
            </w:tcBorders>
          </w:tcPr>
          <w:p w14:paraId="14240C82"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 xml:space="preserve">Food group </w:t>
            </w:r>
          </w:p>
          <w:p w14:paraId="46009FE8"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serves/day</w:t>
            </w:r>
          </w:p>
        </w:tc>
        <w:tc>
          <w:tcPr>
            <w:tcW w:w="2710" w:type="dxa"/>
            <w:tcBorders>
              <w:top w:val="nil"/>
              <w:left w:val="nil"/>
              <w:bottom w:val="nil"/>
              <w:right w:val="nil"/>
            </w:tcBorders>
            <w:shd w:val="clear" w:color="auto" w:fill="auto"/>
            <w:noWrap/>
            <w:vAlign w:val="bottom"/>
          </w:tcPr>
          <w:p w14:paraId="21036877"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Fruits (≥2 serves/day)</w:t>
            </w:r>
          </w:p>
          <w:p w14:paraId="1ACB674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08453A8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w:t>
            </w:r>
          </w:p>
        </w:tc>
        <w:tc>
          <w:tcPr>
            <w:tcW w:w="1134" w:type="dxa"/>
            <w:tcBorders>
              <w:top w:val="nil"/>
              <w:left w:val="nil"/>
              <w:bottom w:val="nil"/>
              <w:right w:val="nil"/>
            </w:tcBorders>
          </w:tcPr>
          <w:p w14:paraId="62E20D1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w:t>
            </w:r>
          </w:p>
        </w:tc>
        <w:tc>
          <w:tcPr>
            <w:tcW w:w="851" w:type="dxa"/>
            <w:tcBorders>
              <w:top w:val="nil"/>
              <w:left w:val="nil"/>
              <w:bottom w:val="nil"/>
              <w:right w:val="nil"/>
            </w:tcBorders>
            <w:shd w:val="clear" w:color="auto" w:fill="auto"/>
            <w:noWrap/>
          </w:tcPr>
          <w:p w14:paraId="151C842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w:t>
            </w:r>
          </w:p>
        </w:tc>
        <w:tc>
          <w:tcPr>
            <w:tcW w:w="992" w:type="dxa"/>
            <w:tcBorders>
              <w:top w:val="nil"/>
              <w:left w:val="nil"/>
              <w:bottom w:val="nil"/>
              <w:right w:val="nil"/>
            </w:tcBorders>
          </w:tcPr>
          <w:p w14:paraId="02073F8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992" w:type="dxa"/>
            <w:tcBorders>
              <w:top w:val="nil"/>
              <w:left w:val="nil"/>
              <w:bottom w:val="nil"/>
              <w:right w:val="nil"/>
            </w:tcBorders>
            <w:shd w:val="clear" w:color="auto" w:fill="auto"/>
            <w:noWrap/>
          </w:tcPr>
          <w:p w14:paraId="6B1D436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1.8</w:t>
            </w:r>
          </w:p>
        </w:tc>
        <w:tc>
          <w:tcPr>
            <w:tcW w:w="709" w:type="dxa"/>
            <w:tcBorders>
              <w:top w:val="nil"/>
              <w:left w:val="nil"/>
              <w:bottom w:val="nil"/>
              <w:right w:val="nil"/>
            </w:tcBorders>
          </w:tcPr>
          <w:p w14:paraId="5CAFE86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w:t>
            </w:r>
          </w:p>
        </w:tc>
        <w:tc>
          <w:tcPr>
            <w:tcW w:w="1843" w:type="dxa"/>
            <w:tcBorders>
              <w:top w:val="nil"/>
              <w:left w:val="nil"/>
              <w:bottom w:val="nil"/>
              <w:right w:val="nil"/>
            </w:tcBorders>
          </w:tcPr>
          <w:p w14:paraId="6374102F"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0.18(0.06, 0.29)</w:t>
            </w:r>
          </w:p>
        </w:tc>
        <w:tc>
          <w:tcPr>
            <w:tcW w:w="1134" w:type="dxa"/>
            <w:tcBorders>
              <w:top w:val="nil"/>
              <w:left w:val="nil"/>
              <w:bottom w:val="nil"/>
            </w:tcBorders>
          </w:tcPr>
          <w:p w14:paraId="769DC79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0.003</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001ED227" w14:textId="77777777" w:rsidTr="00A36900">
        <w:trPr>
          <w:trHeight w:val="285"/>
        </w:trPr>
        <w:tc>
          <w:tcPr>
            <w:tcW w:w="1728" w:type="dxa"/>
            <w:tcBorders>
              <w:top w:val="nil"/>
              <w:bottom w:val="nil"/>
              <w:right w:val="nil"/>
            </w:tcBorders>
          </w:tcPr>
          <w:p w14:paraId="354B5974" w14:textId="77777777" w:rsidR="009F1E54" w:rsidRPr="00E2447E" w:rsidRDefault="009F1E54" w:rsidP="00A36900">
            <w:pPr>
              <w:spacing w:after="0" w:line="240" w:lineRule="auto"/>
              <w:rPr>
                <w:rFonts w:ascii="Times New Roman" w:eastAsia="Times New Roman" w:hAnsi="Times New Roman" w:cs="Times New Roman"/>
                <w:b/>
                <w:bCs/>
                <w:color w:val="000000"/>
                <w:lang w:eastAsia="en-AU"/>
              </w:rPr>
            </w:pPr>
          </w:p>
        </w:tc>
        <w:tc>
          <w:tcPr>
            <w:tcW w:w="2710" w:type="dxa"/>
            <w:tcBorders>
              <w:top w:val="nil"/>
              <w:left w:val="nil"/>
              <w:bottom w:val="nil"/>
              <w:right w:val="nil"/>
            </w:tcBorders>
            <w:shd w:val="clear" w:color="auto" w:fill="auto"/>
            <w:noWrap/>
            <w:vAlign w:val="bottom"/>
          </w:tcPr>
          <w:p w14:paraId="26B3768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Vegetables (≥5 serves/day)</w:t>
            </w:r>
          </w:p>
          <w:p w14:paraId="4DD70C82"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4E07AD8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1.9</w:t>
            </w:r>
          </w:p>
        </w:tc>
        <w:tc>
          <w:tcPr>
            <w:tcW w:w="1134" w:type="dxa"/>
            <w:tcBorders>
              <w:top w:val="nil"/>
              <w:left w:val="nil"/>
              <w:bottom w:val="nil"/>
              <w:right w:val="nil"/>
            </w:tcBorders>
          </w:tcPr>
          <w:p w14:paraId="179990E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w:t>
            </w:r>
          </w:p>
        </w:tc>
        <w:tc>
          <w:tcPr>
            <w:tcW w:w="851" w:type="dxa"/>
            <w:tcBorders>
              <w:top w:val="nil"/>
              <w:left w:val="nil"/>
              <w:bottom w:val="nil"/>
              <w:right w:val="nil"/>
            </w:tcBorders>
            <w:shd w:val="clear" w:color="auto" w:fill="auto"/>
            <w:noWrap/>
          </w:tcPr>
          <w:p w14:paraId="7959AF5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1.9</w:t>
            </w:r>
          </w:p>
        </w:tc>
        <w:tc>
          <w:tcPr>
            <w:tcW w:w="992" w:type="dxa"/>
            <w:tcBorders>
              <w:top w:val="nil"/>
              <w:left w:val="nil"/>
              <w:bottom w:val="nil"/>
              <w:right w:val="nil"/>
            </w:tcBorders>
          </w:tcPr>
          <w:p w14:paraId="00A93F6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w:t>
            </w:r>
          </w:p>
        </w:tc>
        <w:tc>
          <w:tcPr>
            <w:tcW w:w="992" w:type="dxa"/>
            <w:tcBorders>
              <w:top w:val="nil"/>
              <w:left w:val="nil"/>
              <w:bottom w:val="nil"/>
              <w:right w:val="nil"/>
            </w:tcBorders>
            <w:shd w:val="clear" w:color="auto" w:fill="auto"/>
            <w:noWrap/>
          </w:tcPr>
          <w:p w14:paraId="77F22A4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2.0</w:t>
            </w:r>
          </w:p>
        </w:tc>
        <w:tc>
          <w:tcPr>
            <w:tcW w:w="709" w:type="dxa"/>
            <w:tcBorders>
              <w:top w:val="nil"/>
              <w:left w:val="nil"/>
              <w:bottom w:val="nil"/>
              <w:right w:val="nil"/>
            </w:tcBorders>
          </w:tcPr>
          <w:p w14:paraId="204DF50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w:t>
            </w:r>
          </w:p>
        </w:tc>
        <w:tc>
          <w:tcPr>
            <w:tcW w:w="1843" w:type="dxa"/>
            <w:tcBorders>
              <w:top w:val="nil"/>
              <w:left w:val="nil"/>
              <w:bottom w:val="nil"/>
              <w:right w:val="nil"/>
            </w:tcBorders>
          </w:tcPr>
          <w:p w14:paraId="69BD511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-0.26(-0.71, 0.19)</w:t>
            </w:r>
          </w:p>
        </w:tc>
        <w:tc>
          <w:tcPr>
            <w:tcW w:w="1134" w:type="dxa"/>
            <w:tcBorders>
              <w:top w:val="nil"/>
              <w:left w:val="nil"/>
              <w:bottom w:val="nil"/>
            </w:tcBorders>
          </w:tcPr>
          <w:p w14:paraId="1EDC2FB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0.37</w:t>
            </w:r>
          </w:p>
        </w:tc>
      </w:tr>
      <w:tr w:rsidR="009F1E54" w:rsidRPr="00E2447E" w14:paraId="427836ED" w14:textId="77777777" w:rsidTr="00A36900">
        <w:trPr>
          <w:trHeight w:val="285"/>
        </w:trPr>
        <w:tc>
          <w:tcPr>
            <w:tcW w:w="1728" w:type="dxa"/>
            <w:tcBorders>
              <w:top w:val="nil"/>
              <w:bottom w:val="nil"/>
              <w:right w:val="nil"/>
            </w:tcBorders>
          </w:tcPr>
          <w:p w14:paraId="3970D9C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395F058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Grains and cereals</w:t>
            </w:r>
          </w:p>
          <w:p w14:paraId="0D62EACD" w14:textId="77777777" w:rsidR="009F1E54" w:rsidRPr="00E2447E" w:rsidRDefault="009F1E54" w:rsidP="00A36900">
            <w:pPr>
              <w:rPr>
                <w:rFonts w:ascii="Times New Roman" w:hAnsi="Times New Roman" w:cs="Times New Roman"/>
              </w:rPr>
            </w:pP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M </w:t>
            </w: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 4.5, F </w:t>
            </w: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 3 serves/day</w:t>
            </w:r>
            <w:r w:rsidRPr="00E2447E">
              <w:rPr>
                <w:rFonts w:ascii="Times New Roman" w:eastAsia="Times New Roman" w:hAnsi="Times New Roman" w:cs="Times New Roman"/>
                <w:color w:val="000000"/>
                <w:lang w:eastAsia="en-AU"/>
              </w:rPr>
              <w:t>)</w:t>
            </w:r>
          </w:p>
        </w:tc>
        <w:tc>
          <w:tcPr>
            <w:tcW w:w="1134" w:type="dxa"/>
            <w:tcBorders>
              <w:top w:val="nil"/>
              <w:left w:val="nil"/>
              <w:bottom w:val="nil"/>
              <w:right w:val="nil"/>
            </w:tcBorders>
            <w:shd w:val="clear" w:color="auto" w:fill="auto"/>
            <w:noWrap/>
          </w:tcPr>
          <w:p w14:paraId="26D6722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4.2</w:t>
            </w:r>
          </w:p>
        </w:tc>
        <w:tc>
          <w:tcPr>
            <w:tcW w:w="1134" w:type="dxa"/>
            <w:tcBorders>
              <w:top w:val="nil"/>
              <w:left w:val="nil"/>
              <w:bottom w:val="nil"/>
              <w:right w:val="nil"/>
            </w:tcBorders>
          </w:tcPr>
          <w:p w14:paraId="0BE5CDB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2.1</w:t>
            </w:r>
          </w:p>
        </w:tc>
        <w:tc>
          <w:tcPr>
            <w:tcW w:w="851" w:type="dxa"/>
            <w:tcBorders>
              <w:top w:val="nil"/>
              <w:left w:val="nil"/>
              <w:bottom w:val="nil"/>
              <w:right w:val="nil"/>
            </w:tcBorders>
            <w:shd w:val="clear" w:color="auto" w:fill="auto"/>
            <w:noWrap/>
          </w:tcPr>
          <w:p w14:paraId="0A11718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3.8</w:t>
            </w:r>
          </w:p>
        </w:tc>
        <w:tc>
          <w:tcPr>
            <w:tcW w:w="992" w:type="dxa"/>
            <w:tcBorders>
              <w:top w:val="nil"/>
              <w:left w:val="nil"/>
              <w:bottom w:val="nil"/>
              <w:right w:val="nil"/>
            </w:tcBorders>
          </w:tcPr>
          <w:p w14:paraId="5A3DC4B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2.2</w:t>
            </w:r>
          </w:p>
        </w:tc>
        <w:tc>
          <w:tcPr>
            <w:tcW w:w="992" w:type="dxa"/>
            <w:tcBorders>
              <w:top w:val="nil"/>
              <w:left w:val="nil"/>
              <w:bottom w:val="nil"/>
              <w:right w:val="nil"/>
            </w:tcBorders>
            <w:shd w:val="clear" w:color="auto" w:fill="auto"/>
            <w:noWrap/>
          </w:tcPr>
          <w:p w14:paraId="0EAFF3C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4.8</w:t>
            </w:r>
          </w:p>
        </w:tc>
        <w:tc>
          <w:tcPr>
            <w:tcW w:w="709" w:type="dxa"/>
            <w:tcBorders>
              <w:top w:val="nil"/>
              <w:left w:val="nil"/>
              <w:bottom w:val="nil"/>
              <w:right w:val="nil"/>
            </w:tcBorders>
          </w:tcPr>
          <w:p w14:paraId="0F26D5B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1.9</w:t>
            </w:r>
          </w:p>
        </w:tc>
        <w:tc>
          <w:tcPr>
            <w:tcW w:w="1843" w:type="dxa"/>
            <w:tcBorders>
              <w:top w:val="nil"/>
              <w:left w:val="nil"/>
              <w:bottom w:val="nil"/>
              <w:right w:val="nil"/>
            </w:tcBorders>
          </w:tcPr>
          <w:p w14:paraId="5FE23DA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0.97(0.71, 1.22)</w:t>
            </w:r>
          </w:p>
        </w:tc>
        <w:tc>
          <w:tcPr>
            <w:tcW w:w="1134" w:type="dxa"/>
            <w:tcBorders>
              <w:top w:val="nil"/>
              <w:left w:val="nil"/>
              <w:bottom w:val="nil"/>
            </w:tcBorders>
          </w:tcPr>
          <w:p w14:paraId="0563030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0D509502" w14:textId="77777777" w:rsidTr="00A36900">
        <w:trPr>
          <w:trHeight w:val="285"/>
        </w:trPr>
        <w:tc>
          <w:tcPr>
            <w:tcW w:w="1728" w:type="dxa"/>
            <w:tcBorders>
              <w:top w:val="nil"/>
              <w:bottom w:val="nil"/>
              <w:right w:val="nil"/>
            </w:tcBorders>
          </w:tcPr>
          <w:p w14:paraId="18E006F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657784D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Whole Grains</w:t>
            </w:r>
          </w:p>
          <w:p w14:paraId="35305A3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(mostly whole grain)</w:t>
            </w:r>
          </w:p>
          <w:p w14:paraId="1B02B51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51EA38E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2.6</w:t>
            </w:r>
          </w:p>
        </w:tc>
        <w:tc>
          <w:tcPr>
            <w:tcW w:w="1134" w:type="dxa"/>
            <w:tcBorders>
              <w:top w:val="nil"/>
              <w:left w:val="nil"/>
              <w:bottom w:val="nil"/>
              <w:right w:val="nil"/>
            </w:tcBorders>
          </w:tcPr>
          <w:p w14:paraId="2194DD7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w:t>
            </w:r>
          </w:p>
        </w:tc>
        <w:tc>
          <w:tcPr>
            <w:tcW w:w="851" w:type="dxa"/>
            <w:tcBorders>
              <w:top w:val="nil"/>
              <w:left w:val="nil"/>
              <w:bottom w:val="nil"/>
              <w:right w:val="nil"/>
            </w:tcBorders>
            <w:shd w:val="clear" w:color="auto" w:fill="auto"/>
            <w:noWrap/>
          </w:tcPr>
          <w:p w14:paraId="66FFF963"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2.4</w:t>
            </w:r>
          </w:p>
        </w:tc>
        <w:tc>
          <w:tcPr>
            <w:tcW w:w="992" w:type="dxa"/>
            <w:tcBorders>
              <w:top w:val="nil"/>
              <w:left w:val="nil"/>
              <w:bottom w:val="nil"/>
              <w:right w:val="nil"/>
            </w:tcBorders>
          </w:tcPr>
          <w:p w14:paraId="050F33C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1.5</w:t>
            </w:r>
          </w:p>
        </w:tc>
        <w:tc>
          <w:tcPr>
            <w:tcW w:w="992" w:type="dxa"/>
            <w:tcBorders>
              <w:top w:val="nil"/>
              <w:left w:val="nil"/>
              <w:bottom w:val="nil"/>
              <w:right w:val="nil"/>
            </w:tcBorders>
            <w:shd w:val="clear" w:color="auto" w:fill="auto"/>
            <w:noWrap/>
          </w:tcPr>
          <w:p w14:paraId="3342AAA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2.8</w:t>
            </w:r>
          </w:p>
        </w:tc>
        <w:tc>
          <w:tcPr>
            <w:tcW w:w="709" w:type="dxa"/>
            <w:tcBorders>
              <w:top w:val="nil"/>
              <w:left w:val="nil"/>
              <w:bottom w:val="nil"/>
              <w:right w:val="nil"/>
            </w:tcBorders>
          </w:tcPr>
          <w:p w14:paraId="1F9942C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w:t>
            </w:r>
          </w:p>
        </w:tc>
        <w:tc>
          <w:tcPr>
            <w:tcW w:w="1843" w:type="dxa"/>
            <w:tcBorders>
              <w:top w:val="nil"/>
              <w:left w:val="nil"/>
              <w:bottom w:val="nil"/>
              <w:right w:val="nil"/>
            </w:tcBorders>
          </w:tcPr>
          <w:p w14:paraId="55A28C2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0.35(0.15, 0.55)</w:t>
            </w:r>
          </w:p>
        </w:tc>
        <w:tc>
          <w:tcPr>
            <w:tcW w:w="1134" w:type="dxa"/>
            <w:tcBorders>
              <w:top w:val="nil"/>
              <w:left w:val="nil"/>
              <w:bottom w:val="nil"/>
            </w:tcBorders>
          </w:tcPr>
          <w:p w14:paraId="57E87EA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2D254A10" w14:textId="77777777" w:rsidTr="00A36900">
        <w:trPr>
          <w:trHeight w:val="285"/>
        </w:trPr>
        <w:tc>
          <w:tcPr>
            <w:tcW w:w="1728" w:type="dxa"/>
            <w:tcBorders>
              <w:top w:val="nil"/>
              <w:bottom w:val="nil"/>
              <w:right w:val="nil"/>
            </w:tcBorders>
          </w:tcPr>
          <w:p w14:paraId="67711F4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79C8DCEC" w14:textId="77777777" w:rsidR="009F1E54" w:rsidRPr="00E2447E" w:rsidRDefault="009F1E54" w:rsidP="00A36900">
            <w:pPr>
              <w:spacing w:after="0" w:line="240" w:lineRule="auto"/>
              <w:rPr>
                <w:rFonts w:ascii="Times New Roman" w:hAnsi="Times New Roman" w:cs="Times New Roman"/>
              </w:rPr>
            </w:pPr>
            <w:r w:rsidRPr="00E2447E">
              <w:rPr>
                <w:rFonts w:ascii="Times New Roman" w:eastAsia="Times New Roman" w:hAnsi="Times New Roman" w:cs="Times New Roman"/>
                <w:color w:val="000000"/>
                <w:lang w:eastAsia="en-AU"/>
              </w:rPr>
              <w:t>Lean meats or alternatives (</w:t>
            </w:r>
            <w:r w:rsidRPr="00E2447E">
              <w:rPr>
                <w:rFonts w:ascii="Times New Roman" w:hAnsi="Times New Roman" w:cs="Times New Roman"/>
              </w:rPr>
              <w:t xml:space="preserve">M </w:t>
            </w: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 2.5, F </w:t>
            </w: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 </w:t>
            </w:r>
            <w:r>
              <w:rPr>
                <w:rFonts w:ascii="Times New Roman" w:hAnsi="Times New Roman" w:cs="Times New Roman"/>
              </w:rPr>
              <w:t xml:space="preserve">2 </w:t>
            </w:r>
            <w:r w:rsidRPr="00E2447E">
              <w:rPr>
                <w:rFonts w:ascii="Times New Roman" w:hAnsi="Times New Roman" w:cs="Times New Roman"/>
              </w:rPr>
              <w:t>serves/day)</w:t>
            </w:r>
          </w:p>
          <w:p w14:paraId="29D0418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356F5C6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2.0</w:t>
            </w:r>
          </w:p>
        </w:tc>
        <w:tc>
          <w:tcPr>
            <w:tcW w:w="1134" w:type="dxa"/>
            <w:tcBorders>
              <w:top w:val="nil"/>
              <w:left w:val="nil"/>
              <w:bottom w:val="nil"/>
              <w:right w:val="nil"/>
            </w:tcBorders>
          </w:tcPr>
          <w:p w14:paraId="0C39566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1.6</w:t>
            </w:r>
          </w:p>
        </w:tc>
        <w:tc>
          <w:tcPr>
            <w:tcW w:w="851" w:type="dxa"/>
            <w:tcBorders>
              <w:top w:val="nil"/>
              <w:left w:val="nil"/>
              <w:bottom w:val="nil"/>
              <w:right w:val="nil"/>
            </w:tcBorders>
            <w:shd w:val="clear" w:color="auto" w:fill="auto"/>
            <w:noWrap/>
          </w:tcPr>
          <w:p w14:paraId="0EB5807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w:t>
            </w:r>
          </w:p>
          <w:p w14:paraId="640E5282"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992" w:type="dxa"/>
            <w:tcBorders>
              <w:top w:val="nil"/>
              <w:left w:val="nil"/>
              <w:bottom w:val="nil"/>
              <w:right w:val="nil"/>
            </w:tcBorders>
          </w:tcPr>
          <w:p w14:paraId="14803A0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1.2</w:t>
            </w:r>
          </w:p>
        </w:tc>
        <w:tc>
          <w:tcPr>
            <w:tcW w:w="992" w:type="dxa"/>
            <w:tcBorders>
              <w:top w:val="nil"/>
              <w:left w:val="nil"/>
              <w:bottom w:val="nil"/>
              <w:right w:val="nil"/>
            </w:tcBorders>
            <w:shd w:val="clear" w:color="auto" w:fill="auto"/>
            <w:noWrap/>
          </w:tcPr>
          <w:p w14:paraId="163F724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2.4</w:t>
            </w:r>
          </w:p>
        </w:tc>
        <w:tc>
          <w:tcPr>
            <w:tcW w:w="709" w:type="dxa"/>
            <w:tcBorders>
              <w:top w:val="nil"/>
              <w:left w:val="nil"/>
              <w:bottom w:val="nil"/>
              <w:right w:val="nil"/>
            </w:tcBorders>
          </w:tcPr>
          <w:p w14:paraId="1B1066D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1.9</w:t>
            </w:r>
          </w:p>
        </w:tc>
        <w:tc>
          <w:tcPr>
            <w:tcW w:w="1843" w:type="dxa"/>
            <w:tcBorders>
              <w:top w:val="nil"/>
              <w:left w:val="nil"/>
              <w:bottom w:val="nil"/>
              <w:right w:val="nil"/>
            </w:tcBorders>
          </w:tcPr>
          <w:p w14:paraId="5F46E7E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0.73(0.53, 0.93)</w:t>
            </w:r>
          </w:p>
        </w:tc>
        <w:tc>
          <w:tcPr>
            <w:tcW w:w="1134" w:type="dxa"/>
            <w:tcBorders>
              <w:top w:val="nil"/>
              <w:left w:val="nil"/>
              <w:bottom w:val="nil"/>
            </w:tcBorders>
          </w:tcPr>
          <w:p w14:paraId="3E3C5F6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5A59CD72" w14:textId="77777777" w:rsidTr="00A36900">
        <w:trPr>
          <w:trHeight w:val="285"/>
        </w:trPr>
        <w:tc>
          <w:tcPr>
            <w:tcW w:w="1728" w:type="dxa"/>
            <w:tcBorders>
              <w:top w:val="nil"/>
              <w:bottom w:val="nil"/>
              <w:right w:val="nil"/>
            </w:tcBorders>
          </w:tcPr>
          <w:p w14:paraId="0A97188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6194251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Dairy products or alternatives</w:t>
            </w:r>
          </w:p>
          <w:p w14:paraId="0B60CD5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M </w:t>
            </w:r>
            <w:r w:rsidRPr="00E2447E">
              <w:rPr>
                <w:rFonts w:ascii="Times New Roman" w:eastAsia="Times New Roman" w:hAnsi="Times New Roman" w:cs="Times New Roman"/>
                <w:color w:val="000000"/>
                <w:lang w:eastAsia="en-AU"/>
              </w:rPr>
              <w:t xml:space="preserve">≥ </w:t>
            </w:r>
            <w:r w:rsidRPr="00E2447E">
              <w:rPr>
                <w:rFonts w:ascii="Times New Roman" w:hAnsi="Times New Roman" w:cs="Times New Roman"/>
              </w:rPr>
              <w:t xml:space="preserve">3.5, F </w:t>
            </w:r>
            <w:r w:rsidRPr="00E2447E">
              <w:rPr>
                <w:rFonts w:ascii="Times New Roman" w:eastAsia="Times New Roman" w:hAnsi="Times New Roman" w:cs="Times New Roman"/>
                <w:color w:val="000000"/>
                <w:lang w:eastAsia="en-AU"/>
              </w:rPr>
              <w:t>≥</w:t>
            </w:r>
            <w:r w:rsidRPr="00E2447E">
              <w:rPr>
                <w:rFonts w:ascii="Times New Roman" w:hAnsi="Times New Roman" w:cs="Times New Roman"/>
              </w:rPr>
              <w:t xml:space="preserve"> 4 serves/day</w:t>
            </w:r>
            <w:r w:rsidRPr="00E2447E">
              <w:rPr>
                <w:rFonts w:ascii="Times New Roman" w:eastAsia="Times New Roman" w:hAnsi="Times New Roman" w:cs="Times New Roman"/>
                <w:color w:val="000000"/>
                <w:lang w:eastAsia="en-AU"/>
              </w:rPr>
              <w:t>)</w:t>
            </w:r>
          </w:p>
          <w:p w14:paraId="1BB2232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1BFA560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w:t>
            </w:r>
          </w:p>
        </w:tc>
        <w:tc>
          <w:tcPr>
            <w:tcW w:w="1134" w:type="dxa"/>
            <w:tcBorders>
              <w:top w:val="nil"/>
              <w:left w:val="nil"/>
              <w:bottom w:val="nil"/>
              <w:right w:val="nil"/>
            </w:tcBorders>
          </w:tcPr>
          <w:p w14:paraId="6DC2DE0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851" w:type="dxa"/>
            <w:tcBorders>
              <w:top w:val="nil"/>
              <w:left w:val="nil"/>
              <w:bottom w:val="nil"/>
              <w:right w:val="nil"/>
            </w:tcBorders>
            <w:shd w:val="clear" w:color="auto" w:fill="auto"/>
            <w:noWrap/>
          </w:tcPr>
          <w:p w14:paraId="67CC6EB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w:t>
            </w:r>
          </w:p>
        </w:tc>
        <w:tc>
          <w:tcPr>
            <w:tcW w:w="992" w:type="dxa"/>
            <w:tcBorders>
              <w:top w:val="nil"/>
              <w:left w:val="nil"/>
              <w:bottom w:val="nil"/>
              <w:right w:val="nil"/>
            </w:tcBorders>
          </w:tcPr>
          <w:p w14:paraId="28C0109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992" w:type="dxa"/>
            <w:tcBorders>
              <w:top w:val="nil"/>
              <w:left w:val="nil"/>
              <w:bottom w:val="nil"/>
              <w:right w:val="nil"/>
            </w:tcBorders>
            <w:shd w:val="clear" w:color="auto" w:fill="auto"/>
            <w:noWrap/>
          </w:tcPr>
          <w:p w14:paraId="6B4832F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1.7</w:t>
            </w:r>
          </w:p>
        </w:tc>
        <w:tc>
          <w:tcPr>
            <w:tcW w:w="709" w:type="dxa"/>
            <w:tcBorders>
              <w:top w:val="nil"/>
              <w:left w:val="nil"/>
              <w:bottom w:val="nil"/>
              <w:right w:val="nil"/>
            </w:tcBorders>
          </w:tcPr>
          <w:p w14:paraId="4BD8E31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1843" w:type="dxa"/>
            <w:tcBorders>
              <w:top w:val="nil"/>
              <w:left w:val="nil"/>
              <w:bottom w:val="nil"/>
              <w:right w:val="nil"/>
            </w:tcBorders>
          </w:tcPr>
          <w:p w14:paraId="5A8D82D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-0.08(-0.18, 0.03)</w:t>
            </w:r>
          </w:p>
        </w:tc>
        <w:tc>
          <w:tcPr>
            <w:tcW w:w="1134" w:type="dxa"/>
            <w:tcBorders>
              <w:top w:val="nil"/>
              <w:left w:val="nil"/>
              <w:bottom w:val="nil"/>
            </w:tcBorders>
          </w:tcPr>
          <w:p w14:paraId="01E21C0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0.14</w:t>
            </w:r>
          </w:p>
        </w:tc>
      </w:tr>
      <w:tr w:rsidR="009F1E54" w:rsidRPr="00E2447E" w14:paraId="4265A09A" w14:textId="77777777" w:rsidTr="00A36900">
        <w:trPr>
          <w:trHeight w:val="285"/>
        </w:trPr>
        <w:tc>
          <w:tcPr>
            <w:tcW w:w="1728" w:type="dxa"/>
            <w:tcBorders>
              <w:top w:val="nil"/>
              <w:bottom w:val="nil"/>
              <w:right w:val="nil"/>
            </w:tcBorders>
          </w:tcPr>
          <w:p w14:paraId="422B824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1A30E16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Low fat dairy</w:t>
            </w:r>
          </w:p>
          <w:p w14:paraId="6044654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(mostly choose low fat)</w:t>
            </w:r>
          </w:p>
          <w:p w14:paraId="3AEDBFA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4DDEAE0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lastRenderedPageBreak/>
              <w:t>0.9</w:t>
            </w:r>
          </w:p>
        </w:tc>
        <w:tc>
          <w:tcPr>
            <w:tcW w:w="1134" w:type="dxa"/>
            <w:tcBorders>
              <w:top w:val="nil"/>
              <w:left w:val="nil"/>
              <w:bottom w:val="nil"/>
              <w:right w:val="nil"/>
            </w:tcBorders>
          </w:tcPr>
          <w:p w14:paraId="72C82BFF"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851" w:type="dxa"/>
            <w:tcBorders>
              <w:top w:val="nil"/>
              <w:left w:val="nil"/>
              <w:bottom w:val="nil"/>
              <w:right w:val="nil"/>
            </w:tcBorders>
            <w:shd w:val="clear" w:color="auto" w:fill="auto"/>
            <w:noWrap/>
          </w:tcPr>
          <w:p w14:paraId="044CB87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w:t>
            </w:r>
          </w:p>
        </w:tc>
        <w:tc>
          <w:tcPr>
            <w:tcW w:w="992" w:type="dxa"/>
            <w:tcBorders>
              <w:top w:val="nil"/>
              <w:left w:val="nil"/>
              <w:bottom w:val="nil"/>
              <w:right w:val="nil"/>
            </w:tcBorders>
          </w:tcPr>
          <w:p w14:paraId="0E4D9D8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992" w:type="dxa"/>
            <w:tcBorders>
              <w:top w:val="nil"/>
              <w:left w:val="nil"/>
              <w:bottom w:val="nil"/>
              <w:right w:val="nil"/>
            </w:tcBorders>
            <w:shd w:val="clear" w:color="auto" w:fill="auto"/>
            <w:noWrap/>
          </w:tcPr>
          <w:p w14:paraId="52A1E86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709" w:type="dxa"/>
            <w:tcBorders>
              <w:top w:val="nil"/>
              <w:left w:val="nil"/>
              <w:bottom w:val="nil"/>
              <w:right w:val="nil"/>
            </w:tcBorders>
          </w:tcPr>
          <w:p w14:paraId="285DFB3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0.8</w:t>
            </w:r>
          </w:p>
        </w:tc>
        <w:tc>
          <w:tcPr>
            <w:tcW w:w="1843" w:type="dxa"/>
            <w:tcBorders>
              <w:top w:val="nil"/>
              <w:left w:val="nil"/>
              <w:bottom w:val="nil"/>
              <w:right w:val="nil"/>
            </w:tcBorders>
          </w:tcPr>
          <w:p w14:paraId="387AEBC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-0.15(-0.25, -0.04)</w:t>
            </w:r>
          </w:p>
        </w:tc>
        <w:tc>
          <w:tcPr>
            <w:tcW w:w="1134" w:type="dxa"/>
            <w:tcBorders>
              <w:top w:val="nil"/>
              <w:left w:val="nil"/>
              <w:bottom w:val="nil"/>
            </w:tcBorders>
          </w:tcPr>
          <w:p w14:paraId="5EB43517"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0.008</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49885FCB" w14:textId="77777777" w:rsidTr="00A36900">
        <w:trPr>
          <w:trHeight w:val="285"/>
        </w:trPr>
        <w:tc>
          <w:tcPr>
            <w:tcW w:w="1728" w:type="dxa"/>
            <w:tcBorders>
              <w:top w:val="nil"/>
              <w:bottom w:val="nil"/>
              <w:right w:val="nil"/>
            </w:tcBorders>
          </w:tcPr>
          <w:p w14:paraId="4FCF0757"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545974D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 xml:space="preserve">Saturated fats </w:t>
            </w:r>
            <w:r>
              <w:rPr>
                <w:rFonts w:ascii="Times New Roman" w:eastAsia="Times New Roman" w:hAnsi="Times New Roman" w:cs="Times New Roman"/>
                <w:color w:val="000000"/>
                <w:lang w:eastAsia="en-AU"/>
              </w:rPr>
              <w:t>(g)</w:t>
            </w:r>
          </w:p>
          <w:p w14:paraId="06E3321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(trim fat from meat and choose low fat dairy)</w:t>
            </w:r>
          </w:p>
          <w:p w14:paraId="5505971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5282151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40.6</w:t>
            </w:r>
          </w:p>
        </w:tc>
        <w:tc>
          <w:tcPr>
            <w:tcW w:w="1134" w:type="dxa"/>
            <w:tcBorders>
              <w:top w:val="nil"/>
              <w:left w:val="nil"/>
              <w:bottom w:val="nil"/>
              <w:right w:val="nil"/>
            </w:tcBorders>
          </w:tcPr>
          <w:p w14:paraId="636EDA22"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479.6</w:t>
            </w:r>
          </w:p>
        </w:tc>
        <w:tc>
          <w:tcPr>
            <w:tcW w:w="851" w:type="dxa"/>
            <w:tcBorders>
              <w:top w:val="nil"/>
              <w:left w:val="nil"/>
              <w:bottom w:val="nil"/>
              <w:right w:val="nil"/>
            </w:tcBorders>
            <w:shd w:val="clear" w:color="auto" w:fill="auto"/>
            <w:noWrap/>
          </w:tcPr>
          <w:p w14:paraId="2EB3239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22.4</w:t>
            </w:r>
          </w:p>
        </w:tc>
        <w:tc>
          <w:tcPr>
            <w:tcW w:w="992" w:type="dxa"/>
            <w:tcBorders>
              <w:top w:val="nil"/>
              <w:left w:val="nil"/>
              <w:bottom w:val="nil"/>
              <w:right w:val="nil"/>
            </w:tcBorders>
          </w:tcPr>
          <w:p w14:paraId="29693E82"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10.4</w:t>
            </w:r>
          </w:p>
        </w:tc>
        <w:tc>
          <w:tcPr>
            <w:tcW w:w="992" w:type="dxa"/>
            <w:tcBorders>
              <w:top w:val="nil"/>
              <w:left w:val="nil"/>
              <w:bottom w:val="nil"/>
              <w:right w:val="nil"/>
            </w:tcBorders>
            <w:shd w:val="clear" w:color="auto" w:fill="auto"/>
            <w:noWrap/>
          </w:tcPr>
          <w:p w14:paraId="458FD539"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63.3</w:t>
            </w:r>
          </w:p>
        </w:tc>
        <w:tc>
          <w:tcPr>
            <w:tcW w:w="709" w:type="dxa"/>
            <w:tcBorders>
              <w:top w:val="nil"/>
              <w:left w:val="nil"/>
              <w:bottom w:val="nil"/>
              <w:right w:val="nil"/>
            </w:tcBorders>
          </w:tcPr>
          <w:p w14:paraId="39F3B6F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718.1</w:t>
            </w:r>
          </w:p>
        </w:tc>
        <w:tc>
          <w:tcPr>
            <w:tcW w:w="1843" w:type="dxa"/>
            <w:tcBorders>
              <w:top w:val="nil"/>
              <w:left w:val="nil"/>
              <w:bottom w:val="nil"/>
              <w:right w:val="nil"/>
            </w:tcBorders>
          </w:tcPr>
          <w:p w14:paraId="55BDD6C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40.95(-19.70, 101.59)</w:t>
            </w:r>
          </w:p>
        </w:tc>
        <w:tc>
          <w:tcPr>
            <w:tcW w:w="1134" w:type="dxa"/>
            <w:tcBorders>
              <w:top w:val="nil"/>
              <w:left w:val="nil"/>
              <w:bottom w:val="nil"/>
            </w:tcBorders>
          </w:tcPr>
          <w:p w14:paraId="6EE45B1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0.1</w:t>
            </w:r>
            <w:r>
              <w:rPr>
                <w:rFonts w:ascii="Times New Roman" w:eastAsia="Times New Roman" w:hAnsi="Times New Roman" w:cs="Times New Roman"/>
                <w:color w:val="000000"/>
                <w:lang w:eastAsia="en-AU"/>
              </w:rPr>
              <w:t>9</w:t>
            </w:r>
          </w:p>
        </w:tc>
      </w:tr>
      <w:tr w:rsidR="009F1E54" w:rsidRPr="00E2447E" w14:paraId="79EECEAA" w14:textId="77777777" w:rsidTr="00A36900">
        <w:trPr>
          <w:trHeight w:val="285"/>
        </w:trPr>
        <w:tc>
          <w:tcPr>
            <w:tcW w:w="1728" w:type="dxa"/>
            <w:tcBorders>
              <w:top w:val="nil"/>
              <w:bottom w:val="nil"/>
              <w:right w:val="nil"/>
            </w:tcBorders>
          </w:tcPr>
          <w:p w14:paraId="0FCFDD1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bottom w:val="nil"/>
              <w:right w:val="nil"/>
            </w:tcBorders>
            <w:shd w:val="clear" w:color="auto" w:fill="auto"/>
            <w:noWrap/>
            <w:vAlign w:val="bottom"/>
          </w:tcPr>
          <w:p w14:paraId="346290BB"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Unsaturated fats</w:t>
            </w:r>
            <w:r>
              <w:rPr>
                <w:rFonts w:ascii="Times New Roman" w:eastAsia="Times New Roman" w:hAnsi="Times New Roman" w:cs="Times New Roman"/>
                <w:color w:val="000000"/>
                <w:lang w:eastAsia="en-AU"/>
              </w:rPr>
              <w:t xml:space="preserve"> (g)</w:t>
            </w:r>
          </w:p>
          <w:p w14:paraId="44571EB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w:t>
            </w:r>
            <w:r w:rsidRPr="00E2447E">
              <w:rPr>
                <w:rFonts w:ascii="Times New Roman" w:hAnsi="Times New Roman" w:cs="Times New Roman"/>
              </w:rPr>
              <w:t>M ≤ 2, F ≤ 2 serves/day</w:t>
            </w:r>
            <w:r w:rsidRPr="00E2447E">
              <w:rPr>
                <w:rFonts w:ascii="Times New Roman" w:eastAsia="Times New Roman" w:hAnsi="Times New Roman" w:cs="Times New Roman"/>
                <w:color w:val="000000"/>
                <w:lang w:eastAsia="en-AU"/>
              </w:rPr>
              <w:t>)</w:t>
            </w:r>
          </w:p>
          <w:p w14:paraId="5D412E16"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1134" w:type="dxa"/>
            <w:tcBorders>
              <w:top w:val="nil"/>
              <w:left w:val="nil"/>
              <w:bottom w:val="nil"/>
              <w:right w:val="nil"/>
            </w:tcBorders>
            <w:shd w:val="clear" w:color="auto" w:fill="auto"/>
            <w:noWrap/>
          </w:tcPr>
          <w:p w14:paraId="2891EE4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31.7</w:t>
            </w:r>
          </w:p>
        </w:tc>
        <w:tc>
          <w:tcPr>
            <w:tcW w:w="1134" w:type="dxa"/>
            <w:tcBorders>
              <w:top w:val="nil"/>
              <w:left w:val="nil"/>
              <w:bottom w:val="nil"/>
              <w:right w:val="nil"/>
            </w:tcBorders>
          </w:tcPr>
          <w:p w14:paraId="016E6C3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13.0</w:t>
            </w:r>
          </w:p>
        </w:tc>
        <w:tc>
          <w:tcPr>
            <w:tcW w:w="851" w:type="dxa"/>
            <w:tcBorders>
              <w:top w:val="nil"/>
              <w:left w:val="nil"/>
              <w:bottom w:val="nil"/>
              <w:right w:val="nil"/>
            </w:tcBorders>
            <w:shd w:val="clear" w:color="auto" w:fill="auto"/>
            <w:noWrap/>
          </w:tcPr>
          <w:p w14:paraId="043B293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28.2</w:t>
            </w:r>
          </w:p>
        </w:tc>
        <w:tc>
          <w:tcPr>
            <w:tcW w:w="992" w:type="dxa"/>
            <w:tcBorders>
              <w:top w:val="nil"/>
              <w:left w:val="nil"/>
              <w:bottom w:val="nil"/>
              <w:right w:val="nil"/>
            </w:tcBorders>
          </w:tcPr>
          <w:p w14:paraId="6CA900A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11.4</w:t>
            </w:r>
          </w:p>
        </w:tc>
        <w:tc>
          <w:tcPr>
            <w:tcW w:w="992" w:type="dxa"/>
            <w:tcBorders>
              <w:top w:val="nil"/>
              <w:left w:val="nil"/>
              <w:bottom w:val="nil"/>
              <w:right w:val="nil"/>
            </w:tcBorders>
            <w:shd w:val="clear" w:color="auto" w:fill="auto"/>
            <w:noWrap/>
          </w:tcPr>
          <w:p w14:paraId="2A8A7AD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36.1</w:t>
            </w:r>
          </w:p>
        </w:tc>
        <w:tc>
          <w:tcPr>
            <w:tcW w:w="709" w:type="dxa"/>
            <w:tcBorders>
              <w:top w:val="nil"/>
              <w:left w:val="nil"/>
              <w:bottom w:val="nil"/>
              <w:right w:val="nil"/>
            </w:tcBorders>
          </w:tcPr>
          <w:p w14:paraId="1D983E70"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13.6</w:t>
            </w:r>
          </w:p>
        </w:tc>
        <w:tc>
          <w:tcPr>
            <w:tcW w:w="1843" w:type="dxa"/>
            <w:tcBorders>
              <w:top w:val="nil"/>
              <w:left w:val="nil"/>
              <w:bottom w:val="nil"/>
              <w:right w:val="nil"/>
            </w:tcBorders>
          </w:tcPr>
          <w:p w14:paraId="74A01378"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7.91(6.32, 9.49)</w:t>
            </w:r>
          </w:p>
        </w:tc>
        <w:tc>
          <w:tcPr>
            <w:tcW w:w="1134" w:type="dxa"/>
            <w:tcBorders>
              <w:top w:val="nil"/>
              <w:left w:val="nil"/>
              <w:bottom w:val="nil"/>
            </w:tcBorders>
          </w:tcPr>
          <w:p w14:paraId="3C17D90E"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r w:rsidR="009F1E54" w:rsidRPr="00E2447E" w14:paraId="35BE1A44" w14:textId="77777777" w:rsidTr="00A36900">
        <w:trPr>
          <w:trHeight w:val="285"/>
        </w:trPr>
        <w:tc>
          <w:tcPr>
            <w:tcW w:w="1728" w:type="dxa"/>
            <w:tcBorders>
              <w:top w:val="nil"/>
              <w:right w:val="nil"/>
            </w:tcBorders>
          </w:tcPr>
          <w:p w14:paraId="597B5521"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p>
        </w:tc>
        <w:tc>
          <w:tcPr>
            <w:tcW w:w="2710" w:type="dxa"/>
            <w:tcBorders>
              <w:top w:val="nil"/>
              <w:left w:val="nil"/>
              <w:right w:val="nil"/>
            </w:tcBorders>
            <w:shd w:val="clear" w:color="auto" w:fill="auto"/>
            <w:noWrap/>
            <w:vAlign w:val="bottom"/>
          </w:tcPr>
          <w:p w14:paraId="6B7DB91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Discretionary foods</w:t>
            </w:r>
            <w:r>
              <w:rPr>
                <w:rFonts w:ascii="Times New Roman" w:eastAsia="Times New Roman" w:hAnsi="Times New Roman" w:cs="Times New Roman"/>
                <w:color w:val="000000"/>
                <w:lang w:eastAsia="en-AU"/>
              </w:rPr>
              <w:t xml:space="preserve"> serves/day</w:t>
            </w:r>
          </w:p>
          <w:p w14:paraId="51337D7A"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w:t>
            </w:r>
            <w:r w:rsidRPr="00E2447E">
              <w:rPr>
                <w:rFonts w:ascii="Times New Roman" w:hAnsi="Times New Roman" w:cs="Times New Roman"/>
              </w:rPr>
              <w:t>M ≤ 3, F ≤ 2.5 serves/day</w:t>
            </w:r>
            <w:r w:rsidRPr="00E2447E">
              <w:rPr>
                <w:rFonts w:ascii="Times New Roman" w:eastAsia="Times New Roman" w:hAnsi="Times New Roman" w:cs="Times New Roman"/>
                <w:color w:val="000000"/>
                <w:lang w:eastAsia="en-AU"/>
              </w:rPr>
              <w:t>)</w:t>
            </w:r>
          </w:p>
        </w:tc>
        <w:tc>
          <w:tcPr>
            <w:tcW w:w="1134" w:type="dxa"/>
            <w:tcBorders>
              <w:top w:val="nil"/>
              <w:left w:val="nil"/>
              <w:right w:val="nil"/>
            </w:tcBorders>
            <w:shd w:val="clear" w:color="auto" w:fill="auto"/>
            <w:noWrap/>
          </w:tcPr>
          <w:p w14:paraId="3F61998C"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3.</w:t>
            </w:r>
            <w:r>
              <w:rPr>
                <w:rFonts w:ascii="Times New Roman" w:eastAsia="Times New Roman" w:hAnsi="Times New Roman" w:cs="Times New Roman"/>
                <w:color w:val="000000"/>
                <w:lang w:eastAsia="en-AU"/>
              </w:rPr>
              <w:t>6</w:t>
            </w:r>
          </w:p>
        </w:tc>
        <w:tc>
          <w:tcPr>
            <w:tcW w:w="1134" w:type="dxa"/>
            <w:tcBorders>
              <w:top w:val="nil"/>
              <w:left w:val="nil"/>
              <w:right w:val="nil"/>
            </w:tcBorders>
          </w:tcPr>
          <w:p w14:paraId="1E4C5CBD"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w:t>
            </w:r>
            <w:r>
              <w:rPr>
                <w:rFonts w:ascii="Times New Roman" w:eastAsia="Times New Roman" w:hAnsi="Times New Roman" w:cs="Times New Roman"/>
                <w:color w:val="000000"/>
                <w:lang w:eastAsia="en-AU"/>
              </w:rPr>
              <w:t>5</w:t>
            </w:r>
          </w:p>
        </w:tc>
        <w:tc>
          <w:tcPr>
            <w:tcW w:w="851" w:type="dxa"/>
            <w:tcBorders>
              <w:top w:val="nil"/>
              <w:left w:val="nil"/>
              <w:right w:val="nil"/>
            </w:tcBorders>
            <w:shd w:val="clear" w:color="auto" w:fill="auto"/>
            <w:noWrap/>
          </w:tcPr>
          <w:p w14:paraId="728E8012"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w:t>
            </w:r>
            <w:r>
              <w:rPr>
                <w:rFonts w:ascii="Times New Roman" w:eastAsia="Times New Roman" w:hAnsi="Times New Roman" w:cs="Times New Roman"/>
                <w:color w:val="000000"/>
                <w:lang w:eastAsia="en-AU"/>
              </w:rPr>
              <w:t>9</w:t>
            </w:r>
          </w:p>
        </w:tc>
        <w:tc>
          <w:tcPr>
            <w:tcW w:w="992" w:type="dxa"/>
            <w:tcBorders>
              <w:top w:val="nil"/>
              <w:left w:val="nil"/>
              <w:right w:val="nil"/>
            </w:tcBorders>
          </w:tcPr>
          <w:p w14:paraId="5FD4225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w:t>
            </w:r>
            <w:r>
              <w:rPr>
                <w:rFonts w:ascii="Times New Roman" w:eastAsia="Times New Roman" w:hAnsi="Times New Roman" w:cs="Times New Roman"/>
                <w:color w:val="000000"/>
                <w:lang w:eastAsia="en-AU"/>
              </w:rPr>
              <w:t>8</w:t>
            </w:r>
          </w:p>
        </w:tc>
        <w:tc>
          <w:tcPr>
            <w:tcW w:w="992" w:type="dxa"/>
            <w:tcBorders>
              <w:top w:val="nil"/>
              <w:left w:val="nil"/>
              <w:right w:val="nil"/>
            </w:tcBorders>
            <w:shd w:val="clear" w:color="auto" w:fill="auto"/>
            <w:noWrap/>
          </w:tcPr>
          <w:p w14:paraId="6835F104"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4.</w:t>
            </w:r>
            <w:r>
              <w:rPr>
                <w:rFonts w:ascii="Times New Roman" w:eastAsia="Times New Roman" w:hAnsi="Times New Roman" w:cs="Times New Roman"/>
                <w:color w:val="000000"/>
                <w:lang w:eastAsia="en-AU"/>
              </w:rPr>
              <w:t>6</w:t>
            </w:r>
          </w:p>
        </w:tc>
        <w:tc>
          <w:tcPr>
            <w:tcW w:w="709" w:type="dxa"/>
            <w:tcBorders>
              <w:top w:val="nil"/>
              <w:left w:val="nil"/>
              <w:right w:val="nil"/>
            </w:tcBorders>
          </w:tcPr>
          <w:p w14:paraId="786C13FF"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2.</w:t>
            </w:r>
            <w:r>
              <w:rPr>
                <w:rFonts w:ascii="Times New Roman" w:eastAsia="Times New Roman" w:hAnsi="Times New Roman" w:cs="Times New Roman"/>
                <w:color w:val="000000"/>
                <w:lang w:eastAsia="en-AU"/>
              </w:rPr>
              <w:t>8</w:t>
            </w:r>
          </w:p>
        </w:tc>
        <w:tc>
          <w:tcPr>
            <w:tcW w:w="1843" w:type="dxa"/>
            <w:tcBorders>
              <w:top w:val="nil"/>
              <w:left w:val="nil"/>
              <w:right w:val="nil"/>
            </w:tcBorders>
          </w:tcPr>
          <w:p w14:paraId="65480CE7"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1.</w:t>
            </w:r>
            <w:r>
              <w:rPr>
                <w:rFonts w:ascii="Times New Roman" w:eastAsia="Times New Roman" w:hAnsi="Times New Roman" w:cs="Times New Roman"/>
                <w:color w:val="000000"/>
                <w:lang w:eastAsia="en-AU"/>
              </w:rPr>
              <w:t>72</w:t>
            </w:r>
            <w:r w:rsidRPr="00E2447E">
              <w:rPr>
                <w:rFonts w:ascii="Times New Roman" w:eastAsia="Times New Roman" w:hAnsi="Times New Roman" w:cs="Times New Roman"/>
                <w:color w:val="000000"/>
                <w:lang w:eastAsia="en-AU"/>
              </w:rPr>
              <w:t>(1.</w:t>
            </w:r>
            <w:r>
              <w:rPr>
                <w:rFonts w:ascii="Times New Roman" w:eastAsia="Times New Roman" w:hAnsi="Times New Roman" w:cs="Times New Roman"/>
                <w:color w:val="000000"/>
                <w:lang w:eastAsia="en-AU"/>
              </w:rPr>
              <w:t>42</w:t>
            </w:r>
            <w:r w:rsidRPr="00E2447E">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2.01</w:t>
            </w:r>
            <w:r w:rsidRPr="00E2447E">
              <w:rPr>
                <w:rFonts w:ascii="Times New Roman" w:eastAsia="Times New Roman" w:hAnsi="Times New Roman" w:cs="Times New Roman"/>
                <w:color w:val="000000"/>
                <w:lang w:eastAsia="en-AU"/>
              </w:rPr>
              <w:t>)</w:t>
            </w:r>
          </w:p>
        </w:tc>
        <w:tc>
          <w:tcPr>
            <w:tcW w:w="1134" w:type="dxa"/>
            <w:tcBorders>
              <w:top w:val="nil"/>
              <w:left w:val="nil"/>
            </w:tcBorders>
          </w:tcPr>
          <w:p w14:paraId="1823F015" w14:textId="77777777" w:rsidR="009F1E54" w:rsidRPr="00E2447E" w:rsidRDefault="009F1E54" w:rsidP="00A36900">
            <w:pPr>
              <w:spacing w:after="0" w:line="240" w:lineRule="auto"/>
              <w:rPr>
                <w:rFonts w:ascii="Times New Roman" w:eastAsia="Times New Roman" w:hAnsi="Times New Roman" w:cs="Times New Roman"/>
                <w:color w:val="000000"/>
                <w:lang w:eastAsia="en-AU"/>
              </w:rPr>
            </w:pPr>
            <w:r w:rsidRPr="00E2447E">
              <w:rPr>
                <w:rFonts w:ascii="Times New Roman" w:eastAsia="Times New Roman" w:hAnsi="Times New Roman" w:cs="Times New Roman"/>
                <w:color w:val="000000"/>
                <w:lang w:eastAsia="en-AU"/>
              </w:rPr>
              <w:t>&lt;0.001</w:t>
            </w:r>
            <w:r w:rsidRPr="00E2447E">
              <w:rPr>
                <w:rFonts w:ascii="Times New Roman" w:hAnsi="Times New Roman" w:cs="Times New Roman"/>
                <w:sz w:val="18"/>
                <w:szCs w:val="18"/>
                <w:lang w:eastAsia="zh-CN"/>
              </w:rPr>
              <w:t>*</w:t>
            </w:r>
            <w:r>
              <w:rPr>
                <w:rFonts w:ascii="Times New Roman" w:hAnsi="Times New Roman" w:cs="Times New Roman"/>
                <w:sz w:val="18"/>
                <w:szCs w:val="18"/>
                <w:lang w:eastAsia="zh-CN"/>
              </w:rPr>
              <w:t>**</w:t>
            </w:r>
          </w:p>
        </w:tc>
      </w:tr>
    </w:tbl>
    <w:p w14:paraId="590264DD" w14:textId="77777777" w:rsidR="009F1E54" w:rsidRPr="00E2447E" w:rsidRDefault="009F1E54" w:rsidP="009F1E54">
      <w:pPr>
        <w:jc w:val="both"/>
        <w:rPr>
          <w:rFonts w:ascii="Times New Roman" w:hAnsi="Times New Roman" w:cs="Times New Roman"/>
          <w:sz w:val="18"/>
          <w:szCs w:val="18"/>
        </w:rPr>
      </w:pPr>
    </w:p>
    <w:p w14:paraId="4BE45B09" w14:textId="77777777" w:rsidR="009F1E54" w:rsidRPr="00E2447E" w:rsidRDefault="009F1E54" w:rsidP="009F1E54">
      <w:pPr>
        <w:jc w:val="both"/>
        <w:rPr>
          <w:rFonts w:ascii="Times New Roman" w:eastAsia="Calibri" w:hAnsi="Times New Roman" w:cs="Times New Roman"/>
          <w:b/>
          <w:shd w:val="clear" w:color="auto" w:fill="FFFFFF"/>
        </w:rPr>
        <w:sectPr w:rsidR="009F1E54" w:rsidRPr="00E2447E" w:rsidSect="00AD18F8">
          <w:pgSz w:w="16838" w:h="11906" w:orient="landscape" w:code="9"/>
          <w:pgMar w:top="1701" w:right="1701" w:bottom="1701" w:left="1701" w:header="709" w:footer="709" w:gutter="0"/>
          <w:lnNumType w:countBy="1"/>
          <w:cols w:space="708"/>
          <w:docGrid w:linePitch="360"/>
        </w:sectPr>
      </w:pPr>
      <w:r w:rsidRPr="00E2447E">
        <w:rPr>
          <w:rFonts w:ascii="Times New Roman" w:hAnsi="Times New Roman" w:cs="Times New Roman"/>
          <w:sz w:val="18"/>
          <w:szCs w:val="18"/>
        </w:rPr>
        <w:t>Notes:</w:t>
      </w:r>
      <w:r>
        <w:rPr>
          <w:rFonts w:ascii="Times New Roman" w:hAnsi="Times New Roman" w:cs="Times New Roman"/>
          <w:sz w:val="18"/>
          <w:szCs w:val="18"/>
        </w:rPr>
        <w:t xml:space="preserve"> </w:t>
      </w:r>
      <w:r w:rsidRPr="00E2447E">
        <w:rPr>
          <w:rFonts w:ascii="Times New Roman" w:hAnsi="Times New Roman" w:cs="Times New Roman"/>
          <w:sz w:val="18"/>
          <w:szCs w:val="18"/>
        </w:rPr>
        <w:t xml:space="preserve">Statistical significance by sex using two sample t test.  </w:t>
      </w:r>
      <w:r>
        <w:rPr>
          <w:rFonts w:ascii="Times New Roman" w:hAnsi="Times New Roman" w:cs="Times New Roman"/>
          <w:sz w:val="18"/>
          <w:szCs w:val="18"/>
        </w:rPr>
        <w:t>A</w:t>
      </w:r>
      <w:r w:rsidRPr="00E2447E">
        <w:rPr>
          <w:rFonts w:ascii="Times New Roman" w:hAnsi="Times New Roman" w:cs="Times New Roman"/>
          <w:sz w:val="18"/>
          <w:szCs w:val="18"/>
        </w:rPr>
        <w:t>bbreviations- M</w:t>
      </w:r>
      <w:r>
        <w:rPr>
          <w:rFonts w:ascii="Times New Roman" w:hAnsi="Times New Roman" w:cs="Times New Roman"/>
          <w:sz w:val="18"/>
          <w:szCs w:val="18"/>
        </w:rPr>
        <w:t>,</w:t>
      </w:r>
      <w:r w:rsidRPr="00E2447E">
        <w:rPr>
          <w:rFonts w:ascii="Times New Roman" w:hAnsi="Times New Roman" w:cs="Times New Roman"/>
          <w:sz w:val="18"/>
          <w:szCs w:val="18"/>
        </w:rPr>
        <w:t xml:space="preserve"> male; F</w:t>
      </w:r>
      <w:r>
        <w:rPr>
          <w:rFonts w:ascii="Times New Roman" w:hAnsi="Times New Roman" w:cs="Times New Roman"/>
          <w:sz w:val="18"/>
          <w:szCs w:val="18"/>
        </w:rPr>
        <w:t>,</w:t>
      </w:r>
      <w:r w:rsidRPr="00E2447E">
        <w:rPr>
          <w:rFonts w:ascii="Times New Roman" w:hAnsi="Times New Roman" w:cs="Times New Roman"/>
          <w:sz w:val="18"/>
          <w:szCs w:val="18"/>
        </w:rPr>
        <w:t xml:space="preserve"> female</w:t>
      </w:r>
      <w:r>
        <w:rPr>
          <w:rFonts w:ascii="Times New Roman" w:hAnsi="Times New Roman" w:cs="Times New Roman"/>
          <w:sz w:val="18"/>
          <w:szCs w:val="18"/>
        </w:rPr>
        <w:t xml:space="preserve">; </w:t>
      </w:r>
      <w:r w:rsidRPr="00E2447E">
        <w:rPr>
          <w:rFonts w:ascii="Times New Roman" w:hAnsi="Times New Roman" w:cs="Times New Roman"/>
          <w:sz w:val="18"/>
          <w:szCs w:val="18"/>
        </w:rPr>
        <w:t>CI</w:t>
      </w:r>
      <w:r>
        <w:rPr>
          <w:rFonts w:ascii="Times New Roman" w:hAnsi="Times New Roman" w:cs="Times New Roman"/>
          <w:sz w:val="18"/>
          <w:szCs w:val="18"/>
        </w:rPr>
        <w:t>,</w:t>
      </w:r>
      <w:r w:rsidRPr="00E2447E">
        <w:rPr>
          <w:rFonts w:ascii="Times New Roman" w:hAnsi="Times New Roman" w:cs="Times New Roman"/>
          <w:sz w:val="18"/>
          <w:szCs w:val="18"/>
        </w:rPr>
        <w:t xml:space="preserve"> Confidence Interval. *P &lt; 0.05 is significant</w:t>
      </w:r>
      <w:r>
        <w:rPr>
          <w:rFonts w:ascii="Times New Roman" w:hAnsi="Times New Roman" w:cs="Times New Roman"/>
          <w:sz w:val="18"/>
          <w:szCs w:val="18"/>
        </w:rPr>
        <w:t>; *</w:t>
      </w:r>
      <w:r w:rsidRPr="00E2447E">
        <w:rPr>
          <w:rFonts w:ascii="Times New Roman" w:hAnsi="Times New Roman" w:cs="Times New Roman"/>
          <w:sz w:val="18"/>
          <w:szCs w:val="18"/>
        </w:rPr>
        <w:t>*P &lt; 0.0</w:t>
      </w:r>
      <w:r>
        <w:rPr>
          <w:rFonts w:ascii="Times New Roman" w:hAnsi="Times New Roman" w:cs="Times New Roman"/>
          <w:sz w:val="18"/>
          <w:szCs w:val="18"/>
        </w:rPr>
        <w:t>1; **</w:t>
      </w:r>
      <w:r w:rsidRPr="00E2447E">
        <w:rPr>
          <w:rFonts w:ascii="Times New Roman" w:hAnsi="Times New Roman" w:cs="Times New Roman"/>
          <w:sz w:val="18"/>
          <w:szCs w:val="18"/>
        </w:rPr>
        <w:t>*P &lt; 0.0</w:t>
      </w:r>
      <w:r>
        <w:rPr>
          <w:rFonts w:ascii="Times New Roman" w:hAnsi="Times New Roman" w:cs="Times New Roman"/>
          <w:sz w:val="18"/>
          <w:szCs w:val="18"/>
        </w:rPr>
        <w:t>01.</w:t>
      </w:r>
    </w:p>
    <w:p w14:paraId="3A607F69" w14:textId="744F325D" w:rsidR="00316716" w:rsidRPr="00C41879" w:rsidRDefault="00316716" w:rsidP="00316716">
      <w:pPr>
        <w:jc w:val="both"/>
        <w:rPr>
          <w:rFonts w:ascii="Times New Roman" w:eastAsia="Calibri" w:hAnsi="Times New Roman" w:cs="Times New Roman"/>
          <w:b/>
          <w:shd w:val="clear" w:color="auto" w:fill="FFFFFF"/>
        </w:rPr>
      </w:pPr>
      <w:bookmarkStart w:id="1" w:name="_Hlk39080699"/>
      <w:bookmarkEnd w:id="0"/>
      <w:r>
        <w:rPr>
          <w:rFonts w:ascii="Times New Roman" w:eastAsia="Calibri" w:hAnsi="Times New Roman" w:cs="Times New Roman"/>
          <w:b/>
          <w:shd w:val="clear" w:color="auto" w:fill="FFFFFF"/>
        </w:rPr>
        <w:lastRenderedPageBreak/>
        <w:t xml:space="preserve">Supplementary </w:t>
      </w:r>
      <w:r w:rsidRPr="00E2447E">
        <w:rPr>
          <w:rFonts w:ascii="Times New Roman" w:eastAsia="Calibri" w:hAnsi="Times New Roman" w:cs="Times New Roman"/>
          <w:b/>
          <w:shd w:val="clear" w:color="auto" w:fill="FFFFFF"/>
        </w:rPr>
        <w:t xml:space="preserve">Table </w:t>
      </w:r>
      <w:r w:rsidR="000335A7">
        <w:rPr>
          <w:rFonts w:ascii="Times New Roman" w:eastAsia="Calibri" w:hAnsi="Times New Roman" w:cs="Times New Roman"/>
          <w:b/>
          <w:shd w:val="clear" w:color="auto" w:fill="FFFFFF"/>
        </w:rPr>
        <w:t>6</w:t>
      </w:r>
      <w:r w:rsidRPr="00E2447E">
        <w:rPr>
          <w:rFonts w:ascii="Times New Roman" w:eastAsia="Calibri" w:hAnsi="Times New Roman" w:cs="Times New Roman"/>
          <w:b/>
          <w:shd w:val="clear" w:color="auto" w:fill="FFFFFF"/>
        </w:rPr>
        <w:t xml:space="preserve">. </w:t>
      </w:r>
      <w:r>
        <w:rPr>
          <w:rFonts w:ascii="Times New Roman" w:eastAsia="Calibri" w:hAnsi="Times New Roman" w:cs="Times New Roman"/>
          <w:b/>
          <w:shd w:val="clear" w:color="auto" w:fill="FFFFFF"/>
        </w:rPr>
        <w:t>A sensitivity analysis excluding participants with baseline cognition in lowest 10</w:t>
      </w:r>
      <w:r w:rsidRPr="008306EC">
        <w:rPr>
          <w:rFonts w:ascii="Times New Roman" w:eastAsia="Calibri" w:hAnsi="Times New Roman" w:cs="Times New Roman"/>
          <w:b/>
          <w:shd w:val="clear" w:color="auto" w:fill="FFFFFF"/>
          <w:vertAlign w:val="superscript"/>
        </w:rPr>
        <w:t>th</w:t>
      </w:r>
      <w:r>
        <w:rPr>
          <w:rFonts w:ascii="Times New Roman" w:eastAsia="Calibri" w:hAnsi="Times New Roman" w:cs="Times New Roman"/>
          <w:b/>
          <w:shd w:val="clear" w:color="auto" w:fill="FFFFFF"/>
        </w:rPr>
        <w:t xml:space="preserve"> percentile:  </w:t>
      </w:r>
      <w:r w:rsidRPr="00E2447E">
        <w:rPr>
          <w:rFonts w:ascii="Times New Roman" w:eastAsia="Calibri" w:hAnsi="Times New Roman" w:cs="Times New Roman"/>
          <w:b/>
          <w:shd w:val="clear" w:color="auto" w:fill="FFFFFF"/>
        </w:rPr>
        <w:t xml:space="preserve">Association of </w:t>
      </w:r>
      <w:r>
        <w:rPr>
          <w:rFonts w:ascii="Times New Roman" w:eastAsia="Calibri" w:hAnsi="Times New Roman" w:cs="Times New Roman"/>
          <w:b/>
          <w:shd w:val="clear" w:color="auto" w:fill="FFFFFF"/>
        </w:rPr>
        <w:t xml:space="preserve">the </w:t>
      </w:r>
      <w:r w:rsidRPr="00E2447E">
        <w:rPr>
          <w:rFonts w:ascii="Times New Roman" w:eastAsia="Calibri" w:hAnsi="Times New Roman" w:cs="Times New Roman"/>
          <w:b/>
          <w:shd w:val="clear" w:color="auto" w:fill="FFFFFF"/>
        </w:rPr>
        <w:t>Dietary Guideline Index 2013 scores with overall cognitive function and change of cognitive performance over 6 years in the Sydney Memory and Ag</w:t>
      </w:r>
      <w:r>
        <w:rPr>
          <w:rFonts w:ascii="Times New Roman" w:eastAsia="Calibri" w:hAnsi="Times New Roman" w:cs="Times New Roman"/>
          <w:b/>
          <w:shd w:val="clear" w:color="auto" w:fill="FFFFFF"/>
        </w:rPr>
        <w:t>e</w:t>
      </w:r>
      <w:r w:rsidRPr="00E2447E">
        <w:rPr>
          <w:rFonts w:ascii="Times New Roman" w:eastAsia="Calibri" w:hAnsi="Times New Roman" w:cs="Times New Roman"/>
          <w:b/>
          <w:shd w:val="clear" w:color="auto" w:fill="FFFFFF"/>
        </w:rPr>
        <w:t>ing study (N=</w:t>
      </w:r>
      <w:r>
        <w:rPr>
          <w:rFonts w:ascii="Times New Roman" w:eastAsia="Calibri" w:hAnsi="Times New Roman" w:cs="Times New Roman"/>
          <w:b/>
          <w:shd w:val="clear" w:color="auto" w:fill="FFFFFF"/>
        </w:rPr>
        <w:t>929</w:t>
      </w:r>
      <w:r w:rsidRPr="00E2447E">
        <w:rPr>
          <w:rFonts w:ascii="Times New Roman" w:eastAsia="Calibri" w:hAnsi="Times New Roman" w:cs="Times New Roman"/>
          <w:b/>
          <w:shd w:val="clear" w:color="auto" w:fill="FFFFFF"/>
        </w:rPr>
        <w:t>)</w:t>
      </w:r>
    </w:p>
    <w:p w14:paraId="2304AD72" w14:textId="77777777" w:rsidR="00316716" w:rsidRDefault="00316716" w:rsidP="00316716"/>
    <w:tbl>
      <w:tblPr>
        <w:tblStyle w:val="TableGrid"/>
        <w:tblW w:w="0" w:type="auto"/>
        <w:tblLook w:val="04A0" w:firstRow="1" w:lastRow="0" w:firstColumn="1" w:lastColumn="0" w:noHBand="0" w:noVBand="1"/>
      </w:tblPr>
      <w:tblGrid>
        <w:gridCol w:w="1325"/>
        <w:gridCol w:w="1383"/>
        <w:gridCol w:w="681"/>
        <w:gridCol w:w="1211"/>
        <w:gridCol w:w="891"/>
        <w:gridCol w:w="670"/>
        <w:gridCol w:w="112"/>
        <w:gridCol w:w="1223"/>
        <w:gridCol w:w="998"/>
      </w:tblGrid>
      <w:tr w:rsidR="00316716" w:rsidRPr="00E2447E" w14:paraId="6A5806B5" w14:textId="77777777" w:rsidTr="00933380">
        <w:tc>
          <w:tcPr>
            <w:tcW w:w="1325" w:type="dxa"/>
            <w:tcBorders>
              <w:bottom w:val="nil"/>
              <w:right w:val="nil"/>
            </w:tcBorders>
            <w:shd w:val="clear" w:color="auto" w:fill="BFBFBF" w:themeFill="background1" w:themeFillShade="BF"/>
          </w:tcPr>
          <w:p w14:paraId="057EC124" w14:textId="77777777" w:rsidR="00316716" w:rsidRPr="00E2447E" w:rsidRDefault="00316716" w:rsidP="00933380">
            <w:pPr>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Cognition Domains</w:t>
            </w:r>
          </w:p>
        </w:tc>
        <w:tc>
          <w:tcPr>
            <w:tcW w:w="1383" w:type="dxa"/>
            <w:tcBorders>
              <w:left w:val="nil"/>
              <w:bottom w:val="nil"/>
              <w:right w:val="nil"/>
            </w:tcBorders>
            <w:shd w:val="clear" w:color="auto" w:fill="BFBFBF" w:themeFill="background1" w:themeFillShade="BF"/>
          </w:tcPr>
          <w:p w14:paraId="6AC42392" w14:textId="77777777" w:rsidR="00316716" w:rsidRPr="00E2447E" w:rsidRDefault="00316716" w:rsidP="00933380">
            <w:pPr>
              <w:rPr>
                <w:rFonts w:ascii="Times New Roman" w:eastAsia="Times New Roman" w:hAnsi="Times New Roman" w:cs="Times New Roman"/>
                <w:b/>
                <w:bCs/>
                <w:color w:val="000000"/>
                <w:lang w:eastAsia="en-AU"/>
              </w:rPr>
            </w:pPr>
          </w:p>
        </w:tc>
        <w:tc>
          <w:tcPr>
            <w:tcW w:w="2783" w:type="dxa"/>
            <w:gridSpan w:val="3"/>
            <w:tcBorders>
              <w:left w:val="nil"/>
              <w:bottom w:val="nil"/>
              <w:right w:val="nil"/>
            </w:tcBorders>
            <w:shd w:val="clear" w:color="auto" w:fill="BFBFBF" w:themeFill="background1" w:themeFillShade="BF"/>
          </w:tcPr>
          <w:p w14:paraId="0195794D" w14:textId="77777777" w:rsidR="00316716" w:rsidRPr="00E2447E" w:rsidRDefault="00316716" w:rsidP="00933380">
            <w:pPr>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Model 1</w:t>
            </w:r>
          </w:p>
        </w:tc>
        <w:tc>
          <w:tcPr>
            <w:tcW w:w="3003" w:type="dxa"/>
            <w:gridSpan w:val="4"/>
            <w:tcBorders>
              <w:left w:val="nil"/>
              <w:bottom w:val="nil"/>
            </w:tcBorders>
            <w:shd w:val="clear" w:color="auto" w:fill="BFBFBF" w:themeFill="background1" w:themeFillShade="BF"/>
          </w:tcPr>
          <w:p w14:paraId="5E5B299B" w14:textId="77777777" w:rsidR="00316716" w:rsidRPr="00E2447E" w:rsidRDefault="00316716" w:rsidP="00933380">
            <w:pPr>
              <w:rPr>
                <w:rFonts w:ascii="Times New Roman" w:eastAsia="Times New Roman" w:hAnsi="Times New Roman" w:cs="Times New Roman"/>
                <w:b/>
                <w:bCs/>
                <w:color w:val="000000"/>
                <w:lang w:eastAsia="en-AU"/>
              </w:rPr>
            </w:pPr>
            <w:r w:rsidRPr="00E2447E">
              <w:rPr>
                <w:rFonts w:ascii="Times New Roman" w:eastAsia="Times New Roman" w:hAnsi="Times New Roman" w:cs="Times New Roman"/>
                <w:b/>
                <w:bCs/>
                <w:color w:val="000000"/>
                <w:lang w:eastAsia="en-AU"/>
              </w:rPr>
              <w:t>Model 2</w:t>
            </w:r>
          </w:p>
        </w:tc>
      </w:tr>
      <w:tr w:rsidR="00316716" w:rsidRPr="00E2447E" w14:paraId="48107559" w14:textId="77777777" w:rsidTr="00933380">
        <w:tc>
          <w:tcPr>
            <w:tcW w:w="1325" w:type="dxa"/>
            <w:tcBorders>
              <w:top w:val="nil"/>
              <w:bottom w:val="single" w:sz="4" w:space="0" w:color="auto"/>
              <w:right w:val="nil"/>
            </w:tcBorders>
            <w:vAlign w:val="bottom"/>
          </w:tcPr>
          <w:p w14:paraId="4E064C88"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1383" w:type="dxa"/>
            <w:tcBorders>
              <w:top w:val="nil"/>
              <w:left w:val="nil"/>
              <w:bottom w:val="single" w:sz="4" w:space="0" w:color="auto"/>
              <w:right w:val="nil"/>
            </w:tcBorders>
          </w:tcPr>
          <w:p w14:paraId="62B2E422"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681" w:type="dxa"/>
            <w:tcBorders>
              <w:top w:val="nil"/>
              <w:left w:val="nil"/>
              <w:bottom w:val="single" w:sz="4" w:space="0" w:color="auto"/>
              <w:right w:val="nil"/>
            </w:tcBorders>
          </w:tcPr>
          <w:p w14:paraId="03E6C752"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bCs/>
                <w:color w:val="000000"/>
                <w:sz w:val="20"/>
                <w:szCs w:val="20"/>
                <w:lang w:eastAsia="en-AU"/>
              </w:rPr>
              <w:t>β</w:t>
            </w:r>
          </w:p>
        </w:tc>
        <w:tc>
          <w:tcPr>
            <w:tcW w:w="1211" w:type="dxa"/>
            <w:tcBorders>
              <w:top w:val="nil"/>
              <w:left w:val="nil"/>
              <w:bottom w:val="single" w:sz="4" w:space="0" w:color="auto"/>
              <w:right w:val="nil"/>
            </w:tcBorders>
          </w:tcPr>
          <w:p w14:paraId="47793588"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bCs/>
                <w:color w:val="000000"/>
                <w:sz w:val="20"/>
                <w:szCs w:val="20"/>
                <w:lang w:eastAsia="en-AU"/>
              </w:rPr>
              <w:t>95% CI</w:t>
            </w:r>
          </w:p>
        </w:tc>
        <w:tc>
          <w:tcPr>
            <w:tcW w:w="891" w:type="dxa"/>
            <w:tcBorders>
              <w:top w:val="nil"/>
              <w:left w:val="nil"/>
              <w:bottom w:val="single" w:sz="4" w:space="0" w:color="auto"/>
              <w:right w:val="nil"/>
            </w:tcBorders>
          </w:tcPr>
          <w:p w14:paraId="10078AB6"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bCs/>
                <w:i/>
                <w:iCs/>
                <w:color w:val="000000"/>
                <w:sz w:val="20"/>
                <w:szCs w:val="20"/>
                <w:lang w:eastAsia="en-AU"/>
              </w:rPr>
              <w:t>P value</w:t>
            </w:r>
          </w:p>
        </w:tc>
        <w:tc>
          <w:tcPr>
            <w:tcW w:w="670" w:type="dxa"/>
            <w:tcBorders>
              <w:top w:val="nil"/>
              <w:left w:val="nil"/>
              <w:bottom w:val="single" w:sz="4" w:space="0" w:color="auto"/>
              <w:right w:val="nil"/>
            </w:tcBorders>
          </w:tcPr>
          <w:p w14:paraId="0C61159A"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bCs/>
                <w:color w:val="000000"/>
                <w:sz w:val="20"/>
                <w:szCs w:val="20"/>
                <w:lang w:eastAsia="en-AU"/>
              </w:rPr>
              <w:t>β</w:t>
            </w:r>
          </w:p>
        </w:tc>
        <w:tc>
          <w:tcPr>
            <w:tcW w:w="1335" w:type="dxa"/>
            <w:gridSpan w:val="2"/>
            <w:tcBorders>
              <w:top w:val="nil"/>
              <w:left w:val="nil"/>
              <w:bottom w:val="single" w:sz="4" w:space="0" w:color="auto"/>
              <w:right w:val="nil"/>
            </w:tcBorders>
          </w:tcPr>
          <w:p w14:paraId="0386723E"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bCs/>
                <w:color w:val="000000"/>
                <w:sz w:val="20"/>
                <w:szCs w:val="20"/>
                <w:lang w:eastAsia="en-AU"/>
              </w:rPr>
              <w:t>95% CI</w:t>
            </w:r>
          </w:p>
        </w:tc>
        <w:tc>
          <w:tcPr>
            <w:tcW w:w="998" w:type="dxa"/>
            <w:tcBorders>
              <w:top w:val="nil"/>
              <w:left w:val="nil"/>
              <w:bottom w:val="single" w:sz="4" w:space="0" w:color="auto"/>
            </w:tcBorders>
          </w:tcPr>
          <w:p w14:paraId="57D957F7"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bCs/>
                <w:i/>
                <w:iCs/>
                <w:color w:val="000000"/>
                <w:sz w:val="20"/>
                <w:szCs w:val="20"/>
                <w:lang w:eastAsia="en-AU"/>
              </w:rPr>
              <w:t>P value</w:t>
            </w:r>
            <w:r w:rsidRPr="00E2447E">
              <w:rPr>
                <w:rFonts w:ascii="Times New Roman" w:hAnsi="Times New Roman" w:cs="Times New Roman"/>
                <w:sz w:val="18"/>
                <w:szCs w:val="18"/>
                <w:lang w:eastAsia="zh-CN"/>
              </w:rPr>
              <w:t>*</w:t>
            </w:r>
          </w:p>
        </w:tc>
      </w:tr>
      <w:tr w:rsidR="00316716" w:rsidRPr="00E2447E" w14:paraId="3D9A8B86" w14:textId="77777777" w:rsidTr="00933380">
        <w:tc>
          <w:tcPr>
            <w:tcW w:w="1325" w:type="dxa"/>
            <w:tcBorders>
              <w:bottom w:val="nil"/>
              <w:right w:val="nil"/>
            </w:tcBorders>
            <w:vAlign w:val="bottom"/>
          </w:tcPr>
          <w:p w14:paraId="3A72B046"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color w:val="000000"/>
                <w:sz w:val="20"/>
                <w:szCs w:val="20"/>
                <w:lang w:eastAsia="en-AU"/>
              </w:rPr>
              <w:t>Attention</w:t>
            </w:r>
          </w:p>
        </w:tc>
        <w:tc>
          <w:tcPr>
            <w:tcW w:w="1383" w:type="dxa"/>
            <w:tcBorders>
              <w:left w:val="nil"/>
              <w:bottom w:val="nil"/>
              <w:right w:val="nil"/>
            </w:tcBorders>
          </w:tcPr>
          <w:p w14:paraId="5CE13835" w14:textId="77777777" w:rsidR="00316716" w:rsidRPr="00E2447E" w:rsidRDefault="00316716" w:rsidP="00933380">
            <w:pPr>
              <w:spacing w:line="480" w:lineRule="auto"/>
              <w:jc w:val="both"/>
              <w:rPr>
                <w:rFonts w:ascii="Times New Roman" w:eastAsia="Calibri" w:hAnsi="Times New Roman" w:cs="Times New Roman"/>
                <w:bCs/>
                <w:sz w:val="16"/>
                <w:szCs w:val="16"/>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 xml:space="preserve">cognitive </w:t>
            </w:r>
            <w:r w:rsidRPr="00E2447E">
              <w:rPr>
                <w:rFonts w:ascii="Times New Roman" w:eastAsia="Calibri" w:hAnsi="Times New Roman" w:cs="Times New Roman"/>
                <w:bCs/>
                <w:sz w:val="16"/>
                <w:szCs w:val="16"/>
                <w:shd w:val="clear" w:color="auto" w:fill="FFFFFF"/>
              </w:rPr>
              <w:t>performance</w:t>
            </w:r>
          </w:p>
        </w:tc>
        <w:tc>
          <w:tcPr>
            <w:tcW w:w="681" w:type="dxa"/>
            <w:tcBorders>
              <w:left w:val="nil"/>
              <w:bottom w:val="nil"/>
              <w:right w:val="nil"/>
            </w:tcBorders>
          </w:tcPr>
          <w:p w14:paraId="47362DB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11" w:type="dxa"/>
            <w:tcBorders>
              <w:left w:val="nil"/>
              <w:bottom w:val="nil"/>
              <w:right w:val="nil"/>
            </w:tcBorders>
          </w:tcPr>
          <w:p w14:paraId="04854F08"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-0.006, 0.006</w:t>
            </w:r>
          </w:p>
        </w:tc>
        <w:tc>
          <w:tcPr>
            <w:tcW w:w="891" w:type="dxa"/>
            <w:tcBorders>
              <w:left w:val="nil"/>
              <w:bottom w:val="nil"/>
              <w:right w:val="nil"/>
            </w:tcBorders>
          </w:tcPr>
          <w:p w14:paraId="09358F32"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0.912</w:t>
            </w:r>
          </w:p>
        </w:tc>
        <w:tc>
          <w:tcPr>
            <w:tcW w:w="782" w:type="dxa"/>
            <w:gridSpan w:val="2"/>
            <w:tcBorders>
              <w:left w:val="nil"/>
              <w:bottom w:val="nil"/>
              <w:right w:val="nil"/>
            </w:tcBorders>
          </w:tcPr>
          <w:p w14:paraId="66C327D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23" w:type="dxa"/>
            <w:tcBorders>
              <w:left w:val="nil"/>
              <w:bottom w:val="nil"/>
              <w:right w:val="nil"/>
            </w:tcBorders>
          </w:tcPr>
          <w:p w14:paraId="67DD13B0"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-0.005, 0.007</w:t>
            </w:r>
          </w:p>
        </w:tc>
        <w:tc>
          <w:tcPr>
            <w:tcW w:w="998" w:type="dxa"/>
            <w:tcBorders>
              <w:left w:val="nil"/>
              <w:bottom w:val="nil"/>
            </w:tcBorders>
          </w:tcPr>
          <w:p w14:paraId="27492EF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0.713</w:t>
            </w:r>
          </w:p>
        </w:tc>
      </w:tr>
      <w:tr w:rsidR="00316716" w:rsidRPr="00E2447E" w14:paraId="06E417C7" w14:textId="77777777" w:rsidTr="00933380">
        <w:tc>
          <w:tcPr>
            <w:tcW w:w="1325" w:type="dxa"/>
            <w:tcBorders>
              <w:top w:val="nil"/>
              <w:bottom w:val="nil"/>
              <w:right w:val="nil"/>
            </w:tcBorders>
          </w:tcPr>
          <w:p w14:paraId="6CE76174"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1383" w:type="dxa"/>
            <w:tcBorders>
              <w:top w:val="nil"/>
              <w:left w:val="nil"/>
              <w:bottom w:val="nil"/>
              <w:right w:val="nil"/>
            </w:tcBorders>
          </w:tcPr>
          <w:p w14:paraId="03928DD0" w14:textId="77777777" w:rsidR="00316716" w:rsidRPr="00E2447E" w:rsidRDefault="00316716" w:rsidP="00933380">
            <w:pPr>
              <w:spacing w:line="480" w:lineRule="auto"/>
              <w:jc w:val="both"/>
              <w:rPr>
                <w:rFonts w:ascii="Times New Roman" w:eastAsia="Calibri" w:hAnsi="Times New Roman" w:cs="Times New Roman"/>
                <w:bCs/>
                <w:sz w:val="16"/>
                <w:szCs w:val="16"/>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bottom w:val="nil"/>
              <w:right w:val="nil"/>
            </w:tcBorders>
          </w:tcPr>
          <w:p w14:paraId="285722FB"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11" w:type="dxa"/>
            <w:tcBorders>
              <w:top w:val="nil"/>
              <w:left w:val="nil"/>
              <w:bottom w:val="nil"/>
              <w:right w:val="nil"/>
            </w:tcBorders>
          </w:tcPr>
          <w:p w14:paraId="31E5B66D"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-0.003, 0.003</w:t>
            </w:r>
          </w:p>
        </w:tc>
        <w:tc>
          <w:tcPr>
            <w:tcW w:w="891" w:type="dxa"/>
            <w:tcBorders>
              <w:top w:val="nil"/>
              <w:left w:val="nil"/>
              <w:bottom w:val="nil"/>
              <w:right w:val="nil"/>
            </w:tcBorders>
          </w:tcPr>
          <w:p w14:paraId="549432C3"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0.933</w:t>
            </w:r>
          </w:p>
        </w:tc>
        <w:tc>
          <w:tcPr>
            <w:tcW w:w="782" w:type="dxa"/>
            <w:gridSpan w:val="2"/>
            <w:tcBorders>
              <w:top w:val="nil"/>
              <w:left w:val="nil"/>
              <w:bottom w:val="nil"/>
              <w:right w:val="nil"/>
            </w:tcBorders>
          </w:tcPr>
          <w:p w14:paraId="546C4166"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23" w:type="dxa"/>
            <w:tcBorders>
              <w:top w:val="nil"/>
              <w:left w:val="nil"/>
              <w:bottom w:val="nil"/>
              <w:right w:val="nil"/>
            </w:tcBorders>
          </w:tcPr>
          <w:p w14:paraId="5815C8B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-0.003, 0.003</w:t>
            </w:r>
          </w:p>
        </w:tc>
        <w:tc>
          <w:tcPr>
            <w:tcW w:w="998" w:type="dxa"/>
            <w:tcBorders>
              <w:top w:val="nil"/>
              <w:left w:val="nil"/>
              <w:bottom w:val="nil"/>
            </w:tcBorders>
          </w:tcPr>
          <w:p w14:paraId="56C2B69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0.966</w:t>
            </w:r>
          </w:p>
        </w:tc>
      </w:tr>
      <w:tr w:rsidR="00316716" w:rsidRPr="00E2447E" w14:paraId="4CDBCDD2" w14:textId="77777777" w:rsidTr="00933380">
        <w:tc>
          <w:tcPr>
            <w:tcW w:w="1325" w:type="dxa"/>
            <w:tcBorders>
              <w:top w:val="nil"/>
              <w:bottom w:val="nil"/>
              <w:right w:val="nil"/>
            </w:tcBorders>
          </w:tcPr>
          <w:p w14:paraId="7770DAFF"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color w:val="000000"/>
                <w:sz w:val="20"/>
                <w:szCs w:val="20"/>
                <w:lang w:eastAsia="en-AU"/>
              </w:rPr>
              <w:t>Language</w:t>
            </w:r>
          </w:p>
        </w:tc>
        <w:tc>
          <w:tcPr>
            <w:tcW w:w="1383" w:type="dxa"/>
            <w:tcBorders>
              <w:top w:val="nil"/>
              <w:left w:val="nil"/>
              <w:bottom w:val="nil"/>
              <w:right w:val="nil"/>
            </w:tcBorders>
          </w:tcPr>
          <w:p w14:paraId="3F8E6132"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cognitive</w:t>
            </w:r>
            <w:r w:rsidRPr="00E2447E">
              <w:rPr>
                <w:rFonts w:ascii="Times New Roman" w:eastAsia="Calibri" w:hAnsi="Times New Roman" w:cs="Times New Roman"/>
                <w:bCs/>
                <w:sz w:val="16"/>
                <w:szCs w:val="16"/>
                <w:shd w:val="clear" w:color="auto" w:fill="FFFFFF"/>
              </w:rPr>
              <w:t xml:space="preserve"> performance</w:t>
            </w:r>
          </w:p>
        </w:tc>
        <w:tc>
          <w:tcPr>
            <w:tcW w:w="681" w:type="dxa"/>
            <w:tcBorders>
              <w:top w:val="nil"/>
              <w:left w:val="nil"/>
              <w:bottom w:val="nil"/>
              <w:right w:val="nil"/>
            </w:tcBorders>
          </w:tcPr>
          <w:p w14:paraId="54339F0B"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11" w:type="dxa"/>
            <w:tcBorders>
              <w:top w:val="nil"/>
              <w:left w:val="nil"/>
              <w:bottom w:val="nil"/>
              <w:right w:val="nil"/>
            </w:tcBorders>
          </w:tcPr>
          <w:p w14:paraId="5B6947B4"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-0.010, 0.006</w:t>
            </w:r>
          </w:p>
        </w:tc>
        <w:tc>
          <w:tcPr>
            <w:tcW w:w="891" w:type="dxa"/>
            <w:tcBorders>
              <w:top w:val="nil"/>
              <w:left w:val="nil"/>
              <w:bottom w:val="nil"/>
              <w:right w:val="nil"/>
            </w:tcBorders>
          </w:tcPr>
          <w:p w14:paraId="70F0B50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0.693</w:t>
            </w:r>
          </w:p>
        </w:tc>
        <w:tc>
          <w:tcPr>
            <w:tcW w:w="782" w:type="dxa"/>
            <w:gridSpan w:val="2"/>
            <w:tcBorders>
              <w:top w:val="nil"/>
              <w:left w:val="nil"/>
              <w:bottom w:val="nil"/>
              <w:right w:val="nil"/>
            </w:tcBorders>
          </w:tcPr>
          <w:p w14:paraId="5D5CE7C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23" w:type="dxa"/>
            <w:tcBorders>
              <w:top w:val="nil"/>
              <w:left w:val="nil"/>
              <w:bottom w:val="nil"/>
              <w:right w:val="nil"/>
            </w:tcBorders>
          </w:tcPr>
          <w:p w14:paraId="5035171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-0.007, 0.007</w:t>
            </w:r>
          </w:p>
        </w:tc>
        <w:tc>
          <w:tcPr>
            <w:tcW w:w="998" w:type="dxa"/>
            <w:tcBorders>
              <w:top w:val="nil"/>
              <w:left w:val="nil"/>
              <w:bottom w:val="nil"/>
            </w:tcBorders>
          </w:tcPr>
          <w:p w14:paraId="1FC46823"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0.973</w:t>
            </w:r>
          </w:p>
        </w:tc>
      </w:tr>
      <w:tr w:rsidR="00316716" w:rsidRPr="00E2447E" w14:paraId="5B0CE4EB" w14:textId="77777777" w:rsidTr="00933380">
        <w:tc>
          <w:tcPr>
            <w:tcW w:w="1325" w:type="dxa"/>
            <w:tcBorders>
              <w:top w:val="nil"/>
              <w:bottom w:val="nil"/>
              <w:right w:val="nil"/>
            </w:tcBorders>
          </w:tcPr>
          <w:p w14:paraId="2773D997"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1383" w:type="dxa"/>
            <w:tcBorders>
              <w:top w:val="nil"/>
              <w:left w:val="nil"/>
              <w:bottom w:val="nil"/>
              <w:right w:val="nil"/>
            </w:tcBorders>
          </w:tcPr>
          <w:p w14:paraId="226F49B4"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bottom w:val="nil"/>
              <w:right w:val="nil"/>
            </w:tcBorders>
          </w:tcPr>
          <w:p w14:paraId="226B3BAF"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11" w:type="dxa"/>
            <w:tcBorders>
              <w:top w:val="nil"/>
              <w:left w:val="nil"/>
              <w:bottom w:val="nil"/>
              <w:right w:val="nil"/>
            </w:tcBorders>
          </w:tcPr>
          <w:p w14:paraId="06DD7262"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-0.002, 0.005</w:t>
            </w:r>
          </w:p>
        </w:tc>
        <w:tc>
          <w:tcPr>
            <w:tcW w:w="891" w:type="dxa"/>
            <w:tcBorders>
              <w:top w:val="nil"/>
              <w:left w:val="nil"/>
              <w:bottom w:val="nil"/>
              <w:right w:val="nil"/>
            </w:tcBorders>
          </w:tcPr>
          <w:p w14:paraId="7879C9D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0.301</w:t>
            </w:r>
          </w:p>
        </w:tc>
        <w:tc>
          <w:tcPr>
            <w:tcW w:w="782" w:type="dxa"/>
            <w:gridSpan w:val="2"/>
            <w:tcBorders>
              <w:top w:val="nil"/>
              <w:left w:val="nil"/>
              <w:bottom w:val="nil"/>
              <w:right w:val="nil"/>
            </w:tcBorders>
          </w:tcPr>
          <w:p w14:paraId="7341AF7F"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23" w:type="dxa"/>
            <w:tcBorders>
              <w:top w:val="nil"/>
              <w:left w:val="nil"/>
              <w:bottom w:val="nil"/>
              <w:right w:val="nil"/>
            </w:tcBorders>
          </w:tcPr>
          <w:p w14:paraId="39F68C5B"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-0.001, 0.005</w:t>
            </w:r>
          </w:p>
        </w:tc>
        <w:tc>
          <w:tcPr>
            <w:tcW w:w="998" w:type="dxa"/>
            <w:tcBorders>
              <w:top w:val="nil"/>
              <w:left w:val="nil"/>
              <w:bottom w:val="nil"/>
            </w:tcBorders>
          </w:tcPr>
          <w:p w14:paraId="42734438"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0.313</w:t>
            </w:r>
          </w:p>
        </w:tc>
      </w:tr>
      <w:tr w:rsidR="00316716" w:rsidRPr="00E2447E" w14:paraId="0A891D7B" w14:textId="77777777" w:rsidTr="00933380">
        <w:tc>
          <w:tcPr>
            <w:tcW w:w="1325" w:type="dxa"/>
            <w:tcBorders>
              <w:top w:val="nil"/>
              <w:bottom w:val="nil"/>
              <w:right w:val="nil"/>
            </w:tcBorders>
          </w:tcPr>
          <w:p w14:paraId="18B6FDA4"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Calibri" w:hAnsi="Times New Roman" w:cs="Times New Roman"/>
                <w:b/>
                <w:sz w:val="20"/>
                <w:szCs w:val="20"/>
                <w:shd w:val="clear" w:color="auto" w:fill="FFFFFF"/>
              </w:rPr>
              <w:t>Executive</w:t>
            </w:r>
          </w:p>
        </w:tc>
        <w:tc>
          <w:tcPr>
            <w:tcW w:w="1383" w:type="dxa"/>
            <w:tcBorders>
              <w:top w:val="nil"/>
              <w:left w:val="nil"/>
              <w:bottom w:val="nil"/>
              <w:right w:val="nil"/>
            </w:tcBorders>
          </w:tcPr>
          <w:p w14:paraId="3F2D3021" w14:textId="77777777" w:rsidR="00316716" w:rsidRPr="00E2447E" w:rsidRDefault="00316716" w:rsidP="00933380">
            <w:pPr>
              <w:spacing w:line="480" w:lineRule="auto"/>
              <w:jc w:val="both"/>
              <w:rPr>
                <w:rFonts w:ascii="Times New Roman" w:eastAsia="Calibri" w:hAnsi="Times New Roman" w:cs="Times New Roman"/>
                <w:bCs/>
                <w:sz w:val="16"/>
                <w:szCs w:val="16"/>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cognitive</w:t>
            </w:r>
            <w:r w:rsidRPr="00E2447E">
              <w:rPr>
                <w:rFonts w:ascii="Times New Roman" w:eastAsia="Calibri" w:hAnsi="Times New Roman" w:cs="Times New Roman"/>
                <w:bCs/>
                <w:sz w:val="16"/>
                <w:szCs w:val="16"/>
                <w:shd w:val="clear" w:color="auto" w:fill="FFFFFF"/>
              </w:rPr>
              <w:t xml:space="preserve"> performance</w:t>
            </w:r>
          </w:p>
        </w:tc>
        <w:tc>
          <w:tcPr>
            <w:tcW w:w="681" w:type="dxa"/>
            <w:tcBorders>
              <w:top w:val="nil"/>
              <w:left w:val="nil"/>
              <w:bottom w:val="nil"/>
              <w:right w:val="nil"/>
            </w:tcBorders>
          </w:tcPr>
          <w:p w14:paraId="439C3AA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11" w:type="dxa"/>
            <w:tcBorders>
              <w:top w:val="nil"/>
              <w:left w:val="nil"/>
              <w:bottom w:val="nil"/>
              <w:right w:val="nil"/>
            </w:tcBorders>
          </w:tcPr>
          <w:p w14:paraId="5B8207C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-0.008, 0.006</w:t>
            </w:r>
          </w:p>
        </w:tc>
        <w:tc>
          <w:tcPr>
            <w:tcW w:w="891" w:type="dxa"/>
            <w:tcBorders>
              <w:top w:val="nil"/>
              <w:left w:val="nil"/>
              <w:bottom w:val="nil"/>
              <w:right w:val="nil"/>
            </w:tcBorders>
          </w:tcPr>
          <w:p w14:paraId="26706C14"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0.791</w:t>
            </w:r>
          </w:p>
        </w:tc>
        <w:tc>
          <w:tcPr>
            <w:tcW w:w="782" w:type="dxa"/>
            <w:gridSpan w:val="2"/>
            <w:tcBorders>
              <w:top w:val="nil"/>
              <w:left w:val="nil"/>
              <w:bottom w:val="nil"/>
              <w:right w:val="nil"/>
            </w:tcBorders>
          </w:tcPr>
          <w:p w14:paraId="41EF037F"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23" w:type="dxa"/>
            <w:tcBorders>
              <w:top w:val="nil"/>
              <w:left w:val="nil"/>
              <w:bottom w:val="nil"/>
              <w:right w:val="nil"/>
            </w:tcBorders>
          </w:tcPr>
          <w:p w14:paraId="0965FCE0"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-0.006, 0.006</w:t>
            </w:r>
          </w:p>
        </w:tc>
        <w:tc>
          <w:tcPr>
            <w:tcW w:w="998" w:type="dxa"/>
            <w:tcBorders>
              <w:top w:val="nil"/>
              <w:left w:val="nil"/>
              <w:bottom w:val="nil"/>
            </w:tcBorders>
          </w:tcPr>
          <w:p w14:paraId="28A2D9C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0.919</w:t>
            </w:r>
          </w:p>
        </w:tc>
      </w:tr>
      <w:tr w:rsidR="00316716" w:rsidRPr="00E2447E" w14:paraId="62693E6A" w14:textId="77777777" w:rsidTr="00933380">
        <w:tc>
          <w:tcPr>
            <w:tcW w:w="1325" w:type="dxa"/>
            <w:tcBorders>
              <w:top w:val="nil"/>
              <w:bottom w:val="nil"/>
              <w:right w:val="nil"/>
            </w:tcBorders>
          </w:tcPr>
          <w:p w14:paraId="493CB307"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1383" w:type="dxa"/>
            <w:tcBorders>
              <w:top w:val="nil"/>
              <w:left w:val="nil"/>
              <w:bottom w:val="nil"/>
              <w:right w:val="nil"/>
            </w:tcBorders>
          </w:tcPr>
          <w:p w14:paraId="38ACE7FD" w14:textId="77777777" w:rsidR="00316716" w:rsidRPr="00E2447E" w:rsidRDefault="00316716" w:rsidP="00933380">
            <w:pPr>
              <w:spacing w:line="480" w:lineRule="auto"/>
              <w:jc w:val="both"/>
              <w:rPr>
                <w:rFonts w:ascii="Times New Roman" w:eastAsia="Calibri" w:hAnsi="Times New Roman" w:cs="Times New Roman"/>
                <w:bCs/>
                <w:sz w:val="16"/>
                <w:szCs w:val="16"/>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bottom w:val="nil"/>
              <w:right w:val="nil"/>
            </w:tcBorders>
          </w:tcPr>
          <w:p w14:paraId="5C4CA39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11" w:type="dxa"/>
            <w:tcBorders>
              <w:top w:val="nil"/>
              <w:left w:val="nil"/>
              <w:bottom w:val="nil"/>
              <w:right w:val="nil"/>
            </w:tcBorders>
          </w:tcPr>
          <w:p w14:paraId="032C80B2"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-0.003, 0.005</w:t>
            </w:r>
          </w:p>
        </w:tc>
        <w:tc>
          <w:tcPr>
            <w:tcW w:w="891" w:type="dxa"/>
            <w:tcBorders>
              <w:top w:val="nil"/>
              <w:left w:val="nil"/>
              <w:bottom w:val="nil"/>
              <w:right w:val="nil"/>
            </w:tcBorders>
          </w:tcPr>
          <w:p w14:paraId="5D51DFE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0.634</w:t>
            </w:r>
          </w:p>
        </w:tc>
        <w:tc>
          <w:tcPr>
            <w:tcW w:w="782" w:type="dxa"/>
            <w:gridSpan w:val="2"/>
            <w:tcBorders>
              <w:top w:val="nil"/>
              <w:left w:val="nil"/>
              <w:bottom w:val="nil"/>
              <w:right w:val="nil"/>
            </w:tcBorders>
          </w:tcPr>
          <w:p w14:paraId="2907F724"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23" w:type="dxa"/>
            <w:tcBorders>
              <w:top w:val="nil"/>
              <w:left w:val="nil"/>
              <w:bottom w:val="nil"/>
              <w:right w:val="nil"/>
            </w:tcBorders>
          </w:tcPr>
          <w:p w14:paraId="31A0F67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-0.003, 0.004</w:t>
            </w:r>
          </w:p>
        </w:tc>
        <w:tc>
          <w:tcPr>
            <w:tcW w:w="998" w:type="dxa"/>
            <w:tcBorders>
              <w:top w:val="nil"/>
              <w:left w:val="nil"/>
              <w:bottom w:val="nil"/>
            </w:tcBorders>
          </w:tcPr>
          <w:p w14:paraId="071C43FF"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0.685</w:t>
            </w:r>
          </w:p>
        </w:tc>
      </w:tr>
      <w:tr w:rsidR="00316716" w:rsidRPr="00E2447E" w14:paraId="09BD99C9" w14:textId="77777777" w:rsidTr="00933380">
        <w:tc>
          <w:tcPr>
            <w:tcW w:w="1325" w:type="dxa"/>
            <w:tcBorders>
              <w:top w:val="nil"/>
              <w:bottom w:val="nil"/>
              <w:right w:val="nil"/>
            </w:tcBorders>
          </w:tcPr>
          <w:p w14:paraId="7A8C4BDC"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color w:val="000000"/>
                <w:sz w:val="20"/>
                <w:szCs w:val="20"/>
                <w:lang w:eastAsia="en-AU"/>
              </w:rPr>
              <w:t>Visuo-Spatial</w:t>
            </w:r>
          </w:p>
        </w:tc>
        <w:tc>
          <w:tcPr>
            <w:tcW w:w="1383" w:type="dxa"/>
            <w:tcBorders>
              <w:top w:val="nil"/>
              <w:left w:val="nil"/>
              <w:bottom w:val="nil"/>
              <w:right w:val="nil"/>
            </w:tcBorders>
          </w:tcPr>
          <w:p w14:paraId="73473194"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cognitive</w:t>
            </w:r>
            <w:r w:rsidRPr="00E2447E">
              <w:rPr>
                <w:rFonts w:ascii="Times New Roman" w:eastAsia="Calibri" w:hAnsi="Times New Roman" w:cs="Times New Roman"/>
                <w:bCs/>
                <w:sz w:val="16"/>
                <w:szCs w:val="16"/>
                <w:shd w:val="clear" w:color="auto" w:fill="FFFFFF"/>
              </w:rPr>
              <w:t xml:space="preserve"> performance</w:t>
            </w:r>
          </w:p>
        </w:tc>
        <w:tc>
          <w:tcPr>
            <w:tcW w:w="681" w:type="dxa"/>
            <w:tcBorders>
              <w:top w:val="nil"/>
              <w:left w:val="nil"/>
              <w:bottom w:val="nil"/>
              <w:right w:val="nil"/>
            </w:tcBorders>
          </w:tcPr>
          <w:p w14:paraId="0D45E1F2"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11" w:type="dxa"/>
            <w:tcBorders>
              <w:top w:val="nil"/>
              <w:left w:val="nil"/>
              <w:bottom w:val="nil"/>
              <w:right w:val="nil"/>
            </w:tcBorders>
          </w:tcPr>
          <w:p w14:paraId="4CF9B90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-0.004, 0.007</w:t>
            </w:r>
          </w:p>
        </w:tc>
        <w:tc>
          <w:tcPr>
            <w:tcW w:w="891" w:type="dxa"/>
            <w:tcBorders>
              <w:top w:val="nil"/>
              <w:left w:val="nil"/>
              <w:bottom w:val="nil"/>
              <w:right w:val="nil"/>
            </w:tcBorders>
          </w:tcPr>
          <w:p w14:paraId="233C69F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0.607</w:t>
            </w:r>
          </w:p>
        </w:tc>
        <w:tc>
          <w:tcPr>
            <w:tcW w:w="782" w:type="dxa"/>
            <w:gridSpan w:val="2"/>
            <w:tcBorders>
              <w:top w:val="nil"/>
              <w:left w:val="nil"/>
              <w:bottom w:val="nil"/>
              <w:right w:val="nil"/>
            </w:tcBorders>
          </w:tcPr>
          <w:p w14:paraId="5FBAA89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23" w:type="dxa"/>
            <w:tcBorders>
              <w:top w:val="nil"/>
              <w:left w:val="nil"/>
              <w:bottom w:val="nil"/>
              <w:right w:val="nil"/>
            </w:tcBorders>
          </w:tcPr>
          <w:p w14:paraId="16E34E2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-0.004, 0.007</w:t>
            </w:r>
          </w:p>
        </w:tc>
        <w:tc>
          <w:tcPr>
            <w:tcW w:w="998" w:type="dxa"/>
            <w:tcBorders>
              <w:top w:val="nil"/>
              <w:left w:val="nil"/>
              <w:bottom w:val="nil"/>
            </w:tcBorders>
          </w:tcPr>
          <w:p w14:paraId="2938F938"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0.538</w:t>
            </w:r>
          </w:p>
        </w:tc>
      </w:tr>
      <w:tr w:rsidR="00316716" w:rsidRPr="00E2447E" w14:paraId="2357F577" w14:textId="77777777" w:rsidTr="00933380">
        <w:tc>
          <w:tcPr>
            <w:tcW w:w="1325" w:type="dxa"/>
            <w:tcBorders>
              <w:top w:val="nil"/>
              <w:bottom w:val="nil"/>
              <w:right w:val="nil"/>
            </w:tcBorders>
          </w:tcPr>
          <w:p w14:paraId="49C16F96"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1383" w:type="dxa"/>
            <w:tcBorders>
              <w:top w:val="nil"/>
              <w:left w:val="nil"/>
              <w:bottom w:val="nil"/>
              <w:right w:val="nil"/>
            </w:tcBorders>
          </w:tcPr>
          <w:p w14:paraId="1CE2B6D8"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bottom w:val="nil"/>
              <w:right w:val="nil"/>
            </w:tcBorders>
          </w:tcPr>
          <w:p w14:paraId="408D3EC8"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11" w:type="dxa"/>
            <w:tcBorders>
              <w:top w:val="nil"/>
              <w:left w:val="nil"/>
              <w:bottom w:val="nil"/>
              <w:right w:val="nil"/>
            </w:tcBorders>
          </w:tcPr>
          <w:p w14:paraId="05AE4EF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-0.004, 0.002</w:t>
            </w:r>
          </w:p>
        </w:tc>
        <w:tc>
          <w:tcPr>
            <w:tcW w:w="891" w:type="dxa"/>
            <w:tcBorders>
              <w:top w:val="nil"/>
              <w:left w:val="nil"/>
              <w:bottom w:val="nil"/>
              <w:right w:val="nil"/>
            </w:tcBorders>
          </w:tcPr>
          <w:p w14:paraId="0B18C23D"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0.472</w:t>
            </w:r>
          </w:p>
        </w:tc>
        <w:tc>
          <w:tcPr>
            <w:tcW w:w="782" w:type="dxa"/>
            <w:gridSpan w:val="2"/>
            <w:tcBorders>
              <w:top w:val="nil"/>
              <w:left w:val="nil"/>
              <w:bottom w:val="nil"/>
              <w:right w:val="nil"/>
            </w:tcBorders>
          </w:tcPr>
          <w:p w14:paraId="4FE0437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23" w:type="dxa"/>
            <w:tcBorders>
              <w:top w:val="nil"/>
              <w:left w:val="nil"/>
              <w:bottom w:val="nil"/>
              <w:right w:val="nil"/>
            </w:tcBorders>
          </w:tcPr>
          <w:p w14:paraId="69896454"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-0.004, 0.002</w:t>
            </w:r>
          </w:p>
        </w:tc>
        <w:tc>
          <w:tcPr>
            <w:tcW w:w="998" w:type="dxa"/>
            <w:tcBorders>
              <w:top w:val="nil"/>
              <w:left w:val="nil"/>
              <w:bottom w:val="nil"/>
            </w:tcBorders>
          </w:tcPr>
          <w:p w14:paraId="56DACF8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0.447</w:t>
            </w:r>
          </w:p>
        </w:tc>
      </w:tr>
      <w:tr w:rsidR="00316716" w:rsidRPr="00E2447E" w14:paraId="262F42AB" w14:textId="77777777" w:rsidTr="00933380">
        <w:tc>
          <w:tcPr>
            <w:tcW w:w="1325" w:type="dxa"/>
            <w:tcBorders>
              <w:top w:val="nil"/>
              <w:bottom w:val="nil"/>
              <w:right w:val="nil"/>
            </w:tcBorders>
          </w:tcPr>
          <w:p w14:paraId="00708909"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color w:val="000000"/>
                <w:sz w:val="20"/>
                <w:szCs w:val="20"/>
                <w:lang w:eastAsia="en-AU"/>
              </w:rPr>
              <w:t>Memory</w:t>
            </w:r>
          </w:p>
        </w:tc>
        <w:tc>
          <w:tcPr>
            <w:tcW w:w="1383" w:type="dxa"/>
            <w:tcBorders>
              <w:top w:val="nil"/>
              <w:left w:val="nil"/>
              <w:bottom w:val="nil"/>
              <w:right w:val="nil"/>
            </w:tcBorders>
          </w:tcPr>
          <w:p w14:paraId="7845D796"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cognitive</w:t>
            </w:r>
            <w:r w:rsidRPr="00E2447E">
              <w:rPr>
                <w:rFonts w:ascii="Times New Roman" w:eastAsia="Calibri" w:hAnsi="Times New Roman" w:cs="Times New Roman"/>
                <w:bCs/>
                <w:sz w:val="16"/>
                <w:szCs w:val="16"/>
                <w:shd w:val="clear" w:color="auto" w:fill="FFFFFF"/>
              </w:rPr>
              <w:t xml:space="preserve"> performance</w:t>
            </w:r>
          </w:p>
        </w:tc>
        <w:tc>
          <w:tcPr>
            <w:tcW w:w="681" w:type="dxa"/>
            <w:tcBorders>
              <w:top w:val="nil"/>
              <w:left w:val="nil"/>
              <w:bottom w:val="nil"/>
              <w:right w:val="nil"/>
            </w:tcBorders>
          </w:tcPr>
          <w:p w14:paraId="2A6C93F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11" w:type="dxa"/>
            <w:tcBorders>
              <w:top w:val="nil"/>
              <w:left w:val="nil"/>
              <w:bottom w:val="nil"/>
              <w:right w:val="nil"/>
            </w:tcBorders>
          </w:tcPr>
          <w:p w14:paraId="22758DD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-0.007, 0.006</w:t>
            </w:r>
          </w:p>
        </w:tc>
        <w:tc>
          <w:tcPr>
            <w:tcW w:w="891" w:type="dxa"/>
            <w:tcBorders>
              <w:top w:val="nil"/>
              <w:left w:val="nil"/>
              <w:bottom w:val="nil"/>
              <w:right w:val="nil"/>
            </w:tcBorders>
          </w:tcPr>
          <w:p w14:paraId="12CFA83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0.838</w:t>
            </w:r>
          </w:p>
        </w:tc>
        <w:tc>
          <w:tcPr>
            <w:tcW w:w="782" w:type="dxa"/>
            <w:gridSpan w:val="2"/>
            <w:tcBorders>
              <w:top w:val="nil"/>
              <w:left w:val="nil"/>
              <w:bottom w:val="nil"/>
              <w:right w:val="nil"/>
            </w:tcBorders>
          </w:tcPr>
          <w:p w14:paraId="4375B693"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23" w:type="dxa"/>
            <w:tcBorders>
              <w:top w:val="nil"/>
              <w:left w:val="nil"/>
              <w:bottom w:val="nil"/>
              <w:right w:val="nil"/>
            </w:tcBorders>
          </w:tcPr>
          <w:p w14:paraId="15EA08C3"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-0.006, 0.006</w:t>
            </w:r>
          </w:p>
        </w:tc>
        <w:tc>
          <w:tcPr>
            <w:tcW w:w="998" w:type="dxa"/>
            <w:tcBorders>
              <w:top w:val="nil"/>
              <w:left w:val="nil"/>
              <w:bottom w:val="nil"/>
            </w:tcBorders>
          </w:tcPr>
          <w:p w14:paraId="4E5ECEC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0.945</w:t>
            </w:r>
          </w:p>
        </w:tc>
      </w:tr>
      <w:tr w:rsidR="00316716" w:rsidRPr="00E2447E" w14:paraId="39415F58" w14:textId="77777777" w:rsidTr="00933380">
        <w:tc>
          <w:tcPr>
            <w:tcW w:w="1325" w:type="dxa"/>
            <w:tcBorders>
              <w:top w:val="nil"/>
              <w:bottom w:val="nil"/>
              <w:right w:val="nil"/>
            </w:tcBorders>
          </w:tcPr>
          <w:p w14:paraId="7E1D718F"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p>
        </w:tc>
        <w:tc>
          <w:tcPr>
            <w:tcW w:w="1383" w:type="dxa"/>
            <w:tcBorders>
              <w:top w:val="nil"/>
              <w:left w:val="nil"/>
              <w:bottom w:val="nil"/>
              <w:right w:val="nil"/>
            </w:tcBorders>
          </w:tcPr>
          <w:p w14:paraId="4A9A7A2D"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bottom w:val="nil"/>
              <w:right w:val="nil"/>
            </w:tcBorders>
          </w:tcPr>
          <w:p w14:paraId="234DFAA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11" w:type="dxa"/>
            <w:tcBorders>
              <w:top w:val="nil"/>
              <w:left w:val="nil"/>
              <w:bottom w:val="nil"/>
              <w:right w:val="nil"/>
            </w:tcBorders>
          </w:tcPr>
          <w:p w14:paraId="019668A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-0.001, 0.005</w:t>
            </w:r>
          </w:p>
        </w:tc>
        <w:tc>
          <w:tcPr>
            <w:tcW w:w="891" w:type="dxa"/>
            <w:tcBorders>
              <w:top w:val="nil"/>
              <w:left w:val="nil"/>
              <w:bottom w:val="nil"/>
              <w:right w:val="nil"/>
            </w:tcBorders>
          </w:tcPr>
          <w:p w14:paraId="0239DC83"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0.292</w:t>
            </w:r>
          </w:p>
        </w:tc>
        <w:tc>
          <w:tcPr>
            <w:tcW w:w="782" w:type="dxa"/>
            <w:gridSpan w:val="2"/>
            <w:tcBorders>
              <w:top w:val="nil"/>
              <w:left w:val="nil"/>
              <w:bottom w:val="nil"/>
              <w:right w:val="nil"/>
            </w:tcBorders>
          </w:tcPr>
          <w:p w14:paraId="00CD3B27"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23" w:type="dxa"/>
            <w:tcBorders>
              <w:top w:val="nil"/>
              <w:left w:val="nil"/>
              <w:bottom w:val="nil"/>
              <w:right w:val="nil"/>
            </w:tcBorders>
          </w:tcPr>
          <w:p w14:paraId="5C62F090"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-0.001, 0.005</w:t>
            </w:r>
          </w:p>
        </w:tc>
        <w:tc>
          <w:tcPr>
            <w:tcW w:w="998" w:type="dxa"/>
            <w:tcBorders>
              <w:top w:val="nil"/>
              <w:left w:val="nil"/>
              <w:bottom w:val="nil"/>
            </w:tcBorders>
          </w:tcPr>
          <w:p w14:paraId="5AB3A803"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0.303</w:t>
            </w:r>
          </w:p>
        </w:tc>
      </w:tr>
      <w:tr w:rsidR="00316716" w:rsidRPr="00E2447E" w14:paraId="49C8B194" w14:textId="77777777" w:rsidTr="00933380">
        <w:tc>
          <w:tcPr>
            <w:tcW w:w="1325" w:type="dxa"/>
            <w:tcBorders>
              <w:top w:val="nil"/>
              <w:bottom w:val="nil"/>
              <w:right w:val="nil"/>
            </w:tcBorders>
          </w:tcPr>
          <w:p w14:paraId="1BF38E29" w14:textId="77777777" w:rsidR="00316716" w:rsidRPr="00E2447E" w:rsidRDefault="00316716" w:rsidP="00933380">
            <w:pPr>
              <w:spacing w:line="480" w:lineRule="auto"/>
              <w:jc w:val="both"/>
              <w:rPr>
                <w:rFonts w:ascii="Times New Roman" w:eastAsia="Calibri" w:hAnsi="Times New Roman" w:cs="Times New Roman"/>
                <w:b/>
                <w:sz w:val="20"/>
                <w:szCs w:val="20"/>
                <w:shd w:val="clear" w:color="auto" w:fill="FFFFFF"/>
              </w:rPr>
            </w:pPr>
            <w:r w:rsidRPr="00E2447E">
              <w:rPr>
                <w:rFonts w:ascii="Times New Roman" w:eastAsia="Times New Roman" w:hAnsi="Times New Roman" w:cs="Times New Roman"/>
                <w:b/>
                <w:color w:val="000000"/>
                <w:sz w:val="20"/>
                <w:szCs w:val="20"/>
                <w:lang w:eastAsia="en-AU"/>
              </w:rPr>
              <w:t xml:space="preserve">Verbal </w:t>
            </w:r>
          </w:p>
        </w:tc>
        <w:tc>
          <w:tcPr>
            <w:tcW w:w="1383" w:type="dxa"/>
            <w:tcBorders>
              <w:top w:val="nil"/>
              <w:left w:val="nil"/>
              <w:bottom w:val="nil"/>
              <w:right w:val="nil"/>
            </w:tcBorders>
          </w:tcPr>
          <w:p w14:paraId="69A1708A"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cognitive</w:t>
            </w:r>
            <w:r w:rsidRPr="00E2447E">
              <w:rPr>
                <w:rFonts w:ascii="Times New Roman" w:eastAsia="Calibri" w:hAnsi="Times New Roman" w:cs="Times New Roman"/>
                <w:bCs/>
                <w:sz w:val="16"/>
                <w:szCs w:val="16"/>
                <w:shd w:val="clear" w:color="auto" w:fill="FFFFFF"/>
              </w:rPr>
              <w:t xml:space="preserve"> performance</w:t>
            </w:r>
          </w:p>
        </w:tc>
        <w:tc>
          <w:tcPr>
            <w:tcW w:w="681" w:type="dxa"/>
            <w:tcBorders>
              <w:top w:val="nil"/>
              <w:left w:val="nil"/>
              <w:bottom w:val="nil"/>
              <w:right w:val="nil"/>
            </w:tcBorders>
          </w:tcPr>
          <w:p w14:paraId="7167606E"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11" w:type="dxa"/>
            <w:tcBorders>
              <w:top w:val="nil"/>
              <w:left w:val="nil"/>
              <w:bottom w:val="nil"/>
              <w:right w:val="nil"/>
            </w:tcBorders>
          </w:tcPr>
          <w:p w14:paraId="25EB574B"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-0.007, 0.005</w:t>
            </w:r>
          </w:p>
        </w:tc>
        <w:tc>
          <w:tcPr>
            <w:tcW w:w="891" w:type="dxa"/>
            <w:tcBorders>
              <w:top w:val="nil"/>
              <w:left w:val="nil"/>
              <w:bottom w:val="nil"/>
              <w:right w:val="nil"/>
            </w:tcBorders>
          </w:tcPr>
          <w:p w14:paraId="5080B17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0.691</w:t>
            </w:r>
          </w:p>
        </w:tc>
        <w:tc>
          <w:tcPr>
            <w:tcW w:w="782" w:type="dxa"/>
            <w:gridSpan w:val="2"/>
            <w:tcBorders>
              <w:top w:val="nil"/>
              <w:left w:val="nil"/>
              <w:bottom w:val="nil"/>
              <w:right w:val="nil"/>
            </w:tcBorders>
          </w:tcPr>
          <w:p w14:paraId="7425C8B2"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23" w:type="dxa"/>
            <w:tcBorders>
              <w:top w:val="nil"/>
              <w:left w:val="nil"/>
              <w:bottom w:val="nil"/>
              <w:right w:val="nil"/>
            </w:tcBorders>
          </w:tcPr>
          <w:p w14:paraId="68914F0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-0.007, 0.005</w:t>
            </w:r>
          </w:p>
        </w:tc>
        <w:tc>
          <w:tcPr>
            <w:tcW w:w="998" w:type="dxa"/>
            <w:tcBorders>
              <w:top w:val="nil"/>
              <w:left w:val="nil"/>
              <w:bottom w:val="nil"/>
            </w:tcBorders>
          </w:tcPr>
          <w:p w14:paraId="2991647C"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0.793</w:t>
            </w:r>
          </w:p>
        </w:tc>
      </w:tr>
      <w:tr w:rsidR="00316716" w:rsidRPr="00E2447E" w14:paraId="2287C3B3" w14:textId="77777777" w:rsidTr="00933380">
        <w:tc>
          <w:tcPr>
            <w:tcW w:w="1325" w:type="dxa"/>
            <w:tcBorders>
              <w:top w:val="nil"/>
              <w:bottom w:val="nil"/>
              <w:right w:val="nil"/>
            </w:tcBorders>
          </w:tcPr>
          <w:p w14:paraId="33514E03" w14:textId="77777777" w:rsidR="00316716" w:rsidRPr="00E2447E" w:rsidRDefault="00316716" w:rsidP="00933380">
            <w:pPr>
              <w:spacing w:line="480" w:lineRule="auto"/>
              <w:jc w:val="both"/>
              <w:rPr>
                <w:rFonts w:ascii="Times New Roman" w:eastAsia="Times New Roman" w:hAnsi="Times New Roman" w:cs="Times New Roman"/>
                <w:b/>
                <w:color w:val="000000"/>
                <w:sz w:val="20"/>
                <w:szCs w:val="20"/>
                <w:lang w:eastAsia="en-AU"/>
              </w:rPr>
            </w:pPr>
          </w:p>
        </w:tc>
        <w:tc>
          <w:tcPr>
            <w:tcW w:w="1383" w:type="dxa"/>
            <w:tcBorders>
              <w:top w:val="nil"/>
              <w:left w:val="nil"/>
              <w:bottom w:val="nil"/>
              <w:right w:val="nil"/>
            </w:tcBorders>
          </w:tcPr>
          <w:p w14:paraId="512A9B5C"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bottom w:val="nil"/>
              <w:right w:val="nil"/>
            </w:tcBorders>
          </w:tcPr>
          <w:p w14:paraId="6A97033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 xml:space="preserve">0.002 </w:t>
            </w:r>
          </w:p>
        </w:tc>
        <w:tc>
          <w:tcPr>
            <w:tcW w:w="1211" w:type="dxa"/>
            <w:tcBorders>
              <w:top w:val="nil"/>
              <w:left w:val="nil"/>
              <w:bottom w:val="nil"/>
              <w:right w:val="nil"/>
            </w:tcBorders>
          </w:tcPr>
          <w:p w14:paraId="3E6268C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-0.001, 0.005</w:t>
            </w:r>
          </w:p>
        </w:tc>
        <w:tc>
          <w:tcPr>
            <w:tcW w:w="891" w:type="dxa"/>
            <w:tcBorders>
              <w:top w:val="nil"/>
              <w:left w:val="nil"/>
              <w:bottom w:val="nil"/>
              <w:right w:val="nil"/>
            </w:tcBorders>
          </w:tcPr>
          <w:p w14:paraId="605AB5C4"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0.240</w:t>
            </w:r>
          </w:p>
        </w:tc>
        <w:tc>
          <w:tcPr>
            <w:tcW w:w="782" w:type="dxa"/>
            <w:gridSpan w:val="2"/>
            <w:tcBorders>
              <w:top w:val="nil"/>
              <w:left w:val="nil"/>
              <w:bottom w:val="nil"/>
              <w:right w:val="nil"/>
            </w:tcBorders>
          </w:tcPr>
          <w:p w14:paraId="12FC1CBD"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w:t>
            </w:r>
          </w:p>
        </w:tc>
        <w:tc>
          <w:tcPr>
            <w:tcW w:w="1223" w:type="dxa"/>
            <w:tcBorders>
              <w:top w:val="nil"/>
              <w:left w:val="nil"/>
              <w:bottom w:val="nil"/>
              <w:right w:val="nil"/>
            </w:tcBorders>
          </w:tcPr>
          <w:p w14:paraId="6CE72DC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-0.001, 0.005</w:t>
            </w:r>
          </w:p>
        </w:tc>
        <w:tc>
          <w:tcPr>
            <w:tcW w:w="998" w:type="dxa"/>
            <w:tcBorders>
              <w:top w:val="nil"/>
              <w:left w:val="nil"/>
              <w:bottom w:val="nil"/>
            </w:tcBorders>
          </w:tcPr>
          <w:p w14:paraId="7BD481E2"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0.251</w:t>
            </w:r>
          </w:p>
        </w:tc>
      </w:tr>
      <w:tr w:rsidR="00316716" w:rsidRPr="00E2447E" w14:paraId="4EFE54AD" w14:textId="77777777" w:rsidTr="00933380">
        <w:tc>
          <w:tcPr>
            <w:tcW w:w="1325" w:type="dxa"/>
            <w:tcBorders>
              <w:top w:val="nil"/>
              <w:bottom w:val="nil"/>
              <w:right w:val="nil"/>
            </w:tcBorders>
          </w:tcPr>
          <w:p w14:paraId="4D6B6299" w14:textId="77777777" w:rsidR="00316716" w:rsidRPr="00E2447E" w:rsidRDefault="00316716" w:rsidP="00933380">
            <w:pPr>
              <w:spacing w:line="480" w:lineRule="auto"/>
              <w:jc w:val="both"/>
              <w:rPr>
                <w:rFonts w:ascii="Times New Roman" w:eastAsia="Times New Roman" w:hAnsi="Times New Roman" w:cs="Times New Roman"/>
                <w:b/>
                <w:color w:val="000000"/>
                <w:sz w:val="20"/>
                <w:szCs w:val="20"/>
                <w:lang w:eastAsia="en-AU"/>
              </w:rPr>
            </w:pPr>
            <w:r w:rsidRPr="00E2447E">
              <w:rPr>
                <w:rFonts w:ascii="Times New Roman" w:eastAsia="Times New Roman" w:hAnsi="Times New Roman" w:cs="Times New Roman"/>
                <w:b/>
                <w:color w:val="000000"/>
                <w:sz w:val="20"/>
                <w:szCs w:val="20"/>
                <w:lang w:eastAsia="en-AU"/>
              </w:rPr>
              <w:t xml:space="preserve">Global </w:t>
            </w:r>
          </w:p>
        </w:tc>
        <w:tc>
          <w:tcPr>
            <w:tcW w:w="1383" w:type="dxa"/>
            <w:tcBorders>
              <w:top w:val="nil"/>
              <w:left w:val="nil"/>
              <w:bottom w:val="nil"/>
              <w:right w:val="nil"/>
            </w:tcBorders>
          </w:tcPr>
          <w:p w14:paraId="2BB266BE"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 xml:space="preserve">Overall </w:t>
            </w:r>
            <w:r>
              <w:rPr>
                <w:rFonts w:ascii="Times New Roman" w:eastAsia="Calibri" w:hAnsi="Times New Roman" w:cs="Times New Roman"/>
                <w:bCs/>
                <w:sz w:val="16"/>
                <w:szCs w:val="16"/>
                <w:shd w:val="clear" w:color="auto" w:fill="FFFFFF"/>
              </w:rPr>
              <w:t>cognitive</w:t>
            </w:r>
            <w:r w:rsidRPr="00E2447E">
              <w:rPr>
                <w:rFonts w:ascii="Times New Roman" w:eastAsia="Calibri" w:hAnsi="Times New Roman" w:cs="Times New Roman"/>
                <w:bCs/>
                <w:sz w:val="16"/>
                <w:szCs w:val="16"/>
                <w:shd w:val="clear" w:color="auto" w:fill="FFFFFF"/>
              </w:rPr>
              <w:t xml:space="preserve"> performance</w:t>
            </w:r>
          </w:p>
        </w:tc>
        <w:tc>
          <w:tcPr>
            <w:tcW w:w="681" w:type="dxa"/>
            <w:tcBorders>
              <w:top w:val="nil"/>
              <w:left w:val="nil"/>
              <w:bottom w:val="nil"/>
              <w:right w:val="nil"/>
            </w:tcBorders>
          </w:tcPr>
          <w:p w14:paraId="761C54B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11" w:type="dxa"/>
            <w:tcBorders>
              <w:top w:val="nil"/>
              <w:left w:val="nil"/>
              <w:bottom w:val="nil"/>
              <w:right w:val="nil"/>
            </w:tcBorders>
          </w:tcPr>
          <w:p w14:paraId="37EB24E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-0.006, 0.006</w:t>
            </w:r>
          </w:p>
        </w:tc>
        <w:tc>
          <w:tcPr>
            <w:tcW w:w="891" w:type="dxa"/>
            <w:tcBorders>
              <w:top w:val="nil"/>
              <w:left w:val="nil"/>
              <w:bottom w:val="nil"/>
              <w:right w:val="nil"/>
            </w:tcBorders>
          </w:tcPr>
          <w:p w14:paraId="52F3C11B"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0.924</w:t>
            </w:r>
          </w:p>
        </w:tc>
        <w:tc>
          <w:tcPr>
            <w:tcW w:w="782" w:type="dxa"/>
            <w:gridSpan w:val="2"/>
            <w:tcBorders>
              <w:top w:val="nil"/>
              <w:left w:val="nil"/>
              <w:bottom w:val="nil"/>
              <w:right w:val="nil"/>
            </w:tcBorders>
          </w:tcPr>
          <w:p w14:paraId="6C44071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0.001</w:t>
            </w:r>
          </w:p>
        </w:tc>
        <w:tc>
          <w:tcPr>
            <w:tcW w:w="1223" w:type="dxa"/>
            <w:tcBorders>
              <w:top w:val="nil"/>
              <w:left w:val="nil"/>
              <w:bottom w:val="nil"/>
              <w:right w:val="nil"/>
            </w:tcBorders>
          </w:tcPr>
          <w:p w14:paraId="08D0045A"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-0.006, 0.008</w:t>
            </w:r>
          </w:p>
        </w:tc>
        <w:tc>
          <w:tcPr>
            <w:tcW w:w="998" w:type="dxa"/>
            <w:tcBorders>
              <w:top w:val="nil"/>
              <w:left w:val="nil"/>
              <w:bottom w:val="nil"/>
            </w:tcBorders>
          </w:tcPr>
          <w:p w14:paraId="2F4396D6"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0.812</w:t>
            </w:r>
          </w:p>
        </w:tc>
      </w:tr>
      <w:tr w:rsidR="00316716" w:rsidRPr="00E2447E" w14:paraId="20A381CB" w14:textId="77777777" w:rsidTr="00933380">
        <w:tc>
          <w:tcPr>
            <w:tcW w:w="1325" w:type="dxa"/>
            <w:tcBorders>
              <w:top w:val="nil"/>
              <w:right w:val="nil"/>
            </w:tcBorders>
          </w:tcPr>
          <w:p w14:paraId="0E034EE3" w14:textId="77777777" w:rsidR="00316716" w:rsidRPr="00E2447E" w:rsidRDefault="00316716" w:rsidP="00933380">
            <w:pPr>
              <w:spacing w:line="480" w:lineRule="auto"/>
              <w:jc w:val="both"/>
              <w:rPr>
                <w:rFonts w:ascii="Times New Roman" w:eastAsia="Times New Roman" w:hAnsi="Times New Roman" w:cs="Times New Roman"/>
                <w:b/>
                <w:color w:val="000000"/>
                <w:lang w:eastAsia="en-AU"/>
              </w:rPr>
            </w:pPr>
          </w:p>
        </w:tc>
        <w:tc>
          <w:tcPr>
            <w:tcW w:w="1383" w:type="dxa"/>
            <w:tcBorders>
              <w:top w:val="nil"/>
              <w:left w:val="nil"/>
              <w:right w:val="nil"/>
            </w:tcBorders>
          </w:tcPr>
          <w:p w14:paraId="2FF60C5E" w14:textId="77777777" w:rsidR="00316716" w:rsidRPr="00E2447E" w:rsidRDefault="00316716" w:rsidP="00933380">
            <w:pPr>
              <w:spacing w:line="480" w:lineRule="auto"/>
              <w:jc w:val="both"/>
              <w:rPr>
                <w:rFonts w:ascii="Times New Roman" w:eastAsia="Calibri" w:hAnsi="Times New Roman" w:cs="Times New Roman"/>
                <w:bCs/>
                <w:sz w:val="20"/>
                <w:szCs w:val="20"/>
                <w:shd w:val="clear" w:color="auto" w:fill="FFFFFF"/>
              </w:rPr>
            </w:pPr>
            <w:r w:rsidRPr="00E2447E">
              <w:rPr>
                <w:rFonts w:ascii="Times New Roman" w:eastAsia="Calibri" w:hAnsi="Times New Roman" w:cs="Times New Roman"/>
                <w:bCs/>
                <w:sz w:val="16"/>
                <w:szCs w:val="16"/>
                <w:shd w:val="clear" w:color="auto" w:fill="FFFFFF"/>
              </w:rPr>
              <w:t>cognitive change</w:t>
            </w:r>
          </w:p>
        </w:tc>
        <w:tc>
          <w:tcPr>
            <w:tcW w:w="681" w:type="dxa"/>
            <w:tcBorders>
              <w:top w:val="nil"/>
              <w:left w:val="nil"/>
              <w:right w:val="nil"/>
            </w:tcBorders>
          </w:tcPr>
          <w:p w14:paraId="0D454AF1"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11" w:type="dxa"/>
            <w:tcBorders>
              <w:top w:val="nil"/>
              <w:left w:val="nil"/>
              <w:right w:val="nil"/>
            </w:tcBorders>
          </w:tcPr>
          <w:p w14:paraId="3658BC6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-0.002, 0.002</w:t>
            </w:r>
          </w:p>
        </w:tc>
        <w:tc>
          <w:tcPr>
            <w:tcW w:w="891" w:type="dxa"/>
            <w:tcBorders>
              <w:top w:val="nil"/>
              <w:left w:val="nil"/>
              <w:right w:val="nil"/>
            </w:tcBorders>
          </w:tcPr>
          <w:p w14:paraId="0540350E"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0.547</w:t>
            </w:r>
          </w:p>
        </w:tc>
        <w:tc>
          <w:tcPr>
            <w:tcW w:w="782" w:type="dxa"/>
            <w:gridSpan w:val="2"/>
            <w:tcBorders>
              <w:top w:val="nil"/>
              <w:left w:val="nil"/>
              <w:right w:val="nil"/>
            </w:tcBorders>
          </w:tcPr>
          <w:p w14:paraId="0B3FFCB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w:t>
            </w:r>
          </w:p>
        </w:tc>
        <w:tc>
          <w:tcPr>
            <w:tcW w:w="1223" w:type="dxa"/>
            <w:tcBorders>
              <w:top w:val="nil"/>
              <w:left w:val="nil"/>
              <w:right w:val="nil"/>
            </w:tcBorders>
          </w:tcPr>
          <w:p w14:paraId="30CE5C15"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-0.002, 0.002</w:t>
            </w:r>
          </w:p>
        </w:tc>
        <w:tc>
          <w:tcPr>
            <w:tcW w:w="998" w:type="dxa"/>
            <w:tcBorders>
              <w:top w:val="nil"/>
              <w:left w:val="nil"/>
            </w:tcBorders>
          </w:tcPr>
          <w:p w14:paraId="77AF7189" w14:textId="77777777" w:rsidR="00316716" w:rsidRPr="00E2447E" w:rsidRDefault="00316716" w:rsidP="00933380">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0.593</w:t>
            </w:r>
          </w:p>
        </w:tc>
      </w:tr>
    </w:tbl>
    <w:p w14:paraId="3BB70750" w14:textId="77777777" w:rsidR="00316716" w:rsidRPr="00E2447E" w:rsidRDefault="00316716" w:rsidP="00316716"/>
    <w:p w14:paraId="77A0553C" w14:textId="77777777" w:rsidR="00316716" w:rsidRPr="00E2447E" w:rsidRDefault="00316716" w:rsidP="00316716">
      <w:pPr>
        <w:autoSpaceDE w:val="0"/>
        <w:autoSpaceDN w:val="0"/>
        <w:adjustRightInd w:val="0"/>
        <w:spacing w:after="0" w:line="240" w:lineRule="auto"/>
        <w:jc w:val="both"/>
        <w:rPr>
          <w:rFonts w:ascii="Arial" w:hAnsi="Arial" w:cs="Arial"/>
          <w:sz w:val="20"/>
          <w:szCs w:val="20"/>
          <w:lang w:eastAsia="zh-CN"/>
        </w:rPr>
      </w:pPr>
    </w:p>
    <w:p w14:paraId="5CF2E272" w14:textId="77777777" w:rsidR="00316716" w:rsidRPr="00E2447E" w:rsidRDefault="00316716" w:rsidP="00316716">
      <w:pPr>
        <w:autoSpaceDE w:val="0"/>
        <w:autoSpaceDN w:val="0"/>
        <w:adjustRightInd w:val="0"/>
        <w:spacing w:after="0" w:line="480" w:lineRule="auto"/>
        <w:jc w:val="both"/>
        <w:rPr>
          <w:rFonts w:ascii="Times New Roman" w:hAnsi="Times New Roman" w:cs="Times New Roman"/>
          <w:sz w:val="18"/>
          <w:szCs w:val="18"/>
          <w:lang w:eastAsia="zh-CN"/>
        </w:rPr>
      </w:pPr>
      <w:r w:rsidRPr="00E2447E">
        <w:rPr>
          <w:rFonts w:ascii="Times New Roman" w:hAnsi="Times New Roman" w:cs="Times New Roman"/>
          <w:b/>
          <w:sz w:val="18"/>
          <w:szCs w:val="18"/>
          <w:lang w:eastAsia="zh-CN"/>
        </w:rPr>
        <w:t>Notes:</w:t>
      </w:r>
      <w:r w:rsidRPr="00E2447E">
        <w:rPr>
          <w:rFonts w:ascii="Times New Roman" w:hAnsi="Times New Roman" w:cs="Times New Roman"/>
          <w:sz w:val="18"/>
          <w:szCs w:val="18"/>
          <w:lang w:eastAsia="zh-CN"/>
        </w:rPr>
        <w:t xml:space="preserve"> </w:t>
      </w:r>
      <w:r w:rsidRPr="00E2447E">
        <w:rPr>
          <w:rFonts w:ascii="Times New Roman" w:hAnsi="Times New Roman" w:cs="Times New Roman"/>
          <w:noProof/>
          <w:color w:val="000000" w:themeColor="text1"/>
          <w:sz w:val="18"/>
          <w:szCs w:val="18"/>
        </w:rPr>
        <w:t>Abbreviations:</w:t>
      </w:r>
      <w:r>
        <w:rPr>
          <w:rFonts w:ascii="Times New Roman" w:hAnsi="Times New Roman" w:cs="Times New Roman"/>
          <w:noProof/>
          <w:color w:val="000000" w:themeColor="text1"/>
          <w:sz w:val="18"/>
          <w:szCs w:val="18"/>
        </w:rPr>
        <w:t xml:space="preserve"> </w:t>
      </w:r>
      <w:r w:rsidRPr="00E2447E">
        <w:rPr>
          <w:rFonts w:ascii="Times New Roman" w:hAnsi="Times New Roman" w:cs="Times New Roman"/>
          <w:sz w:val="18"/>
          <w:szCs w:val="18"/>
          <w:lang w:eastAsia="zh-CN"/>
        </w:rPr>
        <w:t>CI, confidence interval. Values are</w:t>
      </w:r>
      <w:r w:rsidRPr="00E2447E">
        <w:rPr>
          <w:rFonts w:ascii="Times New Roman" w:hAnsi="Times New Roman" w:cs="Times New Roman"/>
          <w:i/>
          <w:iCs/>
          <w:sz w:val="18"/>
          <w:szCs w:val="18"/>
          <w:lang w:eastAsia="zh-CN"/>
        </w:rPr>
        <w:t xml:space="preserve"> β </w:t>
      </w:r>
      <w:r w:rsidRPr="00E2447E">
        <w:rPr>
          <w:rFonts w:ascii="Times New Roman" w:hAnsi="Times New Roman" w:cs="Times New Roman"/>
          <w:sz w:val="18"/>
          <w:szCs w:val="18"/>
          <w:lang w:eastAsia="zh-CN"/>
        </w:rPr>
        <w:t xml:space="preserve">(95% CI), </w:t>
      </w:r>
      <w:r w:rsidRPr="00E2447E">
        <w:rPr>
          <w:rFonts w:ascii="Times New Roman" w:hAnsi="Times New Roman" w:cs="Times New Roman"/>
          <w:i/>
          <w:iCs/>
          <w:sz w:val="18"/>
          <w:szCs w:val="18"/>
          <w:lang w:eastAsia="zh-CN"/>
        </w:rPr>
        <w:t xml:space="preserve">n </w:t>
      </w:r>
      <w:r w:rsidRPr="00E2447E">
        <w:rPr>
          <w:rFonts w:ascii="Times New Roman" w:eastAsia="MTSY" w:hAnsi="Times New Roman" w:cs="Times New Roman"/>
          <w:sz w:val="18"/>
          <w:szCs w:val="18"/>
          <w:lang w:eastAsia="zh-CN"/>
        </w:rPr>
        <w:t xml:space="preserve">= </w:t>
      </w:r>
      <w:r>
        <w:rPr>
          <w:rFonts w:ascii="Times New Roman" w:hAnsi="Times New Roman" w:cs="Times New Roman"/>
          <w:sz w:val="18"/>
          <w:szCs w:val="18"/>
          <w:lang w:eastAsia="zh-CN"/>
        </w:rPr>
        <w:t>929</w:t>
      </w:r>
      <w:r w:rsidRPr="00E2447E">
        <w:rPr>
          <w:rFonts w:ascii="Times New Roman" w:hAnsi="Times New Roman" w:cs="Times New Roman"/>
          <w:sz w:val="18"/>
          <w:szCs w:val="18"/>
          <w:lang w:eastAsia="zh-CN"/>
        </w:rPr>
        <w:t xml:space="preserve">. </w:t>
      </w:r>
      <w:r w:rsidRPr="00E2447E">
        <w:rPr>
          <w:rFonts w:ascii="Times New Roman" w:hAnsi="Times New Roman" w:cs="Times New Roman"/>
          <w:sz w:val="18"/>
          <w:szCs w:val="18"/>
        </w:rPr>
        <w:t xml:space="preserve">In overall cognitive performance, </w:t>
      </w:r>
      <w:r w:rsidRPr="00E2447E">
        <w:rPr>
          <w:rFonts w:ascii="Times New Roman" w:hAnsi="Times New Roman" w:cs="Times New Roman"/>
          <w:i/>
          <w:iCs/>
          <w:sz w:val="18"/>
          <w:szCs w:val="18"/>
          <w:lang w:eastAsia="zh-CN"/>
        </w:rPr>
        <w:t>β</w:t>
      </w:r>
      <w:r w:rsidRPr="00E2447E">
        <w:rPr>
          <w:rFonts w:ascii="Times New Roman" w:hAnsi="Times New Roman" w:cs="Times New Roman"/>
          <w:sz w:val="18"/>
          <w:szCs w:val="18"/>
          <w:lang w:eastAsia="zh-CN"/>
        </w:rPr>
        <w:t xml:space="preserve"> Coefficients show a 1 score increase measured by Dietary Guideline Index-2013 is associated with higher cognitive score (positive </w:t>
      </w:r>
      <w:r w:rsidRPr="00E2447E">
        <w:rPr>
          <w:rFonts w:ascii="Times New Roman" w:hAnsi="Times New Roman" w:cs="Times New Roman"/>
          <w:i/>
          <w:iCs/>
          <w:sz w:val="18"/>
          <w:szCs w:val="18"/>
          <w:lang w:eastAsia="zh-CN"/>
        </w:rPr>
        <w:t>β</w:t>
      </w:r>
      <w:r w:rsidRPr="00E2447E">
        <w:rPr>
          <w:rFonts w:ascii="Times New Roman" w:hAnsi="Times New Roman" w:cs="Times New Roman"/>
          <w:sz w:val="18"/>
          <w:szCs w:val="18"/>
          <w:lang w:eastAsia="zh-CN"/>
        </w:rPr>
        <w:t xml:space="preserve">) or lower cognitive score (negative </w:t>
      </w:r>
      <w:r w:rsidRPr="00E2447E">
        <w:rPr>
          <w:rFonts w:ascii="Times New Roman" w:hAnsi="Times New Roman" w:cs="Times New Roman"/>
          <w:i/>
          <w:iCs/>
          <w:sz w:val="18"/>
          <w:szCs w:val="18"/>
          <w:lang w:eastAsia="zh-CN"/>
        </w:rPr>
        <w:t>β</w:t>
      </w:r>
      <w:r w:rsidRPr="00E2447E">
        <w:rPr>
          <w:rFonts w:ascii="Times New Roman" w:hAnsi="Times New Roman" w:cs="Times New Roman"/>
          <w:sz w:val="18"/>
          <w:szCs w:val="18"/>
          <w:lang w:eastAsia="zh-CN"/>
        </w:rPr>
        <w:t>)</w:t>
      </w:r>
      <w:r w:rsidRPr="00E2447E">
        <w:rPr>
          <w:rFonts w:ascii="Times New Roman" w:hAnsi="Times New Roman" w:cs="Times New Roman"/>
          <w:sz w:val="18"/>
          <w:szCs w:val="18"/>
        </w:rPr>
        <w:t xml:space="preserve"> ); in slope of cognitive change over six years, </w:t>
      </w:r>
      <w:r w:rsidRPr="00E2447E">
        <w:rPr>
          <w:rFonts w:ascii="Times New Roman" w:hAnsi="Times New Roman" w:cs="Times New Roman"/>
          <w:i/>
          <w:iCs/>
          <w:sz w:val="18"/>
          <w:szCs w:val="18"/>
        </w:rPr>
        <w:t>β</w:t>
      </w:r>
      <w:r w:rsidRPr="00E2447E">
        <w:rPr>
          <w:rFonts w:ascii="Times New Roman" w:hAnsi="Times New Roman" w:cs="Times New Roman"/>
          <w:sz w:val="18"/>
          <w:szCs w:val="18"/>
        </w:rPr>
        <w:t xml:space="preserve"> Coefficients show a 1 score increase measured by Dietary Guideline Index-2013 is associated with faster cognitive decline (positive </w:t>
      </w:r>
      <w:r w:rsidRPr="00E2447E">
        <w:rPr>
          <w:rFonts w:ascii="Times New Roman" w:hAnsi="Times New Roman" w:cs="Times New Roman"/>
          <w:i/>
          <w:iCs/>
          <w:sz w:val="18"/>
          <w:szCs w:val="18"/>
        </w:rPr>
        <w:t>β</w:t>
      </w:r>
      <w:r w:rsidRPr="00E2447E">
        <w:rPr>
          <w:rFonts w:ascii="Times New Roman" w:hAnsi="Times New Roman" w:cs="Times New Roman"/>
          <w:sz w:val="18"/>
          <w:szCs w:val="18"/>
        </w:rPr>
        <w:t xml:space="preserve">) or slower cognitive decline (negative </w:t>
      </w:r>
      <w:r w:rsidRPr="00E2447E">
        <w:rPr>
          <w:rFonts w:ascii="Times New Roman" w:hAnsi="Times New Roman" w:cs="Times New Roman"/>
          <w:i/>
          <w:iCs/>
          <w:sz w:val="18"/>
          <w:szCs w:val="18"/>
        </w:rPr>
        <w:t>β</w:t>
      </w:r>
      <w:r w:rsidRPr="00E2447E">
        <w:rPr>
          <w:rFonts w:ascii="Times New Roman" w:hAnsi="Times New Roman" w:cs="Times New Roman"/>
          <w:sz w:val="18"/>
          <w:szCs w:val="18"/>
        </w:rPr>
        <w:t>)</w:t>
      </w:r>
      <w:r w:rsidRPr="00E2447E">
        <w:rPr>
          <w:rFonts w:ascii="Times New Roman" w:hAnsi="Times New Roman" w:cs="Times New Roman"/>
          <w:sz w:val="18"/>
          <w:szCs w:val="18"/>
          <w:lang w:eastAsia="zh-CN"/>
        </w:rPr>
        <w:t xml:space="preserve">.  Results were adjusted for age, sex, education for model 1; and fully adjusted with age, sex, education, as well as </w:t>
      </w:r>
      <w:r w:rsidRPr="00E2447E">
        <w:rPr>
          <w:rFonts w:ascii="Times New Roman" w:hAnsi="Times New Roman" w:cs="Times New Roman"/>
          <w:noProof/>
          <w:color w:val="000000" w:themeColor="text1"/>
          <w:sz w:val="18"/>
          <w:szCs w:val="18"/>
        </w:rPr>
        <w:lastRenderedPageBreak/>
        <w:t xml:space="preserve">non-English speaking background, </w:t>
      </w:r>
      <w:r w:rsidRPr="00E2447E">
        <w:rPr>
          <w:rFonts w:ascii="Times New Roman" w:hAnsi="Times New Roman" w:cs="Times New Roman"/>
          <w:sz w:val="18"/>
          <w:szCs w:val="18"/>
          <w:lang w:eastAsia="zh-CN"/>
        </w:rPr>
        <w:t>physical activity, BMI, hypertension, diabetes, hypercholesterolemia, history of stroke/ transient ischaemic attack (TIA), smoking, depression and APOE ε4 genotype for model 2</w:t>
      </w:r>
      <w:r w:rsidRPr="00E2447E">
        <w:rPr>
          <w:rFonts w:ascii="Times New Roman" w:eastAsia="Calibri" w:hAnsi="Times New Roman" w:cs="Times New Roman"/>
          <w:sz w:val="18"/>
          <w:szCs w:val="18"/>
          <w:shd w:val="clear" w:color="auto" w:fill="FFFFFF"/>
        </w:rPr>
        <w:t>.</w:t>
      </w:r>
    </w:p>
    <w:p w14:paraId="6CE60ECC" w14:textId="77777777" w:rsidR="00316716" w:rsidRPr="00D3095A" w:rsidRDefault="00316716" w:rsidP="00316716">
      <w:pPr>
        <w:autoSpaceDE w:val="0"/>
        <w:autoSpaceDN w:val="0"/>
        <w:adjustRightInd w:val="0"/>
        <w:spacing w:after="0" w:line="480" w:lineRule="auto"/>
        <w:jc w:val="both"/>
        <w:rPr>
          <w:rFonts w:ascii="Times New Roman" w:hAnsi="Times New Roman" w:cs="Times New Roman"/>
          <w:sz w:val="18"/>
          <w:szCs w:val="18"/>
          <w:lang w:eastAsia="zh-CN"/>
        </w:rPr>
      </w:pPr>
      <w:r w:rsidRPr="00E2447E">
        <w:rPr>
          <w:rFonts w:ascii="Times New Roman" w:hAnsi="Times New Roman" w:cs="Times New Roman"/>
          <w:sz w:val="18"/>
          <w:szCs w:val="18"/>
          <w:lang w:eastAsia="zh-CN"/>
        </w:rPr>
        <w:t>*P &lt; 0.05 for global cognition or P&lt;0.01 for individual cognitive domains, is significant.</w:t>
      </w:r>
    </w:p>
    <w:p w14:paraId="50D28AB7" w14:textId="77777777" w:rsidR="00316716" w:rsidRDefault="00316716" w:rsidP="00316716"/>
    <w:p w14:paraId="01B1FB0D" w14:textId="77777777" w:rsidR="00F855DA" w:rsidRDefault="00F855DA" w:rsidP="00817941">
      <w:pPr>
        <w:autoSpaceDE w:val="0"/>
        <w:autoSpaceDN w:val="0"/>
        <w:adjustRightInd w:val="0"/>
        <w:spacing w:after="0" w:line="480" w:lineRule="auto"/>
        <w:jc w:val="both"/>
        <w:rPr>
          <w:rFonts w:ascii="Times New Roman" w:hAnsi="Times New Roman" w:cs="Times New Roman"/>
          <w:sz w:val="18"/>
          <w:szCs w:val="18"/>
          <w:lang w:eastAsia="zh-CN"/>
        </w:rPr>
        <w:sectPr w:rsidR="00F855DA" w:rsidSect="007218ED">
          <w:pgSz w:w="11906" w:h="16838"/>
          <w:pgMar w:top="1440" w:right="1440" w:bottom="1440" w:left="1440" w:header="708" w:footer="708" w:gutter="0"/>
          <w:cols w:space="708"/>
          <w:docGrid w:linePitch="360"/>
        </w:sectPr>
      </w:pPr>
    </w:p>
    <w:p w14:paraId="62ADE6E0" w14:textId="27CAB5BF" w:rsidR="00F855DA" w:rsidRDefault="00F855DA" w:rsidP="00F855DA">
      <w:pPr>
        <w:rPr>
          <w:rFonts w:ascii="Times New Roman" w:eastAsia="Calibri" w:hAnsi="Times New Roman" w:cs="Times New Roman"/>
          <w:b/>
          <w:sz w:val="24"/>
          <w:szCs w:val="24"/>
          <w:shd w:val="clear" w:color="auto" w:fill="FFFFFF"/>
        </w:rPr>
      </w:pPr>
      <w:r w:rsidRPr="00A71D3D">
        <w:rPr>
          <w:rFonts w:ascii="Times New Roman" w:eastAsia="Calibri" w:hAnsi="Times New Roman" w:cs="Times New Roman"/>
          <w:b/>
          <w:sz w:val="24"/>
          <w:szCs w:val="24"/>
          <w:shd w:val="clear" w:color="auto" w:fill="FFFFFF"/>
        </w:rPr>
        <w:lastRenderedPageBreak/>
        <w:t xml:space="preserve">Table </w:t>
      </w:r>
      <w:r w:rsidR="000335A7">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w:t>
      </w:r>
      <w:r w:rsidRPr="00A71D3D">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I</w:t>
      </w:r>
      <w:r w:rsidRPr="00A71D3D">
        <w:rPr>
          <w:rFonts w:ascii="Times New Roman" w:eastAsia="Calibri" w:hAnsi="Times New Roman" w:cs="Times New Roman"/>
          <w:b/>
          <w:sz w:val="24"/>
          <w:szCs w:val="24"/>
          <w:shd w:val="clear" w:color="auto" w:fill="FFFFFF"/>
        </w:rPr>
        <w:t>nteraction</w:t>
      </w:r>
      <w:r>
        <w:rPr>
          <w:rFonts w:ascii="Times New Roman" w:eastAsia="Calibri" w:hAnsi="Times New Roman" w:cs="Times New Roman"/>
          <w:b/>
          <w:sz w:val="24"/>
          <w:szCs w:val="24"/>
          <w:shd w:val="clear" w:color="auto" w:fill="FFFFFF"/>
        </w:rPr>
        <w:t>s</w:t>
      </w:r>
      <w:r w:rsidRPr="00A71D3D">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between</w:t>
      </w:r>
      <w:r w:rsidRPr="00A71D3D">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DGI-2013</w:t>
      </w:r>
      <w:r w:rsidRPr="00A71D3D">
        <w:rPr>
          <w:rFonts w:ascii="Times New Roman" w:eastAsia="Calibri" w:hAnsi="Times New Roman" w:cs="Times New Roman"/>
          <w:b/>
          <w:sz w:val="24"/>
          <w:szCs w:val="24"/>
          <w:shd w:val="clear" w:color="auto" w:fill="FFFFFF"/>
        </w:rPr>
        <w:t xml:space="preserve"> scores </w:t>
      </w:r>
      <w:r>
        <w:rPr>
          <w:rFonts w:ascii="Times New Roman" w:eastAsia="Calibri" w:hAnsi="Times New Roman" w:cs="Times New Roman"/>
          <w:b/>
          <w:sz w:val="24"/>
          <w:szCs w:val="24"/>
          <w:shd w:val="clear" w:color="auto" w:fill="FFFFFF"/>
        </w:rPr>
        <w:t>and</w:t>
      </w:r>
      <w:r w:rsidRPr="00A71D3D">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 xml:space="preserve">cognitive domains by </w:t>
      </w:r>
      <w:r w:rsidRPr="00A71D3D">
        <w:rPr>
          <w:rFonts w:ascii="Times New Roman" w:eastAsia="Calibri" w:hAnsi="Times New Roman" w:cs="Times New Roman"/>
          <w:b/>
          <w:sz w:val="24"/>
          <w:szCs w:val="24"/>
          <w:shd w:val="clear" w:color="auto" w:fill="FFFFFF"/>
        </w:rPr>
        <w:t>age, sex and education</w:t>
      </w:r>
      <w:r>
        <w:rPr>
          <w:rFonts w:ascii="Times New Roman" w:eastAsia="Calibri" w:hAnsi="Times New Roman" w:cs="Times New Roman"/>
          <w:b/>
          <w:sz w:val="24"/>
          <w:szCs w:val="24"/>
          <w:shd w:val="clear" w:color="auto" w:fill="FFFFFF"/>
        </w:rPr>
        <w:t xml:space="preserve"> (indicated by p values) in Sydney Memory and Ageing Study (N=1037) </w:t>
      </w:r>
    </w:p>
    <w:p w14:paraId="447EF970" w14:textId="77777777" w:rsidR="00F855DA" w:rsidRPr="00A71D3D" w:rsidRDefault="00F855DA" w:rsidP="00F855DA">
      <w:pPr>
        <w:rPr>
          <w:rFonts w:ascii="Times New Roman" w:eastAsia="Calibri" w:hAnsi="Times New Roman" w:cs="Times New Roman"/>
          <w:b/>
          <w:sz w:val="24"/>
          <w:szCs w:val="24"/>
          <w:shd w:val="clear" w:color="auto" w:fill="FFFFFF"/>
        </w:rPr>
      </w:pPr>
    </w:p>
    <w:tbl>
      <w:tblPr>
        <w:tblW w:w="892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3"/>
        <w:gridCol w:w="2977"/>
        <w:gridCol w:w="1276"/>
        <w:gridCol w:w="1846"/>
        <w:gridCol w:w="1224"/>
      </w:tblGrid>
      <w:tr w:rsidR="00F855DA" w:rsidRPr="001F2B81" w14:paraId="45874F14" w14:textId="77777777" w:rsidTr="00933380">
        <w:trPr>
          <w:trHeight w:val="300"/>
        </w:trPr>
        <w:tc>
          <w:tcPr>
            <w:tcW w:w="1603" w:type="dxa"/>
            <w:shd w:val="clear" w:color="000000" w:fill="E4DFEC"/>
            <w:noWrap/>
            <w:vAlign w:val="bottom"/>
          </w:tcPr>
          <w:p w14:paraId="56342443" w14:textId="77777777" w:rsidR="00F855DA" w:rsidRPr="001F2B81" w:rsidRDefault="00F855DA" w:rsidP="00933380">
            <w:pPr>
              <w:spacing w:after="0" w:line="240" w:lineRule="auto"/>
              <w:rPr>
                <w:rFonts w:ascii="Times New Roman" w:eastAsia="Times New Roman" w:hAnsi="Times New Roman" w:cs="Times New Roman"/>
                <w:b/>
                <w:bCs/>
                <w:color w:val="000000"/>
                <w:lang w:eastAsia="en-AU"/>
              </w:rPr>
            </w:pPr>
          </w:p>
        </w:tc>
        <w:tc>
          <w:tcPr>
            <w:tcW w:w="2977" w:type="dxa"/>
            <w:shd w:val="clear" w:color="000000" w:fill="E4DFEC"/>
          </w:tcPr>
          <w:p w14:paraId="296011BB" w14:textId="77777777" w:rsidR="00F855DA" w:rsidRPr="001F2B81" w:rsidRDefault="00F855DA" w:rsidP="00933380">
            <w:pPr>
              <w:spacing w:after="0" w:line="240" w:lineRule="auto"/>
              <w:rPr>
                <w:rFonts w:ascii="Times New Roman" w:eastAsia="Times New Roman" w:hAnsi="Times New Roman" w:cs="Times New Roman"/>
                <w:b/>
                <w:bCs/>
                <w:color w:val="000000"/>
                <w:lang w:eastAsia="en-AU"/>
              </w:rPr>
            </w:pPr>
          </w:p>
        </w:tc>
        <w:tc>
          <w:tcPr>
            <w:tcW w:w="1276" w:type="dxa"/>
            <w:shd w:val="clear" w:color="000000" w:fill="E4DFEC"/>
            <w:noWrap/>
            <w:vAlign w:val="bottom"/>
          </w:tcPr>
          <w:p w14:paraId="65950248" w14:textId="77777777" w:rsidR="00F855DA" w:rsidRPr="001F2B81" w:rsidRDefault="00F855DA" w:rsidP="00933380">
            <w:pPr>
              <w:spacing w:after="0" w:line="240" w:lineRule="auto"/>
              <w:rPr>
                <w:rFonts w:ascii="Times New Roman" w:eastAsia="Times New Roman" w:hAnsi="Times New Roman" w:cs="Times New Roman"/>
                <w:b/>
                <w:bCs/>
                <w:color w:val="000000"/>
                <w:lang w:eastAsia="en-AU"/>
              </w:rPr>
            </w:pPr>
          </w:p>
        </w:tc>
        <w:tc>
          <w:tcPr>
            <w:tcW w:w="1846" w:type="dxa"/>
            <w:shd w:val="clear" w:color="000000" w:fill="E4DFEC"/>
            <w:noWrap/>
            <w:vAlign w:val="bottom"/>
          </w:tcPr>
          <w:p w14:paraId="20856BB6" w14:textId="77777777" w:rsidR="00F855DA" w:rsidRPr="001F2B81" w:rsidRDefault="00F855DA" w:rsidP="00933380">
            <w:pPr>
              <w:spacing w:after="0" w:line="240" w:lineRule="auto"/>
              <w:rPr>
                <w:rFonts w:ascii="Times New Roman" w:eastAsia="Times New Roman" w:hAnsi="Times New Roman" w:cs="Times New Roman"/>
                <w:b/>
                <w:bCs/>
                <w:color w:val="000000"/>
                <w:lang w:eastAsia="en-AU"/>
              </w:rPr>
            </w:pPr>
          </w:p>
        </w:tc>
        <w:tc>
          <w:tcPr>
            <w:tcW w:w="1224" w:type="dxa"/>
            <w:shd w:val="clear" w:color="000000" w:fill="E4DFEC"/>
            <w:noWrap/>
            <w:vAlign w:val="bottom"/>
          </w:tcPr>
          <w:p w14:paraId="3981D9A5" w14:textId="77777777" w:rsidR="00F855DA" w:rsidRPr="001F2B81" w:rsidRDefault="00F855DA" w:rsidP="00933380">
            <w:pPr>
              <w:spacing w:after="0" w:line="240" w:lineRule="auto"/>
              <w:rPr>
                <w:rFonts w:ascii="Times New Roman" w:eastAsia="Times New Roman" w:hAnsi="Times New Roman" w:cs="Times New Roman"/>
                <w:b/>
                <w:bCs/>
                <w:i/>
                <w:iCs/>
                <w:color w:val="000000"/>
                <w:lang w:eastAsia="en-AU"/>
              </w:rPr>
            </w:pPr>
          </w:p>
        </w:tc>
      </w:tr>
      <w:tr w:rsidR="00F855DA" w:rsidRPr="001F2B81" w14:paraId="68E1EF34" w14:textId="77777777" w:rsidTr="00933380">
        <w:trPr>
          <w:trHeight w:val="300"/>
        </w:trPr>
        <w:tc>
          <w:tcPr>
            <w:tcW w:w="1603" w:type="dxa"/>
            <w:shd w:val="clear" w:color="000000" w:fill="E4DFEC"/>
            <w:noWrap/>
            <w:vAlign w:val="bottom"/>
            <w:hideMark/>
          </w:tcPr>
          <w:p w14:paraId="72F19EAF" w14:textId="77777777" w:rsidR="00F855DA" w:rsidRPr="000F02C9" w:rsidRDefault="00F855DA" w:rsidP="00933380">
            <w:pPr>
              <w:spacing w:after="0" w:line="240" w:lineRule="auto"/>
              <w:rPr>
                <w:rFonts w:ascii="Times New Roman" w:eastAsia="Times New Roman" w:hAnsi="Times New Roman" w:cs="Times New Roman"/>
                <w:b/>
                <w:bCs/>
                <w:color w:val="000000"/>
                <w:sz w:val="24"/>
                <w:szCs w:val="24"/>
                <w:lang w:eastAsia="en-AU"/>
              </w:rPr>
            </w:pPr>
            <w:r w:rsidRPr="000F02C9">
              <w:rPr>
                <w:rFonts w:ascii="Times New Roman" w:eastAsia="Times New Roman" w:hAnsi="Times New Roman" w:cs="Times New Roman"/>
                <w:b/>
                <w:bCs/>
                <w:color w:val="000000"/>
                <w:sz w:val="24"/>
                <w:szCs w:val="24"/>
                <w:lang w:eastAsia="en-AU"/>
              </w:rPr>
              <w:t>Cogni</w:t>
            </w:r>
            <w:r>
              <w:rPr>
                <w:rFonts w:ascii="Times New Roman" w:eastAsia="Times New Roman" w:hAnsi="Times New Roman" w:cs="Times New Roman"/>
                <w:b/>
                <w:bCs/>
                <w:color w:val="000000"/>
                <w:sz w:val="24"/>
                <w:szCs w:val="24"/>
                <w:lang w:eastAsia="en-AU"/>
              </w:rPr>
              <w:t>tion</w:t>
            </w:r>
          </w:p>
        </w:tc>
        <w:tc>
          <w:tcPr>
            <w:tcW w:w="2977" w:type="dxa"/>
            <w:shd w:val="clear" w:color="000000" w:fill="E4DFEC"/>
          </w:tcPr>
          <w:p w14:paraId="3A619969" w14:textId="77777777" w:rsidR="00F855DA" w:rsidRPr="000F02C9" w:rsidRDefault="00F855DA" w:rsidP="00933380">
            <w:pPr>
              <w:spacing w:after="0"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Interaction with DGI-2013</w:t>
            </w:r>
          </w:p>
        </w:tc>
        <w:tc>
          <w:tcPr>
            <w:tcW w:w="1276" w:type="dxa"/>
            <w:shd w:val="clear" w:color="000000" w:fill="E4DFEC"/>
            <w:noWrap/>
            <w:vAlign w:val="bottom"/>
            <w:hideMark/>
          </w:tcPr>
          <w:p w14:paraId="4D47121B" w14:textId="77777777" w:rsidR="00F855DA" w:rsidRPr="000F02C9" w:rsidRDefault="00F855DA" w:rsidP="00933380">
            <w:pPr>
              <w:spacing w:after="0" w:line="240" w:lineRule="auto"/>
              <w:rPr>
                <w:rFonts w:ascii="Times New Roman" w:eastAsia="Times New Roman" w:hAnsi="Times New Roman" w:cs="Times New Roman"/>
                <w:b/>
                <w:bCs/>
                <w:color w:val="000000"/>
                <w:sz w:val="24"/>
                <w:szCs w:val="24"/>
                <w:lang w:eastAsia="en-AU"/>
              </w:rPr>
            </w:pPr>
            <w:r w:rsidRPr="000F02C9">
              <w:rPr>
                <w:rFonts w:ascii="Times New Roman" w:eastAsia="Times New Roman" w:hAnsi="Times New Roman" w:cs="Times New Roman"/>
                <w:b/>
                <w:bCs/>
                <w:color w:val="000000"/>
                <w:sz w:val="24"/>
                <w:szCs w:val="24"/>
                <w:lang w:eastAsia="en-AU"/>
              </w:rPr>
              <w:t>β</w:t>
            </w:r>
          </w:p>
        </w:tc>
        <w:tc>
          <w:tcPr>
            <w:tcW w:w="1846" w:type="dxa"/>
            <w:shd w:val="clear" w:color="000000" w:fill="E4DFEC"/>
            <w:noWrap/>
            <w:vAlign w:val="bottom"/>
            <w:hideMark/>
          </w:tcPr>
          <w:p w14:paraId="3A8E8228" w14:textId="77777777" w:rsidR="00F855DA" w:rsidRPr="000F02C9" w:rsidRDefault="00F855DA" w:rsidP="00933380">
            <w:pPr>
              <w:spacing w:after="0" w:line="240" w:lineRule="auto"/>
              <w:rPr>
                <w:rFonts w:ascii="Times New Roman" w:eastAsia="Times New Roman" w:hAnsi="Times New Roman" w:cs="Times New Roman"/>
                <w:b/>
                <w:bCs/>
                <w:color w:val="000000"/>
                <w:sz w:val="24"/>
                <w:szCs w:val="24"/>
                <w:lang w:eastAsia="en-AU"/>
              </w:rPr>
            </w:pPr>
            <w:r w:rsidRPr="000F02C9">
              <w:rPr>
                <w:rFonts w:ascii="Times New Roman" w:eastAsia="Times New Roman" w:hAnsi="Times New Roman" w:cs="Times New Roman"/>
                <w:b/>
                <w:bCs/>
                <w:color w:val="000000"/>
                <w:sz w:val="24"/>
                <w:szCs w:val="24"/>
                <w:lang w:eastAsia="en-AU"/>
              </w:rPr>
              <w:t>95% CI</w:t>
            </w:r>
          </w:p>
        </w:tc>
        <w:tc>
          <w:tcPr>
            <w:tcW w:w="1224" w:type="dxa"/>
            <w:shd w:val="clear" w:color="000000" w:fill="E4DFEC"/>
            <w:noWrap/>
            <w:vAlign w:val="bottom"/>
            <w:hideMark/>
          </w:tcPr>
          <w:p w14:paraId="08240509" w14:textId="77777777" w:rsidR="00F855DA" w:rsidRPr="000F02C9" w:rsidRDefault="00F855DA" w:rsidP="00933380">
            <w:pPr>
              <w:spacing w:after="0" w:line="240" w:lineRule="auto"/>
              <w:rPr>
                <w:rFonts w:ascii="Times New Roman" w:eastAsia="Times New Roman" w:hAnsi="Times New Roman" w:cs="Times New Roman"/>
                <w:b/>
                <w:bCs/>
                <w:i/>
                <w:iCs/>
                <w:color w:val="000000"/>
                <w:sz w:val="24"/>
                <w:szCs w:val="24"/>
                <w:lang w:eastAsia="en-AU"/>
              </w:rPr>
            </w:pPr>
            <w:r w:rsidRPr="000F02C9">
              <w:rPr>
                <w:rFonts w:ascii="Times New Roman" w:eastAsia="Times New Roman" w:hAnsi="Times New Roman" w:cs="Times New Roman"/>
                <w:b/>
                <w:bCs/>
                <w:i/>
                <w:iCs/>
                <w:color w:val="000000"/>
                <w:sz w:val="24"/>
                <w:szCs w:val="24"/>
                <w:lang w:eastAsia="en-AU"/>
              </w:rPr>
              <w:t>P value</w:t>
            </w:r>
          </w:p>
        </w:tc>
      </w:tr>
      <w:tr w:rsidR="00F855DA" w:rsidRPr="001F2B81" w14:paraId="4A712DC7" w14:textId="77777777" w:rsidTr="00933380">
        <w:trPr>
          <w:trHeight w:val="300"/>
        </w:trPr>
        <w:tc>
          <w:tcPr>
            <w:tcW w:w="1603" w:type="dxa"/>
            <w:shd w:val="clear" w:color="auto" w:fill="auto"/>
            <w:noWrap/>
            <w:vAlign w:val="bottom"/>
            <w:hideMark/>
          </w:tcPr>
          <w:p w14:paraId="3EA27BED"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p>
        </w:tc>
        <w:tc>
          <w:tcPr>
            <w:tcW w:w="2977" w:type="dxa"/>
          </w:tcPr>
          <w:p w14:paraId="7A790B5C"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p>
        </w:tc>
        <w:tc>
          <w:tcPr>
            <w:tcW w:w="1276" w:type="dxa"/>
            <w:shd w:val="clear" w:color="auto" w:fill="auto"/>
            <w:noWrap/>
            <w:vAlign w:val="bottom"/>
            <w:hideMark/>
          </w:tcPr>
          <w:p w14:paraId="10B5C794"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p>
        </w:tc>
        <w:tc>
          <w:tcPr>
            <w:tcW w:w="1846" w:type="dxa"/>
            <w:shd w:val="clear" w:color="auto" w:fill="auto"/>
            <w:noWrap/>
            <w:vAlign w:val="bottom"/>
            <w:hideMark/>
          </w:tcPr>
          <w:p w14:paraId="28B635AF"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p>
        </w:tc>
        <w:tc>
          <w:tcPr>
            <w:tcW w:w="1224" w:type="dxa"/>
            <w:shd w:val="clear" w:color="auto" w:fill="auto"/>
            <w:noWrap/>
            <w:vAlign w:val="bottom"/>
            <w:hideMark/>
          </w:tcPr>
          <w:p w14:paraId="713647E6"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p>
        </w:tc>
      </w:tr>
      <w:tr w:rsidR="00F855DA" w:rsidRPr="001F2B81" w14:paraId="6E36E541" w14:textId="77777777" w:rsidTr="00933380">
        <w:trPr>
          <w:trHeight w:val="300"/>
        </w:trPr>
        <w:tc>
          <w:tcPr>
            <w:tcW w:w="1603" w:type="dxa"/>
            <w:shd w:val="clear" w:color="auto" w:fill="auto"/>
            <w:noWrap/>
            <w:vAlign w:val="bottom"/>
          </w:tcPr>
          <w:p w14:paraId="72F6026F"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Attention</w:t>
            </w:r>
            <w:r>
              <w:rPr>
                <w:rFonts w:ascii="Times New Roman" w:eastAsia="Times New Roman" w:hAnsi="Times New Roman" w:cs="Times New Roman"/>
                <w:b/>
                <w:color w:val="000000"/>
                <w:lang w:eastAsia="en-AU"/>
              </w:rPr>
              <w:t xml:space="preserve"> </w:t>
            </w:r>
          </w:p>
        </w:tc>
        <w:tc>
          <w:tcPr>
            <w:tcW w:w="2977" w:type="dxa"/>
          </w:tcPr>
          <w:p w14:paraId="62C83FAD"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center"/>
          </w:tcPr>
          <w:p w14:paraId="373FCAA8"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254E5DB5"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-0.001, 0.000</w:t>
            </w:r>
          </w:p>
        </w:tc>
        <w:tc>
          <w:tcPr>
            <w:tcW w:w="1224" w:type="dxa"/>
            <w:shd w:val="clear" w:color="000000" w:fill="FFFFFF"/>
            <w:noWrap/>
            <w:vAlign w:val="center"/>
          </w:tcPr>
          <w:p w14:paraId="4A6DB7F4" w14:textId="77777777" w:rsidR="00F855DA" w:rsidRPr="001F2B81" w:rsidRDefault="00F855DA" w:rsidP="00933380">
            <w:pPr>
              <w:spacing w:after="0"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0.576</w:t>
            </w:r>
          </w:p>
        </w:tc>
      </w:tr>
      <w:tr w:rsidR="00F855DA" w:rsidRPr="001F2B81" w14:paraId="5BECF82A" w14:textId="77777777" w:rsidTr="00933380">
        <w:trPr>
          <w:trHeight w:val="300"/>
        </w:trPr>
        <w:tc>
          <w:tcPr>
            <w:tcW w:w="1603" w:type="dxa"/>
            <w:shd w:val="clear" w:color="auto" w:fill="auto"/>
            <w:noWrap/>
            <w:vAlign w:val="bottom"/>
          </w:tcPr>
          <w:p w14:paraId="4B05D1BE"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394C4BDA"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3F06BE44"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00BE08E7"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-0.007, 0.008</w:t>
            </w:r>
          </w:p>
        </w:tc>
        <w:tc>
          <w:tcPr>
            <w:tcW w:w="1224" w:type="dxa"/>
            <w:shd w:val="clear" w:color="000000" w:fill="FFFFFF"/>
            <w:noWrap/>
            <w:vAlign w:val="center"/>
          </w:tcPr>
          <w:p w14:paraId="1568435D" w14:textId="77777777" w:rsidR="00F855DA" w:rsidRPr="001F2B81" w:rsidRDefault="00F855DA" w:rsidP="00933380">
            <w:pPr>
              <w:spacing w:after="0"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color w:val="000000"/>
                <w:lang w:eastAsia="en-AU"/>
              </w:rPr>
              <w:t>0.899</w:t>
            </w:r>
          </w:p>
        </w:tc>
      </w:tr>
      <w:tr w:rsidR="00F855DA" w:rsidRPr="001F2B81" w14:paraId="46B553DE" w14:textId="77777777" w:rsidTr="00933380">
        <w:trPr>
          <w:trHeight w:val="300"/>
        </w:trPr>
        <w:tc>
          <w:tcPr>
            <w:tcW w:w="1603" w:type="dxa"/>
            <w:shd w:val="clear" w:color="auto" w:fill="auto"/>
            <w:noWrap/>
            <w:vAlign w:val="bottom"/>
          </w:tcPr>
          <w:p w14:paraId="2CF93D23"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70AB29A6"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7169BF83"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00E4E853"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tcPr>
          <w:p w14:paraId="68B162A2" w14:textId="77777777" w:rsidR="00F855DA"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0.697</w:t>
            </w:r>
          </w:p>
          <w:p w14:paraId="7821E0AD" w14:textId="77777777" w:rsidR="00F855DA" w:rsidRPr="004112BB" w:rsidRDefault="00F855DA" w:rsidP="00933380">
            <w:pPr>
              <w:spacing w:after="0" w:line="240" w:lineRule="auto"/>
              <w:rPr>
                <w:rFonts w:ascii="Times New Roman" w:eastAsia="Times New Roman" w:hAnsi="Times New Roman" w:cs="Times New Roman"/>
                <w:color w:val="000000"/>
                <w:lang w:eastAsia="en-AU"/>
              </w:rPr>
            </w:pPr>
          </w:p>
        </w:tc>
      </w:tr>
      <w:tr w:rsidR="00F855DA" w:rsidRPr="001F2B81" w14:paraId="17100964" w14:textId="77777777" w:rsidTr="00933380">
        <w:trPr>
          <w:trHeight w:val="300"/>
        </w:trPr>
        <w:tc>
          <w:tcPr>
            <w:tcW w:w="1603" w:type="dxa"/>
            <w:shd w:val="clear" w:color="auto" w:fill="auto"/>
            <w:noWrap/>
            <w:vAlign w:val="bottom"/>
            <w:hideMark/>
          </w:tcPr>
          <w:p w14:paraId="355F51C7"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Language</w:t>
            </w:r>
            <w:r>
              <w:rPr>
                <w:rFonts w:ascii="Times New Roman" w:eastAsia="Times New Roman" w:hAnsi="Times New Roman" w:cs="Times New Roman"/>
                <w:b/>
                <w:color w:val="000000"/>
                <w:lang w:eastAsia="en-AU"/>
              </w:rPr>
              <w:t xml:space="preserve"> </w:t>
            </w:r>
          </w:p>
        </w:tc>
        <w:tc>
          <w:tcPr>
            <w:tcW w:w="2977" w:type="dxa"/>
          </w:tcPr>
          <w:p w14:paraId="24D108E0"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center"/>
            <w:hideMark/>
          </w:tcPr>
          <w:p w14:paraId="024E3B17"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sidRPr="004112BB">
              <w:rPr>
                <w:rFonts w:ascii="Times New Roman" w:eastAsia="Times New Roman" w:hAnsi="Times New Roman" w:cs="Times New Roman" w:hint="eastAsia"/>
                <w:color w:val="000000"/>
                <w:lang w:eastAsia="en-AU"/>
              </w:rPr>
              <w:t>0.000</w:t>
            </w:r>
          </w:p>
        </w:tc>
        <w:tc>
          <w:tcPr>
            <w:tcW w:w="1846" w:type="dxa"/>
            <w:shd w:val="clear" w:color="000000" w:fill="FFFFFF"/>
            <w:noWrap/>
            <w:vAlign w:val="center"/>
            <w:hideMark/>
          </w:tcPr>
          <w:p w14:paraId="0E3DA04C"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sidRPr="00543628">
              <w:rPr>
                <w:rFonts w:ascii="Times New Roman" w:eastAsia="Times New Roman" w:hAnsi="Times New Roman" w:cs="Times New Roman" w:hint="eastAsia"/>
                <w:color w:val="000000"/>
                <w:lang w:eastAsia="en-AU"/>
              </w:rPr>
              <w:t>-0.001</w:t>
            </w:r>
            <w:r>
              <w:rPr>
                <w:rFonts w:ascii="Times New Roman" w:eastAsia="Times New Roman" w:hAnsi="Times New Roman" w:cs="Times New Roman"/>
                <w:color w:val="000000"/>
                <w:lang w:eastAsia="en-AU"/>
              </w:rPr>
              <w:t xml:space="preserve">, </w:t>
            </w:r>
            <w:r w:rsidRPr="00543628">
              <w:rPr>
                <w:rFonts w:ascii="Times New Roman" w:eastAsia="Times New Roman" w:hAnsi="Times New Roman" w:cs="Times New Roman" w:hint="eastAsia"/>
                <w:color w:val="000000"/>
                <w:lang w:eastAsia="en-AU"/>
              </w:rPr>
              <w:t>0.000</w:t>
            </w:r>
          </w:p>
        </w:tc>
        <w:tc>
          <w:tcPr>
            <w:tcW w:w="1224" w:type="dxa"/>
            <w:shd w:val="clear" w:color="000000" w:fill="FFFFFF"/>
            <w:noWrap/>
            <w:vAlign w:val="center"/>
            <w:hideMark/>
          </w:tcPr>
          <w:p w14:paraId="6D3B4D44" w14:textId="77777777" w:rsidR="00F855DA" w:rsidRPr="004112BB" w:rsidRDefault="00F855DA" w:rsidP="00933380">
            <w:pPr>
              <w:spacing w:after="0" w:line="240" w:lineRule="auto"/>
              <w:ind w:right="440"/>
              <w:rPr>
                <w:rFonts w:ascii="Times New Roman" w:eastAsia="Times New Roman" w:hAnsi="Times New Roman" w:cs="Times New Roman"/>
                <w:color w:val="000000"/>
                <w:lang w:eastAsia="en-AU"/>
              </w:rPr>
            </w:pPr>
            <w:r w:rsidRPr="004112BB">
              <w:rPr>
                <w:rFonts w:ascii="Times New Roman" w:eastAsia="Times New Roman" w:hAnsi="Times New Roman" w:cs="Times New Roman" w:hint="eastAsia"/>
                <w:color w:val="000000"/>
                <w:lang w:eastAsia="en-AU"/>
              </w:rPr>
              <w:t>0.396</w:t>
            </w:r>
          </w:p>
        </w:tc>
      </w:tr>
      <w:tr w:rsidR="00F855DA" w:rsidRPr="001F2B81" w14:paraId="53341FC6" w14:textId="77777777" w:rsidTr="00933380">
        <w:trPr>
          <w:trHeight w:val="300"/>
        </w:trPr>
        <w:tc>
          <w:tcPr>
            <w:tcW w:w="1603" w:type="dxa"/>
            <w:shd w:val="clear" w:color="auto" w:fill="auto"/>
            <w:noWrap/>
            <w:vAlign w:val="bottom"/>
          </w:tcPr>
          <w:p w14:paraId="5D44F327"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3931175B"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2B59BF06"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2D020F2A"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-0.008, 0.007</w:t>
            </w:r>
          </w:p>
        </w:tc>
        <w:tc>
          <w:tcPr>
            <w:tcW w:w="1224" w:type="dxa"/>
            <w:shd w:val="clear" w:color="000000" w:fill="FFFFFF"/>
            <w:noWrap/>
            <w:vAlign w:val="center"/>
          </w:tcPr>
          <w:p w14:paraId="430C8AC2" w14:textId="77777777" w:rsidR="00F855DA" w:rsidRPr="004112BB"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0.946</w:t>
            </w:r>
          </w:p>
        </w:tc>
      </w:tr>
      <w:tr w:rsidR="00F855DA" w:rsidRPr="001F2B81" w14:paraId="3064BC22" w14:textId="77777777" w:rsidTr="00933380">
        <w:trPr>
          <w:trHeight w:val="300"/>
        </w:trPr>
        <w:tc>
          <w:tcPr>
            <w:tcW w:w="1603" w:type="dxa"/>
            <w:shd w:val="clear" w:color="auto" w:fill="auto"/>
            <w:noWrap/>
            <w:vAlign w:val="bottom"/>
          </w:tcPr>
          <w:p w14:paraId="11B3CCF8"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39CAF7FF"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3A98CA6D"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w:t>
            </w:r>
          </w:p>
        </w:tc>
        <w:tc>
          <w:tcPr>
            <w:tcW w:w="1846" w:type="dxa"/>
            <w:shd w:val="clear" w:color="000000" w:fill="FFFFFF"/>
            <w:noWrap/>
            <w:vAlign w:val="center"/>
          </w:tcPr>
          <w:p w14:paraId="129A9ACE"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-0.002, 0.001</w:t>
            </w:r>
          </w:p>
        </w:tc>
        <w:tc>
          <w:tcPr>
            <w:tcW w:w="1224" w:type="dxa"/>
            <w:shd w:val="clear" w:color="000000" w:fill="FFFFFF"/>
            <w:noWrap/>
            <w:vAlign w:val="center"/>
          </w:tcPr>
          <w:p w14:paraId="50319731" w14:textId="77777777" w:rsidR="00F855DA"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0.324</w:t>
            </w:r>
          </w:p>
          <w:p w14:paraId="19822226" w14:textId="77777777" w:rsidR="00F855DA" w:rsidRPr="004112BB" w:rsidRDefault="00F855DA" w:rsidP="00933380">
            <w:pPr>
              <w:spacing w:after="0" w:line="240" w:lineRule="auto"/>
              <w:rPr>
                <w:rFonts w:ascii="Times New Roman" w:eastAsia="Times New Roman" w:hAnsi="Times New Roman" w:cs="Times New Roman"/>
                <w:color w:val="000000"/>
                <w:lang w:eastAsia="en-AU"/>
              </w:rPr>
            </w:pPr>
          </w:p>
        </w:tc>
      </w:tr>
      <w:tr w:rsidR="00F855DA" w:rsidRPr="001F2B81" w14:paraId="50178FA9" w14:textId="77777777" w:rsidTr="00933380">
        <w:trPr>
          <w:trHeight w:val="300"/>
        </w:trPr>
        <w:tc>
          <w:tcPr>
            <w:tcW w:w="1603" w:type="dxa"/>
            <w:shd w:val="clear" w:color="auto" w:fill="auto"/>
            <w:noWrap/>
            <w:vAlign w:val="bottom"/>
            <w:hideMark/>
          </w:tcPr>
          <w:p w14:paraId="23924443"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Executive</w:t>
            </w:r>
            <w:r>
              <w:rPr>
                <w:rFonts w:ascii="Times New Roman" w:eastAsia="Times New Roman" w:hAnsi="Times New Roman" w:cs="Times New Roman"/>
                <w:b/>
                <w:color w:val="000000"/>
                <w:lang w:eastAsia="en-AU"/>
              </w:rPr>
              <w:t xml:space="preserve"> </w:t>
            </w:r>
          </w:p>
        </w:tc>
        <w:tc>
          <w:tcPr>
            <w:tcW w:w="2977" w:type="dxa"/>
          </w:tcPr>
          <w:p w14:paraId="3D5184FF"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center"/>
            <w:hideMark/>
          </w:tcPr>
          <w:p w14:paraId="7B680F7D"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sidRPr="00807F95">
              <w:rPr>
                <w:rFonts w:ascii="Times New Roman" w:eastAsia="Times New Roman" w:hAnsi="Times New Roman" w:cs="Times New Roman" w:hint="eastAsia"/>
                <w:color w:val="000000"/>
                <w:lang w:eastAsia="en-AU"/>
              </w:rPr>
              <w:t>0.000</w:t>
            </w:r>
          </w:p>
        </w:tc>
        <w:tc>
          <w:tcPr>
            <w:tcW w:w="1846" w:type="dxa"/>
            <w:shd w:val="clear" w:color="000000" w:fill="FFFFFF"/>
            <w:noWrap/>
            <w:vAlign w:val="center"/>
            <w:hideMark/>
          </w:tcPr>
          <w:p w14:paraId="62271AFB"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hideMark/>
          </w:tcPr>
          <w:p w14:paraId="1142F0AB" w14:textId="77777777" w:rsidR="00F855DA" w:rsidRPr="00E61889" w:rsidRDefault="00F855DA" w:rsidP="00933380">
            <w:pPr>
              <w:spacing w:after="0" w:line="240" w:lineRule="auto"/>
              <w:rPr>
                <w:rFonts w:ascii="Times New Roman" w:eastAsia="Times New Roman" w:hAnsi="Times New Roman" w:cs="Times New Roman"/>
                <w:color w:val="000000"/>
                <w:lang w:eastAsia="en-AU"/>
              </w:rPr>
            </w:pPr>
            <w:r w:rsidRPr="00807F95">
              <w:rPr>
                <w:rFonts w:ascii="Times New Roman" w:eastAsia="Times New Roman" w:hAnsi="Times New Roman" w:cs="Times New Roman" w:hint="eastAsia"/>
                <w:color w:val="000000"/>
                <w:lang w:eastAsia="en-AU"/>
              </w:rPr>
              <w:t>0.861</w:t>
            </w:r>
          </w:p>
        </w:tc>
      </w:tr>
      <w:tr w:rsidR="00F855DA" w:rsidRPr="001F2B81" w14:paraId="4B950B0E" w14:textId="77777777" w:rsidTr="00933380">
        <w:trPr>
          <w:trHeight w:val="300"/>
        </w:trPr>
        <w:tc>
          <w:tcPr>
            <w:tcW w:w="1603" w:type="dxa"/>
            <w:shd w:val="clear" w:color="auto" w:fill="auto"/>
            <w:noWrap/>
            <w:vAlign w:val="bottom"/>
          </w:tcPr>
          <w:p w14:paraId="32EF216F"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1AE26D67"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7B8BC63B"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-0.003</w:t>
            </w:r>
          </w:p>
        </w:tc>
        <w:tc>
          <w:tcPr>
            <w:tcW w:w="1846" w:type="dxa"/>
            <w:shd w:val="clear" w:color="000000" w:fill="FFFFFF"/>
            <w:noWrap/>
            <w:vAlign w:val="center"/>
          </w:tcPr>
          <w:p w14:paraId="3C40C004"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-0.001, 0.005</w:t>
            </w:r>
          </w:p>
        </w:tc>
        <w:tc>
          <w:tcPr>
            <w:tcW w:w="1224" w:type="dxa"/>
            <w:shd w:val="clear" w:color="000000" w:fill="FFFFFF"/>
            <w:noWrap/>
            <w:vAlign w:val="center"/>
          </w:tcPr>
          <w:p w14:paraId="1B133997" w14:textId="77777777" w:rsidR="00F855DA" w:rsidRPr="00E61889"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0.428</w:t>
            </w:r>
          </w:p>
        </w:tc>
      </w:tr>
      <w:tr w:rsidR="00F855DA" w:rsidRPr="001F2B81" w14:paraId="10F3B59D" w14:textId="77777777" w:rsidTr="00933380">
        <w:trPr>
          <w:trHeight w:val="300"/>
        </w:trPr>
        <w:tc>
          <w:tcPr>
            <w:tcW w:w="1603" w:type="dxa"/>
            <w:shd w:val="clear" w:color="auto" w:fill="auto"/>
            <w:noWrap/>
            <w:vAlign w:val="bottom"/>
          </w:tcPr>
          <w:p w14:paraId="2FD5F094"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3D7B2519"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384B06ED"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31557995"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-0.001, 0.011</w:t>
            </w:r>
          </w:p>
        </w:tc>
        <w:tc>
          <w:tcPr>
            <w:tcW w:w="1224" w:type="dxa"/>
            <w:shd w:val="clear" w:color="000000" w:fill="FFFFFF"/>
            <w:noWrap/>
            <w:vAlign w:val="center"/>
          </w:tcPr>
          <w:p w14:paraId="3726078C" w14:textId="77777777" w:rsidR="00F855DA"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0.681</w:t>
            </w:r>
          </w:p>
          <w:p w14:paraId="48FC4519" w14:textId="77777777" w:rsidR="00F855DA" w:rsidRPr="00E61889" w:rsidRDefault="00F855DA" w:rsidP="00933380">
            <w:pPr>
              <w:spacing w:after="0" w:line="240" w:lineRule="auto"/>
              <w:rPr>
                <w:rFonts w:ascii="Times New Roman" w:eastAsia="Times New Roman" w:hAnsi="Times New Roman" w:cs="Times New Roman"/>
                <w:color w:val="000000"/>
                <w:lang w:eastAsia="en-AU"/>
              </w:rPr>
            </w:pPr>
          </w:p>
        </w:tc>
      </w:tr>
      <w:tr w:rsidR="00F855DA" w:rsidRPr="001F2B81" w14:paraId="293BC898" w14:textId="77777777" w:rsidTr="00933380">
        <w:trPr>
          <w:trHeight w:val="300"/>
        </w:trPr>
        <w:tc>
          <w:tcPr>
            <w:tcW w:w="1603" w:type="dxa"/>
            <w:shd w:val="clear" w:color="auto" w:fill="auto"/>
            <w:noWrap/>
            <w:vAlign w:val="bottom"/>
          </w:tcPr>
          <w:p w14:paraId="708B003B"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Visuospatial</w:t>
            </w:r>
            <w:r>
              <w:rPr>
                <w:rFonts w:ascii="Times New Roman" w:eastAsia="Times New Roman" w:hAnsi="Times New Roman" w:cs="Times New Roman"/>
                <w:b/>
                <w:color w:val="000000"/>
                <w:lang w:eastAsia="en-AU"/>
              </w:rPr>
              <w:t xml:space="preserve"> </w:t>
            </w:r>
          </w:p>
        </w:tc>
        <w:tc>
          <w:tcPr>
            <w:tcW w:w="2977" w:type="dxa"/>
          </w:tcPr>
          <w:p w14:paraId="1F94BA1E"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center"/>
          </w:tcPr>
          <w:p w14:paraId="27B4CCEB"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5E2619CD"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-0.000, 0.001</w:t>
            </w:r>
          </w:p>
        </w:tc>
        <w:tc>
          <w:tcPr>
            <w:tcW w:w="1224" w:type="dxa"/>
            <w:shd w:val="clear" w:color="000000" w:fill="FFFFFF"/>
            <w:noWrap/>
            <w:vAlign w:val="center"/>
          </w:tcPr>
          <w:p w14:paraId="76B8C3C8"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0.578</w:t>
            </w:r>
          </w:p>
        </w:tc>
      </w:tr>
      <w:tr w:rsidR="00F855DA" w:rsidRPr="001F2B81" w14:paraId="7BA7D5DA" w14:textId="77777777" w:rsidTr="00933380">
        <w:trPr>
          <w:trHeight w:val="300"/>
        </w:trPr>
        <w:tc>
          <w:tcPr>
            <w:tcW w:w="1603" w:type="dxa"/>
            <w:shd w:val="clear" w:color="auto" w:fill="auto"/>
            <w:noWrap/>
            <w:vAlign w:val="bottom"/>
          </w:tcPr>
          <w:p w14:paraId="758B2949"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76BBCCF4"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1DB29B2A"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67F74ABC"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-0.006, 0.005</w:t>
            </w:r>
          </w:p>
        </w:tc>
        <w:tc>
          <w:tcPr>
            <w:tcW w:w="1224" w:type="dxa"/>
            <w:shd w:val="clear" w:color="000000" w:fill="FFFFFF"/>
            <w:noWrap/>
            <w:vAlign w:val="center"/>
          </w:tcPr>
          <w:p w14:paraId="14FAFC25"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0.898</w:t>
            </w:r>
          </w:p>
        </w:tc>
      </w:tr>
      <w:tr w:rsidR="00F855DA" w:rsidRPr="001F2B81" w14:paraId="10F0A19C" w14:textId="77777777" w:rsidTr="00933380">
        <w:trPr>
          <w:trHeight w:val="300"/>
        </w:trPr>
        <w:tc>
          <w:tcPr>
            <w:tcW w:w="1603" w:type="dxa"/>
            <w:shd w:val="clear" w:color="auto" w:fill="auto"/>
            <w:noWrap/>
            <w:vAlign w:val="bottom"/>
          </w:tcPr>
          <w:p w14:paraId="70C41829"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2DDFC26C"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7C3287DE"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3993394C"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tcPr>
          <w:p w14:paraId="6009F6F1" w14:textId="77777777" w:rsidR="00F855DA"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0.724</w:t>
            </w:r>
          </w:p>
          <w:p w14:paraId="79536FB0"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p>
        </w:tc>
      </w:tr>
      <w:tr w:rsidR="00F855DA" w:rsidRPr="001F2B81" w14:paraId="6E0A2543" w14:textId="77777777" w:rsidTr="00933380">
        <w:trPr>
          <w:trHeight w:val="300"/>
        </w:trPr>
        <w:tc>
          <w:tcPr>
            <w:tcW w:w="1603" w:type="dxa"/>
            <w:shd w:val="clear" w:color="auto" w:fill="auto"/>
            <w:noWrap/>
            <w:vAlign w:val="bottom"/>
            <w:hideMark/>
          </w:tcPr>
          <w:p w14:paraId="7A749C15"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Memory</w:t>
            </w:r>
            <w:r>
              <w:rPr>
                <w:rFonts w:ascii="Times New Roman" w:eastAsia="Times New Roman" w:hAnsi="Times New Roman" w:cs="Times New Roman"/>
                <w:b/>
                <w:color w:val="000000"/>
                <w:lang w:eastAsia="en-AU"/>
              </w:rPr>
              <w:t xml:space="preserve"> </w:t>
            </w:r>
          </w:p>
        </w:tc>
        <w:tc>
          <w:tcPr>
            <w:tcW w:w="2977" w:type="dxa"/>
          </w:tcPr>
          <w:p w14:paraId="6694DD98"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center"/>
            <w:hideMark/>
          </w:tcPr>
          <w:p w14:paraId="7805F5BE"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hideMark/>
          </w:tcPr>
          <w:p w14:paraId="17B17EF3"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hideMark/>
          </w:tcPr>
          <w:p w14:paraId="0F5FECBF"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0.894</w:t>
            </w:r>
          </w:p>
        </w:tc>
      </w:tr>
      <w:tr w:rsidR="00F855DA" w:rsidRPr="001F2B81" w14:paraId="33905161" w14:textId="77777777" w:rsidTr="00933380">
        <w:trPr>
          <w:trHeight w:val="300"/>
        </w:trPr>
        <w:tc>
          <w:tcPr>
            <w:tcW w:w="1603" w:type="dxa"/>
            <w:shd w:val="clear" w:color="auto" w:fill="auto"/>
            <w:noWrap/>
            <w:vAlign w:val="bottom"/>
          </w:tcPr>
          <w:p w14:paraId="16447F4B"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5CD40EC6"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4E47BA6A"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w:t>
            </w:r>
          </w:p>
        </w:tc>
        <w:tc>
          <w:tcPr>
            <w:tcW w:w="1846" w:type="dxa"/>
            <w:shd w:val="clear" w:color="000000" w:fill="FFFFFF"/>
            <w:noWrap/>
            <w:vAlign w:val="center"/>
          </w:tcPr>
          <w:p w14:paraId="30C75158"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-0.007, 0.006</w:t>
            </w:r>
          </w:p>
        </w:tc>
        <w:tc>
          <w:tcPr>
            <w:tcW w:w="1224" w:type="dxa"/>
            <w:shd w:val="clear" w:color="000000" w:fill="FFFFFF"/>
            <w:noWrap/>
            <w:vAlign w:val="center"/>
          </w:tcPr>
          <w:p w14:paraId="698878D4"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0.786</w:t>
            </w:r>
          </w:p>
        </w:tc>
      </w:tr>
      <w:tr w:rsidR="00F855DA" w:rsidRPr="001F2B81" w14:paraId="747FDE17" w14:textId="77777777" w:rsidTr="00933380">
        <w:trPr>
          <w:trHeight w:val="300"/>
        </w:trPr>
        <w:tc>
          <w:tcPr>
            <w:tcW w:w="1603" w:type="dxa"/>
            <w:shd w:val="clear" w:color="auto" w:fill="auto"/>
            <w:noWrap/>
            <w:vAlign w:val="bottom"/>
          </w:tcPr>
          <w:p w14:paraId="428ED373"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7C52BB1D"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0CE14DA9"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3A6D0544"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tcPr>
          <w:p w14:paraId="036FD660"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0.964</w:t>
            </w:r>
          </w:p>
        </w:tc>
      </w:tr>
      <w:tr w:rsidR="00F855DA" w:rsidRPr="001F2B81" w14:paraId="7423791C" w14:textId="77777777" w:rsidTr="00933380">
        <w:trPr>
          <w:trHeight w:val="300"/>
        </w:trPr>
        <w:tc>
          <w:tcPr>
            <w:tcW w:w="1603" w:type="dxa"/>
            <w:shd w:val="clear" w:color="auto" w:fill="auto"/>
            <w:noWrap/>
            <w:vAlign w:val="bottom"/>
            <w:hideMark/>
          </w:tcPr>
          <w:p w14:paraId="6878018D"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Verbal Memory</w:t>
            </w:r>
          </w:p>
        </w:tc>
        <w:tc>
          <w:tcPr>
            <w:tcW w:w="2977" w:type="dxa"/>
            <w:vAlign w:val="bottom"/>
          </w:tcPr>
          <w:p w14:paraId="5EE07F53"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bottom"/>
            <w:hideMark/>
          </w:tcPr>
          <w:p w14:paraId="65816BB7"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bottom"/>
            <w:hideMark/>
          </w:tcPr>
          <w:p w14:paraId="310E4025"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bottom"/>
            <w:hideMark/>
          </w:tcPr>
          <w:p w14:paraId="0ABF9E2A"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0.983</w:t>
            </w:r>
          </w:p>
        </w:tc>
      </w:tr>
      <w:tr w:rsidR="00F855DA" w:rsidRPr="001F2B81" w14:paraId="3E1A775B" w14:textId="77777777" w:rsidTr="00933380">
        <w:trPr>
          <w:trHeight w:val="300"/>
        </w:trPr>
        <w:tc>
          <w:tcPr>
            <w:tcW w:w="1603" w:type="dxa"/>
            <w:shd w:val="clear" w:color="auto" w:fill="auto"/>
            <w:noWrap/>
            <w:vAlign w:val="bottom"/>
          </w:tcPr>
          <w:p w14:paraId="0FEA2ECC"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2611F2E5"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19A00A2B"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w:t>
            </w:r>
          </w:p>
        </w:tc>
        <w:tc>
          <w:tcPr>
            <w:tcW w:w="1846" w:type="dxa"/>
            <w:shd w:val="clear" w:color="000000" w:fill="FFFFFF"/>
            <w:noWrap/>
            <w:vAlign w:val="center"/>
          </w:tcPr>
          <w:p w14:paraId="2BB2D855"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-0.007, 0.005</w:t>
            </w:r>
          </w:p>
        </w:tc>
        <w:tc>
          <w:tcPr>
            <w:tcW w:w="1224" w:type="dxa"/>
            <w:shd w:val="clear" w:color="000000" w:fill="FFFFFF"/>
            <w:noWrap/>
            <w:vAlign w:val="center"/>
          </w:tcPr>
          <w:p w14:paraId="0721FE03"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0.770</w:t>
            </w:r>
          </w:p>
        </w:tc>
      </w:tr>
      <w:tr w:rsidR="00F855DA" w:rsidRPr="001F2B81" w14:paraId="639E88A5" w14:textId="77777777" w:rsidTr="00933380">
        <w:trPr>
          <w:trHeight w:val="300"/>
        </w:trPr>
        <w:tc>
          <w:tcPr>
            <w:tcW w:w="1603" w:type="dxa"/>
            <w:shd w:val="clear" w:color="auto" w:fill="auto"/>
            <w:noWrap/>
            <w:vAlign w:val="bottom"/>
          </w:tcPr>
          <w:p w14:paraId="1861B5BA"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778567F9"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53F2BFA1"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22AE6D37" w14:textId="77777777" w:rsidR="00F855DA" w:rsidRPr="001F2B81"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tcPr>
          <w:p w14:paraId="18A095C6" w14:textId="77777777" w:rsidR="00F855DA" w:rsidRPr="00E61889" w:rsidRDefault="00F855DA" w:rsidP="00933380">
            <w:pPr>
              <w:spacing w:after="0" w:line="240" w:lineRule="auto"/>
              <w:ind w:right="440"/>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0.945</w:t>
            </w:r>
          </w:p>
        </w:tc>
      </w:tr>
      <w:tr w:rsidR="00F855DA" w:rsidRPr="001F2B81" w14:paraId="2794A365" w14:textId="77777777" w:rsidTr="00933380">
        <w:trPr>
          <w:trHeight w:val="300"/>
        </w:trPr>
        <w:tc>
          <w:tcPr>
            <w:tcW w:w="1603" w:type="dxa"/>
            <w:shd w:val="clear" w:color="auto" w:fill="auto"/>
            <w:noWrap/>
            <w:vAlign w:val="bottom"/>
            <w:hideMark/>
          </w:tcPr>
          <w:p w14:paraId="53ED193A"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r w:rsidRPr="001F2B81">
              <w:rPr>
                <w:rFonts w:ascii="Times New Roman" w:eastAsia="Times New Roman" w:hAnsi="Times New Roman" w:cs="Times New Roman"/>
                <w:b/>
                <w:color w:val="000000"/>
                <w:lang w:eastAsia="en-AU"/>
              </w:rPr>
              <w:t xml:space="preserve">Global cognition </w:t>
            </w:r>
          </w:p>
        </w:tc>
        <w:tc>
          <w:tcPr>
            <w:tcW w:w="2977" w:type="dxa"/>
            <w:vAlign w:val="bottom"/>
          </w:tcPr>
          <w:p w14:paraId="49EDA681"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Age</w:t>
            </w:r>
          </w:p>
        </w:tc>
        <w:tc>
          <w:tcPr>
            <w:tcW w:w="1276" w:type="dxa"/>
            <w:shd w:val="clear" w:color="000000" w:fill="FFFFFF"/>
            <w:noWrap/>
            <w:vAlign w:val="bottom"/>
            <w:hideMark/>
          </w:tcPr>
          <w:p w14:paraId="3D1973F0"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bottom"/>
            <w:hideMark/>
          </w:tcPr>
          <w:p w14:paraId="14818632"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-0.001, 0.000</w:t>
            </w:r>
          </w:p>
        </w:tc>
        <w:tc>
          <w:tcPr>
            <w:tcW w:w="1224" w:type="dxa"/>
            <w:shd w:val="clear" w:color="000000" w:fill="FFFFFF"/>
            <w:noWrap/>
            <w:vAlign w:val="bottom"/>
            <w:hideMark/>
          </w:tcPr>
          <w:p w14:paraId="4805F4FF" w14:textId="77777777" w:rsidR="00F855DA" w:rsidRPr="003A3A6B" w:rsidRDefault="00F855DA" w:rsidP="00933380">
            <w:pPr>
              <w:spacing w:after="0"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0.796</w:t>
            </w:r>
          </w:p>
        </w:tc>
      </w:tr>
      <w:tr w:rsidR="00F855DA" w:rsidRPr="001F2B81" w14:paraId="38E2A4F2" w14:textId="77777777" w:rsidTr="00933380">
        <w:trPr>
          <w:trHeight w:val="300"/>
        </w:trPr>
        <w:tc>
          <w:tcPr>
            <w:tcW w:w="1603" w:type="dxa"/>
            <w:shd w:val="clear" w:color="auto" w:fill="auto"/>
            <w:noWrap/>
            <w:vAlign w:val="bottom"/>
          </w:tcPr>
          <w:p w14:paraId="0C4D1B7B"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05240398"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Sex</w:t>
            </w:r>
          </w:p>
        </w:tc>
        <w:tc>
          <w:tcPr>
            <w:tcW w:w="1276" w:type="dxa"/>
            <w:shd w:val="clear" w:color="000000" w:fill="FFFFFF"/>
            <w:noWrap/>
            <w:vAlign w:val="center"/>
          </w:tcPr>
          <w:p w14:paraId="51AAA3C0"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-0.003</w:t>
            </w:r>
          </w:p>
        </w:tc>
        <w:tc>
          <w:tcPr>
            <w:tcW w:w="1846" w:type="dxa"/>
            <w:shd w:val="clear" w:color="000000" w:fill="FFFFFF"/>
            <w:noWrap/>
            <w:vAlign w:val="center"/>
          </w:tcPr>
          <w:p w14:paraId="1A58EC2C"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-0.010, 0.005</w:t>
            </w:r>
          </w:p>
        </w:tc>
        <w:tc>
          <w:tcPr>
            <w:tcW w:w="1224" w:type="dxa"/>
            <w:shd w:val="clear" w:color="000000" w:fill="FFFFFF"/>
            <w:noWrap/>
            <w:vAlign w:val="center"/>
          </w:tcPr>
          <w:p w14:paraId="60690B48" w14:textId="77777777" w:rsidR="00F855DA" w:rsidRPr="003A3A6B" w:rsidRDefault="00F855DA" w:rsidP="00933380">
            <w:pPr>
              <w:spacing w:after="0"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0.498</w:t>
            </w:r>
          </w:p>
        </w:tc>
      </w:tr>
      <w:tr w:rsidR="00F855DA" w:rsidRPr="001F2B81" w14:paraId="40FAA72A" w14:textId="77777777" w:rsidTr="00933380">
        <w:trPr>
          <w:trHeight w:val="300"/>
        </w:trPr>
        <w:tc>
          <w:tcPr>
            <w:tcW w:w="1603" w:type="dxa"/>
            <w:shd w:val="clear" w:color="auto" w:fill="auto"/>
            <w:noWrap/>
            <w:vAlign w:val="bottom"/>
          </w:tcPr>
          <w:p w14:paraId="69DE9EF2" w14:textId="77777777" w:rsidR="00F855DA" w:rsidRPr="001F2B81" w:rsidRDefault="00F855DA" w:rsidP="00933380">
            <w:pPr>
              <w:spacing w:after="0" w:line="240" w:lineRule="auto"/>
              <w:rPr>
                <w:rFonts w:ascii="Times New Roman" w:eastAsia="Times New Roman" w:hAnsi="Times New Roman" w:cs="Times New Roman"/>
                <w:b/>
                <w:color w:val="000000"/>
                <w:lang w:eastAsia="en-AU"/>
              </w:rPr>
            </w:pPr>
          </w:p>
        </w:tc>
        <w:tc>
          <w:tcPr>
            <w:tcW w:w="2977" w:type="dxa"/>
          </w:tcPr>
          <w:p w14:paraId="1C848B40"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Education</w:t>
            </w:r>
          </w:p>
        </w:tc>
        <w:tc>
          <w:tcPr>
            <w:tcW w:w="1276" w:type="dxa"/>
            <w:shd w:val="clear" w:color="000000" w:fill="FFFFFF"/>
            <w:noWrap/>
            <w:vAlign w:val="center"/>
          </w:tcPr>
          <w:p w14:paraId="23DEC7DB"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0.000</w:t>
            </w:r>
          </w:p>
        </w:tc>
        <w:tc>
          <w:tcPr>
            <w:tcW w:w="1846" w:type="dxa"/>
            <w:shd w:val="clear" w:color="000000" w:fill="FFFFFF"/>
            <w:noWrap/>
            <w:vAlign w:val="center"/>
          </w:tcPr>
          <w:p w14:paraId="34A5D97A" w14:textId="77777777" w:rsidR="00F855DA" w:rsidRPr="001F2B81" w:rsidRDefault="00F855DA" w:rsidP="00933380">
            <w:pPr>
              <w:spacing w:after="0" w:line="240"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-0.001, 0.001</w:t>
            </w:r>
          </w:p>
        </w:tc>
        <w:tc>
          <w:tcPr>
            <w:tcW w:w="1224" w:type="dxa"/>
            <w:shd w:val="clear" w:color="000000" w:fill="FFFFFF"/>
            <w:noWrap/>
            <w:vAlign w:val="center"/>
          </w:tcPr>
          <w:p w14:paraId="5994EAA5" w14:textId="77777777" w:rsidR="00F855DA" w:rsidRPr="003A3A6B" w:rsidRDefault="00F855DA" w:rsidP="00933380">
            <w:pPr>
              <w:spacing w:after="0" w:line="240" w:lineRule="auto"/>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0.776</w:t>
            </w:r>
          </w:p>
        </w:tc>
      </w:tr>
    </w:tbl>
    <w:p w14:paraId="6AEBCD52" w14:textId="77777777" w:rsidR="00F855DA" w:rsidRDefault="00F855DA" w:rsidP="00F855DA">
      <w:pPr>
        <w:rPr>
          <w:rFonts w:ascii="Times New Roman" w:hAnsi="Times New Roman" w:cs="Times New Roman"/>
        </w:rPr>
      </w:pPr>
    </w:p>
    <w:p w14:paraId="4BDA15C8" w14:textId="77777777" w:rsidR="000335A7" w:rsidRDefault="00F855DA" w:rsidP="00F855DA">
      <w:pPr>
        <w:rPr>
          <w:rFonts w:ascii="Times New Roman" w:hAnsi="Times New Roman" w:cs="Times New Roman"/>
        </w:rPr>
        <w:sectPr w:rsidR="000335A7" w:rsidSect="007218ED">
          <w:pgSz w:w="11906" w:h="16838"/>
          <w:pgMar w:top="1440" w:right="1440" w:bottom="1440" w:left="1440" w:header="708" w:footer="708" w:gutter="0"/>
          <w:cols w:space="708"/>
          <w:docGrid w:linePitch="360"/>
        </w:sectPr>
      </w:pPr>
      <w:r w:rsidRPr="00930C13">
        <w:rPr>
          <w:rFonts w:ascii="Times New Roman" w:hAnsi="Times New Roman" w:cs="Times New Roman"/>
        </w:rPr>
        <w:t>Note: p</w:t>
      </w:r>
      <w:r>
        <w:rPr>
          <w:rFonts w:ascii="Times New Roman" w:hAnsi="Times New Roman" w:cs="Times New Roman"/>
        </w:rPr>
        <w:t xml:space="preserve"> values</w:t>
      </w:r>
      <w:r w:rsidRPr="00930C13">
        <w:rPr>
          <w:rFonts w:ascii="Times New Roman" w:hAnsi="Times New Roman" w:cs="Times New Roman"/>
        </w:rPr>
        <w:t>&lt;0.05 is significant</w:t>
      </w:r>
    </w:p>
    <w:p w14:paraId="615843B6" w14:textId="3E9D1BE4" w:rsidR="000335A7" w:rsidRPr="00A71590" w:rsidRDefault="000335A7" w:rsidP="000335A7">
      <w:pPr>
        <w:jc w:val="both"/>
        <w:rPr>
          <w:rFonts w:ascii="Times New Roman" w:eastAsia="Calibri" w:hAnsi="Times New Roman" w:cs="Times New Roman"/>
          <w:b/>
          <w:shd w:val="clear" w:color="auto" w:fill="FFFFFF"/>
        </w:rPr>
      </w:pPr>
      <w:r>
        <w:rPr>
          <w:rFonts w:ascii="Times New Roman" w:eastAsia="Calibri" w:hAnsi="Times New Roman" w:cs="Times New Roman"/>
          <w:b/>
          <w:shd w:val="clear" w:color="auto" w:fill="FFFFFF"/>
        </w:rPr>
        <w:lastRenderedPageBreak/>
        <w:t>Supplementary Table 8:</w:t>
      </w:r>
      <w:r>
        <w:t xml:space="preserve"> </w:t>
      </w:r>
      <w:r>
        <w:rPr>
          <w:rFonts w:ascii="Times New Roman" w:eastAsia="Calibri" w:hAnsi="Times New Roman" w:cs="Times New Roman"/>
          <w:b/>
          <w:shd w:val="clear" w:color="auto" w:fill="FFFFFF"/>
        </w:rPr>
        <w:t>Consumption of food components by Dietary Guideline Index 2013 quintiles: the Sydney Memory and Ageing study (N=1037)</w:t>
      </w:r>
    </w:p>
    <w:tbl>
      <w:tblPr>
        <w:tblStyle w:val="TableGrid"/>
        <w:tblW w:w="0" w:type="auto"/>
        <w:tblLook w:val="04A0" w:firstRow="1" w:lastRow="0" w:firstColumn="1" w:lastColumn="0" w:noHBand="0" w:noVBand="1"/>
      </w:tblPr>
      <w:tblGrid>
        <w:gridCol w:w="1542"/>
        <w:gridCol w:w="1288"/>
        <w:gridCol w:w="1134"/>
        <w:gridCol w:w="1276"/>
        <w:gridCol w:w="1134"/>
        <w:gridCol w:w="1276"/>
        <w:gridCol w:w="1134"/>
        <w:gridCol w:w="1329"/>
        <w:gridCol w:w="1354"/>
        <w:gridCol w:w="1395"/>
        <w:gridCol w:w="1086"/>
      </w:tblGrid>
      <w:tr w:rsidR="000335A7" w14:paraId="5B0ABECE" w14:textId="77777777" w:rsidTr="000328B4">
        <w:tc>
          <w:tcPr>
            <w:tcW w:w="1542" w:type="dxa"/>
            <w:tcBorders>
              <w:top w:val="single" w:sz="4" w:space="0" w:color="auto"/>
              <w:left w:val="single" w:sz="4" w:space="0" w:color="auto"/>
              <w:bottom w:val="nil"/>
              <w:right w:val="nil"/>
            </w:tcBorders>
            <w:shd w:val="clear" w:color="auto" w:fill="D0CECE" w:themeFill="background2" w:themeFillShade="E6"/>
            <w:hideMark/>
          </w:tcPr>
          <w:p w14:paraId="122A8BF0"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DGI-2013</w:t>
            </w:r>
          </w:p>
          <w:p w14:paraId="05474278" w14:textId="77777777" w:rsidR="000335A7" w:rsidRDefault="000335A7" w:rsidP="000328B4">
            <w:pPr>
              <w:rPr>
                <w:rFonts w:ascii="Times New Roman" w:hAnsi="Times New Roman" w:cs="Times New Roman"/>
              </w:rPr>
            </w:pPr>
            <w:r>
              <w:rPr>
                <w:rFonts w:ascii="Times New Roman" w:eastAsia="Times New Roman" w:hAnsi="Times New Roman" w:cs="Times New Roman"/>
                <w:b/>
                <w:color w:val="000000"/>
                <w:lang w:eastAsia="en-AU"/>
              </w:rPr>
              <w:t>/food group (serves/day)</w:t>
            </w:r>
          </w:p>
        </w:tc>
        <w:tc>
          <w:tcPr>
            <w:tcW w:w="1288" w:type="dxa"/>
            <w:tcBorders>
              <w:top w:val="single" w:sz="4" w:space="0" w:color="auto"/>
              <w:left w:val="nil"/>
              <w:bottom w:val="nil"/>
              <w:right w:val="nil"/>
            </w:tcBorders>
            <w:shd w:val="clear" w:color="auto" w:fill="D0CECE" w:themeFill="background2" w:themeFillShade="E6"/>
          </w:tcPr>
          <w:p w14:paraId="19CDA5A0"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Quintile 1</w:t>
            </w:r>
          </w:p>
          <w:p w14:paraId="0157AF2A"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(0-35)</w:t>
            </w:r>
          </w:p>
          <w:p w14:paraId="1BE78F0A" w14:textId="77777777" w:rsidR="000335A7" w:rsidRDefault="000335A7" w:rsidP="000328B4">
            <w:pPr>
              <w:rPr>
                <w:rFonts w:ascii="Times New Roman" w:hAnsi="Times New Roman" w:cs="Times New Roman"/>
              </w:rPr>
            </w:pPr>
          </w:p>
        </w:tc>
        <w:tc>
          <w:tcPr>
            <w:tcW w:w="1134" w:type="dxa"/>
            <w:tcBorders>
              <w:top w:val="single" w:sz="4" w:space="0" w:color="auto"/>
              <w:left w:val="nil"/>
              <w:bottom w:val="nil"/>
              <w:right w:val="nil"/>
            </w:tcBorders>
            <w:shd w:val="clear" w:color="auto" w:fill="D0CECE" w:themeFill="background2" w:themeFillShade="E6"/>
          </w:tcPr>
          <w:p w14:paraId="1D672FA1" w14:textId="77777777" w:rsidR="000335A7" w:rsidRDefault="000335A7" w:rsidP="000328B4">
            <w:pPr>
              <w:rPr>
                <w:rFonts w:ascii="Times New Roman" w:eastAsia="Times New Roman" w:hAnsi="Times New Roman" w:cs="Times New Roman"/>
                <w:b/>
                <w:color w:val="000000"/>
                <w:lang w:eastAsia="en-AU"/>
              </w:rPr>
            </w:pPr>
          </w:p>
        </w:tc>
        <w:tc>
          <w:tcPr>
            <w:tcW w:w="1276" w:type="dxa"/>
            <w:tcBorders>
              <w:top w:val="single" w:sz="4" w:space="0" w:color="auto"/>
              <w:left w:val="nil"/>
              <w:bottom w:val="nil"/>
              <w:right w:val="nil"/>
            </w:tcBorders>
            <w:shd w:val="clear" w:color="auto" w:fill="D0CECE" w:themeFill="background2" w:themeFillShade="E6"/>
            <w:hideMark/>
          </w:tcPr>
          <w:p w14:paraId="1A9AECEC"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Quintile 2</w:t>
            </w:r>
          </w:p>
          <w:p w14:paraId="447FE91F" w14:textId="77777777" w:rsidR="000335A7" w:rsidRDefault="000335A7" w:rsidP="000328B4">
            <w:pPr>
              <w:rPr>
                <w:rFonts w:ascii="Times New Roman" w:hAnsi="Times New Roman" w:cs="Times New Roman"/>
              </w:rPr>
            </w:pPr>
            <w:r>
              <w:rPr>
                <w:rFonts w:ascii="Times New Roman" w:hAnsi="Times New Roman" w:cs="Times New Roman"/>
              </w:rPr>
              <w:t>(35-42)</w:t>
            </w:r>
          </w:p>
        </w:tc>
        <w:tc>
          <w:tcPr>
            <w:tcW w:w="1134" w:type="dxa"/>
            <w:tcBorders>
              <w:top w:val="single" w:sz="4" w:space="0" w:color="auto"/>
              <w:left w:val="nil"/>
              <w:bottom w:val="nil"/>
              <w:right w:val="nil"/>
            </w:tcBorders>
            <w:shd w:val="clear" w:color="auto" w:fill="D0CECE" w:themeFill="background2" w:themeFillShade="E6"/>
          </w:tcPr>
          <w:p w14:paraId="7A1F221D" w14:textId="77777777" w:rsidR="000335A7" w:rsidRDefault="000335A7" w:rsidP="000328B4">
            <w:pPr>
              <w:rPr>
                <w:rFonts w:ascii="Times New Roman" w:eastAsia="Times New Roman" w:hAnsi="Times New Roman" w:cs="Times New Roman"/>
                <w:b/>
                <w:color w:val="000000"/>
                <w:lang w:eastAsia="en-AU"/>
              </w:rPr>
            </w:pPr>
          </w:p>
        </w:tc>
        <w:tc>
          <w:tcPr>
            <w:tcW w:w="1276" w:type="dxa"/>
            <w:tcBorders>
              <w:top w:val="single" w:sz="4" w:space="0" w:color="auto"/>
              <w:left w:val="nil"/>
              <w:bottom w:val="nil"/>
              <w:right w:val="nil"/>
            </w:tcBorders>
            <w:shd w:val="clear" w:color="auto" w:fill="D0CECE" w:themeFill="background2" w:themeFillShade="E6"/>
            <w:hideMark/>
          </w:tcPr>
          <w:p w14:paraId="176C9E96"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Quintile 3</w:t>
            </w:r>
          </w:p>
          <w:p w14:paraId="3D0C9145" w14:textId="77777777" w:rsidR="000335A7" w:rsidRDefault="000335A7" w:rsidP="000328B4">
            <w:pPr>
              <w:rPr>
                <w:rFonts w:ascii="Times New Roman" w:hAnsi="Times New Roman" w:cs="Times New Roman"/>
              </w:rPr>
            </w:pPr>
            <w:r>
              <w:rPr>
                <w:rFonts w:ascii="Times New Roman" w:hAnsi="Times New Roman" w:cs="Times New Roman"/>
              </w:rPr>
              <w:t>(42-47)</w:t>
            </w:r>
          </w:p>
        </w:tc>
        <w:tc>
          <w:tcPr>
            <w:tcW w:w="1134" w:type="dxa"/>
            <w:tcBorders>
              <w:top w:val="single" w:sz="4" w:space="0" w:color="auto"/>
              <w:left w:val="nil"/>
              <w:bottom w:val="nil"/>
              <w:right w:val="nil"/>
            </w:tcBorders>
            <w:shd w:val="clear" w:color="auto" w:fill="D0CECE" w:themeFill="background2" w:themeFillShade="E6"/>
          </w:tcPr>
          <w:p w14:paraId="262DE76C" w14:textId="77777777" w:rsidR="000335A7" w:rsidRDefault="000335A7" w:rsidP="000328B4">
            <w:pPr>
              <w:rPr>
                <w:rFonts w:ascii="Times New Roman" w:eastAsia="Times New Roman" w:hAnsi="Times New Roman" w:cs="Times New Roman"/>
                <w:b/>
                <w:color w:val="000000"/>
                <w:lang w:eastAsia="en-AU"/>
              </w:rPr>
            </w:pPr>
          </w:p>
        </w:tc>
        <w:tc>
          <w:tcPr>
            <w:tcW w:w="1329" w:type="dxa"/>
            <w:tcBorders>
              <w:top w:val="single" w:sz="4" w:space="0" w:color="auto"/>
              <w:left w:val="nil"/>
              <w:bottom w:val="nil"/>
              <w:right w:val="nil"/>
            </w:tcBorders>
            <w:shd w:val="clear" w:color="auto" w:fill="D0CECE" w:themeFill="background2" w:themeFillShade="E6"/>
            <w:hideMark/>
          </w:tcPr>
          <w:p w14:paraId="4A13EE87"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Quintile 4</w:t>
            </w:r>
          </w:p>
          <w:p w14:paraId="79B29824" w14:textId="77777777" w:rsidR="000335A7" w:rsidRDefault="000335A7" w:rsidP="000328B4">
            <w:pPr>
              <w:rPr>
                <w:rFonts w:ascii="Times New Roman" w:hAnsi="Times New Roman" w:cs="Times New Roman"/>
              </w:rPr>
            </w:pPr>
            <w:r>
              <w:rPr>
                <w:rFonts w:ascii="Times New Roman" w:hAnsi="Times New Roman" w:cs="Times New Roman"/>
              </w:rPr>
              <w:t>(47-52)</w:t>
            </w:r>
          </w:p>
        </w:tc>
        <w:tc>
          <w:tcPr>
            <w:tcW w:w="1354" w:type="dxa"/>
            <w:tcBorders>
              <w:top w:val="single" w:sz="4" w:space="0" w:color="auto"/>
              <w:left w:val="nil"/>
              <w:bottom w:val="nil"/>
              <w:right w:val="nil"/>
            </w:tcBorders>
            <w:shd w:val="clear" w:color="auto" w:fill="D0CECE" w:themeFill="background2" w:themeFillShade="E6"/>
          </w:tcPr>
          <w:p w14:paraId="53839AE2" w14:textId="77777777" w:rsidR="000335A7" w:rsidRDefault="000335A7" w:rsidP="000328B4">
            <w:pPr>
              <w:rPr>
                <w:rFonts w:ascii="Times New Roman" w:eastAsia="Times New Roman" w:hAnsi="Times New Roman" w:cs="Times New Roman"/>
                <w:b/>
                <w:color w:val="000000"/>
                <w:lang w:eastAsia="en-AU"/>
              </w:rPr>
            </w:pPr>
          </w:p>
        </w:tc>
        <w:tc>
          <w:tcPr>
            <w:tcW w:w="1395" w:type="dxa"/>
            <w:tcBorders>
              <w:top w:val="single" w:sz="4" w:space="0" w:color="auto"/>
              <w:left w:val="nil"/>
              <w:bottom w:val="nil"/>
              <w:right w:val="nil"/>
            </w:tcBorders>
            <w:shd w:val="clear" w:color="auto" w:fill="D0CECE" w:themeFill="background2" w:themeFillShade="E6"/>
            <w:hideMark/>
          </w:tcPr>
          <w:p w14:paraId="7AD9A90A"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Quintile 5</w:t>
            </w:r>
          </w:p>
          <w:p w14:paraId="0B36D5C7" w14:textId="77777777" w:rsidR="000335A7" w:rsidRDefault="000335A7" w:rsidP="000328B4">
            <w:pPr>
              <w:rPr>
                <w:rFonts w:ascii="Times New Roman" w:hAnsi="Times New Roman" w:cs="Times New Roman"/>
              </w:rPr>
            </w:pPr>
            <w:r>
              <w:rPr>
                <w:rFonts w:ascii="Times New Roman" w:hAnsi="Times New Roman" w:cs="Times New Roman"/>
              </w:rPr>
              <w:t>(52-73)</w:t>
            </w:r>
          </w:p>
        </w:tc>
        <w:tc>
          <w:tcPr>
            <w:tcW w:w="1086" w:type="dxa"/>
            <w:tcBorders>
              <w:top w:val="single" w:sz="4" w:space="0" w:color="auto"/>
              <w:left w:val="nil"/>
              <w:bottom w:val="nil"/>
              <w:right w:val="single" w:sz="4" w:space="0" w:color="auto"/>
            </w:tcBorders>
            <w:shd w:val="clear" w:color="auto" w:fill="D0CECE" w:themeFill="background2" w:themeFillShade="E6"/>
          </w:tcPr>
          <w:p w14:paraId="51B3F18F" w14:textId="77777777" w:rsidR="000335A7" w:rsidRDefault="000335A7" w:rsidP="000328B4">
            <w:pPr>
              <w:rPr>
                <w:rFonts w:ascii="Times New Roman" w:eastAsia="Times New Roman" w:hAnsi="Times New Roman" w:cs="Times New Roman"/>
                <w:b/>
                <w:color w:val="000000"/>
                <w:lang w:eastAsia="en-AU"/>
              </w:rPr>
            </w:pPr>
          </w:p>
          <w:p w14:paraId="7F46D29D" w14:textId="77777777" w:rsidR="000335A7" w:rsidRDefault="000335A7" w:rsidP="000328B4">
            <w:pPr>
              <w:rPr>
                <w:rFonts w:ascii="Times New Roman" w:eastAsia="Times New Roman" w:hAnsi="Times New Roman" w:cs="Times New Roman"/>
                <w:b/>
                <w:color w:val="000000"/>
                <w:lang w:eastAsia="en-AU"/>
              </w:rPr>
            </w:pPr>
          </w:p>
        </w:tc>
      </w:tr>
      <w:tr w:rsidR="000335A7" w14:paraId="100BD0A5" w14:textId="77777777" w:rsidTr="000328B4">
        <w:trPr>
          <w:trHeight w:val="106"/>
        </w:trPr>
        <w:tc>
          <w:tcPr>
            <w:tcW w:w="1542" w:type="dxa"/>
            <w:tcBorders>
              <w:top w:val="nil"/>
              <w:left w:val="single" w:sz="4" w:space="0" w:color="auto"/>
              <w:bottom w:val="single" w:sz="4" w:space="0" w:color="auto"/>
              <w:right w:val="nil"/>
            </w:tcBorders>
            <w:shd w:val="clear" w:color="auto" w:fill="D0CECE" w:themeFill="background2" w:themeFillShade="E6"/>
          </w:tcPr>
          <w:p w14:paraId="4646C2B9" w14:textId="77777777" w:rsidR="000335A7" w:rsidRDefault="000335A7" w:rsidP="000328B4">
            <w:pPr>
              <w:rPr>
                <w:rFonts w:ascii="Times New Roman" w:eastAsia="Times New Roman" w:hAnsi="Times New Roman" w:cs="Times New Roman"/>
                <w:b/>
                <w:color w:val="000000"/>
                <w:lang w:eastAsia="en-AU"/>
              </w:rPr>
            </w:pPr>
          </w:p>
        </w:tc>
        <w:tc>
          <w:tcPr>
            <w:tcW w:w="1288" w:type="dxa"/>
            <w:tcBorders>
              <w:top w:val="nil"/>
              <w:left w:val="nil"/>
              <w:bottom w:val="single" w:sz="4" w:space="0" w:color="auto"/>
              <w:right w:val="nil"/>
            </w:tcBorders>
            <w:shd w:val="clear" w:color="auto" w:fill="D0CECE" w:themeFill="background2" w:themeFillShade="E6"/>
            <w:hideMark/>
          </w:tcPr>
          <w:p w14:paraId="23A8FD8A"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Mean</w:t>
            </w:r>
          </w:p>
        </w:tc>
        <w:tc>
          <w:tcPr>
            <w:tcW w:w="1134" w:type="dxa"/>
            <w:tcBorders>
              <w:top w:val="nil"/>
              <w:left w:val="nil"/>
              <w:bottom w:val="single" w:sz="4" w:space="0" w:color="auto"/>
              <w:right w:val="nil"/>
            </w:tcBorders>
            <w:shd w:val="clear" w:color="auto" w:fill="D0CECE" w:themeFill="background2" w:themeFillShade="E6"/>
            <w:hideMark/>
          </w:tcPr>
          <w:p w14:paraId="251351CE"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SD</w:t>
            </w:r>
          </w:p>
        </w:tc>
        <w:tc>
          <w:tcPr>
            <w:tcW w:w="1276" w:type="dxa"/>
            <w:tcBorders>
              <w:top w:val="nil"/>
              <w:left w:val="nil"/>
              <w:bottom w:val="single" w:sz="4" w:space="0" w:color="auto"/>
              <w:right w:val="nil"/>
            </w:tcBorders>
            <w:shd w:val="clear" w:color="auto" w:fill="D0CECE" w:themeFill="background2" w:themeFillShade="E6"/>
            <w:hideMark/>
          </w:tcPr>
          <w:p w14:paraId="713607ED"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Mean</w:t>
            </w:r>
          </w:p>
        </w:tc>
        <w:tc>
          <w:tcPr>
            <w:tcW w:w="1134" w:type="dxa"/>
            <w:tcBorders>
              <w:top w:val="nil"/>
              <w:left w:val="nil"/>
              <w:bottom w:val="single" w:sz="4" w:space="0" w:color="auto"/>
              <w:right w:val="nil"/>
            </w:tcBorders>
            <w:shd w:val="clear" w:color="auto" w:fill="D0CECE" w:themeFill="background2" w:themeFillShade="E6"/>
            <w:hideMark/>
          </w:tcPr>
          <w:p w14:paraId="40DB02DD"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SD</w:t>
            </w:r>
          </w:p>
        </w:tc>
        <w:tc>
          <w:tcPr>
            <w:tcW w:w="1276" w:type="dxa"/>
            <w:tcBorders>
              <w:top w:val="nil"/>
              <w:left w:val="nil"/>
              <w:bottom w:val="single" w:sz="4" w:space="0" w:color="auto"/>
              <w:right w:val="nil"/>
            </w:tcBorders>
            <w:shd w:val="clear" w:color="auto" w:fill="D0CECE" w:themeFill="background2" w:themeFillShade="E6"/>
            <w:hideMark/>
          </w:tcPr>
          <w:p w14:paraId="2D09A430"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Mean</w:t>
            </w:r>
          </w:p>
        </w:tc>
        <w:tc>
          <w:tcPr>
            <w:tcW w:w="1134" w:type="dxa"/>
            <w:tcBorders>
              <w:top w:val="nil"/>
              <w:left w:val="nil"/>
              <w:bottom w:val="single" w:sz="4" w:space="0" w:color="auto"/>
              <w:right w:val="nil"/>
            </w:tcBorders>
            <w:shd w:val="clear" w:color="auto" w:fill="D0CECE" w:themeFill="background2" w:themeFillShade="E6"/>
            <w:hideMark/>
          </w:tcPr>
          <w:p w14:paraId="65EC9F59"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SD</w:t>
            </w:r>
          </w:p>
        </w:tc>
        <w:tc>
          <w:tcPr>
            <w:tcW w:w="1329" w:type="dxa"/>
            <w:tcBorders>
              <w:top w:val="nil"/>
              <w:left w:val="nil"/>
              <w:bottom w:val="single" w:sz="4" w:space="0" w:color="auto"/>
              <w:right w:val="nil"/>
            </w:tcBorders>
            <w:shd w:val="clear" w:color="auto" w:fill="D0CECE" w:themeFill="background2" w:themeFillShade="E6"/>
            <w:hideMark/>
          </w:tcPr>
          <w:p w14:paraId="41AA1856"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Mean</w:t>
            </w:r>
          </w:p>
        </w:tc>
        <w:tc>
          <w:tcPr>
            <w:tcW w:w="1354" w:type="dxa"/>
            <w:tcBorders>
              <w:top w:val="nil"/>
              <w:left w:val="nil"/>
              <w:bottom w:val="single" w:sz="4" w:space="0" w:color="auto"/>
              <w:right w:val="nil"/>
            </w:tcBorders>
            <w:shd w:val="clear" w:color="auto" w:fill="D0CECE" w:themeFill="background2" w:themeFillShade="E6"/>
            <w:hideMark/>
          </w:tcPr>
          <w:p w14:paraId="35747083"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SD</w:t>
            </w:r>
          </w:p>
        </w:tc>
        <w:tc>
          <w:tcPr>
            <w:tcW w:w="1395" w:type="dxa"/>
            <w:tcBorders>
              <w:top w:val="nil"/>
              <w:left w:val="nil"/>
              <w:bottom w:val="single" w:sz="4" w:space="0" w:color="auto"/>
              <w:right w:val="nil"/>
            </w:tcBorders>
            <w:shd w:val="clear" w:color="auto" w:fill="D0CECE" w:themeFill="background2" w:themeFillShade="E6"/>
            <w:hideMark/>
          </w:tcPr>
          <w:p w14:paraId="4F0D2030"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Mean</w:t>
            </w:r>
          </w:p>
        </w:tc>
        <w:tc>
          <w:tcPr>
            <w:tcW w:w="1086" w:type="dxa"/>
            <w:tcBorders>
              <w:top w:val="nil"/>
              <w:left w:val="nil"/>
              <w:bottom w:val="single" w:sz="4" w:space="0" w:color="auto"/>
              <w:right w:val="single" w:sz="4" w:space="0" w:color="auto"/>
            </w:tcBorders>
            <w:shd w:val="clear" w:color="auto" w:fill="D0CECE" w:themeFill="background2" w:themeFillShade="E6"/>
            <w:hideMark/>
          </w:tcPr>
          <w:p w14:paraId="4598C008" w14:textId="77777777" w:rsidR="000335A7" w:rsidRDefault="000335A7" w:rsidP="000328B4">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t>SD</w:t>
            </w:r>
          </w:p>
        </w:tc>
      </w:tr>
      <w:tr w:rsidR="000335A7" w14:paraId="504B594D" w14:textId="77777777" w:rsidTr="000328B4">
        <w:tc>
          <w:tcPr>
            <w:tcW w:w="1542" w:type="dxa"/>
            <w:tcBorders>
              <w:top w:val="single" w:sz="4" w:space="0" w:color="auto"/>
              <w:left w:val="single" w:sz="4" w:space="0" w:color="auto"/>
              <w:bottom w:val="nil"/>
              <w:right w:val="nil"/>
            </w:tcBorders>
          </w:tcPr>
          <w:p w14:paraId="30500656"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DGI score</w:t>
            </w:r>
          </w:p>
          <w:p w14:paraId="090FD428" w14:textId="77777777" w:rsidR="000335A7" w:rsidRDefault="000335A7" w:rsidP="000328B4">
            <w:pPr>
              <w:rPr>
                <w:rFonts w:ascii="Times New Roman" w:hAnsi="Times New Roman" w:cs="Times New Roman"/>
              </w:rPr>
            </w:pPr>
          </w:p>
        </w:tc>
        <w:tc>
          <w:tcPr>
            <w:tcW w:w="1288" w:type="dxa"/>
            <w:tcBorders>
              <w:top w:val="single" w:sz="4" w:space="0" w:color="auto"/>
              <w:left w:val="nil"/>
              <w:bottom w:val="nil"/>
              <w:right w:val="nil"/>
            </w:tcBorders>
            <w:hideMark/>
          </w:tcPr>
          <w:p w14:paraId="3F4ABDE0" w14:textId="77777777" w:rsidR="000335A7" w:rsidRDefault="000335A7" w:rsidP="000328B4">
            <w:pPr>
              <w:rPr>
                <w:rFonts w:ascii="Times New Roman" w:hAnsi="Times New Roman" w:cs="Times New Roman"/>
              </w:rPr>
            </w:pPr>
            <w:r>
              <w:rPr>
                <w:rFonts w:ascii="Times New Roman" w:hAnsi="Times New Roman" w:cs="Times New Roman"/>
              </w:rPr>
              <w:t>29.6</w:t>
            </w:r>
          </w:p>
        </w:tc>
        <w:tc>
          <w:tcPr>
            <w:tcW w:w="1134" w:type="dxa"/>
            <w:tcBorders>
              <w:top w:val="single" w:sz="4" w:space="0" w:color="auto"/>
              <w:left w:val="nil"/>
              <w:bottom w:val="nil"/>
              <w:right w:val="nil"/>
            </w:tcBorders>
            <w:hideMark/>
          </w:tcPr>
          <w:p w14:paraId="31630ED2" w14:textId="77777777" w:rsidR="000335A7" w:rsidRDefault="000335A7" w:rsidP="000328B4">
            <w:pPr>
              <w:rPr>
                <w:rFonts w:ascii="Times New Roman" w:hAnsi="Times New Roman" w:cs="Times New Roman"/>
              </w:rPr>
            </w:pPr>
            <w:r>
              <w:rPr>
                <w:rFonts w:ascii="Times New Roman" w:hAnsi="Times New Roman" w:cs="Times New Roman"/>
              </w:rPr>
              <w:t>5.0</w:t>
            </w:r>
          </w:p>
        </w:tc>
        <w:tc>
          <w:tcPr>
            <w:tcW w:w="1276" w:type="dxa"/>
            <w:tcBorders>
              <w:top w:val="single" w:sz="4" w:space="0" w:color="auto"/>
              <w:left w:val="nil"/>
              <w:bottom w:val="nil"/>
              <w:right w:val="nil"/>
            </w:tcBorders>
            <w:hideMark/>
          </w:tcPr>
          <w:p w14:paraId="403C5CF7" w14:textId="77777777" w:rsidR="000335A7" w:rsidRDefault="000335A7" w:rsidP="000328B4">
            <w:pPr>
              <w:rPr>
                <w:rFonts w:ascii="Times New Roman" w:hAnsi="Times New Roman" w:cs="Times New Roman"/>
              </w:rPr>
            </w:pPr>
            <w:r>
              <w:rPr>
                <w:rFonts w:ascii="Times New Roman" w:hAnsi="Times New Roman" w:cs="Times New Roman"/>
              </w:rPr>
              <w:t>39.3</w:t>
            </w:r>
          </w:p>
        </w:tc>
        <w:tc>
          <w:tcPr>
            <w:tcW w:w="1134" w:type="dxa"/>
            <w:tcBorders>
              <w:top w:val="single" w:sz="4" w:space="0" w:color="auto"/>
              <w:left w:val="nil"/>
              <w:bottom w:val="nil"/>
              <w:right w:val="nil"/>
            </w:tcBorders>
            <w:hideMark/>
          </w:tcPr>
          <w:p w14:paraId="66C73EED" w14:textId="77777777" w:rsidR="000335A7" w:rsidRDefault="000335A7" w:rsidP="000328B4">
            <w:pPr>
              <w:rPr>
                <w:rFonts w:ascii="Times New Roman" w:hAnsi="Times New Roman" w:cs="Times New Roman"/>
              </w:rPr>
            </w:pPr>
            <w:r>
              <w:rPr>
                <w:rFonts w:ascii="Times New Roman" w:hAnsi="Times New Roman" w:cs="Times New Roman"/>
              </w:rPr>
              <w:t>2.1</w:t>
            </w:r>
          </w:p>
        </w:tc>
        <w:tc>
          <w:tcPr>
            <w:tcW w:w="1276" w:type="dxa"/>
            <w:tcBorders>
              <w:top w:val="single" w:sz="4" w:space="0" w:color="auto"/>
              <w:left w:val="nil"/>
              <w:bottom w:val="nil"/>
              <w:right w:val="nil"/>
            </w:tcBorders>
            <w:hideMark/>
          </w:tcPr>
          <w:p w14:paraId="04C60A14" w14:textId="77777777" w:rsidR="000335A7" w:rsidRDefault="000335A7" w:rsidP="000328B4">
            <w:pPr>
              <w:rPr>
                <w:rFonts w:ascii="Times New Roman" w:hAnsi="Times New Roman" w:cs="Times New Roman"/>
              </w:rPr>
            </w:pPr>
            <w:r>
              <w:rPr>
                <w:rFonts w:ascii="Times New Roman" w:hAnsi="Times New Roman" w:cs="Times New Roman"/>
              </w:rPr>
              <w:t>45.2</w:t>
            </w:r>
          </w:p>
        </w:tc>
        <w:tc>
          <w:tcPr>
            <w:tcW w:w="1134" w:type="dxa"/>
            <w:tcBorders>
              <w:top w:val="single" w:sz="4" w:space="0" w:color="auto"/>
              <w:left w:val="nil"/>
              <w:bottom w:val="nil"/>
              <w:right w:val="nil"/>
            </w:tcBorders>
            <w:hideMark/>
          </w:tcPr>
          <w:p w14:paraId="3C7D5E08" w14:textId="77777777" w:rsidR="000335A7" w:rsidRDefault="000335A7" w:rsidP="000328B4">
            <w:pPr>
              <w:rPr>
                <w:rFonts w:ascii="Times New Roman" w:hAnsi="Times New Roman" w:cs="Times New Roman"/>
              </w:rPr>
            </w:pPr>
            <w:r>
              <w:rPr>
                <w:rFonts w:ascii="Times New Roman" w:hAnsi="Times New Roman" w:cs="Times New Roman"/>
              </w:rPr>
              <w:t>1.4</w:t>
            </w:r>
          </w:p>
        </w:tc>
        <w:tc>
          <w:tcPr>
            <w:tcW w:w="1329" w:type="dxa"/>
            <w:tcBorders>
              <w:top w:val="single" w:sz="4" w:space="0" w:color="auto"/>
              <w:left w:val="nil"/>
              <w:bottom w:val="nil"/>
              <w:right w:val="nil"/>
            </w:tcBorders>
            <w:hideMark/>
          </w:tcPr>
          <w:p w14:paraId="308D3EA9" w14:textId="77777777" w:rsidR="000335A7" w:rsidRDefault="000335A7" w:rsidP="000328B4">
            <w:pPr>
              <w:rPr>
                <w:rFonts w:ascii="Times New Roman" w:hAnsi="Times New Roman" w:cs="Times New Roman"/>
              </w:rPr>
            </w:pPr>
            <w:r>
              <w:rPr>
                <w:rFonts w:ascii="Times New Roman" w:hAnsi="Times New Roman" w:cs="Times New Roman"/>
              </w:rPr>
              <w:t>49.8</w:t>
            </w:r>
          </w:p>
        </w:tc>
        <w:tc>
          <w:tcPr>
            <w:tcW w:w="1354" w:type="dxa"/>
            <w:tcBorders>
              <w:top w:val="single" w:sz="4" w:space="0" w:color="auto"/>
              <w:left w:val="nil"/>
              <w:bottom w:val="nil"/>
              <w:right w:val="nil"/>
            </w:tcBorders>
            <w:hideMark/>
          </w:tcPr>
          <w:p w14:paraId="35A9A67F" w14:textId="77777777" w:rsidR="000335A7" w:rsidRDefault="000335A7" w:rsidP="000328B4">
            <w:pPr>
              <w:rPr>
                <w:rFonts w:ascii="Times New Roman" w:hAnsi="Times New Roman" w:cs="Times New Roman"/>
              </w:rPr>
            </w:pPr>
            <w:r>
              <w:rPr>
                <w:rFonts w:ascii="Times New Roman" w:hAnsi="Times New Roman" w:cs="Times New Roman"/>
              </w:rPr>
              <w:t>1.4</w:t>
            </w:r>
          </w:p>
        </w:tc>
        <w:tc>
          <w:tcPr>
            <w:tcW w:w="1395" w:type="dxa"/>
            <w:tcBorders>
              <w:top w:val="single" w:sz="4" w:space="0" w:color="auto"/>
              <w:left w:val="nil"/>
              <w:bottom w:val="nil"/>
              <w:right w:val="nil"/>
            </w:tcBorders>
            <w:hideMark/>
          </w:tcPr>
          <w:p w14:paraId="48652C74" w14:textId="77777777" w:rsidR="000335A7" w:rsidRDefault="000335A7" w:rsidP="000328B4">
            <w:pPr>
              <w:rPr>
                <w:rFonts w:ascii="Times New Roman" w:hAnsi="Times New Roman" w:cs="Times New Roman"/>
              </w:rPr>
            </w:pPr>
            <w:r>
              <w:rPr>
                <w:rFonts w:ascii="Times New Roman" w:hAnsi="Times New Roman" w:cs="Times New Roman"/>
              </w:rPr>
              <w:t>57.9</w:t>
            </w:r>
          </w:p>
        </w:tc>
        <w:tc>
          <w:tcPr>
            <w:tcW w:w="1086" w:type="dxa"/>
            <w:tcBorders>
              <w:top w:val="single" w:sz="4" w:space="0" w:color="auto"/>
              <w:left w:val="nil"/>
              <w:bottom w:val="nil"/>
              <w:right w:val="single" w:sz="4" w:space="0" w:color="auto"/>
            </w:tcBorders>
            <w:hideMark/>
          </w:tcPr>
          <w:p w14:paraId="6C674191" w14:textId="77777777" w:rsidR="000335A7" w:rsidRDefault="000335A7" w:rsidP="000328B4">
            <w:pPr>
              <w:rPr>
                <w:rFonts w:ascii="Times New Roman" w:hAnsi="Times New Roman" w:cs="Times New Roman"/>
              </w:rPr>
            </w:pPr>
            <w:r>
              <w:rPr>
                <w:rFonts w:ascii="Times New Roman" w:hAnsi="Times New Roman" w:cs="Times New Roman"/>
              </w:rPr>
              <w:t>4.6</w:t>
            </w:r>
          </w:p>
        </w:tc>
      </w:tr>
      <w:tr w:rsidR="000335A7" w14:paraId="18E548A3" w14:textId="77777777" w:rsidTr="000328B4">
        <w:tc>
          <w:tcPr>
            <w:tcW w:w="1542" w:type="dxa"/>
            <w:tcBorders>
              <w:top w:val="nil"/>
              <w:left w:val="single" w:sz="4" w:space="0" w:color="auto"/>
              <w:bottom w:val="nil"/>
              <w:right w:val="nil"/>
            </w:tcBorders>
            <w:vAlign w:val="bottom"/>
          </w:tcPr>
          <w:p w14:paraId="75ADC21A"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Fruits </w:t>
            </w:r>
          </w:p>
          <w:p w14:paraId="25FC4533"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59F782C7"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0760F08D" w14:textId="77777777" w:rsidR="000335A7" w:rsidRDefault="000335A7" w:rsidP="000328B4">
            <w:pPr>
              <w:rPr>
                <w:rFonts w:ascii="Times New Roman" w:hAnsi="Times New Roman" w:cs="Times New Roman"/>
              </w:rPr>
            </w:pPr>
            <w:r>
              <w:rPr>
                <w:rFonts w:ascii="Times New Roman" w:hAnsi="Times New Roman" w:cs="Times New Roman"/>
              </w:rPr>
              <w:t>0.9</w:t>
            </w:r>
          </w:p>
        </w:tc>
        <w:tc>
          <w:tcPr>
            <w:tcW w:w="1134" w:type="dxa"/>
            <w:tcBorders>
              <w:top w:val="nil"/>
              <w:left w:val="nil"/>
              <w:bottom w:val="nil"/>
              <w:right w:val="nil"/>
            </w:tcBorders>
            <w:hideMark/>
          </w:tcPr>
          <w:p w14:paraId="2CF9060C" w14:textId="77777777" w:rsidR="000335A7" w:rsidRDefault="000335A7" w:rsidP="000328B4">
            <w:pPr>
              <w:rPr>
                <w:rFonts w:ascii="Times New Roman" w:hAnsi="Times New Roman" w:cs="Times New Roman"/>
              </w:rPr>
            </w:pPr>
            <w:r>
              <w:rPr>
                <w:rFonts w:ascii="Times New Roman" w:hAnsi="Times New Roman" w:cs="Times New Roman"/>
              </w:rPr>
              <w:t>0.5</w:t>
            </w:r>
          </w:p>
        </w:tc>
        <w:tc>
          <w:tcPr>
            <w:tcW w:w="1276" w:type="dxa"/>
            <w:tcBorders>
              <w:top w:val="nil"/>
              <w:left w:val="nil"/>
              <w:bottom w:val="nil"/>
              <w:right w:val="nil"/>
            </w:tcBorders>
            <w:hideMark/>
          </w:tcPr>
          <w:p w14:paraId="6869D65F" w14:textId="77777777" w:rsidR="000335A7" w:rsidRDefault="000335A7" w:rsidP="000328B4">
            <w:pPr>
              <w:rPr>
                <w:rFonts w:ascii="Times New Roman" w:hAnsi="Times New Roman" w:cs="Times New Roman"/>
              </w:rPr>
            </w:pPr>
            <w:r>
              <w:rPr>
                <w:rFonts w:ascii="Times New Roman" w:hAnsi="Times New Roman" w:cs="Times New Roman"/>
              </w:rPr>
              <w:t>1.4</w:t>
            </w:r>
          </w:p>
        </w:tc>
        <w:tc>
          <w:tcPr>
            <w:tcW w:w="1134" w:type="dxa"/>
            <w:tcBorders>
              <w:top w:val="nil"/>
              <w:left w:val="nil"/>
              <w:bottom w:val="nil"/>
              <w:right w:val="nil"/>
            </w:tcBorders>
            <w:hideMark/>
          </w:tcPr>
          <w:p w14:paraId="3F51D673" w14:textId="77777777" w:rsidR="000335A7" w:rsidRDefault="000335A7" w:rsidP="000328B4">
            <w:pPr>
              <w:rPr>
                <w:rFonts w:ascii="Times New Roman" w:hAnsi="Times New Roman" w:cs="Times New Roman"/>
              </w:rPr>
            </w:pPr>
            <w:r>
              <w:rPr>
                <w:rFonts w:ascii="Times New Roman" w:hAnsi="Times New Roman" w:cs="Times New Roman"/>
              </w:rPr>
              <w:t>0.8</w:t>
            </w:r>
          </w:p>
        </w:tc>
        <w:tc>
          <w:tcPr>
            <w:tcW w:w="1276" w:type="dxa"/>
            <w:tcBorders>
              <w:top w:val="nil"/>
              <w:left w:val="nil"/>
              <w:bottom w:val="nil"/>
              <w:right w:val="nil"/>
            </w:tcBorders>
            <w:hideMark/>
          </w:tcPr>
          <w:p w14:paraId="419CCEBF" w14:textId="77777777" w:rsidR="000335A7" w:rsidRDefault="000335A7" w:rsidP="000328B4">
            <w:pPr>
              <w:rPr>
                <w:rFonts w:ascii="Times New Roman" w:hAnsi="Times New Roman" w:cs="Times New Roman"/>
              </w:rPr>
            </w:pPr>
            <w:r>
              <w:rPr>
                <w:rFonts w:ascii="Times New Roman" w:hAnsi="Times New Roman" w:cs="Times New Roman"/>
              </w:rPr>
              <w:t>1.8</w:t>
            </w:r>
          </w:p>
        </w:tc>
        <w:tc>
          <w:tcPr>
            <w:tcW w:w="1134" w:type="dxa"/>
            <w:tcBorders>
              <w:top w:val="nil"/>
              <w:left w:val="nil"/>
              <w:bottom w:val="nil"/>
              <w:right w:val="nil"/>
            </w:tcBorders>
            <w:hideMark/>
          </w:tcPr>
          <w:p w14:paraId="37B44E7A" w14:textId="77777777" w:rsidR="000335A7" w:rsidRDefault="000335A7" w:rsidP="000328B4">
            <w:pPr>
              <w:rPr>
                <w:rFonts w:ascii="Times New Roman" w:hAnsi="Times New Roman" w:cs="Times New Roman"/>
              </w:rPr>
            </w:pPr>
            <w:r>
              <w:rPr>
                <w:rFonts w:ascii="Times New Roman" w:hAnsi="Times New Roman" w:cs="Times New Roman"/>
              </w:rPr>
              <w:t>0.9</w:t>
            </w:r>
          </w:p>
        </w:tc>
        <w:tc>
          <w:tcPr>
            <w:tcW w:w="1329" w:type="dxa"/>
            <w:tcBorders>
              <w:top w:val="nil"/>
              <w:left w:val="nil"/>
              <w:bottom w:val="nil"/>
              <w:right w:val="nil"/>
            </w:tcBorders>
            <w:hideMark/>
          </w:tcPr>
          <w:p w14:paraId="1B33770A" w14:textId="77777777" w:rsidR="000335A7" w:rsidRDefault="000335A7" w:rsidP="000328B4">
            <w:pPr>
              <w:rPr>
                <w:rFonts w:ascii="Times New Roman" w:hAnsi="Times New Roman" w:cs="Times New Roman"/>
              </w:rPr>
            </w:pPr>
            <w:r>
              <w:rPr>
                <w:rFonts w:ascii="Times New Roman" w:hAnsi="Times New Roman" w:cs="Times New Roman"/>
              </w:rPr>
              <w:t>2.1</w:t>
            </w:r>
          </w:p>
        </w:tc>
        <w:tc>
          <w:tcPr>
            <w:tcW w:w="1354" w:type="dxa"/>
            <w:tcBorders>
              <w:top w:val="nil"/>
              <w:left w:val="nil"/>
              <w:bottom w:val="nil"/>
              <w:right w:val="nil"/>
            </w:tcBorders>
            <w:hideMark/>
          </w:tcPr>
          <w:p w14:paraId="206A7082"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395" w:type="dxa"/>
            <w:tcBorders>
              <w:top w:val="nil"/>
              <w:left w:val="nil"/>
              <w:bottom w:val="nil"/>
              <w:right w:val="nil"/>
            </w:tcBorders>
            <w:hideMark/>
          </w:tcPr>
          <w:p w14:paraId="2E6AF5B5" w14:textId="77777777" w:rsidR="000335A7" w:rsidRDefault="000335A7" w:rsidP="000328B4">
            <w:pPr>
              <w:rPr>
                <w:rFonts w:ascii="Times New Roman" w:hAnsi="Times New Roman" w:cs="Times New Roman"/>
              </w:rPr>
            </w:pPr>
            <w:r>
              <w:rPr>
                <w:rFonts w:ascii="Times New Roman" w:hAnsi="Times New Roman" w:cs="Times New Roman"/>
              </w:rPr>
              <w:t>2.3</w:t>
            </w:r>
          </w:p>
        </w:tc>
        <w:tc>
          <w:tcPr>
            <w:tcW w:w="1086" w:type="dxa"/>
            <w:tcBorders>
              <w:top w:val="nil"/>
              <w:left w:val="nil"/>
              <w:bottom w:val="nil"/>
              <w:right w:val="single" w:sz="4" w:space="0" w:color="auto"/>
            </w:tcBorders>
            <w:hideMark/>
          </w:tcPr>
          <w:p w14:paraId="5860E95C" w14:textId="77777777" w:rsidR="000335A7" w:rsidRDefault="000335A7" w:rsidP="000328B4">
            <w:pPr>
              <w:rPr>
                <w:rFonts w:ascii="Times New Roman" w:hAnsi="Times New Roman" w:cs="Times New Roman"/>
              </w:rPr>
            </w:pPr>
            <w:r>
              <w:rPr>
                <w:rFonts w:ascii="Times New Roman" w:hAnsi="Times New Roman" w:cs="Times New Roman"/>
              </w:rPr>
              <w:t>0.8</w:t>
            </w:r>
          </w:p>
        </w:tc>
      </w:tr>
      <w:tr w:rsidR="000335A7" w14:paraId="6B61F1AC" w14:textId="77777777" w:rsidTr="000328B4">
        <w:tc>
          <w:tcPr>
            <w:tcW w:w="1542" w:type="dxa"/>
            <w:tcBorders>
              <w:top w:val="nil"/>
              <w:left w:val="single" w:sz="4" w:space="0" w:color="auto"/>
              <w:bottom w:val="nil"/>
              <w:right w:val="nil"/>
            </w:tcBorders>
            <w:vAlign w:val="bottom"/>
          </w:tcPr>
          <w:p w14:paraId="2F20635E"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Vegetables </w:t>
            </w:r>
          </w:p>
          <w:p w14:paraId="0890D1F0" w14:textId="77777777" w:rsidR="000335A7" w:rsidRPr="003E51C2"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36D28DEC"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469B773E" w14:textId="77777777" w:rsidR="000335A7" w:rsidRDefault="000335A7" w:rsidP="000328B4">
            <w:pPr>
              <w:rPr>
                <w:rFonts w:ascii="Times New Roman" w:hAnsi="Times New Roman" w:cs="Times New Roman"/>
              </w:rPr>
            </w:pPr>
            <w:r>
              <w:rPr>
                <w:rFonts w:ascii="Times New Roman" w:hAnsi="Times New Roman" w:cs="Times New Roman"/>
              </w:rPr>
              <w:t>1.3</w:t>
            </w:r>
          </w:p>
        </w:tc>
        <w:tc>
          <w:tcPr>
            <w:tcW w:w="1134" w:type="dxa"/>
            <w:tcBorders>
              <w:top w:val="nil"/>
              <w:left w:val="nil"/>
              <w:bottom w:val="nil"/>
              <w:right w:val="nil"/>
            </w:tcBorders>
            <w:hideMark/>
          </w:tcPr>
          <w:p w14:paraId="553A5D90"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276" w:type="dxa"/>
            <w:tcBorders>
              <w:top w:val="nil"/>
              <w:left w:val="nil"/>
              <w:bottom w:val="nil"/>
              <w:right w:val="nil"/>
            </w:tcBorders>
            <w:hideMark/>
          </w:tcPr>
          <w:p w14:paraId="3B244790" w14:textId="77777777" w:rsidR="000335A7" w:rsidRDefault="000335A7" w:rsidP="000328B4">
            <w:pPr>
              <w:rPr>
                <w:rFonts w:ascii="Times New Roman" w:hAnsi="Times New Roman" w:cs="Times New Roman"/>
              </w:rPr>
            </w:pPr>
            <w:r>
              <w:rPr>
                <w:rFonts w:ascii="Times New Roman" w:hAnsi="Times New Roman" w:cs="Times New Roman"/>
              </w:rPr>
              <w:t>1.7</w:t>
            </w:r>
          </w:p>
        </w:tc>
        <w:tc>
          <w:tcPr>
            <w:tcW w:w="1134" w:type="dxa"/>
            <w:tcBorders>
              <w:top w:val="nil"/>
              <w:left w:val="nil"/>
              <w:bottom w:val="nil"/>
              <w:right w:val="nil"/>
            </w:tcBorders>
            <w:hideMark/>
          </w:tcPr>
          <w:p w14:paraId="79DA2884" w14:textId="77777777" w:rsidR="000335A7" w:rsidRDefault="000335A7" w:rsidP="000328B4">
            <w:pPr>
              <w:rPr>
                <w:rFonts w:ascii="Times New Roman" w:hAnsi="Times New Roman" w:cs="Times New Roman"/>
              </w:rPr>
            </w:pPr>
            <w:r>
              <w:rPr>
                <w:rFonts w:ascii="Times New Roman" w:hAnsi="Times New Roman" w:cs="Times New Roman"/>
              </w:rPr>
              <w:t>0.8</w:t>
            </w:r>
          </w:p>
        </w:tc>
        <w:tc>
          <w:tcPr>
            <w:tcW w:w="1276" w:type="dxa"/>
            <w:tcBorders>
              <w:top w:val="nil"/>
              <w:left w:val="nil"/>
              <w:bottom w:val="nil"/>
              <w:right w:val="nil"/>
            </w:tcBorders>
            <w:hideMark/>
          </w:tcPr>
          <w:p w14:paraId="41513B8D" w14:textId="77777777" w:rsidR="000335A7" w:rsidRDefault="000335A7" w:rsidP="000328B4">
            <w:pPr>
              <w:rPr>
                <w:rFonts w:ascii="Times New Roman" w:hAnsi="Times New Roman" w:cs="Times New Roman"/>
              </w:rPr>
            </w:pPr>
            <w:r>
              <w:rPr>
                <w:rFonts w:ascii="Times New Roman" w:hAnsi="Times New Roman" w:cs="Times New Roman"/>
              </w:rPr>
              <w:t>2.0</w:t>
            </w:r>
          </w:p>
        </w:tc>
        <w:tc>
          <w:tcPr>
            <w:tcW w:w="1134" w:type="dxa"/>
            <w:tcBorders>
              <w:top w:val="nil"/>
              <w:left w:val="nil"/>
              <w:bottom w:val="nil"/>
              <w:right w:val="nil"/>
            </w:tcBorders>
            <w:hideMark/>
          </w:tcPr>
          <w:p w14:paraId="646663C4" w14:textId="77777777" w:rsidR="000335A7" w:rsidRDefault="000335A7" w:rsidP="000328B4">
            <w:pPr>
              <w:rPr>
                <w:rFonts w:ascii="Times New Roman" w:hAnsi="Times New Roman" w:cs="Times New Roman"/>
              </w:rPr>
            </w:pPr>
            <w:r>
              <w:rPr>
                <w:rFonts w:ascii="Times New Roman" w:hAnsi="Times New Roman" w:cs="Times New Roman"/>
              </w:rPr>
              <w:t>1.0</w:t>
            </w:r>
          </w:p>
        </w:tc>
        <w:tc>
          <w:tcPr>
            <w:tcW w:w="1329" w:type="dxa"/>
            <w:tcBorders>
              <w:top w:val="nil"/>
              <w:left w:val="nil"/>
              <w:bottom w:val="nil"/>
              <w:right w:val="nil"/>
            </w:tcBorders>
            <w:hideMark/>
          </w:tcPr>
          <w:p w14:paraId="470E4459" w14:textId="77777777" w:rsidR="000335A7" w:rsidRDefault="000335A7" w:rsidP="000328B4">
            <w:pPr>
              <w:rPr>
                <w:rFonts w:ascii="Times New Roman" w:hAnsi="Times New Roman" w:cs="Times New Roman"/>
              </w:rPr>
            </w:pPr>
            <w:r>
              <w:rPr>
                <w:rFonts w:ascii="Times New Roman" w:hAnsi="Times New Roman" w:cs="Times New Roman"/>
              </w:rPr>
              <w:t>2.2</w:t>
            </w:r>
          </w:p>
        </w:tc>
        <w:tc>
          <w:tcPr>
            <w:tcW w:w="1354" w:type="dxa"/>
            <w:tcBorders>
              <w:top w:val="nil"/>
              <w:left w:val="nil"/>
              <w:bottom w:val="nil"/>
              <w:right w:val="nil"/>
            </w:tcBorders>
            <w:hideMark/>
          </w:tcPr>
          <w:p w14:paraId="0960E4A0" w14:textId="77777777" w:rsidR="000335A7" w:rsidRDefault="000335A7" w:rsidP="000328B4">
            <w:pPr>
              <w:rPr>
                <w:rFonts w:ascii="Times New Roman" w:hAnsi="Times New Roman" w:cs="Times New Roman"/>
              </w:rPr>
            </w:pPr>
            <w:r>
              <w:rPr>
                <w:rFonts w:ascii="Times New Roman" w:hAnsi="Times New Roman" w:cs="Times New Roman"/>
              </w:rPr>
              <w:t>0.9</w:t>
            </w:r>
          </w:p>
        </w:tc>
        <w:tc>
          <w:tcPr>
            <w:tcW w:w="1395" w:type="dxa"/>
            <w:tcBorders>
              <w:top w:val="nil"/>
              <w:left w:val="nil"/>
              <w:bottom w:val="nil"/>
              <w:right w:val="nil"/>
            </w:tcBorders>
            <w:hideMark/>
          </w:tcPr>
          <w:p w14:paraId="652F7CE1" w14:textId="77777777" w:rsidR="000335A7" w:rsidRDefault="000335A7" w:rsidP="000328B4">
            <w:pPr>
              <w:rPr>
                <w:rFonts w:ascii="Times New Roman" w:hAnsi="Times New Roman" w:cs="Times New Roman"/>
              </w:rPr>
            </w:pPr>
            <w:r>
              <w:rPr>
                <w:rFonts w:ascii="Times New Roman" w:hAnsi="Times New Roman" w:cs="Times New Roman"/>
              </w:rPr>
              <w:t>2.6</w:t>
            </w:r>
          </w:p>
        </w:tc>
        <w:tc>
          <w:tcPr>
            <w:tcW w:w="1086" w:type="dxa"/>
            <w:tcBorders>
              <w:top w:val="nil"/>
              <w:left w:val="nil"/>
              <w:bottom w:val="nil"/>
              <w:right w:val="single" w:sz="4" w:space="0" w:color="auto"/>
            </w:tcBorders>
            <w:hideMark/>
          </w:tcPr>
          <w:p w14:paraId="69D6AAC3" w14:textId="77777777" w:rsidR="000335A7" w:rsidRDefault="000335A7" w:rsidP="000328B4">
            <w:pPr>
              <w:rPr>
                <w:rFonts w:ascii="Times New Roman" w:hAnsi="Times New Roman" w:cs="Times New Roman"/>
              </w:rPr>
            </w:pPr>
            <w:r>
              <w:rPr>
                <w:rFonts w:ascii="Times New Roman" w:hAnsi="Times New Roman" w:cs="Times New Roman"/>
              </w:rPr>
              <w:t>1.2</w:t>
            </w:r>
          </w:p>
        </w:tc>
      </w:tr>
      <w:tr w:rsidR="000335A7" w14:paraId="64621FBE" w14:textId="77777777" w:rsidTr="000328B4">
        <w:tc>
          <w:tcPr>
            <w:tcW w:w="1542" w:type="dxa"/>
            <w:tcBorders>
              <w:top w:val="nil"/>
              <w:left w:val="single" w:sz="4" w:space="0" w:color="auto"/>
              <w:bottom w:val="nil"/>
              <w:right w:val="nil"/>
            </w:tcBorders>
            <w:vAlign w:val="bottom"/>
          </w:tcPr>
          <w:p w14:paraId="278156D6"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Grains and cereals</w:t>
            </w:r>
          </w:p>
          <w:p w14:paraId="27ED1341"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4D087157"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57F0F071" w14:textId="77777777" w:rsidR="000335A7" w:rsidRDefault="000335A7" w:rsidP="000328B4">
            <w:pPr>
              <w:rPr>
                <w:rFonts w:ascii="Times New Roman" w:hAnsi="Times New Roman" w:cs="Times New Roman"/>
              </w:rPr>
            </w:pPr>
            <w:r>
              <w:rPr>
                <w:rFonts w:ascii="Times New Roman" w:hAnsi="Times New Roman" w:cs="Times New Roman"/>
              </w:rPr>
              <w:t>3.4</w:t>
            </w:r>
          </w:p>
        </w:tc>
        <w:tc>
          <w:tcPr>
            <w:tcW w:w="1134" w:type="dxa"/>
            <w:tcBorders>
              <w:top w:val="nil"/>
              <w:left w:val="nil"/>
              <w:bottom w:val="nil"/>
              <w:right w:val="nil"/>
            </w:tcBorders>
            <w:hideMark/>
          </w:tcPr>
          <w:p w14:paraId="51451716" w14:textId="77777777" w:rsidR="000335A7" w:rsidRDefault="000335A7" w:rsidP="000328B4">
            <w:pPr>
              <w:rPr>
                <w:rFonts w:ascii="Times New Roman" w:hAnsi="Times New Roman" w:cs="Times New Roman"/>
              </w:rPr>
            </w:pPr>
            <w:r>
              <w:rPr>
                <w:rFonts w:ascii="Times New Roman" w:hAnsi="Times New Roman" w:cs="Times New Roman"/>
              </w:rPr>
              <w:t>1.5</w:t>
            </w:r>
          </w:p>
        </w:tc>
        <w:tc>
          <w:tcPr>
            <w:tcW w:w="1276" w:type="dxa"/>
            <w:tcBorders>
              <w:top w:val="nil"/>
              <w:left w:val="nil"/>
              <w:bottom w:val="nil"/>
              <w:right w:val="nil"/>
            </w:tcBorders>
            <w:hideMark/>
          </w:tcPr>
          <w:p w14:paraId="62938061" w14:textId="77777777" w:rsidR="000335A7" w:rsidRDefault="000335A7" w:rsidP="000328B4">
            <w:pPr>
              <w:rPr>
                <w:rFonts w:ascii="Times New Roman" w:hAnsi="Times New Roman" w:cs="Times New Roman"/>
              </w:rPr>
            </w:pPr>
            <w:r>
              <w:rPr>
                <w:rFonts w:ascii="Times New Roman" w:hAnsi="Times New Roman" w:cs="Times New Roman"/>
              </w:rPr>
              <w:t>4.1</w:t>
            </w:r>
          </w:p>
        </w:tc>
        <w:tc>
          <w:tcPr>
            <w:tcW w:w="1134" w:type="dxa"/>
            <w:tcBorders>
              <w:top w:val="nil"/>
              <w:left w:val="nil"/>
              <w:bottom w:val="nil"/>
              <w:right w:val="nil"/>
            </w:tcBorders>
            <w:hideMark/>
          </w:tcPr>
          <w:p w14:paraId="4FB0FDD3" w14:textId="77777777" w:rsidR="000335A7" w:rsidRDefault="000335A7" w:rsidP="000328B4">
            <w:pPr>
              <w:rPr>
                <w:rFonts w:ascii="Times New Roman" w:hAnsi="Times New Roman" w:cs="Times New Roman"/>
              </w:rPr>
            </w:pPr>
            <w:r>
              <w:rPr>
                <w:rFonts w:ascii="Times New Roman" w:hAnsi="Times New Roman" w:cs="Times New Roman"/>
              </w:rPr>
              <w:t>1.8</w:t>
            </w:r>
          </w:p>
        </w:tc>
        <w:tc>
          <w:tcPr>
            <w:tcW w:w="1276" w:type="dxa"/>
            <w:tcBorders>
              <w:top w:val="nil"/>
              <w:left w:val="nil"/>
              <w:bottom w:val="nil"/>
              <w:right w:val="nil"/>
            </w:tcBorders>
            <w:hideMark/>
          </w:tcPr>
          <w:p w14:paraId="540679C4" w14:textId="77777777" w:rsidR="000335A7" w:rsidRDefault="000335A7" w:rsidP="000328B4">
            <w:pPr>
              <w:rPr>
                <w:rFonts w:ascii="Times New Roman" w:hAnsi="Times New Roman" w:cs="Times New Roman"/>
              </w:rPr>
            </w:pPr>
            <w:r>
              <w:rPr>
                <w:rFonts w:ascii="Times New Roman" w:hAnsi="Times New Roman" w:cs="Times New Roman"/>
              </w:rPr>
              <w:t>4.5</w:t>
            </w:r>
          </w:p>
        </w:tc>
        <w:tc>
          <w:tcPr>
            <w:tcW w:w="1134" w:type="dxa"/>
            <w:tcBorders>
              <w:top w:val="nil"/>
              <w:left w:val="nil"/>
              <w:bottom w:val="nil"/>
              <w:right w:val="nil"/>
            </w:tcBorders>
            <w:hideMark/>
          </w:tcPr>
          <w:p w14:paraId="177A468C" w14:textId="77777777" w:rsidR="000335A7" w:rsidRDefault="000335A7" w:rsidP="000328B4">
            <w:pPr>
              <w:rPr>
                <w:rFonts w:ascii="Times New Roman" w:hAnsi="Times New Roman" w:cs="Times New Roman"/>
              </w:rPr>
            </w:pPr>
            <w:r>
              <w:rPr>
                <w:rFonts w:ascii="Times New Roman" w:hAnsi="Times New Roman" w:cs="Times New Roman"/>
              </w:rPr>
              <w:t>1.9</w:t>
            </w:r>
          </w:p>
        </w:tc>
        <w:tc>
          <w:tcPr>
            <w:tcW w:w="1329" w:type="dxa"/>
            <w:tcBorders>
              <w:top w:val="nil"/>
              <w:left w:val="nil"/>
              <w:bottom w:val="nil"/>
              <w:right w:val="nil"/>
            </w:tcBorders>
            <w:hideMark/>
          </w:tcPr>
          <w:p w14:paraId="48F12361" w14:textId="77777777" w:rsidR="000335A7" w:rsidRDefault="000335A7" w:rsidP="000328B4">
            <w:pPr>
              <w:rPr>
                <w:rFonts w:ascii="Times New Roman" w:hAnsi="Times New Roman" w:cs="Times New Roman"/>
              </w:rPr>
            </w:pPr>
            <w:r>
              <w:rPr>
                <w:rFonts w:ascii="Times New Roman" w:hAnsi="Times New Roman" w:cs="Times New Roman"/>
              </w:rPr>
              <w:t>4.6</w:t>
            </w:r>
          </w:p>
        </w:tc>
        <w:tc>
          <w:tcPr>
            <w:tcW w:w="1354" w:type="dxa"/>
            <w:tcBorders>
              <w:top w:val="nil"/>
              <w:left w:val="nil"/>
              <w:bottom w:val="nil"/>
              <w:right w:val="nil"/>
            </w:tcBorders>
            <w:hideMark/>
          </w:tcPr>
          <w:p w14:paraId="65E714C1" w14:textId="77777777" w:rsidR="000335A7" w:rsidRDefault="000335A7" w:rsidP="000328B4">
            <w:pPr>
              <w:rPr>
                <w:rFonts w:ascii="Times New Roman" w:hAnsi="Times New Roman" w:cs="Times New Roman"/>
              </w:rPr>
            </w:pPr>
            <w:r>
              <w:rPr>
                <w:rFonts w:ascii="Times New Roman" w:hAnsi="Times New Roman" w:cs="Times New Roman"/>
              </w:rPr>
              <w:t>1.7</w:t>
            </w:r>
          </w:p>
        </w:tc>
        <w:tc>
          <w:tcPr>
            <w:tcW w:w="1395" w:type="dxa"/>
            <w:tcBorders>
              <w:top w:val="nil"/>
              <w:left w:val="nil"/>
              <w:bottom w:val="nil"/>
              <w:right w:val="nil"/>
            </w:tcBorders>
            <w:hideMark/>
          </w:tcPr>
          <w:p w14:paraId="6D142C1E" w14:textId="77777777" w:rsidR="000335A7" w:rsidRDefault="000335A7" w:rsidP="000328B4">
            <w:pPr>
              <w:rPr>
                <w:rFonts w:ascii="Times New Roman" w:hAnsi="Times New Roman" w:cs="Times New Roman"/>
              </w:rPr>
            </w:pPr>
            <w:r>
              <w:rPr>
                <w:rFonts w:ascii="Times New Roman" w:hAnsi="Times New Roman" w:cs="Times New Roman"/>
              </w:rPr>
              <w:t>4.7</w:t>
            </w:r>
          </w:p>
        </w:tc>
        <w:tc>
          <w:tcPr>
            <w:tcW w:w="1086" w:type="dxa"/>
            <w:tcBorders>
              <w:top w:val="nil"/>
              <w:left w:val="nil"/>
              <w:bottom w:val="nil"/>
              <w:right w:val="single" w:sz="4" w:space="0" w:color="auto"/>
            </w:tcBorders>
            <w:hideMark/>
          </w:tcPr>
          <w:p w14:paraId="39ED6C57" w14:textId="77777777" w:rsidR="000335A7" w:rsidRDefault="000335A7" w:rsidP="000328B4">
            <w:pPr>
              <w:rPr>
                <w:rFonts w:ascii="Times New Roman" w:hAnsi="Times New Roman" w:cs="Times New Roman"/>
              </w:rPr>
            </w:pPr>
            <w:r>
              <w:rPr>
                <w:rFonts w:ascii="Times New Roman" w:hAnsi="Times New Roman" w:cs="Times New Roman"/>
              </w:rPr>
              <w:t>3.0</w:t>
            </w:r>
          </w:p>
        </w:tc>
      </w:tr>
      <w:tr w:rsidR="000335A7" w14:paraId="654A97A9" w14:textId="77777777" w:rsidTr="000328B4">
        <w:tc>
          <w:tcPr>
            <w:tcW w:w="1542" w:type="dxa"/>
            <w:tcBorders>
              <w:top w:val="nil"/>
              <w:left w:val="single" w:sz="4" w:space="0" w:color="auto"/>
              <w:bottom w:val="nil"/>
              <w:right w:val="nil"/>
            </w:tcBorders>
            <w:vAlign w:val="bottom"/>
          </w:tcPr>
          <w:p w14:paraId="2368A992"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Whole Grains</w:t>
            </w:r>
          </w:p>
          <w:p w14:paraId="013E0EF3"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44D029A3"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00DA3640" w14:textId="77777777" w:rsidR="000335A7" w:rsidRDefault="000335A7" w:rsidP="000328B4">
            <w:pPr>
              <w:rPr>
                <w:rFonts w:ascii="Times New Roman" w:hAnsi="Times New Roman" w:cs="Times New Roman"/>
              </w:rPr>
            </w:pPr>
            <w:r>
              <w:rPr>
                <w:rFonts w:ascii="Times New Roman" w:hAnsi="Times New Roman" w:cs="Times New Roman"/>
              </w:rPr>
              <w:t>1.6</w:t>
            </w:r>
          </w:p>
        </w:tc>
        <w:tc>
          <w:tcPr>
            <w:tcW w:w="1134" w:type="dxa"/>
            <w:tcBorders>
              <w:top w:val="nil"/>
              <w:left w:val="nil"/>
              <w:bottom w:val="nil"/>
              <w:right w:val="nil"/>
            </w:tcBorders>
            <w:hideMark/>
          </w:tcPr>
          <w:p w14:paraId="4E5FE0A2" w14:textId="77777777" w:rsidR="000335A7" w:rsidRDefault="000335A7" w:rsidP="000328B4">
            <w:pPr>
              <w:rPr>
                <w:rFonts w:ascii="Times New Roman" w:hAnsi="Times New Roman" w:cs="Times New Roman"/>
              </w:rPr>
            </w:pPr>
            <w:r>
              <w:rPr>
                <w:rFonts w:ascii="Times New Roman" w:hAnsi="Times New Roman" w:cs="Times New Roman"/>
              </w:rPr>
              <w:t>1.4</w:t>
            </w:r>
          </w:p>
        </w:tc>
        <w:tc>
          <w:tcPr>
            <w:tcW w:w="1276" w:type="dxa"/>
            <w:tcBorders>
              <w:top w:val="nil"/>
              <w:left w:val="nil"/>
              <w:bottom w:val="nil"/>
              <w:right w:val="nil"/>
            </w:tcBorders>
            <w:hideMark/>
          </w:tcPr>
          <w:p w14:paraId="4F398736" w14:textId="77777777" w:rsidR="000335A7" w:rsidRDefault="000335A7" w:rsidP="000328B4">
            <w:pPr>
              <w:rPr>
                <w:rFonts w:ascii="Times New Roman" w:hAnsi="Times New Roman" w:cs="Times New Roman"/>
              </w:rPr>
            </w:pPr>
            <w:r>
              <w:rPr>
                <w:rFonts w:ascii="Times New Roman" w:hAnsi="Times New Roman" w:cs="Times New Roman"/>
              </w:rPr>
              <w:t>2.4</w:t>
            </w:r>
          </w:p>
        </w:tc>
        <w:tc>
          <w:tcPr>
            <w:tcW w:w="1134" w:type="dxa"/>
            <w:tcBorders>
              <w:top w:val="nil"/>
              <w:left w:val="nil"/>
              <w:bottom w:val="nil"/>
              <w:right w:val="nil"/>
            </w:tcBorders>
            <w:hideMark/>
          </w:tcPr>
          <w:p w14:paraId="6D04F82F" w14:textId="77777777" w:rsidR="000335A7" w:rsidRDefault="000335A7" w:rsidP="000328B4">
            <w:pPr>
              <w:rPr>
                <w:rFonts w:ascii="Times New Roman" w:hAnsi="Times New Roman" w:cs="Times New Roman"/>
              </w:rPr>
            </w:pPr>
            <w:r>
              <w:rPr>
                <w:rFonts w:ascii="Times New Roman" w:hAnsi="Times New Roman" w:cs="Times New Roman"/>
              </w:rPr>
              <w:t>1.6</w:t>
            </w:r>
          </w:p>
        </w:tc>
        <w:tc>
          <w:tcPr>
            <w:tcW w:w="1276" w:type="dxa"/>
            <w:tcBorders>
              <w:top w:val="nil"/>
              <w:left w:val="nil"/>
              <w:bottom w:val="nil"/>
              <w:right w:val="nil"/>
            </w:tcBorders>
            <w:hideMark/>
          </w:tcPr>
          <w:p w14:paraId="72B20D8B" w14:textId="77777777" w:rsidR="000335A7" w:rsidRDefault="000335A7" w:rsidP="000328B4">
            <w:pPr>
              <w:rPr>
                <w:rFonts w:ascii="Times New Roman" w:hAnsi="Times New Roman" w:cs="Times New Roman"/>
              </w:rPr>
            </w:pPr>
            <w:r>
              <w:rPr>
                <w:rFonts w:ascii="Times New Roman" w:hAnsi="Times New Roman" w:cs="Times New Roman"/>
              </w:rPr>
              <w:t>2.8</w:t>
            </w:r>
          </w:p>
        </w:tc>
        <w:tc>
          <w:tcPr>
            <w:tcW w:w="1134" w:type="dxa"/>
            <w:tcBorders>
              <w:top w:val="nil"/>
              <w:left w:val="nil"/>
              <w:bottom w:val="nil"/>
              <w:right w:val="nil"/>
            </w:tcBorders>
            <w:hideMark/>
          </w:tcPr>
          <w:p w14:paraId="33BE920C" w14:textId="77777777" w:rsidR="000335A7" w:rsidRDefault="000335A7" w:rsidP="000328B4">
            <w:pPr>
              <w:rPr>
                <w:rFonts w:ascii="Times New Roman" w:hAnsi="Times New Roman" w:cs="Times New Roman"/>
              </w:rPr>
            </w:pPr>
            <w:r>
              <w:rPr>
                <w:rFonts w:ascii="Times New Roman" w:hAnsi="Times New Roman" w:cs="Times New Roman"/>
              </w:rPr>
              <w:t>1.5</w:t>
            </w:r>
          </w:p>
        </w:tc>
        <w:tc>
          <w:tcPr>
            <w:tcW w:w="1329" w:type="dxa"/>
            <w:tcBorders>
              <w:top w:val="nil"/>
              <w:left w:val="nil"/>
              <w:bottom w:val="nil"/>
              <w:right w:val="nil"/>
            </w:tcBorders>
            <w:hideMark/>
          </w:tcPr>
          <w:p w14:paraId="30F59646" w14:textId="77777777" w:rsidR="000335A7" w:rsidRDefault="000335A7" w:rsidP="000328B4">
            <w:pPr>
              <w:rPr>
                <w:rFonts w:ascii="Times New Roman" w:hAnsi="Times New Roman" w:cs="Times New Roman"/>
              </w:rPr>
            </w:pPr>
            <w:r>
              <w:rPr>
                <w:rFonts w:ascii="Times New Roman" w:hAnsi="Times New Roman" w:cs="Times New Roman"/>
              </w:rPr>
              <w:t>3.1</w:t>
            </w:r>
          </w:p>
        </w:tc>
        <w:tc>
          <w:tcPr>
            <w:tcW w:w="1354" w:type="dxa"/>
            <w:tcBorders>
              <w:top w:val="nil"/>
              <w:left w:val="nil"/>
              <w:bottom w:val="nil"/>
              <w:right w:val="nil"/>
            </w:tcBorders>
            <w:hideMark/>
          </w:tcPr>
          <w:p w14:paraId="5892D2F2" w14:textId="77777777" w:rsidR="000335A7" w:rsidRDefault="000335A7" w:rsidP="000328B4">
            <w:pPr>
              <w:rPr>
                <w:rFonts w:ascii="Times New Roman" w:hAnsi="Times New Roman" w:cs="Times New Roman"/>
              </w:rPr>
            </w:pPr>
            <w:r>
              <w:rPr>
                <w:rFonts w:ascii="Times New Roman" w:hAnsi="Times New Roman" w:cs="Times New Roman"/>
              </w:rPr>
              <w:t>1.3</w:t>
            </w:r>
          </w:p>
        </w:tc>
        <w:tc>
          <w:tcPr>
            <w:tcW w:w="1395" w:type="dxa"/>
            <w:tcBorders>
              <w:top w:val="nil"/>
              <w:left w:val="nil"/>
              <w:bottom w:val="nil"/>
              <w:right w:val="nil"/>
            </w:tcBorders>
            <w:hideMark/>
          </w:tcPr>
          <w:p w14:paraId="13B36DC0" w14:textId="77777777" w:rsidR="000335A7" w:rsidRDefault="000335A7" w:rsidP="000328B4">
            <w:pPr>
              <w:rPr>
                <w:rFonts w:ascii="Times New Roman" w:hAnsi="Times New Roman" w:cs="Times New Roman"/>
              </w:rPr>
            </w:pPr>
            <w:r>
              <w:rPr>
                <w:rFonts w:ascii="Times New Roman" w:hAnsi="Times New Roman" w:cs="Times New Roman"/>
              </w:rPr>
              <w:t>3.3</w:t>
            </w:r>
          </w:p>
        </w:tc>
        <w:tc>
          <w:tcPr>
            <w:tcW w:w="1086" w:type="dxa"/>
            <w:tcBorders>
              <w:top w:val="nil"/>
              <w:left w:val="nil"/>
              <w:bottom w:val="nil"/>
              <w:right w:val="single" w:sz="4" w:space="0" w:color="auto"/>
            </w:tcBorders>
            <w:hideMark/>
          </w:tcPr>
          <w:p w14:paraId="65861E70" w14:textId="77777777" w:rsidR="000335A7" w:rsidRDefault="000335A7" w:rsidP="000328B4">
            <w:pPr>
              <w:rPr>
                <w:rFonts w:ascii="Times New Roman" w:hAnsi="Times New Roman" w:cs="Times New Roman"/>
              </w:rPr>
            </w:pPr>
            <w:r>
              <w:rPr>
                <w:rFonts w:ascii="Times New Roman" w:hAnsi="Times New Roman" w:cs="Times New Roman"/>
              </w:rPr>
              <w:t>1.5</w:t>
            </w:r>
          </w:p>
        </w:tc>
      </w:tr>
      <w:tr w:rsidR="000335A7" w14:paraId="40EAFF76" w14:textId="77777777" w:rsidTr="000328B4">
        <w:trPr>
          <w:trHeight w:val="536"/>
        </w:trPr>
        <w:tc>
          <w:tcPr>
            <w:tcW w:w="1542" w:type="dxa"/>
            <w:tcBorders>
              <w:top w:val="nil"/>
              <w:left w:val="single" w:sz="4" w:space="0" w:color="auto"/>
              <w:bottom w:val="nil"/>
              <w:right w:val="nil"/>
            </w:tcBorders>
            <w:vAlign w:val="bottom"/>
          </w:tcPr>
          <w:p w14:paraId="79A91A96"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Lean meats or alternatives </w:t>
            </w:r>
          </w:p>
          <w:p w14:paraId="676DF7C8" w14:textId="77777777" w:rsidR="000335A7" w:rsidRPr="003E51C2"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00C7A746"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0668E653" w14:textId="77777777" w:rsidR="000335A7" w:rsidRDefault="000335A7" w:rsidP="000328B4">
            <w:pPr>
              <w:rPr>
                <w:rFonts w:ascii="Times New Roman" w:hAnsi="Times New Roman" w:cs="Times New Roman"/>
              </w:rPr>
            </w:pPr>
            <w:r>
              <w:rPr>
                <w:rFonts w:ascii="Times New Roman" w:hAnsi="Times New Roman" w:cs="Times New Roman"/>
              </w:rPr>
              <w:t>1.3</w:t>
            </w:r>
          </w:p>
        </w:tc>
        <w:tc>
          <w:tcPr>
            <w:tcW w:w="1134" w:type="dxa"/>
            <w:tcBorders>
              <w:top w:val="nil"/>
              <w:left w:val="nil"/>
              <w:bottom w:val="nil"/>
              <w:right w:val="nil"/>
            </w:tcBorders>
            <w:hideMark/>
          </w:tcPr>
          <w:p w14:paraId="0158B2FB"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276" w:type="dxa"/>
            <w:tcBorders>
              <w:top w:val="nil"/>
              <w:left w:val="nil"/>
              <w:bottom w:val="nil"/>
              <w:right w:val="nil"/>
            </w:tcBorders>
            <w:hideMark/>
          </w:tcPr>
          <w:p w14:paraId="42D70854" w14:textId="77777777" w:rsidR="000335A7" w:rsidRDefault="000335A7" w:rsidP="000328B4">
            <w:pPr>
              <w:rPr>
                <w:rFonts w:ascii="Times New Roman" w:hAnsi="Times New Roman" w:cs="Times New Roman"/>
              </w:rPr>
            </w:pPr>
            <w:r>
              <w:rPr>
                <w:rFonts w:ascii="Times New Roman" w:hAnsi="Times New Roman" w:cs="Times New Roman"/>
              </w:rPr>
              <w:t>2.0</w:t>
            </w:r>
          </w:p>
        </w:tc>
        <w:tc>
          <w:tcPr>
            <w:tcW w:w="1134" w:type="dxa"/>
            <w:tcBorders>
              <w:top w:val="nil"/>
              <w:left w:val="nil"/>
              <w:bottom w:val="nil"/>
              <w:right w:val="nil"/>
            </w:tcBorders>
            <w:hideMark/>
          </w:tcPr>
          <w:p w14:paraId="4E676179" w14:textId="77777777" w:rsidR="000335A7" w:rsidRDefault="000335A7" w:rsidP="000328B4">
            <w:pPr>
              <w:rPr>
                <w:rFonts w:ascii="Times New Roman" w:hAnsi="Times New Roman" w:cs="Times New Roman"/>
              </w:rPr>
            </w:pPr>
            <w:r>
              <w:rPr>
                <w:rFonts w:ascii="Times New Roman" w:hAnsi="Times New Roman" w:cs="Times New Roman"/>
              </w:rPr>
              <w:t>1.5</w:t>
            </w:r>
          </w:p>
        </w:tc>
        <w:tc>
          <w:tcPr>
            <w:tcW w:w="1276" w:type="dxa"/>
            <w:tcBorders>
              <w:top w:val="nil"/>
              <w:left w:val="nil"/>
              <w:bottom w:val="nil"/>
              <w:right w:val="nil"/>
            </w:tcBorders>
            <w:hideMark/>
          </w:tcPr>
          <w:p w14:paraId="6F134276" w14:textId="77777777" w:rsidR="000335A7" w:rsidRDefault="000335A7" w:rsidP="000328B4">
            <w:pPr>
              <w:rPr>
                <w:rFonts w:ascii="Times New Roman" w:hAnsi="Times New Roman" w:cs="Times New Roman"/>
              </w:rPr>
            </w:pPr>
            <w:r>
              <w:rPr>
                <w:rFonts w:ascii="Times New Roman" w:hAnsi="Times New Roman" w:cs="Times New Roman"/>
              </w:rPr>
              <w:t>2.1</w:t>
            </w:r>
          </w:p>
        </w:tc>
        <w:tc>
          <w:tcPr>
            <w:tcW w:w="1134" w:type="dxa"/>
            <w:tcBorders>
              <w:top w:val="nil"/>
              <w:left w:val="nil"/>
              <w:bottom w:val="nil"/>
              <w:right w:val="nil"/>
            </w:tcBorders>
            <w:hideMark/>
          </w:tcPr>
          <w:p w14:paraId="50E98B19" w14:textId="77777777" w:rsidR="000335A7" w:rsidRDefault="000335A7" w:rsidP="000328B4">
            <w:pPr>
              <w:rPr>
                <w:rFonts w:ascii="Times New Roman" w:hAnsi="Times New Roman" w:cs="Times New Roman"/>
              </w:rPr>
            </w:pPr>
            <w:r>
              <w:rPr>
                <w:rFonts w:ascii="Times New Roman" w:hAnsi="Times New Roman" w:cs="Times New Roman"/>
              </w:rPr>
              <w:t>1.6</w:t>
            </w:r>
          </w:p>
        </w:tc>
        <w:tc>
          <w:tcPr>
            <w:tcW w:w="1329" w:type="dxa"/>
            <w:tcBorders>
              <w:top w:val="nil"/>
              <w:left w:val="nil"/>
              <w:bottom w:val="nil"/>
              <w:right w:val="nil"/>
            </w:tcBorders>
            <w:hideMark/>
          </w:tcPr>
          <w:p w14:paraId="2A8A1D05" w14:textId="77777777" w:rsidR="000335A7" w:rsidRDefault="000335A7" w:rsidP="000328B4">
            <w:pPr>
              <w:rPr>
                <w:rFonts w:ascii="Times New Roman" w:hAnsi="Times New Roman" w:cs="Times New Roman"/>
              </w:rPr>
            </w:pPr>
            <w:r>
              <w:rPr>
                <w:rFonts w:ascii="Times New Roman" w:hAnsi="Times New Roman" w:cs="Times New Roman"/>
              </w:rPr>
              <w:t>2.3</w:t>
            </w:r>
          </w:p>
        </w:tc>
        <w:tc>
          <w:tcPr>
            <w:tcW w:w="1354" w:type="dxa"/>
            <w:tcBorders>
              <w:top w:val="nil"/>
              <w:left w:val="nil"/>
              <w:bottom w:val="nil"/>
              <w:right w:val="nil"/>
            </w:tcBorders>
            <w:hideMark/>
          </w:tcPr>
          <w:p w14:paraId="0F88019E" w14:textId="77777777" w:rsidR="000335A7" w:rsidRDefault="000335A7" w:rsidP="000328B4">
            <w:pPr>
              <w:rPr>
                <w:rFonts w:ascii="Times New Roman" w:hAnsi="Times New Roman" w:cs="Times New Roman"/>
              </w:rPr>
            </w:pPr>
            <w:r>
              <w:rPr>
                <w:rFonts w:ascii="Times New Roman" w:hAnsi="Times New Roman" w:cs="Times New Roman"/>
              </w:rPr>
              <w:t>1.3</w:t>
            </w:r>
          </w:p>
        </w:tc>
        <w:tc>
          <w:tcPr>
            <w:tcW w:w="1395" w:type="dxa"/>
            <w:tcBorders>
              <w:top w:val="nil"/>
              <w:left w:val="nil"/>
              <w:bottom w:val="nil"/>
              <w:right w:val="nil"/>
            </w:tcBorders>
            <w:hideMark/>
          </w:tcPr>
          <w:p w14:paraId="6FB2B1BC" w14:textId="77777777" w:rsidR="000335A7" w:rsidRDefault="000335A7" w:rsidP="000328B4">
            <w:pPr>
              <w:rPr>
                <w:rFonts w:ascii="Times New Roman" w:hAnsi="Times New Roman" w:cs="Times New Roman"/>
              </w:rPr>
            </w:pPr>
            <w:r>
              <w:rPr>
                <w:rFonts w:ascii="Times New Roman" w:hAnsi="Times New Roman" w:cs="Times New Roman"/>
              </w:rPr>
              <w:t>2.4</w:t>
            </w:r>
          </w:p>
        </w:tc>
        <w:tc>
          <w:tcPr>
            <w:tcW w:w="1086" w:type="dxa"/>
            <w:tcBorders>
              <w:top w:val="nil"/>
              <w:left w:val="nil"/>
              <w:bottom w:val="nil"/>
              <w:right w:val="single" w:sz="4" w:space="0" w:color="auto"/>
            </w:tcBorders>
            <w:hideMark/>
          </w:tcPr>
          <w:p w14:paraId="35596100" w14:textId="77777777" w:rsidR="000335A7" w:rsidRDefault="000335A7" w:rsidP="000328B4">
            <w:pPr>
              <w:rPr>
                <w:rFonts w:ascii="Times New Roman" w:hAnsi="Times New Roman" w:cs="Times New Roman"/>
              </w:rPr>
            </w:pPr>
            <w:r>
              <w:rPr>
                <w:rFonts w:ascii="Times New Roman" w:hAnsi="Times New Roman" w:cs="Times New Roman"/>
              </w:rPr>
              <w:t>2.1</w:t>
            </w:r>
          </w:p>
        </w:tc>
      </w:tr>
      <w:tr w:rsidR="000335A7" w14:paraId="587DFF9A" w14:textId="77777777" w:rsidTr="000328B4">
        <w:tc>
          <w:tcPr>
            <w:tcW w:w="1542" w:type="dxa"/>
            <w:tcBorders>
              <w:top w:val="nil"/>
              <w:left w:val="single" w:sz="4" w:space="0" w:color="auto"/>
              <w:bottom w:val="nil"/>
              <w:right w:val="nil"/>
            </w:tcBorders>
            <w:vAlign w:val="bottom"/>
          </w:tcPr>
          <w:p w14:paraId="12573021"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Dairy products or alternatives</w:t>
            </w:r>
          </w:p>
          <w:p w14:paraId="35DE28CC"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26CFE68A"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10CBFA1A" w14:textId="77777777" w:rsidR="000335A7" w:rsidRDefault="000335A7" w:rsidP="000328B4">
            <w:pPr>
              <w:rPr>
                <w:rFonts w:ascii="Times New Roman" w:hAnsi="Times New Roman" w:cs="Times New Roman"/>
              </w:rPr>
            </w:pPr>
            <w:r>
              <w:rPr>
                <w:rFonts w:ascii="Times New Roman" w:hAnsi="Times New Roman" w:cs="Times New Roman"/>
              </w:rPr>
              <w:t>1.4</w:t>
            </w:r>
          </w:p>
        </w:tc>
        <w:tc>
          <w:tcPr>
            <w:tcW w:w="1134" w:type="dxa"/>
            <w:tcBorders>
              <w:top w:val="nil"/>
              <w:left w:val="nil"/>
              <w:bottom w:val="nil"/>
              <w:right w:val="nil"/>
            </w:tcBorders>
            <w:hideMark/>
          </w:tcPr>
          <w:p w14:paraId="7C46733C" w14:textId="77777777" w:rsidR="000335A7" w:rsidRDefault="000335A7" w:rsidP="000328B4">
            <w:pPr>
              <w:rPr>
                <w:rFonts w:ascii="Times New Roman" w:hAnsi="Times New Roman" w:cs="Times New Roman"/>
              </w:rPr>
            </w:pPr>
            <w:r>
              <w:rPr>
                <w:rFonts w:ascii="Times New Roman" w:hAnsi="Times New Roman" w:cs="Times New Roman"/>
              </w:rPr>
              <w:t>0.8</w:t>
            </w:r>
          </w:p>
        </w:tc>
        <w:tc>
          <w:tcPr>
            <w:tcW w:w="1276" w:type="dxa"/>
            <w:tcBorders>
              <w:top w:val="nil"/>
              <w:left w:val="nil"/>
              <w:bottom w:val="nil"/>
              <w:right w:val="nil"/>
            </w:tcBorders>
            <w:hideMark/>
          </w:tcPr>
          <w:p w14:paraId="35BFC30D" w14:textId="77777777" w:rsidR="000335A7" w:rsidRDefault="000335A7" w:rsidP="000328B4">
            <w:pPr>
              <w:rPr>
                <w:rFonts w:ascii="Times New Roman" w:hAnsi="Times New Roman" w:cs="Times New Roman"/>
              </w:rPr>
            </w:pPr>
            <w:r>
              <w:rPr>
                <w:rFonts w:ascii="Times New Roman" w:hAnsi="Times New Roman" w:cs="Times New Roman"/>
              </w:rPr>
              <w:t>1.6</w:t>
            </w:r>
          </w:p>
        </w:tc>
        <w:tc>
          <w:tcPr>
            <w:tcW w:w="1134" w:type="dxa"/>
            <w:tcBorders>
              <w:top w:val="nil"/>
              <w:left w:val="nil"/>
              <w:bottom w:val="nil"/>
              <w:right w:val="nil"/>
            </w:tcBorders>
            <w:hideMark/>
          </w:tcPr>
          <w:p w14:paraId="18AAA61D" w14:textId="77777777" w:rsidR="000335A7" w:rsidRDefault="000335A7" w:rsidP="000328B4">
            <w:pPr>
              <w:rPr>
                <w:rFonts w:ascii="Times New Roman" w:hAnsi="Times New Roman" w:cs="Times New Roman"/>
              </w:rPr>
            </w:pPr>
            <w:r>
              <w:rPr>
                <w:rFonts w:ascii="Times New Roman" w:hAnsi="Times New Roman" w:cs="Times New Roman"/>
              </w:rPr>
              <w:t>0.8</w:t>
            </w:r>
          </w:p>
        </w:tc>
        <w:tc>
          <w:tcPr>
            <w:tcW w:w="1276" w:type="dxa"/>
            <w:tcBorders>
              <w:top w:val="nil"/>
              <w:left w:val="nil"/>
              <w:bottom w:val="nil"/>
              <w:right w:val="nil"/>
            </w:tcBorders>
            <w:hideMark/>
          </w:tcPr>
          <w:p w14:paraId="65B35896" w14:textId="77777777" w:rsidR="000335A7" w:rsidRDefault="000335A7" w:rsidP="000328B4">
            <w:pPr>
              <w:rPr>
                <w:rFonts w:ascii="Times New Roman" w:hAnsi="Times New Roman" w:cs="Times New Roman"/>
              </w:rPr>
            </w:pPr>
            <w:r>
              <w:rPr>
                <w:rFonts w:ascii="Times New Roman" w:hAnsi="Times New Roman" w:cs="Times New Roman"/>
              </w:rPr>
              <w:t>1.7</w:t>
            </w:r>
          </w:p>
        </w:tc>
        <w:tc>
          <w:tcPr>
            <w:tcW w:w="1134" w:type="dxa"/>
            <w:tcBorders>
              <w:top w:val="nil"/>
              <w:left w:val="nil"/>
              <w:bottom w:val="nil"/>
              <w:right w:val="nil"/>
            </w:tcBorders>
            <w:hideMark/>
          </w:tcPr>
          <w:p w14:paraId="2C5A5938"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329" w:type="dxa"/>
            <w:tcBorders>
              <w:top w:val="nil"/>
              <w:left w:val="nil"/>
              <w:bottom w:val="nil"/>
              <w:right w:val="nil"/>
            </w:tcBorders>
            <w:hideMark/>
          </w:tcPr>
          <w:p w14:paraId="211D944F" w14:textId="77777777" w:rsidR="000335A7" w:rsidRDefault="000335A7" w:rsidP="000328B4">
            <w:pPr>
              <w:rPr>
                <w:rFonts w:ascii="Times New Roman" w:hAnsi="Times New Roman" w:cs="Times New Roman"/>
              </w:rPr>
            </w:pPr>
            <w:r>
              <w:rPr>
                <w:rFonts w:ascii="Times New Roman" w:hAnsi="Times New Roman" w:cs="Times New Roman"/>
              </w:rPr>
              <w:t>1.9</w:t>
            </w:r>
          </w:p>
        </w:tc>
        <w:tc>
          <w:tcPr>
            <w:tcW w:w="1354" w:type="dxa"/>
            <w:tcBorders>
              <w:top w:val="nil"/>
              <w:left w:val="nil"/>
              <w:bottom w:val="nil"/>
              <w:right w:val="nil"/>
            </w:tcBorders>
            <w:hideMark/>
          </w:tcPr>
          <w:p w14:paraId="06CF61CF" w14:textId="77777777" w:rsidR="000335A7" w:rsidRDefault="000335A7" w:rsidP="000328B4">
            <w:pPr>
              <w:rPr>
                <w:rFonts w:ascii="Times New Roman" w:hAnsi="Times New Roman" w:cs="Times New Roman"/>
              </w:rPr>
            </w:pPr>
            <w:r>
              <w:rPr>
                <w:rFonts w:ascii="Times New Roman" w:hAnsi="Times New Roman" w:cs="Times New Roman"/>
              </w:rPr>
              <w:t>0.8</w:t>
            </w:r>
          </w:p>
        </w:tc>
        <w:tc>
          <w:tcPr>
            <w:tcW w:w="1395" w:type="dxa"/>
            <w:tcBorders>
              <w:top w:val="nil"/>
              <w:left w:val="nil"/>
              <w:bottom w:val="nil"/>
              <w:right w:val="nil"/>
            </w:tcBorders>
            <w:hideMark/>
          </w:tcPr>
          <w:p w14:paraId="5CE80422" w14:textId="77777777" w:rsidR="000335A7" w:rsidRDefault="000335A7" w:rsidP="000328B4">
            <w:pPr>
              <w:rPr>
                <w:rFonts w:ascii="Times New Roman" w:hAnsi="Times New Roman" w:cs="Times New Roman"/>
              </w:rPr>
            </w:pPr>
            <w:r>
              <w:rPr>
                <w:rFonts w:ascii="Times New Roman" w:hAnsi="Times New Roman" w:cs="Times New Roman"/>
              </w:rPr>
              <w:t>2.0</w:t>
            </w:r>
          </w:p>
        </w:tc>
        <w:tc>
          <w:tcPr>
            <w:tcW w:w="1086" w:type="dxa"/>
            <w:tcBorders>
              <w:top w:val="nil"/>
              <w:left w:val="nil"/>
              <w:bottom w:val="nil"/>
              <w:right w:val="single" w:sz="4" w:space="0" w:color="auto"/>
            </w:tcBorders>
            <w:hideMark/>
          </w:tcPr>
          <w:p w14:paraId="4BF3868F" w14:textId="77777777" w:rsidR="000335A7" w:rsidRDefault="000335A7" w:rsidP="000328B4">
            <w:pPr>
              <w:rPr>
                <w:rFonts w:ascii="Times New Roman" w:hAnsi="Times New Roman" w:cs="Times New Roman"/>
              </w:rPr>
            </w:pPr>
            <w:r>
              <w:rPr>
                <w:rFonts w:ascii="Times New Roman" w:hAnsi="Times New Roman" w:cs="Times New Roman"/>
              </w:rPr>
              <w:t>0.9</w:t>
            </w:r>
          </w:p>
        </w:tc>
      </w:tr>
      <w:tr w:rsidR="000335A7" w14:paraId="075133D7" w14:textId="77777777" w:rsidTr="000328B4">
        <w:tc>
          <w:tcPr>
            <w:tcW w:w="1542" w:type="dxa"/>
            <w:tcBorders>
              <w:top w:val="nil"/>
              <w:left w:val="single" w:sz="4" w:space="0" w:color="auto"/>
              <w:bottom w:val="nil"/>
              <w:right w:val="nil"/>
            </w:tcBorders>
            <w:vAlign w:val="bottom"/>
          </w:tcPr>
          <w:p w14:paraId="74C3A71C"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Low fat dairy</w:t>
            </w:r>
          </w:p>
          <w:p w14:paraId="10EEDA28"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(serves/day)</w:t>
            </w:r>
          </w:p>
          <w:p w14:paraId="3633E31C"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7F9C73F2" w14:textId="77777777" w:rsidR="000335A7" w:rsidRDefault="000335A7" w:rsidP="000328B4">
            <w:pPr>
              <w:rPr>
                <w:rFonts w:ascii="Times New Roman" w:hAnsi="Times New Roman" w:cs="Times New Roman"/>
              </w:rPr>
            </w:pPr>
            <w:r>
              <w:rPr>
                <w:rFonts w:ascii="Times New Roman" w:hAnsi="Times New Roman" w:cs="Times New Roman"/>
              </w:rPr>
              <w:t>0.4</w:t>
            </w:r>
          </w:p>
        </w:tc>
        <w:tc>
          <w:tcPr>
            <w:tcW w:w="1134" w:type="dxa"/>
            <w:tcBorders>
              <w:top w:val="nil"/>
              <w:left w:val="nil"/>
              <w:bottom w:val="nil"/>
              <w:right w:val="nil"/>
            </w:tcBorders>
            <w:hideMark/>
          </w:tcPr>
          <w:p w14:paraId="301915C2" w14:textId="77777777" w:rsidR="000335A7" w:rsidRDefault="000335A7" w:rsidP="000328B4">
            <w:pPr>
              <w:rPr>
                <w:rFonts w:ascii="Times New Roman" w:hAnsi="Times New Roman" w:cs="Times New Roman"/>
              </w:rPr>
            </w:pPr>
            <w:r>
              <w:rPr>
                <w:rFonts w:ascii="Times New Roman" w:hAnsi="Times New Roman" w:cs="Times New Roman"/>
              </w:rPr>
              <w:t>0.6</w:t>
            </w:r>
          </w:p>
        </w:tc>
        <w:tc>
          <w:tcPr>
            <w:tcW w:w="1276" w:type="dxa"/>
            <w:tcBorders>
              <w:top w:val="nil"/>
              <w:left w:val="nil"/>
              <w:bottom w:val="nil"/>
              <w:right w:val="nil"/>
            </w:tcBorders>
            <w:hideMark/>
          </w:tcPr>
          <w:p w14:paraId="4D647D48"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134" w:type="dxa"/>
            <w:tcBorders>
              <w:top w:val="nil"/>
              <w:left w:val="nil"/>
              <w:bottom w:val="nil"/>
              <w:right w:val="nil"/>
            </w:tcBorders>
            <w:hideMark/>
          </w:tcPr>
          <w:p w14:paraId="232709C7"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276" w:type="dxa"/>
            <w:tcBorders>
              <w:top w:val="nil"/>
              <w:left w:val="nil"/>
              <w:bottom w:val="nil"/>
              <w:right w:val="nil"/>
            </w:tcBorders>
            <w:hideMark/>
          </w:tcPr>
          <w:p w14:paraId="2BAEC9DF" w14:textId="77777777" w:rsidR="000335A7" w:rsidRDefault="000335A7" w:rsidP="000328B4">
            <w:pPr>
              <w:rPr>
                <w:rFonts w:ascii="Times New Roman" w:hAnsi="Times New Roman" w:cs="Times New Roman"/>
              </w:rPr>
            </w:pPr>
            <w:r>
              <w:rPr>
                <w:rFonts w:ascii="Times New Roman" w:hAnsi="Times New Roman" w:cs="Times New Roman"/>
              </w:rPr>
              <w:t>1.0</w:t>
            </w:r>
          </w:p>
        </w:tc>
        <w:tc>
          <w:tcPr>
            <w:tcW w:w="1134" w:type="dxa"/>
            <w:tcBorders>
              <w:top w:val="nil"/>
              <w:left w:val="nil"/>
              <w:bottom w:val="nil"/>
              <w:right w:val="nil"/>
            </w:tcBorders>
            <w:hideMark/>
          </w:tcPr>
          <w:p w14:paraId="6B833ACA" w14:textId="77777777" w:rsidR="000335A7" w:rsidRDefault="000335A7" w:rsidP="000328B4">
            <w:pPr>
              <w:rPr>
                <w:rFonts w:ascii="Times New Roman" w:hAnsi="Times New Roman" w:cs="Times New Roman"/>
              </w:rPr>
            </w:pPr>
            <w:r>
              <w:rPr>
                <w:rFonts w:ascii="Times New Roman" w:hAnsi="Times New Roman" w:cs="Times New Roman"/>
              </w:rPr>
              <w:t>0.7</w:t>
            </w:r>
          </w:p>
        </w:tc>
        <w:tc>
          <w:tcPr>
            <w:tcW w:w="1329" w:type="dxa"/>
            <w:tcBorders>
              <w:top w:val="nil"/>
              <w:left w:val="nil"/>
              <w:bottom w:val="nil"/>
              <w:right w:val="nil"/>
            </w:tcBorders>
            <w:hideMark/>
          </w:tcPr>
          <w:p w14:paraId="24733BDD" w14:textId="77777777" w:rsidR="000335A7" w:rsidRDefault="000335A7" w:rsidP="000328B4">
            <w:pPr>
              <w:rPr>
                <w:rFonts w:ascii="Times New Roman" w:hAnsi="Times New Roman" w:cs="Times New Roman"/>
              </w:rPr>
            </w:pPr>
            <w:r>
              <w:rPr>
                <w:rFonts w:ascii="Times New Roman" w:hAnsi="Times New Roman" w:cs="Times New Roman"/>
              </w:rPr>
              <w:t>1.2</w:t>
            </w:r>
          </w:p>
        </w:tc>
        <w:tc>
          <w:tcPr>
            <w:tcW w:w="1354" w:type="dxa"/>
            <w:tcBorders>
              <w:top w:val="nil"/>
              <w:left w:val="nil"/>
              <w:bottom w:val="nil"/>
              <w:right w:val="nil"/>
            </w:tcBorders>
            <w:hideMark/>
          </w:tcPr>
          <w:p w14:paraId="73CC5716" w14:textId="77777777" w:rsidR="000335A7" w:rsidRDefault="000335A7" w:rsidP="000328B4">
            <w:pPr>
              <w:rPr>
                <w:rFonts w:ascii="Times New Roman" w:hAnsi="Times New Roman" w:cs="Times New Roman"/>
              </w:rPr>
            </w:pPr>
            <w:r>
              <w:rPr>
                <w:rFonts w:ascii="Times New Roman" w:hAnsi="Times New Roman" w:cs="Times New Roman"/>
              </w:rPr>
              <w:t>0.8</w:t>
            </w:r>
          </w:p>
        </w:tc>
        <w:tc>
          <w:tcPr>
            <w:tcW w:w="1395" w:type="dxa"/>
            <w:tcBorders>
              <w:top w:val="nil"/>
              <w:left w:val="nil"/>
              <w:bottom w:val="nil"/>
              <w:right w:val="nil"/>
            </w:tcBorders>
            <w:hideMark/>
          </w:tcPr>
          <w:p w14:paraId="0135E3FA" w14:textId="77777777" w:rsidR="000335A7" w:rsidRDefault="000335A7" w:rsidP="000328B4">
            <w:pPr>
              <w:rPr>
                <w:rFonts w:ascii="Times New Roman" w:hAnsi="Times New Roman" w:cs="Times New Roman"/>
              </w:rPr>
            </w:pPr>
            <w:r>
              <w:rPr>
                <w:rFonts w:ascii="Times New Roman" w:hAnsi="Times New Roman" w:cs="Times New Roman"/>
              </w:rPr>
              <w:t>1.5</w:t>
            </w:r>
          </w:p>
        </w:tc>
        <w:tc>
          <w:tcPr>
            <w:tcW w:w="1086" w:type="dxa"/>
            <w:tcBorders>
              <w:top w:val="nil"/>
              <w:left w:val="nil"/>
              <w:bottom w:val="nil"/>
              <w:right w:val="single" w:sz="4" w:space="0" w:color="auto"/>
            </w:tcBorders>
            <w:hideMark/>
          </w:tcPr>
          <w:p w14:paraId="0B77A067" w14:textId="77777777" w:rsidR="000335A7" w:rsidRDefault="000335A7" w:rsidP="000328B4">
            <w:pPr>
              <w:rPr>
                <w:rFonts w:ascii="Times New Roman" w:hAnsi="Times New Roman" w:cs="Times New Roman"/>
              </w:rPr>
            </w:pPr>
            <w:r>
              <w:rPr>
                <w:rFonts w:ascii="Times New Roman" w:hAnsi="Times New Roman" w:cs="Times New Roman"/>
              </w:rPr>
              <w:t>0.8</w:t>
            </w:r>
          </w:p>
        </w:tc>
      </w:tr>
      <w:tr w:rsidR="000335A7" w14:paraId="564C84EA" w14:textId="77777777" w:rsidTr="000328B4">
        <w:trPr>
          <w:trHeight w:val="549"/>
        </w:trPr>
        <w:tc>
          <w:tcPr>
            <w:tcW w:w="1542" w:type="dxa"/>
            <w:tcBorders>
              <w:top w:val="nil"/>
              <w:left w:val="single" w:sz="4" w:space="0" w:color="auto"/>
              <w:bottom w:val="nil"/>
              <w:right w:val="nil"/>
            </w:tcBorders>
            <w:vAlign w:val="bottom"/>
          </w:tcPr>
          <w:p w14:paraId="513E625C"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Saturated fat (g)</w:t>
            </w:r>
          </w:p>
          <w:p w14:paraId="61503BCC" w14:textId="77777777" w:rsidR="000335A7" w:rsidRDefault="000335A7" w:rsidP="000328B4">
            <w:pPr>
              <w:rPr>
                <w:rFonts w:ascii="Times New Roman" w:eastAsia="Times New Roman" w:hAnsi="Times New Roman" w:cs="Times New Roman"/>
                <w:color w:val="000000"/>
                <w:lang w:eastAsia="en-AU"/>
              </w:rPr>
            </w:pPr>
          </w:p>
        </w:tc>
        <w:tc>
          <w:tcPr>
            <w:tcW w:w="1288" w:type="dxa"/>
            <w:tcBorders>
              <w:top w:val="nil"/>
              <w:left w:val="nil"/>
              <w:bottom w:val="nil"/>
              <w:right w:val="nil"/>
            </w:tcBorders>
          </w:tcPr>
          <w:p w14:paraId="5E12F77F" w14:textId="77777777" w:rsidR="000335A7" w:rsidRDefault="000335A7" w:rsidP="000328B4">
            <w:pPr>
              <w:rPr>
                <w:rFonts w:ascii="Times New Roman" w:hAnsi="Times New Roman" w:cs="Times New Roman"/>
              </w:rPr>
            </w:pPr>
            <w:r>
              <w:rPr>
                <w:rFonts w:ascii="Times New Roman" w:hAnsi="Times New Roman" w:cs="Times New Roman"/>
              </w:rPr>
              <w:t>24.6</w:t>
            </w:r>
          </w:p>
        </w:tc>
        <w:tc>
          <w:tcPr>
            <w:tcW w:w="1134" w:type="dxa"/>
            <w:tcBorders>
              <w:top w:val="nil"/>
              <w:left w:val="nil"/>
              <w:bottom w:val="nil"/>
              <w:right w:val="nil"/>
            </w:tcBorders>
          </w:tcPr>
          <w:p w14:paraId="18AD9CAE" w14:textId="77777777" w:rsidR="000335A7" w:rsidRDefault="000335A7" w:rsidP="000328B4">
            <w:pPr>
              <w:rPr>
                <w:rFonts w:ascii="Times New Roman" w:hAnsi="Times New Roman" w:cs="Times New Roman"/>
              </w:rPr>
            </w:pPr>
            <w:r>
              <w:rPr>
                <w:rFonts w:ascii="Times New Roman" w:hAnsi="Times New Roman" w:cs="Times New Roman"/>
              </w:rPr>
              <w:t>9.4</w:t>
            </w:r>
          </w:p>
        </w:tc>
        <w:tc>
          <w:tcPr>
            <w:tcW w:w="1276" w:type="dxa"/>
            <w:tcBorders>
              <w:top w:val="nil"/>
              <w:left w:val="nil"/>
              <w:bottom w:val="nil"/>
              <w:right w:val="nil"/>
            </w:tcBorders>
          </w:tcPr>
          <w:p w14:paraId="57607502" w14:textId="77777777" w:rsidR="000335A7" w:rsidRDefault="000335A7" w:rsidP="000328B4">
            <w:pPr>
              <w:rPr>
                <w:rFonts w:ascii="Times New Roman" w:hAnsi="Times New Roman" w:cs="Times New Roman"/>
              </w:rPr>
            </w:pPr>
            <w:r>
              <w:rPr>
                <w:rFonts w:ascii="Times New Roman" w:hAnsi="Times New Roman" w:cs="Times New Roman"/>
              </w:rPr>
              <w:t>28.0</w:t>
            </w:r>
          </w:p>
        </w:tc>
        <w:tc>
          <w:tcPr>
            <w:tcW w:w="1134" w:type="dxa"/>
            <w:tcBorders>
              <w:top w:val="nil"/>
              <w:left w:val="nil"/>
              <w:bottom w:val="nil"/>
              <w:right w:val="nil"/>
            </w:tcBorders>
          </w:tcPr>
          <w:p w14:paraId="2A75B79A" w14:textId="77777777" w:rsidR="000335A7" w:rsidRDefault="000335A7" w:rsidP="000328B4">
            <w:pPr>
              <w:rPr>
                <w:rFonts w:ascii="Times New Roman" w:hAnsi="Times New Roman" w:cs="Times New Roman"/>
              </w:rPr>
            </w:pPr>
            <w:r>
              <w:rPr>
                <w:rFonts w:ascii="Times New Roman" w:hAnsi="Times New Roman" w:cs="Times New Roman"/>
              </w:rPr>
              <w:t>13.8</w:t>
            </w:r>
          </w:p>
        </w:tc>
        <w:tc>
          <w:tcPr>
            <w:tcW w:w="1276" w:type="dxa"/>
            <w:tcBorders>
              <w:top w:val="nil"/>
              <w:left w:val="nil"/>
              <w:bottom w:val="nil"/>
              <w:right w:val="nil"/>
            </w:tcBorders>
          </w:tcPr>
          <w:p w14:paraId="01115BAD" w14:textId="77777777" w:rsidR="000335A7" w:rsidRDefault="000335A7" w:rsidP="000328B4">
            <w:pPr>
              <w:rPr>
                <w:rFonts w:ascii="Times New Roman" w:hAnsi="Times New Roman" w:cs="Times New Roman"/>
              </w:rPr>
            </w:pPr>
            <w:r>
              <w:rPr>
                <w:rFonts w:ascii="Times New Roman" w:hAnsi="Times New Roman" w:cs="Times New Roman"/>
              </w:rPr>
              <w:t>26.8</w:t>
            </w:r>
          </w:p>
        </w:tc>
        <w:tc>
          <w:tcPr>
            <w:tcW w:w="1134" w:type="dxa"/>
            <w:tcBorders>
              <w:top w:val="nil"/>
              <w:left w:val="nil"/>
              <w:bottom w:val="nil"/>
              <w:right w:val="nil"/>
            </w:tcBorders>
          </w:tcPr>
          <w:p w14:paraId="11F6AF54" w14:textId="77777777" w:rsidR="000335A7" w:rsidRDefault="000335A7" w:rsidP="000328B4">
            <w:pPr>
              <w:rPr>
                <w:rFonts w:ascii="Times New Roman" w:hAnsi="Times New Roman" w:cs="Times New Roman"/>
              </w:rPr>
            </w:pPr>
            <w:r>
              <w:rPr>
                <w:rFonts w:ascii="Times New Roman" w:hAnsi="Times New Roman" w:cs="Times New Roman"/>
              </w:rPr>
              <w:t>15.2</w:t>
            </w:r>
          </w:p>
        </w:tc>
        <w:tc>
          <w:tcPr>
            <w:tcW w:w="1329" w:type="dxa"/>
            <w:tcBorders>
              <w:top w:val="nil"/>
              <w:left w:val="nil"/>
              <w:bottom w:val="nil"/>
              <w:right w:val="nil"/>
            </w:tcBorders>
          </w:tcPr>
          <w:p w14:paraId="3FB0D4D3" w14:textId="77777777" w:rsidR="000335A7" w:rsidRDefault="000335A7" w:rsidP="000328B4">
            <w:pPr>
              <w:rPr>
                <w:rFonts w:ascii="Times New Roman" w:hAnsi="Times New Roman" w:cs="Times New Roman"/>
              </w:rPr>
            </w:pPr>
            <w:r>
              <w:rPr>
                <w:rFonts w:ascii="Times New Roman" w:hAnsi="Times New Roman" w:cs="Times New Roman"/>
              </w:rPr>
              <w:t>26.1</w:t>
            </w:r>
          </w:p>
        </w:tc>
        <w:tc>
          <w:tcPr>
            <w:tcW w:w="1354" w:type="dxa"/>
            <w:tcBorders>
              <w:top w:val="nil"/>
              <w:left w:val="nil"/>
              <w:bottom w:val="nil"/>
              <w:right w:val="nil"/>
            </w:tcBorders>
          </w:tcPr>
          <w:p w14:paraId="7DE1878A" w14:textId="77777777" w:rsidR="000335A7" w:rsidRDefault="000335A7" w:rsidP="000328B4">
            <w:pPr>
              <w:rPr>
                <w:rFonts w:ascii="Times New Roman" w:hAnsi="Times New Roman" w:cs="Times New Roman"/>
              </w:rPr>
            </w:pPr>
            <w:r>
              <w:rPr>
                <w:rFonts w:ascii="Times New Roman" w:hAnsi="Times New Roman" w:cs="Times New Roman"/>
              </w:rPr>
              <w:t>12.9</w:t>
            </w:r>
          </w:p>
        </w:tc>
        <w:tc>
          <w:tcPr>
            <w:tcW w:w="1395" w:type="dxa"/>
            <w:tcBorders>
              <w:top w:val="nil"/>
              <w:left w:val="nil"/>
              <w:bottom w:val="nil"/>
              <w:right w:val="nil"/>
            </w:tcBorders>
          </w:tcPr>
          <w:p w14:paraId="5019BC68" w14:textId="77777777" w:rsidR="000335A7" w:rsidRDefault="000335A7" w:rsidP="000328B4">
            <w:pPr>
              <w:rPr>
                <w:rFonts w:ascii="Times New Roman" w:hAnsi="Times New Roman" w:cs="Times New Roman"/>
              </w:rPr>
            </w:pPr>
            <w:r>
              <w:rPr>
                <w:rFonts w:ascii="Times New Roman" w:hAnsi="Times New Roman" w:cs="Times New Roman"/>
              </w:rPr>
              <w:t>21.0</w:t>
            </w:r>
          </w:p>
        </w:tc>
        <w:tc>
          <w:tcPr>
            <w:tcW w:w="1086" w:type="dxa"/>
            <w:tcBorders>
              <w:top w:val="nil"/>
              <w:left w:val="nil"/>
              <w:bottom w:val="nil"/>
              <w:right w:val="single" w:sz="4" w:space="0" w:color="auto"/>
            </w:tcBorders>
          </w:tcPr>
          <w:p w14:paraId="065DC49E" w14:textId="77777777" w:rsidR="000335A7" w:rsidRDefault="000335A7" w:rsidP="000328B4">
            <w:pPr>
              <w:rPr>
                <w:rFonts w:ascii="Times New Roman" w:hAnsi="Times New Roman" w:cs="Times New Roman"/>
              </w:rPr>
            </w:pPr>
            <w:r>
              <w:rPr>
                <w:rFonts w:ascii="Times New Roman" w:hAnsi="Times New Roman" w:cs="Times New Roman"/>
              </w:rPr>
              <w:t>11.4</w:t>
            </w:r>
          </w:p>
        </w:tc>
      </w:tr>
      <w:tr w:rsidR="000335A7" w14:paraId="7AF0858D" w14:textId="77777777" w:rsidTr="000328B4">
        <w:trPr>
          <w:trHeight w:val="549"/>
        </w:trPr>
        <w:tc>
          <w:tcPr>
            <w:tcW w:w="1542" w:type="dxa"/>
            <w:tcBorders>
              <w:top w:val="nil"/>
              <w:left w:val="single" w:sz="4" w:space="0" w:color="auto"/>
              <w:bottom w:val="nil"/>
              <w:right w:val="nil"/>
            </w:tcBorders>
            <w:vAlign w:val="bottom"/>
          </w:tcPr>
          <w:p w14:paraId="5093E298"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lastRenderedPageBreak/>
              <w:t>Unsaturated fat (g)</w:t>
            </w:r>
          </w:p>
          <w:p w14:paraId="5468B609" w14:textId="77777777" w:rsidR="000335A7" w:rsidRDefault="000335A7" w:rsidP="000328B4">
            <w:pPr>
              <w:rPr>
                <w:rFonts w:ascii="Times New Roman" w:hAnsi="Times New Roman" w:cs="Times New Roman"/>
              </w:rPr>
            </w:pPr>
          </w:p>
        </w:tc>
        <w:tc>
          <w:tcPr>
            <w:tcW w:w="1288" w:type="dxa"/>
            <w:tcBorders>
              <w:top w:val="nil"/>
              <w:left w:val="nil"/>
              <w:bottom w:val="nil"/>
              <w:right w:val="nil"/>
            </w:tcBorders>
            <w:hideMark/>
          </w:tcPr>
          <w:p w14:paraId="501C68C9" w14:textId="77777777" w:rsidR="000335A7" w:rsidRDefault="000335A7" w:rsidP="000328B4">
            <w:pPr>
              <w:rPr>
                <w:rFonts w:ascii="Times New Roman" w:hAnsi="Times New Roman" w:cs="Times New Roman"/>
              </w:rPr>
            </w:pPr>
            <w:r>
              <w:rPr>
                <w:rFonts w:ascii="Times New Roman" w:hAnsi="Times New Roman" w:cs="Times New Roman"/>
              </w:rPr>
              <w:t>26.3</w:t>
            </w:r>
          </w:p>
        </w:tc>
        <w:tc>
          <w:tcPr>
            <w:tcW w:w="1134" w:type="dxa"/>
            <w:tcBorders>
              <w:top w:val="nil"/>
              <w:left w:val="nil"/>
              <w:bottom w:val="nil"/>
              <w:right w:val="nil"/>
            </w:tcBorders>
            <w:hideMark/>
          </w:tcPr>
          <w:p w14:paraId="6CECC7F9" w14:textId="77777777" w:rsidR="000335A7" w:rsidRDefault="000335A7" w:rsidP="000328B4">
            <w:pPr>
              <w:rPr>
                <w:rFonts w:ascii="Times New Roman" w:hAnsi="Times New Roman" w:cs="Times New Roman"/>
              </w:rPr>
            </w:pPr>
            <w:r>
              <w:rPr>
                <w:rFonts w:ascii="Times New Roman" w:hAnsi="Times New Roman" w:cs="Times New Roman"/>
              </w:rPr>
              <w:t>9.2</w:t>
            </w:r>
          </w:p>
        </w:tc>
        <w:tc>
          <w:tcPr>
            <w:tcW w:w="1276" w:type="dxa"/>
            <w:tcBorders>
              <w:top w:val="nil"/>
              <w:left w:val="nil"/>
              <w:bottom w:val="nil"/>
              <w:right w:val="nil"/>
            </w:tcBorders>
            <w:hideMark/>
          </w:tcPr>
          <w:p w14:paraId="52C09D4F" w14:textId="77777777" w:rsidR="000335A7" w:rsidRDefault="000335A7" w:rsidP="000328B4">
            <w:pPr>
              <w:rPr>
                <w:rFonts w:ascii="Times New Roman" w:hAnsi="Times New Roman" w:cs="Times New Roman"/>
              </w:rPr>
            </w:pPr>
            <w:r>
              <w:rPr>
                <w:rFonts w:ascii="Times New Roman" w:hAnsi="Times New Roman" w:cs="Times New Roman"/>
              </w:rPr>
              <w:t>33.8</w:t>
            </w:r>
          </w:p>
        </w:tc>
        <w:tc>
          <w:tcPr>
            <w:tcW w:w="1134" w:type="dxa"/>
            <w:tcBorders>
              <w:top w:val="nil"/>
              <w:left w:val="nil"/>
              <w:bottom w:val="nil"/>
              <w:right w:val="nil"/>
            </w:tcBorders>
            <w:hideMark/>
          </w:tcPr>
          <w:p w14:paraId="425FB14C" w14:textId="77777777" w:rsidR="000335A7" w:rsidRDefault="000335A7" w:rsidP="000328B4">
            <w:pPr>
              <w:rPr>
                <w:rFonts w:ascii="Times New Roman" w:hAnsi="Times New Roman" w:cs="Times New Roman"/>
              </w:rPr>
            </w:pPr>
            <w:r>
              <w:rPr>
                <w:rFonts w:ascii="Times New Roman" w:hAnsi="Times New Roman" w:cs="Times New Roman"/>
              </w:rPr>
              <w:t>15.3</w:t>
            </w:r>
          </w:p>
        </w:tc>
        <w:tc>
          <w:tcPr>
            <w:tcW w:w="1276" w:type="dxa"/>
            <w:tcBorders>
              <w:top w:val="nil"/>
              <w:left w:val="nil"/>
              <w:bottom w:val="nil"/>
              <w:right w:val="nil"/>
            </w:tcBorders>
            <w:hideMark/>
          </w:tcPr>
          <w:p w14:paraId="6C218307" w14:textId="77777777" w:rsidR="000335A7" w:rsidRDefault="000335A7" w:rsidP="000328B4">
            <w:pPr>
              <w:rPr>
                <w:rFonts w:ascii="Times New Roman" w:hAnsi="Times New Roman" w:cs="Times New Roman"/>
              </w:rPr>
            </w:pPr>
            <w:r>
              <w:rPr>
                <w:rFonts w:ascii="Times New Roman" w:hAnsi="Times New Roman" w:cs="Times New Roman"/>
              </w:rPr>
              <w:t>34.9</w:t>
            </w:r>
          </w:p>
        </w:tc>
        <w:tc>
          <w:tcPr>
            <w:tcW w:w="1134" w:type="dxa"/>
            <w:tcBorders>
              <w:top w:val="nil"/>
              <w:left w:val="nil"/>
              <w:bottom w:val="nil"/>
              <w:right w:val="nil"/>
            </w:tcBorders>
            <w:hideMark/>
          </w:tcPr>
          <w:p w14:paraId="5CAC9C40" w14:textId="77777777" w:rsidR="000335A7" w:rsidRDefault="000335A7" w:rsidP="000328B4">
            <w:pPr>
              <w:rPr>
                <w:rFonts w:ascii="Times New Roman" w:hAnsi="Times New Roman" w:cs="Times New Roman"/>
              </w:rPr>
            </w:pPr>
            <w:r>
              <w:rPr>
                <w:rFonts w:ascii="Times New Roman" w:hAnsi="Times New Roman" w:cs="Times New Roman"/>
              </w:rPr>
              <w:t>16.1</w:t>
            </w:r>
          </w:p>
        </w:tc>
        <w:tc>
          <w:tcPr>
            <w:tcW w:w="1329" w:type="dxa"/>
            <w:tcBorders>
              <w:top w:val="nil"/>
              <w:left w:val="nil"/>
              <w:bottom w:val="nil"/>
              <w:right w:val="nil"/>
            </w:tcBorders>
            <w:hideMark/>
          </w:tcPr>
          <w:p w14:paraId="64F33510" w14:textId="77777777" w:rsidR="000335A7" w:rsidRDefault="000335A7" w:rsidP="000328B4">
            <w:pPr>
              <w:rPr>
                <w:rFonts w:ascii="Times New Roman" w:hAnsi="Times New Roman" w:cs="Times New Roman"/>
              </w:rPr>
            </w:pPr>
            <w:r>
              <w:rPr>
                <w:rFonts w:ascii="Times New Roman" w:hAnsi="Times New Roman" w:cs="Times New Roman"/>
              </w:rPr>
              <w:t>35.9</w:t>
            </w:r>
          </w:p>
        </w:tc>
        <w:tc>
          <w:tcPr>
            <w:tcW w:w="1354" w:type="dxa"/>
            <w:tcBorders>
              <w:top w:val="nil"/>
              <w:left w:val="nil"/>
              <w:bottom w:val="nil"/>
              <w:right w:val="nil"/>
            </w:tcBorders>
            <w:hideMark/>
          </w:tcPr>
          <w:p w14:paraId="6147A3A4" w14:textId="77777777" w:rsidR="000335A7" w:rsidRDefault="000335A7" w:rsidP="000328B4">
            <w:pPr>
              <w:rPr>
                <w:rFonts w:ascii="Times New Roman" w:hAnsi="Times New Roman" w:cs="Times New Roman"/>
              </w:rPr>
            </w:pPr>
            <w:r>
              <w:rPr>
                <w:rFonts w:ascii="Times New Roman" w:hAnsi="Times New Roman" w:cs="Times New Roman"/>
              </w:rPr>
              <w:t>15.3</w:t>
            </w:r>
          </w:p>
        </w:tc>
        <w:tc>
          <w:tcPr>
            <w:tcW w:w="1395" w:type="dxa"/>
            <w:tcBorders>
              <w:top w:val="nil"/>
              <w:left w:val="nil"/>
              <w:bottom w:val="nil"/>
              <w:right w:val="nil"/>
            </w:tcBorders>
            <w:hideMark/>
          </w:tcPr>
          <w:p w14:paraId="145DBBF3" w14:textId="77777777" w:rsidR="000335A7" w:rsidRDefault="000335A7" w:rsidP="000328B4">
            <w:pPr>
              <w:rPr>
                <w:rFonts w:ascii="Times New Roman" w:hAnsi="Times New Roman" w:cs="Times New Roman"/>
              </w:rPr>
            </w:pPr>
            <w:r>
              <w:rPr>
                <w:rFonts w:ascii="Times New Roman" w:hAnsi="Times New Roman" w:cs="Times New Roman"/>
              </w:rPr>
              <w:t>33.2</w:t>
            </w:r>
          </w:p>
        </w:tc>
        <w:tc>
          <w:tcPr>
            <w:tcW w:w="1086" w:type="dxa"/>
            <w:tcBorders>
              <w:top w:val="nil"/>
              <w:left w:val="nil"/>
              <w:bottom w:val="nil"/>
              <w:right w:val="single" w:sz="4" w:space="0" w:color="auto"/>
            </w:tcBorders>
            <w:hideMark/>
          </w:tcPr>
          <w:p w14:paraId="6B0005EF" w14:textId="77777777" w:rsidR="000335A7" w:rsidRDefault="000335A7" w:rsidP="000328B4">
            <w:pPr>
              <w:rPr>
                <w:rFonts w:ascii="Times New Roman" w:hAnsi="Times New Roman" w:cs="Times New Roman"/>
              </w:rPr>
            </w:pPr>
            <w:r>
              <w:rPr>
                <w:rFonts w:ascii="Times New Roman" w:hAnsi="Times New Roman" w:cs="Times New Roman"/>
              </w:rPr>
              <w:t>16.4</w:t>
            </w:r>
          </w:p>
        </w:tc>
      </w:tr>
      <w:tr w:rsidR="000335A7" w14:paraId="1589DA22" w14:textId="77777777" w:rsidTr="000328B4">
        <w:trPr>
          <w:trHeight w:val="596"/>
        </w:trPr>
        <w:tc>
          <w:tcPr>
            <w:tcW w:w="1542" w:type="dxa"/>
            <w:tcBorders>
              <w:top w:val="nil"/>
              <w:left w:val="single" w:sz="4" w:space="0" w:color="auto"/>
              <w:bottom w:val="single" w:sz="4" w:space="0" w:color="auto"/>
              <w:right w:val="nil"/>
            </w:tcBorders>
            <w:vAlign w:val="bottom"/>
          </w:tcPr>
          <w:p w14:paraId="7840696E" w14:textId="77777777" w:rsidR="000335A7" w:rsidRDefault="000335A7" w:rsidP="000328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Discretionary foods</w:t>
            </w:r>
          </w:p>
          <w:p w14:paraId="5A19A0DD" w14:textId="77777777" w:rsidR="000335A7" w:rsidRPr="005503F8" w:rsidRDefault="000335A7" w:rsidP="000328B4">
            <w:pPr>
              <w:rPr>
                <w:rFonts w:ascii="Times New Roman" w:hAnsi="Times New Roman" w:cs="Times New Roman"/>
                <w:color w:val="000000"/>
                <w:lang w:eastAsia="zh-CN"/>
              </w:rPr>
            </w:pPr>
            <w:r>
              <w:rPr>
                <w:rFonts w:ascii="Times New Roman" w:eastAsia="Times New Roman" w:hAnsi="Times New Roman" w:cs="Times New Roman"/>
                <w:color w:val="000000"/>
                <w:lang w:eastAsia="en-AU"/>
              </w:rPr>
              <w:t>(serves/day)</w:t>
            </w:r>
          </w:p>
          <w:p w14:paraId="243D1A86" w14:textId="77777777" w:rsidR="000335A7" w:rsidRDefault="000335A7" w:rsidP="000328B4">
            <w:pPr>
              <w:rPr>
                <w:rFonts w:ascii="Times New Roman" w:hAnsi="Times New Roman" w:cs="Times New Roman"/>
              </w:rPr>
            </w:pPr>
          </w:p>
        </w:tc>
        <w:tc>
          <w:tcPr>
            <w:tcW w:w="1288" w:type="dxa"/>
            <w:tcBorders>
              <w:top w:val="nil"/>
              <w:left w:val="nil"/>
              <w:bottom w:val="single" w:sz="4" w:space="0" w:color="auto"/>
              <w:right w:val="nil"/>
            </w:tcBorders>
            <w:hideMark/>
          </w:tcPr>
          <w:p w14:paraId="572F5128" w14:textId="77777777" w:rsidR="000335A7" w:rsidRDefault="000335A7" w:rsidP="000328B4">
            <w:pPr>
              <w:rPr>
                <w:rFonts w:ascii="Times New Roman" w:hAnsi="Times New Roman" w:cs="Times New Roman"/>
              </w:rPr>
            </w:pPr>
            <w:r>
              <w:rPr>
                <w:rFonts w:ascii="Times New Roman" w:hAnsi="Times New Roman" w:cs="Times New Roman"/>
              </w:rPr>
              <w:t>4.0</w:t>
            </w:r>
          </w:p>
        </w:tc>
        <w:tc>
          <w:tcPr>
            <w:tcW w:w="1134" w:type="dxa"/>
            <w:tcBorders>
              <w:top w:val="nil"/>
              <w:left w:val="nil"/>
              <w:bottom w:val="single" w:sz="4" w:space="0" w:color="auto"/>
              <w:right w:val="nil"/>
            </w:tcBorders>
            <w:hideMark/>
          </w:tcPr>
          <w:p w14:paraId="4D495A80" w14:textId="77777777" w:rsidR="000335A7" w:rsidRDefault="000335A7" w:rsidP="000328B4">
            <w:pPr>
              <w:rPr>
                <w:rFonts w:ascii="Times New Roman" w:hAnsi="Times New Roman" w:cs="Times New Roman"/>
              </w:rPr>
            </w:pPr>
            <w:r>
              <w:rPr>
                <w:rFonts w:ascii="Times New Roman" w:hAnsi="Times New Roman" w:cs="Times New Roman"/>
              </w:rPr>
              <w:t>1.6</w:t>
            </w:r>
          </w:p>
        </w:tc>
        <w:tc>
          <w:tcPr>
            <w:tcW w:w="1276" w:type="dxa"/>
            <w:tcBorders>
              <w:top w:val="nil"/>
              <w:left w:val="nil"/>
              <w:bottom w:val="single" w:sz="4" w:space="0" w:color="auto"/>
              <w:right w:val="nil"/>
            </w:tcBorders>
            <w:hideMark/>
          </w:tcPr>
          <w:p w14:paraId="1221BAB7" w14:textId="77777777" w:rsidR="000335A7" w:rsidRDefault="000335A7" w:rsidP="000328B4">
            <w:pPr>
              <w:rPr>
                <w:rFonts w:ascii="Times New Roman" w:hAnsi="Times New Roman" w:cs="Times New Roman"/>
              </w:rPr>
            </w:pPr>
            <w:r>
              <w:rPr>
                <w:rFonts w:ascii="Times New Roman" w:hAnsi="Times New Roman" w:cs="Times New Roman"/>
              </w:rPr>
              <w:t>4.2</w:t>
            </w:r>
          </w:p>
        </w:tc>
        <w:tc>
          <w:tcPr>
            <w:tcW w:w="1134" w:type="dxa"/>
            <w:tcBorders>
              <w:top w:val="nil"/>
              <w:left w:val="nil"/>
              <w:bottom w:val="single" w:sz="4" w:space="0" w:color="auto"/>
              <w:right w:val="nil"/>
            </w:tcBorders>
            <w:hideMark/>
          </w:tcPr>
          <w:p w14:paraId="3304CCA2" w14:textId="77777777" w:rsidR="000335A7" w:rsidRDefault="000335A7" w:rsidP="000328B4">
            <w:pPr>
              <w:rPr>
                <w:rFonts w:ascii="Times New Roman" w:hAnsi="Times New Roman" w:cs="Times New Roman"/>
              </w:rPr>
            </w:pPr>
            <w:r>
              <w:rPr>
                <w:rFonts w:ascii="Times New Roman" w:hAnsi="Times New Roman" w:cs="Times New Roman"/>
              </w:rPr>
              <w:t>2.7</w:t>
            </w:r>
          </w:p>
        </w:tc>
        <w:tc>
          <w:tcPr>
            <w:tcW w:w="1276" w:type="dxa"/>
            <w:tcBorders>
              <w:top w:val="nil"/>
              <w:left w:val="nil"/>
              <w:bottom w:val="single" w:sz="4" w:space="0" w:color="auto"/>
              <w:right w:val="nil"/>
            </w:tcBorders>
            <w:hideMark/>
          </w:tcPr>
          <w:p w14:paraId="5A2B27A2" w14:textId="77777777" w:rsidR="000335A7" w:rsidRDefault="000335A7" w:rsidP="000328B4">
            <w:pPr>
              <w:rPr>
                <w:rFonts w:ascii="Times New Roman" w:hAnsi="Times New Roman" w:cs="Times New Roman"/>
              </w:rPr>
            </w:pPr>
            <w:r>
              <w:rPr>
                <w:rFonts w:ascii="Times New Roman" w:hAnsi="Times New Roman" w:cs="Times New Roman"/>
              </w:rPr>
              <w:t>4.1</w:t>
            </w:r>
          </w:p>
        </w:tc>
        <w:tc>
          <w:tcPr>
            <w:tcW w:w="1134" w:type="dxa"/>
            <w:tcBorders>
              <w:top w:val="nil"/>
              <w:left w:val="nil"/>
              <w:bottom w:val="single" w:sz="4" w:space="0" w:color="auto"/>
              <w:right w:val="nil"/>
            </w:tcBorders>
            <w:hideMark/>
          </w:tcPr>
          <w:p w14:paraId="449C6850" w14:textId="77777777" w:rsidR="000335A7" w:rsidRDefault="000335A7" w:rsidP="000328B4">
            <w:pPr>
              <w:rPr>
                <w:rFonts w:ascii="Times New Roman" w:hAnsi="Times New Roman" w:cs="Times New Roman"/>
              </w:rPr>
            </w:pPr>
            <w:r>
              <w:rPr>
                <w:rFonts w:ascii="Times New Roman" w:hAnsi="Times New Roman" w:cs="Times New Roman"/>
              </w:rPr>
              <w:t>3.0</w:t>
            </w:r>
          </w:p>
        </w:tc>
        <w:tc>
          <w:tcPr>
            <w:tcW w:w="1329" w:type="dxa"/>
            <w:tcBorders>
              <w:top w:val="nil"/>
              <w:left w:val="nil"/>
              <w:bottom w:val="single" w:sz="4" w:space="0" w:color="auto"/>
              <w:right w:val="nil"/>
            </w:tcBorders>
            <w:hideMark/>
          </w:tcPr>
          <w:p w14:paraId="3F5AA592" w14:textId="77777777" w:rsidR="000335A7" w:rsidRDefault="000335A7" w:rsidP="000328B4">
            <w:pPr>
              <w:rPr>
                <w:rFonts w:ascii="Times New Roman" w:hAnsi="Times New Roman" w:cs="Times New Roman"/>
              </w:rPr>
            </w:pPr>
            <w:r>
              <w:rPr>
                <w:rFonts w:ascii="Times New Roman" w:hAnsi="Times New Roman" w:cs="Times New Roman"/>
              </w:rPr>
              <w:t>3.8</w:t>
            </w:r>
          </w:p>
        </w:tc>
        <w:tc>
          <w:tcPr>
            <w:tcW w:w="1354" w:type="dxa"/>
            <w:tcBorders>
              <w:top w:val="nil"/>
              <w:left w:val="nil"/>
              <w:bottom w:val="single" w:sz="4" w:space="0" w:color="auto"/>
              <w:right w:val="nil"/>
            </w:tcBorders>
            <w:hideMark/>
          </w:tcPr>
          <w:p w14:paraId="138EAA15" w14:textId="77777777" w:rsidR="000335A7" w:rsidRDefault="000335A7" w:rsidP="000328B4">
            <w:pPr>
              <w:rPr>
                <w:rFonts w:ascii="Times New Roman" w:hAnsi="Times New Roman" w:cs="Times New Roman"/>
              </w:rPr>
            </w:pPr>
            <w:r>
              <w:rPr>
                <w:rFonts w:ascii="Times New Roman" w:hAnsi="Times New Roman" w:cs="Times New Roman"/>
              </w:rPr>
              <w:t>2.4</w:t>
            </w:r>
          </w:p>
        </w:tc>
        <w:tc>
          <w:tcPr>
            <w:tcW w:w="1395" w:type="dxa"/>
            <w:tcBorders>
              <w:top w:val="nil"/>
              <w:left w:val="nil"/>
              <w:bottom w:val="single" w:sz="4" w:space="0" w:color="auto"/>
              <w:right w:val="nil"/>
            </w:tcBorders>
            <w:hideMark/>
          </w:tcPr>
          <w:p w14:paraId="631FAB83" w14:textId="77777777" w:rsidR="000335A7" w:rsidRDefault="000335A7" w:rsidP="000328B4">
            <w:pPr>
              <w:rPr>
                <w:rFonts w:ascii="Times New Roman" w:hAnsi="Times New Roman" w:cs="Times New Roman"/>
              </w:rPr>
            </w:pPr>
            <w:r>
              <w:rPr>
                <w:rFonts w:ascii="Times New Roman" w:hAnsi="Times New Roman" w:cs="Times New Roman"/>
              </w:rPr>
              <w:t>2.0</w:t>
            </w:r>
          </w:p>
        </w:tc>
        <w:tc>
          <w:tcPr>
            <w:tcW w:w="1086" w:type="dxa"/>
            <w:tcBorders>
              <w:top w:val="nil"/>
              <w:left w:val="nil"/>
              <w:bottom w:val="single" w:sz="4" w:space="0" w:color="auto"/>
              <w:right w:val="single" w:sz="4" w:space="0" w:color="auto"/>
            </w:tcBorders>
            <w:hideMark/>
          </w:tcPr>
          <w:p w14:paraId="5103B028" w14:textId="77777777" w:rsidR="000335A7" w:rsidRDefault="000335A7" w:rsidP="000328B4">
            <w:pPr>
              <w:rPr>
                <w:rFonts w:ascii="Times New Roman" w:hAnsi="Times New Roman" w:cs="Times New Roman"/>
              </w:rPr>
            </w:pPr>
            <w:r>
              <w:rPr>
                <w:rFonts w:ascii="Times New Roman" w:hAnsi="Times New Roman" w:cs="Times New Roman"/>
              </w:rPr>
              <w:t>1.7</w:t>
            </w:r>
          </w:p>
        </w:tc>
      </w:tr>
    </w:tbl>
    <w:p w14:paraId="6481F788" w14:textId="77777777" w:rsidR="000335A7" w:rsidRPr="000545F8" w:rsidRDefault="000335A7" w:rsidP="000335A7">
      <w:pPr>
        <w:rPr>
          <w:rFonts w:ascii="Times New Roman" w:hAnsi="Times New Roman" w:cs="Times New Roman"/>
          <w:sz w:val="20"/>
          <w:szCs w:val="20"/>
        </w:rPr>
      </w:pPr>
      <w:r w:rsidRPr="000545F8">
        <w:rPr>
          <w:rFonts w:ascii="Times New Roman" w:hAnsi="Times New Roman" w:cs="Times New Roman"/>
          <w:sz w:val="20"/>
          <w:szCs w:val="20"/>
        </w:rPr>
        <w:t>Notes: DGI, Dietary Guideline Index; SD, standard deviation.</w:t>
      </w:r>
    </w:p>
    <w:p w14:paraId="69020A8C" w14:textId="77777777" w:rsidR="000335A7" w:rsidRDefault="000335A7" w:rsidP="000335A7">
      <w:pPr>
        <w:autoSpaceDE w:val="0"/>
        <w:autoSpaceDN w:val="0"/>
        <w:adjustRightInd w:val="0"/>
        <w:spacing w:after="0" w:line="480" w:lineRule="auto"/>
        <w:jc w:val="both"/>
        <w:rPr>
          <w:rFonts w:ascii="Times New Roman" w:hAnsi="Times New Roman" w:cs="Times New Roman"/>
          <w:noProof/>
          <w:color w:val="000000" w:themeColor="text1"/>
          <w:sz w:val="20"/>
          <w:szCs w:val="20"/>
        </w:rPr>
        <w:sectPr w:rsidR="000335A7" w:rsidSect="00954283">
          <w:pgSz w:w="16838" w:h="11906" w:orient="landscape"/>
          <w:pgMar w:top="1440" w:right="1440" w:bottom="1440" w:left="1440" w:header="708" w:footer="708" w:gutter="0"/>
          <w:cols w:space="708"/>
          <w:docGrid w:linePitch="360"/>
        </w:sectPr>
      </w:pPr>
    </w:p>
    <w:p w14:paraId="0E5B9D84" w14:textId="4194D35D" w:rsidR="000335A7" w:rsidRDefault="000335A7" w:rsidP="000335A7">
      <w:pPr>
        <w:jc w:val="both"/>
        <w:rPr>
          <w:rFonts w:ascii="Times New Roman" w:eastAsia="Calibri" w:hAnsi="Times New Roman" w:cs="Times New Roman"/>
          <w:b/>
          <w:shd w:val="clear" w:color="auto" w:fill="FFFFFF"/>
        </w:rPr>
      </w:pPr>
      <w:r>
        <w:rPr>
          <w:rFonts w:ascii="Times New Roman" w:eastAsia="Calibri" w:hAnsi="Times New Roman" w:cs="Times New Roman"/>
          <w:b/>
          <w:shd w:val="clear" w:color="auto" w:fill="FFFFFF"/>
        </w:rPr>
        <w:lastRenderedPageBreak/>
        <w:t>Supplementary Table 9. Linear mixed model analyses: Association of consumption of DGI-2013 food components with overall global cognition and change of global cognition over 6 years in the Sydney Memory and Ageing study (N=1037)</w:t>
      </w:r>
    </w:p>
    <w:p w14:paraId="6BB67FB5" w14:textId="77777777" w:rsidR="000335A7" w:rsidRDefault="000335A7" w:rsidP="000335A7">
      <w:pPr>
        <w:jc w:val="both"/>
        <w:rPr>
          <w:rFonts w:ascii="Times New Roman" w:eastAsia="Calibri" w:hAnsi="Times New Roman" w:cs="Times New Roman"/>
          <w:b/>
          <w:shd w:val="clear" w:color="auto" w:fill="FFFFFF"/>
        </w:rPr>
      </w:pPr>
    </w:p>
    <w:tbl>
      <w:tblPr>
        <w:tblStyle w:val="TableGrid"/>
        <w:tblW w:w="0" w:type="auto"/>
        <w:tblLook w:val="04A0" w:firstRow="1" w:lastRow="0" w:firstColumn="1" w:lastColumn="0" w:noHBand="0" w:noVBand="1"/>
      </w:tblPr>
      <w:tblGrid>
        <w:gridCol w:w="1731"/>
        <w:gridCol w:w="1403"/>
        <w:gridCol w:w="619"/>
        <w:gridCol w:w="1201"/>
        <w:gridCol w:w="999"/>
        <w:gridCol w:w="679"/>
        <w:gridCol w:w="105"/>
        <w:gridCol w:w="1347"/>
        <w:gridCol w:w="932"/>
      </w:tblGrid>
      <w:tr w:rsidR="000335A7" w14:paraId="0A77B869" w14:textId="77777777" w:rsidTr="000328B4">
        <w:tc>
          <w:tcPr>
            <w:tcW w:w="3134" w:type="dxa"/>
            <w:gridSpan w:val="2"/>
            <w:tcBorders>
              <w:top w:val="single" w:sz="4" w:space="0" w:color="auto"/>
              <w:left w:val="single" w:sz="4" w:space="0" w:color="auto"/>
              <w:bottom w:val="nil"/>
              <w:right w:val="nil"/>
            </w:tcBorders>
            <w:shd w:val="clear" w:color="auto" w:fill="D9D9D9" w:themeFill="background1" w:themeFillShade="D9"/>
            <w:hideMark/>
          </w:tcPr>
          <w:p w14:paraId="534E29C8" w14:textId="77777777" w:rsidR="000335A7" w:rsidRDefault="000335A7" w:rsidP="000328B4">
            <w:pPr>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Food components</w:t>
            </w:r>
          </w:p>
          <w:p w14:paraId="78A5AE33" w14:textId="77777777" w:rsidR="000335A7" w:rsidRDefault="000335A7" w:rsidP="000328B4">
            <w:pPr>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(serves/day)</w:t>
            </w:r>
          </w:p>
        </w:tc>
        <w:tc>
          <w:tcPr>
            <w:tcW w:w="2819" w:type="dxa"/>
            <w:gridSpan w:val="3"/>
            <w:tcBorders>
              <w:top w:val="single" w:sz="4" w:space="0" w:color="auto"/>
              <w:left w:val="nil"/>
              <w:bottom w:val="nil"/>
              <w:right w:val="nil"/>
            </w:tcBorders>
            <w:shd w:val="clear" w:color="auto" w:fill="D9D9D9" w:themeFill="background1" w:themeFillShade="D9"/>
            <w:hideMark/>
          </w:tcPr>
          <w:p w14:paraId="0718E4D9" w14:textId="77777777" w:rsidR="000335A7" w:rsidRDefault="000335A7" w:rsidP="000328B4">
            <w:pPr>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Overall global cognition</w:t>
            </w:r>
          </w:p>
        </w:tc>
        <w:tc>
          <w:tcPr>
            <w:tcW w:w="3063" w:type="dxa"/>
            <w:gridSpan w:val="4"/>
            <w:tcBorders>
              <w:top w:val="single" w:sz="4" w:space="0" w:color="auto"/>
              <w:left w:val="nil"/>
              <w:bottom w:val="nil"/>
              <w:right w:val="single" w:sz="4" w:space="0" w:color="auto"/>
            </w:tcBorders>
            <w:shd w:val="clear" w:color="auto" w:fill="D9D9D9" w:themeFill="background1" w:themeFillShade="D9"/>
            <w:hideMark/>
          </w:tcPr>
          <w:p w14:paraId="6110184B" w14:textId="77777777" w:rsidR="000335A7" w:rsidRDefault="000335A7" w:rsidP="000328B4">
            <w:pPr>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Change in global cognition</w:t>
            </w:r>
          </w:p>
          <w:p w14:paraId="4180EFAE" w14:textId="77777777" w:rsidR="000335A7" w:rsidRDefault="000335A7" w:rsidP="000328B4">
            <w:pPr>
              <w:rPr>
                <w:rFonts w:ascii="Times New Roman" w:eastAsia="Times New Roman" w:hAnsi="Times New Roman" w:cs="Times New Roman"/>
                <w:b/>
                <w:bCs/>
                <w:color w:val="000000"/>
                <w:lang w:eastAsia="en-AU"/>
              </w:rPr>
            </w:pPr>
          </w:p>
        </w:tc>
      </w:tr>
      <w:tr w:rsidR="000335A7" w14:paraId="38A0C46C" w14:textId="77777777" w:rsidTr="000328B4">
        <w:tc>
          <w:tcPr>
            <w:tcW w:w="1731" w:type="dxa"/>
            <w:tcBorders>
              <w:top w:val="nil"/>
              <w:left w:val="single" w:sz="4" w:space="0" w:color="auto"/>
              <w:bottom w:val="single" w:sz="4" w:space="0" w:color="auto"/>
              <w:right w:val="nil"/>
            </w:tcBorders>
            <w:shd w:val="clear" w:color="auto" w:fill="D9D9D9" w:themeFill="background1" w:themeFillShade="D9"/>
            <w:vAlign w:val="bottom"/>
          </w:tcPr>
          <w:p w14:paraId="2DEA5196"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p>
        </w:tc>
        <w:tc>
          <w:tcPr>
            <w:tcW w:w="1403" w:type="dxa"/>
            <w:tcBorders>
              <w:top w:val="nil"/>
              <w:left w:val="nil"/>
              <w:bottom w:val="single" w:sz="4" w:space="0" w:color="auto"/>
              <w:right w:val="nil"/>
            </w:tcBorders>
            <w:shd w:val="clear" w:color="auto" w:fill="D9D9D9" w:themeFill="background1" w:themeFillShade="D9"/>
          </w:tcPr>
          <w:p w14:paraId="1148BF3D"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p>
        </w:tc>
        <w:tc>
          <w:tcPr>
            <w:tcW w:w="619" w:type="dxa"/>
            <w:tcBorders>
              <w:top w:val="nil"/>
              <w:left w:val="nil"/>
              <w:bottom w:val="single" w:sz="4" w:space="0" w:color="auto"/>
              <w:right w:val="nil"/>
            </w:tcBorders>
            <w:shd w:val="clear" w:color="auto" w:fill="D9D9D9" w:themeFill="background1" w:themeFillShade="D9"/>
            <w:hideMark/>
          </w:tcPr>
          <w:p w14:paraId="2EDD2F2C"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r>
              <w:rPr>
                <w:rFonts w:ascii="Times New Roman" w:eastAsia="Times New Roman" w:hAnsi="Times New Roman" w:cs="Times New Roman"/>
                <w:b/>
                <w:bCs/>
                <w:color w:val="000000"/>
                <w:sz w:val="20"/>
                <w:szCs w:val="20"/>
                <w:lang w:eastAsia="en-AU"/>
              </w:rPr>
              <w:t>β</w:t>
            </w:r>
          </w:p>
        </w:tc>
        <w:tc>
          <w:tcPr>
            <w:tcW w:w="1201" w:type="dxa"/>
            <w:tcBorders>
              <w:top w:val="nil"/>
              <w:left w:val="nil"/>
              <w:bottom w:val="single" w:sz="4" w:space="0" w:color="auto"/>
              <w:right w:val="nil"/>
            </w:tcBorders>
            <w:shd w:val="clear" w:color="auto" w:fill="D9D9D9" w:themeFill="background1" w:themeFillShade="D9"/>
            <w:hideMark/>
          </w:tcPr>
          <w:p w14:paraId="766784AC"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r>
              <w:rPr>
                <w:rFonts w:ascii="Times New Roman" w:eastAsia="Times New Roman" w:hAnsi="Times New Roman" w:cs="Times New Roman"/>
                <w:b/>
                <w:bCs/>
                <w:color w:val="000000"/>
                <w:sz w:val="20"/>
                <w:szCs w:val="20"/>
                <w:lang w:eastAsia="en-AU"/>
              </w:rPr>
              <w:t>95% CI</w:t>
            </w:r>
          </w:p>
        </w:tc>
        <w:tc>
          <w:tcPr>
            <w:tcW w:w="999" w:type="dxa"/>
            <w:tcBorders>
              <w:top w:val="nil"/>
              <w:left w:val="nil"/>
              <w:bottom w:val="single" w:sz="4" w:space="0" w:color="auto"/>
              <w:right w:val="nil"/>
            </w:tcBorders>
            <w:shd w:val="clear" w:color="auto" w:fill="D9D9D9" w:themeFill="background1" w:themeFillShade="D9"/>
            <w:hideMark/>
          </w:tcPr>
          <w:p w14:paraId="7C59A494"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r>
              <w:rPr>
                <w:rFonts w:ascii="Times New Roman" w:eastAsia="Times New Roman" w:hAnsi="Times New Roman" w:cs="Times New Roman"/>
                <w:b/>
                <w:bCs/>
                <w:i/>
                <w:iCs/>
                <w:color w:val="000000"/>
                <w:sz w:val="20"/>
                <w:szCs w:val="20"/>
                <w:lang w:eastAsia="en-AU"/>
              </w:rPr>
              <w:t>P value</w:t>
            </w:r>
          </w:p>
        </w:tc>
        <w:tc>
          <w:tcPr>
            <w:tcW w:w="679" w:type="dxa"/>
            <w:tcBorders>
              <w:top w:val="nil"/>
              <w:left w:val="nil"/>
              <w:bottom w:val="single" w:sz="4" w:space="0" w:color="auto"/>
              <w:right w:val="nil"/>
            </w:tcBorders>
            <w:shd w:val="clear" w:color="auto" w:fill="D9D9D9" w:themeFill="background1" w:themeFillShade="D9"/>
            <w:hideMark/>
          </w:tcPr>
          <w:p w14:paraId="160BC9C3"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r>
              <w:rPr>
                <w:rFonts w:ascii="Times New Roman" w:eastAsia="Times New Roman" w:hAnsi="Times New Roman" w:cs="Times New Roman"/>
                <w:b/>
                <w:bCs/>
                <w:color w:val="000000"/>
                <w:sz w:val="20"/>
                <w:szCs w:val="20"/>
                <w:lang w:eastAsia="en-AU"/>
              </w:rPr>
              <w:t>β</w:t>
            </w:r>
          </w:p>
        </w:tc>
        <w:tc>
          <w:tcPr>
            <w:tcW w:w="1452" w:type="dxa"/>
            <w:gridSpan w:val="2"/>
            <w:tcBorders>
              <w:top w:val="nil"/>
              <w:left w:val="nil"/>
              <w:bottom w:val="single" w:sz="4" w:space="0" w:color="auto"/>
              <w:right w:val="nil"/>
            </w:tcBorders>
            <w:shd w:val="clear" w:color="auto" w:fill="D9D9D9" w:themeFill="background1" w:themeFillShade="D9"/>
            <w:hideMark/>
          </w:tcPr>
          <w:p w14:paraId="5D480B64"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r>
              <w:rPr>
                <w:rFonts w:ascii="Times New Roman" w:eastAsia="Times New Roman" w:hAnsi="Times New Roman" w:cs="Times New Roman"/>
                <w:b/>
                <w:bCs/>
                <w:color w:val="000000"/>
                <w:sz w:val="20"/>
                <w:szCs w:val="20"/>
                <w:lang w:eastAsia="en-AU"/>
              </w:rPr>
              <w:t>95% CI</w:t>
            </w:r>
          </w:p>
        </w:tc>
        <w:tc>
          <w:tcPr>
            <w:tcW w:w="932" w:type="dxa"/>
            <w:tcBorders>
              <w:top w:val="nil"/>
              <w:left w:val="nil"/>
              <w:bottom w:val="single" w:sz="4" w:space="0" w:color="auto"/>
              <w:right w:val="single" w:sz="4" w:space="0" w:color="auto"/>
            </w:tcBorders>
            <w:shd w:val="clear" w:color="auto" w:fill="D9D9D9" w:themeFill="background1" w:themeFillShade="D9"/>
            <w:hideMark/>
          </w:tcPr>
          <w:p w14:paraId="2FE9D518" w14:textId="77777777" w:rsidR="000335A7" w:rsidRDefault="000335A7" w:rsidP="000328B4">
            <w:pPr>
              <w:spacing w:line="480" w:lineRule="auto"/>
              <w:jc w:val="both"/>
              <w:rPr>
                <w:rFonts w:ascii="Times New Roman" w:eastAsia="Calibri" w:hAnsi="Times New Roman" w:cs="Times New Roman"/>
                <w:b/>
                <w:sz w:val="20"/>
                <w:szCs w:val="20"/>
                <w:shd w:val="clear" w:color="auto" w:fill="FFFFFF"/>
              </w:rPr>
            </w:pPr>
            <w:r>
              <w:rPr>
                <w:rFonts w:ascii="Times New Roman" w:eastAsia="Times New Roman" w:hAnsi="Times New Roman" w:cs="Times New Roman"/>
                <w:b/>
                <w:bCs/>
                <w:i/>
                <w:iCs/>
                <w:color w:val="000000"/>
                <w:sz w:val="20"/>
                <w:szCs w:val="20"/>
                <w:lang w:eastAsia="en-AU"/>
              </w:rPr>
              <w:t>P value</w:t>
            </w:r>
            <w:r>
              <w:rPr>
                <w:rFonts w:ascii="Times New Roman" w:hAnsi="Times New Roman" w:cs="Times New Roman"/>
                <w:sz w:val="18"/>
                <w:szCs w:val="18"/>
                <w:lang w:eastAsia="zh-CN"/>
              </w:rPr>
              <w:t>*</w:t>
            </w:r>
          </w:p>
        </w:tc>
      </w:tr>
      <w:tr w:rsidR="000335A7" w14:paraId="621A2632" w14:textId="77777777" w:rsidTr="000328B4">
        <w:tc>
          <w:tcPr>
            <w:tcW w:w="3134" w:type="dxa"/>
            <w:gridSpan w:val="2"/>
            <w:tcBorders>
              <w:top w:val="single" w:sz="4" w:space="0" w:color="auto"/>
              <w:left w:val="single" w:sz="4" w:space="0" w:color="auto"/>
              <w:bottom w:val="nil"/>
              <w:right w:val="nil"/>
            </w:tcBorders>
            <w:vAlign w:val="bottom"/>
            <w:hideMark/>
          </w:tcPr>
          <w:p w14:paraId="0A9C40C0" w14:textId="77777777" w:rsidR="000335A7" w:rsidRDefault="000335A7" w:rsidP="000328B4">
            <w:pPr>
              <w:spacing w:line="480" w:lineRule="auto"/>
              <w:jc w:val="both"/>
              <w:rPr>
                <w:rFonts w:ascii="Times New Roman" w:eastAsia="Calibri" w:hAnsi="Times New Roman" w:cs="Times New Roman"/>
                <w:bCs/>
                <w:sz w:val="16"/>
                <w:szCs w:val="16"/>
                <w:shd w:val="clear" w:color="auto" w:fill="FFFFFF"/>
              </w:rPr>
            </w:pPr>
            <w:r>
              <w:rPr>
                <w:rFonts w:ascii="Times New Roman" w:eastAsia="Times New Roman" w:hAnsi="Times New Roman" w:cs="Times New Roman"/>
                <w:b/>
                <w:color w:val="000000"/>
                <w:sz w:val="20"/>
                <w:szCs w:val="20"/>
                <w:lang w:eastAsia="en-AU"/>
              </w:rPr>
              <w:t>Fruits</w:t>
            </w:r>
          </w:p>
        </w:tc>
        <w:tc>
          <w:tcPr>
            <w:tcW w:w="619" w:type="dxa"/>
            <w:tcBorders>
              <w:top w:val="single" w:sz="4" w:space="0" w:color="auto"/>
              <w:left w:val="nil"/>
              <w:bottom w:val="nil"/>
              <w:right w:val="nil"/>
            </w:tcBorders>
            <w:hideMark/>
          </w:tcPr>
          <w:p w14:paraId="276CAD3D"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sidRPr="00C776DE">
              <w:rPr>
                <w:rFonts w:ascii="Times New Roman" w:eastAsia="Calibri" w:hAnsi="Times New Roman" w:cs="Times New Roman"/>
                <w:bCs/>
                <w:sz w:val="18"/>
                <w:szCs w:val="18"/>
                <w:shd w:val="clear" w:color="auto" w:fill="FFFFFF"/>
              </w:rPr>
              <w:t>-0.09</w:t>
            </w:r>
          </w:p>
        </w:tc>
        <w:tc>
          <w:tcPr>
            <w:tcW w:w="1201" w:type="dxa"/>
            <w:tcBorders>
              <w:top w:val="single" w:sz="4" w:space="0" w:color="auto"/>
              <w:left w:val="nil"/>
              <w:bottom w:val="nil"/>
              <w:right w:val="nil"/>
            </w:tcBorders>
            <w:hideMark/>
          </w:tcPr>
          <w:p w14:paraId="0F3ECC70"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sidRPr="00C776DE">
              <w:rPr>
                <w:rFonts w:ascii="Times New Roman" w:eastAsia="Calibri" w:hAnsi="Times New Roman" w:cs="Times New Roman"/>
                <w:bCs/>
                <w:sz w:val="18"/>
                <w:szCs w:val="18"/>
                <w:shd w:val="clear" w:color="auto" w:fill="FFFFFF"/>
              </w:rPr>
              <w:t>-0.22,0.03</w:t>
            </w:r>
          </w:p>
        </w:tc>
        <w:tc>
          <w:tcPr>
            <w:tcW w:w="999" w:type="dxa"/>
            <w:tcBorders>
              <w:top w:val="single" w:sz="4" w:space="0" w:color="auto"/>
              <w:left w:val="nil"/>
              <w:bottom w:val="nil"/>
              <w:right w:val="nil"/>
            </w:tcBorders>
            <w:hideMark/>
          </w:tcPr>
          <w:p w14:paraId="77359EE7"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sidRPr="00C776DE">
              <w:rPr>
                <w:rFonts w:ascii="Times New Roman" w:eastAsia="Calibri" w:hAnsi="Times New Roman" w:cs="Times New Roman"/>
                <w:bCs/>
                <w:sz w:val="18"/>
                <w:szCs w:val="18"/>
                <w:shd w:val="clear" w:color="auto" w:fill="FFFFFF"/>
              </w:rPr>
              <w:t>0.14</w:t>
            </w:r>
          </w:p>
        </w:tc>
        <w:tc>
          <w:tcPr>
            <w:tcW w:w="784" w:type="dxa"/>
            <w:gridSpan w:val="2"/>
            <w:tcBorders>
              <w:top w:val="single" w:sz="4" w:space="0" w:color="auto"/>
              <w:left w:val="nil"/>
              <w:bottom w:val="nil"/>
              <w:right w:val="nil"/>
            </w:tcBorders>
            <w:hideMark/>
          </w:tcPr>
          <w:p w14:paraId="5F1E094A"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0.02</w:t>
            </w:r>
          </w:p>
        </w:tc>
        <w:tc>
          <w:tcPr>
            <w:tcW w:w="1347" w:type="dxa"/>
            <w:tcBorders>
              <w:top w:val="single" w:sz="4" w:space="0" w:color="auto"/>
              <w:left w:val="nil"/>
              <w:bottom w:val="nil"/>
              <w:right w:val="nil"/>
            </w:tcBorders>
            <w:hideMark/>
          </w:tcPr>
          <w:p w14:paraId="1E574203"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-0.02,0.06</w:t>
            </w:r>
          </w:p>
        </w:tc>
        <w:tc>
          <w:tcPr>
            <w:tcW w:w="932" w:type="dxa"/>
            <w:tcBorders>
              <w:top w:val="single" w:sz="4" w:space="0" w:color="auto"/>
              <w:left w:val="nil"/>
              <w:bottom w:val="nil"/>
              <w:right w:val="single" w:sz="4" w:space="0" w:color="auto"/>
            </w:tcBorders>
            <w:hideMark/>
          </w:tcPr>
          <w:p w14:paraId="148C36AC"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0.25</w:t>
            </w:r>
          </w:p>
        </w:tc>
      </w:tr>
      <w:tr w:rsidR="000335A7" w14:paraId="5823F3B9" w14:textId="77777777" w:rsidTr="000328B4">
        <w:tc>
          <w:tcPr>
            <w:tcW w:w="3134" w:type="dxa"/>
            <w:gridSpan w:val="2"/>
            <w:tcBorders>
              <w:top w:val="nil"/>
              <w:left w:val="single" w:sz="4" w:space="0" w:color="auto"/>
              <w:bottom w:val="nil"/>
              <w:right w:val="nil"/>
            </w:tcBorders>
            <w:hideMark/>
          </w:tcPr>
          <w:p w14:paraId="20383178" w14:textId="77777777" w:rsidR="000335A7" w:rsidRDefault="000335A7" w:rsidP="000328B4">
            <w:pPr>
              <w:spacing w:line="480" w:lineRule="auto"/>
              <w:jc w:val="both"/>
              <w:rPr>
                <w:rFonts w:ascii="Times New Roman" w:eastAsia="Calibri" w:hAnsi="Times New Roman" w:cs="Times New Roman"/>
                <w:bCs/>
                <w:sz w:val="20"/>
                <w:szCs w:val="20"/>
                <w:shd w:val="clear" w:color="auto" w:fill="FFFFFF"/>
              </w:rPr>
            </w:pPr>
            <w:r>
              <w:rPr>
                <w:rFonts w:ascii="Times New Roman" w:eastAsia="Times New Roman" w:hAnsi="Times New Roman" w:cs="Times New Roman"/>
                <w:b/>
                <w:color w:val="000000"/>
                <w:sz w:val="20"/>
                <w:szCs w:val="20"/>
                <w:lang w:eastAsia="en-AU"/>
              </w:rPr>
              <w:t>Vegetables</w:t>
            </w:r>
          </w:p>
        </w:tc>
        <w:tc>
          <w:tcPr>
            <w:tcW w:w="619" w:type="dxa"/>
            <w:tcBorders>
              <w:top w:val="nil"/>
              <w:left w:val="nil"/>
              <w:bottom w:val="nil"/>
              <w:right w:val="nil"/>
            </w:tcBorders>
            <w:hideMark/>
          </w:tcPr>
          <w:p w14:paraId="26CE9240"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201" w:type="dxa"/>
            <w:tcBorders>
              <w:top w:val="nil"/>
              <w:left w:val="nil"/>
              <w:bottom w:val="nil"/>
              <w:right w:val="nil"/>
            </w:tcBorders>
            <w:hideMark/>
          </w:tcPr>
          <w:p w14:paraId="5DCD69EE"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-0.10,0.13</w:t>
            </w:r>
          </w:p>
        </w:tc>
        <w:tc>
          <w:tcPr>
            <w:tcW w:w="999" w:type="dxa"/>
            <w:tcBorders>
              <w:top w:val="nil"/>
              <w:left w:val="nil"/>
              <w:bottom w:val="nil"/>
              <w:right w:val="nil"/>
            </w:tcBorders>
            <w:hideMark/>
          </w:tcPr>
          <w:p w14:paraId="2C65B0A5"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0.85</w:t>
            </w:r>
          </w:p>
        </w:tc>
        <w:tc>
          <w:tcPr>
            <w:tcW w:w="784" w:type="dxa"/>
            <w:gridSpan w:val="2"/>
            <w:tcBorders>
              <w:top w:val="nil"/>
              <w:left w:val="nil"/>
              <w:bottom w:val="nil"/>
              <w:right w:val="nil"/>
            </w:tcBorders>
            <w:hideMark/>
          </w:tcPr>
          <w:p w14:paraId="543673F8"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347" w:type="dxa"/>
            <w:tcBorders>
              <w:top w:val="nil"/>
              <w:left w:val="nil"/>
              <w:bottom w:val="nil"/>
              <w:right w:val="nil"/>
            </w:tcBorders>
            <w:hideMark/>
          </w:tcPr>
          <w:p w14:paraId="480BDC9E"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-0.05,0.02</w:t>
            </w:r>
          </w:p>
        </w:tc>
        <w:tc>
          <w:tcPr>
            <w:tcW w:w="932" w:type="dxa"/>
            <w:tcBorders>
              <w:top w:val="nil"/>
              <w:left w:val="nil"/>
              <w:bottom w:val="nil"/>
              <w:right w:val="single" w:sz="4" w:space="0" w:color="auto"/>
            </w:tcBorders>
            <w:hideMark/>
          </w:tcPr>
          <w:p w14:paraId="0A1B65F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0.45</w:t>
            </w:r>
          </w:p>
        </w:tc>
      </w:tr>
      <w:tr w:rsidR="000335A7" w14:paraId="5DBEB438" w14:textId="77777777" w:rsidTr="000328B4">
        <w:tc>
          <w:tcPr>
            <w:tcW w:w="3134" w:type="dxa"/>
            <w:gridSpan w:val="2"/>
            <w:tcBorders>
              <w:top w:val="nil"/>
              <w:left w:val="single" w:sz="4" w:space="0" w:color="auto"/>
              <w:bottom w:val="nil"/>
              <w:right w:val="nil"/>
            </w:tcBorders>
            <w:hideMark/>
          </w:tcPr>
          <w:p w14:paraId="7649DA1E" w14:textId="77777777" w:rsidR="000335A7" w:rsidRDefault="000335A7" w:rsidP="000328B4">
            <w:pPr>
              <w:spacing w:line="480" w:lineRule="auto"/>
              <w:jc w:val="both"/>
              <w:rPr>
                <w:rFonts w:ascii="Times New Roman" w:eastAsia="Calibri" w:hAnsi="Times New Roman" w:cs="Times New Roman"/>
                <w:bCs/>
                <w:sz w:val="16"/>
                <w:szCs w:val="16"/>
                <w:shd w:val="clear" w:color="auto" w:fill="FFFFFF"/>
              </w:rPr>
            </w:pPr>
            <w:r>
              <w:rPr>
                <w:rFonts w:ascii="Times New Roman" w:eastAsia="Calibri" w:hAnsi="Times New Roman" w:cs="Times New Roman"/>
                <w:b/>
                <w:sz w:val="20"/>
                <w:szCs w:val="20"/>
                <w:shd w:val="clear" w:color="auto" w:fill="FFFFFF"/>
              </w:rPr>
              <w:t>Grains and Cereals</w:t>
            </w:r>
          </w:p>
        </w:tc>
        <w:tc>
          <w:tcPr>
            <w:tcW w:w="619" w:type="dxa"/>
            <w:tcBorders>
              <w:top w:val="nil"/>
              <w:left w:val="nil"/>
              <w:bottom w:val="nil"/>
              <w:right w:val="nil"/>
            </w:tcBorders>
            <w:hideMark/>
          </w:tcPr>
          <w:p w14:paraId="0A41AFE8"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201" w:type="dxa"/>
            <w:tcBorders>
              <w:top w:val="nil"/>
              <w:left w:val="nil"/>
              <w:bottom w:val="nil"/>
              <w:right w:val="nil"/>
            </w:tcBorders>
            <w:hideMark/>
          </w:tcPr>
          <w:p w14:paraId="15060644"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-0.06,0.08</w:t>
            </w:r>
          </w:p>
        </w:tc>
        <w:tc>
          <w:tcPr>
            <w:tcW w:w="999" w:type="dxa"/>
            <w:tcBorders>
              <w:top w:val="nil"/>
              <w:left w:val="nil"/>
              <w:bottom w:val="nil"/>
              <w:right w:val="nil"/>
            </w:tcBorders>
            <w:hideMark/>
          </w:tcPr>
          <w:p w14:paraId="232B0DE9"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0.81</w:t>
            </w:r>
          </w:p>
        </w:tc>
        <w:tc>
          <w:tcPr>
            <w:tcW w:w="784" w:type="dxa"/>
            <w:gridSpan w:val="2"/>
            <w:tcBorders>
              <w:top w:val="nil"/>
              <w:left w:val="nil"/>
              <w:bottom w:val="nil"/>
              <w:right w:val="nil"/>
            </w:tcBorders>
            <w:hideMark/>
          </w:tcPr>
          <w:p w14:paraId="45C167C1"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347" w:type="dxa"/>
            <w:tcBorders>
              <w:top w:val="nil"/>
              <w:left w:val="nil"/>
              <w:bottom w:val="nil"/>
              <w:right w:val="nil"/>
            </w:tcBorders>
            <w:hideMark/>
          </w:tcPr>
          <w:p w14:paraId="27B6353A"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-0.01,0.03</w:t>
            </w:r>
          </w:p>
        </w:tc>
        <w:tc>
          <w:tcPr>
            <w:tcW w:w="932" w:type="dxa"/>
            <w:tcBorders>
              <w:top w:val="nil"/>
              <w:left w:val="nil"/>
              <w:bottom w:val="nil"/>
              <w:right w:val="single" w:sz="4" w:space="0" w:color="auto"/>
            </w:tcBorders>
            <w:hideMark/>
          </w:tcPr>
          <w:p w14:paraId="1424AAF2"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0.54</w:t>
            </w:r>
          </w:p>
        </w:tc>
      </w:tr>
      <w:tr w:rsidR="000335A7" w14:paraId="4E23CC44" w14:textId="77777777" w:rsidTr="000328B4">
        <w:tc>
          <w:tcPr>
            <w:tcW w:w="3134" w:type="dxa"/>
            <w:gridSpan w:val="2"/>
            <w:tcBorders>
              <w:top w:val="nil"/>
              <w:left w:val="single" w:sz="4" w:space="0" w:color="auto"/>
              <w:bottom w:val="nil"/>
              <w:right w:val="nil"/>
            </w:tcBorders>
            <w:hideMark/>
          </w:tcPr>
          <w:p w14:paraId="7814ABEC" w14:textId="77777777" w:rsidR="000335A7" w:rsidRPr="00A0579D" w:rsidRDefault="000335A7" w:rsidP="000328B4">
            <w:pPr>
              <w:spacing w:line="480" w:lineRule="auto"/>
              <w:jc w:val="both"/>
              <w:rPr>
                <w:rFonts w:ascii="Times New Roman" w:eastAsia="Times New Roman" w:hAnsi="Times New Roman" w:cs="Times New Roman"/>
                <w:b/>
                <w:color w:val="000000"/>
                <w:sz w:val="20"/>
                <w:szCs w:val="20"/>
                <w:lang w:eastAsia="en-AU"/>
              </w:rPr>
            </w:pPr>
            <w:r w:rsidRPr="00A0579D">
              <w:rPr>
                <w:rFonts w:ascii="Times New Roman" w:eastAsia="Times New Roman" w:hAnsi="Times New Roman" w:cs="Times New Roman"/>
                <w:b/>
                <w:color w:val="000000"/>
                <w:sz w:val="20"/>
                <w:szCs w:val="20"/>
                <w:lang w:eastAsia="en-AU"/>
              </w:rPr>
              <w:t>Whole grains</w:t>
            </w:r>
          </w:p>
        </w:tc>
        <w:tc>
          <w:tcPr>
            <w:tcW w:w="619" w:type="dxa"/>
            <w:tcBorders>
              <w:top w:val="nil"/>
              <w:left w:val="nil"/>
              <w:bottom w:val="nil"/>
              <w:right w:val="nil"/>
            </w:tcBorders>
            <w:hideMark/>
          </w:tcPr>
          <w:p w14:paraId="4C1465EF"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-0.03</w:t>
            </w:r>
          </w:p>
        </w:tc>
        <w:tc>
          <w:tcPr>
            <w:tcW w:w="1201" w:type="dxa"/>
            <w:tcBorders>
              <w:top w:val="nil"/>
              <w:left w:val="nil"/>
              <w:bottom w:val="nil"/>
              <w:right w:val="nil"/>
            </w:tcBorders>
            <w:hideMark/>
          </w:tcPr>
          <w:p w14:paraId="45975C90"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-0.11,0.05</w:t>
            </w:r>
          </w:p>
        </w:tc>
        <w:tc>
          <w:tcPr>
            <w:tcW w:w="999" w:type="dxa"/>
            <w:tcBorders>
              <w:top w:val="nil"/>
              <w:left w:val="nil"/>
              <w:bottom w:val="nil"/>
              <w:right w:val="nil"/>
            </w:tcBorders>
            <w:hideMark/>
          </w:tcPr>
          <w:p w14:paraId="5AC6D8E0"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0.40</w:t>
            </w:r>
          </w:p>
        </w:tc>
        <w:tc>
          <w:tcPr>
            <w:tcW w:w="784" w:type="dxa"/>
            <w:gridSpan w:val="2"/>
            <w:tcBorders>
              <w:top w:val="nil"/>
              <w:left w:val="nil"/>
              <w:bottom w:val="nil"/>
              <w:right w:val="nil"/>
            </w:tcBorders>
            <w:hideMark/>
          </w:tcPr>
          <w:p w14:paraId="197AFE0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347" w:type="dxa"/>
            <w:tcBorders>
              <w:top w:val="nil"/>
              <w:left w:val="nil"/>
              <w:bottom w:val="nil"/>
              <w:right w:val="nil"/>
            </w:tcBorders>
            <w:hideMark/>
          </w:tcPr>
          <w:p w14:paraId="1E70985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-0.02,0.03</w:t>
            </w:r>
          </w:p>
        </w:tc>
        <w:tc>
          <w:tcPr>
            <w:tcW w:w="932" w:type="dxa"/>
            <w:tcBorders>
              <w:top w:val="nil"/>
              <w:left w:val="nil"/>
              <w:bottom w:val="nil"/>
              <w:right w:val="single" w:sz="4" w:space="0" w:color="auto"/>
            </w:tcBorders>
            <w:hideMark/>
          </w:tcPr>
          <w:p w14:paraId="6091A2EA"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0.49</w:t>
            </w:r>
          </w:p>
        </w:tc>
      </w:tr>
      <w:tr w:rsidR="000335A7" w14:paraId="490DCEFC" w14:textId="77777777" w:rsidTr="000328B4">
        <w:tc>
          <w:tcPr>
            <w:tcW w:w="3134" w:type="dxa"/>
            <w:gridSpan w:val="2"/>
            <w:tcBorders>
              <w:top w:val="nil"/>
              <w:left w:val="single" w:sz="4" w:space="0" w:color="auto"/>
              <w:bottom w:val="nil"/>
              <w:right w:val="nil"/>
            </w:tcBorders>
            <w:hideMark/>
          </w:tcPr>
          <w:p w14:paraId="4E601DB3" w14:textId="77777777" w:rsidR="000335A7" w:rsidRPr="00A0579D" w:rsidRDefault="000335A7" w:rsidP="000328B4">
            <w:pPr>
              <w:spacing w:line="480" w:lineRule="auto"/>
              <w:jc w:val="both"/>
              <w:rPr>
                <w:rFonts w:ascii="Times New Roman" w:eastAsia="Times New Roman" w:hAnsi="Times New Roman" w:cs="Times New Roman"/>
                <w:b/>
                <w:color w:val="000000"/>
                <w:sz w:val="20"/>
                <w:szCs w:val="20"/>
                <w:lang w:eastAsia="en-AU"/>
              </w:rPr>
            </w:pPr>
            <w:r w:rsidRPr="00A0579D">
              <w:rPr>
                <w:rFonts w:ascii="Times New Roman" w:eastAsia="Times New Roman" w:hAnsi="Times New Roman" w:cs="Times New Roman"/>
                <w:b/>
                <w:color w:val="000000"/>
                <w:sz w:val="20"/>
                <w:szCs w:val="20"/>
                <w:lang w:eastAsia="en-AU"/>
              </w:rPr>
              <w:t>Lean meat and alternatives</w:t>
            </w:r>
          </w:p>
        </w:tc>
        <w:tc>
          <w:tcPr>
            <w:tcW w:w="619" w:type="dxa"/>
            <w:tcBorders>
              <w:top w:val="nil"/>
              <w:left w:val="nil"/>
              <w:bottom w:val="nil"/>
              <w:right w:val="nil"/>
            </w:tcBorders>
            <w:hideMark/>
          </w:tcPr>
          <w:p w14:paraId="5860436D"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201" w:type="dxa"/>
            <w:tcBorders>
              <w:top w:val="nil"/>
              <w:left w:val="nil"/>
              <w:bottom w:val="nil"/>
              <w:right w:val="nil"/>
            </w:tcBorders>
            <w:hideMark/>
          </w:tcPr>
          <w:p w14:paraId="00079FE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-0.06,0.09</w:t>
            </w:r>
          </w:p>
        </w:tc>
        <w:tc>
          <w:tcPr>
            <w:tcW w:w="999" w:type="dxa"/>
            <w:tcBorders>
              <w:top w:val="nil"/>
              <w:left w:val="nil"/>
              <w:bottom w:val="nil"/>
              <w:right w:val="nil"/>
            </w:tcBorders>
            <w:hideMark/>
          </w:tcPr>
          <w:p w14:paraId="3F8E9C64"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0.77</w:t>
            </w:r>
          </w:p>
        </w:tc>
        <w:tc>
          <w:tcPr>
            <w:tcW w:w="784" w:type="dxa"/>
            <w:gridSpan w:val="2"/>
            <w:tcBorders>
              <w:top w:val="nil"/>
              <w:left w:val="nil"/>
              <w:bottom w:val="nil"/>
              <w:right w:val="nil"/>
            </w:tcBorders>
            <w:hideMark/>
          </w:tcPr>
          <w:p w14:paraId="5D126DA3"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347" w:type="dxa"/>
            <w:tcBorders>
              <w:top w:val="nil"/>
              <w:left w:val="nil"/>
              <w:bottom w:val="nil"/>
              <w:right w:val="nil"/>
            </w:tcBorders>
            <w:hideMark/>
          </w:tcPr>
          <w:p w14:paraId="2704EE5E"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-0.03,0.02</w:t>
            </w:r>
          </w:p>
        </w:tc>
        <w:tc>
          <w:tcPr>
            <w:tcW w:w="932" w:type="dxa"/>
            <w:tcBorders>
              <w:top w:val="nil"/>
              <w:left w:val="nil"/>
              <w:bottom w:val="nil"/>
              <w:right w:val="single" w:sz="4" w:space="0" w:color="auto"/>
            </w:tcBorders>
            <w:hideMark/>
          </w:tcPr>
          <w:p w14:paraId="03395210"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0.75</w:t>
            </w:r>
          </w:p>
        </w:tc>
      </w:tr>
      <w:tr w:rsidR="000335A7" w14:paraId="651EA25F" w14:textId="77777777" w:rsidTr="000328B4">
        <w:tc>
          <w:tcPr>
            <w:tcW w:w="3134" w:type="dxa"/>
            <w:gridSpan w:val="2"/>
            <w:tcBorders>
              <w:top w:val="nil"/>
              <w:left w:val="single" w:sz="4" w:space="0" w:color="auto"/>
              <w:bottom w:val="nil"/>
              <w:right w:val="nil"/>
            </w:tcBorders>
            <w:hideMark/>
          </w:tcPr>
          <w:p w14:paraId="31CA629B" w14:textId="77777777" w:rsidR="000335A7" w:rsidRPr="00A0579D" w:rsidRDefault="000335A7" w:rsidP="000328B4">
            <w:pPr>
              <w:spacing w:line="480" w:lineRule="auto"/>
              <w:rPr>
                <w:rFonts w:ascii="Times New Roman" w:eastAsia="Times New Roman" w:hAnsi="Times New Roman" w:cs="Times New Roman"/>
                <w:b/>
                <w:color w:val="000000"/>
                <w:sz w:val="20"/>
                <w:szCs w:val="20"/>
                <w:lang w:eastAsia="en-AU"/>
              </w:rPr>
            </w:pPr>
            <w:r w:rsidRPr="00A0579D">
              <w:rPr>
                <w:rFonts w:ascii="Times New Roman" w:eastAsia="Times New Roman" w:hAnsi="Times New Roman" w:cs="Times New Roman"/>
                <w:b/>
                <w:color w:val="000000"/>
                <w:sz w:val="20"/>
                <w:szCs w:val="20"/>
                <w:lang w:eastAsia="en-AU"/>
              </w:rPr>
              <w:t>Dairy</w:t>
            </w:r>
            <w:r>
              <w:rPr>
                <w:rFonts w:ascii="Times New Roman" w:eastAsia="Times New Roman" w:hAnsi="Times New Roman" w:cs="Times New Roman"/>
                <w:b/>
                <w:color w:val="000000"/>
                <w:sz w:val="20"/>
                <w:szCs w:val="20"/>
                <w:lang w:eastAsia="en-AU"/>
              </w:rPr>
              <w:t xml:space="preserve"> </w:t>
            </w:r>
            <w:r w:rsidRPr="00A0579D">
              <w:rPr>
                <w:rFonts w:ascii="Times New Roman" w:eastAsia="Times New Roman" w:hAnsi="Times New Roman" w:cs="Times New Roman"/>
                <w:b/>
                <w:color w:val="000000"/>
                <w:sz w:val="20"/>
                <w:szCs w:val="20"/>
                <w:lang w:eastAsia="en-AU"/>
              </w:rPr>
              <w:t>products and</w:t>
            </w:r>
            <w:r>
              <w:rPr>
                <w:rFonts w:ascii="Times New Roman" w:eastAsia="Times New Roman" w:hAnsi="Times New Roman" w:cs="Times New Roman"/>
                <w:b/>
                <w:color w:val="000000"/>
                <w:sz w:val="20"/>
                <w:szCs w:val="20"/>
                <w:lang w:eastAsia="en-AU"/>
              </w:rPr>
              <w:t xml:space="preserve"> </w:t>
            </w:r>
            <w:r w:rsidRPr="00A0579D">
              <w:rPr>
                <w:rFonts w:ascii="Times New Roman" w:eastAsia="Times New Roman" w:hAnsi="Times New Roman" w:cs="Times New Roman"/>
                <w:b/>
                <w:color w:val="000000"/>
                <w:sz w:val="20"/>
                <w:szCs w:val="20"/>
                <w:lang w:eastAsia="en-AU"/>
              </w:rPr>
              <w:t>alternatives</w:t>
            </w:r>
          </w:p>
        </w:tc>
        <w:tc>
          <w:tcPr>
            <w:tcW w:w="619" w:type="dxa"/>
            <w:tcBorders>
              <w:top w:val="nil"/>
              <w:left w:val="nil"/>
              <w:bottom w:val="nil"/>
              <w:right w:val="nil"/>
            </w:tcBorders>
            <w:hideMark/>
          </w:tcPr>
          <w:p w14:paraId="3C35A29C"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201" w:type="dxa"/>
            <w:tcBorders>
              <w:top w:val="nil"/>
              <w:left w:val="nil"/>
              <w:bottom w:val="nil"/>
              <w:right w:val="nil"/>
            </w:tcBorders>
            <w:hideMark/>
          </w:tcPr>
          <w:p w14:paraId="70AC0D64"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-0.14,0.14</w:t>
            </w:r>
          </w:p>
        </w:tc>
        <w:tc>
          <w:tcPr>
            <w:tcW w:w="999" w:type="dxa"/>
            <w:tcBorders>
              <w:top w:val="nil"/>
              <w:left w:val="nil"/>
              <w:bottom w:val="nil"/>
              <w:right w:val="nil"/>
            </w:tcBorders>
            <w:hideMark/>
          </w:tcPr>
          <w:p w14:paraId="138AA38D"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0.97</w:t>
            </w:r>
          </w:p>
        </w:tc>
        <w:tc>
          <w:tcPr>
            <w:tcW w:w="784" w:type="dxa"/>
            <w:gridSpan w:val="2"/>
            <w:tcBorders>
              <w:top w:val="nil"/>
              <w:left w:val="nil"/>
              <w:bottom w:val="nil"/>
              <w:right w:val="nil"/>
            </w:tcBorders>
            <w:hideMark/>
          </w:tcPr>
          <w:p w14:paraId="48B11331"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347" w:type="dxa"/>
            <w:tcBorders>
              <w:top w:val="nil"/>
              <w:left w:val="nil"/>
              <w:bottom w:val="nil"/>
              <w:right w:val="nil"/>
            </w:tcBorders>
            <w:hideMark/>
          </w:tcPr>
          <w:p w14:paraId="4C3A16C4"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-0.04,0.04</w:t>
            </w:r>
          </w:p>
        </w:tc>
        <w:tc>
          <w:tcPr>
            <w:tcW w:w="932" w:type="dxa"/>
            <w:tcBorders>
              <w:top w:val="nil"/>
              <w:left w:val="nil"/>
              <w:bottom w:val="nil"/>
              <w:right w:val="single" w:sz="4" w:space="0" w:color="auto"/>
            </w:tcBorders>
            <w:hideMark/>
          </w:tcPr>
          <w:p w14:paraId="6B88407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0.90</w:t>
            </w:r>
          </w:p>
        </w:tc>
      </w:tr>
      <w:tr w:rsidR="000335A7" w14:paraId="4F376106" w14:textId="77777777" w:rsidTr="000328B4">
        <w:tc>
          <w:tcPr>
            <w:tcW w:w="3134" w:type="dxa"/>
            <w:gridSpan w:val="2"/>
            <w:tcBorders>
              <w:top w:val="nil"/>
              <w:left w:val="single" w:sz="4" w:space="0" w:color="auto"/>
              <w:bottom w:val="nil"/>
              <w:right w:val="nil"/>
            </w:tcBorders>
            <w:hideMark/>
          </w:tcPr>
          <w:p w14:paraId="634801BB" w14:textId="77777777" w:rsidR="000335A7" w:rsidRPr="00A0579D" w:rsidRDefault="000335A7" w:rsidP="000328B4">
            <w:pPr>
              <w:spacing w:line="480" w:lineRule="auto"/>
              <w:jc w:val="both"/>
              <w:rPr>
                <w:rFonts w:ascii="Times New Roman" w:eastAsia="Times New Roman" w:hAnsi="Times New Roman" w:cs="Times New Roman"/>
                <w:b/>
                <w:color w:val="000000"/>
                <w:sz w:val="20"/>
                <w:szCs w:val="20"/>
                <w:lang w:eastAsia="en-AU"/>
              </w:rPr>
            </w:pPr>
            <w:r w:rsidRPr="00A0579D">
              <w:rPr>
                <w:rFonts w:ascii="Times New Roman" w:eastAsia="Times New Roman" w:hAnsi="Times New Roman" w:cs="Times New Roman"/>
                <w:b/>
                <w:color w:val="000000"/>
                <w:sz w:val="20"/>
                <w:szCs w:val="20"/>
                <w:lang w:eastAsia="en-AU"/>
              </w:rPr>
              <w:t>Low fat dairy</w:t>
            </w:r>
          </w:p>
        </w:tc>
        <w:tc>
          <w:tcPr>
            <w:tcW w:w="619" w:type="dxa"/>
            <w:tcBorders>
              <w:top w:val="nil"/>
              <w:left w:val="nil"/>
              <w:bottom w:val="nil"/>
              <w:right w:val="nil"/>
            </w:tcBorders>
            <w:hideMark/>
          </w:tcPr>
          <w:p w14:paraId="5C77605D"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201" w:type="dxa"/>
            <w:tcBorders>
              <w:top w:val="nil"/>
              <w:left w:val="nil"/>
              <w:bottom w:val="nil"/>
              <w:right w:val="nil"/>
            </w:tcBorders>
            <w:hideMark/>
          </w:tcPr>
          <w:p w14:paraId="6AB8AC2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-0.14,0.16</w:t>
            </w:r>
          </w:p>
        </w:tc>
        <w:tc>
          <w:tcPr>
            <w:tcW w:w="999" w:type="dxa"/>
            <w:tcBorders>
              <w:top w:val="nil"/>
              <w:left w:val="nil"/>
              <w:bottom w:val="nil"/>
              <w:right w:val="nil"/>
            </w:tcBorders>
            <w:hideMark/>
          </w:tcPr>
          <w:p w14:paraId="49B1EC66"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0.94</w:t>
            </w:r>
          </w:p>
        </w:tc>
        <w:tc>
          <w:tcPr>
            <w:tcW w:w="784" w:type="dxa"/>
            <w:gridSpan w:val="2"/>
            <w:tcBorders>
              <w:top w:val="nil"/>
              <w:left w:val="nil"/>
              <w:bottom w:val="nil"/>
              <w:right w:val="nil"/>
            </w:tcBorders>
            <w:hideMark/>
          </w:tcPr>
          <w:p w14:paraId="49C6EBC8"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347" w:type="dxa"/>
            <w:tcBorders>
              <w:top w:val="nil"/>
              <w:left w:val="nil"/>
              <w:bottom w:val="nil"/>
              <w:right w:val="nil"/>
            </w:tcBorders>
            <w:hideMark/>
          </w:tcPr>
          <w:p w14:paraId="6F50329E"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-0.04,0.04</w:t>
            </w:r>
          </w:p>
        </w:tc>
        <w:tc>
          <w:tcPr>
            <w:tcW w:w="932" w:type="dxa"/>
            <w:tcBorders>
              <w:top w:val="nil"/>
              <w:left w:val="nil"/>
              <w:bottom w:val="nil"/>
              <w:right w:val="single" w:sz="4" w:space="0" w:color="auto"/>
            </w:tcBorders>
            <w:hideMark/>
          </w:tcPr>
          <w:p w14:paraId="72B2C4DE"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0.84</w:t>
            </w:r>
          </w:p>
        </w:tc>
      </w:tr>
      <w:tr w:rsidR="000335A7" w14:paraId="05FAC61D" w14:textId="77777777" w:rsidTr="000328B4">
        <w:tc>
          <w:tcPr>
            <w:tcW w:w="3134" w:type="dxa"/>
            <w:gridSpan w:val="2"/>
            <w:tcBorders>
              <w:top w:val="nil"/>
              <w:left w:val="single" w:sz="4" w:space="0" w:color="auto"/>
              <w:bottom w:val="nil"/>
              <w:right w:val="nil"/>
            </w:tcBorders>
          </w:tcPr>
          <w:p w14:paraId="1A91FE12" w14:textId="77777777" w:rsidR="000335A7" w:rsidRPr="00A0579D" w:rsidRDefault="000335A7" w:rsidP="000328B4">
            <w:pPr>
              <w:spacing w:line="480" w:lineRule="auto"/>
              <w:jc w:val="both"/>
              <w:rPr>
                <w:rFonts w:ascii="Times New Roman" w:eastAsia="Times New Roman" w:hAnsi="Times New Roman" w:cs="Times New Roman"/>
                <w:b/>
                <w:color w:val="000000"/>
                <w:sz w:val="20"/>
                <w:szCs w:val="20"/>
                <w:lang w:eastAsia="en-AU"/>
              </w:rPr>
            </w:pPr>
            <w:r>
              <w:rPr>
                <w:rFonts w:ascii="Times New Roman" w:eastAsia="Times New Roman" w:hAnsi="Times New Roman" w:cs="Times New Roman"/>
                <w:b/>
                <w:color w:val="000000"/>
                <w:sz w:val="20"/>
                <w:szCs w:val="20"/>
                <w:lang w:eastAsia="en-AU"/>
              </w:rPr>
              <w:t>Saturated fats (g/day)</w:t>
            </w:r>
          </w:p>
        </w:tc>
        <w:tc>
          <w:tcPr>
            <w:tcW w:w="619" w:type="dxa"/>
            <w:tcBorders>
              <w:top w:val="nil"/>
              <w:left w:val="nil"/>
              <w:bottom w:val="nil"/>
              <w:right w:val="nil"/>
            </w:tcBorders>
          </w:tcPr>
          <w:p w14:paraId="6DCCB8AD"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201" w:type="dxa"/>
            <w:tcBorders>
              <w:top w:val="nil"/>
              <w:left w:val="nil"/>
              <w:bottom w:val="nil"/>
              <w:right w:val="nil"/>
            </w:tcBorders>
          </w:tcPr>
          <w:p w14:paraId="61D5B144"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0.00,0.00</w:t>
            </w:r>
          </w:p>
        </w:tc>
        <w:tc>
          <w:tcPr>
            <w:tcW w:w="999" w:type="dxa"/>
            <w:tcBorders>
              <w:top w:val="nil"/>
              <w:left w:val="nil"/>
              <w:bottom w:val="nil"/>
              <w:right w:val="nil"/>
            </w:tcBorders>
          </w:tcPr>
          <w:p w14:paraId="5DFE779C"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0.57</w:t>
            </w:r>
          </w:p>
        </w:tc>
        <w:tc>
          <w:tcPr>
            <w:tcW w:w="784" w:type="dxa"/>
            <w:gridSpan w:val="2"/>
            <w:tcBorders>
              <w:top w:val="nil"/>
              <w:left w:val="nil"/>
              <w:bottom w:val="nil"/>
              <w:right w:val="nil"/>
            </w:tcBorders>
          </w:tcPr>
          <w:p w14:paraId="063F89D2"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347" w:type="dxa"/>
            <w:tcBorders>
              <w:top w:val="nil"/>
              <w:left w:val="nil"/>
              <w:bottom w:val="nil"/>
              <w:right w:val="nil"/>
            </w:tcBorders>
          </w:tcPr>
          <w:p w14:paraId="4E96F137"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0.00,0.00</w:t>
            </w:r>
          </w:p>
        </w:tc>
        <w:tc>
          <w:tcPr>
            <w:tcW w:w="932" w:type="dxa"/>
            <w:tcBorders>
              <w:top w:val="nil"/>
              <w:left w:val="nil"/>
              <w:bottom w:val="nil"/>
              <w:right w:val="single" w:sz="4" w:space="0" w:color="auto"/>
            </w:tcBorders>
          </w:tcPr>
          <w:p w14:paraId="0FB0A01A"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0.67</w:t>
            </w:r>
          </w:p>
        </w:tc>
      </w:tr>
      <w:tr w:rsidR="000335A7" w14:paraId="541CC057" w14:textId="77777777" w:rsidTr="000328B4">
        <w:tc>
          <w:tcPr>
            <w:tcW w:w="3134" w:type="dxa"/>
            <w:gridSpan w:val="2"/>
            <w:tcBorders>
              <w:top w:val="nil"/>
              <w:left w:val="single" w:sz="4" w:space="0" w:color="auto"/>
              <w:bottom w:val="nil"/>
              <w:right w:val="nil"/>
            </w:tcBorders>
          </w:tcPr>
          <w:p w14:paraId="008EF0A6" w14:textId="77777777" w:rsidR="000335A7" w:rsidRPr="00A0579D" w:rsidRDefault="000335A7" w:rsidP="000328B4">
            <w:pPr>
              <w:spacing w:line="480" w:lineRule="auto"/>
              <w:jc w:val="both"/>
              <w:rPr>
                <w:rFonts w:ascii="Times New Roman" w:eastAsia="Times New Roman" w:hAnsi="Times New Roman" w:cs="Times New Roman"/>
                <w:b/>
                <w:color w:val="000000"/>
                <w:sz w:val="20"/>
                <w:szCs w:val="20"/>
                <w:lang w:eastAsia="en-AU"/>
              </w:rPr>
            </w:pPr>
            <w:r w:rsidRPr="00A0579D">
              <w:rPr>
                <w:rFonts w:ascii="Times New Roman" w:eastAsia="Times New Roman" w:hAnsi="Times New Roman" w:cs="Times New Roman"/>
                <w:b/>
                <w:color w:val="000000"/>
                <w:sz w:val="20"/>
                <w:szCs w:val="20"/>
                <w:lang w:eastAsia="en-AU"/>
              </w:rPr>
              <w:t>Unsaturated fats</w:t>
            </w:r>
            <w:r>
              <w:rPr>
                <w:rFonts w:ascii="Times New Roman" w:eastAsia="Times New Roman" w:hAnsi="Times New Roman" w:cs="Times New Roman"/>
                <w:b/>
                <w:color w:val="000000"/>
                <w:sz w:val="20"/>
                <w:szCs w:val="20"/>
                <w:lang w:eastAsia="en-AU"/>
              </w:rPr>
              <w:t xml:space="preserve"> (g/day)</w:t>
            </w:r>
          </w:p>
        </w:tc>
        <w:tc>
          <w:tcPr>
            <w:tcW w:w="619" w:type="dxa"/>
            <w:tcBorders>
              <w:top w:val="nil"/>
              <w:left w:val="nil"/>
              <w:bottom w:val="nil"/>
              <w:right w:val="nil"/>
            </w:tcBorders>
          </w:tcPr>
          <w:p w14:paraId="06B2C6EE"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201" w:type="dxa"/>
            <w:tcBorders>
              <w:top w:val="nil"/>
              <w:left w:val="nil"/>
              <w:bottom w:val="nil"/>
              <w:right w:val="nil"/>
            </w:tcBorders>
          </w:tcPr>
          <w:p w14:paraId="13865BE7"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0.00,0.02</w:t>
            </w:r>
          </w:p>
        </w:tc>
        <w:tc>
          <w:tcPr>
            <w:tcW w:w="999" w:type="dxa"/>
            <w:tcBorders>
              <w:top w:val="nil"/>
              <w:left w:val="nil"/>
              <w:bottom w:val="nil"/>
              <w:right w:val="nil"/>
            </w:tcBorders>
          </w:tcPr>
          <w:p w14:paraId="248057D1"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0.27</w:t>
            </w:r>
          </w:p>
        </w:tc>
        <w:tc>
          <w:tcPr>
            <w:tcW w:w="784" w:type="dxa"/>
            <w:gridSpan w:val="2"/>
            <w:tcBorders>
              <w:top w:val="nil"/>
              <w:left w:val="nil"/>
              <w:bottom w:val="nil"/>
              <w:right w:val="nil"/>
            </w:tcBorders>
          </w:tcPr>
          <w:p w14:paraId="6AB5B32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347" w:type="dxa"/>
            <w:tcBorders>
              <w:top w:val="nil"/>
              <w:left w:val="nil"/>
              <w:bottom w:val="nil"/>
              <w:right w:val="nil"/>
            </w:tcBorders>
          </w:tcPr>
          <w:p w14:paraId="57A770B1"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0.00,0.00</w:t>
            </w:r>
          </w:p>
        </w:tc>
        <w:tc>
          <w:tcPr>
            <w:tcW w:w="932" w:type="dxa"/>
            <w:tcBorders>
              <w:top w:val="nil"/>
              <w:left w:val="nil"/>
              <w:bottom w:val="nil"/>
              <w:right w:val="single" w:sz="4" w:space="0" w:color="auto"/>
            </w:tcBorders>
          </w:tcPr>
          <w:p w14:paraId="4D9B2665"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0.34</w:t>
            </w:r>
          </w:p>
        </w:tc>
      </w:tr>
      <w:tr w:rsidR="000335A7" w14:paraId="575D125C" w14:textId="77777777" w:rsidTr="000328B4">
        <w:tc>
          <w:tcPr>
            <w:tcW w:w="3134" w:type="dxa"/>
            <w:gridSpan w:val="2"/>
            <w:tcBorders>
              <w:top w:val="nil"/>
              <w:left w:val="single" w:sz="4" w:space="0" w:color="auto"/>
              <w:bottom w:val="single" w:sz="4" w:space="0" w:color="auto"/>
              <w:right w:val="nil"/>
            </w:tcBorders>
          </w:tcPr>
          <w:p w14:paraId="6E0BA6AA" w14:textId="77777777" w:rsidR="000335A7" w:rsidRPr="00A0579D" w:rsidRDefault="000335A7" w:rsidP="000328B4">
            <w:pPr>
              <w:spacing w:line="480" w:lineRule="auto"/>
              <w:jc w:val="both"/>
              <w:rPr>
                <w:rFonts w:ascii="Times New Roman" w:eastAsia="Times New Roman" w:hAnsi="Times New Roman" w:cs="Times New Roman"/>
                <w:b/>
                <w:color w:val="000000"/>
                <w:sz w:val="20"/>
                <w:szCs w:val="20"/>
                <w:lang w:eastAsia="en-AU"/>
              </w:rPr>
            </w:pPr>
            <w:r>
              <w:rPr>
                <w:rFonts w:ascii="Times New Roman" w:eastAsia="Times New Roman" w:hAnsi="Times New Roman" w:cs="Times New Roman"/>
                <w:b/>
                <w:color w:val="000000"/>
                <w:sz w:val="20"/>
                <w:szCs w:val="20"/>
                <w:lang w:eastAsia="en-AU"/>
              </w:rPr>
              <w:t>Discretionary foods</w:t>
            </w:r>
          </w:p>
        </w:tc>
        <w:tc>
          <w:tcPr>
            <w:tcW w:w="619" w:type="dxa"/>
            <w:tcBorders>
              <w:top w:val="nil"/>
              <w:left w:val="nil"/>
              <w:bottom w:val="single" w:sz="4" w:space="0" w:color="auto"/>
              <w:right w:val="nil"/>
            </w:tcBorders>
          </w:tcPr>
          <w:p w14:paraId="5005B886"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-0.01</w:t>
            </w:r>
          </w:p>
        </w:tc>
        <w:tc>
          <w:tcPr>
            <w:tcW w:w="1201" w:type="dxa"/>
            <w:tcBorders>
              <w:top w:val="nil"/>
              <w:left w:val="nil"/>
              <w:bottom w:val="single" w:sz="4" w:space="0" w:color="auto"/>
              <w:right w:val="nil"/>
            </w:tcBorders>
          </w:tcPr>
          <w:p w14:paraId="0684D4C2"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-0.07,0.05</w:t>
            </w:r>
          </w:p>
        </w:tc>
        <w:tc>
          <w:tcPr>
            <w:tcW w:w="999" w:type="dxa"/>
            <w:tcBorders>
              <w:top w:val="nil"/>
              <w:left w:val="nil"/>
              <w:bottom w:val="single" w:sz="4" w:space="0" w:color="auto"/>
              <w:right w:val="nil"/>
            </w:tcBorders>
          </w:tcPr>
          <w:p w14:paraId="30E2D56B"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0.81</w:t>
            </w:r>
          </w:p>
        </w:tc>
        <w:tc>
          <w:tcPr>
            <w:tcW w:w="784" w:type="dxa"/>
            <w:gridSpan w:val="2"/>
            <w:tcBorders>
              <w:top w:val="nil"/>
              <w:left w:val="nil"/>
              <w:bottom w:val="single" w:sz="4" w:space="0" w:color="auto"/>
              <w:right w:val="nil"/>
            </w:tcBorders>
          </w:tcPr>
          <w:p w14:paraId="09223387"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0.00</w:t>
            </w:r>
          </w:p>
        </w:tc>
        <w:tc>
          <w:tcPr>
            <w:tcW w:w="1347" w:type="dxa"/>
            <w:tcBorders>
              <w:top w:val="nil"/>
              <w:left w:val="nil"/>
              <w:bottom w:val="single" w:sz="4" w:space="0" w:color="auto"/>
              <w:right w:val="nil"/>
            </w:tcBorders>
          </w:tcPr>
          <w:p w14:paraId="001F8ABA"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-0.02,0.02</w:t>
            </w:r>
          </w:p>
        </w:tc>
        <w:tc>
          <w:tcPr>
            <w:tcW w:w="932" w:type="dxa"/>
            <w:tcBorders>
              <w:top w:val="nil"/>
              <w:left w:val="nil"/>
              <w:bottom w:val="single" w:sz="4" w:space="0" w:color="auto"/>
              <w:right w:val="single" w:sz="4" w:space="0" w:color="auto"/>
            </w:tcBorders>
          </w:tcPr>
          <w:p w14:paraId="5519BC63" w14:textId="77777777" w:rsidR="000335A7" w:rsidRPr="00C776DE" w:rsidRDefault="000335A7" w:rsidP="000328B4">
            <w:pPr>
              <w:spacing w:line="480" w:lineRule="auto"/>
              <w:jc w:val="both"/>
              <w:rPr>
                <w:rFonts w:ascii="Times New Roman" w:eastAsia="Calibri" w:hAnsi="Times New Roman" w:cs="Times New Roman"/>
                <w:bCs/>
                <w:sz w:val="18"/>
                <w:szCs w:val="18"/>
                <w:shd w:val="clear" w:color="auto" w:fill="FFFFFF"/>
              </w:rPr>
            </w:pPr>
            <w:r>
              <w:rPr>
                <w:rFonts w:ascii="Times New Roman" w:eastAsia="Calibri" w:hAnsi="Times New Roman" w:cs="Times New Roman"/>
                <w:bCs/>
                <w:sz w:val="18"/>
                <w:szCs w:val="18"/>
                <w:shd w:val="clear" w:color="auto" w:fill="FFFFFF"/>
              </w:rPr>
              <w:t>0.96</w:t>
            </w:r>
          </w:p>
        </w:tc>
      </w:tr>
    </w:tbl>
    <w:p w14:paraId="289626F8" w14:textId="77777777" w:rsidR="000335A7" w:rsidRDefault="000335A7" w:rsidP="000335A7">
      <w:pPr>
        <w:autoSpaceDE w:val="0"/>
        <w:autoSpaceDN w:val="0"/>
        <w:adjustRightInd w:val="0"/>
        <w:spacing w:after="0" w:line="240" w:lineRule="auto"/>
        <w:jc w:val="both"/>
        <w:rPr>
          <w:rFonts w:ascii="Times New Roman" w:hAnsi="Times New Roman" w:cs="Times New Roman"/>
          <w:sz w:val="18"/>
          <w:szCs w:val="18"/>
          <w:lang w:eastAsia="zh-CN"/>
        </w:rPr>
      </w:pPr>
    </w:p>
    <w:p w14:paraId="2361BFE1" w14:textId="77777777" w:rsidR="000335A7" w:rsidRDefault="000335A7" w:rsidP="000335A7">
      <w:pPr>
        <w:autoSpaceDE w:val="0"/>
        <w:autoSpaceDN w:val="0"/>
        <w:adjustRightInd w:val="0"/>
        <w:spacing w:after="0" w:line="480" w:lineRule="auto"/>
        <w:jc w:val="both"/>
        <w:rPr>
          <w:rFonts w:ascii="Times New Roman" w:hAnsi="Times New Roman" w:cs="Times New Roman"/>
          <w:b/>
          <w:sz w:val="18"/>
          <w:szCs w:val="18"/>
          <w:lang w:eastAsia="zh-CN"/>
        </w:rPr>
      </w:pPr>
    </w:p>
    <w:p w14:paraId="780ACEA9" w14:textId="77777777" w:rsidR="000335A7" w:rsidRDefault="000335A7" w:rsidP="000335A7">
      <w:pPr>
        <w:autoSpaceDE w:val="0"/>
        <w:autoSpaceDN w:val="0"/>
        <w:adjustRightInd w:val="0"/>
        <w:spacing w:after="0" w:line="480" w:lineRule="auto"/>
        <w:jc w:val="both"/>
        <w:rPr>
          <w:rFonts w:ascii="Times New Roman" w:hAnsi="Times New Roman" w:cs="Times New Roman"/>
          <w:sz w:val="18"/>
          <w:szCs w:val="18"/>
          <w:lang w:eastAsia="zh-CN"/>
        </w:rPr>
      </w:pPr>
      <w:r>
        <w:rPr>
          <w:rFonts w:ascii="Times New Roman" w:hAnsi="Times New Roman" w:cs="Times New Roman"/>
          <w:b/>
          <w:sz w:val="18"/>
          <w:szCs w:val="18"/>
          <w:lang w:eastAsia="zh-CN"/>
        </w:rPr>
        <w:t>Notes:</w:t>
      </w:r>
      <w:r>
        <w:rPr>
          <w:rFonts w:ascii="Times New Roman" w:hAnsi="Times New Roman" w:cs="Times New Roman"/>
          <w:sz w:val="18"/>
          <w:szCs w:val="18"/>
          <w:lang w:eastAsia="zh-CN"/>
        </w:rPr>
        <w:t xml:space="preserve"> DGI, Dietary Guideline Index; CI, confidence interval. Values are</w:t>
      </w:r>
      <w:r>
        <w:rPr>
          <w:rFonts w:ascii="Times New Roman" w:hAnsi="Times New Roman" w:cs="Times New Roman"/>
          <w:i/>
          <w:iCs/>
          <w:sz w:val="18"/>
          <w:szCs w:val="18"/>
          <w:lang w:eastAsia="zh-CN"/>
        </w:rPr>
        <w:t xml:space="preserve"> β </w:t>
      </w:r>
      <w:r>
        <w:rPr>
          <w:rFonts w:ascii="Times New Roman" w:hAnsi="Times New Roman" w:cs="Times New Roman"/>
          <w:sz w:val="18"/>
          <w:szCs w:val="18"/>
          <w:lang w:eastAsia="zh-CN"/>
        </w:rPr>
        <w:t xml:space="preserve">(95% CI), </w:t>
      </w:r>
      <w:r>
        <w:rPr>
          <w:rFonts w:ascii="Times New Roman" w:hAnsi="Times New Roman" w:cs="Times New Roman"/>
          <w:i/>
          <w:iCs/>
          <w:sz w:val="18"/>
          <w:szCs w:val="18"/>
          <w:lang w:eastAsia="zh-CN"/>
        </w:rPr>
        <w:t xml:space="preserve">n </w:t>
      </w:r>
      <w:r>
        <w:rPr>
          <w:rFonts w:ascii="Times New Roman" w:eastAsia="MTSY" w:hAnsi="Times New Roman" w:cs="Times New Roman"/>
          <w:sz w:val="18"/>
          <w:szCs w:val="18"/>
          <w:lang w:eastAsia="zh-CN"/>
        </w:rPr>
        <w:t xml:space="preserve">= </w:t>
      </w:r>
      <w:r>
        <w:rPr>
          <w:rFonts w:ascii="Times New Roman" w:hAnsi="Times New Roman" w:cs="Times New Roman"/>
          <w:sz w:val="18"/>
          <w:szCs w:val="18"/>
          <w:lang w:eastAsia="zh-CN"/>
        </w:rPr>
        <w:t xml:space="preserve">1037. </w:t>
      </w:r>
      <w:r>
        <w:rPr>
          <w:rFonts w:ascii="Times New Roman" w:hAnsi="Times New Roman" w:cs="Times New Roman"/>
          <w:sz w:val="18"/>
          <w:szCs w:val="18"/>
        </w:rPr>
        <w:t xml:space="preserve">In overall cognitive performance, </w:t>
      </w:r>
      <w:r>
        <w:rPr>
          <w:rFonts w:ascii="Times New Roman" w:hAnsi="Times New Roman" w:cs="Times New Roman"/>
          <w:i/>
          <w:iCs/>
          <w:sz w:val="18"/>
          <w:szCs w:val="18"/>
          <w:lang w:eastAsia="zh-CN"/>
        </w:rPr>
        <w:t>β</w:t>
      </w:r>
      <w:r>
        <w:rPr>
          <w:rFonts w:ascii="Times New Roman" w:hAnsi="Times New Roman" w:cs="Times New Roman"/>
          <w:sz w:val="18"/>
          <w:szCs w:val="18"/>
          <w:lang w:eastAsia="zh-CN"/>
        </w:rPr>
        <w:t xml:space="preserve"> Coefficients show a 1 serve/unit increase in daily consumption of food component is associated with higher cognitive score (positive </w:t>
      </w:r>
      <w:r>
        <w:rPr>
          <w:rFonts w:ascii="Times New Roman" w:hAnsi="Times New Roman" w:cs="Times New Roman"/>
          <w:i/>
          <w:iCs/>
          <w:sz w:val="18"/>
          <w:szCs w:val="18"/>
          <w:lang w:eastAsia="zh-CN"/>
        </w:rPr>
        <w:t>β</w:t>
      </w:r>
      <w:r>
        <w:rPr>
          <w:rFonts w:ascii="Times New Roman" w:hAnsi="Times New Roman" w:cs="Times New Roman"/>
          <w:sz w:val="18"/>
          <w:szCs w:val="18"/>
          <w:lang w:eastAsia="zh-CN"/>
        </w:rPr>
        <w:t xml:space="preserve">) or lower cognitive score (negative </w:t>
      </w:r>
      <w:r>
        <w:rPr>
          <w:rFonts w:ascii="Times New Roman" w:hAnsi="Times New Roman" w:cs="Times New Roman"/>
          <w:i/>
          <w:iCs/>
          <w:sz w:val="18"/>
          <w:szCs w:val="18"/>
          <w:lang w:eastAsia="zh-CN"/>
        </w:rPr>
        <w:t>β</w:t>
      </w:r>
      <w:r>
        <w:rPr>
          <w:rFonts w:ascii="Times New Roman" w:hAnsi="Times New Roman" w:cs="Times New Roman"/>
          <w:sz w:val="18"/>
          <w:szCs w:val="18"/>
          <w:lang w:eastAsia="zh-CN"/>
        </w:rPr>
        <w:t>)</w:t>
      </w:r>
      <w:r>
        <w:rPr>
          <w:rFonts w:ascii="Times New Roman" w:hAnsi="Times New Roman" w:cs="Times New Roman"/>
          <w:sz w:val="18"/>
          <w:szCs w:val="18"/>
        </w:rPr>
        <w:t xml:space="preserve"> ); in slope of cognitive change over six years, </w:t>
      </w:r>
      <w:r>
        <w:rPr>
          <w:rFonts w:ascii="Times New Roman" w:hAnsi="Times New Roman" w:cs="Times New Roman"/>
          <w:i/>
          <w:iCs/>
          <w:sz w:val="18"/>
          <w:szCs w:val="18"/>
        </w:rPr>
        <w:t>β</w:t>
      </w:r>
      <w:r>
        <w:rPr>
          <w:rFonts w:ascii="Times New Roman" w:hAnsi="Times New Roman" w:cs="Times New Roman"/>
          <w:sz w:val="18"/>
          <w:szCs w:val="18"/>
        </w:rPr>
        <w:t xml:space="preserve">  Coefficients show a 1 </w:t>
      </w:r>
      <w:r>
        <w:rPr>
          <w:rFonts w:ascii="Times New Roman" w:hAnsi="Times New Roman" w:cs="Times New Roman"/>
          <w:sz w:val="18"/>
          <w:szCs w:val="18"/>
          <w:lang w:eastAsia="zh-CN"/>
        </w:rPr>
        <w:t>serve/unit increase in daily consumption</w:t>
      </w:r>
      <w:r>
        <w:rPr>
          <w:rFonts w:ascii="Times New Roman" w:hAnsi="Times New Roman" w:cs="Times New Roman"/>
          <w:sz w:val="18"/>
          <w:szCs w:val="18"/>
        </w:rPr>
        <w:t xml:space="preserve"> of food components is associated with faster cognitive decline (positive </w:t>
      </w:r>
      <w:r>
        <w:rPr>
          <w:rFonts w:ascii="Times New Roman" w:hAnsi="Times New Roman" w:cs="Times New Roman"/>
          <w:i/>
          <w:iCs/>
          <w:sz w:val="18"/>
          <w:szCs w:val="18"/>
        </w:rPr>
        <w:t>β</w:t>
      </w:r>
      <w:r>
        <w:rPr>
          <w:rFonts w:ascii="Times New Roman" w:hAnsi="Times New Roman" w:cs="Times New Roman"/>
          <w:sz w:val="18"/>
          <w:szCs w:val="18"/>
        </w:rPr>
        <w:t xml:space="preserve">) or slower cognitive decline (negative </w:t>
      </w:r>
      <w:r>
        <w:rPr>
          <w:rFonts w:ascii="Times New Roman" w:hAnsi="Times New Roman" w:cs="Times New Roman"/>
          <w:i/>
          <w:iCs/>
          <w:sz w:val="18"/>
          <w:szCs w:val="18"/>
        </w:rPr>
        <w:t>β</w:t>
      </w:r>
      <w:r>
        <w:rPr>
          <w:rFonts w:ascii="Times New Roman" w:hAnsi="Times New Roman" w:cs="Times New Roman"/>
          <w:sz w:val="18"/>
          <w:szCs w:val="18"/>
        </w:rPr>
        <w:t>)</w:t>
      </w:r>
      <w:r>
        <w:rPr>
          <w:rFonts w:ascii="Times New Roman" w:hAnsi="Times New Roman" w:cs="Times New Roman"/>
          <w:sz w:val="18"/>
          <w:szCs w:val="18"/>
          <w:lang w:eastAsia="zh-CN"/>
        </w:rPr>
        <w:t xml:space="preserve">.  Results were fully adjusted with age, sex, education, as well as </w:t>
      </w:r>
      <w:r>
        <w:rPr>
          <w:rFonts w:ascii="Times New Roman" w:hAnsi="Times New Roman" w:cs="Times New Roman"/>
          <w:noProof/>
          <w:color w:val="000000" w:themeColor="text1"/>
          <w:sz w:val="18"/>
          <w:szCs w:val="18"/>
        </w:rPr>
        <w:t xml:space="preserve">non-English speaking background, </w:t>
      </w:r>
      <w:r>
        <w:rPr>
          <w:rFonts w:ascii="Times New Roman" w:hAnsi="Times New Roman" w:cs="Times New Roman"/>
          <w:sz w:val="18"/>
          <w:szCs w:val="18"/>
          <w:lang w:eastAsia="zh-CN"/>
        </w:rPr>
        <w:t>BMI, hypertension, diabetes, hypercholesterolemia, history of stroke/ transient ischaemic attack (TIA), physical activity, smoking, depression, ethnicity and APOE ε4 genotype</w:t>
      </w:r>
      <w:r>
        <w:rPr>
          <w:rFonts w:ascii="Times New Roman" w:eastAsia="Calibri" w:hAnsi="Times New Roman" w:cs="Times New Roman"/>
          <w:sz w:val="18"/>
          <w:szCs w:val="18"/>
          <w:shd w:val="clear" w:color="auto" w:fill="FFFFFF"/>
        </w:rPr>
        <w:t>.</w:t>
      </w:r>
      <w:r>
        <w:rPr>
          <w:rFonts w:ascii="Times New Roman" w:hAnsi="Times New Roman" w:cs="Times New Roman"/>
          <w:sz w:val="18"/>
          <w:szCs w:val="18"/>
          <w:lang w:eastAsia="zh-CN"/>
        </w:rPr>
        <w:t xml:space="preserve"> </w:t>
      </w:r>
    </w:p>
    <w:p w14:paraId="51A724E0" w14:textId="77777777" w:rsidR="000335A7" w:rsidRDefault="000335A7" w:rsidP="000335A7">
      <w:pPr>
        <w:autoSpaceDE w:val="0"/>
        <w:autoSpaceDN w:val="0"/>
        <w:adjustRightInd w:val="0"/>
        <w:spacing w:after="0" w:line="480" w:lineRule="auto"/>
        <w:jc w:val="both"/>
        <w:rPr>
          <w:rFonts w:ascii="Times New Roman" w:hAnsi="Times New Roman" w:cs="Times New Roman"/>
          <w:sz w:val="18"/>
          <w:szCs w:val="18"/>
          <w:lang w:eastAsia="zh-CN"/>
        </w:rPr>
        <w:sectPr w:rsidR="000335A7" w:rsidSect="007218ED">
          <w:pgSz w:w="11906" w:h="16838"/>
          <w:pgMar w:top="1440" w:right="1440" w:bottom="1440" w:left="1440" w:header="708" w:footer="708" w:gutter="0"/>
          <w:cols w:space="708"/>
          <w:docGrid w:linePitch="360"/>
        </w:sectPr>
      </w:pPr>
      <w:r>
        <w:rPr>
          <w:rFonts w:ascii="Times New Roman" w:hAnsi="Times New Roman" w:cs="Times New Roman"/>
          <w:sz w:val="18"/>
          <w:szCs w:val="18"/>
          <w:lang w:eastAsia="zh-CN"/>
        </w:rPr>
        <w:t>*P &lt; 0.05 for global cognition or P&lt;0.01 for individual cognitive domains, is significant.</w:t>
      </w:r>
    </w:p>
    <w:bookmarkEnd w:id="1"/>
    <w:p w14:paraId="49FF2826" w14:textId="7B336845" w:rsidR="00BB0747" w:rsidRDefault="00BB0747" w:rsidP="00BB0747">
      <w:pPr>
        <w:rPr>
          <w:rFonts w:ascii="Times New Roman" w:hAnsi="Times New Roman" w:cs="Times New Roman"/>
          <w:b/>
          <w:color w:val="000000" w:themeColor="text1"/>
          <w:sz w:val="24"/>
          <w:szCs w:val="24"/>
        </w:rPr>
      </w:pPr>
      <w:r w:rsidRPr="00207717">
        <w:rPr>
          <w:rFonts w:ascii="Times New Roman" w:hAnsi="Times New Roman" w:cs="Times New Roman"/>
          <w:b/>
        </w:rPr>
        <w:lastRenderedPageBreak/>
        <w:t xml:space="preserve">Supplementary Table </w:t>
      </w:r>
      <w:r w:rsidR="00EE13EB">
        <w:rPr>
          <w:rFonts w:ascii="Times New Roman" w:hAnsi="Times New Roman" w:cs="Times New Roman"/>
          <w:b/>
          <w:color w:val="000000" w:themeColor="text1"/>
          <w:sz w:val="24"/>
          <w:szCs w:val="24"/>
        </w:rPr>
        <w:t>10</w:t>
      </w:r>
      <w:r w:rsidRPr="00207717">
        <w:rPr>
          <w:rFonts w:ascii="Times New Roman" w:hAnsi="Times New Roman" w:cs="Times New Roman"/>
          <w:b/>
          <w:color w:val="000000" w:themeColor="text1"/>
          <w:sz w:val="24"/>
          <w:szCs w:val="24"/>
        </w:rPr>
        <w:t xml:space="preserve">. Food </w:t>
      </w:r>
      <w:r w:rsidR="00E62F93">
        <w:rPr>
          <w:rFonts w:ascii="Times New Roman" w:hAnsi="Times New Roman" w:cs="Times New Roman"/>
          <w:b/>
          <w:color w:val="000000" w:themeColor="text1"/>
          <w:sz w:val="24"/>
          <w:szCs w:val="24"/>
        </w:rPr>
        <w:t>c</w:t>
      </w:r>
      <w:r w:rsidR="00E62F93" w:rsidRPr="00207717">
        <w:rPr>
          <w:rFonts w:ascii="Times New Roman" w:hAnsi="Times New Roman" w:cs="Times New Roman"/>
          <w:b/>
          <w:color w:val="000000" w:themeColor="text1"/>
          <w:sz w:val="24"/>
          <w:szCs w:val="24"/>
        </w:rPr>
        <w:t xml:space="preserve">omponents </w:t>
      </w:r>
      <w:r w:rsidRPr="00207717">
        <w:rPr>
          <w:rFonts w:ascii="Times New Roman" w:hAnsi="Times New Roman" w:cs="Times New Roman"/>
          <w:b/>
          <w:color w:val="000000" w:themeColor="text1"/>
          <w:sz w:val="24"/>
          <w:szCs w:val="24"/>
        </w:rPr>
        <w:t xml:space="preserve">in </w:t>
      </w:r>
      <w:r w:rsidR="00E62F93">
        <w:rPr>
          <w:rFonts w:ascii="Times New Roman" w:hAnsi="Times New Roman" w:cs="Times New Roman"/>
          <w:b/>
          <w:color w:val="000000" w:themeColor="text1"/>
          <w:sz w:val="24"/>
          <w:szCs w:val="24"/>
        </w:rPr>
        <w:t>d</w:t>
      </w:r>
      <w:r w:rsidR="00E62F93" w:rsidRPr="00207717">
        <w:rPr>
          <w:rFonts w:ascii="Times New Roman" w:hAnsi="Times New Roman" w:cs="Times New Roman"/>
          <w:b/>
          <w:color w:val="000000" w:themeColor="text1"/>
          <w:sz w:val="24"/>
          <w:szCs w:val="24"/>
        </w:rPr>
        <w:t xml:space="preserve">ietary </w:t>
      </w:r>
      <w:r w:rsidR="00E62F93">
        <w:rPr>
          <w:rFonts w:ascii="Times New Roman" w:hAnsi="Times New Roman" w:cs="Times New Roman"/>
          <w:b/>
          <w:color w:val="000000" w:themeColor="text1"/>
          <w:sz w:val="24"/>
          <w:szCs w:val="24"/>
        </w:rPr>
        <w:t>p</w:t>
      </w:r>
      <w:r w:rsidR="00E62F93" w:rsidRPr="00207717">
        <w:rPr>
          <w:rFonts w:ascii="Times New Roman" w:hAnsi="Times New Roman" w:cs="Times New Roman"/>
          <w:b/>
          <w:color w:val="000000" w:themeColor="text1"/>
          <w:sz w:val="24"/>
          <w:szCs w:val="24"/>
        </w:rPr>
        <w:t>atterns</w:t>
      </w:r>
      <w:r>
        <w:rPr>
          <w:rFonts w:ascii="Times New Roman" w:hAnsi="Times New Roman" w:cs="Times New Roman"/>
          <w:b/>
          <w:color w:val="000000" w:themeColor="text1"/>
          <w:sz w:val="24"/>
          <w:szCs w:val="24"/>
        </w:rPr>
        <w:t>: a comparison between healthy diet</w:t>
      </w:r>
      <w:r w:rsidR="00E62F93">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recommended by Australian Dietary Guidelines and </w:t>
      </w:r>
      <w:r w:rsidR="00E62F93">
        <w:rPr>
          <w:rFonts w:ascii="Times New Roman" w:hAnsi="Times New Roman" w:cs="Times New Roman"/>
          <w:b/>
          <w:color w:val="000000" w:themeColor="text1"/>
          <w:sz w:val="24"/>
          <w:szCs w:val="24"/>
        </w:rPr>
        <w:t xml:space="preserve">diets </w:t>
      </w:r>
      <w:r>
        <w:rPr>
          <w:rFonts w:ascii="Times New Roman" w:hAnsi="Times New Roman" w:cs="Times New Roman"/>
          <w:b/>
          <w:color w:val="000000" w:themeColor="text1"/>
          <w:sz w:val="24"/>
          <w:szCs w:val="24"/>
        </w:rPr>
        <w:t>associated with better cognitive health</w:t>
      </w:r>
    </w:p>
    <w:tbl>
      <w:tblPr>
        <w:tblStyle w:val="TableGrid"/>
        <w:tblW w:w="0" w:type="auto"/>
        <w:tblLayout w:type="fixed"/>
        <w:tblLook w:val="04A0" w:firstRow="1" w:lastRow="0" w:firstColumn="1" w:lastColumn="0" w:noHBand="0" w:noVBand="1"/>
      </w:tblPr>
      <w:tblGrid>
        <w:gridCol w:w="1634"/>
        <w:gridCol w:w="1394"/>
        <w:gridCol w:w="1286"/>
        <w:gridCol w:w="1209"/>
        <w:gridCol w:w="1276"/>
        <w:gridCol w:w="1276"/>
        <w:gridCol w:w="992"/>
        <w:gridCol w:w="1148"/>
        <w:gridCol w:w="1218"/>
        <w:gridCol w:w="1221"/>
        <w:gridCol w:w="1294"/>
      </w:tblGrid>
      <w:tr w:rsidR="00BB0747" w:rsidRPr="00803E8D" w14:paraId="2D6306EA" w14:textId="77777777" w:rsidTr="00933380">
        <w:tc>
          <w:tcPr>
            <w:tcW w:w="1634" w:type="dxa"/>
          </w:tcPr>
          <w:p w14:paraId="5CB42121" w14:textId="77777777" w:rsidR="00BB0747" w:rsidRPr="00803E8D" w:rsidRDefault="00BB0747" w:rsidP="00933380">
            <w:pPr>
              <w:rPr>
                <w:rFonts w:ascii="Times New Roman" w:hAnsi="Times New Roman" w:cs="Times New Roman"/>
                <w:b/>
                <w:bCs/>
              </w:rPr>
            </w:pPr>
            <w:r w:rsidRPr="00803E8D">
              <w:rPr>
                <w:rFonts w:ascii="Times New Roman" w:hAnsi="Times New Roman" w:cs="Times New Roman"/>
                <w:b/>
                <w:bCs/>
              </w:rPr>
              <w:t>Diet</w:t>
            </w:r>
          </w:p>
          <w:p w14:paraId="0567DB57" w14:textId="77777777" w:rsidR="00BB0747" w:rsidRPr="00803E8D" w:rsidRDefault="00BB0747" w:rsidP="00933380">
            <w:pPr>
              <w:rPr>
                <w:rFonts w:ascii="Times New Roman" w:hAnsi="Times New Roman" w:cs="Times New Roman"/>
              </w:rPr>
            </w:pPr>
          </w:p>
          <w:p w14:paraId="7C563EBE" w14:textId="77777777" w:rsidR="00BB0747" w:rsidRPr="00803E8D" w:rsidRDefault="00BB0747" w:rsidP="00933380">
            <w:pPr>
              <w:rPr>
                <w:rFonts w:ascii="Times New Roman" w:hAnsi="Times New Roman" w:cs="Times New Roman"/>
              </w:rPr>
            </w:pPr>
          </w:p>
        </w:tc>
        <w:tc>
          <w:tcPr>
            <w:tcW w:w="1394" w:type="dxa"/>
          </w:tcPr>
          <w:p w14:paraId="13B1EA53"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Fruits</w:t>
            </w:r>
          </w:p>
        </w:tc>
        <w:tc>
          <w:tcPr>
            <w:tcW w:w="1286" w:type="dxa"/>
          </w:tcPr>
          <w:p w14:paraId="2B7729D3"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Vegetables</w:t>
            </w:r>
          </w:p>
        </w:tc>
        <w:tc>
          <w:tcPr>
            <w:tcW w:w="1209" w:type="dxa"/>
          </w:tcPr>
          <w:p w14:paraId="158C5BEC"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Cereals</w:t>
            </w:r>
          </w:p>
        </w:tc>
        <w:tc>
          <w:tcPr>
            <w:tcW w:w="1276" w:type="dxa"/>
          </w:tcPr>
          <w:p w14:paraId="44AF1F29"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Nuts and legumes</w:t>
            </w:r>
          </w:p>
        </w:tc>
        <w:tc>
          <w:tcPr>
            <w:tcW w:w="1276" w:type="dxa"/>
          </w:tcPr>
          <w:p w14:paraId="0D4B4B1A"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Fish</w:t>
            </w:r>
            <w:r>
              <w:rPr>
                <w:rFonts w:ascii="Times New Roman" w:hAnsi="Times New Roman" w:cs="Times New Roman"/>
                <w:b/>
                <w:bCs/>
              </w:rPr>
              <w:t>, poultry</w:t>
            </w:r>
          </w:p>
        </w:tc>
        <w:tc>
          <w:tcPr>
            <w:tcW w:w="992" w:type="dxa"/>
          </w:tcPr>
          <w:p w14:paraId="1C8CEACE"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Berries</w:t>
            </w:r>
          </w:p>
        </w:tc>
        <w:tc>
          <w:tcPr>
            <w:tcW w:w="1148" w:type="dxa"/>
          </w:tcPr>
          <w:p w14:paraId="6518A9D0"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Olive oil</w:t>
            </w:r>
          </w:p>
        </w:tc>
        <w:tc>
          <w:tcPr>
            <w:tcW w:w="1218" w:type="dxa"/>
          </w:tcPr>
          <w:p w14:paraId="7E378D9D"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Red and processed meat</w:t>
            </w:r>
          </w:p>
        </w:tc>
        <w:tc>
          <w:tcPr>
            <w:tcW w:w="1221" w:type="dxa"/>
          </w:tcPr>
          <w:p w14:paraId="3440C64F"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Dairy food</w:t>
            </w:r>
          </w:p>
        </w:tc>
        <w:tc>
          <w:tcPr>
            <w:tcW w:w="1294" w:type="dxa"/>
          </w:tcPr>
          <w:p w14:paraId="34048B5C"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Alcohol</w:t>
            </w:r>
          </w:p>
        </w:tc>
      </w:tr>
      <w:tr w:rsidR="00BB0747" w:rsidRPr="00803E8D" w14:paraId="3D315575" w14:textId="77777777" w:rsidTr="00933380">
        <w:tc>
          <w:tcPr>
            <w:tcW w:w="1634" w:type="dxa"/>
          </w:tcPr>
          <w:p w14:paraId="4B0D0537" w14:textId="77777777"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Australian Dietary Guide</w:t>
            </w:r>
          </w:p>
          <w:p w14:paraId="4D8DF063" w14:textId="77777777" w:rsidR="00BB0747" w:rsidRPr="00FA3F1D" w:rsidRDefault="00BB0747" w:rsidP="00933380">
            <w:pPr>
              <w:rPr>
                <w:rFonts w:ascii="Times New Roman" w:hAnsi="Times New Roman" w:cs="Times New Roman"/>
                <w:b/>
                <w:bCs/>
              </w:rPr>
            </w:pPr>
          </w:p>
          <w:p w14:paraId="594BE4E6" w14:textId="77777777" w:rsidR="00BB0747" w:rsidRPr="00FA3F1D" w:rsidRDefault="00BB0747" w:rsidP="00933380">
            <w:pPr>
              <w:rPr>
                <w:rFonts w:ascii="Times New Roman" w:hAnsi="Times New Roman" w:cs="Times New Roman"/>
                <w:b/>
                <w:bCs/>
              </w:rPr>
            </w:pPr>
          </w:p>
        </w:tc>
        <w:tc>
          <w:tcPr>
            <w:tcW w:w="1394" w:type="dxa"/>
          </w:tcPr>
          <w:p w14:paraId="4F992AB7"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w:t>
            </w:r>
          </w:p>
          <w:p w14:paraId="42087C2E"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color w:val="000000" w:themeColor="text1"/>
                <w:sz w:val="20"/>
                <w:szCs w:val="20"/>
              </w:rPr>
              <w:t>≥</w:t>
            </w:r>
            <w:r w:rsidRPr="00171065">
              <w:rPr>
                <w:rFonts w:ascii="Times New Roman" w:hAnsi="Times New Roman" w:cs="Times New Roman"/>
                <w:sz w:val="20"/>
                <w:szCs w:val="20"/>
              </w:rPr>
              <w:t>2 serves/d</w:t>
            </w:r>
          </w:p>
          <w:p w14:paraId="5A90D869" w14:textId="77777777" w:rsidR="00BB0747" w:rsidRPr="00171065" w:rsidRDefault="00BB0747" w:rsidP="00933380">
            <w:pPr>
              <w:rPr>
                <w:rFonts w:ascii="Times New Roman" w:hAnsi="Times New Roman" w:cs="Times New Roman"/>
                <w:sz w:val="20"/>
                <w:szCs w:val="20"/>
              </w:rPr>
            </w:pPr>
          </w:p>
          <w:p w14:paraId="01CB1CF9" w14:textId="77777777" w:rsidR="00BB0747" w:rsidRPr="00171065" w:rsidRDefault="00BB0747" w:rsidP="00933380">
            <w:pPr>
              <w:rPr>
                <w:rFonts w:ascii="Times New Roman" w:hAnsi="Times New Roman" w:cs="Times New Roman"/>
                <w:sz w:val="20"/>
                <w:szCs w:val="20"/>
              </w:rPr>
            </w:pPr>
          </w:p>
        </w:tc>
        <w:tc>
          <w:tcPr>
            <w:tcW w:w="1286" w:type="dxa"/>
          </w:tcPr>
          <w:p w14:paraId="6823345A" w14:textId="77777777" w:rsidR="00BB0747" w:rsidRPr="00171065" w:rsidRDefault="00BB0747" w:rsidP="00933380">
            <w:pPr>
              <w:rPr>
                <w:rFonts w:ascii="Times New Roman" w:hAnsi="Times New Roman" w:cs="Times New Roman"/>
                <w:color w:val="000000" w:themeColor="text1"/>
                <w:sz w:val="20"/>
                <w:szCs w:val="20"/>
              </w:rPr>
            </w:pPr>
            <w:r w:rsidRPr="00171065">
              <w:rPr>
                <w:rFonts w:ascii="Times New Roman" w:hAnsi="Times New Roman" w:cs="Times New Roman"/>
                <w:color w:val="000000" w:themeColor="text1"/>
                <w:sz w:val="20"/>
                <w:szCs w:val="20"/>
              </w:rPr>
              <w:t>Encourage</w:t>
            </w:r>
          </w:p>
          <w:p w14:paraId="299C4DDF"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color w:val="000000" w:themeColor="text1"/>
                <w:sz w:val="20"/>
                <w:szCs w:val="20"/>
              </w:rPr>
              <w:t>M ≥5, F ≥ 5 serves /d</w:t>
            </w:r>
          </w:p>
        </w:tc>
        <w:tc>
          <w:tcPr>
            <w:tcW w:w="1209" w:type="dxa"/>
          </w:tcPr>
          <w:p w14:paraId="6C642113"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 wholegrain,</w:t>
            </w:r>
          </w:p>
          <w:p w14:paraId="5855D787"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M ≥4.5, F ≥3 serves /d</w:t>
            </w:r>
          </w:p>
          <w:p w14:paraId="703A392C" w14:textId="77777777" w:rsidR="00BB0747" w:rsidRPr="00171065" w:rsidRDefault="00BB0747" w:rsidP="00933380">
            <w:pPr>
              <w:rPr>
                <w:rFonts w:ascii="Times New Roman" w:hAnsi="Times New Roman" w:cs="Times New Roman"/>
                <w:sz w:val="20"/>
                <w:szCs w:val="20"/>
              </w:rPr>
            </w:pPr>
          </w:p>
        </w:tc>
        <w:tc>
          <w:tcPr>
            <w:tcW w:w="1276" w:type="dxa"/>
          </w:tcPr>
          <w:p w14:paraId="04B032BE"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Not specified, counted as protein food </w:t>
            </w:r>
          </w:p>
        </w:tc>
        <w:tc>
          <w:tcPr>
            <w:tcW w:w="1276" w:type="dxa"/>
          </w:tcPr>
          <w:p w14:paraId="769749E9"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Not specified, counted as protein food</w:t>
            </w:r>
          </w:p>
          <w:p w14:paraId="24FB53E7" w14:textId="77777777" w:rsidR="00BB0747" w:rsidRPr="00171065" w:rsidRDefault="00BB0747" w:rsidP="00933380">
            <w:pPr>
              <w:rPr>
                <w:rFonts w:ascii="Times New Roman" w:hAnsi="Times New Roman" w:cs="Times New Roman"/>
                <w:sz w:val="20"/>
                <w:szCs w:val="20"/>
              </w:rPr>
            </w:pPr>
          </w:p>
        </w:tc>
        <w:tc>
          <w:tcPr>
            <w:tcW w:w="992" w:type="dxa"/>
          </w:tcPr>
          <w:p w14:paraId="58CE79E4"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Not specified, counted as fruits</w:t>
            </w:r>
          </w:p>
        </w:tc>
        <w:tc>
          <w:tcPr>
            <w:tcW w:w="1148" w:type="dxa"/>
          </w:tcPr>
          <w:p w14:paraId="042709C8"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Small allowance </w:t>
            </w:r>
          </w:p>
          <w:p w14:paraId="68AEEAFC" w14:textId="77777777" w:rsidR="00BB0747" w:rsidRPr="00171065" w:rsidRDefault="00BB0747" w:rsidP="00933380">
            <w:pPr>
              <w:rPr>
                <w:rFonts w:ascii="Times New Roman" w:hAnsi="Times New Roman" w:cs="Times New Roman"/>
                <w:sz w:val="20"/>
                <w:szCs w:val="20"/>
              </w:rPr>
            </w:pPr>
          </w:p>
        </w:tc>
        <w:tc>
          <w:tcPr>
            <w:tcW w:w="1218" w:type="dxa"/>
          </w:tcPr>
          <w:p w14:paraId="1979C1A1"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Counted as protein food</w:t>
            </w:r>
          </w:p>
          <w:p w14:paraId="6F060F88" w14:textId="77777777" w:rsidR="00BB0747" w:rsidRPr="00171065" w:rsidRDefault="00BB0747" w:rsidP="00933380">
            <w:pPr>
              <w:rPr>
                <w:rFonts w:ascii="Times New Roman" w:hAnsi="Times New Roman" w:cs="Times New Roman"/>
                <w:sz w:val="20"/>
                <w:szCs w:val="20"/>
              </w:rPr>
            </w:pPr>
          </w:p>
          <w:p w14:paraId="568ED0A3"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limit processed meat</w:t>
            </w:r>
          </w:p>
        </w:tc>
        <w:tc>
          <w:tcPr>
            <w:tcW w:w="1221" w:type="dxa"/>
          </w:tcPr>
          <w:p w14:paraId="3FE6DD59"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w:t>
            </w:r>
          </w:p>
          <w:p w14:paraId="16C67AE6"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Low fat dairy</w:t>
            </w:r>
          </w:p>
          <w:p w14:paraId="57657BAE" w14:textId="77777777" w:rsidR="00BB0747" w:rsidRPr="00171065" w:rsidRDefault="00BB0747" w:rsidP="00933380">
            <w:pPr>
              <w:rPr>
                <w:rFonts w:ascii="Times New Roman" w:hAnsi="Times New Roman" w:cs="Times New Roman"/>
                <w:sz w:val="20"/>
                <w:szCs w:val="20"/>
              </w:rPr>
            </w:pPr>
          </w:p>
          <w:p w14:paraId="6B46AFE7"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M ≥ 3.5, F ≥ 4 serves /d</w:t>
            </w:r>
          </w:p>
          <w:p w14:paraId="11D72E20" w14:textId="77777777" w:rsidR="00BB0747" w:rsidRPr="00171065" w:rsidRDefault="00BB0747" w:rsidP="00933380">
            <w:pPr>
              <w:rPr>
                <w:rFonts w:ascii="Times New Roman" w:hAnsi="Times New Roman" w:cs="Times New Roman"/>
                <w:sz w:val="20"/>
                <w:szCs w:val="20"/>
              </w:rPr>
            </w:pPr>
          </w:p>
        </w:tc>
        <w:tc>
          <w:tcPr>
            <w:tcW w:w="1294" w:type="dxa"/>
          </w:tcPr>
          <w:p w14:paraId="0711492F"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Limit as discretionary food</w:t>
            </w:r>
          </w:p>
        </w:tc>
      </w:tr>
      <w:tr w:rsidR="00BB0747" w:rsidRPr="00803E8D" w14:paraId="6ED81A01" w14:textId="77777777" w:rsidTr="00933380">
        <w:tc>
          <w:tcPr>
            <w:tcW w:w="1634" w:type="dxa"/>
          </w:tcPr>
          <w:p w14:paraId="28A84AFD" w14:textId="2D2D0959"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Mediterranean diet</w:t>
            </w:r>
            <w:r>
              <w:rPr>
                <w:rFonts w:ascii="Times New Roman" w:hAnsi="Times New Roman" w:cs="Times New Roman"/>
                <w:b/>
                <w:bCs/>
              </w:rPr>
              <w:t xml:space="preserve"> </w:t>
            </w:r>
            <w:r w:rsidRPr="006C148D">
              <w:rPr>
                <w:rFonts w:ascii="Times New Roman" w:hAnsi="Times New Roman" w:cs="Times New Roman"/>
                <w:b/>
                <w:bCs/>
                <w:vertAlign w:val="superscript"/>
              </w:rPr>
              <w:fldChar w:fldCharType="begin">
                <w:fldData xml:space="preserve">PEVuZE5vdGU+PENpdGU+PEF1dGhvcj5QYW5hZ2lvdGFrb3M8L0F1dGhvcj48WWVhcj4yMDA3PC9Z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</w:fldData>
              </w:fldChar>
            </w:r>
            <w:r>
              <w:rPr>
                <w:rFonts w:ascii="Times New Roman" w:hAnsi="Times New Roman" w:cs="Times New Roman"/>
                <w:b/>
                <w:bCs/>
                <w:vertAlign w:val="superscript"/>
              </w:rPr>
              <w:instrText xml:space="preserve"> ADDIN EN.CITE </w:instrText>
            </w:r>
            <w:r>
              <w:rPr>
                <w:rFonts w:ascii="Times New Roman" w:hAnsi="Times New Roman" w:cs="Times New Roman"/>
                <w:b/>
                <w:bCs/>
                <w:vertAlign w:val="superscript"/>
              </w:rPr>
              <w:fldChar w:fldCharType="begin">
                <w:fldData xml:space="preserve">PEVuZE5vdGU+PENpdGU+PEF1dGhvcj5QYW5hZ2lvdGFrb3M8L0F1dGhvcj48WWVhcj4yMDA3PC9Z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</w:fldData>
              </w:fldChar>
            </w:r>
            <w:r>
              <w:rPr>
                <w:rFonts w:ascii="Times New Roman" w:hAnsi="Times New Roman" w:cs="Times New Roman"/>
                <w:b/>
                <w:bCs/>
                <w:vertAlign w:val="superscript"/>
              </w:rPr>
              <w:instrText xml:space="preserve"> ADDIN EN.CITE.DATA </w:instrText>
            </w:r>
            <w:r>
              <w:rPr>
                <w:rFonts w:ascii="Times New Roman" w:hAnsi="Times New Roman" w:cs="Times New Roman"/>
                <w:b/>
                <w:bCs/>
                <w:vertAlign w:val="superscript"/>
              </w:rPr>
            </w:r>
            <w:r>
              <w:rPr>
                <w:rFonts w:ascii="Times New Roman" w:hAnsi="Times New Roman" w:cs="Times New Roman"/>
                <w:b/>
                <w:bCs/>
                <w:vertAlign w:val="superscript"/>
              </w:rPr>
              <w:fldChar w:fldCharType="end"/>
            </w:r>
            <w:r w:rsidRPr="006C148D">
              <w:rPr>
                <w:rFonts w:ascii="Times New Roman" w:hAnsi="Times New Roman" w:cs="Times New Roman"/>
                <w:b/>
                <w:bCs/>
                <w:vertAlign w:val="superscript"/>
              </w:rPr>
            </w:r>
            <w:r w:rsidRPr="006C148D">
              <w:rPr>
                <w:rFonts w:ascii="Times New Roman" w:hAnsi="Times New Roman" w:cs="Times New Roman"/>
                <w:b/>
                <w:bCs/>
                <w:vertAlign w:val="superscript"/>
              </w:rPr>
              <w:fldChar w:fldCharType="separate"/>
            </w:r>
            <w:r>
              <w:rPr>
                <w:rFonts w:ascii="Times New Roman" w:hAnsi="Times New Roman" w:cs="Times New Roman"/>
                <w:b/>
                <w:bCs/>
                <w:noProof/>
                <w:vertAlign w:val="superscript"/>
              </w:rPr>
              <w:t>[1]</w:t>
            </w:r>
            <w:r w:rsidRPr="006C148D">
              <w:rPr>
                <w:rFonts w:ascii="Times New Roman" w:hAnsi="Times New Roman" w:cs="Times New Roman"/>
                <w:b/>
                <w:bCs/>
                <w:vertAlign w:val="superscript"/>
              </w:rPr>
              <w:fldChar w:fldCharType="end"/>
            </w:r>
          </w:p>
          <w:p w14:paraId="5B518B73" w14:textId="77777777" w:rsidR="00BB0747" w:rsidRPr="00FA3F1D" w:rsidRDefault="00BB0747" w:rsidP="00933380">
            <w:pPr>
              <w:rPr>
                <w:rFonts w:ascii="Times New Roman" w:hAnsi="Times New Roman" w:cs="Times New Roman"/>
                <w:b/>
                <w:bCs/>
              </w:rPr>
            </w:pPr>
          </w:p>
        </w:tc>
        <w:tc>
          <w:tcPr>
            <w:tcW w:w="1394" w:type="dxa"/>
          </w:tcPr>
          <w:p w14:paraId="625F95D0"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High consumption</w:t>
            </w:r>
          </w:p>
          <w:p w14:paraId="08034101" w14:textId="77777777" w:rsidR="00BB0747" w:rsidRPr="00171065" w:rsidRDefault="00BB0747" w:rsidP="00933380">
            <w:pPr>
              <w:rPr>
                <w:rFonts w:ascii="Times New Roman" w:hAnsi="Times New Roman" w:cs="Times New Roman"/>
                <w:sz w:val="20"/>
                <w:szCs w:val="20"/>
              </w:rPr>
            </w:pPr>
          </w:p>
          <w:p w14:paraId="7FE1812D"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≥3 serves /d</w:t>
            </w:r>
          </w:p>
          <w:p w14:paraId="092595EF" w14:textId="77777777" w:rsidR="00BB0747" w:rsidRPr="00171065" w:rsidRDefault="00BB0747" w:rsidP="00933380">
            <w:pPr>
              <w:rPr>
                <w:rFonts w:ascii="Times New Roman" w:hAnsi="Times New Roman" w:cs="Times New Roman"/>
                <w:sz w:val="20"/>
                <w:szCs w:val="20"/>
              </w:rPr>
            </w:pPr>
          </w:p>
          <w:p w14:paraId="01F5AB99" w14:textId="77777777" w:rsidR="00BB0747" w:rsidRPr="00171065" w:rsidRDefault="00BB0747" w:rsidP="00933380">
            <w:pPr>
              <w:rPr>
                <w:rFonts w:ascii="Times New Roman" w:hAnsi="Times New Roman" w:cs="Times New Roman"/>
                <w:sz w:val="20"/>
                <w:szCs w:val="20"/>
              </w:rPr>
            </w:pPr>
          </w:p>
        </w:tc>
        <w:tc>
          <w:tcPr>
            <w:tcW w:w="1286" w:type="dxa"/>
          </w:tcPr>
          <w:p w14:paraId="48C4C1C8"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High consumption</w:t>
            </w:r>
          </w:p>
          <w:p w14:paraId="3F4AEE26" w14:textId="77777777" w:rsidR="00BB0747" w:rsidRPr="00171065" w:rsidRDefault="00BB0747" w:rsidP="00933380">
            <w:pPr>
              <w:rPr>
                <w:rFonts w:ascii="Times New Roman" w:hAnsi="Times New Roman" w:cs="Times New Roman"/>
                <w:sz w:val="20"/>
                <w:szCs w:val="20"/>
              </w:rPr>
            </w:pPr>
          </w:p>
          <w:p w14:paraId="389F0624"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≥4 serves /d</w:t>
            </w:r>
          </w:p>
        </w:tc>
        <w:tc>
          <w:tcPr>
            <w:tcW w:w="1209" w:type="dxa"/>
          </w:tcPr>
          <w:p w14:paraId="47BB60DB" w14:textId="77777777" w:rsidR="00BB0747"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Non-refined cereals (whole grain bread, pasta, rice) ≥32 serves/week</w:t>
            </w:r>
          </w:p>
          <w:p w14:paraId="7A7F79DC" w14:textId="77777777" w:rsidR="00BB0747" w:rsidRPr="00171065" w:rsidRDefault="00BB0747" w:rsidP="00933380">
            <w:pPr>
              <w:rPr>
                <w:rFonts w:ascii="Times New Roman" w:hAnsi="Times New Roman" w:cs="Times New Roman"/>
                <w:sz w:val="20"/>
                <w:szCs w:val="20"/>
              </w:rPr>
            </w:pPr>
          </w:p>
        </w:tc>
        <w:tc>
          <w:tcPr>
            <w:tcW w:w="1276" w:type="dxa"/>
          </w:tcPr>
          <w:p w14:paraId="0772F7FE"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Nuts: </w:t>
            </w:r>
          </w:p>
          <w:p w14:paraId="60A0838B"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≥3 serves/ week </w:t>
            </w:r>
          </w:p>
          <w:p w14:paraId="08E35526" w14:textId="77777777" w:rsidR="00BB0747" w:rsidRPr="00171065" w:rsidRDefault="00BB0747" w:rsidP="00933380">
            <w:pPr>
              <w:rPr>
                <w:rFonts w:ascii="Times New Roman" w:hAnsi="Times New Roman" w:cs="Times New Roman"/>
                <w:sz w:val="20"/>
                <w:szCs w:val="20"/>
              </w:rPr>
            </w:pPr>
          </w:p>
          <w:p w14:paraId="14464AA1"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Legumes: ≥6 </w:t>
            </w:r>
            <w:r w:rsidRPr="00171065">
              <w:rPr>
                <w:rFonts w:ascii="Times New Roman" w:hAnsi="Times New Roman" w:cs="Times New Roman"/>
                <w:sz w:val="20"/>
                <w:szCs w:val="20"/>
                <w:lang w:eastAsia="zh-CN"/>
              </w:rPr>
              <w:t>serves</w:t>
            </w:r>
            <w:r w:rsidRPr="00171065">
              <w:rPr>
                <w:rFonts w:ascii="Times New Roman" w:hAnsi="Times New Roman" w:cs="Times New Roman"/>
                <w:sz w:val="20"/>
                <w:szCs w:val="20"/>
              </w:rPr>
              <w:t>/ week</w:t>
            </w:r>
          </w:p>
        </w:tc>
        <w:tc>
          <w:tcPr>
            <w:tcW w:w="1276" w:type="dxa"/>
          </w:tcPr>
          <w:p w14:paraId="67A9C253" w14:textId="77777777" w:rsidR="00BB0747" w:rsidRPr="00171065" w:rsidRDefault="00BB0747" w:rsidP="00933380">
            <w:pPr>
              <w:jc w:val="both"/>
              <w:rPr>
                <w:rFonts w:ascii="Times New Roman" w:hAnsi="Times New Roman" w:cs="Times New Roman"/>
                <w:sz w:val="20"/>
                <w:szCs w:val="20"/>
              </w:rPr>
            </w:pPr>
            <w:r>
              <w:rPr>
                <w:rFonts w:ascii="Times New Roman" w:hAnsi="Times New Roman" w:cs="Times New Roman"/>
                <w:sz w:val="20"/>
                <w:szCs w:val="20"/>
              </w:rPr>
              <w:t>Fi</w:t>
            </w:r>
            <w:r w:rsidRPr="00171065">
              <w:rPr>
                <w:rFonts w:ascii="Times New Roman" w:hAnsi="Times New Roman" w:cs="Times New Roman"/>
                <w:sz w:val="20"/>
                <w:szCs w:val="20"/>
              </w:rPr>
              <w:t xml:space="preserve">sh: </w:t>
            </w:r>
          </w:p>
          <w:p w14:paraId="7690E10F" w14:textId="77777777" w:rsidR="00BB0747" w:rsidRPr="00171065" w:rsidRDefault="00BB0747" w:rsidP="00933380">
            <w:pPr>
              <w:jc w:val="both"/>
              <w:rPr>
                <w:rFonts w:ascii="Times New Roman" w:hAnsi="Times New Roman" w:cs="Times New Roman"/>
                <w:sz w:val="20"/>
                <w:szCs w:val="20"/>
              </w:rPr>
            </w:pPr>
            <w:r w:rsidRPr="00171065">
              <w:rPr>
                <w:rFonts w:ascii="Times New Roman" w:hAnsi="Times New Roman" w:cs="Times New Roman"/>
                <w:sz w:val="20"/>
                <w:szCs w:val="20"/>
              </w:rPr>
              <w:t>≥6 serves/week</w:t>
            </w:r>
          </w:p>
          <w:p w14:paraId="2F1706C5" w14:textId="77777777" w:rsidR="00BB0747" w:rsidRPr="00171065" w:rsidRDefault="00BB0747" w:rsidP="00933380">
            <w:pPr>
              <w:jc w:val="both"/>
              <w:rPr>
                <w:rFonts w:ascii="Times New Roman" w:hAnsi="Times New Roman" w:cs="Times New Roman"/>
                <w:sz w:val="20"/>
                <w:szCs w:val="20"/>
              </w:rPr>
            </w:pPr>
            <w:r>
              <w:rPr>
                <w:rFonts w:ascii="Times New Roman" w:hAnsi="Times New Roman" w:cs="Times New Roman"/>
                <w:sz w:val="20"/>
                <w:szCs w:val="20"/>
              </w:rPr>
              <w:t>Poultry:</w:t>
            </w:r>
          </w:p>
          <w:p w14:paraId="216B7308" w14:textId="77777777" w:rsidR="00BB0747" w:rsidRPr="00171065" w:rsidRDefault="00BB0747" w:rsidP="00933380">
            <w:pPr>
              <w:jc w:val="both"/>
              <w:rPr>
                <w:rFonts w:ascii="Times New Roman" w:hAnsi="Times New Roman" w:cs="Times New Roman"/>
                <w:sz w:val="20"/>
                <w:szCs w:val="20"/>
              </w:rPr>
            </w:pPr>
            <w:r>
              <w:rPr>
                <w:rFonts w:ascii="Times New Roman" w:hAnsi="Times New Roman" w:cs="Times New Roman"/>
                <w:sz w:val="20"/>
                <w:szCs w:val="20"/>
              </w:rPr>
              <w:t>3</w:t>
            </w:r>
            <w:r w:rsidRPr="00171065">
              <w:rPr>
                <w:rFonts w:ascii="Times New Roman" w:hAnsi="Times New Roman" w:cs="Times New Roman"/>
                <w:sz w:val="20"/>
                <w:szCs w:val="20"/>
              </w:rPr>
              <w:t xml:space="preserve"> </w:t>
            </w:r>
            <w:r>
              <w:rPr>
                <w:rFonts w:ascii="Times New Roman" w:hAnsi="Times New Roman" w:cs="Times New Roman"/>
                <w:sz w:val="20"/>
                <w:szCs w:val="20"/>
              </w:rPr>
              <w:t xml:space="preserve">or less </w:t>
            </w:r>
            <w:r w:rsidRPr="00171065">
              <w:rPr>
                <w:rFonts w:ascii="Times New Roman" w:hAnsi="Times New Roman" w:cs="Times New Roman"/>
                <w:sz w:val="20"/>
                <w:szCs w:val="20"/>
              </w:rPr>
              <w:t>serves/week</w:t>
            </w:r>
          </w:p>
          <w:p w14:paraId="3228CDFA" w14:textId="77777777" w:rsidR="00BB0747" w:rsidRPr="00171065" w:rsidRDefault="00BB0747" w:rsidP="00933380">
            <w:pPr>
              <w:rPr>
                <w:rFonts w:ascii="Times New Roman" w:hAnsi="Times New Roman" w:cs="Times New Roman"/>
                <w:sz w:val="20"/>
                <w:szCs w:val="20"/>
              </w:rPr>
            </w:pPr>
          </w:p>
        </w:tc>
        <w:tc>
          <w:tcPr>
            <w:tcW w:w="992" w:type="dxa"/>
          </w:tcPr>
          <w:p w14:paraId="6272C204"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Not specified, counted as fruits</w:t>
            </w:r>
          </w:p>
        </w:tc>
        <w:tc>
          <w:tcPr>
            <w:tcW w:w="1148" w:type="dxa"/>
          </w:tcPr>
          <w:p w14:paraId="6789F741"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Use of olive oil as main culinary fat </w:t>
            </w:r>
          </w:p>
        </w:tc>
        <w:tc>
          <w:tcPr>
            <w:tcW w:w="1218" w:type="dxa"/>
          </w:tcPr>
          <w:p w14:paraId="32DF76B8"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1 serve </w:t>
            </w:r>
            <w:r>
              <w:rPr>
                <w:rFonts w:ascii="Times New Roman" w:hAnsi="Times New Roman" w:cs="Times New Roman"/>
                <w:sz w:val="20"/>
                <w:szCs w:val="20"/>
              </w:rPr>
              <w:t xml:space="preserve">/ </w:t>
            </w:r>
            <w:r w:rsidRPr="00171065">
              <w:rPr>
                <w:rFonts w:ascii="Times New Roman" w:hAnsi="Times New Roman" w:cs="Times New Roman"/>
                <w:sz w:val="20"/>
                <w:szCs w:val="20"/>
              </w:rPr>
              <w:t>week or less</w:t>
            </w:r>
          </w:p>
        </w:tc>
        <w:tc>
          <w:tcPr>
            <w:tcW w:w="1221" w:type="dxa"/>
          </w:tcPr>
          <w:p w14:paraId="41DA3F38"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1 serve</w:t>
            </w:r>
            <w:r>
              <w:rPr>
                <w:rFonts w:ascii="Times New Roman" w:hAnsi="Times New Roman" w:cs="Times New Roman"/>
                <w:sz w:val="20"/>
                <w:szCs w:val="20"/>
              </w:rPr>
              <w:t>/ d</w:t>
            </w:r>
            <w:r w:rsidRPr="00171065">
              <w:rPr>
                <w:rFonts w:ascii="Times New Roman" w:hAnsi="Times New Roman" w:cs="Times New Roman"/>
                <w:sz w:val="20"/>
                <w:szCs w:val="20"/>
              </w:rPr>
              <w:t xml:space="preserve"> or less</w:t>
            </w:r>
          </w:p>
        </w:tc>
        <w:tc>
          <w:tcPr>
            <w:tcW w:w="1294" w:type="dxa"/>
          </w:tcPr>
          <w:p w14:paraId="6CB82108"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moderate intake of alcohol, preferentially red wine during meal</w:t>
            </w:r>
          </w:p>
        </w:tc>
      </w:tr>
      <w:tr w:rsidR="00BB0747" w:rsidRPr="00803E8D" w14:paraId="089F41FB" w14:textId="77777777" w:rsidTr="00933380">
        <w:tc>
          <w:tcPr>
            <w:tcW w:w="1634" w:type="dxa"/>
          </w:tcPr>
          <w:p w14:paraId="736A79FE" w14:textId="5497241D"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DASH diet</w:t>
            </w:r>
            <w:r w:rsidRPr="004C738F">
              <w:rPr>
                <w:rFonts w:ascii="Times New Roman" w:hAnsi="Times New Roman" w:cs="Times New Roman"/>
                <w:b/>
                <w:bCs/>
                <w:vertAlign w:val="superscript"/>
              </w:rPr>
              <w:t xml:space="preserve"> </w:t>
            </w:r>
            <w:r w:rsidRPr="004C738F">
              <w:rPr>
                <w:rFonts w:ascii="Times New Roman" w:hAnsi="Times New Roman" w:cs="Times New Roman"/>
                <w:b/>
                <w:bCs/>
                <w:vertAlign w:val="superscript"/>
              </w:rPr>
              <w:fldChar w:fldCharType="begin">
                <w:fldData xml:space="preserve">PEVuZE5vdGU+PENpdGU+PEF1dGhvcj5CZXJlbmRzZW48L0F1dGhvcj48WWVhcj4yMDE3PC9ZZWFy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b/>
                <w:bCs/>
                <w:vertAlign w:val="superscript"/>
              </w:rPr>
              <w:instrText xml:space="preserve"> ADDIN EN.CITE </w:instrText>
            </w:r>
            <w:r>
              <w:rPr>
                <w:rFonts w:ascii="Times New Roman" w:hAnsi="Times New Roman" w:cs="Times New Roman"/>
                <w:b/>
                <w:bCs/>
                <w:vertAlign w:val="superscript"/>
              </w:rPr>
              <w:fldChar w:fldCharType="begin">
                <w:fldData xml:space="preserve">PEVuZE5vdGU+PENpdGU+PEF1dGhvcj5CZXJlbmRzZW48L0F1dGhvcj48WWVhcj4yMDE3PC9ZZWFy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b/>
                <w:bCs/>
                <w:vertAlign w:val="superscript"/>
              </w:rPr>
              <w:instrText xml:space="preserve"> ADDIN EN.CITE.DATA </w:instrText>
            </w:r>
            <w:r>
              <w:rPr>
                <w:rFonts w:ascii="Times New Roman" w:hAnsi="Times New Roman" w:cs="Times New Roman"/>
                <w:b/>
                <w:bCs/>
                <w:vertAlign w:val="superscript"/>
              </w:rPr>
            </w:r>
            <w:r>
              <w:rPr>
                <w:rFonts w:ascii="Times New Roman" w:hAnsi="Times New Roman" w:cs="Times New Roman"/>
                <w:b/>
                <w:bCs/>
                <w:vertAlign w:val="superscript"/>
              </w:rPr>
              <w:fldChar w:fldCharType="end"/>
            </w:r>
            <w:r w:rsidRPr="004C738F">
              <w:rPr>
                <w:rFonts w:ascii="Times New Roman" w:hAnsi="Times New Roman" w:cs="Times New Roman"/>
                <w:b/>
                <w:bCs/>
                <w:vertAlign w:val="superscript"/>
              </w:rPr>
            </w:r>
            <w:r w:rsidRPr="004C738F">
              <w:rPr>
                <w:rFonts w:ascii="Times New Roman" w:hAnsi="Times New Roman" w:cs="Times New Roman"/>
                <w:b/>
                <w:bCs/>
                <w:vertAlign w:val="superscript"/>
              </w:rPr>
              <w:fldChar w:fldCharType="separate"/>
            </w:r>
            <w:r>
              <w:rPr>
                <w:rFonts w:ascii="Times New Roman" w:hAnsi="Times New Roman" w:cs="Times New Roman"/>
                <w:b/>
                <w:bCs/>
                <w:noProof/>
                <w:vertAlign w:val="superscript"/>
              </w:rPr>
              <w:t>[2]</w:t>
            </w:r>
            <w:r w:rsidRPr="004C738F">
              <w:rPr>
                <w:rFonts w:ascii="Times New Roman" w:hAnsi="Times New Roman" w:cs="Times New Roman"/>
                <w:b/>
                <w:bCs/>
                <w:vertAlign w:val="superscript"/>
              </w:rPr>
              <w:fldChar w:fldCharType="end"/>
            </w:r>
          </w:p>
          <w:p w14:paraId="56D6F930" w14:textId="77777777" w:rsidR="00BB0747" w:rsidRPr="00FA3F1D" w:rsidRDefault="00BB0747" w:rsidP="00933380">
            <w:pPr>
              <w:rPr>
                <w:rFonts w:ascii="Times New Roman" w:hAnsi="Times New Roman" w:cs="Times New Roman"/>
                <w:b/>
                <w:bCs/>
              </w:rPr>
            </w:pPr>
          </w:p>
          <w:p w14:paraId="10228048" w14:textId="77777777" w:rsidR="00BB0747" w:rsidRPr="00FA3F1D" w:rsidRDefault="00BB0747" w:rsidP="00933380">
            <w:pPr>
              <w:rPr>
                <w:rFonts w:ascii="Times New Roman" w:hAnsi="Times New Roman" w:cs="Times New Roman"/>
                <w:b/>
                <w:bCs/>
              </w:rPr>
            </w:pPr>
          </w:p>
        </w:tc>
        <w:tc>
          <w:tcPr>
            <w:tcW w:w="1394" w:type="dxa"/>
          </w:tcPr>
          <w:p w14:paraId="169FF578" w14:textId="77777777" w:rsidR="00BB0747"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w:t>
            </w:r>
          </w:p>
          <w:p w14:paraId="1198AFA0"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4-5 serves /d</w:t>
            </w:r>
          </w:p>
          <w:p w14:paraId="299634FD" w14:textId="77777777" w:rsidR="00BB0747" w:rsidRPr="00171065" w:rsidRDefault="00BB0747" w:rsidP="00933380">
            <w:pPr>
              <w:rPr>
                <w:rFonts w:ascii="Times New Roman" w:hAnsi="Times New Roman" w:cs="Times New Roman"/>
                <w:sz w:val="20"/>
                <w:szCs w:val="20"/>
              </w:rPr>
            </w:pPr>
          </w:p>
          <w:p w14:paraId="027B99AB" w14:textId="77777777" w:rsidR="00BB0747" w:rsidRPr="00171065" w:rsidRDefault="00BB0747" w:rsidP="00933380">
            <w:pPr>
              <w:rPr>
                <w:rFonts w:ascii="Times New Roman" w:hAnsi="Times New Roman" w:cs="Times New Roman"/>
                <w:sz w:val="20"/>
                <w:szCs w:val="20"/>
              </w:rPr>
            </w:pPr>
          </w:p>
          <w:p w14:paraId="5AC2DABC" w14:textId="77777777" w:rsidR="00BB0747" w:rsidRPr="00171065" w:rsidRDefault="00BB0747" w:rsidP="00933380">
            <w:pPr>
              <w:rPr>
                <w:rFonts w:ascii="Times New Roman" w:hAnsi="Times New Roman" w:cs="Times New Roman"/>
                <w:sz w:val="20"/>
                <w:szCs w:val="20"/>
              </w:rPr>
            </w:pPr>
          </w:p>
          <w:p w14:paraId="004E3F30" w14:textId="77777777" w:rsidR="00BB0747" w:rsidRPr="00171065" w:rsidRDefault="00BB0747" w:rsidP="00933380">
            <w:pPr>
              <w:rPr>
                <w:rFonts w:ascii="Times New Roman" w:hAnsi="Times New Roman" w:cs="Times New Roman"/>
                <w:sz w:val="20"/>
                <w:szCs w:val="20"/>
              </w:rPr>
            </w:pPr>
          </w:p>
          <w:p w14:paraId="54DAB33B" w14:textId="77777777" w:rsidR="00BB0747" w:rsidRPr="00171065" w:rsidRDefault="00BB0747" w:rsidP="00933380">
            <w:pPr>
              <w:rPr>
                <w:rFonts w:ascii="Times New Roman" w:hAnsi="Times New Roman" w:cs="Times New Roman"/>
                <w:sz w:val="20"/>
                <w:szCs w:val="20"/>
              </w:rPr>
            </w:pPr>
          </w:p>
        </w:tc>
        <w:tc>
          <w:tcPr>
            <w:tcW w:w="1286" w:type="dxa"/>
          </w:tcPr>
          <w:p w14:paraId="651AD160" w14:textId="77777777" w:rsidR="00BB0747"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w:t>
            </w:r>
          </w:p>
          <w:p w14:paraId="50DF2A2A"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4-5 serves</w:t>
            </w:r>
            <w:r>
              <w:rPr>
                <w:rFonts w:ascii="Times New Roman" w:hAnsi="Times New Roman" w:cs="Times New Roman"/>
                <w:sz w:val="20"/>
                <w:szCs w:val="20"/>
              </w:rPr>
              <w:t>/</w:t>
            </w:r>
            <w:r w:rsidRPr="00171065">
              <w:rPr>
                <w:rFonts w:ascii="Times New Roman" w:hAnsi="Times New Roman" w:cs="Times New Roman"/>
                <w:sz w:val="20"/>
                <w:szCs w:val="20"/>
              </w:rPr>
              <w:t>d</w:t>
            </w:r>
          </w:p>
        </w:tc>
        <w:tc>
          <w:tcPr>
            <w:tcW w:w="1209" w:type="dxa"/>
          </w:tcPr>
          <w:p w14:paraId="1C616261" w14:textId="77777777" w:rsidR="00BB0747"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w:t>
            </w:r>
          </w:p>
          <w:p w14:paraId="5F07E3E6"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2</w:t>
            </w:r>
            <w:r w:rsidRPr="00171065">
              <w:rPr>
                <w:rFonts w:ascii="Times New Roman" w:hAnsi="Times New Roman" w:cs="Times New Roman"/>
                <w:sz w:val="20"/>
                <w:szCs w:val="20"/>
              </w:rPr>
              <w:t>-</w:t>
            </w:r>
            <w:r>
              <w:rPr>
                <w:rFonts w:ascii="Times New Roman" w:hAnsi="Times New Roman" w:cs="Times New Roman"/>
                <w:sz w:val="20"/>
                <w:szCs w:val="20"/>
              </w:rPr>
              <w:t>3</w:t>
            </w:r>
            <w:r w:rsidRPr="00171065">
              <w:rPr>
                <w:rFonts w:ascii="Times New Roman" w:hAnsi="Times New Roman" w:cs="Times New Roman"/>
                <w:sz w:val="20"/>
                <w:szCs w:val="20"/>
              </w:rPr>
              <w:t xml:space="preserve"> serves</w:t>
            </w:r>
            <w:r>
              <w:rPr>
                <w:rFonts w:ascii="Times New Roman" w:hAnsi="Times New Roman" w:cs="Times New Roman"/>
                <w:sz w:val="20"/>
                <w:szCs w:val="20"/>
              </w:rPr>
              <w:t>/</w:t>
            </w:r>
            <w:r w:rsidRPr="00171065">
              <w:rPr>
                <w:rFonts w:ascii="Times New Roman" w:hAnsi="Times New Roman" w:cs="Times New Roman"/>
                <w:sz w:val="20"/>
                <w:szCs w:val="20"/>
              </w:rPr>
              <w:t>d</w:t>
            </w:r>
          </w:p>
        </w:tc>
        <w:tc>
          <w:tcPr>
            <w:tcW w:w="1276" w:type="dxa"/>
          </w:tcPr>
          <w:p w14:paraId="4CBEE564" w14:textId="77777777" w:rsidR="00BB0747"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Encourage</w:t>
            </w:r>
          </w:p>
          <w:p w14:paraId="52730A50"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w:t>
            </w:r>
            <w:r>
              <w:rPr>
                <w:rFonts w:ascii="Times New Roman" w:hAnsi="Times New Roman" w:cs="Times New Roman"/>
                <w:sz w:val="20"/>
                <w:szCs w:val="20"/>
              </w:rPr>
              <w:t>2</w:t>
            </w:r>
            <w:r w:rsidRPr="00171065">
              <w:rPr>
                <w:rFonts w:ascii="Times New Roman" w:hAnsi="Times New Roman" w:cs="Times New Roman"/>
                <w:sz w:val="20"/>
                <w:szCs w:val="20"/>
              </w:rPr>
              <w:t xml:space="preserve"> serves</w:t>
            </w:r>
            <w:r>
              <w:rPr>
                <w:rFonts w:ascii="Times New Roman" w:hAnsi="Times New Roman" w:cs="Times New Roman"/>
                <w:sz w:val="20"/>
                <w:szCs w:val="20"/>
              </w:rPr>
              <w:t>/</w:t>
            </w:r>
            <w:r w:rsidRPr="00171065">
              <w:rPr>
                <w:rFonts w:ascii="Times New Roman" w:hAnsi="Times New Roman" w:cs="Times New Roman"/>
                <w:sz w:val="20"/>
                <w:szCs w:val="20"/>
              </w:rPr>
              <w:t>d</w:t>
            </w:r>
          </w:p>
        </w:tc>
        <w:tc>
          <w:tcPr>
            <w:tcW w:w="1276" w:type="dxa"/>
          </w:tcPr>
          <w:p w14:paraId="225F88DD"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Encourage fish as source of unsaturated fats</w:t>
            </w:r>
          </w:p>
        </w:tc>
        <w:tc>
          <w:tcPr>
            <w:tcW w:w="992" w:type="dxa"/>
          </w:tcPr>
          <w:p w14:paraId="46124C0B"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Not specified, counted as fruits</w:t>
            </w:r>
          </w:p>
        </w:tc>
        <w:tc>
          <w:tcPr>
            <w:tcW w:w="1148" w:type="dxa"/>
          </w:tcPr>
          <w:p w14:paraId="46FC1FF5"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Encourage as source of mono-unsaturated fats</w:t>
            </w:r>
          </w:p>
        </w:tc>
        <w:tc>
          <w:tcPr>
            <w:tcW w:w="1218" w:type="dxa"/>
          </w:tcPr>
          <w:p w14:paraId="5162CB4D"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Limit intake</w:t>
            </w:r>
          </w:p>
        </w:tc>
        <w:tc>
          <w:tcPr>
            <w:tcW w:w="1221" w:type="dxa"/>
          </w:tcPr>
          <w:p w14:paraId="561E25E2" w14:textId="77777777" w:rsidR="00BB0747" w:rsidRPr="00171065" w:rsidRDefault="00BB0747" w:rsidP="00933380">
            <w:pPr>
              <w:jc w:val="both"/>
              <w:rPr>
                <w:rFonts w:ascii="Times New Roman" w:hAnsi="Times New Roman" w:cs="Times New Roman"/>
                <w:sz w:val="20"/>
                <w:szCs w:val="20"/>
              </w:rPr>
            </w:pPr>
            <w:r w:rsidRPr="00171065">
              <w:rPr>
                <w:rFonts w:ascii="Times New Roman" w:hAnsi="Times New Roman" w:cs="Times New Roman"/>
                <w:sz w:val="20"/>
                <w:szCs w:val="20"/>
              </w:rPr>
              <w:t>low fat dairy 2-3</w:t>
            </w:r>
            <w:r>
              <w:rPr>
                <w:rFonts w:ascii="Times New Roman" w:hAnsi="Times New Roman" w:cs="Times New Roman"/>
                <w:sz w:val="20"/>
                <w:szCs w:val="20"/>
              </w:rPr>
              <w:t xml:space="preserve"> </w:t>
            </w:r>
            <w:r w:rsidRPr="00171065">
              <w:rPr>
                <w:rFonts w:ascii="Times New Roman" w:hAnsi="Times New Roman" w:cs="Times New Roman"/>
                <w:sz w:val="20"/>
                <w:szCs w:val="20"/>
              </w:rPr>
              <w:t>serves</w:t>
            </w:r>
            <w:r>
              <w:rPr>
                <w:rFonts w:ascii="Times New Roman" w:hAnsi="Times New Roman" w:cs="Times New Roman"/>
                <w:sz w:val="20"/>
                <w:szCs w:val="20"/>
              </w:rPr>
              <w:t>/d</w:t>
            </w:r>
          </w:p>
          <w:p w14:paraId="5DA031EE" w14:textId="77777777" w:rsidR="00BB0747" w:rsidRPr="00171065" w:rsidRDefault="00BB0747" w:rsidP="00933380">
            <w:pPr>
              <w:rPr>
                <w:rFonts w:ascii="Times New Roman" w:hAnsi="Times New Roman" w:cs="Times New Roman"/>
                <w:sz w:val="20"/>
                <w:szCs w:val="20"/>
              </w:rPr>
            </w:pPr>
          </w:p>
        </w:tc>
        <w:tc>
          <w:tcPr>
            <w:tcW w:w="1294" w:type="dxa"/>
          </w:tcPr>
          <w:p w14:paraId="65A867B4"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Not specified, limit sweetened beverages</w:t>
            </w:r>
          </w:p>
        </w:tc>
      </w:tr>
      <w:tr w:rsidR="00BB0747" w:rsidRPr="00803E8D" w14:paraId="43F451F1" w14:textId="77777777" w:rsidTr="00933380">
        <w:tc>
          <w:tcPr>
            <w:tcW w:w="1634" w:type="dxa"/>
          </w:tcPr>
          <w:p w14:paraId="60B2E8A3" w14:textId="6A8D8B13" w:rsidR="00BB0747" w:rsidRPr="00FA3F1D" w:rsidRDefault="00BB0747" w:rsidP="00933380">
            <w:pPr>
              <w:rPr>
                <w:rFonts w:ascii="Times New Roman" w:hAnsi="Times New Roman" w:cs="Times New Roman"/>
                <w:b/>
                <w:bCs/>
              </w:rPr>
            </w:pPr>
            <w:r w:rsidRPr="00FA3F1D">
              <w:rPr>
                <w:rFonts w:ascii="Times New Roman" w:hAnsi="Times New Roman" w:cs="Times New Roman"/>
                <w:b/>
                <w:bCs/>
              </w:rPr>
              <w:t>MIND diet</w:t>
            </w:r>
            <w:r>
              <w:rPr>
                <w:rFonts w:ascii="Times New Roman" w:hAnsi="Times New Roman" w:cs="Times New Roman"/>
                <w:b/>
                <w:bCs/>
              </w:rPr>
              <w:t xml:space="preserve"> </w:t>
            </w:r>
            <w:r w:rsidRPr="00FC63BC">
              <w:rPr>
                <w:rFonts w:ascii="Times New Roman" w:hAnsi="Times New Roman" w:cs="Times New Roman"/>
                <w:b/>
                <w:bCs/>
                <w:vertAlign w:val="superscript"/>
              </w:rPr>
              <w:fldChar w:fldCharType="begin"/>
            </w:r>
            <w:r>
              <w:rPr>
                <w:rFonts w:ascii="Times New Roman" w:hAnsi="Times New Roman" w:cs="Times New Roman"/>
                <w:b/>
                <w:bCs/>
                <w:vertAlign w:val="superscript"/>
              </w:rPr>
              <w:instrText xml:space="preserve"> ADDIN EN.CITE &lt;EndNote&gt;&lt;Cite&gt;&lt;Author&gt;Berendsen&lt;/Author&gt;&lt;Year&gt;2017&lt;/Year&gt;&lt;RecNum&gt;64&lt;/RecNum&gt;&lt;DisplayText&gt;[3]&lt;/DisplayText&gt;&lt;record&gt;&lt;rec-number&gt;64&lt;/rec-number&gt;&lt;foreign-keys&gt;&lt;key app="EN" db-id="fx0wx9z9ls5r51epa54x2s959vvasprsev5v" timestamp="1610436621"&gt;64&lt;/key&gt;&lt;/foreign-keys&gt;&lt;ref-type name="Journal Article"&gt;17&lt;/ref-type&gt;&lt;contributors&gt;&lt;authors&gt;&lt;author&gt;Berendsen, Agnes&lt;/author&gt;&lt;author&gt;Kang, J. H.&lt;/author&gt;&lt;author&gt;Feskens, E. J. M.&lt;/author&gt;&lt;author&gt;de Groot, C. P. G. M.&lt;/author&gt;&lt;author&gt;Grodstein, F.&lt;/author&gt;&lt;author&gt;van de Rest, O.&lt;/author&gt;&lt;/authors&gt;&lt;/contributors&gt;&lt;titles&gt;&lt;title&gt;Association of long-term adherence to the mind diet with cognitive function and cognitive decline in American women&lt;/title&gt;&lt;secondary-title&gt;The journal of nutrition, health &amp;amp; aging&lt;/secondary-title&gt;&lt;/titles&gt;&lt;pages&gt;222-229&lt;/pages&gt;&lt;volume&gt;22&lt;/volume&gt;&lt;number&gt;2&lt;/number&gt;&lt;dates&gt;&lt;year&gt;2017&lt;/year&gt;&lt;pub-dates&gt;&lt;date&gt;March 23&lt;/date&gt;&lt;/pub-dates&gt;&lt;/dates&gt;&lt;isbn&gt;1760-4788&lt;/isbn&gt;&lt;label&gt;Berendsen2017&lt;/label&gt;&lt;work-type&gt;journal article&lt;/work-type&gt;&lt;urls&gt;&lt;related-urls&gt;&lt;url&gt;https://doi.org/10.1007/s12603-017-0909-0&lt;/url&gt;&lt;/related-urls&gt;&lt;/urls&gt;&lt;electronic-resource-num&gt;10.1007/s12603-017-0909-0&lt;/electronic-resource-num&gt;&lt;/record&gt;&lt;/Cite&gt;&lt;/EndNote&gt;</w:instrText>
            </w:r>
            <w:r w:rsidRPr="00FC63BC">
              <w:rPr>
                <w:rFonts w:ascii="Times New Roman" w:hAnsi="Times New Roman" w:cs="Times New Roman"/>
                <w:b/>
                <w:bCs/>
                <w:vertAlign w:val="superscript"/>
              </w:rPr>
              <w:fldChar w:fldCharType="separate"/>
            </w:r>
            <w:r>
              <w:rPr>
                <w:rFonts w:ascii="Times New Roman" w:hAnsi="Times New Roman" w:cs="Times New Roman"/>
                <w:b/>
                <w:bCs/>
                <w:noProof/>
                <w:vertAlign w:val="superscript"/>
              </w:rPr>
              <w:t>[3]</w:t>
            </w:r>
            <w:r w:rsidRPr="00FC63BC">
              <w:rPr>
                <w:rFonts w:ascii="Times New Roman" w:hAnsi="Times New Roman" w:cs="Times New Roman"/>
                <w:b/>
                <w:bCs/>
                <w:vertAlign w:val="superscript"/>
              </w:rPr>
              <w:fldChar w:fldCharType="end"/>
            </w:r>
          </w:p>
        </w:tc>
        <w:tc>
          <w:tcPr>
            <w:tcW w:w="1394" w:type="dxa"/>
          </w:tcPr>
          <w:p w14:paraId="4A93A6BB" w14:textId="77777777" w:rsidR="00BB0747" w:rsidRDefault="00BB0747" w:rsidP="00933380">
            <w:pPr>
              <w:rPr>
                <w:rFonts w:ascii="Times New Roman" w:hAnsi="Times New Roman" w:cs="Times New Roman"/>
                <w:sz w:val="20"/>
                <w:szCs w:val="20"/>
              </w:rPr>
            </w:pPr>
            <w:r>
              <w:rPr>
                <w:rFonts w:ascii="Times New Roman" w:hAnsi="Times New Roman" w:cs="Times New Roman"/>
                <w:sz w:val="20"/>
                <w:szCs w:val="20"/>
              </w:rPr>
              <w:t>Not specified total fruits,</w:t>
            </w:r>
          </w:p>
          <w:p w14:paraId="1D7034E5"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Focused on berries</w:t>
            </w:r>
          </w:p>
          <w:p w14:paraId="74A9EA50" w14:textId="77777777" w:rsidR="00BB0747" w:rsidRPr="00171065" w:rsidRDefault="00BB0747" w:rsidP="00933380">
            <w:pPr>
              <w:rPr>
                <w:rFonts w:ascii="Times New Roman" w:hAnsi="Times New Roman" w:cs="Times New Roman"/>
                <w:sz w:val="20"/>
                <w:szCs w:val="20"/>
              </w:rPr>
            </w:pPr>
          </w:p>
          <w:p w14:paraId="358EF6F3" w14:textId="77777777" w:rsidR="00BB0747" w:rsidRPr="00171065" w:rsidRDefault="00BB0747" w:rsidP="00933380">
            <w:pPr>
              <w:rPr>
                <w:rFonts w:ascii="Times New Roman" w:hAnsi="Times New Roman" w:cs="Times New Roman"/>
                <w:sz w:val="20"/>
                <w:szCs w:val="20"/>
              </w:rPr>
            </w:pPr>
          </w:p>
          <w:p w14:paraId="48A493BB" w14:textId="77777777" w:rsidR="00BB0747" w:rsidRPr="00171065" w:rsidRDefault="00BB0747" w:rsidP="00933380">
            <w:pPr>
              <w:rPr>
                <w:rFonts w:ascii="Times New Roman" w:hAnsi="Times New Roman" w:cs="Times New Roman"/>
                <w:sz w:val="20"/>
                <w:szCs w:val="20"/>
              </w:rPr>
            </w:pPr>
          </w:p>
          <w:p w14:paraId="6CC44366" w14:textId="77777777" w:rsidR="00BB0747" w:rsidRPr="00171065" w:rsidRDefault="00BB0747" w:rsidP="00933380">
            <w:pPr>
              <w:rPr>
                <w:rFonts w:ascii="Times New Roman" w:hAnsi="Times New Roman" w:cs="Times New Roman"/>
                <w:sz w:val="20"/>
                <w:szCs w:val="20"/>
              </w:rPr>
            </w:pPr>
          </w:p>
          <w:p w14:paraId="405A916C" w14:textId="77777777" w:rsidR="00BB0747" w:rsidRPr="00171065" w:rsidRDefault="00BB0747" w:rsidP="00933380">
            <w:pPr>
              <w:rPr>
                <w:rFonts w:ascii="Times New Roman" w:hAnsi="Times New Roman" w:cs="Times New Roman"/>
                <w:sz w:val="20"/>
                <w:szCs w:val="20"/>
              </w:rPr>
            </w:pPr>
          </w:p>
        </w:tc>
        <w:tc>
          <w:tcPr>
            <w:tcW w:w="1286" w:type="dxa"/>
          </w:tcPr>
          <w:p w14:paraId="6D89AF54"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High consumption</w:t>
            </w:r>
          </w:p>
          <w:p w14:paraId="56181436" w14:textId="77777777" w:rsidR="00BB0747"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w:t>
            </w:r>
            <w:r>
              <w:rPr>
                <w:rFonts w:ascii="Times New Roman" w:hAnsi="Times New Roman" w:cs="Times New Roman"/>
                <w:sz w:val="20"/>
                <w:szCs w:val="20"/>
              </w:rPr>
              <w:t xml:space="preserve"> </w:t>
            </w:r>
            <w:r w:rsidRPr="00171065">
              <w:rPr>
                <w:rFonts w:ascii="Times New Roman" w:hAnsi="Times New Roman" w:cs="Times New Roman"/>
                <w:sz w:val="20"/>
                <w:szCs w:val="20"/>
              </w:rPr>
              <w:t>7 serves</w:t>
            </w:r>
            <w:r>
              <w:rPr>
                <w:rFonts w:ascii="Times New Roman" w:hAnsi="Times New Roman" w:cs="Times New Roman"/>
                <w:sz w:val="20"/>
                <w:szCs w:val="20"/>
              </w:rPr>
              <w:t xml:space="preserve">/ </w:t>
            </w:r>
            <w:r w:rsidRPr="00171065">
              <w:rPr>
                <w:rFonts w:ascii="Times New Roman" w:hAnsi="Times New Roman" w:cs="Times New Roman"/>
                <w:sz w:val="20"/>
                <w:szCs w:val="20"/>
              </w:rPr>
              <w:t>week</w:t>
            </w:r>
            <w:r>
              <w:rPr>
                <w:rFonts w:ascii="Times New Roman" w:hAnsi="Times New Roman" w:cs="Times New Roman"/>
                <w:sz w:val="20"/>
                <w:szCs w:val="20"/>
              </w:rPr>
              <w:t>,</w:t>
            </w:r>
          </w:p>
          <w:p w14:paraId="74CC4EA1"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Encourage green leafy vegetables</w:t>
            </w:r>
          </w:p>
        </w:tc>
        <w:tc>
          <w:tcPr>
            <w:tcW w:w="1209" w:type="dxa"/>
          </w:tcPr>
          <w:p w14:paraId="5CF16FB9" w14:textId="77777777" w:rsidR="00BB0747" w:rsidRDefault="00BB0747" w:rsidP="00933380">
            <w:pPr>
              <w:rPr>
                <w:rFonts w:ascii="Times New Roman" w:hAnsi="Times New Roman" w:cs="Times New Roman"/>
                <w:sz w:val="20"/>
                <w:szCs w:val="20"/>
              </w:rPr>
            </w:pPr>
            <w:r>
              <w:rPr>
                <w:rFonts w:ascii="Times New Roman" w:hAnsi="Times New Roman" w:cs="Times New Roman"/>
                <w:sz w:val="20"/>
                <w:szCs w:val="20"/>
              </w:rPr>
              <w:t>W</w:t>
            </w:r>
            <w:r w:rsidRPr="00171065">
              <w:rPr>
                <w:rFonts w:ascii="Times New Roman" w:hAnsi="Times New Roman" w:cs="Times New Roman"/>
                <w:sz w:val="20"/>
                <w:szCs w:val="20"/>
              </w:rPr>
              <w:t>holegrain</w:t>
            </w:r>
          </w:p>
          <w:p w14:paraId="3557E227"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 xml:space="preserve">≥3 serves </w:t>
            </w:r>
            <w:r>
              <w:rPr>
                <w:rFonts w:ascii="Times New Roman" w:hAnsi="Times New Roman" w:cs="Times New Roman"/>
                <w:sz w:val="20"/>
                <w:szCs w:val="20"/>
              </w:rPr>
              <w:t>/</w:t>
            </w:r>
            <w:r w:rsidRPr="00171065">
              <w:rPr>
                <w:rFonts w:ascii="Times New Roman" w:hAnsi="Times New Roman" w:cs="Times New Roman"/>
                <w:sz w:val="20"/>
                <w:szCs w:val="20"/>
              </w:rPr>
              <w:t>d</w:t>
            </w:r>
          </w:p>
        </w:tc>
        <w:tc>
          <w:tcPr>
            <w:tcW w:w="1276" w:type="dxa"/>
          </w:tcPr>
          <w:p w14:paraId="078BB2C3" w14:textId="77777777" w:rsidR="00BB0747" w:rsidRDefault="00BB0747" w:rsidP="00933380">
            <w:pPr>
              <w:rPr>
                <w:rFonts w:ascii="Times New Roman" w:hAnsi="Times New Roman" w:cs="Times New Roman"/>
                <w:sz w:val="20"/>
                <w:szCs w:val="20"/>
              </w:rPr>
            </w:pPr>
            <w:r>
              <w:rPr>
                <w:rFonts w:ascii="Times New Roman" w:hAnsi="Times New Roman" w:cs="Times New Roman"/>
                <w:sz w:val="20"/>
                <w:szCs w:val="20"/>
              </w:rPr>
              <w:t>N</w:t>
            </w:r>
            <w:r w:rsidRPr="00171065">
              <w:rPr>
                <w:rFonts w:ascii="Times New Roman" w:hAnsi="Times New Roman" w:cs="Times New Roman"/>
                <w:sz w:val="20"/>
                <w:szCs w:val="20"/>
              </w:rPr>
              <w:t>uts</w:t>
            </w:r>
            <w:r>
              <w:rPr>
                <w:rFonts w:ascii="Times New Roman" w:hAnsi="Times New Roman" w:cs="Times New Roman"/>
                <w:sz w:val="20"/>
                <w:szCs w:val="20"/>
              </w:rPr>
              <w:t xml:space="preserve">: </w:t>
            </w:r>
            <w:r w:rsidRPr="00171065">
              <w:rPr>
                <w:rFonts w:ascii="Times New Roman" w:hAnsi="Times New Roman" w:cs="Times New Roman"/>
                <w:sz w:val="20"/>
                <w:szCs w:val="20"/>
              </w:rPr>
              <w:t xml:space="preserve">≥5 </w:t>
            </w:r>
          </w:p>
          <w:p w14:paraId="155585FC"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serves</w:t>
            </w:r>
            <w:r>
              <w:rPr>
                <w:rFonts w:ascii="Times New Roman" w:hAnsi="Times New Roman" w:cs="Times New Roman"/>
                <w:sz w:val="20"/>
                <w:szCs w:val="20"/>
              </w:rPr>
              <w:t>/</w:t>
            </w:r>
            <w:r w:rsidRPr="00171065">
              <w:rPr>
                <w:rFonts w:ascii="Times New Roman" w:hAnsi="Times New Roman" w:cs="Times New Roman"/>
                <w:sz w:val="20"/>
                <w:szCs w:val="20"/>
              </w:rPr>
              <w:t xml:space="preserve"> week</w:t>
            </w:r>
          </w:p>
          <w:p w14:paraId="0D01CF4B" w14:textId="77777777" w:rsidR="00BB0747" w:rsidRDefault="00BB0747" w:rsidP="00933380">
            <w:pPr>
              <w:rPr>
                <w:rFonts w:ascii="Times New Roman" w:hAnsi="Times New Roman" w:cs="Times New Roman"/>
                <w:sz w:val="20"/>
                <w:szCs w:val="20"/>
              </w:rPr>
            </w:pPr>
            <w:r>
              <w:rPr>
                <w:rFonts w:ascii="Times New Roman" w:hAnsi="Times New Roman" w:cs="Times New Roman"/>
                <w:sz w:val="20"/>
                <w:szCs w:val="20"/>
              </w:rPr>
              <w:t>B</w:t>
            </w:r>
            <w:r w:rsidRPr="00171065">
              <w:rPr>
                <w:rFonts w:ascii="Times New Roman" w:hAnsi="Times New Roman" w:cs="Times New Roman"/>
                <w:sz w:val="20"/>
                <w:szCs w:val="20"/>
              </w:rPr>
              <w:t>eans</w:t>
            </w:r>
            <w:r>
              <w:rPr>
                <w:rFonts w:ascii="Times New Roman" w:hAnsi="Times New Roman" w:cs="Times New Roman"/>
                <w:sz w:val="20"/>
                <w:szCs w:val="20"/>
              </w:rPr>
              <w:t>:</w:t>
            </w:r>
            <w:r w:rsidRPr="00171065">
              <w:rPr>
                <w:rFonts w:ascii="Times New Roman" w:hAnsi="Times New Roman" w:cs="Times New Roman"/>
                <w:sz w:val="20"/>
                <w:szCs w:val="20"/>
              </w:rPr>
              <w:t xml:space="preserve"> </w:t>
            </w:r>
          </w:p>
          <w:p w14:paraId="197A334F"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≥3 serves</w:t>
            </w:r>
            <w:r>
              <w:rPr>
                <w:rFonts w:ascii="Times New Roman" w:hAnsi="Times New Roman" w:cs="Times New Roman"/>
                <w:sz w:val="20"/>
                <w:szCs w:val="20"/>
              </w:rPr>
              <w:t xml:space="preserve">/ </w:t>
            </w:r>
            <w:r w:rsidRPr="00171065">
              <w:rPr>
                <w:rFonts w:ascii="Times New Roman" w:hAnsi="Times New Roman" w:cs="Times New Roman"/>
                <w:sz w:val="20"/>
                <w:szCs w:val="20"/>
              </w:rPr>
              <w:t>week</w:t>
            </w:r>
          </w:p>
        </w:tc>
        <w:tc>
          <w:tcPr>
            <w:tcW w:w="1276" w:type="dxa"/>
          </w:tcPr>
          <w:p w14:paraId="000F26FC"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F</w:t>
            </w:r>
            <w:r w:rsidRPr="00171065">
              <w:rPr>
                <w:rFonts w:ascii="Times New Roman" w:hAnsi="Times New Roman" w:cs="Times New Roman"/>
                <w:sz w:val="20"/>
                <w:szCs w:val="20"/>
              </w:rPr>
              <w:t>ish</w:t>
            </w:r>
            <w:r>
              <w:rPr>
                <w:rFonts w:ascii="Times New Roman" w:hAnsi="Times New Roman" w:cs="Times New Roman"/>
                <w:sz w:val="20"/>
                <w:szCs w:val="20"/>
              </w:rPr>
              <w:t xml:space="preserve">: </w:t>
            </w:r>
            <w:r w:rsidRPr="00171065">
              <w:rPr>
                <w:rFonts w:ascii="Times New Roman" w:hAnsi="Times New Roman" w:cs="Times New Roman"/>
                <w:sz w:val="20"/>
                <w:szCs w:val="20"/>
              </w:rPr>
              <w:t>≥1 serve</w:t>
            </w:r>
            <w:r>
              <w:rPr>
                <w:rFonts w:ascii="Times New Roman" w:hAnsi="Times New Roman" w:cs="Times New Roman"/>
                <w:sz w:val="20"/>
                <w:szCs w:val="20"/>
              </w:rPr>
              <w:t>/</w:t>
            </w:r>
            <w:r w:rsidRPr="00171065">
              <w:rPr>
                <w:rFonts w:ascii="Times New Roman" w:hAnsi="Times New Roman" w:cs="Times New Roman"/>
                <w:sz w:val="20"/>
                <w:szCs w:val="20"/>
              </w:rPr>
              <w:t xml:space="preserve"> week</w:t>
            </w:r>
          </w:p>
          <w:p w14:paraId="60573762" w14:textId="77777777" w:rsidR="00BB0747" w:rsidRPr="00171065" w:rsidRDefault="00BB0747" w:rsidP="00933380">
            <w:pPr>
              <w:rPr>
                <w:rFonts w:ascii="Times New Roman" w:hAnsi="Times New Roman" w:cs="Times New Roman"/>
                <w:sz w:val="20"/>
                <w:szCs w:val="20"/>
              </w:rPr>
            </w:pPr>
          </w:p>
          <w:p w14:paraId="0CF4A065"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P</w:t>
            </w:r>
            <w:r w:rsidRPr="00171065">
              <w:rPr>
                <w:rFonts w:ascii="Times New Roman" w:hAnsi="Times New Roman" w:cs="Times New Roman"/>
                <w:sz w:val="20"/>
                <w:szCs w:val="20"/>
              </w:rPr>
              <w:t>oultry</w:t>
            </w:r>
            <w:r>
              <w:rPr>
                <w:rFonts w:ascii="Times New Roman" w:hAnsi="Times New Roman" w:cs="Times New Roman"/>
                <w:sz w:val="20"/>
                <w:szCs w:val="20"/>
              </w:rPr>
              <w:t xml:space="preserve">: </w:t>
            </w:r>
            <w:r w:rsidRPr="00171065">
              <w:rPr>
                <w:rFonts w:ascii="Times New Roman" w:hAnsi="Times New Roman" w:cs="Times New Roman"/>
                <w:sz w:val="20"/>
                <w:szCs w:val="20"/>
              </w:rPr>
              <w:t>≥2 serves</w:t>
            </w:r>
            <w:r>
              <w:rPr>
                <w:rFonts w:ascii="Times New Roman" w:hAnsi="Times New Roman" w:cs="Times New Roman"/>
                <w:sz w:val="20"/>
                <w:szCs w:val="20"/>
              </w:rPr>
              <w:t xml:space="preserve">/ </w:t>
            </w:r>
            <w:r w:rsidRPr="00171065">
              <w:rPr>
                <w:rFonts w:ascii="Times New Roman" w:hAnsi="Times New Roman" w:cs="Times New Roman"/>
                <w:sz w:val="20"/>
                <w:szCs w:val="20"/>
              </w:rPr>
              <w:t>week</w:t>
            </w:r>
          </w:p>
        </w:tc>
        <w:tc>
          <w:tcPr>
            <w:tcW w:w="992" w:type="dxa"/>
          </w:tcPr>
          <w:p w14:paraId="1FB9F220"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w:t>
            </w:r>
            <w:r>
              <w:rPr>
                <w:rFonts w:ascii="Times New Roman" w:hAnsi="Times New Roman" w:cs="Times New Roman"/>
                <w:sz w:val="20"/>
                <w:szCs w:val="20"/>
              </w:rPr>
              <w:t xml:space="preserve"> </w:t>
            </w:r>
            <w:r w:rsidRPr="00171065">
              <w:rPr>
                <w:rFonts w:ascii="Times New Roman" w:hAnsi="Times New Roman" w:cs="Times New Roman"/>
                <w:sz w:val="20"/>
                <w:szCs w:val="20"/>
              </w:rPr>
              <w:t>2 serves</w:t>
            </w:r>
            <w:r>
              <w:rPr>
                <w:rFonts w:ascii="Times New Roman" w:hAnsi="Times New Roman" w:cs="Times New Roman"/>
                <w:sz w:val="20"/>
                <w:szCs w:val="20"/>
              </w:rPr>
              <w:t xml:space="preserve">/ </w:t>
            </w:r>
            <w:r w:rsidRPr="00171065">
              <w:rPr>
                <w:rFonts w:ascii="Times New Roman" w:hAnsi="Times New Roman" w:cs="Times New Roman"/>
                <w:sz w:val="20"/>
                <w:szCs w:val="20"/>
              </w:rPr>
              <w:t>week</w:t>
            </w:r>
          </w:p>
        </w:tc>
        <w:tc>
          <w:tcPr>
            <w:tcW w:w="1148" w:type="dxa"/>
          </w:tcPr>
          <w:p w14:paraId="3B8A6847"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U</w:t>
            </w:r>
            <w:r w:rsidRPr="00171065">
              <w:rPr>
                <w:rFonts w:ascii="Times New Roman" w:hAnsi="Times New Roman" w:cs="Times New Roman"/>
                <w:sz w:val="20"/>
                <w:szCs w:val="20"/>
              </w:rPr>
              <w:t>se of olive oil as primary source of fat</w:t>
            </w:r>
          </w:p>
        </w:tc>
        <w:tc>
          <w:tcPr>
            <w:tcW w:w="1218" w:type="dxa"/>
          </w:tcPr>
          <w:p w14:paraId="47CF3D8A"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Limit intake</w:t>
            </w:r>
          </w:p>
        </w:tc>
        <w:tc>
          <w:tcPr>
            <w:tcW w:w="1221" w:type="dxa"/>
          </w:tcPr>
          <w:p w14:paraId="7478B77D" w14:textId="77777777" w:rsidR="00BB0747" w:rsidRPr="00171065" w:rsidRDefault="00BB0747" w:rsidP="00933380">
            <w:pPr>
              <w:rPr>
                <w:rFonts w:ascii="Times New Roman" w:hAnsi="Times New Roman" w:cs="Times New Roman"/>
                <w:sz w:val="20"/>
                <w:szCs w:val="20"/>
              </w:rPr>
            </w:pPr>
            <w:r>
              <w:rPr>
                <w:rFonts w:ascii="Times New Roman" w:hAnsi="Times New Roman" w:cs="Times New Roman"/>
                <w:sz w:val="20"/>
                <w:szCs w:val="20"/>
              </w:rPr>
              <w:t xml:space="preserve">Limit </w:t>
            </w:r>
            <w:r w:rsidRPr="00171065">
              <w:rPr>
                <w:rFonts w:ascii="Times New Roman" w:hAnsi="Times New Roman" w:cs="Times New Roman"/>
                <w:sz w:val="20"/>
                <w:szCs w:val="20"/>
              </w:rPr>
              <w:t>intakes of butter and margarine, cheese</w:t>
            </w:r>
          </w:p>
        </w:tc>
        <w:tc>
          <w:tcPr>
            <w:tcW w:w="1294" w:type="dxa"/>
          </w:tcPr>
          <w:p w14:paraId="562426E0" w14:textId="77777777" w:rsidR="00BB0747" w:rsidRPr="00171065" w:rsidRDefault="00BB0747" w:rsidP="00933380">
            <w:pPr>
              <w:rPr>
                <w:rFonts w:ascii="Times New Roman" w:hAnsi="Times New Roman" w:cs="Times New Roman"/>
                <w:sz w:val="20"/>
                <w:szCs w:val="20"/>
              </w:rPr>
            </w:pPr>
            <w:r w:rsidRPr="00171065">
              <w:rPr>
                <w:rFonts w:ascii="Times New Roman" w:hAnsi="Times New Roman" w:cs="Times New Roman"/>
                <w:sz w:val="20"/>
                <w:szCs w:val="20"/>
              </w:rPr>
              <w:t>limited intake of wine (red and white wine, 1 serve or less per day)</w:t>
            </w:r>
          </w:p>
        </w:tc>
      </w:tr>
    </w:tbl>
    <w:p w14:paraId="0EF859FA" w14:textId="77777777" w:rsidR="00BB0747" w:rsidRDefault="00BB0747" w:rsidP="00BB0747">
      <w:pPr>
        <w:rPr>
          <w:rFonts w:ascii="Times New Roman" w:hAnsi="Times New Roman" w:cs="Times New Roman"/>
        </w:rPr>
      </w:pPr>
      <w:r>
        <w:rPr>
          <w:rFonts w:ascii="Times New Roman" w:hAnsi="Times New Roman" w:cs="Times New Roman"/>
        </w:rPr>
        <w:lastRenderedPageBreak/>
        <w:t xml:space="preserve">Note: serves /d, serves per day. M, male; F, female. DASH diet, </w:t>
      </w:r>
      <w:r>
        <w:rPr>
          <w:rFonts w:ascii="Times New Roman" w:eastAsia="Calibri" w:hAnsi="Times New Roman" w:cs="Times New Roman"/>
          <w:shd w:val="clear" w:color="auto" w:fill="FFFFFF"/>
        </w:rPr>
        <w:t xml:space="preserve">the </w:t>
      </w:r>
      <w:r w:rsidRPr="00E2447E">
        <w:rPr>
          <w:rFonts w:ascii="Times New Roman" w:eastAsia="Calibri" w:hAnsi="Times New Roman" w:cs="Times New Roman"/>
          <w:shd w:val="clear" w:color="auto" w:fill="FFFFFF"/>
        </w:rPr>
        <w:t>Dietary Approach to Stop Hypertension</w:t>
      </w:r>
      <w:r>
        <w:rPr>
          <w:rFonts w:ascii="Times New Roman" w:hAnsi="Times New Roman" w:cs="Times New Roman"/>
        </w:rPr>
        <w:t xml:space="preserve"> diet. MIND diet, </w:t>
      </w:r>
      <w:r w:rsidRPr="00E2447E">
        <w:rPr>
          <w:rFonts w:ascii="Times New Roman" w:hAnsi="Times New Roman" w:cs="Times New Roman"/>
        </w:rPr>
        <w:t>the Mediterranean-DASH Intervention for Neurodegenerative Delay</w:t>
      </w:r>
      <w:r>
        <w:rPr>
          <w:rFonts w:ascii="Times New Roman" w:hAnsi="Times New Roman" w:cs="Times New Roman"/>
        </w:rPr>
        <w:t xml:space="preserve"> diet.</w:t>
      </w:r>
    </w:p>
    <w:p w14:paraId="68A093F9" w14:textId="77777777" w:rsidR="00BB0747" w:rsidRPr="007B6EF9" w:rsidRDefault="00BB0747" w:rsidP="00BB0747">
      <w:pPr>
        <w:rPr>
          <w:rFonts w:ascii="Times New Roman" w:hAnsi="Times New Roman" w:cs="Times New Roman"/>
          <w:b/>
          <w:bCs/>
        </w:rPr>
      </w:pPr>
      <w:r w:rsidRPr="007B6EF9">
        <w:rPr>
          <w:rFonts w:ascii="Times New Roman" w:hAnsi="Times New Roman" w:cs="Times New Roman"/>
          <w:b/>
          <w:bCs/>
        </w:rPr>
        <w:t>References:</w:t>
      </w:r>
    </w:p>
    <w:p w14:paraId="0B2CC0A9" w14:textId="77777777" w:rsidR="00BB0747" w:rsidRPr="00BB0747" w:rsidRDefault="00BB0747" w:rsidP="00BB0747">
      <w:pPr>
        <w:pStyle w:val="EndNoteBibliography"/>
        <w:spacing w:after="0"/>
        <w:ind w:left="720" w:hanging="720"/>
      </w:pPr>
      <w:r w:rsidRPr="007B6EF9">
        <w:rPr>
          <w:rFonts w:ascii="Times New Roman" w:hAnsi="Times New Roman" w:cs="Times New Roman"/>
          <w:noProof w:val="0"/>
          <w:lang w:eastAsia="zh-CN"/>
        </w:rPr>
        <w:fldChar w:fldCharType="begin"/>
      </w:r>
      <w:r w:rsidRPr="007B6EF9">
        <w:rPr>
          <w:rFonts w:ascii="Times New Roman" w:hAnsi="Times New Roman" w:cs="Times New Roman"/>
          <w:noProof w:val="0"/>
        </w:rPr>
        <w:instrText xml:space="preserve"> ADDIN EN.REFLIST </w:instrText>
      </w:r>
      <w:r w:rsidRPr="007B6EF9">
        <w:rPr>
          <w:rFonts w:ascii="Times New Roman" w:hAnsi="Times New Roman" w:cs="Times New Roman"/>
          <w:noProof w:val="0"/>
          <w:lang w:eastAsia="zh-CN"/>
        </w:rPr>
        <w:fldChar w:fldCharType="separate"/>
      </w:r>
      <w:r w:rsidRPr="00BB0747">
        <w:t>1.</w:t>
      </w:r>
      <w:r w:rsidRPr="00BB0747">
        <w:tab/>
        <w:t xml:space="preserve">Panagiotakos, D.B., et al., </w:t>
      </w:r>
      <w:r w:rsidRPr="00BB0747">
        <w:rPr>
          <w:i/>
        </w:rPr>
        <w:t>Adherence to the Mediterranean food pattern predicts the prevalence of hypertension, hypercholesterolemia, diabetes and obesity, among healthy adults; the accuracy of the MedDietScore.</w:t>
      </w:r>
      <w:r w:rsidRPr="00BB0747">
        <w:t xml:space="preserve"> Prev Med, 2007. </w:t>
      </w:r>
      <w:r w:rsidRPr="00BB0747">
        <w:rPr>
          <w:b/>
        </w:rPr>
        <w:t>44</w:t>
      </w:r>
      <w:r w:rsidRPr="00BB0747">
        <w:t>(4): p. 335-40.</w:t>
      </w:r>
    </w:p>
    <w:p w14:paraId="05C1495E" w14:textId="77777777" w:rsidR="00BB0747" w:rsidRPr="00BB0747" w:rsidRDefault="00BB0747" w:rsidP="00BB0747">
      <w:pPr>
        <w:pStyle w:val="EndNoteBibliography"/>
        <w:spacing w:after="0"/>
        <w:ind w:left="720" w:hanging="720"/>
      </w:pPr>
      <w:r w:rsidRPr="00BB0747">
        <w:t>2.</w:t>
      </w:r>
      <w:r w:rsidRPr="00BB0747">
        <w:tab/>
        <w:t xml:space="preserve">Berendsen, A.A.M., et al., </w:t>
      </w:r>
      <w:r w:rsidRPr="00BB0747">
        <w:rPr>
          <w:i/>
        </w:rPr>
        <w:t>The Dietary Approaches to Stop Hypertension Diet, Cognitive Function, and Cognitive Decline in American Older Women.</w:t>
      </w:r>
      <w:r w:rsidRPr="00BB0747">
        <w:t xml:space="preserve"> J Am Med Dir Assoc, 2017. </w:t>
      </w:r>
      <w:r w:rsidRPr="00BB0747">
        <w:rPr>
          <w:b/>
        </w:rPr>
        <w:t>18</w:t>
      </w:r>
      <w:r w:rsidRPr="00BB0747">
        <w:t>(5): p. 427-432.</w:t>
      </w:r>
    </w:p>
    <w:p w14:paraId="7EA1A17C" w14:textId="77777777" w:rsidR="00BB0747" w:rsidRPr="00BB0747" w:rsidRDefault="00BB0747" w:rsidP="00BB0747">
      <w:pPr>
        <w:pStyle w:val="EndNoteBibliography"/>
        <w:spacing w:after="0"/>
        <w:ind w:left="720" w:hanging="720"/>
      </w:pPr>
      <w:r w:rsidRPr="00BB0747">
        <w:t>3.</w:t>
      </w:r>
      <w:r w:rsidRPr="00BB0747">
        <w:tab/>
        <w:t xml:space="preserve">Berendsen, A., et al., </w:t>
      </w:r>
      <w:r w:rsidRPr="00BB0747">
        <w:rPr>
          <w:i/>
        </w:rPr>
        <w:t>Association of long-term adherence to the mind diet with cognitive function and cognitive decline in American women.</w:t>
      </w:r>
      <w:r w:rsidRPr="00BB0747">
        <w:t xml:space="preserve"> The journal of nutrition, health &amp; aging, 2017. </w:t>
      </w:r>
      <w:r w:rsidRPr="00BB0747">
        <w:rPr>
          <w:b/>
        </w:rPr>
        <w:t>22</w:t>
      </w:r>
      <w:r w:rsidRPr="00BB0747">
        <w:t>(2): p. 222-229.</w:t>
      </w:r>
    </w:p>
    <w:p w14:paraId="7BB638DD" w14:textId="77777777" w:rsidR="00BB0747" w:rsidRPr="00BB0747" w:rsidRDefault="00BB0747" w:rsidP="00BB0747">
      <w:pPr>
        <w:pStyle w:val="EndNoteBibliography"/>
        <w:ind w:left="720" w:hanging="720"/>
      </w:pPr>
      <w:r w:rsidRPr="00BB0747">
        <w:t>4.</w:t>
      </w:r>
      <w:r w:rsidRPr="00BB0747">
        <w:tab/>
        <w:t xml:space="preserve">Chen, X., et al., </w:t>
      </w:r>
      <w:r w:rsidRPr="00BB0747">
        <w:rPr>
          <w:i/>
        </w:rPr>
        <w:t>Dietary Patterns and Cognitive Health in Older Adults: Findings from the Sydney Memory and Ageing Study.</w:t>
      </w:r>
      <w:r w:rsidRPr="00BB0747">
        <w:t xml:space="preserve"> The journal of nutrition, health &amp; aging, 2021. </w:t>
      </w:r>
      <w:r w:rsidRPr="00BB0747">
        <w:rPr>
          <w:b/>
        </w:rPr>
        <w:t>25</w:t>
      </w:r>
      <w:r w:rsidRPr="00BB0747">
        <w:t>(2): p. 255-262.</w:t>
      </w:r>
    </w:p>
    <w:p w14:paraId="737EE175" w14:textId="04A2FC50" w:rsidR="00BB0747" w:rsidRDefault="00BB0747" w:rsidP="00BB0747">
      <w:pPr>
        <w:rPr>
          <w:rFonts w:ascii="Times New Roman" w:hAnsi="Times New Roman" w:cs="Times New Roman"/>
          <w:b/>
          <w:color w:val="000000" w:themeColor="text1"/>
          <w:sz w:val="24"/>
          <w:szCs w:val="24"/>
        </w:rPr>
      </w:pPr>
      <w:r w:rsidRPr="007B6EF9">
        <w:rPr>
          <w:rFonts w:ascii="Times New Roman" w:hAnsi="Times New Roman" w:cs="Times New Roman"/>
        </w:rPr>
        <w:fldChar w:fldCharType="end"/>
      </w:r>
    </w:p>
    <w:p w14:paraId="3314B194" w14:textId="77777777" w:rsidR="00BB0747" w:rsidRDefault="00BB0747" w:rsidP="00294543">
      <w:pPr>
        <w:autoSpaceDE w:val="0"/>
        <w:autoSpaceDN w:val="0"/>
        <w:adjustRightInd w:val="0"/>
        <w:spacing w:after="0" w:line="480" w:lineRule="auto"/>
        <w:jc w:val="both"/>
        <w:rPr>
          <w:rFonts w:ascii="Times New Roman" w:hAnsi="Times New Roman" w:cs="Times New Roman"/>
          <w:sz w:val="18"/>
          <w:szCs w:val="18"/>
          <w:lang w:val="en-GB"/>
        </w:rPr>
        <w:sectPr w:rsidR="00BB0747" w:rsidSect="00BB0747">
          <w:pgSz w:w="16838" w:h="11906" w:orient="landscape"/>
          <w:pgMar w:top="1440" w:right="1440" w:bottom="1440" w:left="1440" w:header="708" w:footer="708" w:gutter="0"/>
          <w:cols w:space="708"/>
          <w:docGrid w:linePitch="360"/>
        </w:sectPr>
      </w:pPr>
    </w:p>
    <w:p w14:paraId="6C4CB241" w14:textId="77777777" w:rsidR="00BB0747" w:rsidRDefault="00BB0747" w:rsidP="00BB0747">
      <w:r>
        <w:rPr>
          <w:noProof/>
        </w:rPr>
        <w:lastRenderedPageBreak/>
        <w:drawing>
          <wp:inline distT="0" distB="0" distL="0" distR="0" wp14:anchorId="2BE5492E" wp14:editId="1635256F">
            <wp:extent cx="2667270" cy="27153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8247" cy="2797807"/>
                    </a:xfrm>
                    <a:prstGeom prst="rect">
                      <a:avLst/>
                    </a:prstGeom>
                    <a:noFill/>
                    <a:ln>
                      <a:noFill/>
                    </a:ln>
                  </pic:spPr>
                </pic:pic>
              </a:graphicData>
            </a:graphic>
          </wp:inline>
        </w:drawing>
      </w:r>
      <w:r>
        <w:rPr>
          <w:noProof/>
        </w:rPr>
        <w:drawing>
          <wp:inline distT="0" distB="0" distL="0" distR="0" wp14:anchorId="0FE9BDE3" wp14:editId="1526678A">
            <wp:extent cx="2655555" cy="270344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617" cy="2831779"/>
                    </a:xfrm>
                    <a:prstGeom prst="rect">
                      <a:avLst/>
                    </a:prstGeom>
                    <a:noFill/>
                    <a:ln>
                      <a:noFill/>
                    </a:ln>
                  </pic:spPr>
                </pic:pic>
              </a:graphicData>
            </a:graphic>
          </wp:inline>
        </w:drawing>
      </w:r>
      <w:r>
        <w:rPr>
          <w:noProof/>
        </w:rPr>
        <w:drawing>
          <wp:inline distT="0" distB="0" distL="0" distR="0" wp14:anchorId="7D5EC3D7" wp14:editId="378BFD7A">
            <wp:extent cx="2663190" cy="271121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267" cy="2788664"/>
                    </a:xfrm>
                    <a:prstGeom prst="rect">
                      <a:avLst/>
                    </a:prstGeom>
                    <a:noFill/>
                    <a:ln>
                      <a:noFill/>
                    </a:ln>
                  </pic:spPr>
                </pic:pic>
              </a:graphicData>
            </a:graphic>
          </wp:inline>
        </w:drawing>
      </w:r>
      <w:r>
        <w:rPr>
          <w:noProof/>
        </w:rPr>
        <w:drawing>
          <wp:inline distT="0" distB="0" distL="0" distR="0" wp14:anchorId="1087FA3B" wp14:editId="4B9752CB">
            <wp:extent cx="2651648" cy="269946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00" cy="2833291"/>
                    </a:xfrm>
                    <a:prstGeom prst="rect">
                      <a:avLst/>
                    </a:prstGeom>
                    <a:noFill/>
                    <a:ln>
                      <a:noFill/>
                    </a:ln>
                  </pic:spPr>
                </pic:pic>
              </a:graphicData>
            </a:graphic>
          </wp:inline>
        </w:drawing>
      </w:r>
      <w:r>
        <w:rPr>
          <w:noProof/>
        </w:rPr>
        <w:drawing>
          <wp:inline distT="0" distB="0" distL="0" distR="0" wp14:anchorId="075019C7" wp14:editId="26F9AD94">
            <wp:extent cx="2683565" cy="273195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258" cy="2769313"/>
                    </a:xfrm>
                    <a:prstGeom prst="rect">
                      <a:avLst/>
                    </a:prstGeom>
                    <a:noFill/>
                    <a:ln>
                      <a:noFill/>
                    </a:ln>
                  </pic:spPr>
                </pic:pic>
              </a:graphicData>
            </a:graphic>
          </wp:inline>
        </w:drawing>
      </w:r>
      <w:r>
        <w:rPr>
          <w:noProof/>
        </w:rPr>
        <w:drawing>
          <wp:inline distT="0" distB="0" distL="0" distR="0" wp14:anchorId="5384C8C7" wp14:editId="2817551C">
            <wp:extent cx="2675614" cy="272386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441" cy="2744047"/>
                    </a:xfrm>
                    <a:prstGeom prst="rect">
                      <a:avLst/>
                    </a:prstGeom>
                    <a:noFill/>
                    <a:ln>
                      <a:noFill/>
                    </a:ln>
                  </pic:spPr>
                </pic:pic>
              </a:graphicData>
            </a:graphic>
          </wp:inline>
        </w:drawing>
      </w:r>
    </w:p>
    <w:p w14:paraId="555F6BC9" w14:textId="77777777" w:rsidR="00BB0747" w:rsidRPr="00BF4539" w:rsidRDefault="00BB0747" w:rsidP="00BB0747">
      <w:pPr>
        <w:rPr>
          <w:sz w:val="20"/>
          <w:szCs w:val="20"/>
        </w:rPr>
      </w:pPr>
      <w:r w:rsidRPr="00BF4539">
        <w:rPr>
          <w:sz w:val="20"/>
          <w:szCs w:val="20"/>
        </w:rPr>
        <w:t xml:space="preserve">Supplementary Figure 1. Trajectories of cognitive decline in individual domains by DGI-2013 quintiles </w:t>
      </w:r>
    </w:p>
    <w:p w14:paraId="48B6E7BE" w14:textId="77777777" w:rsidR="00BB0747" w:rsidRPr="008B2D39" w:rsidRDefault="00BB0747" w:rsidP="00BB0747">
      <w:pPr>
        <w:spacing w:line="240" w:lineRule="auto"/>
        <w:jc w:val="both"/>
        <w:rPr>
          <w:sz w:val="18"/>
          <w:szCs w:val="18"/>
        </w:rPr>
      </w:pPr>
      <w:r w:rsidRPr="00FB1ADA">
        <w:rPr>
          <w:sz w:val="18"/>
          <w:szCs w:val="18"/>
        </w:rPr>
        <w:t>Note: a, b, c, d, e are quintiles</w:t>
      </w:r>
      <w:r>
        <w:rPr>
          <w:sz w:val="18"/>
          <w:szCs w:val="18"/>
        </w:rPr>
        <w:t xml:space="preserve"> 1-5</w:t>
      </w:r>
      <w:r w:rsidRPr="00FB1ADA">
        <w:rPr>
          <w:sz w:val="18"/>
          <w:szCs w:val="18"/>
        </w:rPr>
        <w:t xml:space="preserve"> of DGI-2013, </w:t>
      </w:r>
      <w:r>
        <w:rPr>
          <w:sz w:val="18"/>
          <w:szCs w:val="18"/>
        </w:rPr>
        <w:t xml:space="preserve">where quintile 5 represents highest adherence to </w:t>
      </w:r>
      <w:r w:rsidRPr="00FB1ADA">
        <w:rPr>
          <w:sz w:val="18"/>
          <w:szCs w:val="18"/>
        </w:rPr>
        <w:t>Australian Dietary Guidelines</w:t>
      </w:r>
    </w:p>
    <w:p w14:paraId="73775DAF" w14:textId="77777777" w:rsidR="002805F7" w:rsidRDefault="002805F7" w:rsidP="00294543">
      <w:pPr>
        <w:autoSpaceDE w:val="0"/>
        <w:autoSpaceDN w:val="0"/>
        <w:adjustRightInd w:val="0"/>
        <w:spacing w:after="0" w:line="480" w:lineRule="auto"/>
        <w:jc w:val="both"/>
        <w:rPr>
          <w:rFonts w:ascii="Times New Roman" w:hAnsi="Times New Roman" w:cs="Times New Roman"/>
          <w:sz w:val="18"/>
          <w:szCs w:val="18"/>
        </w:rPr>
        <w:sectPr w:rsidR="002805F7" w:rsidSect="00BB0747">
          <w:pgSz w:w="11906" w:h="16838"/>
          <w:pgMar w:top="1440" w:right="1440" w:bottom="1440" w:left="1440" w:header="708" w:footer="708" w:gutter="0"/>
          <w:cols w:space="708"/>
          <w:docGrid w:linePitch="360"/>
        </w:sectPr>
      </w:pPr>
    </w:p>
    <w:p w14:paraId="176BBDE0" w14:textId="77777777" w:rsidR="002805F7" w:rsidRDefault="002805F7" w:rsidP="002805F7"/>
    <w:p w14:paraId="1B600621" w14:textId="77777777" w:rsidR="002805F7" w:rsidRDefault="002805F7" w:rsidP="002805F7">
      <w:pPr>
        <w:jc w:val="center"/>
      </w:pPr>
      <w:r>
        <w:rPr>
          <w:noProof/>
        </w:rPr>
        <w:drawing>
          <wp:inline distT="0" distB="0" distL="0" distR="0" wp14:anchorId="59F79494" wp14:editId="0A0BD161">
            <wp:extent cx="4190365" cy="42659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0365" cy="4265930"/>
                    </a:xfrm>
                    <a:prstGeom prst="rect">
                      <a:avLst/>
                    </a:prstGeom>
                    <a:noFill/>
                    <a:ln>
                      <a:noFill/>
                    </a:ln>
                  </pic:spPr>
                </pic:pic>
              </a:graphicData>
            </a:graphic>
          </wp:inline>
        </w:drawing>
      </w:r>
    </w:p>
    <w:p w14:paraId="4DD7EBF7" w14:textId="77777777" w:rsidR="002805F7" w:rsidRPr="006D2790" w:rsidRDefault="002805F7" w:rsidP="002805F7"/>
    <w:p w14:paraId="6F84439C" w14:textId="56384141" w:rsidR="002805F7" w:rsidRPr="006D2790" w:rsidRDefault="002805F7" w:rsidP="002805F7">
      <w:r w:rsidRPr="006D2790">
        <w:t xml:space="preserve">Supplementary Figure </w:t>
      </w:r>
      <w:r w:rsidR="00631074">
        <w:t>2</w:t>
      </w:r>
      <w:r w:rsidRPr="006D2790">
        <w:t xml:space="preserve">. Trajectories of cognitive decline in global cognition by DGI-2013 quintiles </w:t>
      </w:r>
    </w:p>
    <w:p w14:paraId="4022B28E" w14:textId="77777777" w:rsidR="002805F7" w:rsidRPr="008B2D39" w:rsidRDefault="002805F7" w:rsidP="002805F7">
      <w:pPr>
        <w:spacing w:line="240" w:lineRule="auto"/>
        <w:jc w:val="both"/>
        <w:rPr>
          <w:sz w:val="18"/>
          <w:szCs w:val="18"/>
        </w:rPr>
      </w:pPr>
      <w:r w:rsidRPr="00FB1ADA">
        <w:rPr>
          <w:sz w:val="18"/>
          <w:szCs w:val="18"/>
        </w:rPr>
        <w:t>Note: a, b, c, d, e are quintiles</w:t>
      </w:r>
      <w:r>
        <w:rPr>
          <w:sz w:val="18"/>
          <w:szCs w:val="18"/>
        </w:rPr>
        <w:t xml:space="preserve"> 1-5</w:t>
      </w:r>
      <w:r w:rsidRPr="00FB1ADA">
        <w:rPr>
          <w:sz w:val="18"/>
          <w:szCs w:val="18"/>
        </w:rPr>
        <w:t xml:space="preserve"> of DGI-2013</w:t>
      </w:r>
      <w:r>
        <w:rPr>
          <w:sz w:val="18"/>
          <w:szCs w:val="18"/>
        </w:rPr>
        <w:t xml:space="preserve">, where quintile 5 represents highest adherence to </w:t>
      </w:r>
      <w:r w:rsidRPr="00FB1ADA">
        <w:rPr>
          <w:sz w:val="18"/>
          <w:szCs w:val="18"/>
        </w:rPr>
        <w:t>Australian Dietary Guidelines</w:t>
      </w:r>
    </w:p>
    <w:p w14:paraId="0E28C73B" w14:textId="77777777" w:rsidR="002805F7" w:rsidRPr="00FB1ADA" w:rsidRDefault="002805F7" w:rsidP="002805F7">
      <w:pPr>
        <w:spacing w:line="480" w:lineRule="auto"/>
        <w:jc w:val="both"/>
        <w:rPr>
          <w:sz w:val="18"/>
          <w:szCs w:val="18"/>
        </w:rPr>
      </w:pPr>
    </w:p>
    <w:p w14:paraId="4D6FED83" w14:textId="77777777" w:rsidR="002805F7" w:rsidRDefault="002805F7" w:rsidP="002805F7"/>
    <w:p w14:paraId="20604A9C" w14:textId="12020B47" w:rsidR="00D47BD4" w:rsidRPr="00BB0747" w:rsidRDefault="00D47BD4" w:rsidP="00294543">
      <w:pPr>
        <w:autoSpaceDE w:val="0"/>
        <w:autoSpaceDN w:val="0"/>
        <w:adjustRightInd w:val="0"/>
        <w:spacing w:after="0" w:line="480" w:lineRule="auto"/>
        <w:jc w:val="both"/>
        <w:rPr>
          <w:rFonts w:ascii="Times New Roman" w:hAnsi="Times New Roman" w:cs="Times New Roman"/>
          <w:sz w:val="18"/>
          <w:szCs w:val="18"/>
        </w:rPr>
        <w:sectPr w:rsidR="00D47BD4" w:rsidRPr="00BB0747" w:rsidSect="00BB0747">
          <w:pgSz w:w="11906" w:h="16838"/>
          <w:pgMar w:top="1440" w:right="1440" w:bottom="1440" w:left="1440" w:header="708" w:footer="708" w:gutter="0"/>
          <w:cols w:space="708"/>
          <w:docGrid w:linePitch="360"/>
        </w:sectPr>
      </w:pPr>
    </w:p>
    <w:p w14:paraId="427BC47E" w14:textId="65BDA410" w:rsidR="00AA281A" w:rsidRPr="00D0331B" w:rsidRDefault="00AA281A" w:rsidP="00AA281A">
      <w:pPr>
        <w:pStyle w:val="TableTitle"/>
        <w:rPr>
          <w:szCs w:val="24"/>
        </w:rPr>
      </w:pPr>
      <w:r w:rsidRPr="00D0331B">
        <w:rPr>
          <w:szCs w:val="24"/>
        </w:rPr>
        <w:lastRenderedPageBreak/>
        <w:t xml:space="preserve">Supplementary Material: STROBE-nut Statement—Checklist of items </w:t>
      </w:r>
      <w:r w:rsidR="006C30F1">
        <w:rPr>
          <w:szCs w:val="24"/>
        </w:rPr>
        <w:t>for</w:t>
      </w:r>
      <w:r w:rsidRPr="00D0331B">
        <w:rPr>
          <w:szCs w:val="24"/>
        </w:rPr>
        <w:t xml:space="preserve"> </w:t>
      </w:r>
      <w:r w:rsidR="006C30F1">
        <w:rPr>
          <w:szCs w:val="24"/>
        </w:rPr>
        <w:t xml:space="preserve">nutritional epidemiological </w:t>
      </w:r>
      <w:r w:rsidR="0048793C">
        <w:rPr>
          <w:szCs w:val="24"/>
        </w:rPr>
        <w:t xml:space="preserve">cohort </w:t>
      </w:r>
      <w:r w:rsidR="006C30F1">
        <w:rPr>
          <w:szCs w:val="24"/>
        </w:rPr>
        <w:t>studies</w:t>
      </w:r>
    </w:p>
    <w:p w14:paraId="4E228666" w14:textId="6894F8BC" w:rsidR="00127603" w:rsidRDefault="00127603" w:rsidP="00294543">
      <w:pPr>
        <w:autoSpaceDE w:val="0"/>
        <w:autoSpaceDN w:val="0"/>
        <w:adjustRightInd w:val="0"/>
        <w:spacing w:after="0" w:line="480" w:lineRule="auto"/>
        <w:jc w:val="both"/>
        <w:rPr>
          <w:rFonts w:ascii="Times New Roman" w:hAnsi="Times New Roman" w:cs="Times New Roman"/>
          <w:sz w:val="18"/>
          <w:szCs w:val="18"/>
          <w:lang w:val="en-GB"/>
        </w:rPr>
      </w:pPr>
    </w:p>
    <w:tbl>
      <w:tblPr>
        <w:tblW w:w="19052" w:type="dxa"/>
        <w:tblBorders>
          <w:insideH w:val="single" w:sz="4" w:space="0" w:color="auto"/>
        </w:tblBorders>
        <w:tblLook w:val="0000" w:firstRow="0" w:lastRow="0" w:firstColumn="0" w:lastColumn="0" w:noHBand="0" w:noVBand="0"/>
      </w:tblPr>
      <w:tblGrid>
        <w:gridCol w:w="1989"/>
        <w:gridCol w:w="616"/>
        <w:gridCol w:w="5609"/>
        <w:gridCol w:w="3538"/>
        <w:gridCol w:w="1983"/>
        <w:gridCol w:w="5317"/>
      </w:tblGrid>
      <w:tr w:rsidR="00AA281A" w:rsidRPr="00E11B5D" w14:paraId="580BBD5A" w14:textId="77777777" w:rsidTr="009C66BA">
        <w:trPr>
          <w:gridAfter w:val="1"/>
          <w:wAfter w:w="5336" w:type="dxa"/>
        </w:trPr>
        <w:tc>
          <w:tcPr>
            <w:tcW w:w="0" w:type="auto"/>
          </w:tcPr>
          <w:p w14:paraId="315905F7" w14:textId="77777777" w:rsidR="00AA281A" w:rsidRPr="00E11B5D" w:rsidRDefault="00AA281A" w:rsidP="009C66BA">
            <w:pPr>
              <w:tabs>
                <w:tab w:val="left" w:pos="5400"/>
              </w:tabs>
              <w:rPr>
                <w:sz w:val="20"/>
              </w:rPr>
            </w:pPr>
            <w:bookmarkStart w:id="2" w:name="bold1" w:colFirst="1" w:colLast="1"/>
            <w:bookmarkStart w:id="3" w:name="italic1" w:colFirst="0" w:colLast="0"/>
            <w:bookmarkStart w:id="4" w:name="bold2" w:colFirst="2" w:colLast="2"/>
            <w:bookmarkStart w:id="5" w:name="italic2" w:colFirst="1" w:colLast="1"/>
            <w:bookmarkStart w:id="6" w:name="bold3" w:colFirst="3" w:colLast="3"/>
            <w:bookmarkStart w:id="7" w:name="italic3" w:colFirst="2" w:colLast="2"/>
            <w:bookmarkStart w:id="8" w:name="bold4" w:colFirst="4" w:colLast="4"/>
            <w:bookmarkStart w:id="9" w:name="italic4" w:colFirst="3" w:colLast="3"/>
            <w:bookmarkStart w:id="10" w:name="italic5" w:colFirst="4" w:colLast="4"/>
          </w:p>
        </w:tc>
        <w:tc>
          <w:tcPr>
            <w:tcW w:w="0" w:type="auto"/>
          </w:tcPr>
          <w:p w14:paraId="3F469578" w14:textId="77777777" w:rsidR="00AA281A" w:rsidRPr="00E11B5D" w:rsidRDefault="00AA281A" w:rsidP="009C66BA">
            <w:pPr>
              <w:pStyle w:val="TableHeader"/>
              <w:tabs>
                <w:tab w:val="left" w:pos="5400"/>
              </w:tabs>
              <w:jc w:val="center"/>
              <w:rPr>
                <w:bCs/>
                <w:sz w:val="20"/>
              </w:rPr>
            </w:pPr>
            <w:r w:rsidRPr="00E11B5D">
              <w:rPr>
                <w:bCs/>
                <w:sz w:val="20"/>
              </w:rPr>
              <w:t>Item No</w:t>
            </w:r>
          </w:p>
        </w:tc>
        <w:tc>
          <w:tcPr>
            <w:tcW w:w="5623" w:type="dxa"/>
            <w:vAlign w:val="bottom"/>
          </w:tcPr>
          <w:p w14:paraId="11E0F40A" w14:textId="77777777" w:rsidR="00AA281A" w:rsidRPr="00E11B5D" w:rsidRDefault="00AA281A" w:rsidP="009C66BA">
            <w:pPr>
              <w:pStyle w:val="TableHeader"/>
              <w:tabs>
                <w:tab w:val="left" w:pos="5400"/>
              </w:tabs>
              <w:jc w:val="center"/>
              <w:rPr>
                <w:bCs/>
                <w:sz w:val="20"/>
              </w:rPr>
            </w:pPr>
            <w:r w:rsidRPr="00E11B5D">
              <w:rPr>
                <w:bCs/>
                <w:sz w:val="20"/>
              </w:rPr>
              <w:t>Recommendation</w:t>
            </w:r>
          </w:p>
        </w:tc>
        <w:tc>
          <w:tcPr>
            <w:tcW w:w="3544" w:type="dxa"/>
            <w:vAlign w:val="bottom"/>
          </w:tcPr>
          <w:p w14:paraId="7DFED622" w14:textId="77777777" w:rsidR="00AA281A" w:rsidRPr="00E11B5D" w:rsidRDefault="00AA281A" w:rsidP="009C66BA">
            <w:pPr>
              <w:pStyle w:val="TableHeader"/>
              <w:tabs>
                <w:tab w:val="left" w:pos="5400"/>
              </w:tabs>
              <w:jc w:val="center"/>
              <w:rPr>
                <w:bCs/>
                <w:sz w:val="20"/>
              </w:rPr>
            </w:pPr>
            <w:r w:rsidRPr="00E11B5D">
              <w:rPr>
                <w:bCs/>
                <w:sz w:val="20"/>
              </w:rPr>
              <w:t>STROBE-nut</w:t>
            </w:r>
          </w:p>
        </w:tc>
        <w:tc>
          <w:tcPr>
            <w:tcW w:w="1984" w:type="dxa"/>
            <w:vAlign w:val="bottom"/>
          </w:tcPr>
          <w:p w14:paraId="3469C087" w14:textId="77777777" w:rsidR="00AA281A" w:rsidRPr="00E11B5D" w:rsidRDefault="00AA281A" w:rsidP="009C66BA">
            <w:pPr>
              <w:pStyle w:val="TableHeader"/>
              <w:tabs>
                <w:tab w:val="left" w:pos="5400"/>
              </w:tabs>
              <w:jc w:val="center"/>
              <w:rPr>
                <w:rFonts w:eastAsia="Georgia"/>
                <w:sz w:val="20"/>
              </w:rPr>
            </w:pPr>
            <w:r w:rsidRPr="00E11B5D">
              <w:rPr>
                <w:bCs/>
                <w:sz w:val="20"/>
              </w:rPr>
              <w:t>Reported on page #</w:t>
            </w:r>
          </w:p>
        </w:tc>
      </w:tr>
      <w:bookmarkEnd w:id="2"/>
      <w:bookmarkEnd w:id="3"/>
      <w:bookmarkEnd w:id="4"/>
      <w:bookmarkEnd w:id="5"/>
      <w:bookmarkEnd w:id="6"/>
      <w:bookmarkEnd w:id="7"/>
      <w:bookmarkEnd w:id="8"/>
      <w:bookmarkEnd w:id="9"/>
      <w:bookmarkEnd w:id="10"/>
      <w:tr w:rsidR="00AA281A" w:rsidRPr="00E11B5D" w14:paraId="4B604817" w14:textId="77777777" w:rsidTr="009C66BA">
        <w:trPr>
          <w:gridAfter w:val="1"/>
          <w:wAfter w:w="5336" w:type="dxa"/>
        </w:trPr>
        <w:tc>
          <w:tcPr>
            <w:tcW w:w="0" w:type="auto"/>
            <w:vMerge w:val="restart"/>
          </w:tcPr>
          <w:p w14:paraId="556C1C61" w14:textId="77777777" w:rsidR="00AA281A" w:rsidRPr="00E11B5D" w:rsidRDefault="00AA281A" w:rsidP="009C66BA">
            <w:pPr>
              <w:tabs>
                <w:tab w:val="left" w:pos="5400"/>
              </w:tabs>
              <w:rPr>
                <w:b/>
                <w:bCs/>
                <w:sz w:val="20"/>
              </w:rPr>
            </w:pPr>
            <w:r w:rsidRPr="00E11B5D">
              <w:rPr>
                <w:bCs/>
                <w:sz w:val="20"/>
              </w:rPr>
              <w:t xml:space="preserve"> </w:t>
            </w:r>
            <w:r w:rsidRPr="00E11B5D">
              <w:rPr>
                <w:b/>
                <w:sz w:val="20"/>
              </w:rPr>
              <w:t>Title and abstract</w:t>
            </w:r>
          </w:p>
        </w:tc>
        <w:tc>
          <w:tcPr>
            <w:tcW w:w="0" w:type="auto"/>
            <w:vMerge w:val="restart"/>
          </w:tcPr>
          <w:p w14:paraId="2F89AAA7" w14:textId="77777777" w:rsidR="00AA281A" w:rsidRPr="00E11B5D" w:rsidRDefault="00AA281A" w:rsidP="009C66BA">
            <w:pPr>
              <w:tabs>
                <w:tab w:val="left" w:pos="5400"/>
              </w:tabs>
              <w:jc w:val="center"/>
              <w:rPr>
                <w:sz w:val="20"/>
              </w:rPr>
            </w:pPr>
            <w:r w:rsidRPr="00E11B5D">
              <w:rPr>
                <w:sz w:val="20"/>
              </w:rPr>
              <w:t>1</w:t>
            </w:r>
          </w:p>
        </w:tc>
        <w:tc>
          <w:tcPr>
            <w:tcW w:w="5623" w:type="dxa"/>
          </w:tcPr>
          <w:p w14:paraId="4F649458" w14:textId="77777777" w:rsidR="00AA281A" w:rsidRPr="00E11B5D" w:rsidRDefault="00AA281A" w:rsidP="009C66BA">
            <w:pPr>
              <w:tabs>
                <w:tab w:val="left" w:pos="5400"/>
              </w:tabs>
              <w:jc w:val="both"/>
              <w:rPr>
                <w:sz w:val="20"/>
              </w:rPr>
            </w:pPr>
            <w:r w:rsidRPr="00E11B5D">
              <w:rPr>
                <w:sz w:val="20"/>
              </w:rPr>
              <w:t>(</w:t>
            </w:r>
            <w:r w:rsidRPr="00E11B5D">
              <w:rPr>
                <w:i/>
                <w:sz w:val="20"/>
              </w:rPr>
              <w:t>a</w:t>
            </w:r>
            <w:r w:rsidRPr="00E11B5D">
              <w:rPr>
                <w:sz w:val="20"/>
              </w:rPr>
              <w:t>) Indicate the study’s design with a commonly used term in the title or the abstract</w:t>
            </w:r>
          </w:p>
        </w:tc>
        <w:tc>
          <w:tcPr>
            <w:tcW w:w="3544" w:type="dxa"/>
          </w:tcPr>
          <w:p w14:paraId="609BDF57" w14:textId="77777777" w:rsidR="00AA281A" w:rsidRPr="00E11B5D" w:rsidRDefault="00AA281A" w:rsidP="009C66BA">
            <w:pPr>
              <w:tabs>
                <w:tab w:val="left" w:pos="5400"/>
              </w:tabs>
              <w:rPr>
                <w:rFonts w:eastAsia="Georgia"/>
                <w:sz w:val="20"/>
              </w:rPr>
            </w:pPr>
            <w:r w:rsidRPr="00E11B5D">
              <w:rPr>
                <w:rFonts w:eastAsia="Georgia"/>
                <w:b/>
                <w:sz w:val="20"/>
              </w:rPr>
              <w:t xml:space="preserve">nut-1 </w:t>
            </w:r>
            <w:r w:rsidRPr="00E11B5D">
              <w:rPr>
                <w:rFonts w:eastAsia="Georgia"/>
                <w:sz w:val="20"/>
              </w:rPr>
              <w:t>State the dietary/nutritional assessment method(s) used  in the</w:t>
            </w:r>
          </w:p>
          <w:p w14:paraId="56D3F19C" w14:textId="77777777" w:rsidR="00AA281A" w:rsidRPr="00E11B5D" w:rsidRDefault="00AA281A" w:rsidP="009C66BA">
            <w:pPr>
              <w:tabs>
                <w:tab w:val="left" w:pos="5400"/>
              </w:tabs>
              <w:rPr>
                <w:sz w:val="20"/>
              </w:rPr>
            </w:pPr>
            <w:r w:rsidRPr="00E11B5D">
              <w:rPr>
                <w:rFonts w:eastAsia="Georgia"/>
                <w:sz w:val="20"/>
              </w:rPr>
              <w:t>title, abstract, or keywords.</w:t>
            </w:r>
          </w:p>
        </w:tc>
        <w:tc>
          <w:tcPr>
            <w:tcW w:w="1984" w:type="dxa"/>
          </w:tcPr>
          <w:p w14:paraId="1BE8C1D2" w14:textId="77777777" w:rsidR="00AA281A" w:rsidRPr="00E11B5D" w:rsidRDefault="00AA281A" w:rsidP="009C66BA">
            <w:pPr>
              <w:tabs>
                <w:tab w:val="left" w:pos="5400"/>
              </w:tabs>
              <w:rPr>
                <w:sz w:val="20"/>
              </w:rPr>
            </w:pPr>
            <w:r w:rsidRPr="00E11B5D">
              <w:rPr>
                <w:sz w:val="20"/>
              </w:rPr>
              <w:t xml:space="preserve"> Title p.1 and abstract p.2</w:t>
            </w:r>
          </w:p>
        </w:tc>
      </w:tr>
      <w:tr w:rsidR="00AA281A" w:rsidRPr="00E11B5D" w14:paraId="6D72A1FE" w14:textId="77777777" w:rsidTr="009C66BA">
        <w:trPr>
          <w:gridAfter w:val="1"/>
          <w:wAfter w:w="5336" w:type="dxa"/>
        </w:trPr>
        <w:tc>
          <w:tcPr>
            <w:tcW w:w="0" w:type="auto"/>
            <w:vMerge/>
          </w:tcPr>
          <w:p w14:paraId="47BA7A0A" w14:textId="77777777" w:rsidR="00AA281A" w:rsidRPr="00E11B5D" w:rsidRDefault="00AA281A" w:rsidP="009C66BA">
            <w:pPr>
              <w:tabs>
                <w:tab w:val="left" w:pos="5400"/>
              </w:tabs>
              <w:rPr>
                <w:bCs/>
                <w:sz w:val="20"/>
              </w:rPr>
            </w:pPr>
            <w:bookmarkStart w:id="11" w:name="bold6" w:colFirst="0" w:colLast="0"/>
            <w:bookmarkStart w:id="12" w:name="italic7" w:colFirst="0" w:colLast="0"/>
          </w:p>
        </w:tc>
        <w:tc>
          <w:tcPr>
            <w:tcW w:w="0" w:type="auto"/>
            <w:vMerge/>
          </w:tcPr>
          <w:p w14:paraId="57E8A9BF" w14:textId="77777777" w:rsidR="00AA281A" w:rsidRPr="00E11B5D" w:rsidRDefault="00AA281A" w:rsidP="009C66BA">
            <w:pPr>
              <w:tabs>
                <w:tab w:val="left" w:pos="5400"/>
              </w:tabs>
              <w:jc w:val="center"/>
              <w:rPr>
                <w:sz w:val="20"/>
              </w:rPr>
            </w:pPr>
          </w:p>
        </w:tc>
        <w:tc>
          <w:tcPr>
            <w:tcW w:w="5623" w:type="dxa"/>
          </w:tcPr>
          <w:p w14:paraId="13C4F59B" w14:textId="77777777" w:rsidR="00AA281A" w:rsidRPr="00E11B5D" w:rsidRDefault="00AA281A" w:rsidP="009C66BA">
            <w:pPr>
              <w:tabs>
                <w:tab w:val="left" w:pos="5400"/>
              </w:tabs>
              <w:jc w:val="both"/>
              <w:rPr>
                <w:sz w:val="20"/>
              </w:rPr>
            </w:pPr>
            <w:r w:rsidRPr="00E11B5D">
              <w:rPr>
                <w:sz w:val="20"/>
              </w:rPr>
              <w:t>(</w:t>
            </w:r>
            <w:r w:rsidRPr="00E11B5D">
              <w:rPr>
                <w:i/>
                <w:sz w:val="20"/>
              </w:rPr>
              <w:t>b</w:t>
            </w:r>
            <w:r w:rsidRPr="00E11B5D">
              <w:rPr>
                <w:sz w:val="20"/>
              </w:rPr>
              <w:t>) Provide in the abstract an informative and balanced summary of what was done and what was found</w:t>
            </w:r>
          </w:p>
        </w:tc>
        <w:tc>
          <w:tcPr>
            <w:tcW w:w="3544" w:type="dxa"/>
            <w:vAlign w:val="bottom"/>
          </w:tcPr>
          <w:p w14:paraId="060F0065" w14:textId="77777777" w:rsidR="00AA281A" w:rsidRPr="00E11B5D" w:rsidRDefault="00AA281A" w:rsidP="009C66BA">
            <w:pPr>
              <w:tabs>
                <w:tab w:val="left" w:pos="5400"/>
              </w:tabs>
              <w:rPr>
                <w:sz w:val="20"/>
              </w:rPr>
            </w:pPr>
          </w:p>
        </w:tc>
        <w:tc>
          <w:tcPr>
            <w:tcW w:w="1984" w:type="dxa"/>
          </w:tcPr>
          <w:p w14:paraId="088EE84E" w14:textId="77777777" w:rsidR="00AA281A" w:rsidRPr="00E11B5D" w:rsidRDefault="00AA281A" w:rsidP="009C66BA">
            <w:pPr>
              <w:tabs>
                <w:tab w:val="left" w:pos="5400"/>
              </w:tabs>
              <w:rPr>
                <w:sz w:val="20"/>
              </w:rPr>
            </w:pPr>
            <w:r w:rsidRPr="00E11B5D">
              <w:rPr>
                <w:sz w:val="20"/>
              </w:rPr>
              <w:t>Abstract p.2</w:t>
            </w:r>
          </w:p>
        </w:tc>
      </w:tr>
      <w:tr w:rsidR="00AA281A" w:rsidRPr="00E11B5D" w14:paraId="7509D806" w14:textId="77777777" w:rsidTr="009C66BA">
        <w:tc>
          <w:tcPr>
            <w:tcW w:w="8188" w:type="dxa"/>
            <w:gridSpan w:val="3"/>
            <w:tcBorders>
              <w:top w:val="nil"/>
              <w:bottom w:val="nil"/>
            </w:tcBorders>
          </w:tcPr>
          <w:p w14:paraId="61BD8D2D" w14:textId="77777777" w:rsidR="00AA281A" w:rsidRPr="00E11B5D" w:rsidRDefault="00AA281A" w:rsidP="009C66BA">
            <w:pPr>
              <w:pStyle w:val="TableSubHead"/>
              <w:tabs>
                <w:tab w:val="left" w:pos="5400"/>
              </w:tabs>
              <w:jc w:val="both"/>
              <w:rPr>
                <w:sz w:val="20"/>
              </w:rPr>
            </w:pPr>
            <w:bookmarkStart w:id="13" w:name="bold7"/>
            <w:bookmarkStart w:id="14" w:name="italic8"/>
            <w:bookmarkEnd w:id="11"/>
            <w:bookmarkEnd w:id="12"/>
            <w:r w:rsidRPr="00E11B5D">
              <w:rPr>
                <w:sz w:val="20"/>
              </w:rPr>
              <w:t>Introduction</w:t>
            </w:r>
            <w:bookmarkEnd w:id="13"/>
            <w:bookmarkEnd w:id="14"/>
          </w:p>
        </w:tc>
        <w:tc>
          <w:tcPr>
            <w:tcW w:w="3544" w:type="dxa"/>
            <w:tcBorders>
              <w:top w:val="nil"/>
              <w:bottom w:val="nil"/>
            </w:tcBorders>
          </w:tcPr>
          <w:p w14:paraId="3FDDD396" w14:textId="77777777" w:rsidR="00AA281A" w:rsidRPr="00E11B5D" w:rsidRDefault="00AA281A" w:rsidP="009C66BA">
            <w:pPr>
              <w:pStyle w:val="TableSubHead"/>
              <w:tabs>
                <w:tab w:val="left" w:pos="5400"/>
              </w:tabs>
              <w:rPr>
                <w:sz w:val="20"/>
              </w:rPr>
            </w:pPr>
          </w:p>
        </w:tc>
        <w:tc>
          <w:tcPr>
            <w:tcW w:w="1984" w:type="dxa"/>
            <w:tcBorders>
              <w:top w:val="nil"/>
              <w:bottom w:val="nil"/>
            </w:tcBorders>
          </w:tcPr>
          <w:p w14:paraId="3C0AEBF9" w14:textId="77777777" w:rsidR="00AA281A" w:rsidRPr="00E11B5D" w:rsidRDefault="00AA281A" w:rsidP="009C66BA">
            <w:pPr>
              <w:pStyle w:val="TableSubHead"/>
              <w:tabs>
                <w:tab w:val="left" w:pos="5400"/>
              </w:tabs>
              <w:rPr>
                <w:sz w:val="20"/>
              </w:rPr>
            </w:pPr>
          </w:p>
        </w:tc>
        <w:tc>
          <w:tcPr>
            <w:tcW w:w="5336" w:type="dxa"/>
            <w:tcBorders>
              <w:top w:val="nil"/>
              <w:bottom w:val="nil"/>
            </w:tcBorders>
            <w:vAlign w:val="bottom"/>
          </w:tcPr>
          <w:p w14:paraId="0A0B7811" w14:textId="77777777" w:rsidR="00AA281A" w:rsidRPr="00E11B5D" w:rsidRDefault="00AA281A" w:rsidP="009C66BA">
            <w:pPr>
              <w:spacing w:line="240" w:lineRule="auto"/>
              <w:rPr>
                <w:sz w:val="20"/>
              </w:rPr>
            </w:pPr>
            <w:r w:rsidRPr="00E11B5D">
              <w:rPr>
                <w:rFonts w:eastAsia="Georgia"/>
                <w:sz w:val="20"/>
              </w:rPr>
              <w:t xml:space="preserve"> </w:t>
            </w:r>
          </w:p>
        </w:tc>
      </w:tr>
      <w:tr w:rsidR="00AA281A" w:rsidRPr="00E11B5D" w14:paraId="24CF3F91" w14:textId="77777777" w:rsidTr="009C66BA">
        <w:trPr>
          <w:gridAfter w:val="1"/>
          <w:wAfter w:w="5336" w:type="dxa"/>
        </w:trPr>
        <w:tc>
          <w:tcPr>
            <w:tcW w:w="0" w:type="auto"/>
          </w:tcPr>
          <w:p w14:paraId="15B152B2" w14:textId="77777777" w:rsidR="00AA281A" w:rsidRPr="00E11B5D" w:rsidRDefault="00AA281A" w:rsidP="009C66BA">
            <w:pPr>
              <w:tabs>
                <w:tab w:val="left" w:pos="5400"/>
              </w:tabs>
              <w:rPr>
                <w:bCs/>
                <w:sz w:val="20"/>
              </w:rPr>
            </w:pPr>
            <w:bookmarkStart w:id="15" w:name="bold8"/>
            <w:bookmarkStart w:id="16" w:name="italic9"/>
            <w:r w:rsidRPr="00E11B5D">
              <w:rPr>
                <w:bCs/>
                <w:sz w:val="20"/>
              </w:rPr>
              <w:t>Background/</w:t>
            </w:r>
            <w:bookmarkStart w:id="17" w:name="bold9"/>
            <w:bookmarkStart w:id="18" w:name="italic10"/>
            <w:bookmarkEnd w:id="15"/>
            <w:bookmarkEnd w:id="16"/>
            <w:r w:rsidRPr="00E11B5D">
              <w:rPr>
                <w:bCs/>
                <w:sz w:val="20"/>
              </w:rPr>
              <w:t>rationale</w:t>
            </w:r>
            <w:bookmarkEnd w:id="17"/>
            <w:bookmarkEnd w:id="18"/>
          </w:p>
        </w:tc>
        <w:tc>
          <w:tcPr>
            <w:tcW w:w="0" w:type="auto"/>
          </w:tcPr>
          <w:p w14:paraId="4EBE3B86" w14:textId="77777777" w:rsidR="00AA281A" w:rsidRPr="00E11B5D" w:rsidRDefault="00AA281A" w:rsidP="009C66BA">
            <w:pPr>
              <w:tabs>
                <w:tab w:val="left" w:pos="5400"/>
              </w:tabs>
              <w:jc w:val="center"/>
              <w:rPr>
                <w:sz w:val="20"/>
              </w:rPr>
            </w:pPr>
            <w:r w:rsidRPr="00E11B5D">
              <w:rPr>
                <w:sz w:val="20"/>
              </w:rPr>
              <w:t>2</w:t>
            </w:r>
          </w:p>
        </w:tc>
        <w:tc>
          <w:tcPr>
            <w:tcW w:w="5623" w:type="dxa"/>
          </w:tcPr>
          <w:p w14:paraId="72FE5ABE" w14:textId="77777777" w:rsidR="00AA281A" w:rsidRPr="00E11B5D" w:rsidRDefault="00AA281A" w:rsidP="009C66BA">
            <w:pPr>
              <w:tabs>
                <w:tab w:val="left" w:pos="5400"/>
              </w:tabs>
              <w:jc w:val="both"/>
              <w:rPr>
                <w:sz w:val="20"/>
              </w:rPr>
            </w:pPr>
            <w:r w:rsidRPr="00E11B5D">
              <w:rPr>
                <w:sz w:val="20"/>
              </w:rPr>
              <w:t>Explain the scientific background and rationale for the investigation being reported</w:t>
            </w:r>
          </w:p>
        </w:tc>
        <w:tc>
          <w:tcPr>
            <w:tcW w:w="3544" w:type="dxa"/>
            <w:vAlign w:val="bottom"/>
          </w:tcPr>
          <w:p w14:paraId="22EC2DC7" w14:textId="77777777" w:rsidR="00AA281A" w:rsidRPr="00E11B5D" w:rsidRDefault="00AA281A" w:rsidP="009C66BA">
            <w:pPr>
              <w:tabs>
                <w:tab w:val="left" w:pos="5400"/>
              </w:tabs>
              <w:rPr>
                <w:sz w:val="20"/>
              </w:rPr>
            </w:pPr>
          </w:p>
        </w:tc>
        <w:tc>
          <w:tcPr>
            <w:tcW w:w="1984" w:type="dxa"/>
          </w:tcPr>
          <w:p w14:paraId="59A4DD6B" w14:textId="05A7B558" w:rsidR="00AA281A" w:rsidRPr="00E11B5D" w:rsidRDefault="00AA281A" w:rsidP="009C66BA">
            <w:pPr>
              <w:tabs>
                <w:tab w:val="left" w:pos="5400"/>
              </w:tabs>
              <w:rPr>
                <w:sz w:val="20"/>
              </w:rPr>
            </w:pPr>
            <w:r w:rsidRPr="00E11B5D">
              <w:rPr>
                <w:sz w:val="20"/>
              </w:rPr>
              <w:t>Introduction p.</w:t>
            </w:r>
            <w:r w:rsidR="002C20B0">
              <w:rPr>
                <w:sz w:val="20"/>
              </w:rPr>
              <w:t>3</w:t>
            </w:r>
            <w:r w:rsidR="00CC6DF7">
              <w:rPr>
                <w:sz w:val="20"/>
              </w:rPr>
              <w:t>-4</w:t>
            </w:r>
          </w:p>
        </w:tc>
      </w:tr>
      <w:tr w:rsidR="00AA281A" w:rsidRPr="00E11B5D" w14:paraId="3F52E22A" w14:textId="77777777" w:rsidTr="009C66BA">
        <w:trPr>
          <w:gridAfter w:val="1"/>
          <w:wAfter w:w="5336" w:type="dxa"/>
        </w:trPr>
        <w:tc>
          <w:tcPr>
            <w:tcW w:w="0" w:type="auto"/>
          </w:tcPr>
          <w:p w14:paraId="3DC67485" w14:textId="77777777" w:rsidR="00AA281A" w:rsidRPr="00E11B5D" w:rsidRDefault="00AA281A" w:rsidP="009C66BA">
            <w:pPr>
              <w:tabs>
                <w:tab w:val="left" w:pos="5400"/>
              </w:tabs>
              <w:rPr>
                <w:bCs/>
                <w:sz w:val="20"/>
              </w:rPr>
            </w:pPr>
            <w:bookmarkStart w:id="19" w:name="bold10" w:colFirst="0" w:colLast="0"/>
            <w:bookmarkStart w:id="20" w:name="italic11" w:colFirst="0" w:colLast="0"/>
            <w:r w:rsidRPr="00E11B5D">
              <w:rPr>
                <w:bCs/>
                <w:sz w:val="20"/>
              </w:rPr>
              <w:t>Objectives</w:t>
            </w:r>
          </w:p>
        </w:tc>
        <w:tc>
          <w:tcPr>
            <w:tcW w:w="0" w:type="auto"/>
          </w:tcPr>
          <w:p w14:paraId="0170D9CD" w14:textId="77777777" w:rsidR="00AA281A" w:rsidRPr="00E11B5D" w:rsidRDefault="00AA281A" w:rsidP="009C66BA">
            <w:pPr>
              <w:tabs>
                <w:tab w:val="left" w:pos="5400"/>
              </w:tabs>
              <w:jc w:val="center"/>
              <w:rPr>
                <w:sz w:val="20"/>
              </w:rPr>
            </w:pPr>
            <w:r w:rsidRPr="00E11B5D">
              <w:rPr>
                <w:sz w:val="20"/>
              </w:rPr>
              <w:t>3</w:t>
            </w:r>
          </w:p>
        </w:tc>
        <w:tc>
          <w:tcPr>
            <w:tcW w:w="5623" w:type="dxa"/>
          </w:tcPr>
          <w:p w14:paraId="61604BE3" w14:textId="77777777" w:rsidR="00AA281A" w:rsidRPr="00E11B5D" w:rsidRDefault="00AA281A" w:rsidP="009C66BA">
            <w:pPr>
              <w:tabs>
                <w:tab w:val="left" w:pos="5400"/>
              </w:tabs>
              <w:jc w:val="both"/>
              <w:rPr>
                <w:sz w:val="20"/>
              </w:rPr>
            </w:pPr>
            <w:r w:rsidRPr="00E11B5D">
              <w:rPr>
                <w:sz w:val="20"/>
              </w:rPr>
              <w:t>State specific objectives, including any prespecified hypotheses</w:t>
            </w:r>
          </w:p>
        </w:tc>
        <w:tc>
          <w:tcPr>
            <w:tcW w:w="3544" w:type="dxa"/>
          </w:tcPr>
          <w:p w14:paraId="464C2912" w14:textId="77777777" w:rsidR="00AA281A" w:rsidRPr="00E11B5D" w:rsidRDefault="00AA281A" w:rsidP="009C66BA">
            <w:pPr>
              <w:tabs>
                <w:tab w:val="left" w:pos="5400"/>
              </w:tabs>
              <w:rPr>
                <w:sz w:val="20"/>
              </w:rPr>
            </w:pPr>
          </w:p>
        </w:tc>
        <w:tc>
          <w:tcPr>
            <w:tcW w:w="1984" w:type="dxa"/>
          </w:tcPr>
          <w:p w14:paraId="72D0622A" w14:textId="169F856F" w:rsidR="00AA281A" w:rsidRPr="00E11B5D" w:rsidRDefault="00AA281A" w:rsidP="009C66BA">
            <w:pPr>
              <w:tabs>
                <w:tab w:val="left" w:pos="5400"/>
              </w:tabs>
              <w:rPr>
                <w:sz w:val="20"/>
              </w:rPr>
            </w:pPr>
            <w:r w:rsidRPr="00E11B5D">
              <w:rPr>
                <w:sz w:val="20"/>
              </w:rPr>
              <w:t>Introduction p.</w:t>
            </w:r>
            <w:r w:rsidR="002C20B0">
              <w:rPr>
                <w:sz w:val="20"/>
              </w:rPr>
              <w:t>3</w:t>
            </w:r>
            <w:r w:rsidR="00CC6DF7">
              <w:rPr>
                <w:sz w:val="20"/>
              </w:rPr>
              <w:t>-4</w:t>
            </w:r>
          </w:p>
        </w:tc>
      </w:tr>
      <w:tr w:rsidR="00AA281A" w:rsidRPr="00E11B5D" w14:paraId="06BB6A01" w14:textId="77777777" w:rsidTr="009C66BA">
        <w:trPr>
          <w:gridAfter w:val="1"/>
          <w:wAfter w:w="5336" w:type="dxa"/>
        </w:trPr>
        <w:tc>
          <w:tcPr>
            <w:tcW w:w="8188" w:type="dxa"/>
            <w:gridSpan w:val="3"/>
          </w:tcPr>
          <w:p w14:paraId="69BB374D" w14:textId="77777777" w:rsidR="00AA281A" w:rsidRPr="00E11B5D" w:rsidRDefault="00AA281A" w:rsidP="009C66BA">
            <w:pPr>
              <w:pStyle w:val="TableSubHead"/>
              <w:tabs>
                <w:tab w:val="left" w:pos="5400"/>
              </w:tabs>
              <w:jc w:val="both"/>
              <w:rPr>
                <w:sz w:val="20"/>
              </w:rPr>
            </w:pPr>
            <w:bookmarkStart w:id="21" w:name="bold11"/>
            <w:bookmarkStart w:id="22" w:name="italic12"/>
            <w:bookmarkEnd w:id="19"/>
            <w:bookmarkEnd w:id="20"/>
            <w:r w:rsidRPr="00E11B5D">
              <w:rPr>
                <w:sz w:val="20"/>
              </w:rPr>
              <w:t>Methods</w:t>
            </w:r>
            <w:bookmarkEnd w:id="21"/>
            <w:bookmarkEnd w:id="22"/>
          </w:p>
        </w:tc>
        <w:tc>
          <w:tcPr>
            <w:tcW w:w="3544" w:type="dxa"/>
          </w:tcPr>
          <w:p w14:paraId="4E458134" w14:textId="77777777" w:rsidR="00AA281A" w:rsidRPr="00E11B5D" w:rsidRDefault="00AA281A" w:rsidP="009C66BA">
            <w:pPr>
              <w:pStyle w:val="TableSubHead"/>
              <w:tabs>
                <w:tab w:val="left" w:pos="5400"/>
              </w:tabs>
              <w:rPr>
                <w:sz w:val="20"/>
              </w:rPr>
            </w:pPr>
          </w:p>
        </w:tc>
        <w:tc>
          <w:tcPr>
            <w:tcW w:w="1984" w:type="dxa"/>
          </w:tcPr>
          <w:p w14:paraId="5B7A87DF" w14:textId="77777777" w:rsidR="00AA281A" w:rsidRPr="00E11B5D" w:rsidRDefault="00AA281A" w:rsidP="009C66BA">
            <w:pPr>
              <w:pStyle w:val="TableSubHead"/>
              <w:tabs>
                <w:tab w:val="left" w:pos="5400"/>
              </w:tabs>
              <w:rPr>
                <w:sz w:val="20"/>
              </w:rPr>
            </w:pPr>
          </w:p>
        </w:tc>
      </w:tr>
      <w:tr w:rsidR="00AA281A" w:rsidRPr="00E11B5D" w14:paraId="048AEA72" w14:textId="77777777" w:rsidTr="009C66BA">
        <w:trPr>
          <w:gridAfter w:val="1"/>
          <w:wAfter w:w="5336" w:type="dxa"/>
        </w:trPr>
        <w:tc>
          <w:tcPr>
            <w:tcW w:w="0" w:type="auto"/>
          </w:tcPr>
          <w:p w14:paraId="5EDE62BB" w14:textId="77777777" w:rsidR="00AA281A" w:rsidRPr="00E11B5D" w:rsidRDefault="00AA281A" w:rsidP="009C66BA">
            <w:pPr>
              <w:tabs>
                <w:tab w:val="left" w:pos="5400"/>
              </w:tabs>
              <w:rPr>
                <w:bCs/>
                <w:sz w:val="20"/>
              </w:rPr>
            </w:pPr>
            <w:bookmarkStart w:id="23" w:name="bold12" w:colFirst="0" w:colLast="0"/>
            <w:bookmarkStart w:id="24" w:name="italic13" w:colFirst="0" w:colLast="0"/>
            <w:r w:rsidRPr="00E11B5D">
              <w:rPr>
                <w:bCs/>
                <w:sz w:val="20"/>
              </w:rPr>
              <w:t>Study design</w:t>
            </w:r>
          </w:p>
        </w:tc>
        <w:tc>
          <w:tcPr>
            <w:tcW w:w="0" w:type="auto"/>
          </w:tcPr>
          <w:p w14:paraId="147E8CE2" w14:textId="77777777" w:rsidR="00AA281A" w:rsidRPr="00E11B5D" w:rsidRDefault="00AA281A" w:rsidP="009C66BA">
            <w:pPr>
              <w:tabs>
                <w:tab w:val="left" w:pos="5400"/>
              </w:tabs>
              <w:jc w:val="center"/>
              <w:rPr>
                <w:sz w:val="20"/>
              </w:rPr>
            </w:pPr>
            <w:r w:rsidRPr="00E11B5D">
              <w:rPr>
                <w:sz w:val="20"/>
              </w:rPr>
              <w:t>4</w:t>
            </w:r>
          </w:p>
        </w:tc>
        <w:tc>
          <w:tcPr>
            <w:tcW w:w="5623" w:type="dxa"/>
          </w:tcPr>
          <w:p w14:paraId="55EF719F" w14:textId="77777777" w:rsidR="00AA281A" w:rsidRPr="00E11B5D" w:rsidRDefault="00AA281A" w:rsidP="009C66BA">
            <w:pPr>
              <w:tabs>
                <w:tab w:val="left" w:pos="5400"/>
              </w:tabs>
              <w:jc w:val="both"/>
              <w:rPr>
                <w:sz w:val="20"/>
              </w:rPr>
            </w:pPr>
            <w:r w:rsidRPr="00E11B5D">
              <w:rPr>
                <w:sz w:val="20"/>
              </w:rPr>
              <w:t>Present key elements of study design early in the paper</w:t>
            </w:r>
          </w:p>
        </w:tc>
        <w:tc>
          <w:tcPr>
            <w:tcW w:w="3544" w:type="dxa"/>
          </w:tcPr>
          <w:p w14:paraId="5DE6D174" w14:textId="77777777" w:rsidR="00AA281A" w:rsidRPr="00E11B5D" w:rsidRDefault="00AA281A" w:rsidP="009C66BA">
            <w:pPr>
              <w:tabs>
                <w:tab w:val="left" w:pos="5400"/>
              </w:tabs>
              <w:rPr>
                <w:sz w:val="20"/>
              </w:rPr>
            </w:pPr>
          </w:p>
        </w:tc>
        <w:tc>
          <w:tcPr>
            <w:tcW w:w="1984" w:type="dxa"/>
          </w:tcPr>
          <w:p w14:paraId="7AFE302B" w14:textId="633F5FA6" w:rsidR="00AA281A" w:rsidRPr="00E11B5D" w:rsidRDefault="00AA281A" w:rsidP="009C66BA">
            <w:pPr>
              <w:tabs>
                <w:tab w:val="left" w:pos="5400"/>
              </w:tabs>
              <w:rPr>
                <w:sz w:val="20"/>
              </w:rPr>
            </w:pPr>
            <w:r w:rsidRPr="00E11B5D">
              <w:rPr>
                <w:sz w:val="20"/>
              </w:rPr>
              <w:t>Methods p.</w:t>
            </w:r>
            <w:r w:rsidR="006C5CBA">
              <w:rPr>
                <w:sz w:val="20"/>
              </w:rPr>
              <w:t>4</w:t>
            </w:r>
            <w:r w:rsidR="00CC6DF7">
              <w:rPr>
                <w:sz w:val="20"/>
              </w:rPr>
              <w:t>-5</w:t>
            </w:r>
          </w:p>
        </w:tc>
      </w:tr>
      <w:tr w:rsidR="00AA281A" w:rsidRPr="00E11B5D" w14:paraId="77B8FF2D" w14:textId="77777777" w:rsidTr="009C66BA">
        <w:trPr>
          <w:gridAfter w:val="1"/>
          <w:wAfter w:w="5336" w:type="dxa"/>
        </w:trPr>
        <w:tc>
          <w:tcPr>
            <w:tcW w:w="0" w:type="auto"/>
          </w:tcPr>
          <w:p w14:paraId="6050BE9A" w14:textId="77777777" w:rsidR="00AA281A" w:rsidRPr="00E11B5D" w:rsidRDefault="00AA281A" w:rsidP="009C66BA">
            <w:pPr>
              <w:tabs>
                <w:tab w:val="left" w:pos="5400"/>
              </w:tabs>
              <w:rPr>
                <w:bCs/>
                <w:sz w:val="20"/>
              </w:rPr>
            </w:pPr>
            <w:bookmarkStart w:id="25" w:name="bold13" w:colFirst="0" w:colLast="0"/>
            <w:bookmarkStart w:id="26" w:name="italic14" w:colFirst="0" w:colLast="0"/>
            <w:bookmarkEnd w:id="23"/>
            <w:bookmarkEnd w:id="24"/>
            <w:r w:rsidRPr="00E11B5D">
              <w:rPr>
                <w:bCs/>
                <w:sz w:val="20"/>
              </w:rPr>
              <w:t>Setting</w:t>
            </w:r>
          </w:p>
        </w:tc>
        <w:tc>
          <w:tcPr>
            <w:tcW w:w="0" w:type="auto"/>
          </w:tcPr>
          <w:p w14:paraId="14ACF3B6" w14:textId="77777777" w:rsidR="00AA281A" w:rsidRPr="00E11B5D" w:rsidRDefault="00AA281A" w:rsidP="009C66BA">
            <w:pPr>
              <w:tabs>
                <w:tab w:val="left" w:pos="5400"/>
              </w:tabs>
              <w:jc w:val="center"/>
              <w:rPr>
                <w:sz w:val="20"/>
              </w:rPr>
            </w:pPr>
            <w:r w:rsidRPr="00E11B5D">
              <w:rPr>
                <w:sz w:val="20"/>
              </w:rPr>
              <w:t>5</w:t>
            </w:r>
          </w:p>
        </w:tc>
        <w:tc>
          <w:tcPr>
            <w:tcW w:w="5623" w:type="dxa"/>
          </w:tcPr>
          <w:p w14:paraId="4A0E57D2" w14:textId="77777777" w:rsidR="00AA281A" w:rsidRPr="00E11B5D" w:rsidRDefault="00AA281A" w:rsidP="009C66BA">
            <w:pPr>
              <w:tabs>
                <w:tab w:val="left" w:pos="5400"/>
              </w:tabs>
              <w:jc w:val="both"/>
              <w:rPr>
                <w:sz w:val="20"/>
              </w:rPr>
            </w:pPr>
            <w:r w:rsidRPr="00E11B5D">
              <w:rPr>
                <w:sz w:val="20"/>
              </w:rPr>
              <w:t>Describe the setting, locations, and relevant dates, including periods of recruitment, exposure, follow-up, and data collection</w:t>
            </w:r>
          </w:p>
        </w:tc>
        <w:tc>
          <w:tcPr>
            <w:tcW w:w="3544" w:type="dxa"/>
          </w:tcPr>
          <w:p w14:paraId="234BF0CD" w14:textId="77777777" w:rsidR="00AA281A" w:rsidRPr="00E11B5D" w:rsidRDefault="00AA281A" w:rsidP="009C66BA">
            <w:pPr>
              <w:tabs>
                <w:tab w:val="left" w:pos="5400"/>
              </w:tabs>
              <w:jc w:val="both"/>
              <w:rPr>
                <w:rFonts w:eastAsia="Georgia"/>
                <w:sz w:val="20"/>
              </w:rPr>
            </w:pPr>
            <w:r w:rsidRPr="00E11B5D">
              <w:rPr>
                <w:b/>
                <w:bCs/>
                <w:sz w:val="20"/>
              </w:rPr>
              <w:t>nut-5</w:t>
            </w:r>
            <w:r w:rsidRPr="00E11B5D">
              <w:rPr>
                <w:sz w:val="20"/>
              </w:rPr>
              <w:t xml:space="preserve"> </w:t>
            </w:r>
            <w:r w:rsidRPr="00E11B5D">
              <w:rPr>
                <w:rFonts w:eastAsia="Georgia"/>
                <w:sz w:val="20"/>
              </w:rPr>
              <w:t xml:space="preserve">Describe any characteristics of the study settings that might affect the dietary intake or nutritional status of the participants, if applicable. </w:t>
            </w:r>
          </w:p>
          <w:p w14:paraId="3361B653" w14:textId="77777777" w:rsidR="00AA281A" w:rsidRPr="00E11B5D" w:rsidRDefault="00AA281A" w:rsidP="009C66BA">
            <w:pPr>
              <w:pStyle w:val="Default"/>
              <w:rPr>
                <w:rFonts w:ascii="Times New Roman" w:hAnsi="Times New Roman" w:cs="Times New Roman"/>
                <w:sz w:val="20"/>
                <w:szCs w:val="20"/>
              </w:rPr>
            </w:pPr>
          </w:p>
        </w:tc>
        <w:tc>
          <w:tcPr>
            <w:tcW w:w="1984" w:type="dxa"/>
          </w:tcPr>
          <w:p w14:paraId="469C5D6D" w14:textId="1B1586FF" w:rsidR="00AA281A" w:rsidRPr="00E11B5D" w:rsidRDefault="00AA281A" w:rsidP="009C66BA">
            <w:pPr>
              <w:tabs>
                <w:tab w:val="left" w:pos="5400"/>
              </w:tabs>
              <w:rPr>
                <w:sz w:val="20"/>
              </w:rPr>
            </w:pPr>
            <w:r w:rsidRPr="00E11B5D">
              <w:rPr>
                <w:sz w:val="20"/>
              </w:rPr>
              <w:t>Method p</w:t>
            </w:r>
            <w:r w:rsidR="00DE7751">
              <w:rPr>
                <w:sz w:val="20"/>
              </w:rPr>
              <w:t>.</w:t>
            </w:r>
            <w:r w:rsidR="006C5CBA">
              <w:rPr>
                <w:sz w:val="20"/>
              </w:rPr>
              <w:t>4</w:t>
            </w:r>
            <w:r w:rsidRPr="00E11B5D">
              <w:rPr>
                <w:sz w:val="20"/>
              </w:rPr>
              <w:t>-</w:t>
            </w:r>
            <w:r w:rsidR="006C5CBA">
              <w:rPr>
                <w:sz w:val="20"/>
              </w:rPr>
              <w:t>5</w:t>
            </w:r>
          </w:p>
        </w:tc>
      </w:tr>
      <w:bookmarkEnd w:id="25"/>
      <w:bookmarkEnd w:id="26"/>
      <w:tr w:rsidR="00AA281A" w:rsidRPr="00E11B5D" w14:paraId="3E39D916" w14:textId="77777777" w:rsidTr="009C66BA">
        <w:trPr>
          <w:gridAfter w:val="1"/>
          <w:wAfter w:w="5336" w:type="dxa"/>
        </w:trPr>
        <w:tc>
          <w:tcPr>
            <w:tcW w:w="0" w:type="auto"/>
            <w:vMerge w:val="restart"/>
          </w:tcPr>
          <w:p w14:paraId="0F2266B9" w14:textId="77777777" w:rsidR="00AA281A" w:rsidRPr="00E11B5D" w:rsidRDefault="00AA281A" w:rsidP="009C66BA">
            <w:pPr>
              <w:tabs>
                <w:tab w:val="left" w:pos="5400"/>
              </w:tabs>
              <w:rPr>
                <w:bCs/>
                <w:sz w:val="20"/>
              </w:rPr>
            </w:pPr>
            <w:r w:rsidRPr="00E11B5D">
              <w:rPr>
                <w:bCs/>
                <w:sz w:val="20"/>
              </w:rPr>
              <w:t>Participants</w:t>
            </w:r>
          </w:p>
        </w:tc>
        <w:tc>
          <w:tcPr>
            <w:tcW w:w="0" w:type="auto"/>
            <w:vMerge w:val="restart"/>
          </w:tcPr>
          <w:p w14:paraId="35CB86F9" w14:textId="77777777" w:rsidR="00AA281A" w:rsidRPr="00E11B5D" w:rsidRDefault="00AA281A" w:rsidP="009C66BA">
            <w:pPr>
              <w:tabs>
                <w:tab w:val="left" w:pos="5400"/>
              </w:tabs>
              <w:jc w:val="center"/>
              <w:rPr>
                <w:sz w:val="20"/>
              </w:rPr>
            </w:pPr>
            <w:r w:rsidRPr="00E11B5D">
              <w:rPr>
                <w:sz w:val="20"/>
              </w:rPr>
              <w:t>6</w:t>
            </w:r>
          </w:p>
        </w:tc>
        <w:tc>
          <w:tcPr>
            <w:tcW w:w="5623" w:type="dxa"/>
          </w:tcPr>
          <w:p w14:paraId="5C05C809" w14:textId="77777777" w:rsidR="00AA281A" w:rsidRPr="00E11B5D" w:rsidRDefault="00AA281A" w:rsidP="009C66BA">
            <w:pPr>
              <w:tabs>
                <w:tab w:val="left" w:pos="5400"/>
              </w:tabs>
              <w:jc w:val="both"/>
              <w:rPr>
                <w:sz w:val="20"/>
              </w:rPr>
            </w:pPr>
            <w:r w:rsidRPr="00E11B5D">
              <w:rPr>
                <w:sz w:val="20"/>
              </w:rPr>
              <w:t>(</w:t>
            </w:r>
            <w:r w:rsidRPr="00E11B5D">
              <w:rPr>
                <w:i/>
                <w:sz w:val="20"/>
              </w:rPr>
              <w:t>a</w:t>
            </w:r>
            <w:r w:rsidRPr="00E11B5D">
              <w:rPr>
                <w:sz w:val="20"/>
              </w:rPr>
              <w:t>) Give the eligibility criteria, and the sources and methods of selection of participants. Describe methods of follow-up</w:t>
            </w:r>
          </w:p>
        </w:tc>
        <w:tc>
          <w:tcPr>
            <w:tcW w:w="3544" w:type="dxa"/>
          </w:tcPr>
          <w:p w14:paraId="64D7E958" w14:textId="77777777" w:rsidR="00AA281A" w:rsidRPr="00E11B5D" w:rsidRDefault="00AA281A" w:rsidP="009C66BA">
            <w:pPr>
              <w:tabs>
                <w:tab w:val="left" w:pos="5400"/>
              </w:tabs>
              <w:jc w:val="both"/>
              <w:rPr>
                <w:sz w:val="20"/>
              </w:rPr>
            </w:pPr>
            <w:r w:rsidRPr="00E11B5D">
              <w:rPr>
                <w:rFonts w:eastAsia="Georgia"/>
                <w:b/>
                <w:sz w:val="20"/>
              </w:rPr>
              <w:t xml:space="preserve">nut-6 </w:t>
            </w:r>
            <w:r w:rsidRPr="00E11B5D">
              <w:rPr>
                <w:rFonts w:eastAsia="Georgia"/>
                <w:sz w:val="20"/>
              </w:rPr>
              <w:t>Report particular dietary, physiological or nutritional characteristics that were considered when selecting the target population</w:t>
            </w:r>
          </w:p>
        </w:tc>
        <w:tc>
          <w:tcPr>
            <w:tcW w:w="1984" w:type="dxa"/>
          </w:tcPr>
          <w:p w14:paraId="4A1FBA46" w14:textId="23E8AD05" w:rsidR="00AA281A" w:rsidRPr="00E11B5D" w:rsidRDefault="00AA281A" w:rsidP="009C66BA">
            <w:pPr>
              <w:tabs>
                <w:tab w:val="left" w:pos="5400"/>
              </w:tabs>
              <w:rPr>
                <w:sz w:val="20"/>
              </w:rPr>
            </w:pPr>
            <w:r w:rsidRPr="00E11B5D">
              <w:rPr>
                <w:sz w:val="20"/>
              </w:rPr>
              <w:t>Method p</w:t>
            </w:r>
            <w:r w:rsidR="00DE7751">
              <w:rPr>
                <w:sz w:val="20"/>
              </w:rPr>
              <w:t>.</w:t>
            </w:r>
            <w:r w:rsidR="006C5CBA">
              <w:rPr>
                <w:sz w:val="20"/>
              </w:rPr>
              <w:t>4</w:t>
            </w:r>
            <w:r w:rsidRPr="00E11B5D">
              <w:rPr>
                <w:sz w:val="20"/>
              </w:rPr>
              <w:t>-</w:t>
            </w:r>
            <w:r w:rsidR="006C5CBA">
              <w:rPr>
                <w:sz w:val="20"/>
              </w:rPr>
              <w:t>5</w:t>
            </w:r>
          </w:p>
        </w:tc>
      </w:tr>
      <w:tr w:rsidR="00AA281A" w:rsidRPr="00E11B5D" w14:paraId="2059D5A0" w14:textId="77777777" w:rsidTr="009C66BA">
        <w:trPr>
          <w:gridAfter w:val="1"/>
          <w:wAfter w:w="5336" w:type="dxa"/>
        </w:trPr>
        <w:tc>
          <w:tcPr>
            <w:tcW w:w="0" w:type="auto"/>
            <w:vMerge/>
          </w:tcPr>
          <w:p w14:paraId="4C49E9AC" w14:textId="77777777" w:rsidR="00AA281A" w:rsidRPr="00E11B5D" w:rsidRDefault="00AA281A" w:rsidP="009C66BA">
            <w:pPr>
              <w:tabs>
                <w:tab w:val="left" w:pos="5400"/>
              </w:tabs>
              <w:rPr>
                <w:bCs/>
                <w:sz w:val="20"/>
              </w:rPr>
            </w:pPr>
            <w:bookmarkStart w:id="27" w:name="bold14" w:colFirst="0" w:colLast="0"/>
            <w:bookmarkStart w:id="28" w:name="italic15" w:colFirst="0" w:colLast="0"/>
          </w:p>
        </w:tc>
        <w:tc>
          <w:tcPr>
            <w:tcW w:w="0" w:type="auto"/>
            <w:vMerge/>
          </w:tcPr>
          <w:p w14:paraId="4A964CAB" w14:textId="77777777" w:rsidR="00AA281A" w:rsidRPr="00E11B5D" w:rsidRDefault="00AA281A" w:rsidP="009C66BA">
            <w:pPr>
              <w:tabs>
                <w:tab w:val="left" w:pos="5400"/>
              </w:tabs>
              <w:jc w:val="center"/>
              <w:rPr>
                <w:sz w:val="20"/>
              </w:rPr>
            </w:pPr>
          </w:p>
        </w:tc>
        <w:tc>
          <w:tcPr>
            <w:tcW w:w="5623" w:type="dxa"/>
          </w:tcPr>
          <w:p w14:paraId="03080627" w14:textId="77777777" w:rsidR="00AA281A" w:rsidRPr="00E11B5D" w:rsidRDefault="00AA281A" w:rsidP="009C66BA">
            <w:pPr>
              <w:tabs>
                <w:tab w:val="left" w:pos="5400"/>
              </w:tabs>
              <w:jc w:val="both"/>
              <w:rPr>
                <w:i/>
                <w:sz w:val="20"/>
              </w:rPr>
            </w:pPr>
            <w:r w:rsidRPr="00E11B5D">
              <w:rPr>
                <w:sz w:val="20"/>
              </w:rPr>
              <w:t>(</w:t>
            </w:r>
            <w:r w:rsidRPr="00E11B5D">
              <w:rPr>
                <w:i/>
                <w:sz w:val="20"/>
              </w:rPr>
              <w:t>b</w:t>
            </w:r>
            <w:r w:rsidRPr="00E11B5D">
              <w:rPr>
                <w:sz w:val="20"/>
              </w:rPr>
              <w:t>)</w:t>
            </w:r>
            <w:r w:rsidRPr="00E11B5D">
              <w:rPr>
                <w:b/>
                <w:bCs/>
                <w:sz w:val="20"/>
              </w:rPr>
              <w:t xml:space="preserve"> </w:t>
            </w:r>
            <w:r w:rsidRPr="00E11B5D">
              <w:rPr>
                <w:sz w:val="20"/>
              </w:rPr>
              <w:t>For matched studies, give matching criteria and number of exposed and unexposed</w:t>
            </w:r>
          </w:p>
        </w:tc>
        <w:tc>
          <w:tcPr>
            <w:tcW w:w="3544" w:type="dxa"/>
          </w:tcPr>
          <w:p w14:paraId="65E0CB53" w14:textId="77777777" w:rsidR="00AA281A" w:rsidRPr="00E11B5D" w:rsidRDefault="00AA281A" w:rsidP="009C66BA">
            <w:pPr>
              <w:tabs>
                <w:tab w:val="left" w:pos="5400"/>
              </w:tabs>
              <w:rPr>
                <w:sz w:val="20"/>
              </w:rPr>
            </w:pPr>
          </w:p>
        </w:tc>
        <w:tc>
          <w:tcPr>
            <w:tcW w:w="1984" w:type="dxa"/>
          </w:tcPr>
          <w:p w14:paraId="7BE52217" w14:textId="77777777" w:rsidR="00AA281A" w:rsidRPr="00E11B5D" w:rsidRDefault="00AA281A" w:rsidP="009C66BA">
            <w:pPr>
              <w:tabs>
                <w:tab w:val="left" w:pos="5400"/>
              </w:tabs>
              <w:rPr>
                <w:sz w:val="20"/>
              </w:rPr>
            </w:pPr>
          </w:p>
        </w:tc>
      </w:tr>
      <w:tr w:rsidR="00AA281A" w:rsidRPr="00E11B5D" w14:paraId="4AB4C406" w14:textId="77777777" w:rsidTr="009C66BA">
        <w:trPr>
          <w:gridAfter w:val="1"/>
          <w:wAfter w:w="5336" w:type="dxa"/>
        </w:trPr>
        <w:tc>
          <w:tcPr>
            <w:tcW w:w="0" w:type="auto"/>
          </w:tcPr>
          <w:p w14:paraId="31652BF9" w14:textId="77777777" w:rsidR="00AA281A" w:rsidRPr="00E11B5D" w:rsidRDefault="00AA281A" w:rsidP="009C66BA">
            <w:pPr>
              <w:tabs>
                <w:tab w:val="left" w:pos="5400"/>
              </w:tabs>
              <w:rPr>
                <w:bCs/>
                <w:sz w:val="20"/>
              </w:rPr>
            </w:pPr>
            <w:bookmarkStart w:id="29" w:name="bold16" w:colFirst="0" w:colLast="0"/>
            <w:bookmarkStart w:id="30" w:name="italic17" w:colFirst="0" w:colLast="0"/>
            <w:bookmarkEnd w:id="27"/>
            <w:bookmarkEnd w:id="28"/>
            <w:r w:rsidRPr="00E11B5D">
              <w:rPr>
                <w:bCs/>
                <w:sz w:val="20"/>
              </w:rPr>
              <w:lastRenderedPageBreak/>
              <w:t>Variables</w:t>
            </w:r>
          </w:p>
        </w:tc>
        <w:tc>
          <w:tcPr>
            <w:tcW w:w="0" w:type="auto"/>
          </w:tcPr>
          <w:p w14:paraId="1154C8ED" w14:textId="77777777" w:rsidR="00AA281A" w:rsidRPr="00E11B5D" w:rsidRDefault="00AA281A" w:rsidP="009C66BA">
            <w:pPr>
              <w:tabs>
                <w:tab w:val="left" w:pos="5400"/>
              </w:tabs>
              <w:jc w:val="center"/>
              <w:rPr>
                <w:sz w:val="20"/>
              </w:rPr>
            </w:pPr>
            <w:r w:rsidRPr="00E11B5D">
              <w:rPr>
                <w:sz w:val="20"/>
              </w:rPr>
              <w:t>7</w:t>
            </w:r>
          </w:p>
        </w:tc>
        <w:tc>
          <w:tcPr>
            <w:tcW w:w="5623" w:type="dxa"/>
          </w:tcPr>
          <w:p w14:paraId="7CACDAED" w14:textId="77777777" w:rsidR="00AA281A" w:rsidRPr="00E11B5D" w:rsidRDefault="00AA281A" w:rsidP="009C66BA">
            <w:pPr>
              <w:tabs>
                <w:tab w:val="left" w:pos="5400"/>
              </w:tabs>
              <w:jc w:val="both"/>
              <w:rPr>
                <w:sz w:val="20"/>
              </w:rPr>
            </w:pPr>
            <w:r w:rsidRPr="00E11B5D">
              <w:rPr>
                <w:sz w:val="20"/>
              </w:rPr>
              <w:t>Clearly define all outcomes, exposures, predictors, potential confounders, and effect modifiers. Give diagnostic criteria, if applicable</w:t>
            </w:r>
          </w:p>
        </w:tc>
        <w:tc>
          <w:tcPr>
            <w:tcW w:w="3544" w:type="dxa"/>
          </w:tcPr>
          <w:p w14:paraId="0E57A419" w14:textId="77777777" w:rsidR="00AA281A" w:rsidRPr="00E11B5D" w:rsidRDefault="00AA281A" w:rsidP="009C66BA">
            <w:pPr>
              <w:spacing w:line="275" w:lineRule="auto"/>
              <w:jc w:val="both"/>
              <w:rPr>
                <w:rFonts w:eastAsia="Georgia"/>
                <w:sz w:val="20"/>
              </w:rPr>
            </w:pPr>
            <w:r w:rsidRPr="00E11B5D">
              <w:rPr>
                <w:rFonts w:eastAsia="Georgia"/>
                <w:b/>
                <w:sz w:val="20"/>
              </w:rPr>
              <w:t xml:space="preserve">nut-7.1 </w:t>
            </w:r>
            <w:r w:rsidRPr="00E11B5D">
              <w:rPr>
                <w:rFonts w:eastAsia="Georgia"/>
                <w:sz w:val="20"/>
              </w:rPr>
              <w:t>Clearly define foods, food</w:t>
            </w:r>
            <w:r w:rsidRPr="00E11B5D">
              <w:rPr>
                <w:rFonts w:eastAsia="Georgia"/>
                <w:b/>
                <w:sz w:val="20"/>
              </w:rPr>
              <w:t xml:space="preserve"> </w:t>
            </w:r>
            <w:r w:rsidRPr="00E11B5D">
              <w:rPr>
                <w:rFonts w:eastAsia="Georgia"/>
                <w:sz w:val="20"/>
              </w:rPr>
              <w:t>groups, nutrients, or other food components.</w:t>
            </w:r>
          </w:p>
          <w:p w14:paraId="533EF912" w14:textId="77777777" w:rsidR="00AA281A" w:rsidRPr="00E11B5D" w:rsidRDefault="00AA281A" w:rsidP="009C66BA">
            <w:pPr>
              <w:spacing w:line="203" w:lineRule="exact"/>
              <w:jc w:val="both"/>
              <w:rPr>
                <w:rFonts w:eastAsia="Times New Roman"/>
                <w:sz w:val="20"/>
              </w:rPr>
            </w:pPr>
          </w:p>
          <w:p w14:paraId="31E604E7" w14:textId="77777777" w:rsidR="00AA281A" w:rsidRPr="00E11B5D" w:rsidRDefault="00AA281A" w:rsidP="009C66BA">
            <w:pPr>
              <w:spacing w:line="275" w:lineRule="auto"/>
              <w:ind w:right="40"/>
              <w:jc w:val="both"/>
              <w:rPr>
                <w:rFonts w:eastAsia="Georgia"/>
                <w:sz w:val="20"/>
              </w:rPr>
            </w:pPr>
            <w:r w:rsidRPr="00E11B5D">
              <w:rPr>
                <w:rFonts w:eastAsia="Georgia"/>
                <w:b/>
                <w:sz w:val="20"/>
              </w:rPr>
              <w:t xml:space="preserve">nut-7.2 </w:t>
            </w:r>
            <w:r w:rsidRPr="00E11B5D">
              <w:rPr>
                <w:rFonts w:eastAsia="Georgia"/>
                <w:sz w:val="20"/>
              </w:rPr>
              <w:t>When using dietary</w:t>
            </w:r>
            <w:r w:rsidRPr="00E11B5D">
              <w:rPr>
                <w:rFonts w:eastAsia="Georgia"/>
                <w:b/>
                <w:sz w:val="20"/>
              </w:rPr>
              <w:t xml:space="preserve"> </w:t>
            </w:r>
            <w:r w:rsidRPr="00E11B5D">
              <w:rPr>
                <w:rFonts w:eastAsia="Georgia"/>
                <w:sz w:val="20"/>
              </w:rPr>
              <w:t>patterns or indices, describe the methods to obtain them and their nutritional properties.</w:t>
            </w:r>
          </w:p>
          <w:p w14:paraId="6056D1D5" w14:textId="77777777" w:rsidR="00AA281A" w:rsidRPr="00E11B5D" w:rsidRDefault="00AA281A" w:rsidP="009C66BA">
            <w:pPr>
              <w:tabs>
                <w:tab w:val="left" w:pos="5400"/>
              </w:tabs>
              <w:rPr>
                <w:sz w:val="20"/>
              </w:rPr>
            </w:pPr>
          </w:p>
        </w:tc>
        <w:tc>
          <w:tcPr>
            <w:tcW w:w="1984" w:type="dxa"/>
          </w:tcPr>
          <w:p w14:paraId="7DBCAFE4" w14:textId="07691242" w:rsidR="00AA281A" w:rsidRPr="00E11B5D" w:rsidRDefault="00AA281A" w:rsidP="009C66BA">
            <w:pPr>
              <w:tabs>
                <w:tab w:val="left" w:pos="5400"/>
              </w:tabs>
              <w:rPr>
                <w:sz w:val="20"/>
              </w:rPr>
            </w:pPr>
            <w:r w:rsidRPr="00E11B5D">
              <w:rPr>
                <w:sz w:val="20"/>
              </w:rPr>
              <w:t>Method p</w:t>
            </w:r>
            <w:r w:rsidR="00DE7751">
              <w:rPr>
                <w:sz w:val="20"/>
              </w:rPr>
              <w:t>.</w:t>
            </w:r>
            <w:r w:rsidR="00E90F93">
              <w:rPr>
                <w:sz w:val="20"/>
              </w:rPr>
              <w:t>4</w:t>
            </w:r>
            <w:r w:rsidRPr="00E11B5D">
              <w:rPr>
                <w:sz w:val="20"/>
              </w:rPr>
              <w:t>-7</w:t>
            </w:r>
          </w:p>
        </w:tc>
      </w:tr>
      <w:tr w:rsidR="00AA281A" w:rsidRPr="00E11B5D" w14:paraId="0FE72F11" w14:textId="77777777" w:rsidTr="009C66BA">
        <w:trPr>
          <w:gridAfter w:val="1"/>
          <w:wAfter w:w="5336" w:type="dxa"/>
          <w:trHeight w:val="294"/>
        </w:trPr>
        <w:tc>
          <w:tcPr>
            <w:tcW w:w="0" w:type="auto"/>
          </w:tcPr>
          <w:p w14:paraId="13D1004F" w14:textId="77777777" w:rsidR="00AA281A" w:rsidRPr="00E11B5D" w:rsidRDefault="00AA281A" w:rsidP="009C66BA">
            <w:pPr>
              <w:tabs>
                <w:tab w:val="left" w:pos="5400"/>
              </w:tabs>
              <w:rPr>
                <w:bCs/>
                <w:sz w:val="20"/>
              </w:rPr>
            </w:pPr>
            <w:bookmarkStart w:id="31" w:name="bold17"/>
            <w:bookmarkStart w:id="32" w:name="italic18"/>
            <w:bookmarkEnd w:id="29"/>
            <w:bookmarkEnd w:id="30"/>
            <w:r w:rsidRPr="00E11B5D">
              <w:rPr>
                <w:bCs/>
                <w:sz w:val="20"/>
              </w:rPr>
              <w:t>Data sources/</w:t>
            </w:r>
            <w:bookmarkStart w:id="33" w:name="bold18"/>
            <w:bookmarkStart w:id="34" w:name="italic19"/>
            <w:bookmarkEnd w:id="31"/>
            <w:bookmarkEnd w:id="32"/>
            <w:r w:rsidRPr="00E11B5D">
              <w:rPr>
                <w:bCs/>
                <w:sz w:val="20"/>
              </w:rPr>
              <w:t xml:space="preserve"> measurement</w:t>
            </w:r>
            <w:bookmarkEnd w:id="33"/>
            <w:bookmarkEnd w:id="34"/>
          </w:p>
        </w:tc>
        <w:tc>
          <w:tcPr>
            <w:tcW w:w="0" w:type="auto"/>
          </w:tcPr>
          <w:p w14:paraId="5405A047" w14:textId="77777777" w:rsidR="00AA281A" w:rsidRPr="00E11B5D" w:rsidRDefault="00AA281A" w:rsidP="009C66BA">
            <w:pPr>
              <w:tabs>
                <w:tab w:val="left" w:pos="5400"/>
              </w:tabs>
              <w:jc w:val="center"/>
              <w:rPr>
                <w:sz w:val="20"/>
              </w:rPr>
            </w:pPr>
            <w:r w:rsidRPr="00E11B5D">
              <w:rPr>
                <w:sz w:val="20"/>
              </w:rPr>
              <w:t>8</w:t>
            </w:r>
            <w:bookmarkStart w:id="35" w:name="bold19"/>
            <w:r w:rsidRPr="00E11B5D">
              <w:rPr>
                <w:bCs/>
                <w:sz w:val="20"/>
              </w:rPr>
              <w:t>*</w:t>
            </w:r>
            <w:bookmarkEnd w:id="35"/>
          </w:p>
        </w:tc>
        <w:tc>
          <w:tcPr>
            <w:tcW w:w="5623" w:type="dxa"/>
          </w:tcPr>
          <w:p w14:paraId="76E2ABDE" w14:textId="77777777" w:rsidR="00AA281A" w:rsidRPr="00E11B5D" w:rsidRDefault="00AA281A" w:rsidP="009C66BA">
            <w:pPr>
              <w:tabs>
                <w:tab w:val="left" w:pos="5400"/>
              </w:tabs>
              <w:jc w:val="both"/>
              <w:rPr>
                <w:sz w:val="20"/>
              </w:rPr>
            </w:pPr>
            <w:r w:rsidRPr="00E11B5D">
              <w:rPr>
                <w:i/>
                <w:sz w:val="20"/>
              </w:rPr>
              <w:t xml:space="preserve"> </w:t>
            </w:r>
            <w:r w:rsidRPr="00E11B5D">
              <w:rPr>
                <w:sz w:val="20"/>
              </w:rPr>
              <w:t>For each variable of interest, give sources of data and details of methods of assessment (measurement). Describe comparability of assessment methods if there is more than one group</w:t>
            </w:r>
          </w:p>
        </w:tc>
        <w:tc>
          <w:tcPr>
            <w:tcW w:w="3544" w:type="dxa"/>
          </w:tcPr>
          <w:p w14:paraId="70E848F3" w14:textId="77777777" w:rsidR="00AA281A" w:rsidRPr="00E11B5D" w:rsidRDefault="00AA281A" w:rsidP="009C66BA">
            <w:pPr>
              <w:spacing w:line="275" w:lineRule="auto"/>
              <w:ind w:right="60"/>
              <w:jc w:val="both"/>
              <w:rPr>
                <w:rFonts w:eastAsia="Georgia"/>
                <w:sz w:val="20"/>
              </w:rPr>
            </w:pPr>
            <w:r w:rsidRPr="00E11B5D">
              <w:rPr>
                <w:rFonts w:eastAsia="Georgia"/>
                <w:b/>
                <w:sz w:val="20"/>
              </w:rPr>
              <w:t xml:space="preserve">nut-8.1 </w:t>
            </w:r>
            <w:r w:rsidRPr="00E11B5D">
              <w:rPr>
                <w:rFonts w:eastAsia="Georgia"/>
                <w:sz w:val="20"/>
              </w:rPr>
              <w:t>Describe the dietary</w:t>
            </w:r>
            <w:r w:rsidRPr="00E11B5D">
              <w:rPr>
                <w:rFonts w:eastAsia="Georgia"/>
                <w:b/>
                <w:sz w:val="20"/>
              </w:rPr>
              <w:t xml:space="preserve"> </w:t>
            </w:r>
            <w:r w:rsidRPr="00E11B5D">
              <w:rPr>
                <w:rFonts w:eastAsia="Georgia"/>
                <w:sz w:val="20"/>
              </w:rPr>
              <w:t>assessment method(s), e.g., portion size estimation, number of days and items recorded, how it was developed and administered, and how quality was assured. Report if and how supplement intake was assessed.</w:t>
            </w:r>
          </w:p>
          <w:p w14:paraId="1A43824C" w14:textId="77777777" w:rsidR="00AA281A" w:rsidRPr="00E11B5D" w:rsidRDefault="00AA281A" w:rsidP="009C66BA">
            <w:pPr>
              <w:spacing w:line="209" w:lineRule="exact"/>
              <w:jc w:val="both"/>
              <w:rPr>
                <w:rFonts w:eastAsia="Times New Roman"/>
                <w:sz w:val="20"/>
              </w:rPr>
            </w:pPr>
          </w:p>
          <w:p w14:paraId="2AEA665E" w14:textId="77777777" w:rsidR="00AA281A" w:rsidRPr="00E11B5D" w:rsidRDefault="00AA281A" w:rsidP="009C66BA">
            <w:pPr>
              <w:spacing w:line="275" w:lineRule="auto"/>
              <w:jc w:val="both"/>
              <w:rPr>
                <w:rFonts w:eastAsia="Georgia"/>
                <w:sz w:val="20"/>
              </w:rPr>
            </w:pPr>
            <w:r w:rsidRPr="00E11B5D">
              <w:rPr>
                <w:rFonts w:eastAsia="Georgia"/>
                <w:b/>
                <w:sz w:val="20"/>
              </w:rPr>
              <w:t xml:space="preserve">nut-8.2 </w:t>
            </w:r>
            <w:r w:rsidRPr="00E11B5D">
              <w:rPr>
                <w:rFonts w:eastAsia="Georgia"/>
                <w:sz w:val="20"/>
              </w:rPr>
              <w:t>Describe and justify food</w:t>
            </w:r>
            <w:r w:rsidRPr="00E11B5D">
              <w:rPr>
                <w:rFonts w:eastAsia="Georgia"/>
                <w:b/>
                <w:sz w:val="20"/>
              </w:rPr>
              <w:t xml:space="preserve"> </w:t>
            </w:r>
            <w:r w:rsidRPr="00E11B5D">
              <w:rPr>
                <w:rFonts w:eastAsia="Georgia"/>
                <w:sz w:val="20"/>
              </w:rPr>
              <w:t>composition data used. Explain the procedure to match food composition with consumption data. Describe the use of conversion factors, if applicable.</w:t>
            </w:r>
          </w:p>
          <w:p w14:paraId="7D65E5EF" w14:textId="77777777" w:rsidR="00AA281A" w:rsidRPr="00E11B5D" w:rsidRDefault="00AA281A" w:rsidP="009C66BA">
            <w:pPr>
              <w:spacing w:line="207" w:lineRule="exact"/>
              <w:jc w:val="both"/>
              <w:rPr>
                <w:rFonts w:eastAsia="Times New Roman"/>
                <w:sz w:val="20"/>
              </w:rPr>
            </w:pPr>
          </w:p>
          <w:p w14:paraId="4932EE18" w14:textId="77777777" w:rsidR="00AA281A" w:rsidRPr="00E11B5D" w:rsidRDefault="00AA281A" w:rsidP="009C66BA">
            <w:pPr>
              <w:spacing w:line="275" w:lineRule="auto"/>
              <w:ind w:right="40"/>
              <w:jc w:val="both"/>
              <w:rPr>
                <w:rFonts w:eastAsia="Georgia"/>
                <w:sz w:val="20"/>
              </w:rPr>
            </w:pPr>
            <w:r w:rsidRPr="00E11B5D">
              <w:rPr>
                <w:rFonts w:eastAsia="Georgia"/>
                <w:b/>
                <w:sz w:val="20"/>
              </w:rPr>
              <w:t xml:space="preserve">nut-8.3 </w:t>
            </w:r>
            <w:r w:rsidRPr="00E11B5D">
              <w:rPr>
                <w:rFonts w:eastAsia="Georgia"/>
                <w:sz w:val="20"/>
              </w:rPr>
              <w:t>Describe the nutrient</w:t>
            </w:r>
            <w:r w:rsidRPr="00E11B5D">
              <w:rPr>
                <w:rFonts w:eastAsia="Georgia"/>
                <w:b/>
                <w:sz w:val="20"/>
              </w:rPr>
              <w:t xml:space="preserve"> </w:t>
            </w:r>
            <w:r w:rsidRPr="00E11B5D">
              <w:rPr>
                <w:rFonts w:eastAsia="Georgia"/>
                <w:sz w:val="20"/>
              </w:rPr>
              <w:t xml:space="preserve">requirements, recommendations, or dietary guidelines and the evaluation approach used to compare intake with </w:t>
            </w:r>
            <w:r w:rsidRPr="00E11B5D">
              <w:rPr>
                <w:rFonts w:eastAsia="Georgia"/>
                <w:sz w:val="20"/>
              </w:rPr>
              <w:lastRenderedPageBreak/>
              <w:t>the dietary reference values, if applicable.</w:t>
            </w:r>
          </w:p>
          <w:p w14:paraId="41E4FAB1" w14:textId="77777777" w:rsidR="00AA281A" w:rsidRPr="00E11B5D" w:rsidRDefault="00AA281A" w:rsidP="009C66BA">
            <w:pPr>
              <w:spacing w:line="238" w:lineRule="exact"/>
              <w:jc w:val="both"/>
              <w:rPr>
                <w:rFonts w:eastAsia="Times New Roman"/>
                <w:sz w:val="20"/>
              </w:rPr>
            </w:pPr>
          </w:p>
          <w:p w14:paraId="08722854" w14:textId="77777777" w:rsidR="00AA281A" w:rsidRPr="00E11B5D" w:rsidRDefault="00AA281A" w:rsidP="009C66BA">
            <w:pPr>
              <w:spacing w:line="0" w:lineRule="atLeast"/>
              <w:jc w:val="both"/>
              <w:rPr>
                <w:rFonts w:eastAsia="Georgia"/>
                <w:sz w:val="20"/>
              </w:rPr>
            </w:pPr>
            <w:r w:rsidRPr="00E11B5D">
              <w:rPr>
                <w:rFonts w:eastAsia="Georgia"/>
                <w:b/>
                <w:sz w:val="20"/>
              </w:rPr>
              <w:t xml:space="preserve">nut-8.4 </w:t>
            </w:r>
            <w:r w:rsidRPr="00E11B5D">
              <w:rPr>
                <w:rFonts w:eastAsia="Georgia"/>
                <w:sz w:val="20"/>
              </w:rPr>
              <w:t>When using nutritional biomarkers, additionally use the STROBE Extension for Molecular</w:t>
            </w:r>
          </w:p>
          <w:p w14:paraId="1E81D1B2" w14:textId="77777777" w:rsidR="00AA281A" w:rsidRPr="00E11B5D" w:rsidRDefault="00AA281A" w:rsidP="009C66BA">
            <w:pPr>
              <w:spacing w:line="36" w:lineRule="exact"/>
              <w:jc w:val="both"/>
              <w:rPr>
                <w:rFonts w:eastAsia="Times New Roman"/>
                <w:sz w:val="20"/>
              </w:rPr>
            </w:pPr>
          </w:p>
          <w:p w14:paraId="75564F76" w14:textId="77777777" w:rsidR="00AA281A" w:rsidRPr="00E11B5D" w:rsidRDefault="00AA281A" w:rsidP="009C66BA">
            <w:pPr>
              <w:spacing w:line="0" w:lineRule="atLeast"/>
              <w:jc w:val="both"/>
              <w:rPr>
                <w:rFonts w:eastAsia="Georgia"/>
                <w:sz w:val="20"/>
              </w:rPr>
            </w:pPr>
            <w:r w:rsidRPr="00E11B5D">
              <w:rPr>
                <w:rFonts w:eastAsia="Georgia"/>
                <w:sz w:val="20"/>
              </w:rPr>
              <w:t>Epidemiology (STROBE-ME). Report the type of biomarkers used</w:t>
            </w:r>
          </w:p>
          <w:p w14:paraId="0B334BBF" w14:textId="77777777" w:rsidR="00AA281A" w:rsidRPr="00E11B5D" w:rsidRDefault="00AA281A" w:rsidP="009C66BA">
            <w:pPr>
              <w:spacing w:line="38" w:lineRule="exact"/>
              <w:jc w:val="both"/>
              <w:rPr>
                <w:rFonts w:eastAsia="Times New Roman"/>
                <w:sz w:val="20"/>
              </w:rPr>
            </w:pPr>
          </w:p>
          <w:p w14:paraId="49ED84D3" w14:textId="77777777" w:rsidR="00AA281A" w:rsidRPr="00E11B5D" w:rsidRDefault="00AA281A" w:rsidP="009C66BA">
            <w:pPr>
              <w:spacing w:line="0" w:lineRule="atLeast"/>
              <w:jc w:val="both"/>
              <w:rPr>
                <w:rFonts w:eastAsia="Georgia"/>
                <w:sz w:val="20"/>
              </w:rPr>
            </w:pPr>
            <w:r w:rsidRPr="00E11B5D">
              <w:rPr>
                <w:rFonts w:eastAsia="Georgia"/>
                <w:sz w:val="20"/>
              </w:rPr>
              <w:t>and their usefulness as dietary exposure markers.</w:t>
            </w:r>
          </w:p>
          <w:p w14:paraId="380D7376" w14:textId="77777777" w:rsidR="00AA281A" w:rsidRPr="00E11B5D" w:rsidRDefault="00AA281A" w:rsidP="009C66BA">
            <w:pPr>
              <w:spacing w:line="237" w:lineRule="exact"/>
              <w:jc w:val="both"/>
              <w:rPr>
                <w:rFonts w:eastAsia="Times New Roman"/>
                <w:sz w:val="20"/>
              </w:rPr>
            </w:pPr>
          </w:p>
          <w:p w14:paraId="7713436A" w14:textId="77777777" w:rsidR="00AA281A" w:rsidRPr="00E11B5D" w:rsidRDefault="00AA281A" w:rsidP="009C66BA">
            <w:pPr>
              <w:spacing w:line="0" w:lineRule="atLeast"/>
              <w:jc w:val="both"/>
              <w:rPr>
                <w:rFonts w:eastAsia="Georgia"/>
                <w:sz w:val="20"/>
              </w:rPr>
            </w:pPr>
            <w:r w:rsidRPr="00E11B5D">
              <w:rPr>
                <w:rFonts w:eastAsia="Georgia"/>
                <w:b/>
                <w:sz w:val="20"/>
              </w:rPr>
              <w:t xml:space="preserve">nut-8.5 </w:t>
            </w:r>
            <w:r w:rsidRPr="00E11B5D">
              <w:rPr>
                <w:rFonts w:eastAsia="Georgia"/>
                <w:sz w:val="20"/>
              </w:rPr>
              <w:t>Describe the assessment of nondietary data (e.g., nutritional status and influencing factors) and timing of the assessment of these variables in relation to dietary assessment.</w:t>
            </w:r>
          </w:p>
          <w:p w14:paraId="390E39A3" w14:textId="77777777" w:rsidR="00AA281A" w:rsidRPr="00E11B5D" w:rsidRDefault="00AA281A" w:rsidP="009C66BA">
            <w:pPr>
              <w:spacing w:line="237" w:lineRule="exact"/>
              <w:jc w:val="both"/>
              <w:rPr>
                <w:rFonts w:eastAsia="Times New Roman"/>
                <w:sz w:val="20"/>
              </w:rPr>
            </w:pPr>
          </w:p>
          <w:p w14:paraId="71C5ED11" w14:textId="77777777" w:rsidR="00AA281A" w:rsidRPr="00E11B5D" w:rsidRDefault="00AA281A" w:rsidP="009C66BA">
            <w:pPr>
              <w:spacing w:line="0" w:lineRule="atLeast"/>
              <w:jc w:val="both"/>
              <w:rPr>
                <w:rFonts w:eastAsia="Georgia"/>
                <w:sz w:val="20"/>
              </w:rPr>
            </w:pPr>
            <w:r w:rsidRPr="00E11B5D">
              <w:rPr>
                <w:rFonts w:eastAsia="Georgia"/>
                <w:b/>
                <w:sz w:val="20"/>
              </w:rPr>
              <w:t xml:space="preserve">nut-8.6 </w:t>
            </w:r>
            <w:r w:rsidRPr="00E11B5D">
              <w:rPr>
                <w:rFonts w:eastAsia="Georgia"/>
                <w:sz w:val="20"/>
              </w:rPr>
              <w:t>Report on the validity of the dietary or nutritional assessment methods and any internal or external validation used in the study, if applicable.</w:t>
            </w:r>
          </w:p>
        </w:tc>
        <w:tc>
          <w:tcPr>
            <w:tcW w:w="1984" w:type="dxa"/>
          </w:tcPr>
          <w:p w14:paraId="5124909F" w14:textId="53CB6BAD" w:rsidR="00AA281A" w:rsidRPr="004774CC" w:rsidRDefault="00AA281A" w:rsidP="009C66BA">
            <w:pPr>
              <w:tabs>
                <w:tab w:val="left" w:pos="5400"/>
              </w:tabs>
              <w:jc w:val="both"/>
              <w:rPr>
                <w:sz w:val="20"/>
              </w:rPr>
            </w:pPr>
            <w:r w:rsidRPr="004774CC">
              <w:rPr>
                <w:sz w:val="20"/>
              </w:rPr>
              <w:lastRenderedPageBreak/>
              <w:t>Method (dietary assessment methods,</w:t>
            </w:r>
            <w:r>
              <w:rPr>
                <w:sz w:val="20"/>
              </w:rPr>
              <w:t xml:space="preserve"> FFQ used, method to construct dietary pattern scores, Australian Dietary Guide and Dietary Guide Index-2013 used to compare intake with dietary reference values, assessment of non-dietary data, validity of dietary assessment tool</w:t>
            </w:r>
            <w:r w:rsidRPr="004774CC">
              <w:rPr>
                <w:sz w:val="20"/>
              </w:rPr>
              <w:t>) p</w:t>
            </w:r>
            <w:r w:rsidR="00FD2AAA">
              <w:rPr>
                <w:sz w:val="20"/>
              </w:rPr>
              <w:t>4</w:t>
            </w:r>
            <w:r w:rsidRPr="004774CC">
              <w:rPr>
                <w:sz w:val="20"/>
              </w:rPr>
              <w:t>-</w:t>
            </w:r>
            <w:r w:rsidR="00470601">
              <w:rPr>
                <w:sz w:val="20"/>
              </w:rPr>
              <w:t>6</w:t>
            </w:r>
          </w:p>
          <w:p w14:paraId="02CD0FE3" w14:textId="77777777" w:rsidR="00AA281A" w:rsidRPr="00E11B5D" w:rsidRDefault="00AA281A" w:rsidP="009C66BA">
            <w:pPr>
              <w:tabs>
                <w:tab w:val="left" w:pos="5400"/>
              </w:tabs>
              <w:jc w:val="both"/>
              <w:rPr>
                <w:i/>
                <w:sz w:val="20"/>
              </w:rPr>
            </w:pPr>
            <w:r w:rsidRPr="004774CC">
              <w:rPr>
                <w:sz w:val="20"/>
              </w:rPr>
              <w:t>Supplementary table 1-2</w:t>
            </w:r>
          </w:p>
        </w:tc>
      </w:tr>
      <w:tr w:rsidR="00AA281A" w:rsidRPr="00E11B5D" w14:paraId="2FE7DE6A" w14:textId="77777777" w:rsidTr="009C66BA">
        <w:trPr>
          <w:gridAfter w:val="1"/>
          <w:wAfter w:w="5336" w:type="dxa"/>
          <w:trHeight w:val="295"/>
        </w:trPr>
        <w:tc>
          <w:tcPr>
            <w:tcW w:w="0" w:type="auto"/>
          </w:tcPr>
          <w:p w14:paraId="33054A1D" w14:textId="77777777" w:rsidR="00AA281A" w:rsidRPr="00E11B5D" w:rsidRDefault="00AA281A" w:rsidP="009C66BA">
            <w:pPr>
              <w:tabs>
                <w:tab w:val="left" w:pos="5400"/>
              </w:tabs>
              <w:rPr>
                <w:bCs/>
                <w:color w:val="000000"/>
                <w:sz w:val="20"/>
              </w:rPr>
            </w:pPr>
            <w:bookmarkStart w:id="36" w:name="bold20" w:colFirst="0" w:colLast="0"/>
            <w:bookmarkStart w:id="37" w:name="italic20" w:colFirst="0" w:colLast="0"/>
            <w:r w:rsidRPr="00E11B5D">
              <w:rPr>
                <w:bCs/>
                <w:color w:val="000000"/>
                <w:sz w:val="20"/>
              </w:rPr>
              <w:t>Bias</w:t>
            </w:r>
          </w:p>
        </w:tc>
        <w:tc>
          <w:tcPr>
            <w:tcW w:w="0" w:type="auto"/>
          </w:tcPr>
          <w:p w14:paraId="6CF90815" w14:textId="77777777" w:rsidR="00AA281A" w:rsidRPr="00E11B5D" w:rsidRDefault="00AA281A" w:rsidP="009C66BA">
            <w:pPr>
              <w:tabs>
                <w:tab w:val="left" w:pos="5400"/>
              </w:tabs>
              <w:jc w:val="center"/>
              <w:rPr>
                <w:sz w:val="20"/>
              </w:rPr>
            </w:pPr>
            <w:r w:rsidRPr="00E11B5D">
              <w:rPr>
                <w:sz w:val="20"/>
              </w:rPr>
              <w:t>9</w:t>
            </w:r>
          </w:p>
        </w:tc>
        <w:tc>
          <w:tcPr>
            <w:tcW w:w="5623" w:type="dxa"/>
          </w:tcPr>
          <w:p w14:paraId="28B80DC2" w14:textId="77777777" w:rsidR="00AA281A" w:rsidRPr="00E11B5D" w:rsidRDefault="00AA281A" w:rsidP="009C66BA">
            <w:pPr>
              <w:tabs>
                <w:tab w:val="left" w:pos="5400"/>
              </w:tabs>
              <w:jc w:val="both"/>
              <w:rPr>
                <w:color w:val="000000"/>
                <w:sz w:val="20"/>
              </w:rPr>
            </w:pPr>
            <w:r w:rsidRPr="00E11B5D">
              <w:rPr>
                <w:color w:val="000000"/>
                <w:sz w:val="20"/>
              </w:rPr>
              <w:t>Describe any efforts to address potential sources of bias</w:t>
            </w:r>
          </w:p>
        </w:tc>
        <w:tc>
          <w:tcPr>
            <w:tcW w:w="3544" w:type="dxa"/>
          </w:tcPr>
          <w:p w14:paraId="37F49655" w14:textId="77777777" w:rsidR="00AA281A" w:rsidRPr="00E11B5D" w:rsidRDefault="00AA281A" w:rsidP="009C66BA">
            <w:pPr>
              <w:spacing w:line="0" w:lineRule="atLeast"/>
              <w:jc w:val="both"/>
              <w:rPr>
                <w:rFonts w:eastAsia="Georgia"/>
                <w:sz w:val="20"/>
              </w:rPr>
            </w:pPr>
            <w:r w:rsidRPr="00E11B5D">
              <w:rPr>
                <w:rFonts w:eastAsia="Georgia"/>
                <w:b/>
                <w:sz w:val="20"/>
              </w:rPr>
              <w:t>nut-9</w:t>
            </w:r>
            <w:r w:rsidRPr="00E11B5D">
              <w:rPr>
                <w:rFonts w:eastAsia="Georgia"/>
                <w:sz w:val="20"/>
              </w:rPr>
              <w:t xml:space="preserve"> Report how bias in dietary or</w:t>
            </w:r>
          </w:p>
          <w:p w14:paraId="3D37FFF7" w14:textId="77777777" w:rsidR="00AA281A" w:rsidRPr="00E11B5D" w:rsidRDefault="00AA281A" w:rsidP="009C66BA">
            <w:pPr>
              <w:spacing w:line="0" w:lineRule="atLeast"/>
              <w:jc w:val="both"/>
              <w:rPr>
                <w:rFonts w:eastAsia="Georgia"/>
                <w:sz w:val="20"/>
              </w:rPr>
            </w:pPr>
            <w:r w:rsidRPr="00E11B5D">
              <w:rPr>
                <w:rFonts w:eastAsia="Georgia"/>
                <w:sz w:val="20"/>
              </w:rPr>
              <w:t>nutritional assessment was addressed, e.g. misreporting, changes in habits as a result of being measured, or data imputation from other sources.</w:t>
            </w:r>
          </w:p>
          <w:p w14:paraId="28636C57" w14:textId="77777777" w:rsidR="00AA281A" w:rsidRPr="00E11B5D" w:rsidRDefault="00AA281A" w:rsidP="009C66BA">
            <w:pPr>
              <w:spacing w:line="0" w:lineRule="atLeast"/>
              <w:jc w:val="both"/>
              <w:rPr>
                <w:rFonts w:eastAsia="Georgia"/>
                <w:sz w:val="20"/>
              </w:rPr>
            </w:pPr>
          </w:p>
          <w:p w14:paraId="094015A2" w14:textId="77777777" w:rsidR="00AA281A" w:rsidRPr="00E11B5D" w:rsidRDefault="00AA281A" w:rsidP="009C66BA">
            <w:pPr>
              <w:tabs>
                <w:tab w:val="left" w:pos="5400"/>
              </w:tabs>
              <w:jc w:val="both"/>
              <w:rPr>
                <w:rFonts w:eastAsia="Georgia"/>
                <w:sz w:val="20"/>
              </w:rPr>
            </w:pPr>
          </w:p>
        </w:tc>
        <w:tc>
          <w:tcPr>
            <w:tcW w:w="1984" w:type="dxa"/>
          </w:tcPr>
          <w:p w14:paraId="7A8A9B06" w14:textId="64EE34DB" w:rsidR="00AA281A" w:rsidRPr="00E11B5D" w:rsidRDefault="00AA281A" w:rsidP="009C66BA">
            <w:pPr>
              <w:tabs>
                <w:tab w:val="left" w:pos="5400"/>
              </w:tabs>
              <w:rPr>
                <w:sz w:val="20"/>
              </w:rPr>
            </w:pPr>
            <w:r w:rsidRPr="00E11B5D">
              <w:rPr>
                <w:sz w:val="20"/>
              </w:rPr>
              <w:lastRenderedPageBreak/>
              <w:t>Method p</w:t>
            </w:r>
            <w:r w:rsidR="00DE7751">
              <w:rPr>
                <w:sz w:val="20"/>
              </w:rPr>
              <w:t>.</w:t>
            </w:r>
            <w:r w:rsidR="00817C98">
              <w:rPr>
                <w:sz w:val="20"/>
              </w:rPr>
              <w:t>4</w:t>
            </w:r>
            <w:r w:rsidRPr="00E11B5D">
              <w:rPr>
                <w:sz w:val="20"/>
              </w:rPr>
              <w:t>-6</w:t>
            </w:r>
          </w:p>
          <w:p w14:paraId="326A37B5" w14:textId="44EE167E" w:rsidR="00AA281A" w:rsidRPr="00E11B5D" w:rsidRDefault="00AA281A" w:rsidP="009C66BA">
            <w:pPr>
              <w:tabs>
                <w:tab w:val="left" w:pos="5400"/>
              </w:tabs>
              <w:rPr>
                <w:color w:val="000000"/>
                <w:sz w:val="20"/>
              </w:rPr>
            </w:pPr>
            <w:r w:rsidRPr="00E11B5D">
              <w:rPr>
                <w:color w:val="000000"/>
                <w:sz w:val="20"/>
              </w:rPr>
              <w:t>Statistical analysis p.</w:t>
            </w:r>
            <w:r w:rsidR="00781DE2">
              <w:rPr>
                <w:color w:val="000000"/>
                <w:sz w:val="20"/>
              </w:rPr>
              <w:t>7</w:t>
            </w:r>
            <w:r w:rsidRPr="00E11B5D">
              <w:rPr>
                <w:color w:val="000000"/>
                <w:sz w:val="20"/>
              </w:rPr>
              <w:t>-</w:t>
            </w:r>
            <w:r w:rsidR="00781DE2">
              <w:rPr>
                <w:color w:val="000000"/>
                <w:sz w:val="20"/>
              </w:rPr>
              <w:t>8</w:t>
            </w:r>
          </w:p>
        </w:tc>
      </w:tr>
      <w:tr w:rsidR="00AA281A" w:rsidRPr="00E11B5D" w14:paraId="367B8D93" w14:textId="77777777" w:rsidTr="009C66BA">
        <w:trPr>
          <w:gridAfter w:val="1"/>
          <w:wAfter w:w="5336" w:type="dxa"/>
        </w:trPr>
        <w:tc>
          <w:tcPr>
            <w:tcW w:w="0" w:type="auto"/>
          </w:tcPr>
          <w:p w14:paraId="6D4C632B" w14:textId="77777777" w:rsidR="00AA281A" w:rsidRPr="00E11B5D" w:rsidRDefault="00AA281A" w:rsidP="009C66BA">
            <w:pPr>
              <w:tabs>
                <w:tab w:val="left" w:pos="5400"/>
              </w:tabs>
              <w:rPr>
                <w:bCs/>
                <w:sz w:val="20"/>
              </w:rPr>
            </w:pPr>
            <w:bookmarkStart w:id="38" w:name="bold21" w:colFirst="0" w:colLast="0"/>
            <w:bookmarkStart w:id="39" w:name="italic21" w:colFirst="0" w:colLast="0"/>
            <w:bookmarkEnd w:id="36"/>
            <w:bookmarkEnd w:id="37"/>
            <w:r w:rsidRPr="00E11B5D">
              <w:rPr>
                <w:bCs/>
                <w:sz w:val="20"/>
              </w:rPr>
              <w:t>Study size</w:t>
            </w:r>
          </w:p>
        </w:tc>
        <w:tc>
          <w:tcPr>
            <w:tcW w:w="0" w:type="auto"/>
          </w:tcPr>
          <w:p w14:paraId="26856095" w14:textId="77777777" w:rsidR="00AA281A" w:rsidRPr="00E11B5D" w:rsidRDefault="00AA281A" w:rsidP="009C66BA">
            <w:pPr>
              <w:tabs>
                <w:tab w:val="left" w:pos="5400"/>
              </w:tabs>
              <w:jc w:val="center"/>
              <w:rPr>
                <w:sz w:val="20"/>
              </w:rPr>
            </w:pPr>
            <w:r w:rsidRPr="00E11B5D">
              <w:rPr>
                <w:sz w:val="20"/>
              </w:rPr>
              <w:t>10</w:t>
            </w:r>
          </w:p>
        </w:tc>
        <w:tc>
          <w:tcPr>
            <w:tcW w:w="5623" w:type="dxa"/>
          </w:tcPr>
          <w:p w14:paraId="65D7069F" w14:textId="77777777" w:rsidR="00AA281A" w:rsidRPr="00E11B5D" w:rsidRDefault="00AA281A" w:rsidP="009C66BA">
            <w:pPr>
              <w:tabs>
                <w:tab w:val="left" w:pos="5400"/>
              </w:tabs>
              <w:jc w:val="both"/>
              <w:rPr>
                <w:sz w:val="20"/>
              </w:rPr>
            </w:pPr>
            <w:r w:rsidRPr="00E11B5D">
              <w:rPr>
                <w:sz w:val="20"/>
              </w:rPr>
              <w:t>Explain how the study size was arrived at</w:t>
            </w:r>
          </w:p>
        </w:tc>
        <w:tc>
          <w:tcPr>
            <w:tcW w:w="3544" w:type="dxa"/>
          </w:tcPr>
          <w:p w14:paraId="05260172" w14:textId="77777777" w:rsidR="00AA281A" w:rsidRPr="00E11B5D" w:rsidRDefault="00AA281A" w:rsidP="009C66BA">
            <w:pPr>
              <w:tabs>
                <w:tab w:val="left" w:pos="5400"/>
              </w:tabs>
              <w:rPr>
                <w:sz w:val="20"/>
              </w:rPr>
            </w:pPr>
          </w:p>
        </w:tc>
        <w:tc>
          <w:tcPr>
            <w:tcW w:w="1984" w:type="dxa"/>
          </w:tcPr>
          <w:p w14:paraId="1E12134F" w14:textId="54643C96" w:rsidR="00AA281A" w:rsidRPr="00E11B5D" w:rsidRDefault="00AA281A" w:rsidP="009C66BA">
            <w:pPr>
              <w:tabs>
                <w:tab w:val="left" w:pos="5400"/>
              </w:tabs>
              <w:rPr>
                <w:sz w:val="20"/>
              </w:rPr>
            </w:pPr>
            <w:r w:rsidRPr="00E11B5D">
              <w:rPr>
                <w:sz w:val="20"/>
              </w:rPr>
              <w:t>Method p</w:t>
            </w:r>
            <w:r w:rsidR="00DE7751">
              <w:rPr>
                <w:sz w:val="20"/>
              </w:rPr>
              <w:t>.</w:t>
            </w:r>
            <w:r w:rsidR="005C2B57">
              <w:rPr>
                <w:sz w:val="20"/>
              </w:rPr>
              <w:t>4</w:t>
            </w:r>
            <w:r w:rsidR="00DE7751">
              <w:rPr>
                <w:sz w:val="20"/>
              </w:rPr>
              <w:t>-5</w:t>
            </w:r>
          </w:p>
        </w:tc>
      </w:tr>
      <w:tr w:rsidR="00AA281A" w:rsidRPr="00E11B5D" w14:paraId="36581F1A" w14:textId="77777777" w:rsidTr="009C66BA">
        <w:trPr>
          <w:gridAfter w:val="1"/>
          <w:wAfter w:w="5336" w:type="dxa"/>
        </w:trPr>
        <w:tc>
          <w:tcPr>
            <w:tcW w:w="0" w:type="auto"/>
          </w:tcPr>
          <w:p w14:paraId="3CF30C01" w14:textId="77777777" w:rsidR="00AA281A" w:rsidRPr="00E11B5D" w:rsidRDefault="00AA281A" w:rsidP="009C66BA">
            <w:pPr>
              <w:tabs>
                <w:tab w:val="left" w:pos="5400"/>
              </w:tabs>
              <w:rPr>
                <w:bCs/>
                <w:sz w:val="20"/>
              </w:rPr>
            </w:pPr>
            <w:bookmarkStart w:id="40" w:name="bold22"/>
            <w:bookmarkStart w:id="41" w:name="italic22"/>
            <w:bookmarkEnd w:id="38"/>
            <w:bookmarkEnd w:id="39"/>
            <w:r w:rsidRPr="00E11B5D">
              <w:rPr>
                <w:bCs/>
                <w:sz w:val="20"/>
              </w:rPr>
              <w:t>Quantitative</w:t>
            </w:r>
            <w:bookmarkStart w:id="42" w:name="bold23"/>
            <w:bookmarkStart w:id="43" w:name="italic23"/>
            <w:bookmarkEnd w:id="40"/>
            <w:bookmarkEnd w:id="41"/>
            <w:r w:rsidRPr="00E11B5D">
              <w:rPr>
                <w:bCs/>
                <w:sz w:val="20"/>
              </w:rPr>
              <w:t xml:space="preserve"> variables</w:t>
            </w:r>
            <w:bookmarkEnd w:id="42"/>
            <w:bookmarkEnd w:id="43"/>
          </w:p>
        </w:tc>
        <w:tc>
          <w:tcPr>
            <w:tcW w:w="0" w:type="auto"/>
          </w:tcPr>
          <w:p w14:paraId="532066C4" w14:textId="77777777" w:rsidR="00AA281A" w:rsidRPr="00E11B5D" w:rsidRDefault="00AA281A" w:rsidP="009C66BA">
            <w:pPr>
              <w:tabs>
                <w:tab w:val="left" w:pos="5400"/>
              </w:tabs>
              <w:jc w:val="center"/>
              <w:rPr>
                <w:sz w:val="20"/>
              </w:rPr>
            </w:pPr>
            <w:r w:rsidRPr="00E11B5D">
              <w:rPr>
                <w:sz w:val="20"/>
              </w:rPr>
              <w:t>11</w:t>
            </w:r>
          </w:p>
        </w:tc>
        <w:tc>
          <w:tcPr>
            <w:tcW w:w="5623" w:type="dxa"/>
          </w:tcPr>
          <w:p w14:paraId="1D135654" w14:textId="77777777" w:rsidR="00AA281A" w:rsidRPr="00E11B5D" w:rsidRDefault="00AA281A" w:rsidP="009C66BA">
            <w:pPr>
              <w:tabs>
                <w:tab w:val="left" w:pos="5400"/>
              </w:tabs>
              <w:jc w:val="both"/>
              <w:rPr>
                <w:sz w:val="20"/>
              </w:rPr>
            </w:pPr>
            <w:r w:rsidRPr="00E11B5D">
              <w:rPr>
                <w:sz w:val="20"/>
              </w:rPr>
              <w:t>Explain how quantitative variables were handled in the analyses. If applicable, describe which groupings were chosen and why</w:t>
            </w:r>
          </w:p>
        </w:tc>
        <w:tc>
          <w:tcPr>
            <w:tcW w:w="3544" w:type="dxa"/>
          </w:tcPr>
          <w:p w14:paraId="09E3A84A" w14:textId="77777777" w:rsidR="00AA281A" w:rsidRPr="00E11B5D" w:rsidRDefault="00AA281A" w:rsidP="009C66BA">
            <w:pPr>
              <w:spacing w:line="0" w:lineRule="atLeast"/>
              <w:jc w:val="both"/>
              <w:rPr>
                <w:rFonts w:eastAsia="Georgia"/>
                <w:sz w:val="20"/>
              </w:rPr>
            </w:pPr>
            <w:r w:rsidRPr="00E11B5D">
              <w:rPr>
                <w:rFonts w:eastAsia="Georgia"/>
                <w:b/>
                <w:sz w:val="20"/>
              </w:rPr>
              <w:t xml:space="preserve">nut-11 </w:t>
            </w:r>
            <w:r w:rsidRPr="00E11B5D">
              <w:rPr>
                <w:rFonts w:eastAsia="Georgia"/>
                <w:sz w:val="20"/>
              </w:rPr>
              <w:t>Explain categorization of</w:t>
            </w:r>
            <w:r w:rsidRPr="00E11B5D">
              <w:rPr>
                <w:rFonts w:eastAsia="Georgia"/>
                <w:b/>
                <w:sz w:val="20"/>
              </w:rPr>
              <w:t xml:space="preserve"> </w:t>
            </w:r>
            <w:r w:rsidRPr="00E11B5D">
              <w:rPr>
                <w:rFonts w:eastAsia="Georgia"/>
                <w:sz w:val="20"/>
              </w:rPr>
              <w:t>dietary/nutritional data (e.g., use of N-tiles and handling of nonconsumers) and the choice of reference category, if applicable.</w:t>
            </w:r>
          </w:p>
          <w:p w14:paraId="7DBBD534" w14:textId="77777777" w:rsidR="00AA281A" w:rsidRPr="00E11B5D" w:rsidRDefault="00AA281A" w:rsidP="009C66BA">
            <w:pPr>
              <w:tabs>
                <w:tab w:val="left" w:pos="5400"/>
              </w:tabs>
              <w:rPr>
                <w:sz w:val="20"/>
              </w:rPr>
            </w:pPr>
          </w:p>
        </w:tc>
        <w:tc>
          <w:tcPr>
            <w:tcW w:w="1984" w:type="dxa"/>
          </w:tcPr>
          <w:p w14:paraId="29EF202E" w14:textId="24752B0C" w:rsidR="00AA281A" w:rsidRPr="00E11B5D" w:rsidRDefault="00AA281A" w:rsidP="009C66BA">
            <w:pPr>
              <w:tabs>
                <w:tab w:val="left" w:pos="5400"/>
              </w:tabs>
              <w:rPr>
                <w:sz w:val="20"/>
              </w:rPr>
            </w:pPr>
            <w:r w:rsidRPr="00E11B5D">
              <w:rPr>
                <w:sz w:val="20"/>
              </w:rPr>
              <w:t>Method p</w:t>
            </w:r>
            <w:r w:rsidR="00DE7751">
              <w:rPr>
                <w:sz w:val="20"/>
              </w:rPr>
              <w:t>.</w:t>
            </w:r>
            <w:r w:rsidR="005C2B57">
              <w:rPr>
                <w:sz w:val="20"/>
              </w:rPr>
              <w:t>4</w:t>
            </w:r>
            <w:r w:rsidRPr="00E11B5D">
              <w:rPr>
                <w:sz w:val="20"/>
              </w:rPr>
              <w:t>-7</w:t>
            </w:r>
          </w:p>
          <w:p w14:paraId="55B25AF4" w14:textId="4CDA0666" w:rsidR="00AA281A" w:rsidRPr="00E11B5D" w:rsidRDefault="00AA281A" w:rsidP="009C66BA">
            <w:pPr>
              <w:tabs>
                <w:tab w:val="left" w:pos="5400"/>
              </w:tabs>
              <w:rPr>
                <w:sz w:val="20"/>
              </w:rPr>
            </w:pPr>
            <w:r w:rsidRPr="00E11B5D">
              <w:rPr>
                <w:color w:val="000000"/>
                <w:sz w:val="20"/>
              </w:rPr>
              <w:t>Statistical analysis p.</w:t>
            </w:r>
            <w:r w:rsidR="00FE25B9">
              <w:rPr>
                <w:color w:val="000000"/>
                <w:sz w:val="20"/>
              </w:rPr>
              <w:t>7</w:t>
            </w:r>
            <w:r w:rsidRPr="00E11B5D">
              <w:rPr>
                <w:color w:val="000000"/>
                <w:sz w:val="20"/>
              </w:rPr>
              <w:t>-</w:t>
            </w:r>
            <w:r w:rsidR="00FE25B9">
              <w:rPr>
                <w:color w:val="000000"/>
                <w:sz w:val="20"/>
              </w:rPr>
              <w:t>8</w:t>
            </w:r>
          </w:p>
        </w:tc>
      </w:tr>
      <w:tr w:rsidR="00AA281A" w:rsidRPr="00E11B5D" w14:paraId="4E5AC64B" w14:textId="77777777" w:rsidTr="009C66BA">
        <w:trPr>
          <w:gridAfter w:val="1"/>
          <w:wAfter w:w="5336" w:type="dxa"/>
          <w:trHeight w:val="2090"/>
        </w:trPr>
        <w:tc>
          <w:tcPr>
            <w:tcW w:w="0" w:type="auto"/>
          </w:tcPr>
          <w:p w14:paraId="6DAE07D4" w14:textId="77777777" w:rsidR="00AA281A" w:rsidRPr="00E11B5D" w:rsidRDefault="00AA281A" w:rsidP="009C66BA">
            <w:pPr>
              <w:tabs>
                <w:tab w:val="left" w:pos="5400"/>
              </w:tabs>
              <w:rPr>
                <w:sz w:val="20"/>
              </w:rPr>
            </w:pPr>
            <w:bookmarkStart w:id="44" w:name="italic24"/>
            <w:r w:rsidRPr="00E11B5D">
              <w:rPr>
                <w:sz w:val="20"/>
              </w:rPr>
              <w:t>Statistical</w:t>
            </w:r>
            <w:bookmarkStart w:id="45" w:name="italic25"/>
            <w:bookmarkEnd w:id="44"/>
            <w:r w:rsidRPr="00E11B5D">
              <w:rPr>
                <w:sz w:val="20"/>
              </w:rPr>
              <w:t xml:space="preserve"> methods</w:t>
            </w:r>
            <w:bookmarkEnd w:id="45"/>
          </w:p>
        </w:tc>
        <w:tc>
          <w:tcPr>
            <w:tcW w:w="0" w:type="auto"/>
          </w:tcPr>
          <w:p w14:paraId="486F329F" w14:textId="77777777" w:rsidR="00AA281A" w:rsidRPr="00E11B5D" w:rsidRDefault="00AA281A" w:rsidP="009C66BA">
            <w:pPr>
              <w:tabs>
                <w:tab w:val="left" w:pos="5400"/>
              </w:tabs>
              <w:jc w:val="center"/>
              <w:rPr>
                <w:sz w:val="20"/>
              </w:rPr>
            </w:pPr>
            <w:r w:rsidRPr="00E11B5D">
              <w:rPr>
                <w:sz w:val="20"/>
              </w:rPr>
              <w:t>12</w:t>
            </w:r>
          </w:p>
        </w:tc>
        <w:tc>
          <w:tcPr>
            <w:tcW w:w="5623" w:type="dxa"/>
          </w:tcPr>
          <w:p w14:paraId="6CF5D919" w14:textId="77777777" w:rsidR="00AA281A" w:rsidRPr="00E11B5D" w:rsidRDefault="00AA281A" w:rsidP="009C66BA">
            <w:pPr>
              <w:tabs>
                <w:tab w:val="left" w:pos="5400"/>
              </w:tabs>
              <w:jc w:val="both"/>
              <w:rPr>
                <w:sz w:val="20"/>
              </w:rPr>
            </w:pPr>
            <w:r w:rsidRPr="00E11B5D">
              <w:rPr>
                <w:sz w:val="20"/>
              </w:rPr>
              <w:t>(</w:t>
            </w:r>
            <w:r w:rsidRPr="00E11B5D">
              <w:rPr>
                <w:i/>
                <w:sz w:val="20"/>
              </w:rPr>
              <w:t>a</w:t>
            </w:r>
            <w:r w:rsidRPr="00E11B5D">
              <w:rPr>
                <w:sz w:val="20"/>
              </w:rPr>
              <w:t>) Describe all statistical methods, including those used to control for confounding</w:t>
            </w:r>
          </w:p>
          <w:p w14:paraId="2E967E08" w14:textId="77777777" w:rsidR="00AA281A" w:rsidRPr="00E11B5D" w:rsidRDefault="00AA281A" w:rsidP="009C66BA">
            <w:pPr>
              <w:tabs>
                <w:tab w:val="left" w:pos="5400"/>
              </w:tabs>
              <w:jc w:val="both"/>
              <w:rPr>
                <w:sz w:val="20"/>
              </w:rPr>
            </w:pPr>
            <w:r w:rsidRPr="00E11B5D">
              <w:rPr>
                <w:sz w:val="20"/>
              </w:rPr>
              <w:t>(</w:t>
            </w:r>
            <w:r w:rsidRPr="00E11B5D">
              <w:rPr>
                <w:i/>
                <w:sz w:val="20"/>
              </w:rPr>
              <w:t>b</w:t>
            </w:r>
            <w:r w:rsidRPr="00E11B5D">
              <w:rPr>
                <w:sz w:val="20"/>
              </w:rPr>
              <w:t>) Describe any methods used to examine subgroups and interactions</w:t>
            </w:r>
          </w:p>
          <w:p w14:paraId="5E6DCCC0" w14:textId="77777777" w:rsidR="00AA281A" w:rsidRPr="00E11B5D" w:rsidRDefault="00AA281A" w:rsidP="009C66BA">
            <w:pPr>
              <w:tabs>
                <w:tab w:val="left" w:pos="5400"/>
              </w:tabs>
              <w:jc w:val="both"/>
              <w:rPr>
                <w:sz w:val="20"/>
              </w:rPr>
            </w:pPr>
            <w:r w:rsidRPr="00E11B5D">
              <w:rPr>
                <w:sz w:val="20"/>
              </w:rPr>
              <w:t>(</w:t>
            </w:r>
            <w:r w:rsidRPr="00E11B5D">
              <w:rPr>
                <w:i/>
                <w:sz w:val="20"/>
              </w:rPr>
              <w:t>c</w:t>
            </w:r>
            <w:r w:rsidRPr="00E11B5D">
              <w:rPr>
                <w:sz w:val="20"/>
              </w:rPr>
              <w:t>) Explain how missing data were addressed</w:t>
            </w:r>
          </w:p>
          <w:p w14:paraId="3554C568" w14:textId="77777777" w:rsidR="00AA281A" w:rsidRPr="00E11B5D" w:rsidRDefault="00AA281A" w:rsidP="009C66BA">
            <w:pPr>
              <w:tabs>
                <w:tab w:val="left" w:pos="5400"/>
              </w:tabs>
              <w:jc w:val="both"/>
              <w:rPr>
                <w:sz w:val="20"/>
              </w:rPr>
            </w:pPr>
            <w:r w:rsidRPr="00E11B5D">
              <w:rPr>
                <w:sz w:val="20"/>
              </w:rPr>
              <w:t>(</w:t>
            </w:r>
            <w:r w:rsidRPr="00E11B5D">
              <w:rPr>
                <w:i/>
                <w:sz w:val="20"/>
              </w:rPr>
              <w:t>d</w:t>
            </w:r>
            <w:r w:rsidRPr="00E11B5D">
              <w:rPr>
                <w:sz w:val="20"/>
              </w:rPr>
              <w:t>) If applicable, explain how loss to follow-up was addressed</w:t>
            </w:r>
          </w:p>
          <w:p w14:paraId="1025F097" w14:textId="77777777" w:rsidR="00AA281A" w:rsidRPr="00E11B5D" w:rsidRDefault="00AA281A" w:rsidP="009C66BA">
            <w:pPr>
              <w:tabs>
                <w:tab w:val="left" w:pos="5400"/>
              </w:tabs>
              <w:jc w:val="both"/>
              <w:rPr>
                <w:sz w:val="20"/>
              </w:rPr>
            </w:pPr>
            <w:r w:rsidRPr="00E11B5D">
              <w:rPr>
                <w:sz w:val="20"/>
              </w:rPr>
              <w:t>(</w:t>
            </w:r>
            <w:r w:rsidRPr="00E11B5D">
              <w:rPr>
                <w:i/>
                <w:sz w:val="20"/>
                <w:u w:val="single"/>
              </w:rPr>
              <w:t>e</w:t>
            </w:r>
            <w:r w:rsidRPr="00E11B5D">
              <w:rPr>
                <w:sz w:val="20"/>
              </w:rPr>
              <w:t>) Describe any sensitivity analyses</w:t>
            </w:r>
          </w:p>
        </w:tc>
        <w:tc>
          <w:tcPr>
            <w:tcW w:w="3544" w:type="dxa"/>
          </w:tcPr>
          <w:p w14:paraId="1A8B811D" w14:textId="77777777" w:rsidR="00AA281A" w:rsidRPr="00E11B5D" w:rsidRDefault="00AA281A" w:rsidP="009C66BA">
            <w:pPr>
              <w:spacing w:line="275" w:lineRule="auto"/>
              <w:jc w:val="both"/>
              <w:rPr>
                <w:rFonts w:eastAsia="Georgia"/>
                <w:sz w:val="20"/>
              </w:rPr>
            </w:pPr>
            <w:r w:rsidRPr="00E11B5D">
              <w:rPr>
                <w:rFonts w:eastAsia="Georgia"/>
                <w:b/>
                <w:sz w:val="20"/>
              </w:rPr>
              <w:t xml:space="preserve">nut-12.1 </w:t>
            </w:r>
            <w:r w:rsidRPr="00E11B5D">
              <w:rPr>
                <w:rFonts w:eastAsia="Georgia"/>
                <w:sz w:val="20"/>
              </w:rPr>
              <w:t>Describe any statistical</w:t>
            </w:r>
            <w:r w:rsidRPr="00E11B5D">
              <w:rPr>
                <w:rFonts w:eastAsia="Georgia"/>
                <w:b/>
                <w:sz w:val="20"/>
              </w:rPr>
              <w:t xml:space="preserve"> </w:t>
            </w:r>
            <w:r w:rsidRPr="00E11B5D">
              <w:rPr>
                <w:rFonts w:eastAsia="Georgia"/>
                <w:sz w:val="20"/>
              </w:rPr>
              <w:t>method used to combine dietary or nutritional data, if applicable.</w:t>
            </w:r>
          </w:p>
          <w:p w14:paraId="74E4E81C" w14:textId="77777777" w:rsidR="00AA281A" w:rsidRPr="00E11B5D" w:rsidRDefault="00AA281A" w:rsidP="009C66BA">
            <w:pPr>
              <w:spacing w:line="203" w:lineRule="exact"/>
              <w:jc w:val="both"/>
              <w:rPr>
                <w:rFonts w:eastAsia="Times New Roman"/>
                <w:sz w:val="20"/>
              </w:rPr>
            </w:pPr>
          </w:p>
          <w:p w14:paraId="0CA96B51" w14:textId="77777777" w:rsidR="00AA281A" w:rsidRPr="00E11B5D" w:rsidRDefault="00AA281A" w:rsidP="009C66BA">
            <w:pPr>
              <w:spacing w:line="275" w:lineRule="auto"/>
              <w:ind w:right="120"/>
              <w:jc w:val="both"/>
              <w:rPr>
                <w:rFonts w:eastAsia="Georgia"/>
                <w:sz w:val="20"/>
              </w:rPr>
            </w:pPr>
            <w:r w:rsidRPr="00E11B5D">
              <w:rPr>
                <w:rFonts w:eastAsia="Georgia"/>
                <w:b/>
                <w:sz w:val="20"/>
              </w:rPr>
              <w:t xml:space="preserve">nut-12.2 </w:t>
            </w:r>
            <w:r w:rsidRPr="00E11B5D">
              <w:rPr>
                <w:rFonts w:eastAsia="Georgia"/>
                <w:sz w:val="20"/>
              </w:rPr>
              <w:t>Describe and justify the</w:t>
            </w:r>
            <w:r w:rsidRPr="00E11B5D">
              <w:rPr>
                <w:rFonts w:eastAsia="Georgia"/>
                <w:b/>
                <w:sz w:val="20"/>
              </w:rPr>
              <w:t xml:space="preserve"> </w:t>
            </w:r>
            <w:r w:rsidRPr="00E11B5D">
              <w:rPr>
                <w:rFonts w:eastAsia="Georgia"/>
                <w:sz w:val="20"/>
              </w:rPr>
              <w:t>method for energy adjustments, intake modeling, and use of weighting factors, if applicable.</w:t>
            </w:r>
          </w:p>
          <w:p w14:paraId="5A86C0B1" w14:textId="77777777" w:rsidR="00AA281A" w:rsidRPr="00E11B5D" w:rsidRDefault="00AA281A" w:rsidP="009C66BA">
            <w:pPr>
              <w:spacing w:line="204" w:lineRule="exact"/>
              <w:jc w:val="both"/>
              <w:rPr>
                <w:rFonts w:eastAsia="Times New Roman"/>
                <w:sz w:val="20"/>
              </w:rPr>
            </w:pPr>
          </w:p>
          <w:p w14:paraId="7E9B1DF7" w14:textId="77777777" w:rsidR="00AA281A" w:rsidRPr="00E11B5D" w:rsidRDefault="00AA281A" w:rsidP="009C66BA">
            <w:pPr>
              <w:spacing w:line="275" w:lineRule="auto"/>
              <w:ind w:right="20"/>
              <w:jc w:val="both"/>
              <w:rPr>
                <w:rFonts w:eastAsia="Georgia"/>
                <w:sz w:val="20"/>
              </w:rPr>
            </w:pPr>
            <w:r w:rsidRPr="00E11B5D">
              <w:rPr>
                <w:rFonts w:eastAsia="Georgia"/>
                <w:b/>
                <w:sz w:val="20"/>
              </w:rPr>
              <w:t xml:space="preserve">nut-12.3 </w:t>
            </w:r>
            <w:r w:rsidRPr="00E11B5D">
              <w:rPr>
                <w:rFonts w:eastAsia="Georgia"/>
                <w:sz w:val="20"/>
              </w:rPr>
              <w:t>Report any adjustments</w:t>
            </w:r>
            <w:r w:rsidRPr="00E11B5D">
              <w:rPr>
                <w:rFonts w:eastAsia="Georgia"/>
                <w:b/>
                <w:sz w:val="20"/>
              </w:rPr>
              <w:t xml:space="preserve"> </w:t>
            </w:r>
            <w:r w:rsidRPr="00E11B5D">
              <w:rPr>
                <w:rFonts w:eastAsia="Georgia"/>
                <w:sz w:val="20"/>
              </w:rPr>
              <w:t>for measurement error, i.e,. from a validity or calibration study.</w:t>
            </w:r>
          </w:p>
          <w:p w14:paraId="1FD97A81" w14:textId="77777777" w:rsidR="00AA281A" w:rsidRPr="00E11B5D" w:rsidRDefault="00AA281A" w:rsidP="009C66BA">
            <w:pPr>
              <w:tabs>
                <w:tab w:val="left" w:pos="5400"/>
              </w:tabs>
              <w:rPr>
                <w:sz w:val="20"/>
              </w:rPr>
            </w:pPr>
          </w:p>
        </w:tc>
        <w:tc>
          <w:tcPr>
            <w:tcW w:w="1984" w:type="dxa"/>
          </w:tcPr>
          <w:p w14:paraId="753D5E62" w14:textId="191EDFD6" w:rsidR="00AA281A" w:rsidRPr="00E11B5D" w:rsidRDefault="00AA281A" w:rsidP="009C66BA">
            <w:pPr>
              <w:tabs>
                <w:tab w:val="left" w:pos="5400"/>
              </w:tabs>
              <w:rPr>
                <w:sz w:val="20"/>
              </w:rPr>
            </w:pPr>
            <w:r w:rsidRPr="00E11B5D">
              <w:rPr>
                <w:color w:val="000000"/>
                <w:sz w:val="20"/>
              </w:rPr>
              <w:t>Statistical analysis p.</w:t>
            </w:r>
            <w:r w:rsidR="00FE25B9">
              <w:rPr>
                <w:color w:val="000000"/>
                <w:sz w:val="20"/>
              </w:rPr>
              <w:t>7</w:t>
            </w:r>
            <w:r w:rsidRPr="00E11B5D">
              <w:rPr>
                <w:color w:val="000000"/>
                <w:sz w:val="20"/>
              </w:rPr>
              <w:t>-</w:t>
            </w:r>
            <w:r w:rsidR="00FE25B9">
              <w:rPr>
                <w:color w:val="000000"/>
                <w:sz w:val="20"/>
              </w:rPr>
              <w:t>8</w:t>
            </w:r>
          </w:p>
        </w:tc>
      </w:tr>
      <w:tr w:rsidR="00AA281A" w:rsidRPr="00E11B5D" w14:paraId="3934987F" w14:textId="77777777" w:rsidTr="009C66BA">
        <w:trPr>
          <w:gridAfter w:val="1"/>
          <w:wAfter w:w="5336" w:type="dxa"/>
        </w:trPr>
        <w:tc>
          <w:tcPr>
            <w:tcW w:w="8188" w:type="dxa"/>
            <w:gridSpan w:val="3"/>
          </w:tcPr>
          <w:p w14:paraId="0B760C48" w14:textId="77777777" w:rsidR="00AA281A" w:rsidRPr="00E11B5D" w:rsidRDefault="00AA281A" w:rsidP="009C66BA">
            <w:pPr>
              <w:pStyle w:val="TableSubHead"/>
              <w:tabs>
                <w:tab w:val="left" w:pos="5400"/>
              </w:tabs>
              <w:rPr>
                <w:sz w:val="20"/>
              </w:rPr>
            </w:pPr>
            <w:bookmarkStart w:id="46" w:name="bold28"/>
            <w:bookmarkStart w:id="47" w:name="italic30"/>
            <w:r w:rsidRPr="00E11B5D">
              <w:rPr>
                <w:sz w:val="20"/>
              </w:rPr>
              <w:t>Results</w:t>
            </w:r>
            <w:bookmarkEnd w:id="46"/>
            <w:bookmarkEnd w:id="47"/>
          </w:p>
        </w:tc>
        <w:tc>
          <w:tcPr>
            <w:tcW w:w="3544" w:type="dxa"/>
          </w:tcPr>
          <w:p w14:paraId="4AC1E240" w14:textId="77777777" w:rsidR="00AA281A" w:rsidRPr="00E11B5D" w:rsidRDefault="00AA281A" w:rsidP="009C66BA">
            <w:pPr>
              <w:pStyle w:val="TableSubHead"/>
              <w:tabs>
                <w:tab w:val="left" w:pos="5400"/>
              </w:tabs>
              <w:rPr>
                <w:sz w:val="20"/>
              </w:rPr>
            </w:pPr>
          </w:p>
        </w:tc>
        <w:tc>
          <w:tcPr>
            <w:tcW w:w="1984" w:type="dxa"/>
          </w:tcPr>
          <w:p w14:paraId="0B117EA8" w14:textId="77777777" w:rsidR="00AA281A" w:rsidRPr="00E11B5D" w:rsidRDefault="00AA281A" w:rsidP="009C66BA">
            <w:pPr>
              <w:pStyle w:val="TableSubHead"/>
              <w:tabs>
                <w:tab w:val="left" w:pos="5400"/>
              </w:tabs>
              <w:rPr>
                <w:sz w:val="20"/>
              </w:rPr>
            </w:pPr>
          </w:p>
        </w:tc>
      </w:tr>
      <w:tr w:rsidR="00AA281A" w:rsidRPr="00E11B5D" w14:paraId="686C4C6B" w14:textId="77777777" w:rsidTr="009C66BA">
        <w:trPr>
          <w:gridAfter w:val="1"/>
          <w:wAfter w:w="5336" w:type="dxa"/>
        </w:trPr>
        <w:tc>
          <w:tcPr>
            <w:tcW w:w="0" w:type="auto"/>
            <w:vMerge w:val="restart"/>
          </w:tcPr>
          <w:p w14:paraId="31CB1315" w14:textId="77777777" w:rsidR="00AA281A" w:rsidRPr="00E11B5D" w:rsidRDefault="00AA281A" w:rsidP="009C66BA">
            <w:pPr>
              <w:tabs>
                <w:tab w:val="left" w:pos="5400"/>
              </w:tabs>
              <w:rPr>
                <w:bCs/>
                <w:sz w:val="20"/>
              </w:rPr>
            </w:pPr>
            <w:bookmarkStart w:id="48" w:name="bold29"/>
            <w:bookmarkStart w:id="49" w:name="italic31"/>
            <w:r w:rsidRPr="00E11B5D">
              <w:rPr>
                <w:bCs/>
                <w:sz w:val="20"/>
              </w:rPr>
              <w:t>Participants</w:t>
            </w:r>
            <w:bookmarkEnd w:id="48"/>
            <w:bookmarkEnd w:id="49"/>
          </w:p>
        </w:tc>
        <w:tc>
          <w:tcPr>
            <w:tcW w:w="0" w:type="auto"/>
            <w:vMerge w:val="restart"/>
          </w:tcPr>
          <w:p w14:paraId="56A7E964" w14:textId="77777777" w:rsidR="00AA281A" w:rsidRPr="00E11B5D" w:rsidRDefault="00AA281A" w:rsidP="009C66BA">
            <w:pPr>
              <w:tabs>
                <w:tab w:val="left" w:pos="5400"/>
              </w:tabs>
              <w:jc w:val="center"/>
              <w:rPr>
                <w:sz w:val="20"/>
              </w:rPr>
            </w:pPr>
            <w:r w:rsidRPr="00E11B5D">
              <w:rPr>
                <w:sz w:val="20"/>
              </w:rPr>
              <w:t>13</w:t>
            </w:r>
            <w:bookmarkStart w:id="50" w:name="bold30"/>
            <w:r w:rsidRPr="00E11B5D">
              <w:rPr>
                <w:bCs/>
                <w:sz w:val="20"/>
              </w:rPr>
              <w:t>*</w:t>
            </w:r>
            <w:bookmarkEnd w:id="50"/>
          </w:p>
        </w:tc>
        <w:tc>
          <w:tcPr>
            <w:tcW w:w="5623" w:type="dxa"/>
          </w:tcPr>
          <w:p w14:paraId="02B1763A" w14:textId="77777777" w:rsidR="00AA281A" w:rsidRPr="00E11B5D" w:rsidRDefault="00AA281A" w:rsidP="009C66BA">
            <w:pPr>
              <w:tabs>
                <w:tab w:val="left" w:pos="5400"/>
              </w:tabs>
              <w:jc w:val="both"/>
              <w:rPr>
                <w:sz w:val="20"/>
              </w:rPr>
            </w:pPr>
            <w:r w:rsidRPr="00E11B5D">
              <w:rPr>
                <w:sz w:val="20"/>
              </w:rPr>
              <w:t>(a) Report numbers of individuals at each stage of study—eg numbers potentially eligible, examined for eligibility, confirmed eligible, included in the study, completing follow-up, and analysed</w:t>
            </w:r>
          </w:p>
        </w:tc>
        <w:tc>
          <w:tcPr>
            <w:tcW w:w="3544" w:type="dxa"/>
          </w:tcPr>
          <w:p w14:paraId="6D113AD3" w14:textId="77777777" w:rsidR="00AA281A" w:rsidRPr="00E11B5D" w:rsidRDefault="00AA281A" w:rsidP="009C66BA">
            <w:pPr>
              <w:spacing w:line="275" w:lineRule="auto"/>
              <w:ind w:right="160"/>
              <w:jc w:val="both"/>
              <w:rPr>
                <w:rFonts w:eastAsia="Georgia"/>
                <w:sz w:val="20"/>
              </w:rPr>
            </w:pPr>
            <w:r w:rsidRPr="00E11B5D">
              <w:rPr>
                <w:rFonts w:eastAsia="Georgia"/>
                <w:b/>
                <w:sz w:val="20"/>
              </w:rPr>
              <w:t xml:space="preserve">nut-13 </w:t>
            </w:r>
            <w:r w:rsidRPr="00E11B5D">
              <w:rPr>
                <w:rFonts w:eastAsia="Georgia"/>
                <w:sz w:val="20"/>
              </w:rPr>
              <w:t>Report the number of</w:t>
            </w:r>
            <w:r w:rsidRPr="00E11B5D">
              <w:rPr>
                <w:rFonts w:eastAsia="Georgia"/>
                <w:b/>
                <w:sz w:val="20"/>
              </w:rPr>
              <w:t xml:space="preserve"> </w:t>
            </w:r>
            <w:r w:rsidRPr="00E11B5D">
              <w:rPr>
                <w:rFonts w:eastAsia="Georgia"/>
                <w:sz w:val="20"/>
              </w:rPr>
              <w:t>individuals excluded based on missing, incomplete or implausible dietary/nutritional data.</w:t>
            </w:r>
          </w:p>
          <w:p w14:paraId="490AB3DB" w14:textId="77777777" w:rsidR="00AA281A" w:rsidRPr="00E11B5D" w:rsidRDefault="00AA281A" w:rsidP="009C66BA">
            <w:pPr>
              <w:tabs>
                <w:tab w:val="left" w:pos="5400"/>
              </w:tabs>
              <w:rPr>
                <w:sz w:val="20"/>
              </w:rPr>
            </w:pPr>
          </w:p>
        </w:tc>
        <w:tc>
          <w:tcPr>
            <w:tcW w:w="1984" w:type="dxa"/>
          </w:tcPr>
          <w:p w14:paraId="3AA2A510" w14:textId="5069D6FA" w:rsidR="00AA281A" w:rsidRPr="00E11B5D" w:rsidRDefault="00AA281A" w:rsidP="009C66BA">
            <w:pPr>
              <w:tabs>
                <w:tab w:val="left" w:pos="5400"/>
              </w:tabs>
              <w:rPr>
                <w:sz w:val="20"/>
              </w:rPr>
            </w:pPr>
            <w:r w:rsidRPr="00E11B5D">
              <w:rPr>
                <w:sz w:val="20"/>
              </w:rPr>
              <w:lastRenderedPageBreak/>
              <w:t>Methods p.</w:t>
            </w:r>
            <w:r w:rsidR="00922900">
              <w:rPr>
                <w:sz w:val="20"/>
              </w:rPr>
              <w:t>4</w:t>
            </w:r>
            <w:r w:rsidR="00DE7751">
              <w:rPr>
                <w:sz w:val="20"/>
              </w:rPr>
              <w:t>-5</w:t>
            </w:r>
          </w:p>
          <w:p w14:paraId="0CA31BC0" w14:textId="77777777" w:rsidR="00AA281A" w:rsidRPr="00E11B5D" w:rsidRDefault="00AA281A" w:rsidP="009C66BA">
            <w:pPr>
              <w:tabs>
                <w:tab w:val="left" w:pos="5400"/>
              </w:tabs>
              <w:rPr>
                <w:sz w:val="20"/>
              </w:rPr>
            </w:pPr>
            <w:r w:rsidRPr="00E11B5D">
              <w:rPr>
                <w:sz w:val="20"/>
              </w:rPr>
              <w:t>Supplementary material table 3</w:t>
            </w:r>
            <w:r>
              <w:rPr>
                <w:sz w:val="20"/>
              </w:rPr>
              <w:t xml:space="preserve">(number of participants, missing </w:t>
            </w:r>
            <w:r>
              <w:rPr>
                <w:sz w:val="20"/>
              </w:rPr>
              <w:lastRenderedPageBreak/>
              <w:t>data and reasons of missing data)</w:t>
            </w:r>
          </w:p>
        </w:tc>
      </w:tr>
      <w:tr w:rsidR="00AA281A" w:rsidRPr="00E11B5D" w14:paraId="03C41E82" w14:textId="77777777" w:rsidTr="009C66BA">
        <w:trPr>
          <w:gridAfter w:val="1"/>
          <w:wAfter w:w="5336" w:type="dxa"/>
        </w:trPr>
        <w:tc>
          <w:tcPr>
            <w:tcW w:w="0" w:type="auto"/>
            <w:vMerge/>
          </w:tcPr>
          <w:p w14:paraId="1DBCA381" w14:textId="77777777" w:rsidR="00AA281A" w:rsidRPr="00E11B5D" w:rsidRDefault="00AA281A" w:rsidP="009C66BA">
            <w:pPr>
              <w:tabs>
                <w:tab w:val="left" w:pos="5400"/>
              </w:tabs>
              <w:rPr>
                <w:bCs/>
                <w:sz w:val="20"/>
              </w:rPr>
            </w:pPr>
            <w:bookmarkStart w:id="51" w:name="bold31" w:colFirst="0" w:colLast="0"/>
            <w:bookmarkStart w:id="52" w:name="italic32" w:colFirst="0" w:colLast="0"/>
          </w:p>
        </w:tc>
        <w:tc>
          <w:tcPr>
            <w:tcW w:w="0" w:type="auto"/>
            <w:vMerge/>
          </w:tcPr>
          <w:p w14:paraId="68D93E4A" w14:textId="77777777" w:rsidR="00AA281A" w:rsidRPr="00E11B5D" w:rsidRDefault="00AA281A" w:rsidP="009C66BA">
            <w:pPr>
              <w:tabs>
                <w:tab w:val="left" w:pos="5400"/>
              </w:tabs>
              <w:jc w:val="center"/>
              <w:rPr>
                <w:sz w:val="20"/>
              </w:rPr>
            </w:pPr>
          </w:p>
        </w:tc>
        <w:tc>
          <w:tcPr>
            <w:tcW w:w="5623" w:type="dxa"/>
          </w:tcPr>
          <w:p w14:paraId="71378016" w14:textId="77777777" w:rsidR="00AA281A" w:rsidRPr="00E11B5D" w:rsidRDefault="00AA281A" w:rsidP="009C66BA">
            <w:pPr>
              <w:tabs>
                <w:tab w:val="left" w:pos="5400"/>
              </w:tabs>
              <w:jc w:val="both"/>
              <w:rPr>
                <w:sz w:val="20"/>
              </w:rPr>
            </w:pPr>
            <w:r w:rsidRPr="00E11B5D">
              <w:rPr>
                <w:sz w:val="20"/>
              </w:rPr>
              <w:t>(b) Give reasons for non-participation at each stage</w:t>
            </w:r>
          </w:p>
        </w:tc>
        <w:tc>
          <w:tcPr>
            <w:tcW w:w="3544" w:type="dxa"/>
          </w:tcPr>
          <w:p w14:paraId="7939B8B6" w14:textId="77777777" w:rsidR="00AA281A" w:rsidRPr="00E11B5D" w:rsidRDefault="00AA281A" w:rsidP="009C66BA">
            <w:pPr>
              <w:tabs>
                <w:tab w:val="left" w:pos="5400"/>
              </w:tabs>
              <w:rPr>
                <w:sz w:val="20"/>
              </w:rPr>
            </w:pPr>
          </w:p>
        </w:tc>
        <w:tc>
          <w:tcPr>
            <w:tcW w:w="1984" w:type="dxa"/>
          </w:tcPr>
          <w:p w14:paraId="36700D89" w14:textId="77777777" w:rsidR="00AA281A" w:rsidRPr="00E11B5D" w:rsidRDefault="00AA281A" w:rsidP="009C66BA">
            <w:pPr>
              <w:tabs>
                <w:tab w:val="left" w:pos="5400"/>
              </w:tabs>
              <w:rPr>
                <w:sz w:val="20"/>
              </w:rPr>
            </w:pPr>
            <w:r w:rsidRPr="00E11B5D">
              <w:rPr>
                <w:sz w:val="20"/>
              </w:rPr>
              <w:t>Supplementary material table 3</w:t>
            </w:r>
            <w:r>
              <w:rPr>
                <w:sz w:val="20"/>
              </w:rPr>
              <w:t xml:space="preserve"> (number of participants, missing data and reasons of missing data)</w:t>
            </w:r>
          </w:p>
        </w:tc>
      </w:tr>
      <w:tr w:rsidR="00AA281A" w:rsidRPr="00E11B5D" w14:paraId="02DB6984" w14:textId="77777777" w:rsidTr="009C66BA">
        <w:trPr>
          <w:gridAfter w:val="1"/>
          <w:wAfter w:w="5336" w:type="dxa"/>
        </w:trPr>
        <w:tc>
          <w:tcPr>
            <w:tcW w:w="0" w:type="auto"/>
            <w:vMerge/>
          </w:tcPr>
          <w:p w14:paraId="15D31D9F" w14:textId="77777777" w:rsidR="00AA281A" w:rsidRPr="00E11B5D" w:rsidRDefault="00AA281A" w:rsidP="009C66BA">
            <w:pPr>
              <w:tabs>
                <w:tab w:val="left" w:pos="5400"/>
              </w:tabs>
              <w:rPr>
                <w:bCs/>
                <w:sz w:val="20"/>
              </w:rPr>
            </w:pPr>
            <w:bookmarkStart w:id="53" w:name="bold32" w:colFirst="0" w:colLast="0"/>
            <w:bookmarkStart w:id="54" w:name="italic33" w:colFirst="0" w:colLast="0"/>
            <w:bookmarkEnd w:id="51"/>
            <w:bookmarkEnd w:id="52"/>
          </w:p>
        </w:tc>
        <w:tc>
          <w:tcPr>
            <w:tcW w:w="0" w:type="auto"/>
            <w:vMerge/>
          </w:tcPr>
          <w:p w14:paraId="5F241FAC" w14:textId="77777777" w:rsidR="00AA281A" w:rsidRPr="00E11B5D" w:rsidRDefault="00AA281A" w:rsidP="009C66BA">
            <w:pPr>
              <w:tabs>
                <w:tab w:val="left" w:pos="5400"/>
              </w:tabs>
              <w:jc w:val="center"/>
              <w:rPr>
                <w:sz w:val="20"/>
              </w:rPr>
            </w:pPr>
          </w:p>
        </w:tc>
        <w:tc>
          <w:tcPr>
            <w:tcW w:w="5623" w:type="dxa"/>
          </w:tcPr>
          <w:p w14:paraId="07DFEB32" w14:textId="77777777" w:rsidR="00AA281A" w:rsidRPr="00E11B5D" w:rsidRDefault="00AA281A" w:rsidP="009C66BA">
            <w:pPr>
              <w:tabs>
                <w:tab w:val="left" w:pos="5400"/>
              </w:tabs>
              <w:rPr>
                <w:sz w:val="20"/>
              </w:rPr>
            </w:pPr>
            <w:bookmarkStart w:id="55" w:name="OLE_LINK4"/>
            <w:r w:rsidRPr="00E11B5D">
              <w:rPr>
                <w:sz w:val="20"/>
              </w:rPr>
              <w:t>(c) Consider use of a flow diagram</w:t>
            </w:r>
            <w:bookmarkEnd w:id="55"/>
          </w:p>
        </w:tc>
        <w:tc>
          <w:tcPr>
            <w:tcW w:w="3544" w:type="dxa"/>
          </w:tcPr>
          <w:p w14:paraId="344E8B3F" w14:textId="77777777" w:rsidR="00AA281A" w:rsidRPr="00E11B5D" w:rsidRDefault="00AA281A" w:rsidP="009C66BA">
            <w:pPr>
              <w:tabs>
                <w:tab w:val="left" w:pos="5400"/>
              </w:tabs>
              <w:rPr>
                <w:sz w:val="20"/>
              </w:rPr>
            </w:pPr>
          </w:p>
        </w:tc>
        <w:tc>
          <w:tcPr>
            <w:tcW w:w="1984" w:type="dxa"/>
          </w:tcPr>
          <w:p w14:paraId="4440BE90" w14:textId="77777777" w:rsidR="00AA281A" w:rsidRPr="00E11B5D" w:rsidRDefault="00AA281A" w:rsidP="009C66BA">
            <w:pPr>
              <w:tabs>
                <w:tab w:val="left" w:pos="5400"/>
              </w:tabs>
              <w:rPr>
                <w:sz w:val="20"/>
              </w:rPr>
            </w:pPr>
          </w:p>
        </w:tc>
      </w:tr>
      <w:tr w:rsidR="00AA281A" w:rsidRPr="00E11B5D" w14:paraId="7D2E0ADE" w14:textId="77777777" w:rsidTr="009C66BA">
        <w:trPr>
          <w:gridAfter w:val="1"/>
          <w:wAfter w:w="5336" w:type="dxa"/>
        </w:trPr>
        <w:tc>
          <w:tcPr>
            <w:tcW w:w="0" w:type="auto"/>
            <w:vMerge w:val="restart"/>
          </w:tcPr>
          <w:p w14:paraId="366BA034" w14:textId="77777777" w:rsidR="00AA281A" w:rsidRPr="00E11B5D" w:rsidRDefault="00AA281A" w:rsidP="009C66BA">
            <w:pPr>
              <w:tabs>
                <w:tab w:val="left" w:pos="5400"/>
              </w:tabs>
              <w:rPr>
                <w:bCs/>
                <w:sz w:val="20"/>
              </w:rPr>
            </w:pPr>
            <w:bookmarkStart w:id="56" w:name="bold33"/>
            <w:bookmarkStart w:id="57" w:name="italic34"/>
            <w:bookmarkEnd w:id="53"/>
            <w:bookmarkEnd w:id="54"/>
            <w:r w:rsidRPr="00E11B5D">
              <w:rPr>
                <w:bCs/>
                <w:sz w:val="20"/>
              </w:rPr>
              <w:t xml:space="preserve">Descriptive </w:t>
            </w:r>
            <w:bookmarkStart w:id="58" w:name="bold34"/>
            <w:bookmarkStart w:id="59" w:name="italic35"/>
            <w:bookmarkEnd w:id="56"/>
            <w:bookmarkEnd w:id="57"/>
            <w:r w:rsidRPr="00E11B5D">
              <w:rPr>
                <w:bCs/>
                <w:sz w:val="20"/>
              </w:rPr>
              <w:t>data</w:t>
            </w:r>
            <w:bookmarkEnd w:id="58"/>
            <w:bookmarkEnd w:id="59"/>
          </w:p>
        </w:tc>
        <w:tc>
          <w:tcPr>
            <w:tcW w:w="0" w:type="auto"/>
            <w:vMerge w:val="restart"/>
          </w:tcPr>
          <w:p w14:paraId="59EDCE06" w14:textId="77777777" w:rsidR="00AA281A" w:rsidRPr="00E11B5D" w:rsidRDefault="00AA281A" w:rsidP="009C66BA">
            <w:pPr>
              <w:tabs>
                <w:tab w:val="left" w:pos="5400"/>
              </w:tabs>
              <w:jc w:val="center"/>
              <w:rPr>
                <w:sz w:val="20"/>
              </w:rPr>
            </w:pPr>
            <w:r w:rsidRPr="00E11B5D">
              <w:rPr>
                <w:sz w:val="20"/>
              </w:rPr>
              <w:t>14</w:t>
            </w:r>
            <w:bookmarkStart w:id="60" w:name="bold35"/>
            <w:r w:rsidRPr="00E11B5D">
              <w:rPr>
                <w:bCs/>
                <w:sz w:val="20"/>
              </w:rPr>
              <w:t>*</w:t>
            </w:r>
            <w:bookmarkEnd w:id="60"/>
          </w:p>
        </w:tc>
        <w:tc>
          <w:tcPr>
            <w:tcW w:w="5623" w:type="dxa"/>
          </w:tcPr>
          <w:p w14:paraId="13059293" w14:textId="77777777" w:rsidR="00AA281A" w:rsidRPr="00E11B5D" w:rsidRDefault="00AA281A" w:rsidP="009C66BA">
            <w:pPr>
              <w:tabs>
                <w:tab w:val="left" w:pos="5400"/>
              </w:tabs>
              <w:jc w:val="both"/>
              <w:rPr>
                <w:sz w:val="20"/>
              </w:rPr>
            </w:pPr>
            <w:r w:rsidRPr="00E11B5D">
              <w:rPr>
                <w:sz w:val="20"/>
              </w:rPr>
              <w:t>(a) Give characteristics of study participants (eg demographic, clinical, social) and information on exposures and potential confounders</w:t>
            </w:r>
          </w:p>
        </w:tc>
        <w:tc>
          <w:tcPr>
            <w:tcW w:w="3544" w:type="dxa"/>
          </w:tcPr>
          <w:p w14:paraId="57D4D570" w14:textId="77777777" w:rsidR="00AA281A" w:rsidRPr="00E11B5D" w:rsidRDefault="00AA281A" w:rsidP="009C66BA">
            <w:pPr>
              <w:spacing w:line="275" w:lineRule="auto"/>
              <w:jc w:val="both"/>
              <w:rPr>
                <w:rFonts w:eastAsia="Georgia"/>
                <w:sz w:val="20"/>
              </w:rPr>
            </w:pPr>
            <w:r w:rsidRPr="00E11B5D">
              <w:rPr>
                <w:rFonts w:eastAsia="Georgia"/>
                <w:b/>
                <w:sz w:val="20"/>
              </w:rPr>
              <w:t xml:space="preserve">nut-14 </w:t>
            </w:r>
            <w:r w:rsidRPr="00E11B5D">
              <w:rPr>
                <w:rFonts w:eastAsia="Georgia"/>
                <w:sz w:val="20"/>
              </w:rPr>
              <w:t>Give the distribution of</w:t>
            </w:r>
            <w:r w:rsidRPr="00E11B5D">
              <w:rPr>
                <w:rFonts w:eastAsia="Georgia"/>
                <w:b/>
                <w:sz w:val="20"/>
              </w:rPr>
              <w:t xml:space="preserve"> </w:t>
            </w:r>
            <w:r w:rsidRPr="00E11B5D">
              <w:rPr>
                <w:rFonts w:eastAsia="Georgia"/>
                <w:sz w:val="20"/>
              </w:rPr>
              <w:t>participant characteristics across the exposure variables if applicable. Specify if food consumption of total population or consumers only were used to obtain results.</w:t>
            </w:r>
          </w:p>
          <w:p w14:paraId="1B0D00D5" w14:textId="77777777" w:rsidR="00AA281A" w:rsidRPr="00E11B5D" w:rsidRDefault="00AA281A" w:rsidP="009C66BA">
            <w:pPr>
              <w:tabs>
                <w:tab w:val="left" w:pos="5400"/>
              </w:tabs>
              <w:rPr>
                <w:sz w:val="20"/>
              </w:rPr>
            </w:pPr>
          </w:p>
        </w:tc>
        <w:tc>
          <w:tcPr>
            <w:tcW w:w="1984" w:type="dxa"/>
          </w:tcPr>
          <w:p w14:paraId="5CE5A85E" w14:textId="00571A46" w:rsidR="00AA281A" w:rsidRPr="00E11B5D" w:rsidRDefault="00AA281A" w:rsidP="009C66BA">
            <w:pPr>
              <w:tabs>
                <w:tab w:val="left" w:pos="5400"/>
              </w:tabs>
              <w:rPr>
                <w:sz w:val="20"/>
              </w:rPr>
            </w:pPr>
            <w:r w:rsidRPr="00E11B5D">
              <w:rPr>
                <w:sz w:val="20"/>
              </w:rPr>
              <w:t>Results p.</w:t>
            </w:r>
            <w:r w:rsidR="002100BE">
              <w:rPr>
                <w:sz w:val="20"/>
              </w:rPr>
              <w:t>8</w:t>
            </w:r>
            <w:r w:rsidRPr="00E11B5D">
              <w:rPr>
                <w:sz w:val="20"/>
              </w:rPr>
              <w:t>-</w:t>
            </w:r>
            <w:r w:rsidR="002100BE">
              <w:rPr>
                <w:sz w:val="20"/>
              </w:rPr>
              <w:t>10</w:t>
            </w:r>
          </w:p>
          <w:p w14:paraId="717918CE" w14:textId="0DD56D0B" w:rsidR="00AA281A" w:rsidRDefault="00AA281A" w:rsidP="009C66BA">
            <w:pPr>
              <w:tabs>
                <w:tab w:val="left" w:pos="5400"/>
              </w:tabs>
              <w:rPr>
                <w:sz w:val="20"/>
              </w:rPr>
            </w:pPr>
            <w:r w:rsidRPr="00E11B5D">
              <w:rPr>
                <w:sz w:val="20"/>
              </w:rPr>
              <w:t>Table 1-4</w:t>
            </w:r>
          </w:p>
          <w:p w14:paraId="4FC4EEBA" w14:textId="1BBC892A" w:rsidR="000C5EF4" w:rsidRDefault="000C5EF4" w:rsidP="009C66BA">
            <w:pPr>
              <w:tabs>
                <w:tab w:val="left" w:pos="5400"/>
              </w:tabs>
              <w:rPr>
                <w:sz w:val="20"/>
              </w:rPr>
            </w:pPr>
            <w:r>
              <w:rPr>
                <w:sz w:val="20"/>
              </w:rPr>
              <w:t>Supplementary Table 4-5</w:t>
            </w:r>
          </w:p>
          <w:p w14:paraId="4DB97DF0" w14:textId="323D2D92" w:rsidR="00AA281A" w:rsidRDefault="00AA281A" w:rsidP="009C66BA">
            <w:pPr>
              <w:tabs>
                <w:tab w:val="left" w:pos="5400"/>
              </w:tabs>
              <w:rPr>
                <w:color w:val="000000"/>
                <w:sz w:val="20"/>
              </w:rPr>
            </w:pPr>
            <w:r w:rsidRPr="00E11B5D">
              <w:rPr>
                <w:color w:val="000000"/>
                <w:sz w:val="20"/>
              </w:rPr>
              <w:t>Statistical analysis p.</w:t>
            </w:r>
            <w:r w:rsidR="00EC6387">
              <w:rPr>
                <w:color w:val="000000"/>
                <w:sz w:val="20"/>
              </w:rPr>
              <w:t>7</w:t>
            </w:r>
            <w:r w:rsidRPr="00E11B5D">
              <w:rPr>
                <w:color w:val="000000"/>
                <w:sz w:val="20"/>
              </w:rPr>
              <w:t>-</w:t>
            </w:r>
            <w:r w:rsidR="00EC6387">
              <w:rPr>
                <w:color w:val="000000"/>
                <w:sz w:val="20"/>
              </w:rPr>
              <w:t>8</w:t>
            </w:r>
          </w:p>
          <w:p w14:paraId="602137A1" w14:textId="77777777" w:rsidR="00AA281A" w:rsidRPr="00E11B5D" w:rsidRDefault="00AA281A" w:rsidP="009C66BA">
            <w:pPr>
              <w:tabs>
                <w:tab w:val="left" w:pos="5400"/>
              </w:tabs>
              <w:rPr>
                <w:color w:val="000000"/>
                <w:sz w:val="20"/>
              </w:rPr>
            </w:pPr>
            <w:r>
              <w:rPr>
                <w:sz w:val="20"/>
              </w:rPr>
              <w:t xml:space="preserve">(demographics and </w:t>
            </w:r>
            <w:r w:rsidRPr="00E11B5D">
              <w:rPr>
                <w:sz w:val="20"/>
              </w:rPr>
              <w:t>characteristics of study participants  and information on exposures and potential confounders</w:t>
            </w:r>
            <w:r>
              <w:rPr>
                <w:sz w:val="20"/>
              </w:rPr>
              <w:t xml:space="preserve"> as covariates in analysis)</w:t>
            </w:r>
          </w:p>
          <w:p w14:paraId="755FF45A" w14:textId="77777777" w:rsidR="00AA281A" w:rsidRPr="00E11B5D" w:rsidRDefault="00AA281A" w:rsidP="009C66BA">
            <w:pPr>
              <w:tabs>
                <w:tab w:val="left" w:pos="5400"/>
              </w:tabs>
              <w:rPr>
                <w:sz w:val="20"/>
              </w:rPr>
            </w:pPr>
          </w:p>
        </w:tc>
      </w:tr>
      <w:tr w:rsidR="00AA281A" w:rsidRPr="00E11B5D" w14:paraId="34BF8B93" w14:textId="77777777" w:rsidTr="009C66BA">
        <w:trPr>
          <w:gridAfter w:val="1"/>
          <w:wAfter w:w="5336" w:type="dxa"/>
        </w:trPr>
        <w:tc>
          <w:tcPr>
            <w:tcW w:w="0" w:type="auto"/>
            <w:vMerge/>
          </w:tcPr>
          <w:p w14:paraId="6A63CF52" w14:textId="77777777" w:rsidR="00AA281A" w:rsidRPr="00E11B5D" w:rsidRDefault="00AA281A" w:rsidP="009C66BA">
            <w:pPr>
              <w:tabs>
                <w:tab w:val="left" w:pos="5400"/>
              </w:tabs>
              <w:rPr>
                <w:bCs/>
                <w:sz w:val="20"/>
              </w:rPr>
            </w:pPr>
            <w:bookmarkStart w:id="61" w:name="bold36" w:colFirst="0" w:colLast="0"/>
            <w:bookmarkStart w:id="62" w:name="italic36" w:colFirst="0" w:colLast="0"/>
          </w:p>
        </w:tc>
        <w:tc>
          <w:tcPr>
            <w:tcW w:w="0" w:type="auto"/>
            <w:vMerge/>
          </w:tcPr>
          <w:p w14:paraId="1215738E" w14:textId="77777777" w:rsidR="00AA281A" w:rsidRPr="00E11B5D" w:rsidRDefault="00AA281A" w:rsidP="009C66BA">
            <w:pPr>
              <w:tabs>
                <w:tab w:val="left" w:pos="5400"/>
              </w:tabs>
              <w:jc w:val="center"/>
              <w:rPr>
                <w:sz w:val="20"/>
              </w:rPr>
            </w:pPr>
          </w:p>
        </w:tc>
        <w:tc>
          <w:tcPr>
            <w:tcW w:w="5623" w:type="dxa"/>
          </w:tcPr>
          <w:p w14:paraId="5BFEBE3D" w14:textId="77777777" w:rsidR="00AA281A" w:rsidRPr="00E11B5D" w:rsidRDefault="00AA281A" w:rsidP="009C66BA">
            <w:pPr>
              <w:tabs>
                <w:tab w:val="left" w:pos="5400"/>
              </w:tabs>
              <w:jc w:val="both"/>
              <w:rPr>
                <w:sz w:val="20"/>
              </w:rPr>
            </w:pPr>
            <w:r w:rsidRPr="00E11B5D">
              <w:rPr>
                <w:sz w:val="20"/>
              </w:rPr>
              <w:t>(b) Indicate number of participants with missing data for each variable of interest</w:t>
            </w:r>
          </w:p>
        </w:tc>
        <w:tc>
          <w:tcPr>
            <w:tcW w:w="3544" w:type="dxa"/>
          </w:tcPr>
          <w:p w14:paraId="56D51814" w14:textId="77777777" w:rsidR="00AA281A" w:rsidRPr="00E11B5D" w:rsidRDefault="00AA281A" w:rsidP="009C66BA">
            <w:pPr>
              <w:tabs>
                <w:tab w:val="left" w:pos="5400"/>
              </w:tabs>
              <w:rPr>
                <w:sz w:val="20"/>
              </w:rPr>
            </w:pPr>
          </w:p>
        </w:tc>
        <w:tc>
          <w:tcPr>
            <w:tcW w:w="1984" w:type="dxa"/>
          </w:tcPr>
          <w:p w14:paraId="182CB27C" w14:textId="4B3203BA" w:rsidR="0083432A" w:rsidRDefault="0083432A" w:rsidP="009C66BA">
            <w:pPr>
              <w:tabs>
                <w:tab w:val="left" w:pos="5400"/>
              </w:tabs>
              <w:rPr>
                <w:sz w:val="20"/>
              </w:rPr>
            </w:pPr>
            <w:r>
              <w:rPr>
                <w:sz w:val="20"/>
              </w:rPr>
              <w:t>Results p.</w:t>
            </w:r>
            <w:r w:rsidR="004D3828">
              <w:rPr>
                <w:sz w:val="20"/>
              </w:rPr>
              <w:t>9</w:t>
            </w:r>
          </w:p>
          <w:p w14:paraId="4809A303" w14:textId="24597D68" w:rsidR="00AA281A" w:rsidRPr="00E11B5D" w:rsidRDefault="00AA281A" w:rsidP="009C66BA">
            <w:pPr>
              <w:tabs>
                <w:tab w:val="left" w:pos="5400"/>
              </w:tabs>
              <w:rPr>
                <w:sz w:val="20"/>
              </w:rPr>
            </w:pPr>
            <w:r w:rsidRPr="00E11B5D">
              <w:rPr>
                <w:sz w:val="20"/>
              </w:rPr>
              <w:lastRenderedPageBreak/>
              <w:t>Supplementary material table 3</w:t>
            </w:r>
          </w:p>
        </w:tc>
      </w:tr>
      <w:tr w:rsidR="00AA281A" w:rsidRPr="00E11B5D" w14:paraId="2AA2DA3E" w14:textId="77777777" w:rsidTr="009C66BA">
        <w:trPr>
          <w:gridAfter w:val="1"/>
          <w:wAfter w:w="5336" w:type="dxa"/>
        </w:trPr>
        <w:tc>
          <w:tcPr>
            <w:tcW w:w="0" w:type="auto"/>
            <w:vMerge/>
          </w:tcPr>
          <w:p w14:paraId="335A45F1" w14:textId="77777777" w:rsidR="00AA281A" w:rsidRPr="00E11B5D" w:rsidRDefault="00AA281A" w:rsidP="009C66BA">
            <w:pPr>
              <w:tabs>
                <w:tab w:val="left" w:pos="5400"/>
              </w:tabs>
              <w:rPr>
                <w:bCs/>
                <w:sz w:val="20"/>
              </w:rPr>
            </w:pPr>
            <w:bookmarkStart w:id="63" w:name="bold37" w:colFirst="0" w:colLast="0"/>
            <w:bookmarkStart w:id="64" w:name="italic37" w:colFirst="0" w:colLast="0"/>
            <w:bookmarkEnd w:id="61"/>
            <w:bookmarkEnd w:id="62"/>
          </w:p>
        </w:tc>
        <w:tc>
          <w:tcPr>
            <w:tcW w:w="0" w:type="auto"/>
            <w:vMerge/>
          </w:tcPr>
          <w:p w14:paraId="293A0997" w14:textId="77777777" w:rsidR="00AA281A" w:rsidRPr="00E11B5D" w:rsidRDefault="00AA281A" w:rsidP="009C66BA">
            <w:pPr>
              <w:tabs>
                <w:tab w:val="left" w:pos="5400"/>
              </w:tabs>
              <w:jc w:val="center"/>
              <w:rPr>
                <w:sz w:val="20"/>
              </w:rPr>
            </w:pPr>
          </w:p>
        </w:tc>
        <w:tc>
          <w:tcPr>
            <w:tcW w:w="5623" w:type="dxa"/>
          </w:tcPr>
          <w:p w14:paraId="328EB3EF" w14:textId="77777777" w:rsidR="00AA281A" w:rsidRPr="00E11B5D" w:rsidRDefault="00AA281A" w:rsidP="009C66BA">
            <w:pPr>
              <w:tabs>
                <w:tab w:val="left" w:pos="5400"/>
              </w:tabs>
              <w:jc w:val="both"/>
              <w:rPr>
                <w:sz w:val="20"/>
              </w:rPr>
            </w:pPr>
            <w:r w:rsidRPr="00E11B5D">
              <w:rPr>
                <w:sz w:val="20"/>
              </w:rPr>
              <w:t>(c) Summarise follow-up time (eg, average and total amount)</w:t>
            </w:r>
          </w:p>
        </w:tc>
        <w:tc>
          <w:tcPr>
            <w:tcW w:w="3544" w:type="dxa"/>
          </w:tcPr>
          <w:p w14:paraId="279995A4" w14:textId="77777777" w:rsidR="00AA281A" w:rsidRPr="00E11B5D" w:rsidRDefault="00AA281A" w:rsidP="009C66BA">
            <w:pPr>
              <w:tabs>
                <w:tab w:val="left" w:pos="5400"/>
              </w:tabs>
              <w:rPr>
                <w:sz w:val="20"/>
              </w:rPr>
            </w:pPr>
          </w:p>
        </w:tc>
        <w:tc>
          <w:tcPr>
            <w:tcW w:w="1984" w:type="dxa"/>
          </w:tcPr>
          <w:p w14:paraId="4A0E88CC" w14:textId="03BE399C" w:rsidR="00AA281A" w:rsidRPr="00E11B5D" w:rsidRDefault="00AA281A" w:rsidP="009C66BA">
            <w:pPr>
              <w:tabs>
                <w:tab w:val="left" w:pos="5400"/>
              </w:tabs>
              <w:rPr>
                <w:sz w:val="20"/>
              </w:rPr>
            </w:pPr>
            <w:r w:rsidRPr="00E11B5D">
              <w:rPr>
                <w:sz w:val="20"/>
              </w:rPr>
              <w:t>Methods p.</w:t>
            </w:r>
            <w:r w:rsidR="00F81857">
              <w:rPr>
                <w:sz w:val="20"/>
              </w:rPr>
              <w:t>4</w:t>
            </w:r>
            <w:r w:rsidRPr="00E11B5D">
              <w:rPr>
                <w:sz w:val="20"/>
              </w:rPr>
              <w:t>-7</w:t>
            </w:r>
          </w:p>
        </w:tc>
      </w:tr>
      <w:tr w:rsidR="00AA281A" w:rsidRPr="00E11B5D" w14:paraId="0C8E9C28" w14:textId="77777777" w:rsidTr="009C66BA">
        <w:trPr>
          <w:gridAfter w:val="1"/>
          <w:wAfter w:w="5336" w:type="dxa"/>
          <w:trHeight w:val="295"/>
        </w:trPr>
        <w:tc>
          <w:tcPr>
            <w:tcW w:w="0" w:type="auto"/>
            <w:tcBorders>
              <w:bottom w:val="single" w:sz="4" w:space="0" w:color="auto"/>
            </w:tcBorders>
          </w:tcPr>
          <w:p w14:paraId="449B5816" w14:textId="77777777" w:rsidR="00AA281A" w:rsidRPr="00E11B5D" w:rsidRDefault="00AA281A" w:rsidP="009C66BA">
            <w:pPr>
              <w:tabs>
                <w:tab w:val="left" w:pos="5400"/>
              </w:tabs>
              <w:rPr>
                <w:bCs/>
                <w:sz w:val="20"/>
              </w:rPr>
            </w:pPr>
            <w:bookmarkStart w:id="65" w:name="bold38" w:colFirst="0" w:colLast="0"/>
            <w:bookmarkStart w:id="66" w:name="italic38" w:colFirst="0" w:colLast="0"/>
            <w:bookmarkEnd w:id="63"/>
            <w:bookmarkEnd w:id="64"/>
            <w:r w:rsidRPr="00E11B5D">
              <w:rPr>
                <w:bCs/>
                <w:sz w:val="20"/>
              </w:rPr>
              <w:t>Outcome data</w:t>
            </w:r>
          </w:p>
        </w:tc>
        <w:tc>
          <w:tcPr>
            <w:tcW w:w="0" w:type="auto"/>
            <w:tcBorders>
              <w:bottom w:val="single" w:sz="4" w:space="0" w:color="auto"/>
            </w:tcBorders>
          </w:tcPr>
          <w:p w14:paraId="168F1C7C" w14:textId="77777777" w:rsidR="00AA281A" w:rsidRPr="00E11B5D" w:rsidRDefault="00AA281A" w:rsidP="009C66BA">
            <w:pPr>
              <w:tabs>
                <w:tab w:val="left" w:pos="5400"/>
              </w:tabs>
              <w:jc w:val="center"/>
              <w:rPr>
                <w:sz w:val="20"/>
              </w:rPr>
            </w:pPr>
            <w:r w:rsidRPr="00E11B5D">
              <w:rPr>
                <w:sz w:val="20"/>
              </w:rPr>
              <w:t>15</w:t>
            </w:r>
            <w:bookmarkStart w:id="67" w:name="bold39"/>
            <w:r w:rsidRPr="00E11B5D">
              <w:rPr>
                <w:bCs/>
                <w:sz w:val="20"/>
              </w:rPr>
              <w:t>*</w:t>
            </w:r>
            <w:bookmarkEnd w:id="67"/>
          </w:p>
        </w:tc>
        <w:tc>
          <w:tcPr>
            <w:tcW w:w="5623" w:type="dxa"/>
            <w:tcBorders>
              <w:bottom w:val="single" w:sz="4" w:space="0" w:color="auto"/>
            </w:tcBorders>
          </w:tcPr>
          <w:p w14:paraId="0B448862" w14:textId="77777777" w:rsidR="00AA281A" w:rsidRPr="00E11B5D" w:rsidRDefault="00AA281A" w:rsidP="009C66BA">
            <w:pPr>
              <w:tabs>
                <w:tab w:val="left" w:pos="5400"/>
              </w:tabs>
              <w:jc w:val="both"/>
              <w:rPr>
                <w:sz w:val="20"/>
              </w:rPr>
            </w:pPr>
            <w:r w:rsidRPr="00E11B5D">
              <w:rPr>
                <w:sz w:val="20"/>
              </w:rPr>
              <w:t>Report numbers of outcome events or summary measures over time</w:t>
            </w:r>
          </w:p>
        </w:tc>
        <w:tc>
          <w:tcPr>
            <w:tcW w:w="3544" w:type="dxa"/>
            <w:tcBorders>
              <w:bottom w:val="single" w:sz="4" w:space="0" w:color="auto"/>
            </w:tcBorders>
          </w:tcPr>
          <w:p w14:paraId="5F30C814" w14:textId="77777777" w:rsidR="00AA281A" w:rsidRPr="00E11B5D" w:rsidRDefault="00AA281A" w:rsidP="009C66BA">
            <w:pPr>
              <w:tabs>
                <w:tab w:val="left" w:pos="5400"/>
              </w:tabs>
              <w:rPr>
                <w:sz w:val="20"/>
              </w:rPr>
            </w:pPr>
          </w:p>
        </w:tc>
        <w:tc>
          <w:tcPr>
            <w:tcW w:w="1984" w:type="dxa"/>
            <w:tcBorders>
              <w:bottom w:val="single" w:sz="4" w:space="0" w:color="auto"/>
            </w:tcBorders>
          </w:tcPr>
          <w:p w14:paraId="6D78951C" w14:textId="58D35FB3" w:rsidR="00AA281A" w:rsidRPr="00E11B5D" w:rsidRDefault="00AA281A" w:rsidP="009C66BA">
            <w:pPr>
              <w:tabs>
                <w:tab w:val="left" w:pos="5400"/>
              </w:tabs>
              <w:rPr>
                <w:sz w:val="20"/>
              </w:rPr>
            </w:pPr>
            <w:r w:rsidRPr="00E11B5D">
              <w:rPr>
                <w:sz w:val="20"/>
              </w:rPr>
              <w:t>Methods p.</w:t>
            </w:r>
            <w:r w:rsidR="00DE399C">
              <w:rPr>
                <w:sz w:val="20"/>
              </w:rPr>
              <w:t>4</w:t>
            </w:r>
            <w:r w:rsidRPr="00E11B5D">
              <w:rPr>
                <w:sz w:val="20"/>
              </w:rPr>
              <w:t>-7</w:t>
            </w:r>
          </w:p>
          <w:p w14:paraId="45FD37F3" w14:textId="5C3546BC" w:rsidR="00AA281A" w:rsidRPr="00E11B5D" w:rsidRDefault="00AA281A" w:rsidP="009C66BA">
            <w:pPr>
              <w:tabs>
                <w:tab w:val="left" w:pos="5400"/>
              </w:tabs>
              <w:rPr>
                <w:sz w:val="20"/>
              </w:rPr>
            </w:pPr>
            <w:r w:rsidRPr="00E11B5D">
              <w:rPr>
                <w:sz w:val="20"/>
              </w:rPr>
              <w:t>Results p.</w:t>
            </w:r>
            <w:r w:rsidR="002100BE">
              <w:rPr>
                <w:sz w:val="20"/>
              </w:rPr>
              <w:t>8</w:t>
            </w:r>
            <w:r w:rsidRPr="00E11B5D">
              <w:rPr>
                <w:sz w:val="20"/>
              </w:rPr>
              <w:t>-1</w:t>
            </w:r>
            <w:r w:rsidR="002100BE">
              <w:rPr>
                <w:sz w:val="20"/>
              </w:rPr>
              <w:t>0</w:t>
            </w:r>
          </w:p>
          <w:p w14:paraId="1E584AF5" w14:textId="0861F629" w:rsidR="00AA281A" w:rsidRPr="00E11B5D" w:rsidRDefault="00AA281A" w:rsidP="009C66BA">
            <w:pPr>
              <w:tabs>
                <w:tab w:val="left" w:pos="5400"/>
              </w:tabs>
              <w:rPr>
                <w:color w:val="000000"/>
                <w:sz w:val="20"/>
              </w:rPr>
            </w:pPr>
            <w:r w:rsidRPr="00E11B5D">
              <w:rPr>
                <w:color w:val="000000"/>
                <w:sz w:val="20"/>
              </w:rPr>
              <w:t>Statistical analysis p.</w:t>
            </w:r>
            <w:r w:rsidR="00465DEA">
              <w:rPr>
                <w:color w:val="000000"/>
                <w:sz w:val="20"/>
              </w:rPr>
              <w:t>7</w:t>
            </w:r>
            <w:r w:rsidRPr="00E11B5D">
              <w:rPr>
                <w:color w:val="000000"/>
                <w:sz w:val="20"/>
              </w:rPr>
              <w:t>-</w:t>
            </w:r>
            <w:r w:rsidR="00465DEA">
              <w:rPr>
                <w:color w:val="000000"/>
                <w:sz w:val="20"/>
              </w:rPr>
              <w:t>8</w:t>
            </w:r>
          </w:p>
          <w:p w14:paraId="3C405F23" w14:textId="77777777" w:rsidR="00AA281A" w:rsidRPr="00E11B5D" w:rsidRDefault="00AA281A" w:rsidP="009C66BA">
            <w:pPr>
              <w:tabs>
                <w:tab w:val="left" w:pos="5400"/>
              </w:tabs>
              <w:rPr>
                <w:sz w:val="20"/>
              </w:rPr>
            </w:pPr>
            <w:r>
              <w:rPr>
                <w:sz w:val="20"/>
              </w:rPr>
              <w:t>(outcome events and covariates/models)</w:t>
            </w:r>
          </w:p>
        </w:tc>
      </w:tr>
      <w:tr w:rsidR="00AA281A" w:rsidRPr="00E11B5D" w14:paraId="18ECAEBE" w14:textId="77777777" w:rsidTr="009C66BA">
        <w:trPr>
          <w:gridAfter w:val="1"/>
          <w:wAfter w:w="5336" w:type="dxa"/>
          <w:trHeight w:val="2400"/>
        </w:trPr>
        <w:tc>
          <w:tcPr>
            <w:tcW w:w="0" w:type="auto"/>
            <w:tcBorders>
              <w:top w:val="single" w:sz="4" w:space="0" w:color="auto"/>
              <w:bottom w:val="single" w:sz="4" w:space="0" w:color="auto"/>
            </w:tcBorders>
          </w:tcPr>
          <w:p w14:paraId="56096739" w14:textId="77777777" w:rsidR="00AA281A" w:rsidRPr="00E11B5D" w:rsidRDefault="00AA281A" w:rsidP="009C66BA">
            <w:pPr>
              <w:tabs>
                <w:tab w:val="left" w:pos="5400"/>
              </w:tabs>
              <w:rPr>
                <w:bCs/>
                <w:sz w:val="20"/>
              </w:rPr>
            </w:pPr>
            <w:bookmarkStart w:id="68" w:name="italic40" w:colFirst="0" w:colLast="0"/>
            <w:bookmarkStart w:id="69" w:name="bold41" w:colFirst="0" w:colLast="0"/>
            <w:bookmarkEnd w:id="65"/>
            <w:bookmarkEnd w:id="66"/>
            <w:r w:rsidRPr="00E11B5D">
              <w:rPr>
                <w:bCs/>
                <w:sz w:val="20"/>
              </w:rPr>
              <w:t>Main results</w:t>
            </w:r>
          </w:p>
        </w:tc>
        <w:tc>
          <w:tcPr>
            <w:tcW w:w="0" w:type="auto"/>
            <w:tcBorders>
              <w:top w:val="single" w:sz="4" w:space="0" w:color="auto"/>
              <w:bottom w:val="single" w:sz="4" w:space="0" w:color="auto"/>
            </w:tcBorders>
          </w:tcPr>
          <w:p w14:paraId="41C9D47E" w14:textId="77777777" w:rsidR="00AA281A" w:rsidRPr="00E11B5D" w:rsidRDefault="00AA281A" w:rsidP="009C66BA">
            <w:pPr>
              <w:tabs>
                <w:tab w:val="left" w:pos="5400"/>
              </w:tabs>
              <w:jc w:val="center"/>
              <w:rPr>
                <w:sz w:val="20"/>
              </w:rPr>
            </w:pPr>
            <w:r w:rsidRPr="00E11B5D">
              <w:rPr>
                <w:sz w:val="20"/>
              </w:rPr>
              <w:t>16</w:t>
            </w:r>
          </w:p>
        </w:tc>
        <w:tc>
          <w:tcPr>
            <w:tcW w:w="5623" w:type="dxa"/>
            <w:tcBorders>
              <w:top w:val="single" w:sz="4" w:space="0" w:color="auto"/>
            </w:tcBorders>
          </w:tcPr>
          <w:p w14:paraId="76E9B6FE" w14:textId="77777777" w:rsidR="00AA281A" w:rsidRPr="00E11B5D" w:rsidRDefault="00AA281A" w:rsidP="009C66BA">
            <w:pPr>
              <w:tabs>
                <w:tab w:val="left" w:pos="5400"/>
              </w:tabs>
              <w:jc w:val="both"/>
              <w:rPr>
                <w:sz w:val="20"/>
              </w:rPr>
            </w:pPr>
            <w:r w:rsidRPr="00E11B5D">
              <w:rPr>
                <w:sz w:val="20"/>
              </w:rPr>
              <w:t>(</w:t>
            </w:r>
            <w:r w:rsidRPr="00E11B5D">
              <w:rPr>
                <w:i/>
                <w:sz w:val="20"/>
              </w:rPr>
              <w:t>a</w:t>
            </w:r>
            <w:r w:rsidRPr="00E11B5D">
              <w:rPr>
                <w:sz w:val="20"/>
              </w:rPr>
              <w:t>) Give unadjusted estimates and, if applicable, confounder-adjusted estimates and their precision (eg, 95% confidence interval). Make clear which confounders were adjusted for and why they were included</w:t>
            </w:r>
          </w:p>
          <w:p w14:paraId="7F1E2A93" w14:textId="77777777" w:rsidR="00AA281A" w:rsidRPr="00E11B5D" w:rsidRDefault="00AA281A" w:rsidP="009C66BA">
            <w:pPr>
              <w:tabs>
                <w:tab w:val="left" w:pos="5400"/>
              </w:tabs>
              <w:jc w:val="both"/>
              <w:rPr>
                <w:sz w:val="20"/>
              </w:rPr>
            </w:pPr>
            <w:r w:rsidRPr="00E11B5D">
              <w:rPr>
                <w:sz w:val="20"/>
              </w:rPr>
              <w:t>(</w:t>
            </w:r>
            <w:r w:rsidRPr="00E11B5D">
              <w:rPr>
                <w:i/>
                <w:sz w:val="20"/>
              </w:rPr>
              <w:t>b</w:t>
            </w:r>
            <w:r w:rsidRPr="00E11B5D">
              <w:rPr>
                <w:sz w:val="20"/>
              </w:rPr>
              <w:t>) Report category boundaries when continuous variables were categorized</w:t>
            </w:r>
          </w:p>
          <w:p w14:paraId="435456CB" w14:textId="77777777" w:rsidR="00AA281A" w:rsidRPr="00E11B5D" w:rsidRDefault="00AA281A" w:rsidP="009C66BA">
            <w:pPr>
              <w:tabs>
                <w:tab w:val="left" w:pos="5400"/>
              </w:tabs>
              <w:jc w:val="both"/>
              <w:rPr>
                <w:sz w:val="20"/>
              </w:rPr>
            </w:pPr>
            <w:r w:rsidRPr="00E11B5D">
              <w:rPr>
                <w:sz w:val="20"/>
              </w:rPr>
              <w:t>(</w:t>
            </w:r>
            <w:r w:rsidRPr="00E11B5D">
              <w:rPr>
                <w:i/>
                <w:sz w:val="20"/>
              </w:rPr>
              <w:t>c</w:t>
            </w:r>
            <w:r w:rsidRPr="00E11B5D">
              <w:rPr>
                <w:sz w:val="20"/>
              </w:rPr>
              <w:t>) If relevant, consider translating estimates of relative risk into absolute risk for a meaningful time period</w:t>
            </w:r>
          </w:p>
        </w:tc>
        <w:tc>
          <w:tcPr>
            <w:tcW w:w="3544" w:type="dxa"/>
            <w:tcBorders>
              <w:top w:val="single" w:sz="4" w:space="0" w:color="auto"/>
            </w:tcBorders>
          </w:tcPr>
          <w:p w14:paraId="15927A4C" w14:textId="77777777" w:rsidR="00AA281A" w:rsidRPr="00E11B5D" w:rsidRDefault="00AA281A" w:rsidP="009C66BA">
            <w:pPr>
              <w:spacing w:line="275" w:lineRule="auto"/>
              <w:ind w:right="140"/>
              <w:jc w:val="both"/>
              <w:rPr>
                <w:rFonts w:eastAsia="Georgia"/>
                <w:sz w:val="20"/>
              </w:rPr>
            </w:pPr>
            <w:r w:rsidRPr="00E11B5D">
              <w:rPr>
                <w:rFonts w:eastAsia="Georgia"/>
                <w:b/>
                <w:sz w:val="20"/>
              </w:rPr>
              <w:t xml:space="preserve">nut-16 </w:t>
            </w:r>
            <w:r w:rsidRPr="00E11B5D">
              <w:rPr>
                <w:rFonts w:eastAsia="Georgia"/>
                <w:sz w:val="20"/>
              </w:rPr>
              <w:t>Specify if nutrient intakes</w:t>
            </w:r>
            <w:r w:rsidRPr="00E11B5D">
              <w:rPr>
                <w:rFonts w:eastAsia="Georgia"/>
                <w:b/>
                <w:sz w:val="20"/>
              </w:rPr>
              <w:t xml:space="preserve"> </w:t>
            </w:r>
            <w:r w:rsidRPr="00E11B5D">
              <w:rPr>
                <w:rFonts w:eastAsia="Georgia"/>
                <w:sz w:val="20"/>
              </w:rPr>
              <w:t>are reported with or without inclusion of dietary supplement intake, if applicable.</w:t>
            </w:r>
          </w:p>
          <w:p w14:paraId="2F6A7334" w14:textId="77777777" w:rsidR="00AA281A" w:rsidRPr="00E11B5D" w:rsidRDefault="00AA281A" w:rsidP="009C66BA">
            <w:pPr>
              <w:spacing w:line="259" w:lineRule="exact"/>
              <w:rPr>
                <w:rFonts w:eastAsia="Times New Roman"/>
                <w:sz w:val="20"/>
              </w:rPr>
            </w:pPr>
            <w:r w:rsidRPr="00E11B5D">
              <w:rPr>
                <w:rFonts w:eastAsia="Georgia"/>
                <w:sz w:val="20"/>
              </w:rPr>
              <w:br w:type="column"/>
            </w:r>
          </w:p>
          <w:p w14:paraId="21D25135" w14:textId="77777777" w:rsidR="00AA281A" w:rsidRPr="00E11B5D" w:rsidRDefault="00AA281A" w:rsidP="009C66BA">
            <w:pPr>
              <w:tabs>
                <w:tab w:val="left" w:pos="5400"/>
              </w:tabs>
              <w:rPr>
                <w:sz w:val="20"/>
              </w:rPr>
            </w:pPr>
          </w:p>
        </w:tc>
        <w:tc>
          <w:tcPr>
            <w:tcW w:w="1984" w:type="dxa"/>
            <w:tcBorders>
              <w:top w:val="single" w:sz="4" w:space="0" w:color="auto"/>
            </w:tcBorders>
          </w:tcPr>
          <w:p w14:paraId="1C822464" w14:textId="0444C91B" w:rsidR="00AA281A" w:rsidRPr="00E11B5D" w:rsidRDefault="00AA281A" w:rsidP="009C66BA">
            <w:pPr>
              <w:tabs>
                <w:tab w:val="left" w:pos="5400"/>
              </w:tabs>
              <w:rPr>
                <w:color w:val="000000"/>
                <w:sz w:val="20"/>
              </w:rPr>
            </w:pPr>
            <w:r w:rsidRPr="00E11B5D">
              <w:rPr>
                <w:color w:val="000000"/>
                <w:sz w:val="20"/>
              </w:rPr>
              <w:t>Statistical analysis p.</w:t>
            </w:r>
            <w:r w:rsidR="007373F3">
              <w:rPr>
                <w:color w:val="000000"/>
                <w:sz w:val="20"/>
              </w:rPr>
              <w:t>7</w:t>
            </w:r>
            <w:r w:rsidRPr="00E11B5D">
              <w:rPr>
                <w:color w:val="000000"/>
                <w:sz w:val="20"/>
              </w:rPr>
              <w:t>-</w:t>
            </w:r>
            <w:r w:rsidR="007373F3">
              <w:rPr>
                <w:color w:val="000000"/>
                <w:sz w:val="20"/>
              </w:rPr>
              <w:t>8</w:t>
            </w:r>
          </w:p>
          <w:p w14:paraId="47BAC467" w14:textId="11E7F694" w:rsidR="00AA281A" w:rsidRPr="00E11B5D" w:rsidRDefault="00AA281A" w:rsidP="009C66BA">
            <w:pPr>
              <w:tabs>
                <w:tab w:val="left" w:pos="5400"/>
              </w:tabs>
              <w:rPr>
                <w:sz w:val="20"/>
              </w:rPr>
            </w:pPr>
            <w:r w:rsidRPr="00E11B5D">
              <w:rPr>
                <w:sz w:val="20"/>
              </w:rPr>
              <w:t>Results p.</w:t>
            </w:r>
            <w:r w:rsidR="007373F3">
              <w:rPr>
                <w:sz w:val="20"/>
              </w:rPr>
              <w:t>8</w:t>
            </w:r>
            <w:r w:rsidRPr="00E11B5D">
              <w:rPr>
                <w:sz w:val="20"/>
              </w:rPr>
              <w:t>-1</w:t>
            </w:r>
            <w:r w:rsidR="007373F3">
              <w:rPr>
                <w:sz w:val="20"/>
              </w:rPr>
              <w:t>0</w:t>
            </w:r>
          </w:p>
          <w:p w14:paraId="630D8679" w14:textId="77777777" w:rsidR="00AA281A" w:rsidRPr="00E11B5D" w:rsidRDefault="00AA281A" w:rsidP="009C66BA">
            <w:pPr>
              <w:tabs>
                <w:tab w:val="left" w:pos="5400"/>
              </w:tabs>
              <w:rPr>
                <w:sz w:val="20"/>
              </w:rPr>
            </w:pPr>
          </w:p>
        </w:tc>
      </w:tr>
      <w:tr w:rsidR="00AA281A" w:rsidRPr="00E11B5D" w14:paraId="4E04EC61" w14:textId="77777777" w:rsidTr="009C66BA">
        <w:trPr>
          <w:gridAfter w:val="1"/>
          <w:wAfter w:w="5336" w:type="dxa"/>
        </w:trPr>
        <w:tc>
          <w:tcPr>
            <w:tcW w:w="0" w:type="auto"/>
            <w:tcBorders>
              <w:top w:val="single" w:sz="4" w:space="0" w:color="auto"/>
              <w:bottom w:val="single" w:sz="4" w:space="0" w:color="auto"/>
            </w:tcBorders>
          </w:tcPr>
          <w:p w14:paraId="4AF8803F" w14:textId="77777777" w:rsidR="00AA281A" w:rsidRPr="00E11B5D" w:rsidRDefault="00AA281A" w:rsidP="009C66BA">
            <w:pPr>
              <w:tabs>
                <w:tab w:val="left" w:pos="5400"/>
              </w:tabs>
              <w:rPr>
                <w:bCs/>
                <w:sz w:val="20"/>
              </w:rPr>
            </w:pPr>
            <w:bookmarkStart w:id="70" w:name="italic43"/>
            <w:bookmarkStart w:id="71" w:name="bold44"/>
            <w:bookmarkEnd w:id="68"/>
            <w:bookmarkEnd w:id="69"/>
            <w:r w:rsidRPr="00E11B5D">
              <w:rPr>
                <w:bCs/>
                <w:sz w:val="20"/>
              </w:rPr>
              <w:t>Other analyses</w:t>
            </w:r>
            <w:bookmarkEnd w:id="70"/>
            <w:bookmarkEnd w:id="71"/>
          </w:p>
        </w:tc>
        <w:tc>
          <w:tcPr>
            <w:tcW w:w="0" w:type="auto"/>
            <w:tcBorders>
              <w:top w:val="single" w:sz="4" w:space="0" w:color="auto"/>
              <w:bottom w:val="single" w:sz="4" w:space="0" w:color="auto"/>
            </w:tcBorders>
          </w:tcPr>
          <w:p w14:paraId="3A5CC6D5" w14:textId="77777777" w:rsidR="00AA281A" w:rsidRPr="00E11B5D" w:rsidRDefault="00AA281A" w:rsidP="009C66BA">
            <w:pPr>
              <w:tabs>
                <w:tab w:val="left" w:pos="5400"/>
              </w:tabs>
              <w:jc w:val="center"/>
              <w:rPr>
                <w:sz w:val="20"/>
              </w:rPr>
            </w:pPr>
            <w:r w:rsidRPr="00E11B5D">
              <w:rPr>
                <w:sz w:val="20"/>
              </w:rPr>
              <w:t>17</w:t>
            </w:r>
          </w:p>
        </w:tc>
        <w:tc>
          <w:tcPr>
            <w:tcW w:w="5623" w:type="dxa"/>
            <w:tcBorders>
              <w:top w:val="single" w:sz="4" w:space="0" w:color="auto"/>
              <w:bottom w:val="single" w:sz="4" w:space="0" w:color="auto"/>
            </w:tcBorders>
          </w:tcPr>
          <w:p w14:paraId="144499F8" w14:textId="77777777" w:rsidR="00AA281A" w:rsidRPr="00E11B5D" w:rsidRDefault="00AA281A" w:rsidP="009C66BA">
            <w:pPr>
              <w:tabs>
                <w:tab w:val="left" w:pos="5400"/>
              </w:tabs>
              <w:jc w:val="both"/>
              <w:rPr>
                <w:sz w:val="20"/>
              </w:rPr>
            </w:pPr>
            <w:r w:rsidRPr="00E11B5D">
              <w:rPr>
                <w:sz w:val="20"/>
              </w:rPr>
              <w:t>Report other analyses done—eg analyses of subgroups and interactions, and sensitivity analyses</w:t>
            </w:r>
          </w:p>
        </w:tc>
        <w:tc>
          <w:tcPr>
            <w:tcW w:w="3544" w:type="dxa"/>
            <w:tcBorders>
              <w:top w:val="single" w:sz="4" w:space="0" w:color="auto"/>
              <w:bottom w:val="single" w:sz="4" w:space="0" w:color="auto"/>
            </w:tcBorders>
          </w:tcPr>
          <w:p w14:paraId="26D3889A" w14:textId="77777777" w:rsidR="00AA281A" w:rsidRPr="00E11B5D" w:rsidRDefault="00AA281A" w:rsidP="009C66BA">
            <w:pPr>
              <w:pStyle w:val="Default"/>
              <w:jc w:val="both"/>
              <w:rPr>
                <w:rFonts w:ascii="Times New Roman" w:eastAsia="Georgia" w:hAnsi="Times New Roman" w:cs="Times New Roman"/>
                <w:color w:val="auto"/>
                <w:sz w:val="20"/>
                <w:szCs w:val="20"/>
                <w:lang w:val="en-GB" w:eastAsia="en-US"/>
              </w:rPr>
            </w:pPr>
            <w:r w:rsidRPr="00E11B5D">
              <w:rPr>
                <w:rFonts w:ascii="Times New Roman" w:eastAsia="Georgia" w:hAnsi="Times New Roman" w:cs="Times New Roman"/>
                <w:b/>
                <w:bCs/>
                <w:color w:val="auto"/>
                <w:sz w:val="20"/>
                <w:szCs w:val="20"/>
                <w:lang w:val="en-GB" w:eastAsia="en-US"/>
              </w:rPr>
              <w:t>nut-17</w:t>
            </w:r>
            <w:r w:rsidRPr="00E11B5D">
              <w:rPr>
                <w:rFonts w:ascii="Times New Roman" w:eastAsia="Georgia" w:hAnsi="Times New Roman" w:cs="Times New Roman"/>
                <w:color w:val="auto"/>
                <w:sz w:val="20"/>
                <w:szCs w:val="20"/>
                <w:lang w:val="en-GB" w:eastAsia="en-US"/>
              </w:rPr>
              <w:t xml:space="preserve"> Report any sensitivity analysis (e.g., exclusion of misreporters or outliers) and data imputation, if applicable. </w:t>
            </w:r>
          </w:p>
          <w:p w14:paraId="1C2C36B1" w14:textId="77777777" w:rsidR="00AA281A" w:rsidRPr="00E11B5D" w:rsidRDefault="00AA281A" w:rsidP="009C66BA">
            <w:pPr>
              <w:tabs>
                <w:tab w:val="left" w:pos="5400"/>
              </w:tabs>
              <w:rPr>
                <w:sz w:val="20"/>
              </w:rPr>
            </w:pPr>
          </w:p>
        </w:tc>
        <w:tc>
          <w:tcPr>
            <w:tcW w:w="1984" w:type="dxa"/>
            <w:tcBorders>
              <w:top w:val="single" w:sz="4" w:space="0" w:color="auto"/>
              <w:bottom w:val="single" w:sz="4" w:space="0" w:color="auto"/>
            </w:tcBorders>
          </w:tcPr>
          <w:p w14:paraId="673AE75C" w14:textId="6EB887B6" w:rsidR="00AA281A" w:rsidRPr="00E11B5D" w:rsidRDefault="00AA281A" w:rsidP="009C66BA">
            <w:pPr>
              <w:tabs>
                <w:tab w:val="left" w:pos="5400"/>
              </w:tabs>
              <w:rPr>
                <w:color w:val="000000"/>
                <w:sz w:val="20"/>
              </w:rPr>
            </w:pPr>
            <w:r w:rsidRPr="00E11B5D">
              <w:rPr>
                <w:color w:val="000000"/>
                <w:sz w:val="20"/>
              </w:rPr>
              <w:t>Statistical analysis p.</w:t>
            </w:r>
            <w:r w:rsidR="00B608B8">
              <w:rPr>
                <w:color w:val="000000"/>
                <w:sz w:val="20"/>
              </w:rPr>
              <w:t>7</w:t>
            </w:r>
            <w:r w:rsidRPr="00E11B5D">
              <w:rPr>
                <w:color w:val="000000"/>
                <w:sz w:val="20"/>
              </w:rPr>
              <w:t>-</w:t>
            </w:r>
            <w:r w:rsidR="00B608B8">
              <w:rPr>
                <w:color w:val="000000"/>
                <w:sz w:val="20"/>
              </w:rPr>
              <w:t>8</w:t>
            </w:r>
          </w:p>
          <w:p w14:paraId="59CAA410" w14:textId="77777777" w:rsidR="00AA281A" w:rsidRPr="00E11B5D" w:rsidRDefault="00AA281A" w:rsidP="009C66BA">
            <w:pPr>
              <w:tabs>
                <w:tab w:val="left" w:pos="5400"/>
              </w:tabs>
              <w:rPr>
                <w:sz w:val="20"/>
              </w:rPr>
            </w:pPr>
          </w:p>
        </w:tc>
      </w:tr>
      <w:tr w:rsidR="00AA281A" w:rsidRPr="00E11B5D" w14:paraId="3F22EAF5" w14:textId="77777777" w:rsidTr="009C66BA">
        <w:trPr>
          <w:gridAfter w:val="1"/>
          <w:wAfter w:w="5336" w:type="dxa"/>
        </w:trPr>
        <w:tc>
          <w:tcPr>
            <w:tcW w:w="8188" w:type="dxa"/>
            <w:gridSpan w:val="3"/>
            <w:tcBorders>
              <w:top w:val="single" w:sz="4" w:space="0" w:color="auto"/>
            </w:tcBorders>
          </w:tcPr>
          <w:p w14:paraId="2DED14AA" w14:textId="77777777" w:rsidR="00AA281A" w:rsidRPr="00E11B5D" w:rsidRDefault="00AA281A" w:rsidP="009C66BA">
            <w:pPr>
              <w:pStyle w:val="TableSubHead"/>
              <w:tabs>
                <w:tab w:val="left" w:pos="5400"/>
              </w:tabs>
              <w:rPr>
                <w:sz w:val="20"/>
              </w:rPr>
            </w:pPr>
            <w:bookmarkStart w:id="72" w:name="italic44"/>
            <w:bookmarkStart w:id="73" w:name="bold45"/>
            <w:r w:rsidRPr="00E11B5D">
              <w:rPr>
                <w:sz w:val="20"/>
              </w:rPr>
              <w:t>Discussion</w:t>
            </w:r>
            <w:bookmarkEnd w:id="72"/>
            <w:bookmarkEnd w:id="73"/>
          </w:p>
        </w:tc>
        <w:tc>
          <w:tcPr>
            <w:tcW w:w="3544" w:type="dxa"/>
            <w:tcBorders>
              <w:top w:val="single" w:sz="4" w:space="0" w:color="auto"/>
            </w:tcBorders>
          </w:tcPr>
          <w:p w14:paraId="7B3E85E9" w14:textId="77777777" w:rsidR="00AA281A" w:rsidRPr="00E11B5D" w:rsidRDefault="00AA281A" w:rsidP="009C66BA">
            <w:pPr>
              <w:pStyle w:val="TableSubHead"/>
              <w:tabs>
                <w:tab w:val="left" w:pos="5400"/>
              </w:tabs>
              <w:rPr>
                <w:sz w:val="20"/>
              </w:rPr>
            </w:pPr>
          </w:p>
        </w:tc>
        <w:tc>
          <w:tcPr>
            <w:tcW w:w="1984" w:type="dxa"/>
            <w:tcBorders>
              <w:top w:val="single" w:sz="4" w:space="0" w:color="auto"/>
            </w:tcBorders>
          </w:tcPr>
          <w:p w14:paraId="28A438C7" w14:textId="77777777" w:rsidR="00AA281A" w:rsidRPr="00E11B5D" w:rsidRDefault="00AA281A" w:rsidP="009C66BA">
            <w:pPr>
              <w:pStyle w:val="TableSubHead"/>
              <w:tabs>
                <w:tab w:val="left" w:pos="5400"/>
              </w:tabs>
              <w:rPr>
                <w:sz w:val="20"/>
              </w:rPr>
            </w:pPr>
          </w:p>
        </w:tc>
      </w:tr>
      <w:tr w:rsidR="00AA281A" w:rsidRPr="00E11B5D" w14:paraId="54830C1B" w14:textId="77777777" w:rsidTr="009C66BA">
        <w:trPr>
          <w:gridAfter w:val="1"/>
          <w:wAfter w:w="5336" w:type="dxa"/>
        </w:trPr>
        <w:tc>
          <w:tcPr>
            <w:tcW w:w="0" w:type="auto"/>
          </w:tcPr>
          <w:p w14:paraId="399C897A" w14:textId="77777777" w:rsidR="00AA281A" w:rsidRPr="00E11B5D" w:rsidRDefault="00AA281A" w:rsidP="009C66BA">
            <w:pPr>
              <w:tabs>
                <w:tab w:val="left" w:pos="5400"/>
              </w:tabs>
              <w:rPr>
                <w:bCs/>
                <w:sz w:val="20"/>
              </w:rPr>
            </w:pPr>
            <w:bookmarkStart w:id="74" w:name="italic45" w:colFirst="0" w:colLast="0"/>
            <w:bookmarkStart w:id="75" w:name="bold46" w:colFirst="0" w:colLast="0"/>
            <w:r w:rsidRPr="00E11B5D">
              <w:rPr>
                <w:bCs/>
                <w:sz w:val="20"/>
              </w:rPr>
              <w:t>Key results</w:t>
            </w:r>
          </w:p>
        </w:tc>
        <w:tc>
          <w:tcPr>
            <w:tcW w:w="0" w:type="auto"/>
          </w:tcPr>
          <w:p w14:paraId="4552EA4E" w14:textId="77777777" w:rsidR="00AA281A" w:rsidRPr="00E11B5D" w:rsidRDefault="00AA281A" w:rsidP="009C66BA">
            <w:pPr>
              <w:tabs>
                <w:tab w:val="left" w:pos="5400"/>
              </w:tabs>
              <w:jc w:val="center"/>
              <w:rPr>
                <w:sz w:val="20"/>
              </w:rPr>
            </w:pPr>
            <w:r w:rsidRPr="00E11B5D">
              <w:rPr>
                <w:sz w:val="20"/>
              </w:rPr>
              <w:t>18</w:t>
            </w:r>
          </w:p>
        </w:tc>
        <w:tc>
          <w:tcPr>
            <w:tcW w:w="5623" w:type="dxa"/>
          </w:tcPr>
          <w:p w14:paraId="18F39C23" w14:textId="77777777" w:rsidR="00AA281A" w:rsidRPr="00E11B5D" w:rsidRDefault="00AA281A" w:rsidP="009C66BA">
            <w:pPr>
              <w:tabs>
                <w:tab w:val="left" w:pos="5400"/>
              </w:tabs>
              <w:rPr>
                <w:sz w:val="20"/>
              </w:rPr>
            </w:pPr>
            <w:r w:rsidRPr="00E11B5D">
              <w:rPr>
                <w:sz w:val="20"/>
              </w:rPr>
              <w:t>Summarise key results with reference to study objectives</w:t>
            </w:r>
          </w:p>
        </w:tc>
        <w:tc>
          <w:tcPr>
            <w:tcW w:w="3544" w:type="dxa"/>
          </w:tcPr>
          <w:p w14:paraId="54B9B079" w14:textId="77777777" w:rsidR="00AA281A" w:rsidRPr="00E11B5D" w:rsidRDefault="00AA281A" w:rsidP="009C66BA">
            <w:pPr>
              <w:tabs>
                <w:tab w:val="left" w:pos="5400"/>
              </w:tabs>
              <w:rPr>
                <w:sz w:val="20"/>
              </w:rPr>
            </w:pPr>
          </w:p>
        </w:tc>
        <w:tc>
          <w:tcPr>
            <w:tcW w:w="1984" w:type="dxa"/>
          </w:tcPr>
          <w:p w14:paraId="72B3EFEA" w14:textId="21B1B323" w:rsidR="00AA281A" w:rsidRPr="00E11B5D" w:rsidRDefault="00AA281A" w:rsidP="009C66BA">
            <w:pPr>
              <w:tabs>
                <w:tab w:val="left" w:pos="5400"/>
              </w:tabs>
              <w:rPr>
                <w:sz w:val="20"/>
              </w:rPr>
            </w:pPr>
            <w:r w:rsidRPr="00E11B5D">
              <w:rPr>
                <w:sz w:val="20"/>
              </w:rPr>
              <w:t>Results p.</w:t>
            </w:r>
            <w:r w:rsidR="00780FD2">
              <w:rPr>
                <w:sz w:val="20"/>
              </w:rPr>
              <w:t>8</w:t>
            </w:r>
            <w:r w:rsidRPr="00E11B5D">
              <w:rPr>
                <w:sz w:val="20"/>
              </w:rPr>
              <w:t>-1</w:t>
            </w:r>
            <w:r w:rsidR="00780FD2">
              <w:rPr>
                <w:sz w:val="20"/>
              </w:rPr>
              <w:t>0</w:t>
            </w:r>
          </w:p>
          <w:p w14:paraId="7C07DBAA" w14:textId="77777777" w:rsidR="00AA281A" w:rsidRPr="00E11B5D" w:rsidRDefault="00AA281A" w:rsidP="009C66BA">
            <w:pPr>
              <w:tabs>
                <w:tab w:val="left" w:pos="5400"/>
              </w:tabs>
              <w:rPr>
                <w:sz w:val="20"/>
              </w:rPr>
            </w:pPr>
          </w:p>
        </w:tc>
      </w:tr>
      <w:tr w:rsidR="00AA281A" w:rsidRPr="00E11B5D" w14:paraId="651AF282" w14:textId="77777777" w:rsidTr="009C66BA">
        <w:trPr>
          <w:gridAfter w:val="1"/>
          <w:wAfter w:w="5336" w:type="dxa"/>
        </w:trPr>
        <w:tc>
          <w:tcPr>
            <w:tcW w:w="0" w:type="auto"/>
          </w:tcPr>
          <w:p w14:paraId="427451AF" w14:textId="77777777" w:rsidR="00AA281A" w:rsidRPr="00E11B5D" w:rsidRDefault="00AA281A" w:rsidP="009C66BA">
            <w:pPr>
              <w:tabs>
                <w:tab w:val="left" w:pos="5400"/>
              </w:tabs>
              <w:rPr>
                <w:bCs/>
                <w:sz w:val="20"/>
              </w:rPr>
            </w:pPr>
            <w:bookmarkStart w:id="76" w:name="italic46" w:colFirst="0" w:colLast="0"/>
            <w:bookmarkStart w:id="77" w:name="bold47" w:colFirst="0" w:colLast="0"/>
            <w:bookmarkEnd w:id="74"/>
            <w:bookmarkEnd w:id="75"/>
            <w:r w:rsidRPr="00E11B5D">
              <w:rPr>
                <w:bCs/>
                <w:sz w:val="20"/>
              </w:rPr>
              <w:lastRenderedPageBreak/>
              <w:t>Limitations</w:t>
            </w:r>
          </w:p>
        </w:tc>
        <w:tc>
          <w:tcPr>
            <w:tcW w:w="0" w:type="auto"/>
          </w:tcPr>
          <w:p w14:paraId="036E734E" w14:textId="77777777" w:rsidR="00AA281A" w:rsidRPr="00E11B5D" w:rsidRDefault="00AA281A" w:rsidP="009C66BA">
            <w:pPr>
              <w:tabs>
                <w:tab w:val="left" w:pos="5400"/>
              </w:tabs>
              <w:jc w:val="center"/>
              <w:rPr>
                <w:sz w:val="20"/>
              </w:rPr>
            </w:pPr>
            <w:r w:rsidRPr="00E11B5D">
              <w:rPr>
                <w:sz w:val="20"/>
              </w:rPr>
              <w:t>19</w:t>
            </w:r>
          </w:p>
        </w:tc>
        <w:tc>
          <w:tcPr>
            <w:tcW w:w="5623" w:type="dxa"/>
          </w:tcPr>
          <w:p w14:paraId="3F4A2AD0" w14:textId="77777777" w:rsidR="00AA281A" w:rsidRPr="00E11B5D" w:rsidRDefault="00AA281A" w:rsidP="009C66BA">
            <w:pPr>
              <w:tabs>
                <w:tab w:val="left" w:pos="5400"/>
              </w:tabs>
              <w:jc w:val="both"/>
              <w:rPr>
                <w:sz w:val="20"/>
              </w:rPr>
            </w:pPr>
            <w:r w:rsidRPr="00E11B5D">
              <w:rPr>
                <w:sz w:val="20"/>
              </w:rPr>
              <w:t>Discuss limitations of the study, taking into account sources of potential bias or imprecision. Discuss both direction and magnitude of any potential bias</w:t>
            </w:r>
          </w:p>
        </w:tc>
        <w:tc>
          <w:tcPr>
            <w:tcW w:w="3544" w:type="dxa"/>
          </w:tcPr>
          <w:p w14:paraId="1B593F3D" w14:textId="77777777" w:rsidR="00AA281A" w:rsidRPr="00E11B5D" w:rsidRDefault="00AA281A" w:rsidP="009C66BA">
            <w:pPr>
              <w:spacing w:line="275" w:lineRule="auto"/>
              <w:jc w:val="both"/>
              <w:rPr>
                <w:rFonts w:eastAsia="Georgia"/>
                <w:sz w:val="20"/>
              </w:rPr>
            </w:pPr>
            <w:r w:rsidRPr="00E11B5D">
              <w:rPr>
                <w:rFonts w:eastAsia="Georgia"/>
                <w:b/>
                <w:sz w:val="20"/>
              </w:rPr>
              <w:t xml:space="preserve">nut-19 </w:t>
            </w:r>
            <w:r w:rsidRPr="00E11B5D">
              <w:rPr>
                <w:rFonts w:eastAsia="Georgia"/>
                <w:sz w:val="20"/>
              </w:rPr>
              <w:t>Describe the main</w:t>
            </w:r>
            <w:r w:rsidRPr="00E11B5D">
              <w:rPr>
                <w:rFonts w:eastAsia="Georgia"/>
                <w:b/>
                <w:sz w:val="20"/>
              </w:rPr>
              <w:t xml:space="preserve"> </w:t>
            </w:r>
            <w:r w:rsidRPr="00E11B5D">
              <w:rPr>
                <w:rFonts w:eastAsia="Georgia"/>
                <w:sz w:val="20"/>
              </w:rPr>
              <w:t>limitations of the data sources and assessment methods used and implications for the interpretation of the findings.</w:t>
            </w:r>
          </w:p>
          <w:p w14:paraId="49DBBA30" w14:textId="77777777" w:rsidR="00AA281A" w:rsidRPr="00E11B5D" w:rsidRDefault="00AA281A" w:rsidP="009C66BA">
            <w:pPr>
              <w:tabs>
                <w:tab w:val="left" w:pos="5400"/>
              </w:tabs>
              <w:rPr>
                <w:sz w:val="20"/>
              </w:rPr>
            </w:pPr>
          </w:p>
        </w:tc>
        <w:tc>
          <w:tcPr>
            <w:tcW w:w="1984" w:type="dxa"/>
          </w:tcPr>
          <w:p w14:paraId="0D8291AB" w14:textId="730ED8EE" w:rsidR="00AA281A" w:rsidRPr="00E11B5D" w:rsidRDefault="00AA281A" w:rsidP="009C66BA">
            <w:pPr>
              <w:tabs>
                <w:tab w:val="left" w:pos="5400"/>
              </w:tabs>
              <w:rPr>
                <w:sz w:val="20"/>
              </w:rPr>
            </w:pPr>
            <w:r w:rsidRPr="00E11B5D">
              <w:rPr>
                <w:sz w:val="20"/>
              </w:rPr>
              <w:t>Discussion p.1</w:t>
            </w:r>
            <w:r w:rsidR="00B4552A">
              <w:rPr>
                <w:sz w:val="20"/>
              </w:rPr>
              <w:t>3</w:t>
            </w:r>
          </w:p>
        </w:tc>
      </w:tr>
      <w:tr w:rsidR="00AA281A" w:rsidRPr="00E11B5D" w14:paraId="2853736A" w14:textId="77777777" w:rsidTr="009C66BA">
        <w:trPr>
          <w:gridAfter w:val="1"/>
          <w:wAfter w:w="5336" w:type="dxa"/>
        </w:trPr>
        <w:tc>
          <w:tcPr>
            <w:tcW w:w="0" w:type="auto"/>
          </w:tcPr>
          <w:p w14:paraId="55D65791" w14:textId="77777777" w:rsidR="00AA281A" w:rsidRPr="00E11B5D" w:rsidRDefault="00AA281A" w:rsidP="009C66BA">
            <w:pPr>
              <w:tabs>
                <w:tab w:val="left" w:pos="5400"/>
              </w:tabs>
              <w:rPr>
                <w:bCs/>
                <w:sz w:val="20"/>
              </w:rPr>
            </w:pPr>
            <w:bookmarkStart w:id="78" w:name="italic47" w:colFirst="0" w:colLast="0"/>
            <w:bookmarkStart w:id="79" w:name="bold48" w:colFirst="0" w:colLast="0"/>
            <w:bookmarkEnd w:id="76"/>
            <w:bookmarkEnd w:id="77"/>
            <w:r w:rsidRPr="00E11B5D">
              <w:rPr>
                <w:bCs/>
                <w:sz w:val="20"/>
              </w:rPr>
              <w:t>Interpretation</w:t>
            </w:r>
          </w:p>
        </w:tc>
        <w:tc>
          <w:tcPr>
            <w:tcW w:w="0" w:type="auto"/>
          </w:tcPr>
          <w:p w14:paraId="1AEA3690" w14:textId="77777777" w:rsidR="00AA281A" w:rsidRPr="00E11B5D" w:rsidRDefault="00AA281A" w:rsidP="009C66BA">
            <w:pPr>
              <w:tabs>
                <w:tab w:val="left" w:pos="5400"/>
              </w:tabs>
              <w:jc w:val="center"/>
              <w:rPr>
                <w:sz w:val="20"/>
              </w:rPr>
            </w:pPr>
            <w:r w:rsidRPr="00E11B5D">
              <w:rPr>
                <w:sz w:val="20"/>
              </w:rPr>
              <w:t>20</w:t>
            </w:r>
          </w:p>
        </w:tc>
        <w:tc>
          <w:tcPr>
            <w:tcW w:w="5623" w:type="dxa"/>
          </w:tcPr>
          <w:p w14:paraId="263BE078" w14:textId="77777777" w:rsidR="00AA281A" w:rsidRPr="00E11B5D" w:rsidRDefault="00AA281A" w:rsidP="009C66BA">
            <w:pPr>
              <w:tabs>
                <w:tab w:val="left" w:pos="5400"/>
              </w:tabs>
              <w:jc w:val="both"/>
              <w:rPr>
                <w:sz w:val="20"/>
              </w:rPr>
            </w:pPr>
            <w:r w:rsidRPr="00E11B5D">
              <w:rPr>
                <w:sz w:val="20"/>
              </w:rPr>
              <w:t>Give a cautious overall interpretation of results considering objectives, limitations, multiplicity of analyses, results from similar studies, and other relevant evidence</w:t>
            </w:r>
          </w:p>
        </w:tc>
        <w:tc>
          <w:tcPr>
            <w:tcW w:w="3544" w:type="dxa"/>
          </w:tcPr>
          <w:p w14:paraId="621F313C" w14:textId="77777777" w:rsidR="00AA281A" w:rsidRPr="00E11B5D" w:rsidRDefault="00AA281A" w:rsidP="009C66BA">
            <w:pPr>
              <w:spacing w:line="275" w:lineRule="auto"/>
              <w:jc w:val="both"/>
              <w:rPr>
                <w:rFonts w:eastAsia="Georgia"/>
                <w:sz w:val="20"/>
              </w:rPr>
            </w:pPr>
            <w:r w:rsidRPr="00E11B5D">
              <w:rPr>
                <w:rFonts w:eastAsia="Georgia"/>
                <w:b/>
                <w:sz w:val="20"/>
              </w:rPr>
              <w:t xml:space="preserve">nut-20 </w:t>
            </w:r>
            <w:r w:rsidRPr="00E11B5D">
              <w:rPr>
                <w:rFonts w:eastAsia="Georgia"/>
                <w:sz w:val="20"/>
              </w:rPr>
              <w:t>Report the nutritional</w:t>
            </w:r>
            <w:r w:rsidRPr="00E11B5D">
              <w:rPr>
                <w:rFonts w:eastAsia="Georgia"/>
                <w:b/>
                <w:sz w:val="20"/>
              </w:rPr>
              <w:t xml:space="preserve"> </w:t>
            </w:r>
            <w:r w:rsidRPr="00E11B5D">
              <w:rPr>
                <w:rFonts w:eastAsia="Georgia"/>
                <w:sz w:val="20"/>
              </w:rPr>
              <w:t>relevance of the findings, given the complexity of diet or nutrition as an exposure.</w:t>
            </w:r>
          </w:p>
          <w:p w14:paraId="61B0BC3D" w14:textId="77777777" w:rsidR="00AA281A" w:rsidRPr="00E11B5D" w:rsidRDefault="00AA281A" w:rsidP="009C66BA">
            <w:pPr>
              <w:tabs>
                <w:tab w:val="left" w:pos="5400"/>
              </w:tabs>
              <w:rPr>
                <w:sz w:val="20"/>
              </w:rPr>
            </w:pPr>
          </w:p>
        </w:tc>
        <w:tc>
          <w:tcPr>
            <w:tcW w:w="1984" w:type="dxa"/>
          </w:tcPr>
          <w:p w14:paraId="54324A26" w14:textId="18DA7C22" w:rsidR="00AA281A" w:rsidRPr="00E11B5D" w:rsidRDefault="00AA281A" w:rsidP="009C66BA">
            <w:pPr>
              <w:tabs>
                <w:tab w:val="left" w:pos="5400"/>
              </w:tabs>
              <w:rPr>
                <w:sz w:val="20"/>
              </w:rPr>
            </w:pPr>
            <w:r w:rsidRPr="00E11B5D">
              <w:rPr>
                <w:sz w:val="20"/>
              </w:rPr>
              <w:t>Discussion p.1</w:t>
            </w:r>
            <w:r w:rsidR="003B4448">
              <w:rPr>
                <w:sz w:val="20"/>
              </w:rPr>
              <w:t>0</w:t>
            </w:r>
            <w:r w:rsidRPr="00E11B5D">
              <w:rPr>
                <w:sz w:val="20"/>
              </w:rPr>
              <w:t>-1</w:t>
            </w:r>
            <w:r w:rsidR="003B4448">
              <w:rPr>
                <w:sz w:val="20"/>
              </w:rPr>
              <w:t>3</w:t>
            </w:r>
          </w:p>
        </w:tc>
      </w:tr>
      <w:tr w:rsidR="00AA281A" w:rsidRPr="00E11B5D" w14:paraId="5D059940" w14:textId="77777777" w:rsidTr="009C66BA">
        <w:trPr>
          <w:gridAfter w:val="1"/>
          <w:wAfter w:w="5336" w:type="dxa"/>
        </w:trPr>
        <w:tc>
          <w:tcPr>
            <w:tcW w:w="0" w:type="auto"/>
          </w:tcPr>
          <w:p w14:paraId="247F7AA8" w14:textId="77777777" w:rsidR="00AA281A" w:rsidRPr="00E11B5D" w:rsidRDefault="00AA281A" w:rsidP="009C66BA">
            <w:pPr>
              <w:tabs>
                <w:tab w:val="left" w:pos="5400"/>
              </w:tabs>
              <w:rPr>
                <w:bCs/>
                <w:sz w:val="20"/>
              </w:rPr>
            </w:pPr>
            <w:bookmarkStart w:id="80" w:name="italic48" w:colFirst="0" w:colLast="0"/>
            <w:bookmarkStart w:id="81" w:name="bold49" w:colFirst="0" w:colLast="0"/>
            <w:bookmarkEnd w:id="78"/>
            <w:bookmarkEnd w:id="79"/>
            <w:r w:rsidRPr="00E11B5D">
              <w:rPr>
                <w:bCs/>
                <w:sz w:val="20"/>
              </w:rPr>
              <w:t>Generalisability</w:t>
            </w:r>
          </w:p>
        </w:tc>
        <w:tc>
          <w:tcPr>
            <w:tcW w:w="0" w:type="auto"/>
          </w:tcPr>
          <w:p w14:paraId="49914E01" w14:textId="77777777" w:rsidR="00AA281A" w:rsidRPr="00E11B5D" w:rsidRDefault="00AA281A" w:rsidP="009C66BA">
            <w:pPr>
              <w:tabs>
                <w:tab w:val="left" w:pos="5400"/>
              </w:tabs>
              <w:jc w:val="center"/>
              <w:rPr>
                <w:sz w:val="20"/>
              </w:rPr>
            </w:pPr>
            <w:r w:rsidRPr="00E11B5D">
              <w:rPr>
                <w:sz w:val="20"/>
              </w:rPr>
              <w:t>21</w:t>
            </w:r>
          </w:p>
        </w:tc>
        <w:tc>
          <w:tcPr>
            <w:tcW w:w="5623" w:type="dxa"/>
          </w:tcPr>
          <w:p w14:paraId="666A676F" w14:textId="77777777" w:rsidR="00AA281A" w:rsidRPr="00E11B5D" w:rsidRDefault="00AA281A" w:rsidP="009C66BA">
            <w:pPr>
              <w:tabs>
                <w:tab w:val="left" w:pos="5400"/>
              </w:tabs>
              <w:rPr>
                <w:sz w:val="20"/>
              </w:rPr>
            </w:pPr>
            <w:r w:rsidRPr="00E11B5D">
              <w:rPr>
                <w:sz w:val="20"/>
              </w:rPr>
              <w:t>Discuss the generalisability (external validity) of the study results</w:t>
            </w:r>
          </w:p>
        </w:tc>
        <w:tc>
          <w:tcPr>
            <w:tcW w:w="3544" w:type="dxa"/>
          </w:tcPr>
          <w:p w14:paraId="1B0EFCD2" w14:textId="77777777" w:rsidR="00AA281A" w:rsidRPr="00E11B5D" w:rsidRDefault="00AA281A" w:rsidP="009C66BA">
            <w:pPr>
              <w:tabs>
                <w:tab w:val="left" w:pos="5400"/>
              </w:tabs>
              <w:rPr>
                <w:sz w:val="20"/>
              </w:rPr>
            </w:pPr>
          </w:p>
        </w:tc>
        <w:tc>
          <w:tcPr>
            <w:tcW w:w="1984" w:type="dxa"/>
          </w:tcPr>
          <w:p w14:paraId="2905C28E" w14:textId="1A1C6D95" w:rsidR="00AA281A" w:rsidRPr="00E11B5D" w:rsidRDefault="00AA281A" w:rsidP="009C66BA">
            <w:pPr>
              <w:tabs>
                <w:tab w:val="left" w:pos="5400"/>
              </w:tabs>
              <w:rPr>
                <w:sz w:val="20"/>
              </w:rPr>
            </w:pPr>
            <w:r w:rsidRPr="00E11B5D">
              <w:rPr>
                <w:sz w:val="20"/>
              </w:rPr>
              <w:t>Discussion p.1</w:t>
            </w:r>
            <w:r w:rsidR="003B4448">
              <w:rPr>
                <w:sz w:val="20"/>
              </w:rPr>
              <w:t>0</w:t>
            </w:r>
            <w:r w:rsidRPr="00E11B5D">
              <w:rPr>
                <w:sz w:val="20"/>
              </w:rPr>
              <w:t>-1</w:t>
            </w:r>
            <w:r w:rsidR="003B4448">
              <w:rPr>
                <w:sz w:val="20"/>
              </w:rPr>
              <w:t>3</w:t>
            </w:r>
          </w:p>
        </w:tc>
      </w:tr>
      <w:tr w:rsidR="00AA281A" w:rsidRPr="00E11B5D" w14:paraId="6F58A7FC" w14:textId="77777777" w:rsidTr="009C66BA">
        <w:trPr>
          <w:gridAfter w:val="1"/>
          <w:wAfter w:w="5336" w:type="dxa"/>
        </w:trPr>
        <w:tc>
          <w:tcPr>
            <w:tcW w:w="8188" w:type="dxa"/>
            <w:gridSpan w:val="3"/>
            <w:tcBorders>
              <w:bottom w:val="single" w:sz="4" w:space="0" w:color="auto"/>
            </w:tcBorders>
          </w:tcPr>
          <w:p w14:paraId="3AD51A05" w14:textId="77777777" w:rsidR="00AA281A" w:rsidRPr="00E11B5D" w:rsidRDefault="00AA281A" w:rsidP="009C66BA">
            <w:pPr>
              <w:pStyle w:val="TableSubHead"/>
              <w:tabs>
                <w:tab w:val="left" w:pos="5400"/>
              </w:tabs>
              <w:rPr>
                <w:sz w:val="20"/>
              </w:rPr>
            </w:pPr>
            <w:bookmarkStart w:id="82" w:name="italic49"/>
            <w:bookmarkStart w:id="83" w:name="bold50"/>
            <w:bookmarkEnd w:id="80"/>
            <w:bookmarkEnd w:id="81"/>
            <w:r w:rsidRPr="00E11B5D">
              <w:rPr>
                <w:sz w:val="20"/>
              </w:rPr>
              <w:t>Other information</w:t>
            </w:r>
            <w:bookmarkEnd w:id="82"/>
            <w:bookmarkEnd w:id="83"/>
          </w:p>
        </w:tc>
        <w:tc>
          <w:tcPr>
            <w:tcW w:w="3544" w:type="dxa"/>
            <w:tcBorders>
              <w:bottom w:val="single" w:sz="4" w:space="0" w:color="auto"/>
            </w:tcBorders>
          </w:tcPr>
          <w:p w14:paraId="1C540FA1" w14:textId="77777777" w:rsidR="00AA281A" w:rsidRPr="00E11B5D" w:rsidRDefault="00AA281A" w:rsidP="009C66BA">
            <w:pPr>
              <w:pStyle w:val="TableSubHead"/>
              <w:tabs>
                <w:tab w:val="left" w:pos="5400"/>
              </w:tabs>
              <w:rPr>
                <w:sz w:val="20"/>
              </w:rPr>
            </w:pPr>
          </w:p>
        </w:tc>
        <w:tc>
          <w:tcPr>
            <w:tcW w:w="1984" w:type="dxa"/>
            <w:tcBorders>
              <w:bottom w:val="single" w:sz="4" w:space="0" w:color="auto"/>
            </w:tcBorders>
          </w:tcPr>
          <w:p w14:paraId="5FE856D9" w14:textId="77777777" w:rsidR="00AA281A" w:rsidRPr="00E11B5D" w:rsidRDefault="00AA281A" w:rsidP="009C66BA">
            <w:pPr>
              <w:pStyle w:val="TableSubHead"/>
              <w:tabs>
                <w:tab w:val="left" w:pos="5400"/>
              </w:tabs>
              <w:rPr>
                <w:sz w:val="20"/>
              </w:rPr>
            </w:pPr>
          </w:p>
        </w:tc>
      </w:tr>
      <w:tr w:rsidR="00AA281A" w:rsidRPr="00E11B5D" w14:paraId="23823D5F" w14:textId="77777777" w:rsidTr="009C66BA">
        <w:trPr>
          <w:gridAfter w:val="1"/>
          <w:wAfter w:w="5336" w:type="dxa"/>
        </w:trPr>
        <w:tc>
          <w:tcPr>
            <w:tcW w:w="0" w:type="auto"/>
            <w:tcBorders>
              <w:top w:val="single" w:sz="4" w:space="0" w:color="auto"/>
              <w:bottom w:val="single" w:sz="4" w:space="0" w:color="auto"/>
            </w:tcBorders>
          </w:tcPr>
          <w:p w14:paraId="373150A1" w14:textId="77777777" w:rsidR="00AA281A" w:rsidRPr="00E11B5D" w:rsidRDefault="00AA281A" w:rsidP="009C66BA">
            <w:pPr>
              <w:tabs>
                <w:tab w:val="left" w:pos="5400"/>
              </w:tabs>
              <w:rPr>
                <w:bCs/>
                <w:sz w:val="20"/>
              </w:rPr>
            </w:pPr>
            <w:bookmarkStart w:id="84" w:name="italic50" w:colFirst="0" w:colLast="0"/>
            <w:bookmarkStart w:id="85" w:name="bold51" w:colFirst="0" w:colLast="0"/>
            <w:r w:rsidRPr="00E11B5D">
              <w:rPr>
                <w:bCs/>
                <w:sz w:val="20"/>
              </w:rPr>
              <w:t>Funding</w:t>
            </w:r>
          </w:p>
        </w:tc>
        <w:tc>
          <w:tcPr>
            <w:tcW w:w="0" w:type="auto"/>
            <w:tcBorders>
              <w:top w:val="single" w:sz="4" w:space="0" w:color="auto"/>
              <w:bottom w:val="single" w:sz="4" w:space="0" w:color="auto"/>
            </w:tcBorders>
          </w:tcPr>
          <w:p w14:paraId="79EF017C" w14:textId="77777777" w:rsidR="00AA281A" w:rsidRPr="00E11B5D" w:rsidRDefault="00AA281A" w:rsidP="009C66BA">
            <w:pPr>
              <w:tabs>
                <w:tab w:val="left" w:pos="5400"/>
              </w:tabs>
              <w:jc w:val="center"/>
              <w:rPr>
                <w:sz w:val="20"/>
              </w:rPr>
            </w:pPr>
            <w:r w:rsidRPr="00E11B5D">
              <w:rPr>
                <w:sz w:val="20"/>
              </w:rPr>
              <w:t>22</w:t>
            </w:r>
          </w:p>
        </w:tc>
        <w:tc>
          <w:tcPr>
            <w:tcW w:w="5623" w:type="dxa"/>
            <w:tcBorders>
              <w:top w:val="single" w:sz="4" w:space="0" w:color="auto"/>
              <w:bottom w:val="single" w:sz="4" w:space="0" w:color="auto"/>
            </w:tcBorders>
          </w:tcPr>
          <w:p w14:paraId="6118D972" w14:textId="77777777" w:rsidR="00AA281A" w:rsidRPr="00E11B5D" w:rsidRDefault="00AA281A" w:rsidP="009C66BA">
            <w:pPr>
              <w:tabs>
                <w:tab w:val="left" w:pos="5400"/>
              </w:tabs>
              <w:jc w:val="both"/>
              <w:rPr>
                <w:sz w:val="20"/>
              </w:rPr>
            </w:pPr>
            <w:r w:rsidRPr="00E11B5D">
              <w:rPr>
                <w:sz w:val="20"/>
              </w:rPr>
              <w:t>Give the source of funding and the role of the funders for the present study and, if applicable, for the original study on which the present article is based</w:t>
            </w:r>
          </w:p>
        </w:tc>
        <w:tc>
          <w:tcPr>
            <w:tcW w:w="3544" w:type="dxa"/>
            <w:tcBorders>
              <w:top w:val="single" w:sz="4" w:space="0" w:color="auto"/>
              <w:bottom w:val="single" w:sz="4" w:space="0" w:color="auto"/>
            </w:tcBorders>
          </w:tcPr>
          <w:p w14:paraId="115ADDBB" w14:textId="77777777" w:rsidR="00AA281A" w:rsidRPr="00E11B5D" w:rsidRDefault="00AA281A" w:rsidP="009C66BA">
            <w:pPr>
              <w:pStyle w:val="Default"/>
              <w:jc w:val="both"/>
              <w:rPr>
                <w:rFonts w:ascii="Times New Roman" w:hAnsi="Times New Roman" w:cs="Times New Roman"/>
                <w:sz w:val="20"/>
                <w:szCs w:val="20"/>
              </w:rPr>
            </w:pPr>
            <w:r w:rsidRPr="00E11B5D">
              <w:rPr>
                <w:rFonts w:ascii="Times New Roman" w:hAnsi="Times New Roman" w:cs="Times New Roman"/>
                <w:b/>
                <w:bCs/>
                <w:sz w:val="20"/>
                <w:szCs w:val="20"/>
              </w:rPr>
              <w:t xml:space="preserve">nut-22.1 </w:t>
            </w:r>
            <w:r w:rsidRPr="00E11B5D">
              <w:rPr>
                <w:rFonts w:ascii="Times New Roman" w:hAnsi="Times New Roman" w:cs="Times New Roman"/>
                <w:sz w:val="20"/>
                <w:szCs w:val="20"/>
              </w:rPr>
              <w:t xml:space="preserve">Describe the procedure for consent and study approval from ethics committee(s). </w:t>
            </w:r>
          </w:p>
          <w:p w14:paraId="65F91750" w14:textId="77777777" w:rsidR="00AA281A" w:rsidRPr="00E11B5D" w:rsidRDefault="00AA281A" w:rsidP="009C66BA">
            <w:pPr>
              <w:pStyle w:val="Default"/>
              <w:jc w:val="both"/>
              <w:rPr>
                <w:rFonts w:ascii="Times New Roman" w:hAnsi="Times New Roman" w:cs="Times New Roman"/>
                <w:sz w:val="20"/>
                <w:szCs w:val="20"/>
              </w:rPr>
            </w:pPr>
            <w:r w:rsidRPr="00E11B5D">
              <w:rPr>
                <w:rFonts w:ascii="Times New Roman" w:hAnsi="Times New Roman" w:cs="Times New Roman"/>
                <w:b/>
                <w:bCs/>
                <w:sz w:val="20"/>
                <w:szCs w:val="20"/>
              </w:rPr>
              <w:t xml:space="preserve">nut-22.2 </w:t>
            </w:r>
            <w:r w:rsidRPr="00E11B5D">
              <w:rPr>
                <w:rFonts w:ascii="Times New Roman" w:hAnsi="Times New Roman" w:cs="Times New Roman"/>
                <w:sz w:val="20"/>
                <w:szCs w:val="20"/>
              </w:rPr>
              <w:t xml:space="preserve">Provide data collection tools and data as online material or explain how they can be accessed. </w:t>
            </w:r>
          </w:p>
          <w:p w14:paraId="200043BD" w14:textId="77777777" w:rsidR="00AA281A" w:rsidRPr="00E11B5D" w:rsidRDefault="00AA281A" w:rsidP="009C66BA">
            <w:pPr>
              <w:tabs>
                <w:tab w:val="left" w:pos="5400"/>
              </w:tabs>
              <w:rPr>
                <w:sz w:val="20"/>
              </w:rPr>
            </w:pPr>
          </w:p>
        </w:tc>
        <w:tc>
          <w:tcPr>
            <w:tcW w:w="1984" w:type="dxa"/>
            <w:tcBorders>
              <w:top w:val="single" w:sz="4" w:space="0" w:color="auto"/>
              <w:bottom w:val="single" w:sz="4" w:space="0" w:color="auto"/>
            </w:tcBorders>
          </w:tcPr>
          <w:p w14:paraId="45335DCF" w14:textId="41EC45C4" w:rsidR="00AA281A" w:rsidRPr="00E11B5D" w:rsidRDefault="00AA281A" w:rsidP="009C66BA">
            <w:pPr>
              <w:tabs>
                <w:tab w:val="left" w:pos="5400"/>
              </w:tabs>
              <w:rPr>
                <w:sz w:val="20"/>
              </w:rPr>
            </w:pPr>
            <w:r w:rsidRPr="00E11B5D">
              <w:rPr>
                <w:sz w:val="20"/>
              </w:rPr>
              <w:t>Methods p.</w:t>
            </w:r>
            <w:r w:rsidR="00B1500D">
              <w:rPr>
                <w:sz w:val="20"/>
              </w:rPr>
              <w:t>5</w:t>
            </w:r>
          </w:p>
          <w:p w14:paraId="5EA2B839" w14:textId="368B3BF0" w:rsidR="00AA281A" w:rsidRPr="00E11B5D" w:rsidRDefault="00AA281A" w:rsidP="009C66BA">
            <w:pPr>
              <w:tabs>
                <w:tab w:val="left" w:pos="5400"/>
              </w:tabs>
              <w:rPr>
                <w:sz w:val="20"/>
              </w:rPr>
            </w:pPr>
            <w:r w:rsidRPr="00E11B5D">
              <w:rPr>
                <w:sz w:val="20"/>
              </w:rPr>
              <w:t>Funding and author contribution p.</w:t>
            </w:r>
            <w:r w:rsidR="009009FB">
              <w:rPr>
                <w:sz w:val="20"/>
              </w:rPr>
              <w:t>1</w:t>
            </w:r>
            <w:r w:rsidR="00E8248E">
              <w:rPr>
                <w:sz w:val="20"/>
              </w:rPr>
              <w:t>4</w:t>
            </w:r>
          </w:p>
        </w:tc>
      </w:tr>
      <w:bookmarkEnd w:id="84"/>
      <w:bookmarkEnd w:id="85"/>
    </w:tbl>
    <w:p w14:paraId="361727A7" w14:textId="2725AA25" w:rsidR="00AA281A" w:rsidRDefault="00AA281A" w:rsidP="00294543">
      <w:pPr>
        <w:autoSpaceDE w:val="0"/>
        <w:autoSpaceDN w:val="0"/>
        <w:adjustRightInd w:val="0"/>
        <w:spacing w:after="0" w:line="480" w:lineRule="auto"/>
        <w:jc w:val="both"/>
        <w:rPr>
          <w:rFonts w:ascii="Times New Roman" w:hAnsi="Times New Roman" w:cs="Times New Roman"/>
          <w:sz w:val="18"/>
          <w:szCs w:val="18"/>
        </w:rPr>
      </w:pPr>
    </w:p>
    <w:p w14:paraId="6AFD21CF" w14:textId="0C06F046" w:rsidR="009A7772" w:rsidRDefault="009A7772" w:rsidP="00294543">
      <w:pPr>
        <w:autoSpaceDE w:val="0"/>
        <w:autoSpaceDN w:val="0"/>
        <w:adjustRightInd w:val="0"/>
        <w:spacing w:after="0" w:line="480" w:lineRule="auto"/>
        <w:jc w:val="both"/>
        <w:rPr>
          <w:rFonts w:ascii="Times New Roman" w:hAnsi="Times New Roman" w:cs="Times New Roman"/>
          <w:sz w:val="18"/>
          <w:szCs w:val="18"/>
        </w:rPr>
      </w:pPr>
    </w:p>
    <w:p w14:paraId="013C5A77" w14:textId="03674114" w:rsidR="009A7772" w:rsidRDefault="009A7772" w:rsidP="00294543">
      <w:pPr>
        <w:autoSpaceDE w:val="0"/>
        <w:autoSpaceDN w:val="0"/>
        <w:adjustRightInd w:val="0"/>
        <w:spacing w:after="0" w:line="480" w:lineRule="auto"/>
        <w:jc w:val="both"/>
        <w:rPr>
          <w:rFonts w:ascii="Times New Roman" w:hAnsi="Times New Roman" w:cs="Times New Roman"/>
          <w:sz w:val="18"/>
          <w:szCs w:val="18"/>
        </w:rPr>
      </w:pPr>
    </w:p>
    <w:p w14:paraId="2B385870" w14:textId="2BA57A31" w:rsidR="009A7772" w:rsidRDefault="009A7772" w:rsidP="00294543">
      <w:pPr>
        <w:autoSpaceDE w:val="0"/>
        <w:autoSpaceDN w:val="0"/>
        <w:adjustRightInd w:val="0"/>
        <w:spacing w:after="0" w:line="480" w:lineRule="auto"/>
        <w:jc w:val="both"/>
        <w:rPr>
          <w:rFonts w:ascii="Times New Roman" w:hAnsi="Times New Roman" w:cs="Times New Roman"/>
          <w:sz w:val="18"/>
          <w:szCs w:val="18"/>
        </w:rPr>
      </w:pPr>
    </w:p>
    <w:p w14:paraId="064D7884" w14:textId="7DB3F604" w:rsidR="009A7772" w:rsidRPr="00AA281A" w:rsidRDefault="009A7772" w:rsidP="00294543">
      <w:pPr>
        <w:autoSpaceDE w:val="0"/>
        <w:autoSpaceDN w:val="0"/>
        <w:adjustRightInd w:val="0"/>
        <w:spacing w:after="0" w:line="480" w:lineRule="auto"/>
        <w:jc w:val="both"/>
        <w:rPr>
          <w:rFonts w:ascii="Times New Roman" w:hAnsi="Times New Roman" w:cs="Times New Roman"/>
          <w:sz w:val="18"/>
          <w:szCs w:val="18"/>
        </w:rPr>
      </w:pPr>
      <w:r>
        <w:rPr>
          <w:rFonts w:ascii="Times New Roman" w:eastAsia="Calibri" w:hAnsi="Times New Roman" w:cs="Times New Roman"/>
          <w:shd w:val="clear" w:color="auto" w:fill="FFFFFF"/>
        </w:rPr>
        <w:t xml:space="preserve">By contrast, higher adherence to the </w:t>
      </w:r>
      <w:r w:rsidRPr="00023228">
        <w:rPr>
          <w:rFonts w:ascii="Times New Roman" w:eastAsia="Calibri" w:hAnsi="Times New Roman" w:cs="Times New Roman"/>
          <w:shd w:val="clear" w:color="auto" w:fill="FFFFFF"/>
        </w:rPr>
        <w:t>Mediterranean and DASH</w:t>
      </w:r>
      <w:r>
        <w:rPr>
          <w:rFonts w:ascii="Times New Roman" w:eastAsia="Calibri" w:hAnsi="Times New Roman" w:cs="Times New Roman"/>
          <w:shd w:val="clear" w:color="auto" w:fill="FFFFFF"/>
        </w:rPr>
        <w:t xml:space="preserve"> </w:t>
      </w:r>
      <w:r w:rsidRPr="00023228">
        <w:rPr>
          <w:rFonts w:ascii="Times New Roman" w:eastAsia="Calibri" w:hAnsi="Times New Roman" w:cs="Times New Roman"/>
          <w:shd w:val="clear" w:color="auto" w:fill="FFFFFF"/>
        </w:rPr>
        <w:t>diet</w:t>
      </w:r>
      <w:r>
        <w:rPr>
          <w:rFonts w:ascii="Times New Roman" w:eastAsia="Calibri" w:hAnsi="Times New Roman" w:cs="Times New Roman"/>
          <w:shd w:val="clear" w:color="auto" w:fill="FFFFFF"/>
        </w:rPr>
        <w:t xml:space="preserve">s, have been associated with better cognitive function in visuospatial domains in a cross-sectional analysis arising from this MAS cohort </w:t>
      </w:r>
      <w:r w:rsidRPr="00342479">
        <w:rPr>
          <w:rFonts w:ascii="Times New Roman" w:eastAsia="Calibri" w:hAnsi="Times New Roman" w:cs="Times New Roman"/>
          <w:noProof/>
          <w:shd w:val="clear" w:color="auto" w:fill="FFFFFF"/>
          <w:vertAlign w:val="superscript"/>
        </w:rPr>
        <w:fldChar w:fldCharType="begin"/>
      </w:r>
      <w:r w:rsidR="00BB0747">
        <w:rPr>
          <w:rFonts w:ascii="Times New Roman" w:eastAsia="Calibri" w:hAnsi="Times New Roman" w:cs="Times New Roman"/>
          <w:noProof/>
          <w:shd w:val="clear" w:color="auto" w:fill="FFFFFF"/>
          <w:vertAlign w:val="superscript"/>
        </w:rPr>
        <w:instrText xml:space="preserve"> ADDIN EN.CITE &lt;EndNote&gt;&lt;Cite&gt;&lt;Author&gt;Chen&lt;/Author&gt;&lt;Year&gt;2021&lt;/Year&gt;&lt;RecNum&gt;241&lt;/RecNum&gt;&lt;DisplayText&gt;[4]&lt;/DisplayText&gt;&lt;record&gt;&lt;rec-number&gt;241&lt;/rec-number&gt;&lt;foreign-keys&gt;&lt;key app="EN" db-id="fx0wx9z9ls5r51epa54x2s959vvasprsev5v" timestamp="1614584416"&gt;241&lt;/key&gt;&lt;/foreign-keys&gt;&lt;ref-type name="Journal Article"&gt;17&lt;/ref-type&gt;&lt;contributors&gt;&lt;authors&gt;&lt;author&gt;Chen, X.&lt;/author&gt;&lt;author&gt;Liu, Z.&lt;/author&gt;&lt;author&gt;Sachdev, P. S.&lt;/author&gt;&lt;author&gt;Kochan, N. A.&lt;/author&gt;&lt;author&gt;O’Leary, F.&lt;/author&gt;&lt;author&gt;Brodaty, Henry&lt;/author&gt;&lt;/authors&gt;&lt;/contributors&gt;&lt;titles&gt;&lt;title&gt;Dietary Patterns and Cognitive Health in Older Adults: Findings from the Sydney Memory and Ageing Study&lt;/title&gt;&lt;secondary-title&gt;The journal of nutrition, health &amp;amp; aging&lt;/secondary-title&gt;&lt;/titles&gt;&lt;pages&gt;255-262&lt;/pages&gt;&lt;volume&gt;25&lt;/volume&gt;&lt;number&gt;2&lt;/number&gt;&lt;dates&gt;&lt;year&gt;2021&lt;/year&gt;&lt;pub-dates&gt;&lt;date&gt;2021/02/01&lt;/date&gt;&lt;/pub-dates&gt;&lt;/dates&gt;&lt;isbn&gt;1760-4788&lt;/isbn&gt;&lt;urls&gt;&lt;related-urls&gt;&lt;url&gt;https://doi.org/10.1007/s12603-020-1536-8&lt;/url&gt;&lt;/related-urls&gt;&lt;/urls&gt;&lt;electronic-resource-num&gt;10.1007/s12603-020-1536-8&lt;/electronic-resource-num&gt;&lt;/record&gt;&lt;/Cite&gt;&lt;/EndNote&gt;</w:instrText>
      </w:r>
      <w:r w:rsidRPr="00342479">
        <w:rPr>
          <w:rFonts w:ascii="Times New Roman" w:eastAsia="Calibri" w:hAnsi="Times New Roman" w:cs="Times New Roman"/>
          <w:noProof/>
          <w:shd w:val="clear" w:color="auto" w:fill="FFFFFF"/>
          <w:vertAlign w:val="superscript"/>
        </w:rPr>
        <w:fldChar w:fldCharType="separate"/>
      </w:r>
      <w:r w:rsidR="00BB0747">
        <w:rPr>
          <w:rFonts w:ascii="Times New Roman" w:eastAsia="Calibri" w:hAnsi="Times New Roman" w:cs="Times New Roman"/>
          <w:noProof/>
          <w:shd w:val="clear" w:color="auto" w:fill="FFFFFF"/>
          <w:vertAlign w:val="superscript"/>
        </w:rPr>
        <w:t>[4]</w:t>
      </w:r>
      <w:r w:rsidRPr="00342479">
        <w:rPr>
          <w:rFonts w:ascii="Times New Roman" w:eastAsia="Calibri" w:hAnsi="Times New Roman" w:cs="Times New Roman"/>
          <w:noProof/>
          <w:shd w:val="clear" w:color="auto" w:fill="FFFFFF"/>
          <w:vertAlign w:val="superscript"/>
        </w:rPr>
        <w:fldChar w:fldCharType="end"/>
      </w:r>
      <w:r>
        <w:rPr>
          <w:rFonts w:ascii="Times New Roman" w:eastAsia="Calibri" w:hAnsi="Times New Roman" w:cs="Times New Roman"/>
          <w:shd w:val="clear" w:color="auto" w:fill="FFFFFF"/>
        </w:rPr>
        <w:t xml:space="preserve">, </w:t>
      </w:r>
      <w:r w:rsidRPr="00023228">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 xml:space="preserve">concentrate </w:t>
      </w:r>
      <w:r w:rsidRPr="00023228">
        <w:rPr>
          <w:rFonts w:ascii="Times New Roman" w:eastAsia="Calibri" w:hAnsi="Times New Roman" w:cs="Times New Roman"/>
          <w:shd w:val="clear" w:color="auto" w:fill="FFFFFF"/>
        </w:rPr>
        <w:t xml:space="preserve">on dietary components that </w:t>
      </w:r>
      <w:r>
        <w:rPr>
          <w:rFonts w:ascii="Times New Roman" w:eastAsia="Calibri" w:hAnsi="Times New Roman" w:cs="Times New Roman"/>
          <w:shd w:val="clear" w:color="auto" w:fill="FFFFFF"/>
        </w:rPr>
        <w:t>linked to</w:t>
      </w:r>
      <w:r w:rsidRPr="00023228">
        <w:rPr>
          <w:rFonts w:ascii="Times New Roman" w:eastAsia="Calibri" w:hAnsi="Times New Roman" w:cs="Times New Roman"/>
          <w:shd w:val="clear" w:color="auto" w:fill="FFFFFF"/>
        </w:rPr>
        <w:t xml:space="preserve"> lower</w:t>
      </w:r>
      <w:r>
        <w:rPr>
          <w:rFonts w:ascii="Times New Roman" w:eastAsia="Calibri" w:hAnsi="Times New Roman" w:cs="Times New Roman"/>
          <w:shd w:val="clear" w:color="auto" w:fill="FFFFFF"/>
        </w:rPr>
        <w:t xml:space="preserve"> </w:t>
      </w:r>
      <w:r w:rsidRPr="00023228">
        <w:rPr>
          <w:rFonts w:ascii="Times New Roman" w:eastAsia="Calibri" w:hAnsi="Times New Roman" w:cs="Times New Roman"/>
          <w:shd w:val="clear" w:color="auto" w:fill="FFFFFF"/>
        </w:rPr>
        <w:t>risk of cardiovascular disease</w:t>
      </w:r>
      <w:r>
        <w:rPr>
          <w:rFonts w:ascii="Times New Roman" w:eastAsia="Calibri" w:hAnsi="Times New Roman" w:cs="Times New Roman"/>
          <w:shd w:val="clear" w:color="auto" w:fill="FFFFFF"/>
        </w:rPr>
        <w:t xml:space="preserve"> and to better brain health</w:t>
      </w:r>
    </w:p>
    <w:sectPr w:rsidR="009A7772" w:rsidRPr="00AA281A" w:rsidSect="00D47B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TSY">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7126"/>
    <w:multiLevelType w:val="hybridMultilevel"/>
    <w:tmpl w:val="EB6E7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B9219C"/>
    <w:multiLevelType w:val="hybridMultilevel"/>
    <w:tmpl w:val="1486C594"/>
    <w:lvl w:ilvl="0" w:tplc="3AE4B8A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0F2343"/>
    <w:multiLevelType w:val="hybridMultilevel"/>
    <w:tmpl w:val="B1661324"/>
    <w:lvl w:ilvl="0" w:tplc="3AE4B8A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1867D6"/>
    <w:multiLevelType w:val="hybridMultilevel"/>
    <w:tmpl w:val="B1661324"/>
    <w:lvl w:ilvl="0" w:tplc="3AE4B8A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B524F3"/>
    <w:multiLevelType w:val="hybridMultilevel"/>
    <w:tmpl w:val="A79477C0"/>
    <w:lvl w:ilvl="0" w:tplc="5F7EE9F2">
      <w:numFmt w:val="bullet"/>
      <w:lvlText w:val=""/>
      <w:lvlJc w:val="left"/>
      <w:pPr>
        <w:ind w:left="720" w:hanging="360"/>
      </w:pPr>
      <w:rPr>
        <w:rFonts w:ascii="Symbol" w:eastAsiaTheme="minorEastAsia" w:hAnsi="Symbol" w:cstheme="minorHAnsi" w:hint="default"/>
        <w:b/>
        <w:color w:val="231F2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9846FB"/>
    <w:multiLevelType w:val="hybridMultilevel"/>
    <w:tmpl w:val="31423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wx9z9ls5r51epa54x2s959vvasprsev5v&quot;&gt;Endnote 2021&lt;record-ids&gt;&lt;item&gt;19&lt;/item&gt;&lt;item&gt;22&lt;/item&gt;&lt;item&gt;64&lt;/item&gt;&lt;item&gt;241&lt;/item&gt;&lt;/record-ids&gt;&lt;/item&gt;&lt;/Libraries&gt;"/>
  </w:docVars>
  <w:rsids>
    <w:rsidRoot w:val="00CD0225"/>
    <w:rsid w:val="0000012A"/>
    <w:rsid w:val="00002D60"/>
    <w:rsid w:val="00012780"/>
    <w:rsid w:val="00014721"/>
    <w:rsid w:val="0001721E"/>
    <w:rsid w:val="0001742F"/>
    <w:rsid w:val="000239A8"/>
    <w:rsid w:val="00026B71"/>
    <w:rsid w:val="000321A7"/>
    <w:rsid w:val="000335A7"/>
    <w:rsid w:val="00037CA6"/>
    <w:rsid w:val="000427FB"/>
    <w:rsid w:val="0004433C"/>
    <w:rsid w:val="00047AD6"/>
    <w:rsid w:val="000513C6"/>
    <w:rsid w:val="000543F0"/>
    <w:rsid w:val="000545F8"/>
    <w:rsid w:val="0006267C"/>
    <w:rsid w:val="0006521C"/>
    <w:rsid w:val="0006601A"/>
    <w:rsid w:val="000678E5"/>
    <w:rsid w:val="00071DCC"/>
    <w:rsid w:val="00074313"/>
    <w:rsid w:val="00076D93"/>
    <w:rsid w:val="000913E1"/>
    <w:rsid w:val="0009173E"/>
    <w:rsid w:val="00093A00"/>
    <w:rsid w:val="0009574D"/>
    <w:rsid w:val="000A0394"/>
    <w:rsid w:val="000A1721"/>
    <w:rsid w:val="000A1C9A"/>
    <w:rsid w:val="000A2EE1"/>
    <w:rsid w:val="000A4EE1"/>
    <w:rsid w:val="000A4EF1"/>
    <w:rsid w:val="000A522C"/>
    <w:rsid w:val="000A74E5"/>
    <w:rsid w:val="000B3342"/>
    <w:rsid w:val="000B3FEA"/>
    <w:rsid w:val="000C3296"/>
    <w:rsid w:val="000C5AC9"/>
    <w:rsid w:val="000C5EF4"/>
    <w:rsid w:val="000D2125"/>
    <w:rsid w:val="000E061E"/>
    <w:rsid w:val="000E1112"/>
    <w:rsid w:val="000E3ABC"/>
    <w:rsid w:val="000F07C5"/>
    <w:rsid w:val="000F3209"/>
    <w:rsid w:val="000F55E9"/>
    <w:rsid w:val="000F6696"/>
    <w:rsid w:val="00110741"/>
    <w:rsid w:val="001127C0"/>
    <w:rsid w:val="0011580C"/>
    <w:rsid w:val="001173C8"/>
    <w:rsid w:val="00117545"/>
    <w:rsid w:val="00117DAF"/>
    <w:rsid w:val="00123A60"/>
    <w:rsid w:val="00125122"/>
    <w:rsid w:val="00127603"/>
    <w:rsid w:val="00130C46"/>
    <w:rsid w:val="00131DA0"/>
    <w:rsid w:val="00135B0C"/>
    <w:rsid w:val="00137CF6"/>
    <w:rsid w:val="00143887"/>
    <w:rsid w:val="001438EC"/>
    <w:rsid w:val="001450D1"/>
    <w:rsid w:val="001477E1"/>
    <w:rsid w:val="001543B2"/>
    <w:rsid w:val="00155A81"/>
    <w:rsid w:val="00157F86"/>
    <w:rsid w:val="001609F0"/>
    <w:rsid w:val="00161617"/>
    <w:rsid w:val="00163203"/>
    <w:rsid w:val="00163C95"/>
    <w:rsid w:val="001649A8"/>
    <w:rsid w:val="00165DE2"/>
    <w:rsid w:val="001731D1"/>
    <w:rsid w:val="00174C88"/>
    <w:rsid w:val="00184FC3"/>
    <w:rsid w:val="001865FC"/>
    <w:rsid w:val="00186757"/>
    <w:rsid w:val="00187834"/>
    <w:rsid w:val="00195752"/>
    <w:rsid w:val="00196083"/>
    <w:rsid w:val="001963EA"/>
    <w:rsid w:val="001A1480"/>
    <w:rsid w:val="001A475C"/>
    <w:rsid w:val="001A526C"/>
    <w:rsid w:val="001B0614"/>
    <w:rsid w:val="001B0641"/>
    <w:rsid w:val="001B064A"/>
    <w:rsid w:val="001B0A80"/>
    <w:rsid w:val="001B37B9"/>
    <w:rsid w:val="001C1684"/>
    <w:rsid w:val="001C2277"/>
    <w:rsid w:val="001C3546"/>
    <w:rsid w:val="001C432B"/>
    <w:rsid w:val="001D6D25"/>
    <w:rsid w:val="001E02AD"/>
    <w:rsid w:val="001E22AA"/>
    <w:rsid w:val="001E2497"/>
    <w:rsid w:val="001E3D87"/>
    <w:rsid w:val="001E69AD"/>
    <w:rsid w:val="001E7F8E"/>
    <w:rsid w:val="001F1650"/>
    <w:rsid w:val="001F25EA"/>
    <w:rsid w:val="001F3223"/>
    <w:rsid w:val="001F6EAD"/>
    <w:rsid w:val="00200103"/>
    <w:rsid w:val="00201413"/>
    <w:rsid w:val="0020184F"/>
    <w:rsid w:val="00205198"/>
    <w:rsid w:val="00207961"/>
    <w:rsid w:val="002100BE"/>
    <w:rsid w:val="00211B9A"/>
    <w:rsid w:val="00214F23"/>
    <w:rsid w:val="002150EC"/>
    <w:rsid w:val="00215205"/>
    <w:rsid w:val="0021577F"/>
    <w:rsid w:val="002168AC"/>
    <w:rsid w:val="00226CCF"/>
    <w:rsid w:val="00233029"/>
    <w:rsid w:val="00233AA3"/>
    <w:rsid w:val="00244134"/>
    <w:rsid w:val="002458EE"/>
    <w:rsid w:val="00252B6B"/>
    <w:rsid w:val="0025499E"/>
    <w:rsid w:val="00260783"/>
    <w:rsid w:val="00261BF3"/>
    <w:rsid w:val="00264A27"/>
    <w:rsid w:val="002677C3"/>
    <w:rsid w:val="0027235B"/>
    <w:rsid w:val="002775F4"/>
    <w:rsid w:val="002805F7"/>
    <w:rsid w:val="00280D00"/>
    <w:rsid w:val="00281AA3"/>
    <w:rsid w:val="00283C90"/>
    <w:rsid w:val="00284613"/>
    <w:rsid w:val="00287215"/>
    <w:rsid w:val="00290766"/>
    <w:rsid w:val="00294094"/>
    <w:rsid w:val="00294543"/>
    <w:rsid w:val="00297EFE"/>
    <w:rsid w:val="002A7712"/>
    <w:rsid w:val="002B0BFB"/>
    <w:rsid w:val="002B4D94"/>
    <w:rsid w:val="002C0178"/>
    <w:rsid w:val="002C03A9"/>
    <w:rsid w:val="002C1174"/>
    <w:rsid w:val="002C20B0"/>
    <w:rsid w:val="002C4290"/>
    <w:rsid w:val="002C6FB1"/>
    <w:rsid w:val="002D327D"/>
    <w:rsid w:val="002D50F5"/>
    <w:rsid w:val="002D5F06"/>
    <w:rsid w:val="002D7C40"/>
    <w:rsid w:val="002E0A0C"/>
    <w:rsid w:val="002E3587"/>
    <w:rsid w:val="002E6CF6"/>
    <w:rsid w:val="002F223B"/>
    <w:rsid w:val="002F62B8"/>
    <w:rsid w:val="00301BE8"/>
    <w:rsid w:val="00302791"/>
    <w:rsid w:val="00305210"/>
    <w:rsid w:val="00310C6A"/>
    <w:rsid w:val="00313B60"/>
    <w:rsid w:val="003150D0"/>
    <w:rsid w:val="00316716"/>
    <w:rsid w:val="0031796B"/>
    <w:rsid w:val="00321DAD"/>
    <w:rsid w:val="003339B5"/>
    <w:rsid w:val="00336F48"/>
    <w:rsid w:val="00341AF0"/>
    <w:rsid w:val="00341DB6"/>
    <w:rsid w:val="00341F2F"/>
    <w:rsid w:val="00343808"/>
    <w:rsid w:val="00350C8B"/>
    <w:rsid w:val="00353196"/>
    <w:rsid w:val="00354C6A"/>
    <w:rsid w:val="0035601A"/>
    <w:rsid w:val="00357B2C"/>
    <w:rsid w:val="00361974"/>
    <w:rsid w:val="00365D44"/>
    <w:rsid w:val="003661AE"/>
    <w:rsid w:val="00371F9E"/>
    <w:rsid w:val="00372575"/>
    <w:rsid w:val="00376349"/>
    <w:rsid w:val="00380FA8"/>
    <w:rsid w:val="0038105F"/>
    <w:rsid w:val="00385F3F"/>
    <w:rsid w:val="00396EFF"/>
    <w:rsid w:val="003A079A"/>
    <w:rsid w:val="003A12FC"/>
    <w:rsid w:val="003A1C42"/>
    <w:rsid w:val="003A36C8"/>
    <w:rsid w:val="003A3A6B"/>
    <w:rsid w:val="003A3E1B"/>
    <w:rsid w:val="003A4E7B"/>
    <w:rsid w:val="003A66FC"/>
    <w:rsid w:val="003B2DB6"/>
    <w:rsid w:val="003B4448"/>
    <w:rsid w:val="003B5B92"/>
    <w:rsid w:val="003C56FE"/>
    <w:rsid w:val="003C5A4A"/>
    <w:rsid w:val="003D0B24"/>
    <w:rsid w:val="003D0CAB"/>
    <w:rsid w:val="003D391B"/>
    <w:rsid w:val="003D4B46"/>
    <w:rsid w:val="003D4CB9"/>
    <w:rsid w:val="003E5052"/>
    <w:rsid w:val="003E51C2"/>
    <w:rsid w:val="003F0942"/>
    <w:rsid w:val="003F2A4B"/>
    <w:rsid w:val="003F332A"/>
    <w:rsid w:val="00403A82"/>
    <w:rsid w:val="004042F0"/>
    <w:rsid w:val="00406128"/>
    <w:rsid w:val="004066C6"/>
    <w:rsid w:val="00410791"/>
    <w:rsid w:val="004254E5"/>
    <w:rsid w:val="00436F7F"/>
    <w:rsid w:val="00441721"/>
    <w:rsid w:val="00451187"/>
    <w:rsid w:val="00454643"/>
    <w:rsid w:val="0045574B"/>
    <w:rsid w:val="0046171E"/>
    <w:rsid w:val="004632DD"/>
    <w:rsid w:val="004658C2"/>
    <w:rsid w:val="00465DEA"/>
    <w:rsid w:val="00467A33"/>
    <w:rsid w:val="00470601"/>
    <w:rsid w:val="00471632"/>
    <w:rsid w:val="00472C5C"/>
    <w:rsid w:val="0047319A"/>
    <w:rsid w:val="00474072"/>
    <w:rsid w:val="00475517"/>
    <w:rsid w:val="004757D6"/>
    <w:rsid w:val="00480737"/>
    <w:rsid w:val="00482BE7"/>
    <w:rsid w:val="00486D3B"/>
    <w:rsid w:val="00486F0F"/>
    <w:rsid w:val="00487352"/>
    <w:rsid w:val="0048793C"/>
    <w:rsid w:val="00492EAD"/>
    <w:rsid w:val="004A4EE9"/>
    <w:rsid w:val="004A5E08"/>
    <w:rsid w:val="004A6979"/>
    <w:rsid w:val="004B070A"/>
    <w:rsid w:val="004B443B"/>
    <w:rsid w:val="004B6B4B"/>
    <w:rsid w:val="004B7737"/>
    <w:rsid w:val="004C3CC1"/>
    <w:rsid w:val="004D0607"/>
    <w:rsid w:val="004D3828"/>
    <w:rsid w:val="004D3981"/>
    <w:rsid w:val="004D45B6"/>
    <w:rsid w:val="004E140A"/>
    <w:rsid w:val="004E30C8"/>
    <w:rsid w:val="004E4445"/>
    <w:rsid w:val="004E5932"/>
    <w:rsid w:val="004E5D57"/>
    <w:rsid w:val="004E6504"/>
    <w:rsid w:val="004F23E5"/>
    <w:rsid w:val="0050105A"/>
    <w:rsid w:val="005014F0"/>
    <w:rsid w:val="0050185F"/>
    <w:rsid w:val="005036AF"/>
    <w:rsid w:val="00512AF8"/>
    <w:rsid w:val="00514329"/>
    <w:rsid w:val="0052123D"/>
    <w:rsid w:val="00525CA3"/>
    <w:rsid w:val="00530C27"/>
    <w:rsid w:val="00536D90"/>
    <w:rsid w:val="0054733D"/>
    <w:rsid w:val="005503F8"/>
    <w:rsid w:val="00552A23"/>
    <w:rsid w:val="00553E04"/>
    <w:rsid w:val="005545A8"/>
    <w:rsid w:val="005603D7"/>
    <w:rsid w:val="00560E1B"/>
    <w:rsid w:val="00561CB7"/>
    <w:rsid w:val="00563F11"/>
    <w:rsid w:val="00565334"/>
    <w:rsid w:val="00565E7B"/>
    <w:rsid w:val="005667CF"/>
    <w:rsid w:val="005754FF"/>
    <w:rsid w:val="00577104"/>
    <w:rsid w:val="0058183F"/>
    <w:rsid w:val="005836C7"/>
    <w:rsid w:val="005842EF"/>
    <w:rsid w:val="00586071"/>
    <w:rsid w:val="005871A1"/>
    <w:rsid w:val="00587805"/>
    <w:rsid w:val="0059289A"/>
    <w:rsid w:val="00596D99"/>
    <w:rsid w:val="00596FCB"/>
    <w:rsid w:val="005A7B83"/>
    <w:rsid w:val="005A7FD4"/>
    <w:rsid w:val="005B28D4"/>
    <w:rsid w:val="005B67A6"/>
    <w:rsid w:val="005B6818"/>
    <w:rsid w:val="005C2B57"/>
    <w:rsid w:val="005C49DA"/>
    <w:rsid w:val="005C603B"/>
    <w:rsid w:val="005D092F"/>
    <w:rsid w:val="005D5323"/>
    <w:rsid w:val="005D69CA"/>
    <w:rsid w:val="005D7082"/>
    <w:rsid w:val="005E2731"/>
    <w:rsid w:val="005E50C9"/>
    <w:rsid w:val="005E7209"/>
    <w:rsid w:val="005E7534"/>
    <w:rsid w:val="005F27BC"/>
    <w:rsid w:val="00601B5E"/>
    <w:rsid w:val="00602764"/>
    <w:rsid w:val="00606B1E"/>
    <w:rsid w:val="0060731C"/>
    <w:rsid w:val="0060769D"/>
    <w:rsid w:val="00611F98"/>
    <w:rsid w:val="0061543C"/>
    <w:rsid w:val="00615B5E"/>
    <w:rsid w:val="006166CC"/>
    <w:rsid w:val="006206AD"/>
    <w:rsid w:val="00624856"/>
    <w:rsid w:val="00631074"/>
    <w:rsid w:val="00636022"/>
    <w:rsid w:val="0063624E"/>
    <w:rsid w:val="00636461"/>
    <w:rsid w:val="00640798"/>
    <w:rsid w:val="00646FF5"/>
    <w:rsid w:val="00647A87"/>
    <w:rsid w:val="00651409"/>
    <w:rsid w:val="006514CA"/>
    <w:rsid w:val="00653393"/>
    <w:rsid w:val="006565BD"/>
    <w:rsid w:val="00661D0B"/>
    <w:rsid w:val="006628EF"/>
    <w:rsid w:val="0066389B"/>
    <w:rsid w:val="00664969"/>
    <w:rsid w:val="00664DB9"/>
    <w:rsid w:val="00665845"/>
    <w:rsid w:val="006668E5"/>
    <w:rsid w:val="0066709B"/>
    <w:rsid w:val="00667F64"/>
    <w:rsid w:val="00673371"/>
    <w:rsid w:val="00676590"/>
    <w:rsid w:val="00676D46"/>
    <w:rsid w:val="006807EB"/>
    <w:rsid w:val="006822C2"/>
    <w:rsid w:val="006835B4"/>
    <w:rsid w:val="0068418F"/>
    <w:rsid w:val="00685AC6"/>
    <w:rsid w:val="00687555"/>
    <w:rsid w:val="00694735"/>
    <w:rsid w:val="00697883"/>
    <w:rsid w:val="006A4A60"/>
    <w:rsid w:val="006A63EF"/>
    <w:rsid w:val="006B5DDE"/>
    <w:rsid w:val="006B76CD"/>
    <w:rsid w:val="006C1E07"/>
    <w:rsid w:val="006C2739"/>
    <w:rsid w:val="006C2FF9"/>
    <w:rsid w:val="006C30F1"/>
    <w:rsid w:val="006C5CBA"/>
    <w:rsid w:val="006D3AFF"/>
    <w:rsid w:val="006E16F7"/>
    <w:rsid w:val="006E1ABC"/>
    <w:rsid w:val="006E40A8"/>
    <w:rsid w:val="006E6D6D"/>
    <w:rsid w:val="006F6DED"/>
    <w:rsid w:val="00701229"/>
    <w:rsid w:val="00701AFF"/>
    <w:rsid w:val="00703710"/>
    <w:rsid w:val="00704F96"/>
    <w:rsid w:val="00705048"/>
    <w:rsid w:val="00706D64"/>
    <w:rsid w:val="00707CD5"/>
    <w:rsid w:val="0071150F"/>
    <w:rsid w:val="0071431F"/>
    <w:rsid w:val="00715A92"/>
    <w:rsid w:val="007218ED"/>
    <w:rsid w:val="00722DD2"/>
    <w:rsid w:val="00723634"/>
    <w:rsid w:val="00723FAE"/>
    <w:rsid w:val="00724698"/>
    <w:rsid w:val="00724D5E"/>
    <w:rsid w:val="00725145"/>
    <w:rsid w:val="00725A74"/>
    <w:rsid w:val="007263C3"/>
    <w:rsid w:val="007304ED"/>
    <w:rsid w:val="00730C2E"/>
    <w:rsid w:val="0073650B"/>
    <w:rsid w:val="007373F3"/>
    <w:rsid w:val="00742D27"/>
    <w:rsid w:val="00746364"/>
    <w:rsid w:val="00750A26"/>
    <w:rsid w:val="00751700"/>
    <w:rsid w:val="00753755"/>
    <w:rsid w:val="0075565C"/>
    <w:rsid w:val="00765FBE"/>
    <w:rsid w:val="0076602E"/>
    <w:rsid w:val="00766545"/>
    <w:rsid w:val="00770949"/>
    <w:rsid w:val="00772070"/>
    <w:rsid w:val="00774A65"/>
    <w:rsid w:val="00775014"/>
    <w:rsid w:val="0077507C"/>
    <w:rsid w:val="00775FE0"/>
    <w:rsid w:val="00780FD2"/>
    <w:rsid w:val="00781DE2"/>
    <w:rsid w:val="00781E3B"/>
    <w:rsid w:val="00786E7A"/>
    <w:rsid w:val="00787709"/>
    <w:rsid w:val="00787BA9"/>
    <w:rsid w:val="00794089"/>
    <w:rsid w:val="007A11E8"/>
    <w:rsid w:val="007A209B"/>
    <w:rsid w:val="007A4683"/>
    <w:rsid w:val="007A4785"/>
    <w:rsid w:val="007A493F"/>
    <w:rsid w:val="007A5D9F"/>
    <w:rsid w:val="007A7495"/>
    <w:rsid w:val="007A755C"/>
    <w:rsid w:val="007B00FD"/>
    <w:rsid w:val="007B1843"/>
    <w:rsid w:val="007B1BAE"/>
    <w:rsid w:val="007B3697"/>
    <w:rsid w:val="007B3F17"/>
    <w:rsid w:val="007B5C67"/>
    <w:rsid w:val="007C169A"/>
    <w:rsid w:val="007C2654"/>
    <w:rsid w:val="007C4EC2"/>
    <w:rsid w:val="007C5D02"/>
    <w:rsid w:val="007D1829"/>
    <w:rsid w:val="007D36E6"/>
    <w:rsid w:val="007D5916"/>
    <w:rsid w:val="007D7B1E"/>
    <w:rsid w:val="007E09EC"/>
    <w:rsid w:val="007E52C0"/>
    <w:rsid w:val="007E54A8"/>
    <w:rsid w:val="007F46B1"/>
    <w:rsid w:val="007F5BFB"/>
    <w:rsid w:val="008005AC"/>
    <w:rsid w:val="0080074A"/>
    <w:rsid w:val="008041FE"/>
    <w:rsid w:val="00806307"/>
    <w:rsid w:val="00810779"/>
    <w:rsid w:val="0081081B"/>
    <w:rsid w:val="00810FAA"/>
    <w:rsid w:val="00811B18"/>
    <w:rsid w:val="00813DE6"/>
    <w:rsid w:val="00817941"/>
    <w:rsid w:val="00817C98"/>
    <w:rsid w:val="00820E6C"/>
    <w:rsid w:val="00823929"/>
    <w:rsid w:val="008239F7"/>
    <w:rsid w:val="00824468"/>
    <w:rsid w:val="008253B3"/>
    <w:rsid w:val="00827E1F"/>
    <w:rsid w:val="0083192F"/>
    <w:rsid w:val="00831C34"/>
    <w:rsid w:val="0083432A"/>
    <w:rsid w:val="00836B2C"/>
    <w:rsid w:val="0083782E"/>
    <w:rsid w:val="008428C9"/>
    <w:rsid w:val="008436BE"/>
    <w:rsid w:val="0084453F"/>
    <w:rsid w:val="008528D8"/>
    <w:rsid w:val="0085742F"/>
    <w:rsid w:val="00861459"/>
    <w:rsid w:val="00861FD6"/>
    <w:rsid w:val="00877F53"/>
    <w:rsid w:val="00884619"/>
    <w:rsid w:val="00885724"/>
    <w:rsid w:val="00886B6C"/>
    <w:rsid w:val="008873AA"/>
    <w:rsid w:val="00890C96"/>
    <w:rsid w:val="00892999"/>
    <w:rsid w:val="00896D08"/>
    <w:rsid w:val="008A35C3"/>
    <w:rsid w:val="008A6091"/>
    <w:rsid w:val="008A661B"/>
    <w:rsid w:val="008A7343"/>
    <w:rsid w:val="008B0796"/>
    <w:rsid w:val="008B5D6E"/>
    <w:rsid w:val="008C1DB1"/>
    <w:rsid w:val="008C40C8"/>
    <w:rsid w:val="008C473E"/>
    <w:rsid w:val="008C593C"/>
    <w:rsid w:val="008C6EC3"/>
    <w:rsid w:val="008C7465"/>
    <w:rsid w:val="008C7C26"/>
    <w:rsid w:val="008D23E5"/>
    <w:rsid w:val="008D3948"/>
    <w:rsid w:val="008D66C8"/>
    <w:rsid w:val="008D6E45"/>
    <w:rsid w:val="008E36B8"/>
    <w:rsid w:val="008E629D"/>
    <w:rsid w:val="008E637B"/>
    <w:rsid w:val="008E6B89"/>
    <w:rsid w:val="008E7B16"/>
    <w:rsid w:val="008F2DDF"/>
    <w:rsid w:val="008F422A"/>
    <w:rsid w:val="008F59A9"/>
    <w:rsid w:val="009009FB"/>
    <w:rsid w:val="0090278D"/>
    <w:rsid w:val="009054BB"/>
    <w:rsid w:val="00906B45"/>
    <w:rsid w:val="00906E4D"/>
    <w:rsid w:val="0091079F"/>
    <w:rsid w:val="00913AFE"/>
    <w:rsid w:val="00914FA6"/>
    <w:rsid w:val="009154FD"/>
    <w:rsid w:val="00917687"/>
    <w:rsid w:val="00922900"/>
    <w:rsid w:val="009265E7"/>
    <w:rsid w:val="00926B20"/>
    <w:rsid w:val="009348CE"/>
    <w:rsid w:val="00936F80"/>
    <w:rsid w:val="00942CCE"/>
    <w:rsid w:val="00945B28"/>
    <w:rsid w:val="0095193F"/>
    <w:rsid w:val="00953F27"/>
    <w:rsid w:val="00954283"/>
    <w:rsid w:val="00956D55"/>
    <w:rsid w:val="009615C2"/>
    <w:rsid w:val="009620B3"/>
    <w:rsid w:val="00971C62"/>
    <w:rsid w:val="00973E65"/>
    <w:rsid w:val="00977015"/>
    <w:rsid w:val="00977446"/>
    <w:rsid w:val="00981A63"/>
    <w:rsid w:val="009844A7"/>
    <w:rsid w:val="00994FFD"/>
    <w:rsid w:val="009A06AD"/>
    <w:rsid w:val="009A107E"/>
    <w:rsid w:val="009A12AD"/>
    <w:rsid w:val="009A51EE"/>
    <w:rsid w:val="009A5543"/>
    <w:rsid w:val="009A730C"/>
    <w:rsid w:val="009A7772"/>
    <w:rsid w:val="009B280C"/>
    <w:rsid w:val="009B351E"/>
    <w:rsid w:val="009B5BC1"/>
    <w:rsid w:val="009B6EBE"/>
    <w:rsid w:val="009C28EC"/>
    <w:rsid w:val="009C3A29"/>
    <w:rsid w:val="009C48F4"/>
    <w:rsid w:val="009C66BA"/>
    <w:rsid w:val="009D4C59"/>
    <w:rsid w:val="009E0133"/>
    <w:rsid w:val="009E01D8"/>
    <w:rsid w:val="009E098B"/>
    <w:rsid w:val="009E20C7"/>
    <w:rsid w:val="009E377C"/>
    <w:rsid w:val="009E5B04"/>
    <w:rsid w:val="009E75F0"/>
    <w:rsid w:val="009F1E54"/>
    <w:rsid w:val="009F2253"/>
    <w:rsid w:val="009F61F7"/>
    <w:rsid w:val="00A00A7A"/>
    <w:rsid w:val="00A0145A"/>
    <w:rsid w:val="00A04185"/>
    <w:rsid w:val="00A12544"/>
    <w:rsid w:val="00A146DF"/>
    <w:rsid w:val="00A177E3"/>
    <w:rsid w:val="00A17EE3"/>
    <w:rsid w:val="00A20338"/>
    <w:rsid w:val="00A3223A"/>
    <w:rsid w:val="00A3419A"/>
    <w:rsid w:val="00A34393"/>
    <w:rsid w:val="00A373F0"/>
    <w:rsid w:val="00A40173"/>
    <w:rsid w:val="00A44A96"/>
    <w:rsid w:val="00A45161"/>
    <w:rsid w:val="00A454BB"/>
    <w:rsid w:val="00A4702F"/>
    <w:rsid w:val="00A5169E"/>
    <w:rsid w:val="00A55CA9"/>
    <w:rsid w:val="00A57976"/>
    <w:rsid w:val="00A57A18"/>
    <w:rsid w:val="00A63957"/>
    <w:rsid w:val="00A64220"/>
    <w:rsid w:val="00A65259"/>
    <w:rsid w:val="00A71590"/>
    <w:rsid w:val="00A73F68"/>
    <w:rsid w:val="00A76D62"/>
    <w:rsid w:val="00A77F30"/>
    <w:rsid w:val="00A81E1A"/>
    <w:rsid w:val="00A84CEB"/>
    <w:rsid w:val="00A86C56"/>
    <w:rsid w:val="00A8768E"/>
    <w:rsid w:val="00A90952"/>
    <w:rsid w:val="00A91C8C"/>
    <w:rsid w:val="00A9229A"/>
    <w:rsid w:val="00A95D91"/>
    <w:rsid w:val="00A962C2"/>
    <w:rsid w:val="00AA0AA7"/>
    <w:rsid w:val="00AA281A"/>
    <w:rsid w:val="00AA3FFB"/>
    <w:rsid w:val="00AA4F89"/>
    <w:rsid w:val="00AB01FE"/>
    <w:rsid w:val="00AB5DF9"/>
    <w:rsid w:val="00AB5EA0"/>
    <w:rsid w:val="00AB6C7D"/>
    <w:rsid w:val="00AC2D80"/>
    <w:rsid w:val="00AC3D77"/>
    <w:rsid w:val="00AC492A"/>
    <w:rsid w:val="00AC5B26"/>
    <w:rsid w:val="00AC5BBE"/>
    <w:rsid w:val="00AC7E51"/>
    <w:rsid w:val="00AD2523"/>
    <w:rsid w:val="00AD3069"/>
    <w:rsid w:val="00AD32BE"/>
    <w:rsid w:val="00AE02A7"/>
    <w:rsid w:val="00AE1314"/>
    <w:rsid w:val="00AE207B"/>
    <w:rsid w:val="00AE30D1"/>
    <w:rsid w:val="00AE51D8"/>
    <w:rsid w:val="00AF05D5"/>
    <w:rsid w:val="00AF0A18"/>
    <w:rsid w:val="00AF19DE"/>
    <w:rsid w:val="00B005A5"/>
    <w:rsid w:val="00B01AAF"/>
    <w:rsid w:val="00B02129"/>
    <w:rsid w:val="00B043F4"/>
    <w:rsid w:val="00B1500D"/>
    <w:rsid w:val="00B15C08"/>
    <w:rsid w:val="00B306AA"/>
    <w:rsid w:val="00B33637"/>
    <w:rsid w:val="00B4552A"/>
    <w:rsid w:val="00B47C85"/>
    <w:rsid w:val="00B50C6E"/>
    <w:rsid w:val="00B5103C"/>
    <w:rsid w:val="00B540E6"/>
    <w:rsid w:val="00B56DE5"/>
    <w:rsid w:val="00B6081A"/>
    <w:rsid w:val="00B608B8"/>
    <w:rsid w:val="00B64127"/>
    <w:rsid w:val="00B649C8"/>
    <w:rsid w:val="00B65BCC"/>
    <w:rsid w:val="00B73425"/>
    <w:rsid w:val="00B75DDF"/>
    <w:rsid w:val="00B76C4E"/>
    <w:rsid w:val="00B770E5"/>
    <w:rsid w:val="00B81007"/>
    <w:rsid w:val="00B82361"/>
    <w:rsid w:val="00B8620B"/>
    <w:rsid w:val="00B86798"/>
    <w:rsid w:val="00B91432"/>
    <w:rsid w:val="00BA0071"/>
    <w:rsid w:val="00BA22D9"/>
    <w:rsid w:val="00BB0747"/>
    <w:rsid w:val="00BB1E02"/>
    <w:rsid w:val="00BB1F13"/>
    <w:rsid w:val="00BB3BA0"/>
    <w:rsid w:val="00BB68CC"/>
    <w:rsid w:val="00BB7697"/>
    <w:rsid w:val="00BC1885"/>
    <w:rsid w:val="00BC45DA"/>
    <w:rsid w:val="00BD15DD"/>
    <w:rsid w:val="00BD4DE9"/>
    <w:rsid w:val="00BD6DB8"/>
    <w:rsid w:val="00BE130C"/>
    <w:rsid w:val="00BE13CC"/>
    <w:rsid w:val="00BE2AD5"/>
    <w:rsid w:val="00BE41AE"/>
    <w:rsid w:val="00BE6070"/>
    <w:rsid w:val="00BF14A1"/>
    <w:rsid w:val="00BF2D2F"/>
    <w:rsid w:val="00BF2D69"/>
    <w:rsid w:val="00C04935"/>
    <w:rsid w:val="00C05E7B"/>
    <w:rsid w:val="00C14C4B"/>
    <w:rsid w:val="00C154B5"/>
    <w:rsid w:val="00C15C92"/>
    <w:rsid w:val="00C16BF1"/>
    <w:rsid w:val="00C179FB"/>
    <w:rsid w:val="00C22863"/>
    <w:rsid w:val="00C25BA5"/>
    <w:rsid w:val="00C26E6C"/>
    <w:rsid w:val="00C275FA"/>
    <w:rsid w:val="00C27BB0"/>
    <w:rsid w:val="00C30E3B"/>
    <w:rsid w:val="00C33DE3"/>
    <w:rsid w:val="00C4587D"/>
    <w:rsid w:val="00C4789A"/>
    <w:rsid w:val="00C51DFE"/>
    <w:rsid w:val="00C5497F"/>
    <w:rsid w:val="00C54B3B"/>
    <w:rsid w:val="00C54D63"/>
    <w:rsid w:val="00C569A1"/>
    <w:rsid w:val="00C60496"/>
    <w:rsid w:val="00C60AF9"/>
    <w:rsid w:val="00C64591"/>
    <w:rsid w:val="00C665CE"/>
    <w:rsid w:val="00C6779D"/>
    <w:rsid w:val="00C718B1"/>
    <w:rsid w:val="00C77F96"/>
    <w:rsid w:val="00C8229C"/>
    <w:rsid w:val="00C82A51"/>
    <w:rsid w:val="00C84BE5"/>
    <w:rsid w:val="00C86D6E"/>
    <w:rsid w:val="00C9405A"/>
    <w:rsid w:val="00C96238"/>
    <w:rsid w:val="00C972D0"/>
    <w:rsid w:val="00CA3507"/>
    <w:rsid w:val="00CA4347"/>
    <w:rsid w:val="00CA74F3"/>
    <w:rsid w:val="00CB3B4B"/>
    <w:rsid w:val="00CB4B7F"/>
    <w:rsid w:val="00CB53A5"/>
    <w:rsid w:val="00CB61D4"/>
    <w:rsid w:val="00CB6BAB"/>
    <w:rsid w:val="00CC17C7"/>
    <w:rsid w:val="00CC2E84"/>
    <w:rsid w:val="00CC6708"/>
    <w:rsid w:val="00CC6DF7"/>
    <w:rsid w:val="00CD0225"/>
    <w:rsid w:val="00CD333A"/>
    <w:rsid w:val="00CE0809"/>
    <w:rsid w:val="00CE153E"/>
    <w:rsid w:val="00CE2000"/>
    <w:rsid w:val="00CE2D95"/>
    <w:rsid w:val="00CE3230"/>
    <w:rsid w:val="00CE5A0F"/>
    <w:rsid w:val="00CE5D9A"/>
    <w:rsid w:val="00CF0874"/>
    <w:rsid w:val="00CF4AFC"/>
    <w:rsid w:val="00CF4E0F"/>
    <w:rsid w:val="00CF6EFC"/>
    <w:rsid w:val="00D01836"/>
    <w:rsid w:val="00D1203D"/>
    <w:rsid w:val="00D1373B"/>
    <w:rsid w:val="00D14C7B"/>
    <w:rsid w:val="00D1668C"/>
    <w:rsid w:val="00D17758"/>
    <w:rsid w:val="00D20D96"/>
    <w:rsid w:val="00D24418"/>
    <w:rsid w:val="00D25A8F"/>
    <w:rsid w:val="00D30CB0"/>
    <w:rsid w:val="00D30FC9"/>
    <w:rsid w:val="00D321A1"/>
    <w:rsid w:val="00D325DF"/>
    <w:rsid w:val="00D339E7"/>
    <w:rsid w:val="00D35B1A"/>
    <w:rsid w:val="00D45587"/>
    <w:rsid w:val="00D46354"/>
    <w:rsid w:val="00D47A7B"/>
    <w:rsid w:val="00D47BD4"/>
    <w:rsid w:val="00D5167E"/>
    <w:rsid w:val="00D5183F"/>
    <w:rsid w:val="00D53CBF"/>
    <w:rsid w:val="00D551EF"/>
    <w:rsid w:val="00D57D25"/>
    <w:rsid w:val="00D6373C"/>
    <w:rsid w:val="00D63847"/>
    <w:rsid w:val="00D65D9E"/>
    <w:rsid w:val="00D66B97"/>
    <w:rsid w:val="00D7228D"/>
    <w:rsid w:val="00D732A1"/>
    <w:rsid w:val="00D80302"/>
    <w:rsid w:val="00D80761"/>
    <w:rsid w:val="00D8112D"/>
    <w:rsid w:val="00D848D8"/>
    <w:rsid w:val="00D93314"/>
    <w:rsid w:val="00D93D25"/>
    <w:rsid w:val="00D94BB5"/>
    <w:rsid w:val="00D94C64"/>
    <w:rsid w:val="00DA242D"/>
    <w:rsid w:val="00DA444B"/>
    <w:rsid w:val="00DA5714"/>
    <w:rsid w:val="00DA738E"/>
    <w:rsid w:val="00DB0433"/>
    <w:rsid w:val="00DB0A34"/>
    <w:rsid w:val="00DB1806"/>
    <w:rsid w:val="00DB566E"/>
    <w:rsid w:val="00DB5D3B"/>
    <w:rsid w:val="00DC0356"/>
    <w:rsid w:val="00DC1852"/>
    <w:rsid w:val="00DC1D4D"/>
    <w:rsid w:val="00DC5FCB"/>
    <w:rsid w:val="00DC6D24"/>
    <w:rsid w:val="00DE2062"/>
    <w:rsid w:val="00DE21A8"/>
    <w:rsid w:val="00DE399C"/>
    <w:rsid w:val="00DE4004"/>
    <w:rsid w:val="00DE54EC"/>
    <w:rsid w:val="00DE6086"/>
    <w:rsid w:val="00DE6597"/>
    <w:rsid w:val="00DE7425"/>
    <w:rsid w:val="00DE7751"/>
    <w:rsid w:val="00E0219A"/>
    <w:rsid w:val="00E11096"/>
    <w:rsid w:val="00E141F5"/>
    <w:rsid w:val="00E14D0A"/>
    <w:rsid w:val="00E1630B"/>
    <w:rsid w:val="00E178CD"/>
    <w:rsid w:val="00E20B55"/>
    <w:rsid w:val="00E24409"/>
    <w:rsid w:val="00E31613"/>
    <w:rsid w:val="00E37346"/>
    <w:rsid w:val="00E41306"/>
    <w:rsid w:val="00E41436"/>
    <w:rsid w:val="00E41B24"/>
    <w:rsid w:val="00E4334C"/>
    <w:rsid w:val="00E468AE"/>
    <w:rsid w:val="00E47C57"/>
    <w:rsid w:val="00E53985"/>
    <w:rsid w:val="00E543B2"/>
    <w:rsid w:val="00E5787E"/>
    <w:rsid w:val="00E6025A"/>
    <w:rsid w:val="00E613C1"/>
    <w:rsid w:val="00E61889"/>
    <w:rsid w:val="00E62AD9"/>
    <w:rsid w:val="00E62F93"/>
    <w:rsid w:val="00E6313C"/>
    <w:rsid w:val="00E6587F"/>
    <w:rsid w:val="00E6794D"/>
    <w:rsid w:val="00E707E1"/>
    <w:rsid w:val="00E71A1D"/>
    <w:rsid w:val="00E7756E"/>
    <w:rsid w:val="00E82028"/>
    <w:rsid w:val="00E8248E"/>
    <w:rsid w:val="00E8316C"/>
    <w:rsid w:val="00E84EC9"/>
    <w:rsid w:val="00E87642"/>
    <w:rsid w:val="00E90F93"/>
    <w:rsid w:val="00E9105E"/>
    <w:rsid w:val="00E91F5D"/>
    <w:rsid w:val="00E935AC"/>
    <w:rsid w:val="00EA03DC"/>
    <w:rsid w:val="00EA4670"/>
    <w:rsid w:val="00EA6966"/>
    <w:rsid w:val="00EA7B39"/>
    <w:rsid w:val="00EB0C89"/>
    <w:rsid w:val="00EB50E8"/>
    <w:rsid w:val="00EB7A46"/>
    <w:rsid w:val="00EC039A"/>
    <w:rsid w:val="00EC4437"/>
    <w:rsid w:val="00EC4747"/>
    <w:rsid w:val="00EC61CB"/>
    <w:rsid w:val="00EC6387"/>
    <w:rsid w:val="00EC7A52"/>
    <w:rsid w:val="00ED13AE"/>
    <w:rsid w:val="00ED2197"/>
    <w:rsid w:val="00ED4DAF"/>
    <w:rsid w:val="00ED65F9"/>
    <w:rsid w:val="00ED68BB"/>
    <w:rsid w:val="00EE13EB"/>
    <w:rsid w:val="00EE3444"/>
    <w:rsid w:val="00EE4843"/>
    <w:rsid w:val="00EE4B7B"/>
    <w:rsid w:val="00EF2F1D"/>
    <w:rsid w:val="00EF3A29"/>
    <w:rsid w:val="00F01CE3"/>
    <w:rsid w:val="00F01D6B"/>
    <w:rsid w:val="00F04322"/>
    <w:rsid w:val="00F118C8"/>
    <w:rsid w:val="00F131E9"/>
    <w:rsid w:val="00F13B09"/>
    <w:rsid w:val="00F14967"/>
    <w:rsid w:val="00F24B97"/>
    <w:rsid w:val="00F26421"/>
    <w:rsid w:val="00F31526"/>
    <w:rsid w:val="00F316DD"/>
    <w:rsid w:val="00F32E51"/>
    <w:rsid w:val="00F34128"/>
    <w:rsid w:val="00F362BC"/>
    <w:rsid w:val="00F37E60"/>
    <w:rsid w:val="00F401FA"/>
    <w:rsid w:val="00F42132"/>
    <w:rsid w:val="00F52D6A"/>
    <w:rsid w:val="00F57462"/>
    <w:rsid w:val="00F62EF8"/>
    <w:rsid w:val="00F63D6B"/>
    <w:rsid w:val="00F63DAB"/>
    <w:rsid w:val="00F706BB"/>
    <w:rsid w:val="00F70EC9"/>
    <w:rsid w:val="00F71647"/>
    <w:rsid w:val="00F72D95"/>
    <w:rsid w:val="00F738F3"/>
    <w:rsid w:val="00F75CB1"/>
    <w:rsid w:val="00F7632D"/>
    <w:rsid w:val="00F80EDF"/>
    <w:rsid w:val="00F81857"/>
    <w:rsid w:val="00F855DA"/>
    <w:rsid w:val="00F90464"/>
    <w:rsid w:val="00F94907"/>
    <w:rsid w:val="00FA1A57"/>
    <w:rsid w:val="00FA41C0"/>
    <w:rsid w:val="00FB06C3"/>
    <w:rsid w:val="00FB15B9"/>
    <w:rsid w:val="00FB2B37"/>
    <w:rsid w:val="00FB2C0C"/>
    <w:rsid w:val="00FB464E"/>
    <w:rsid w:val="00FB5E2F"/>
    <w:rsid w:val="00FC0000"/>
    <w:rsid w:val="00FC4A5B"/>
    <w:rsid w:val="00FD0178"/>
    <w:rsid w:val="00FD2AAA"/>
    <w:rsid w:val="00FD3E29"/>
    <w:rsid w:val="00FD5AE2"/>
    <w:rsid w:val="00FD6B2B"/>
    <w:rsid w:val="00FD74E4"/>
    <w:rsid w:val="00FD7C0F"/>
    <w:rsid w:val="00FE104A"/>
    <w:rsid w:val="00FE25B9"/>
    <w:rsid w:val="00FE2830"/>
    <w:rsid w:val="00FE64AD"/>
    <w:rsid w:val="00FF2D3D"/>
    <w:rsid w:val="00FF7E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D008"/>
  <w15:docId w15:val="{F7F6407E-55B9-4D19-ACD2-874D56CF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0A"/>
    <w:rPr>
      <w:lang w:eastAsia="en-US"/>
    </w:rPr>
  </w:style>
  <w:style w:type="paragraph" w:styleId="Heading2">
    <w:name w:val="heading 2"/>
    <w:basedOn w:val="Normal"/>
    <w:next w:val="Normal"/>
    <w:link w:val="Heading2Char"/>
    <w:uiPriority w:val="9"/>
    <w:unhideWhenUsed/>
    <w:qFormat/>
    <w:rsid w:val="001F32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E14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140A"/>
    <w:rPr>
      <w:rFonts w:ascii="Calibri" w:hAnsi="Calibri" w:cs="Calibri"/>
      <w:noProof/>
      <w:lang w:val="en-US" w:eastAsia="en-US"/>
    </w:rPr>
  </w:style>
  <w:style w:type="character" w:styleId="CommentReference">
    <w:name w:val="annotation reference"/>
    <w:basedOn w:val="DefaultParagraphFont"/>
    <w:uiPriority w:val="99"/>
    <w:semiHidden/>
    <w:unhideWhenUsed/>
    <w:rsid w:val="004E140A"/>
    <w:rPr>
      <w:sz w:val="16"/>
      <w:szCs w:val="16"/>
    </w:rPr>
  </w:style>
  <w:style w:type="paragraph" w:styleId="CommentText">
    <w:name w:val="annotation text"/>
    <w:basedOn w:val="Normal"/>
    <w:link w:val="CommentTextChar"/>
    <w:uiPriority w:val="99"/>
    <w:unhideWhenUsed/>
    <w:rsid w:val="004E140A"/>
    <w:pPr>
      <w:spacing w:line="240" w:lineRule="auto"/>
    </w:pPr>
    <w:rPr>
      <w:sz w:val="20"/>
      <w:szCs w:val="20"/>
    </w:rPr>
  </w:style>
  <w:style w:type="character" w:customStyle="1" w:styleId="CommentTextChar">
    <w:name w:val="Comment Text Char"/>
    <w:basedOn w:val="DefaultParagraphFont"/>
    <w:link w:val="CommentText"/>
    <w:uiPriority w:val="99"/>
    <w:rsid w:val="004E140A"/>
    <w:rPr>
      <w:sz w:val="20"/>
      <w:szCs w:val="20"/>
      <w:lang w:eastAsia="en-US"/>
    </w:rPr>
  </w:style>
  <w:style w:type="paragraph" w:styleId="BalloonText">
    <w:name w:val="Balloon Text"/>
    <w:basedOn w:val="Normal"/>
    <w:link w:val="BalloonTextChar"/>
    <w:uiPriority w:val="99"/>
    <w:semiHidden/>
    <w:unhideWhenUsed/>
    <w:rsid w:val="004E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0A"/>
    <w:rPr>
      <w:rFonts w:ascii="Segoe UI" w:hAnsi="Segoe UI" w:cs="Segoe UI"/>
      <w:sz w:val="18"/>
      <w:szCs w:val="18"/>
      <w:lang w:eastAsia="en-US"/>
    </w:rPr>
  </w:style>
  <w:style w:type="paragraph" w:styleId="ListParagraph">
    <w:name w:val="List Paragraph"/>
    <w:basedOn w:val="Normal"/>
    <w:uiPriority w:val="34"/>
    <w:qFormat/>
    <w:rsid w:val="00350C8B"/>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350C8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0C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F3223"/>
    <w:rPr>
      <w:rFonts w:asciiTheme="majorHAnsi" w:eastAsiaTheme="majorEastAsia" w:hAnsiTheme="majorHAnsi" w:cstheme="majorBidi"/>
      <w:color w:val="2F5496" w:themeColor="accent1" w:themeShade="BF"/>
      <w:sz w:val="26"/>
      <w:szCs w:val="26"/>
      <w:lang w:eastAsia="en-US"/>
    </w:rPr>
  </w:style>
  <w:style w:type="paragraph" w:styleId="CommentSubject">
    <w:name w:val="annotation subject"/>
    <w:basedOn w:val="CommentText"/>
    <w:next w:val="CommentText"/>
    <w:link w:val="CommentSubjectChar"/>
    <w:uiPriority w:val="99"/>
    <w:semiHidden/>
    <w:unhideWhenUsed/>
    <w:rsid w:val="000A1721"/>
    <w:rPr>
      <w:b/>
      <w:bCs/>
    </w:rPr>
  </w:style>
  <w:style w:type="character" w:customStyle="1" w:styleId="CommentSubjectChar">
    <w:name w:val="Comment Subject Char"/>
    <w:basedOn w:val="CommentTextChar"/>
    <w:link w:val="CommentSubject"/>
    <w:uiPriority w:val="99"/>
    <w:semiHidden/>
    <w:rsid w:val="000A1721"/>
    <w:rPr>
      <w:b/>
      <w:bCs/>
      <w:sz w:val="20"/>
      <w:szCs w:val="20"/>
      <w:lang w:eastAsia="en-US"/>
    </w:rPr>
  </w:style>
  <w:style w:type="paragraph" w:customStyle="1" w:styleId="EndNoteBibliographyTitle">
    <w:name w:val="EndNote Bibliography Title"/>
    <w:basedOn w:val="Normal"/>
    <w:link w:val="EndNoteBibliographyTitleChar"/>
    <w:rsid w:val="00C77F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7F96"/>
    <w:rPr>
      <w:rFonts w:ascii="Calibri" w:hAnsi="Calibri" w:cs="Calibri"/>
      <w:noProof/>
      <w:lang w:val="en-US" w:eastAsia="en-US"/>
    </w:rPr>
  </w:style>
  <w:style w:type="paragraph" w:customStyle="1" w:styleId="TableNote">
    <w:name w:val="TableNote"/>
    <w:basedOn w:val="Normal"/>
    <w:rsid w:val="00D47BD4"/>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D47BD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D47BD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D47BD4"/>
  </w:style>
  <w:style w:type="paragraph" w:customStyle="1" w:styleId="Default">
    <w:name w:val="Default"/>
    <w:rsid w:val="00D47BD4"/>
    <w:pPr>
      <w:autoSpaceDE w:val="0"/>
      <w:autoSpaceDN w:val="0"/>
      <w:adjustRightInd w:val="0"/>
      <w:spacing w:after="0" w:line="240" w:lineRule="auto"/>
    </w:pPr>
    <w:rPr>
      <w:rFonts w:ascii="Georgia" w:eastAsia="Times New Roman" w:hAnsi="Georgia" w:cs="Georgia"/>
      <w:color w:val="000000"/>
      <w:sz w:val="24"/>
      <w:szCs w:val="24"/>
    </w:rPr>
  </w:style>
  <w:style w:type="paragraph" w:styleId="Footer">
    <w:name w:val="footer"/>
    <w:basedOn w:val="Normal"/>
    <w:link w:val="FooterChar"/>
    <w:rsid w:val="00D47BD4"/>
    <w:pPr>
      <w:tabs>
        <w:tab w:val="center" w:pos="4153"/>
        <w:tab w:val="right" w:pos="8306"/>
      </w:tabs>
      <w:spacing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rsid w:val="00D47BD4"/>
    <w:rPr>
      <w:rFonts w:ascii="Arial" w:eastAsia="Times New Roman" w:hAnsi="Arial" w:cs="Times New Roman"/>
      <w:sz w:val="20"/>
      <w:szCs w:val="20"/>
      <w:lang w:val="en-GB" w:eastAsia="en-US"/>
    </w:rPr>
  </w:style>
  <w:style w:type="character" w:styleId="PageNumber">
    <w:name w:val="page number"/>
    <w:basedOn w:val="DefaultParagraphFont"/>
    <w:rsid w:val="00D47BD4"/>
  </w:style>
  <w:style w:type="character" w:styleId="LineNumber">
    <w:name w:val="line number"/>
    <w:basedOn w:val="DefaultParagraphFont"/>
    <w:uiPriority w:val="99"/>
    <w:semiHidden/>
    <w:unhideWhenUsed/>
    <w:rsid w:val="009F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4777">
      <w:bodyDiv w:val="1"/>
      <w:marLeft w:val="0"/>
      <w:marRight w:val="0"/>
      <w:marTop w:val="0"/>
      <w:marBottom w:val="0"/>
      <w:divBdr>
        <w:top w:val="none" w:sz="0" w:space="0" w:color="auto"/>
        <w:left w:val="none" w:sz="0" w:space="0" w:color="auto"/>
        <w:bottom w:val="none" w:sz="0" w:space="0" w:color="auto"/>
        <w:right w:val="none" w:sz="0" w:space="0" w:color="auto"/>
      </w:divBdr>
    </w:div>
    <w:div w:id="10403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5753-6E2B-40A6-A15B-D859545F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Chen</dc:creator>
  <cp:keywords/>
  <dc:description/>
  <cp:lastModifiedBy>Sophie Chen</cp:lastModifiedBy>
  <cp:revision>22</cp:revision>
  <dcterms:created xsi:type="dcterms:W3CDTF">2021-06-05T10:12:00Z</dcterms:created>
  <dcterms:modified xsi:type="dcterms:W3CDTF">2021-06-22T07:44:00Z</dcterms:modified>
</cp:coreProperties>
</file>