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A3FC" w14:textId="77777777" w:rsidR="008536CB" w:rsidRPr="005C5D27" w:rsidRDefault="008536CB" w:rsidP="008536CB">
      <w:pPr>
        <w:pStyle w:val="berschrift1"/>
        <w:rPr>
          <w:color w:val="000000" w:themeColor="text1"/>
        </w:rPr>
      </w:pPr>
      <w:r w:rsidRPr="005C5D27">
        <w:rPr>
          <w:color w:val="000000" w:themeColor="text1"/>
        </w:rPr>
        <w:t>Online Supplemental Material 1: Detailed Study Methods</w:t>
      </w:r>
    </w:p>
    <w:p w14:paraId="576BEC10" w14:textId="77777777" w:rsidR="008536CB" w:rsidRPr="005C5D27" w:rsidRDefault="008536CB" w:rsidP="008536CB">
      <w:pPr>
        <w:pStyle w:val="berschrift3"/>
        <w:rPr>
          <w:color w:val="000000" w:themeColor="text1"/>
        </w:rPr>
      </w:pPr>
      <w:bookmarkStart w:id="0" w:name="_heading=h.17dp8vu" w:colFirst="0" w:colLast="0"/>
      <w:bookmarkEnd w:id="0"/>
      <w:r w:rsidRPr="005C5D27">
        <w:rPr>
          <w:color w:val="000000" w:themeColor="text1"/>
        </w:rPr>
        <w:t>Outline of the Study Cohort</w:t>
      </w:r>
    </w:p>
    <w:p w14:paraId="624C02C5" w14:textId="3880610E" w:rsidR="008536CB" w:rsidRPr="005C5D27" w:rsidRDefault="008536CB" w:rsidP="008536CB">
      <w:pPr>
        <w:rPr>
          <w:color w:val="000000" w:themeColor="text1"/>
        </w:rPr>
      </w:pPr>
      <w:r w:rsidRPr="005C5D27">
        <w:rPr>
          <w:color w:val="000000" w:themeColor="text1"/>
        </w:rPr>
        <w:t>The present study is based on the UK Biobank, a large population-based national cohort of United Kingdom (UK) residents</w:t>
      </w:r>
      <w:r w:rsidR="00C860C5">
        <w:rPr>
          <w:color w:val="000000" w:themeColor="text1"/>
        </w:rPr>
        <w:t xml:space="preserve"> </w:t>
      </w:r>
      <w:r w:rsidR="00BA4F28">
        <w:rPr>
          <w:color w:val="000000" w:themeColor="text1"/>
        </w:rPr>
        <w:fldChar w:fldCharType="begin"/>
      </w:r>
      <w:r w:rsidR="00C860C5">
        <w:rPr>
          <w:color w:val="000000" w:themeColor="text1"/>
        </w:rPr>
        <w:instrText xml:space="preserve"> ADDIN ZOTERO_ITEM CSL_CITATION {"citationID":"kTQZNWsq","properties":{"formattedCitation":"(Smith et al., 2013)","plainCitation":"(Smith et al., 2013)","noteIndex":0},"citationItems":[{"id":1135,"uris":["http://zotero.org/users/6025349/items/F5R6E4H9"],"uri":["http://zotero.org/users/6025349/items/F5R6E4H9"],"itemData":{"id":1135,"type":"article-journal","abstract":"Objectives: UK Biobank is a landmark cohort of over 500,000 participants which will be used to investigate genetic and nongenetic risk factors for a wide range of adverse health outcomes. This is the first study to systematically assess the prevalence and validity of proposed criteria for probable mood disorders within the cohort (major depression and bipolar disorder).","container-title":"PLoS ONE","DOI":"10.1371/journal.pone.0075362","ISSN":"1932-6203","issue":"11","journalAbbreviation":"PLoS ONE","language":"en","page":"e75362","source":"DOI.org (Crossref)","title":"Prevalence and Characteristics of Probable Major Depression and Bipolar Disorder within UK Biobank: Cross-Sectional Study of 172,751 Participants","title-short":"Prevalence and Characteristics of Probable Major Depression and Bipolar Disorder within UK Biobank","URL":"http://dx.plos.org/10.1371/journal.pone.0075362","volume":"8","author":[{"family":"Smith","given":"Daniel J."},{"family":"Nicholl","given":"Barbara I."},{"family":"Cullen","given":"Breda"},{"family":"Martin","given":"Daniel"},{"family":"Ul-Haq","given":"Zia"},{"family":"Evans","given":"Jonathan"},{"family":"Gill","given":"Jason M. R."},{"family":"Roberts","given":"Beverly"},{"family":"Gallacher","given":"John"},{"family":"Mackay","given":"Daniel"},{"family":"Hotopf","given":"Matthew"},{"family":"Deary","given":"Ian"},{"family":"Craddock","given":"Nick"},{"family":"Pell","given":"Jill P."}],"editor":[{"family":"Potash","given":"James Bennett"}],"accessed":{"date-parts":[["2020",4,28]]},"issued":{"date-parts":[["2013",11,25]]}}}],"schema":"https://github.com/citation-style-language/schema/raw/master/csl-citation.json"} </w:instrText>
      </w:r>
      <w:r w:rsidR="00BA4F28">
        <w:rPr>
          <w:color w:val="000000" w:themeColor="text1"/>
        </w:rPr>
        <w:fldChar w:fldCharType="separate"/>
      </w:r>
      <w:r w:rsidR="00B4054E">
        <w:rPr>
          <w:color w:val="000000"/>
          <w:lang w:val="de-DE"/>
        </w:rPr>
        <w:t>(Smith et al., 2013)</w:t>
      </w:r>
      <w:r w:rsidR="00BA4F28">
        <w:rPr>
          <w:color w:val="000000" w:themeColor="text1"/>
        </w:rPr>
        <w:fldChar w:fldCharType="end"/>
      </w:r>
      <w:r w:rsidR="00BA4F28">
        <w:rPr>
          <w:color w:val="000000" w:themeColor="text1"/>
        </w:rPr>
        <w:t xml:space="preserve">. </w:t>
      </w:r>
      <w:r w:rsidRPr="005C5D27">
        <w:rPr>
          <w:color w:val="000000" w:themeColor="text1"/>
        </w:rPr>
        <w:t>Between March 2006 and December 2010, 502,624 voluntary participants aged between 37 and 73 years were recruited for the UK Biobank. The recruitment took place in 22 assessment centres across England, Scotland, and Wales</w:t>
      </w:r>
      <w:r w:rsidR="00C860C5">
        <w:rPr>
          <w:color w:val="000000" w:themeColor="text1"/>
        </w:rPr>
        <w:t xml:space="preserve"> </w:t>
      </w:r>
      <w:r w:rsidR="00BA4F28">
        <w:rPr>
          <w:color w:val="000000" w:themeColor="text1"/>
        </w:rPr>
        <w:fldChar w:fldCharType="begin"/>
      </w:r>
      <w:r w:rsidR="00B4054E">
        <w:rPr>
          <w:color w:val="000000" w:themeColor="text1"/>
        </w:rPr>
        <w:instrText xml:space="preserve"> ADDIN ZOTERO_ITEM CSL_CITATION {"citationID":"7DHmoCoh","properties":{"formattedCitation":"(Collins, 2012; Sudlow et al., 2015; Fry et al., 2017; Ho et al., 2020, Anon,c)","plainCitation":"(Collins, 2012; Sudlow et al., 2015; Fry et al., 2017; Ho et al., 2020, Anon,c)","noteIndex":0},"citationItems":[{"id":6098,"uris":["http://zotero.org/users/6025349/items/PRX32X7J"],"uri":["http://zotero.org/users/6025349/items/PRX32X7J"],"itemData":{"id":6098,"type":"article-journal","container-title":"The Lancet","DOI":"10.1016/S0140-6736(12)60404-8","ISSN":"01406736","issue":"9822","journalAbbreviation":"The Lancet","language":"en","page":"1173-1174","source":"DOI.org (Crossref)","title":"What makes UK Biobank special?","URL":"https://linkinghub.elsevier.com/retrieve/pii/S0140673612604048","volume":"379","author":[{"family":"Collins","given":"Rory"}],"accessed":{"date-parts":[["2020",10,22]]},"issued":{"date-parts":[["2012",3]]}}},{"id":2365,"uris":["http://zotero.org/users/6025349/items/GJ23G4AB"],"uri":["http://zotero.org/users/6025349/items/GJ23G4AB"],"itemData":{"id":2365,"type":"article-journal","abstract":"Points • UK Biobank is a very large and detailed prospective study with over 500,000 participants aged 40–69 years when recruited in 2006–2010. • The study has collected and continues to collect extensive phenotypic and genotypic detail about its participants, including data from questionnaires, physical measures, sample assays, accelerometry, multimodal imaging, genome-wide genotyping and longitudinal follow-up for a wide range of health-related outcomes. • Wide consultation; input from scientific, management, legal, and ethical partners; and industrial-scale, centralised processes have been essential to the development of this resource. • UK Biobank is available for open access, without the need for collaboration, to any bona fide researcher who wishes to use it to conduct health-related research for the benefit of the public.","container-title":"PLOS Medicine","DOI":"10.1371/journal.pmed.1001779","ISSN":"1549-1676","issue":"3","journalAbbreviation":"PLoS Med","language":"en","page":"e1001779","source":"DOI.org (Crossref)","title":"UK Biobank: An Open Access Resource for Identifying the Causes of a Wide Range of Complex Diseases of Middle and Old Age","title-short":"UK Biobank","URL":"https://dx.plos.org/10.1371/journal.pmed.1001779","volume":"12","author":[{"family":"Sudlow","given":"Cathie"},{"family":"Gallacher","given":"John"},{"family":"Allen","given":"Naomi"},{"family":"Beral","given":"Valerie"},{"family":"Burton","given":"Paul"},{"family":"Danesh","given":"John"},{"family":"Downey","given":"Paul"},{"family":"Elliott","given":"Paul"},{"family":"Green","given":"Jane"},{"family":"Landray","given":"Martin"},{"family":"Liu","given":"Bette"},{"family":"Matthews","given":"Paul"},{"family":"Ong","given":"Giok"},{"family":"Pell","given":"Jill"},{"family":"Silman","given":"Alan"},{"family":"Young","given":"Alan"},{"family":"Sprosen","given":"Tim"},{"family":"Peakman","given":"Tim"},{"family":"Collins","given":"Rory"}],"accessed":{"date-parts":[["2020",4,30]]},"issued":{"date-parts":[["2015",3,31]]}}},{"id":1162,"uris":["http://zotero.org/users/6025349/items/DTRQH29A"],"uri":["http://zotero.org/users/6025349/items/DTRQH29A"],"itemData":{"id":1162,"type":"article-journal","container-title":"American Journal of Epidemiology","DOI":"10.1093/aje/kwx246","ISSN":"0002-9262, 1476-6256","issue":"9","language":"en","page":"1026-1034","source":"DOI.org (Crossref)","title":"Comparison of Sociodemographic and Health-Related Characteristics of UK Biobank Participants With Those of the General Population","URL":"https://academic.oup.com/aje/article/186/9/1026/3883629","volume":"186","author":[{"family":"Fry","given":"Anna"},{"family":"Littlejohns","given":"Thomas J"},{"family":"Sudlow","given":"Cathie"},{"family":"Doherty","given":"Nicola"},{"family":"Adamska","given":"Ligia"},{"family":"Sprosen","given":"Tim"},{"family":"Collins","given":"Rory"},{"family":"Allen","given":"Naomi E"}],"accessed":{"date-parts":[["2020",4,20]]},"issued":{"date-parts":[["2017",11,1]]}}},{"id":2408,"uris":["http://zotero.org/users/6025349/items/LYLVJSLM"],"uri":["http://zotero.org/users/6025349/items/LYLVJSLM"],"itemData":{"id":2408,"type":"report","abstract":"Background Information on risk factors for COVID-19 is sub-optimal. We investigated demographic, lifestyle, socioeconomic, and clinical risk factors, and compared them to risk factors for pneumonia and influenza in UK Biobank.","genre":"preprint","language":"en","note":"DOI: 10.1101/2020.04.28.20083295","publisher":"Epidemiology","source":"DOI.org (Crossref)","title":"Modifiable and non-modifiable risk factors for COVID-19: results from UK Biobank","title-short":"Modifiable and non-modifiable risk factors for COVID-19","URL":"http://medrxiv.org/lookup/doi/10.1101/2020.04.28.20083295","author":[{"family":"Ho","given":"Frederick K"},{"family":"Celis-Morales","given":"Carlos A"},{"family":"Gray","given":"Stuart R"},{"family":"Katikireddi","given":"Srinivasa Vittal"},{"family":"Niedzwiedz","given":"Claire L"},{"family":"Hastie","given":"Claire"},{"family":"Lyall","given":"Donald M."},{"family":"Ferguson","given":"Lyn D."},{"family":"Berry","given":"Colin"},{"family":"Mackay","given":"Daniel F."},{"family":"Gill","given":"Jason M.R."},{"family":"Pell","given":"Jill P."},{"family":"Sattar","given":"Naveed"},{"family":"Welsh","given":"Paul I"}],"accessed":{"date-parts":[["2020",5,7]]},"issued":{"date-parts":[["2020",5,2]]}}},{"id":2609,"uris":["http://zotero.org/users/6025349/items/QE3R3YT9"],"uri":["http://zotero.org/users/6025349/items/QE3R3YT9"],"itemData":{"id":2609,"type":"webpage","container-title":"UK Biobank","title":"About UK Biobank","URL":"https://www.ukbiobank.ac.uk/about-biobank-uk/","accessed":{"date-parts":[["2020",9,21]]},"issued":{"date-parts":[["2020",6,17]]}}}],"schema":"https://github.com/citation-style-language/schema/raw/master/csl-citation.json"} </w:instrText>
      </w:r>
      <w:r w:rsidR="00BA4F28">
        <w:rPr>
          <w:color w:val="000000" w:themeColor="text1"/>
        </w:rPr>
        <w:fldChar w:fldCharType="separate"/>
      </w:r>
      <w:r w:rsidR="00B4054E">
        <w:rPr>
          <w:color w:val="000000"/>
          <w:lang w:val="de-DE"/>
        </w:rPr>
        <w:t xml:space="preserve">(Collins, 2012; Sudlow et al., 2015; Fry et al., 2017; </w:t>
      </w:r>
      <w:r w:rsidR="002E1BEA" w:rsidRPr="00C860C5">
        <w:rPr>
          <w:color w:val="000000"/>
          <w:lang w:val="de-DE"/>
        </w:rPr>
        <w:t>‘About UK Biobank’, 2020</w:t>
      </w:r>
      <w:r w:rsidR="002E1BEA">
        <w:rPr>
          <w:color w:val="000000"/>
          <w:lang w:val="de-DE"/>
        </w:rPr>
        <w:t xml:space="preserve">; </w:t>
      </w:r>
      <w:r w:rsidR="00B4054E">
        <w:rPr>
          <w:color w:val="000000"/>
          <w:lang w:val="de-DE"/>
        </w:rPr>
        <w:t>Ho et al., 2020)</w:t>
      </w:r>
      <w:r w:rsidR="00BA4F28">
        <w:rPr>
          <w:color w:val="000000" w:themeColor="text1"/>
        </w:rPr>
        <w:fldChar w:fldCharType="end"/>
      </w:r>
      <w:r w:rsidR="00BA4F28">
        <w:rPr>
          <w:color w:val="000000" w:themeColor="text1"/>
        </w:rPr>
        <w:t>.</w:t>
      </w:r>
    </w:p>
    <w:p w14:paraId="19131B0E" w14:textId="77777777" w:rsidR="008536CB" w:rsidRPr="005C5D27" w:rsidRDefault="008536CB" w:rsidP="008536CB">
      <w:pPr>
        <w:rPr>
          <w:color w:val="000000" w:themeColor="text1"/>
        </w:rPr>
      </w:pPr>
    </w:p>
    <w:p w14:paraId="0D01B99D" w14:textId="6F095537" w:rsidR="008536CB" w:rsidRPr="005C5D27" w:rsidRDefault="008536CB" w:rsidP="008536CB">
      <w:pPr>
        <w:rPr>
          <w:color w:val="000000" w:themeColor="text1"/>
        </w:rPr>
      </w:pPr>
      <w:r w:rsidRPr="005C5D27">
        <w:rPr>
          <w:color w:val="000000" w:themeColor="text1"/>
        </w:rPr>
        <w:t>At baseline assessment, participants provided information on sociodemographic characteristics and self-reported health, amongst other information. Over the years, subsamples of UK Biobank participants replied to various online self-reported questionnaires on selected topics, including a mental health web-based questionnaire from July 2016 to July 2017</w:t>
      </w:r>
      <w:r w:rsidR="00C860C5">
        <w:rPr>
          <w:color w:val="000000" w:themeColor="text1"/>
        </w:rPr>
        <w:t xml:space="preserve"> </w:t>
      </w:r>
      <w:r w:rsidR="00740040">
        <w:rPr>
          <w:color w:val="000000" w:themeColor="text1"/>
        </w:rPr>
        <w:fldChar w:fldCharType="begin"/>
      </w:r>
      <w:r w:rsidR="00C860C5">
        <w:rPr>
          <w:color w:val="000000" w:themeColor="text1"/>
        </w:rPr>
        <w:instrText xml:space="preserve"> ADDIN ZOTERO_ITEM CSL_CITATION {"citationID":"6X6Pa3CU","properties":{"formattedCitation":"(Davis et al., 2020; UK Biobank, 2017)","plainCitation":"(Davis et al., 2020; UK Biobank, 2017)","noteIndex":0},"citationItems":[{"id":2367,"uris":["http://zotero.org/users/6025349/items/HV9YM9SY"],"uri":["http://zotero.org/users/6025349/items/HV9YM9SY"],"itemData":{"id":2367,"type":"article-journal","abstract":"Background\n              UK Biobank is a well-characterised cohort of over 500 000 participants including genetics, environmental data and imaging. An online mental health questionnaire was designed for UK Biobank participants to expand its potential.\n            \n            \n              Aims\n              Describe the development, implementation and results of this questionnaire.\n            \n            \n              Method\n              An expert working group designed the questionnaire, using established measures where possible, and consulting a patient group. Operational criteria were agreed for defining likely disorder and risk states, including lifetime depression, mania/hypomania, generalised anxiety disorder, unusual experiences and self-harm, and current post-traumatic stress and hazardous/harmful alcohol use.\n            \n            \n              Results\n              A total of 157 366 completed online questionnaires were available by August 2017. Participants were aged 45–82 (53% were ≥65 years) and 57% women. Comparison of self-reported diagnosed mental disorder with a contemporary study shows a similar prevalence, despite respondents being of higher average socioeconomic status. Lifetime depression was a common finding, with 24% (37 434) of participants meeting criteria and current hazardous/harmful alcohol use criteria were met by 21% (32 602), whereas other criteria were met by less than 8% of the participants. There was extensive comorbidity among the syndromes. Mental disorders were associated with a high neuroticism score, adverse life events and long-term illness; addiction and bipolar affective disorder in particular were associated with measures of deprivation.\n            \n            \n              Conclusions\n              The UK Biobank questionnaire represents a very large mental health survey in itself, and the results presented here show high face validity, although caution is needed because of selection bias. Built into UK Biobank, these data intersect with other health data to offer unparalleled potential for crosscutting biomedical research involving mental health.","container-title":"BJPsych Open","DOI":"10.1192/bjo.2019.100","ISSN":"2056-4724","issue":"2","journalAbbreviation":"BJPsych open","language":"en","page":"e18","source":"DOI.org (Crossref)","title":"Mental health in UK Biobank – development, implementation and results from an online questionnaire completed by 157 366 participants: a reanalysis","title-short":"Mental health in UK Biobank – development, implementation and results from an online questionnaire completed by 157 366 participants","URL":"https://www.cambridge.org/core/product/identifier/S2056472419001005/type/journal_article","volume":"6","author":[{"family":"Davis","given":"Katrina A. S."},{"family":"Coleman","given":"Jonathan R. I."},{"family":"Adams","given":"Mark"},{"family":"Allen","given":"Naomi"},{"family":"Breen","given":"Gerome"},{"family":"Cullen","given":"Breda"},{"family":"Dickens","given":"Chris"},{"family":"Fox","given":"Elaine"},{"family":"Graham","given":"Nick"},{"family":"Holliday","given":"Jo"},{"family":"Howard","given":"Louise M."},{"family":"John","given":"Ann"},{"family":"Lee","given":"William"},{"family":"McCabe","given":"Rose"},{"family":"McIntosh","given":"Andrew"},{"family":"Pearsall","given":"Robert"},{"family":"Smith","given":"Daniel J."},{"family":"Sudlow","given":"Cathie"},{"family":"Ward","given":"Joey"},{"family":"Zammit","given":"Stan"},{"family":"Hotopf","given":"Matthew"}],"accessed":{"date-parts":[["2020",4,30]]},"issued":{"date-parts":[["2020",3]]}}},{"id":2607,"uris":["http://zotero.org/users/6025349/items/ZNIZRFJ9"],"uri":["http://zotero.org/users/6025349/items/ZNIZRFJ9"],"itemData":{"id":2607,"type":"article","title":"Mental health web-based questionnaire - Version 1.3","URL":"http://biobank.ndph.ox.ac.uk/showcase/showcase/docs/mental_health_online.pdf","author":[{"family":"UK Biobank","given":""}],"accessed":{"date-parts":[["2020",9,21]]},"issued":{"date-parts":[["2017",10,6]]}}}],"schema":"https://github.com/citation-style-language/schema/raw/master/csl-citation.json"} </w:instrText>
      </w:r>
      <w:r w:rsidR="00740040">
        <w:rPr>
          <w:color w:val="000000" w:themeColor="text1"/>
        </w:rPr>
        <w:fldChar w:fldCharType="separate"/>
      </w:r>
      <w:r w:rsidR="00B4054E">
        <w:rPr>
          <w:color w:val="000000"/>
          <w:lang w:val="de-DE"/>
        </w:rPr>
        <w:t>(UK Biobank, 2017</w:t>
      </w:r>
      <w:r w:rsidR="002E1BEA">
        <w:rPr>
          <w:color w:val="000000"/>
          <w:lang w:val="de-DE"/>
        </w:rPr>
        <w:t>; Davis et al., 2020;</w:t>
      </w:r>
      <w:r w:rsidR="00B4054E">
        <w:rPr>
          <w:color w:val="000000"/>
          <w:lang w:val="de-DE"/>
        </w:rPr>
        <w:t>)</w:t>
      </w:r>
      <w:r w:rsidR="00740040">
        <w:rPr>
          <w:color w:val="000000" w:themeColor="text1"/>
        </w:rPr>
        <w:fldChar w:fldCharType="end"/>
      </w:r>
      <w:r w:rsidRPr="005C5D27">
        <w:rPr>
          <w:color w:val="000000" w:themeColor="text1"/>
        </w:rPr>
        <w:t>. Additionally, a proportion of participants were invited to a repeat assessment, an imaging assessment and a repeat imaging assessment in 2012, 2014 and 2019 respectively. During these subsequent visits, some information that was missing at the initial assessment was collected. Further, information from the hospital inpatient data was linked to the UK Biobank dataset</w:t>
      </w:r>
      <w:r w:rsidR="00C860C5">
        <w:rPr>
          <w:color w:val="000000" w:themeColor="text1"/>
        </w:rPr>
        <w:t xml:space="preserve"> </w:t>
      </w:r>
      <w:r w:rsidR="00B436E6">
        <w:rPr>
          <w:color w:val="000000" w:themeColor="text1"/>
        </w:rPr>
        <w:fldChar w:fldCharType="begin"/>
      </w:r>
      <w:r w:rsidR="00C860C5">
        <w:rPr>
          <w:color w:val="000000" w:themeColor="text1"/>
        </w:rPr>
        <w:instrText xml:space="preserve"> ADDIN ZOTERO_ITEM CSL_CITATION {"citationID":"RT5lzr92","properties":{"formattedCitation":"(UK Biobank, 2020b)","plainCitation":"(UK Biobank, 2020b)","noteIndex":0},"citationItems":[{"id":2605,"uris":["http://zotero.org/users/6025349/items/WN3MYYCB"],"uri":["http://zotero.org/users/6025349/items/WN3MYYCB"],"itemData":{"id":2605,"type":"article","title":"Hospital inpatient data - Version 3.0","URL":"http://biobank.ndph.ox.ac.uk/showcase/showcase/docs/HospitalEpisodeStatistics.pdf","author":[{"family":"UK Biobank","given":""}],"accessed":{"date-parts":[["2020",9,21]]},"issued":{"date-parts":[["2020",8]]}}}],"schema":"https://github.com/citation-style-language/schema/raw/master/csl-citation.json"} </w:instrText>
      </w:r>
      <w:r w:rsidR="00B436E6">
        <w:rPr>
          <w:color w:val="000000" w:themeColor="text1"/>
        </w:rPr>
        <w:fldChar w:fldCharType="separate"/>
      </w:r>
      <w:r w:rsidR="00B4054E">
        <w:rPr>
          <w:color w:val="000000"/>
          <w:lang w:val="de-DE"/>
        </w:rPr>
        <w:t>(UK Biobank, 2020b)</w:t>
      </w:r>
      <w:r w:rsidR="00B436E6">
        <w:rPr>
          <w:color w:val="000000" w:themeColor="text1"/>
        </w:rPr>
        <w:fldChar w:fldCharType="end"/>
      </w:r>
      <w:r w:rsidRPr="005C5D27">
        <w:rPr>
          <w:color w:val="000000" w:themeColor="text1"/>
        </w:rPr>
        <w:t>, cancer register</w:t>
      </w:r>
      <w:r w:rsidR="00C860C5">
        <w:rPr>
          <w:color w:val="000000" w:themeColor="text1"/>
        </w:rPr>
        <w:t xml:space="preserve"> </w:t>
      </w:r>
      <w:r w:rsidR="00B436E6">
        <w:rPr>
          <w:color w:val="000000" w:themeColor="text1"/>
        </w:rPr>
        <w:fldChar w:fldCharType="begin"/>
      </w:r>
      <w:r w:rsidR="00C860C5">
        <w:rPr>
          <w:color w:val="000000" w:themeColor="text1"/>
        </w:rPr>
        <w:instrText xml:space="preserve"> ADDIN ZOTERO_ITEM CSL_CITATION {"citationID":"sJrCc1wN","properties":{"formattedCitation":"(UK Biobank, 2013)","plainCitation":"(UK Biobank, 2013)","noteIndex":0},"citationItems":[{"id":2600,"uris":["http://zotero.org/users/6025349/items/9IS5BQ2Z"],"uri":["http://zotero.org/users/6025349/items/9IS5BQ2Z"],"itemData":{"id":2600,"type":"article","title":"Cancer data: linkage from national cancer registries - Version 1.4","URL":"https://biobank.ndph.ox.ac.uk/showcase/showcase/docs/CancerLinkage.pdf","author":[{"family":"UK Biobank","given":""}],"accessed":{"date-parts":[["2020",9,21]]},"issued":{"date-parts":[["2013",3]]}}}],"schema":"https://github.com/citation-style-language/schema/raw/master/csl-citation.json"} </w:instrText>
      </w:r>
      <w:r w:rsidR="00B436E6">
        <w:rPr>
          <w:color w:val="000000" w:themeColor="text1"/>
        </w:rPr>
        <w:fldChar w:fldCharType="separate"/>
      </w:r>
      <w:r w:rsidR="00B4054E">
        <w:rPr>
          <w:color w:val="000000"/>
          <w:lang w:val="de-DE"/>
        </w:rPr>
        <w:t>(UK Biobank, 2013)</w:t>
      </w:r>
      <w:r w:rsidR="00B436E6">
        <w:rPr>
          <w:color w:val="000000" w:themeColor="text1"/>
        </w:rPr>
        <w:fldChar w:fldCharType="end"/>
      </w:r>
      <w:r w:rsidRPr="005C5D27">
        <w:rPr>
          <w:color w:val="000000" w:themeColor="text1"/>
        </w:rPr>
        <w:t>, death register</w:t>
      </w:r>
      <w:r w:rsidR="00C860C5">
        <w:rPr>
          <w:color w:val="000000" w:themeColor="text1"/>
        </w:rPr>
        <w:t xml:space="preserve"> </w:t>
      </w:r>
      <w:r w:rsidR="00B436E6">
        <w:rPr>
          <w:color w:val="000000" w:themeColor="text1"/>
        </w:rPr>
        <w:fldChar w:fldCharType="begin"/>
      </w:r>
      <w:r w:rsidR="00C860C5">
        <w:rPr>
          <w:color w:val="000000" w:themeColor="text1"/>
        </w:rPr>
        <w:instrText xml:space="preserve"> ADDIN ZOTERO_ITEM CSL_CITATION {"citationID":"1ps7DwC7","properties":{"formattedCitation":"(UK Biobank, 2020a)","plainCitation":"(UK Biobank, 2020a)","noteIndex":0},"citationItems":[{"id":2603,"uris":["http://zotero.org/users/6025349/items/W6KMSRT4"],"uri":["http://zotero.org/users/6025349/items/W6KMSRT4"],"itemData":{"id":2603,"type":"article","title":"Mortality data: linkage to death registries","URL":"http://biobank.ndph.ox.ac.uk/showcase/showcase/docs/DeathLinkage.pdf","author":[{"family":"UK Biobank","given":""}],"accessed":{"date-parts":[["2020",9,21]]},"issued":{"date-parts":[["2020",6]]}}}],"schema":"https://github.com/citation-style-language/schema/raw/master/csl-citation.json"} </w:instrText>
      </w:r>
      <w:r w:rsidR="00B436E6">
        <w:rPr>
          <w:color w:val="000000" w:themeColor="text1"/>
        </w:rPr>
        <w:fldChar w:fldCharType="separate"/>
      </w:r>
      <w:r w:rsidR="00B4054E">
        <w:rPr>
          <w:color w:val="000000"/>
          <w:lang w:val="de-DE"/>
        </w:rPr>
        <w:t>(UK Biobank, 2020a)</w:t>
      </w:r>
      <w:r w:rsidR="00B436E6">
        <w:rPr>
          <w:color w:val="000000" w:themeColor="text1"/>
        </w:rPr>
        <w:fldChar w:fldCharType="end"/>
      </w:r>
      <w:r w:rsidRPr="005C5D27">
        <w:rPr>
          <w:color w:val="000000" w:themeColor="text1"/>
        </w:rPr>
        <w:t>, and primary care data</w:t>
      </w:r>
      <w:r w:rsidR="00C860C5">
        <w:rPr>
          <w:color w:val="000000" w:themeColor="text1"/>
        </w:rPr>
        <w:t xml:space="preserve"> </w:t>
      </w:r>
      <w:r w:rsidR="00241A9E">
        <w:rPr>
          <w:color w:val="000000" w:themeColor="text1"/>
        </w:rPr>
        <w:fldChar w:fldCharType="begin"/>
      </w:r>
      <w:r w:rsidR="00C860C5">
        <w:rPr>
          <w:color w:val="000000" w:themeColor="text1"/>
        </w:rPr>
        <w:instrText xml:space="preserve"> ADDIN ZOTERO_ITEM CSL_CITATION {"citationID":"iYSkpxtq","properties":{"formattedCitation":"(UK Biobank, 2019)","plainCitation":"(UK Biobank, 2019)","noteIndex":0},"citationItems":[{"id":2618,"uris":["http://zotero.org/users/6025349/items/GLRH5N5F"],"uri":["http://zotero.org/users/6025349/items/GLRH5N5F"],"itemData":{"id":2618,"type":"article","title":"Primary Care - Linked Data","URL":"http://biobank.ndph.ox.ac.uk/showcase/showcase/docs/primary_care_data.pdf","author":[{"family":"UK Biobank","given":""}],"accessed":{"date-parts":[["2020",10,6]]},"issued":{"date-parts":[["2019",9]]}}}],"schema":"https://github.com/citation-style-language/schema/raw/master/csl-citation.json"} </w:instrText>
      </w:r>
      <w:r w:rsidR="00241A9E">
        <w:rPr>
          <w:color w:val="000000" w:themeColor="text1"/>
        </w:rPr>
        <w:fldChar w:fldCharType="separate"/>
      </w:r>
      <w:r w:rsidR="00B4054E">
        <w:rPr>
          <w:color w:val="000000"/>
          <w:lang w:val="de-DE"/>
        </w:rPr>
        <w:t>(UK Biobank, 2019)</w:t>
      </w:r>
      <w:r w:rsidR="00241A9E">
        <w:rPr>
          <w:color w:val="000000" w:themeColor="text1"/>
        </w:rPr>
        <w:fldChar w:fldCharType="end"/>
      </w:r>
      <w:r w:rsidR="00241A9E">
        <w:rPr>
          <w:color w:val="000000" w:themeColor="text1"/>
        </w:rPr>
        <w:t xml:space="preserve">. </w:t>
      </w:r>
      <w:r w:rsidRPr="005C5D27">
        <w:rPr>
          <w:color w:val="000000" w:themeColor="text1"/>
        </w:rPr>
        <w:t>Additional information on assessments conducted with the UK Biobank participants is provided elsewhere</w:t>
      </w:r>
      <w:r w:rsidR="00C860C5">
        <w:rPr>
          <w:color w:val="000000" w:themeColor="text1"/>
        </w:rPr>
        <w:t xml:space="preserve"> </w:t>
      </w:r>
      <w:r w:rsidR="00130C5D">
        <w:rPr>
          <w:color w:val="000000" w:themeColor="text1"/>
        </w:rPr>
        <w:fldChar w:fldCharType="begin"/>
      </w:r>
      <w:r w:rsidR="00B4054E">
        <w:rPr>
          <w:color w:val="000000" w:themeColor="text1"/>
        </w:rPr>
        <w:instrText xml:space="preserve"> ADDIN ZOTERO_ITEM CSL_CITATION {"citationID":"R7gt2We9","properties":{"formattedCitation":"(Sudlow et al., 2015, Anon, 2020c)","plainCitation":"(Sudlow et al., 2015, Anon, 2020c)","noteIndex":0},"citationItems":[{"id":2365,"uris":["http://zotero.org/users/6025349/items/GJ23G4AB"],"uri":["http://zotero.org/users/6025349/items/GJ23G4AB"],"itemData":{"id":2365,"type":"article-journal","abstract":"Points • UK Biobank is a very large and detailed prospective study with over 500,000 participants aged 40–69 years when recruited in 2006–2010. • The study has collected and continues to collect extensive phenotypic and genotypic detail about its participants, including data from questionnaires, physical measures, sample assays, accelerometry, multimodal imaging, genome-wide genotyping and longitudinal follow-up for a wide range of health-related outcomes. • Wide consultation; input from scientific, management, legal, and ethical partners; and industrial-scale, centralised processes have been essential to the development of this resource. • UK Biobank is available for open access, without the need for collaboration, to any bona fide researcher who wishes to use it to conduct health-related research for the benefit of the public.","container-title":"PLOS Medicine","DOI":"10.1371/journal.pmed.1001779","ISSN":"1549-1676","issue":"3","journalAbbreviation":"PLoS Med","language":"en","page":"e1001779","source":"DOI.org (Crossref)","title":"UK Biobank: An Open Access Resource for Identifying the Causes of a Wide Range of Complex Diseases of Middle and Old Age","title-short":"UK Biobank","URL":"https://dx.plos.org/10.1371/journal.pmed.1001779","volume":"12","author":[{"family":"Sudlow","given":"Cathie"},{"family":"Gallacher","given":"John"},{"family":"Allen","given":"Naomi"},{"family":"Beral","given":"Valerie"},{"family":"Burton","given":"Paul"},{"family":"Danesh","given":"John"},{"family":"Downey","given":"Paul"},{"family":"Elliott","given":"Paul"},{"family":"Green","given":"Jane"},{"family":"Landray","given":"Martin"},{"family":"Liu","given":"Bette"},{"family":"Matthews","given":"Paul"},{"family":"Ong","given":"Giok"},{"family":"Pell","given":"Jill"},{"family":"Silman","given":"Alan"},{"family":"Young","given":"Alan"},{"family":"Sprosen","given":"Tim"},{"family":"Peakman","given":"Tim"},{"family":"Collins","given":"Rory"}],"accessed":{"date-parts":[["2020",4,30]]},"issued":{"date-parts":[["2015",3,31]]}}},{"id":2609,"uris":["http://zotero.org/users/6025349/items/QE3R3YT9"],"uri":["http://zotero.org/users/6025349/items/QE3R3YT9"],"itemData":{"id":2609,"type":"webpage","container-title":"UK Biobank","title":"About UK Biobank","URL":"https://www.ukbiobank.ac.uk/about-biobank-uk/","accessed":{"date-parts":[["2020",9,21]]},"issued":{"date-parts":[["2020",6,17]]}}}],"schema":"https://github.com/citation-style-language/schema/raw/master/csl-citation.json"} </w:instrText>
      </w:r>
      <w:r w:rsidR="00130C5D">
        <w:rPr>
          <w:color w:val="000000" w:themeColor="text1"/>
        </w:rPr>
        <w:fldChar w:fldCharType="separate"/>
      </w:r>
      <w:r w:rsidR="00B4054E">
        <w:rPr>
          <w:color w:val="000000"/>
          <w:lang w:val="de-DE"/>
        </w:rPr>
        <w:t>(Sudlow et al., 2015</w:t>
      </w:r>
      <w:r w:rsidR="002E1BEA">
        <w:rPr>
          <w:color w:val="000000"/>
          <w:lang w:val="de-DE"/>
        </w:rPr>
        <w:t xml:space="preserve">; </w:t>
      </w:r>
      <w:r w:rsidR="002E1BEA" w:rsidRPr="00C860C5">
        <w:rPr>
          <w:color w:val="000000"/>
          <w:lang w:val="de-DE"/>
        </w:rPr>
        <w:t>‘About UK Biobank’, 2020</w:t>
      </w:r>
      <w:r w:rsidR="00B4054E">
        <w:rPr>
          <w:color w:val="000000"/>
          <w:lang w:val="de-DE"/>
        </w:rPr>
        <w:t>)</w:t>
      </w:r>
      <w:r w:rsidR="00130C5D">
        <w:rPr>
          <w:color w:val="000000" w:themeColor="text1"/>
        </w:rPr>
        <w:fldChar w:fldCharType="end"/>
      </w:r>
      <w:r w:rsidRPr="005C5D27">
        <w:rPr>
          <w:color w:val="000000" w:themeColor="text1"/>
        </w:rPr>
        <w:t>. Public Health England (PHE) provided information on testing for SARS-CoV-2 in the UK Biobank participants</w:t>
      </w:r>
      <w:r w:rsidR="00C860C5">
        <w:rPr>
          <w:color w:val="000000" w:themeColor="text1"/>
        </w:rPr>
        <w:t xml:space="preserve"> </w:t>
      </w:r>
      <w:r w:rsidR="00130C5D">
        <w:rPr>
          <w:color w:val="000000" w:themeColor="text1"/>
        </w:rPr>
        <w:fldChar w:fldCharType="begin"/>
      </w:r>
      <w:r w:rsidR="00C860C5">
        <w:rPr>
          <w:color w:val="000000" w:themeColor="text1"/>
        </w:rPr>
        <w:instrText xml:space="preserve"> ADDIN ZOTERO_ITEM CSL_CITATION {"citationID":"idDAs5op","properties":{"formattedCitation":"(Armstrong et al., 2020)","plainCitation":"(Armstrong et al., 2020)","noteIndex":0},"citationItems":[{"id":2455,"uris":["http://zotero.org/users/6025349/items/2JLI4KUY"],"uri":["http://zotero.org/users/6025349/items/2JLI4KUY"],"itemData":{"id":2455,"type":"article-journal","abstract":"UK Biobank (UKB) is an international health resource enabling research into the genetic and lifestyle determinants of common diseases of middle and older age. It comprises 500 000 participants. Public Health England’s Second Generation Surveillance System is a centralized microbiology database covering English clinical diagnostics laboratories that provides national surveillance of legally notifiable infections, bacterial isolations and antimicrobial resistance. We previously developed secure, pseudonymized, individual-l­evel linkage of these systems. In this study, we implemented rapid dynamic linkage, which allows us to provide a regular feed of new COVID-19 (SARS-C­ oV-2) test results to UKB to facilitate rapid and urgent research into the epidemiological and human genetic risk factors for severe infection in the cohort. Here, we have characterized the first 1352 cases of COVID-19 in UKB participants, of whom 895 met our working definition of severe COVID-19 as inpatients hospitalized on or after 16 March 2020. We found that the incidence of severe COVID-19 among UKB cases was 27.4 % lower than the general population in England, although this difference varied significantly by age and sex. The total number of UKB cases could be estimated as 0.6 % of the publicly announced number of cases in England. We considered how increasing case numbers will affect the power of genome-­wide association studies. This new dynamic linkage system has further potential to facilitate the investigation of other infections and the prospective collection of microbiological cultures to create a microbiological biobank (bugbank) for studying the interaction of environment, human and microbial genetics on infection in the UKB cohort.","container-title":"Microbial Genomics","DOI":"10.1099/mgen.0.000397","ISSN":"2057-5858","language":"en","source":"DOI.org (Crossref)","title":"Dynamic linkage of COVID-19 test results between Public Health England’s Second Generation Surveillance System and UK Biobank","URL":"https://www.microbiologyresearch.org/content/journal/mgen/10.1099/mgen.0.000397","author":[{"family":"Armstrong","given":"Jacob"},{"family":"Rudkin","given":"Justine K."},{"family":"Allen","given":"Naomi"},{"family":"Crook","given":"Derrick W."},{"family":"Wilson","given":"Daniel J."},{"family":"Wyllie","given":"David H."},{"family":"O’Connell","given":"Anne Marie"}],"accessed":{"date-parts":[["2020",7,28]]},"issued":{"date-parts":[["2020",6,18]]}}}],"schema":"https://github.com/citation-style-language/schema/raw/master/csl-citation.json"} </w:instrText>
      </w:r>
      <w:r w:rsidR="00130C5D">
        <w:rPr>
          <w:color w:val="000000" w:themeColor="text1"/>
        </w:rPr>
        <w:fldChar w:fldCharType="separate"/>
      </w:r>
      <w:r w:rsidR="00B4054E">
        <w:rPr>
          <w:color w:val="000000"/>
          <w:lang w:val="de-DE"/>
        </w:rPr>
        <w:t>(Armstrong et al., 2020)</w:t>
      </w:r>
      <w:r w:rsidR="00130C5D">
        <w:rPr>
          <w:color w:val="000000" w:themeColor="text1"/>
        </w:rPr>
        <w:fldChar w:fldCharType="end"/>
      </w:r>
      <w:r w:rsidR="00130C5D">
        <w:rPr>
          <w:color w:val="000000" w:themeColor="text1"/>
        </w:rPr>
        <w:t>.</w:t>
      </w:r>
    </w:p>
    <w:p w14:paraId="163A6121" w14:textId="77777777" w:rsidR="008536CB" w:rsidRPr="005C5D27" w:rsidRDefault="008536CB" w:rsidP="008536CB">
      <w:pPr>
        <w:rPr>
          <w:color w:val="000000" w:themeColor="text1"/>
        </w:rPr>
      </w:pPr>
    </w:p>
    <w:p w14:paraId="58ACDF17" w14:textId="47A6B925" w:rsidR="008536CB" w:rsidRPr="005C5D27" w:rsidRDefault="008536CB" w:rsidP="008536CB">
      <w:pPr>
        <w:rPr>
          <w:color w:val="000000" w:themeColor="text1"/>
        </w:rPr>
      </w:pPr>
      <w:r w:rsidRPr="005C5D27">
        <w:rPr>
          <w:color w:val="000000" w:themeColor="text1"/>
        </w:rPr>
        <w:t>All participants provided written informed consent on touchscreen at baseline assessment. The UK Biobank received ethical approval from the North West Multi-Centre Research Ethics Committee (REC reference: 11/NW/03820)</w:t>
      </w:r>
      <w:r w:rsidR="00C860C5">
        <w:rPr>
          <w:color w:val="000000" w:themeColor="text1"/>
        </w:rPr>
        <w:t xml:space="preserve"> </w:t>
      </w:r>
      <w:r w:rsidR="00AC4BEF">
        <w:rPr>
          <w:color w:val="000000" w:themeColor="text1"/>
        </w:rPr>
        <w:fldChar w:fldCharType="begin"/>
      </w:r>
      <w:r w:rsidR="00C860C5">
        <w:rPr>
          <w:color w:val="000000" w:themeColor="text1"/>
        </w:rPr>
        <w:instrText xml:space="preserve"> ADDIN ZOTERO_ITEM CSL_CITATION {"citationID":"R2BLQK7m","properties":{"formattedCitation":"(Collins, 2012; Sudlow et al., 2015)","plainCitation":"(Collins, 2012; Sudlow et al., 2015)","noteIndex":0},"citationItems":[{"id":6098,"uris":["http://zotero.org/users/6025349/items/PRX32X7J"],"uri":["http://zotero.org/users/6025349/items/PRX32X7J"],"itemData":{"id":6098,"type":"article-journal","container-title":"The Lancet","DOI":"10.1016/S0140-6736(12)60404-8","ISSN":"01406736","issue":"9822","journalAbbreviation":"The Lancet","language":"en","page":"1173-1174","source":"DOI.org (Crossref)","title":"What makes UK Biobank special?","URL":"https://linkinghub.elsevier.com/retrieve/pii/S0140673612604048","volume":"379","author":[{"family":"Collins","given":"Rory"}],"accessed":{"date-parts":[["2020",10,22]]},"issued":{"date-parts":[["2012",3]]}}},{"id":2365,"uris":["http://zotero.org/users/6025349/items/GJ23G4AB"],"uri":["http://zotero.org/users/6025349/items/GJ23G4AB"],"itemData":{"id":2365,"type":"article-journal","abstract":"Points • UK Biobank is a very large and detailed prospective study with over 500,000 participants aged 40–69 years when recruited in 2006–2010. • The study has collected and continues to collect extensive phenotypic and genotypic detail about its participants, including data from questionnaires, physical measures, sample assays, accelerometry, multimodal imaging, genome-wide genotyping and longitudinal follow-up for a wide range of health-related outcomes. • Wide consultation; input from scientific, management, legal, and ethical partners; and industrial-scale, centralised processes have been essential to the development of this resource. • UK Biobank is available for open access, without the need for collaboration, to any bona fide researcher who wishes to use it to conduct health-related research for the benefit of the public.","container-title":"PLOS Medicine","DOI":"10.1371/journal.pmed.1001779","ISSN":"1549-1676","issue":"3","journalAbbreviation":"PLoS Med","language":"en","page":"e1001779","source":"DOI.org (Crossref)","title":"UK Biobank: An Open Access Resource for Identifying the Causes of a Wide Range of Complex Diseases of Middle and Old Age","title-short":"UK Biobank","URL":"https://dx.plos.org/10.1371/journal.pmed.1001779","volume":"12","author":[{"family":"Sudlow","given":"Cathie"},{"family":"Gallacher","given":"John"},{"family":"Allen","given":"Naomi"},{"family":"Beral","given":"Valerie"},{"family":"Burton","given":"Paul"},{"family":"Danesh","given":"John"},{"family":"Downey","given":"Paul"},{"family":"Elliott","given":"Paul"},{"family":"Green","given":"Jane"},{"family":"Landray","given":"Martin"},{"family":"Liu","given":"Bette"},{"family":"Matthews","given":"Paul"},{"family":"Ong","given":"Giok"},{"family":"Pell","given":"Jill"},{"family":"Silman","given":"Alan"},{"family":"Young","given":"Alan"},{"family":"Sprosen","given":"Tim"},{"family":"Peakman","given":"Tim"},{"family":"Collins","given":"Rory"}],"accessed":{"date-parts":[["2020",4,30]]},"issued":{"date-parts":[["2015",3,31]]}}}],"schema":"https://github.com/citation-style-language/schema/raw/master/csl-citation.json"} </w:instrText>
      </w:r>
      <w:r w:rsidR="00AC4BEF">
        <w:rPr>
          <w:color w:val="000000" w:themeColor="text1"/>
        </w:rPr>
        <w:fldChar w:fldCharType="separate"/>
      </w:r>
      <w:r w:rsidR="00B4054E">
        <w:rPr>
          <w:color w:val="000000"/>
          <w:lang w:val="de-DE"/>
        </w:rPr>
        <w:t>(Collins, 2012; Sudlow et al., 2015)</w:t>
      </w:r>
      <w:r w:rsidR="00AC4BEF">
        <w:rPr>
          <w:color w:val="000000" w:themeColor="text1"/>
        </w:rPr>
        <w:fldChar w:fldCharType="end"/>
      </w:r>
      <w:r w:rsidRPr="005C5D27">
        <w:rPr>
          <w:color w:val="000000" w:themeColor="text1"/>
        </w:rPr>
        <w:t>. Analyses for this publication were performed under UK Biobank application number 49658.</w:t>
      </w:r>
    </w:p>
    <w:p w14:paraId="7AF766B8" w14:textId="77777777" w:rsidR="008536CB" w:rsidRPr="005C5D27" w:rsidRDefault="008536CB" w:rsidP="008536CB">
      <w:pPr>
        <w:rPr>
          <w:color w:val="000000" w:themeColor="text1"/>
        </w:rPr>
      </w:pPr>
    </w:p>
    <w:p w14:paraId="002C9A3B" w14:textId="77777777" w:rsidR="008536CB" w:rsidRPr="005C5D27" w:rsidRDefault="008536CB" w:rsidP="008536CB">
      <w:pPr>
        <w:pStyle w:val="berschrift3"/>
        <w:rPr>
          <w:color w:val="000000" w:themeColor="text1"/>
        </w:rPr>
      </w:pPr>
      <w:bookmarkStart w:id="1" w:name="_heading=h.26in1rg" w:colFirst="0" w:colLast="0"/>
      <w:bookmarkEnd w:id="1"/>
      <w:r w:rsidRPr="005C5D27">
        <w:rPr>
          <w:color w:val="000000" w:themeColor="text1"/>
        </w:rPr>
        <w:t>Collected Information</w:t>
      </w:r>
    </w:p>
    <w:p w14:paraId="4A2586CD" w14:textId="77777777" w:rsidR="008536CB" w:rsidRPr="005C5D27" w:rsidRDefault="008536CB" w:rsidP="008536CB">
      <w:pPr>
        <w:pStyle w:val="berschrift4"/>
        <w:rPr>
          <w:color w:val="000000" w:themeColor="text1"/>
        </w:rPr>
      </w:pPr>
      <w:bookmarkStart w:id="2" w:name="_heading=h.lnxbz9" w:colFirst="0" w:colLast="0"/>
      <w:bookmarkEnd w:id="2"/>
      <w:r w:rsidRPr="005C5D27">
        <w:rPr>
          <w:color w:val="000000" w:themeColor="text1"/>
        </w:rPr>
        <w:t>Sociodemographic Characteristics</w:t>
      </w:r>
    </w:p>
    <w:p w14:paraId="1CB13740" w14:textId="43C2ACB4" w:rsidR="008536CB" w:rsidRPr="005C5D27" w:rsidRDefault="008536CB" w:rsidP="008536CB">
      <w:pPr>
        <w:rPr>
          <w:color w:val="000000" w:themeColor="text1"/>
        </w:rPr>
      </w:pPr>
      <w:r w:rsidRPr="005C5D27">
        <w:rPr>
          <w:color w:val="000000" w:themeColor="text1"/>
        </w:rPr>
        <w:t>We used the month and year of birth from the National Health Service (NHS) central registry to calculate the age of the study participants on January 1</w:t>
      </w:r>
      <w:r w:rsidRPr="005C5D27">
        <w:rPr>
          <w:color w:val="000000" w:themeColor="text1"/>
          <w:vertAlign w:val="superscript"/>
        </w:rPr>
        <w:t>st</w:t>
      </w:r>
      <w:r w:rsidRPr="005C5D27">
        <w:rPr>
          <w:color w:val="000000" w:themeColor="text1"/>
        </w:rPr>
        <w:t xml:space="preserve"> 2020. To ensure privacy, no day of birth was provided so we arbitrarily chose the 15th as the day of birth. We categorised the participants’ ages on January 1</w:t>
      </w:r>
      <w:r w:rsidRPr="005C5D27">
        <w:rPr>
          <w:color w:val="000000" w:themeColor="text1"/>
          <w:vertAlign w:val="superscript"/>
        </w:rPr>
        <w:t>st</w:t>
      </w:r>
      <w:r w:rsidRPr="005C5D27">
        <w:rPr>
          <w:color w:val="000000" w:themeColor="text1"/>
        </w:rPr>
        <w:t xml:space="preserve"> 2020 into seven categories, as outlined in Table 1 in the main article. Information on sex was acquired from the NHS central registry and was at times updated by participants. Therefore, information on sex can differ from information on sex as biologically determined at birth. Information on ethnicity was collected at baseline assessment by self-report according to prespecified categories</w:t>
      </w:r>
      <w:r w:rsidR="00AC4BEF">
        <w:rPr>
          <w:color w:val="000000" w:themeColor="text1"/>
        </w:rPr>
        <w:t>.</w:t>
      </w:r>
      <w:r w:rsidRPr="005C5D27">
        <w:rPr>
          <w:color w:val="000000" w:themeColor="text1"/>
        </w:rPr>
        <w:t xml:space="preserve"> We categorised ethnicity as white, black, south Asian, and other (see Table 1 in the main article). Participants were </w:t>
      </w:r>
      <w:r w:rsidRPr="005C5D27">
        <w:rPr>
          <w:color w:val="000000" w:themeColor="text1"/>
        </w:rPr>
        <w:lastRenderedPageBreak/>
        <w:t>assigned a Townsend deprivation score</w:t>
      </w:r>
      <w:r w:rsidR="00C860C5">
        <w:rPr>
          <w:color w:val="000000" w:themeColor="text1"/>
        </w:rPr>
        <w:t xml:space="preserve"> </w:t>
      </w:r>
      <w:r w:rsidR="00BA34DB">
        <w:rPr>
          <w:color w:val="000000" w:themeColor="text1"/>
        </w:rPr>
        <w:fldChar w:fldCharType="begin"/>
      </w:r>
      <w:r w:rsidR="00C860C5">
        <w:rPr>
          <w:color w:val="000000" w:themeColor="text1"/>
        </w:rPr>
        <w:instrText xml:space="preserve"> ADDIN ZOTERO_ITEM CSL_CITATION {"citationID":"vnVZZz9v","properties":{"formattedCitation":"(Fry et al., 2017)","plainCitation":"(Fry et al., 2017)","noteIndex":0},"citationItems":[{"id":1162,"uris":["http://zotero.org/users/6025349/items/DTRQH29A"],"uri":["http://zotero.org/users/6025349/items/DTRQH29A"],"itemData":{"id":1162,"type":"article-journal","container-title":"American Journal of Epidemiology","DOI":"10.1093/aje/kwx246","ISSN":"0002-9262, 1476-6256","issue":"9","language":"en","page":"1026-1034","source":"DOI.org (Crossref)","title":"Comparison of Sociodemographic and Health-Related Characteristics of UK Biobank Participants With Those of the General Population","URL":"https://academic.oup.com/aje/article/186/9/1026/3883629","volume":"186","author":[{"family":"Fry","given":"Anna"},{"family":"Littlejohns","given":"Thomas J"},{"family":"Sudlow","given":"Cathie"},{"family":"Doherty","given":"Nicola"},{"family":"Adamska","given":"Ligia"},{"family":"Sprosen","given":"Tim"},{"family":"Collins","given":"Rory"},{"family":"Allen","given":"Naomi E"}],"accessed":{"date-parts":[["2020",4,20]]},"issued":{"date-parts":[["2017",11,1]]}}}],"schema":"https://github.com/citation-style-language/schema/raw/master/csl-citation.json"} </w:instrText>
      </w:r>
      <w:r w:rsidR="00BA34DB">
        <w:rPr>
          <w:color w:val="000000" w:themeColor="text1"/>
        </w:rPr>
        <w:fldChar w:fldCharType="separate"/>
      </w:r>
      <w:r w:rsidR="00B4054E">
        <w:rPr>
          <w:color w:val="000000"/>
          <w:lang w:val="de-DE"/>
        </w:rPr>
        <w:t>(Fry et al., 2017)</w:t>
      </w:r>
      <w:r w:rsidR="00BA34DB">
        <w:rPr>
          <w:color w:val="000000" w:themeColor="text1"/>
        </w:rPr>
        <w:fldChar w:fldCharType="end"/>
      </w:r>
      <w:r w:rsidRPr="005C5D27">
        <w:rPr>
          <w:color w:val="000000" w:themeColor="text1"/>
        </w:rPr>
        <w:t xml:space="preserve"> corresponding to the output area of their residential postcode at baseline assessment (categorised as least deprived</w:t>
      </w:r>
      <w:r w:rsidR="003204B3" w:rsidRPr="003204B3">
        <w:rPr>
          <w:color w:val="000000" w:themeColor="text1"/>
        </w:rPr>
        <w:t>: &lt; -2</w:t>
      </w:r>
      <w:r w:rsidR="00CE1F81">
        <w:rPr>
          <w:color w:val="000000" w:themeColor="text1"/>
        </w:rPr>
        <w:t>.</w:t>
      </w:r>
      <w:r w:rsidR="003204B3" w:rsidRPr="003204B3">
        <w:rPr>
          <w:color w:val="000000" w:themeColor="text1"/>
        </w:rPr>
        <w:t>00; average: -2</w:t>
      </w:r>
      <w:r w:rsidR="00CE1F81">
        <w:rPr>
          <w:color w:val="000000" w:themeColor="text1"/>
        </w:rPr>
        <w:t>.</w:t>
      </w:r>
      <w:r w:rsidR="003204B3" w:rsidRPr="003204B3">
        <w:rPr>
          <w:color w:val="000000" w:themeColor="text1"/>
        </w:rPr>
        <w:t>00 to 1</w:t>
      </w:r>
      <w:r w:rsidR="00CE1F81">
        <w:rPr>
          <w:color w:val="000000" w:themeColor="text1"/>
        </w:rPr>
        <w:t>.</w:t>
      </w:r>
      <w:r w:rsidR="003204B3" w:rsidRPr="003204B3">
        <w:rPr>
          <w:color w:val="000000" w:themeColor="text1"/>
        </w:rPr>
        <w:t>99; most deprived: ≥ 2</w:t>
      </w:r>
      <w:r w:rsidR="00CE1F81">
        <w:rPr>
          <w:color w:val="000000" w:themeColor="text1"/>
        </w:rPr>
        <w:t>.</w:t>
      </w:r>
      <w:r w:rsidR="003204B3" w:rsidRPr="003204B3">
        <w:rPr>
          <w:color w:val="000000" w:themeColor="text1"/>
        </w:rPr>
        <w:t>00)</w:t>
      </w:r>
      <w:r w:rsidR="003204B3">
        <w:rPr>
          <w:color w:val="000000" w:themeColor="text1"/>
        </w:rPr>
        <w:t>.</w:t>
      </w:r>
    </w:p>
    <w:p w14:paraId="55A14CC5" w14:textId="77777777" w:rsidR="008536CB" w:rsidRPr="005C5D27" w:rsidRDefault="008536CB" w:rsidP="008536CB">
      <w:pPr>
        <w:pStyle w:val="berschrift4"/>
        <w:rPr>
          <w:color w:val="000000" w:themeColor="text1"/>
        </w:rPr>
      </w:pPr>
      <w:bookmarkStart w:id="3" w:name="_heading=h.35nkun2" w:colFirst="0" w:colLast="0"/>
      <w:bookmarkEnd w:id="3"/>
      <w:r w:rsidRPr="005C5D27">
        <w:rPr>
          <w:color w:val="000000" w:themeColor="text1"/>
        </w:rPr>
        <w:t>Physical Diseases and Behavioural Risk Factors</w:t>
      </w:r>
    </w:p>
    <w:p w14:paraId="280AF616" w14:textId="59AC3EC2" w:rsidR="008536CB" w:rsidRDefault="008536CB" w:rsidP="008536CB">
      <w:pPr>
        <w:rPr>
          <w:color w:val="000000" w:themeColor="text1"/>
        </w:rPr>
      </w:pPr>
      <w:r w:rsidRPr="005C5D27">
        <w:rPr>
          <w:color w:val="000000" w:themeColor="text1"/>
        </w:rPr>
        <w:t>Data for asthma</w:t>
      </w:r>
      <w:r w:rsidR="00C860C5">
        <w:rPr>
          <w:color w:val="000000" w:themeColor="text1"/>
        </w:rPr>
        <w:t xml:space="preserve"> </w:t>
      </w:r>
      <w:r w:rsidR="005F457C">
        <w:rPr>
          <w:color w:val="000000" w:themeColor="text1"/>
        </w:rPr>
        <w:fldChar w:fldCharType="begin"/>
      </w:r>
      <w:r w:rsidR="00B4054E">
        <w:rPr>
          <w:color w:val="000000" w:themeColor="text1"/>
        </w:rPr>
        <w:instrText xml:space="preserve"> ADDIN ZOTERO_ITEM CSL_CITATION {"citationID":"1MO1mOCv","properties":{"formattedCitation":"(Zhang et al., 2018a)","plainCitation":"(Zhang et al., 2018a)","noteIndex":0},"citationItems":[{"id":2599,"uris":["http://zotero.org/users/6025349/items/EWY9NKTH"],"uri":["http://zotero.org/users/6025349/items/EWY9NKTH"],"itemData":{"id":2599,"type":"article","title":"Definitions of Asthma for UK Biobank Phase 1 Outcomes Adjudication - Version 1.0","URL":"https://biobank.ndph.ox.ac.uk/showcase/showcase/docs/alg_outcome_asthma.pdf","author":[{"family":"Zhang","given":"Qiuli"},{"family":"Bush","given":"Kathryn"},{"family":"Nolan","given":"John"},{"family":"Schnier","given":"Christian"},{"family":"Sudlow","given":"Cathie"}],"accessed":{"date-parts":[["2020",9,21]]},"issued":{"date-parts":[["2018",3]]}}}],"schema":"https://github.com/citation-style-language/schema/raw/master/csl-citation.json"} </w:instrText>
      </w:r>
      <w:r w:rsidR="005F457C">
        <w:rPr>
          <w:color w:val="000000" w:themeColor="text1"/>
        </w:rPr>
        <w:fldChar w:fldCharType="separate"/>
      </w:r>
      <w:r w:rsidR="00B4054E">
        <w:rPr>
          <w:color w:val="000000"/>
          <w:lang w:val="de-DE"/>
        </w:rPr>
        <w:t>(Zhang et al., 2018a)</w:t>
      </w:r>
      <w:r w:rsidR="005F457C">
        <w:rPr>
          <w:color w:val="000000" w:themeColor="text1"/>
        </w:rPr>
        <w:fldChar w:fldCharType="end"/>
      </w:r>
      <w:r w:rsidR="005F457C">
        <w:rPr>
          <w:color w:val="000000" w:themeColor="text1"/>
        </w:rPr>
        <w:t xml:space="preserve">, </w:t>
      </w:r>
      <w:r w:rsidRPr="005C5D27">
        <w:rPr>
          <w:color w:val="000000" w:themeColor="text1"/>
        </w:rPr>
        <w:t>cancer, cerebrovascular disease, chronic obstructive pulmonary disease (COPD), coronary artery disease, diabetes mellitus, and hypertension were generated by mapping primary care data from general practitioners, hospital inpatient data, death register records, and self-reported at verbal interviews and touchscreen questionnaires at baseline or subsequent UK Biobank assessment centre visits. We considered a physical disease present if any of these sources indicated its occurrence at least once in the participant's lifetime.</w:t>
      </w:r>
      <w:r>
        <w:rPr>
          <w:color w:val="000000" w:themeColor="text1"/>
        </w:rPr>
        <w:t xml:space="preserve"> </w:t>
      </w:r>
    </w:p>
    <w:p w14:paraId="478F7FA3" w14:textId="7821876A" w:rsidR="008536CB" w:rsidRPr="00D336CB" w:rsidRDefault="008536CB" w:rsidP="008536CB">
      <w:pPr>
        <w:rPr>
          <w:color w:val="000000" w:themeColor="text1"/>
        </w:rPr>
      </w:pPr>
      <w:r w:rsidRPr="00D336CB">
        <w:rPr>
          <w:color w:val="000000" w:themeColor="text1"/>
        </w:rPr>
        <w:t>Cerebrovascular disease included stroke, subarachnoid haemorrhage, brain haemorrhage, and ischaemic stroke. COPD includes emphysema and chronic bronchitis</w:t>
      </w:r>
      <w:r w:rsidR="00C860C5">
        <w:rPr>
          <w:color w:val="000000" w:themeColor="text1"/>
        </w:rPr>
        <w:t xml:space="preserve"> </w:t>
      </w:r>
      <w:r w:rsidR="0097607E">
        <w:rPr>
          <w:color w:val="000000" w:themeColor="text1"/>
        </w:rPr>
        <w:fldChar w:fldCharType="begin"/>
      </w:r>
      <w:r w:rsidR="00B4054E">
        <w:rPr>
          <w:color w:val="000000" w:themeColor="text1"/>
        </w:rPr>
        <w:instrText xml:space="preserve"> ADDIN ZOTERO_ITEM CSL_CITATION {"citationID":"RltmAbbK","properties":{"formattedCitation":"(Zhang et al., 2018b)","plainCitation":"(Zhang et al., 2018b)","noteIndex":0},"citationItems":[{"id":2601,"uris":["http://zotero.org/users/6025349/items/LAZAX5L2"],"uri":["http://zotero.org/users/6025349/items/LAZAX5L2"],"itemData":{"id":2601,"type":"article","title":"Definitions of Chronic Obstructive Pulmonary Disease for UK Biobank Phase 1 Outcomes Adjudication - Version 1.0","URL":"https://biobank.ndph.ox.ac.uk/showcase/showcase/docs/alg_outcome_copd.pdf","author":[{"family":"Zhang","given":"Qiuli"},{"family":"Bush","given":"Kathryn"},{"family":"Nolan","given":"John"},{"family":"Schnier","given":"Christian"},{"family":"Sudlow","given":"Cathie"}],"accessed":{"date-parts":[["2020",9,21]]},"issued":{"date-parts":[["2018",3]]}}}],"schema":"https://github.com/citation-style-language/schema/raw/master/csl-citation.json"} </w:instrText>
      </w:r>
      <w:r w:rsidR="0097607E">
        <w:rPr>
          <w:color w:val="000000" w:themeColor="text1"/>
        </w:rPr>
        <w:fldChar w:fldCharType="separate"/>
      </w:r>
      <w:r w:rsidR="00B4054E">
        <w:rPr>
          <w:color w:val="000000"/>
          <w:lang w:val="de-DE"/>
        </w:rPr>
        <w:t>(Zhang et al., 2018b)</w:t>
      </w:r>
      <w:r w:rsidR="0097607E">
        <w:rPr>
          <w:color w:val="000000" w:themeColor="text1"/>
        </w:rPr>
        <w:fldChar w:fldCharType="end"/>
      </w:r>
      <w:r w:rsidRPr="00D336CB">
        <w:rPr>
          <w:color w:val="000000" w:themeColor="text1"/>
        </w:rPr>
        <w:t>. Coronary artery disease included myocardial infarction and angina pectoris. Diabetes mellitus included insulin-dependent, non–insulin-dependent, malnutrition-related, other specified and unspecified diabetes mellitus. Hypertension included primary and secondary hypertension. Body mass index (BMI) was calculated using height and weight measurements collected at baseline assessment or subsequent UK Biobank assessment centre visits. We classified participants with BMI ≥ 30 kg/m</w:t>
      </w:r>
      <w:r w:rsidRPr="00D336CB">
        <w:rPr>
          <w:color w:val="000000" w:themeColor="text1"/>
          <w:vertAlign w:val="superscript"/>
        </w:rPr>
        <w:t>2</w:t>
      </w:r>
      <w:r>
        <w:rPr>
          <w:color w:val="000000" w:themeColor="text1"/>
        </w:rPr>
        <w:t xml:space="preserve"> </w:t>
      </w:r>
      <w:r w:rsidRPr="00D336CB">
        <w:rPr>
          <w:color w:val="000000" w:themeColor="text1"/>
        </w:rPr>
        <w:t>as obese and BMI ≥ 35 kg/m</w:t>
      </w:r>
      <w:r w:rsidRPr="00D336CB">
        <w:rPr>
          <w:color w:val="000000" w:themeColor="text1"/>
          <w:vertAlign w:val="superscript"/>
        </w:rPr>
        <w:t>2</w:t>
      </w:r>
      <w:r>
        <w:rPr>
          <w:color w:val="000000" w:themeColor="text1"/>
        </w:rPr>
        <w:t xml:space="preserve"> </w:t>
      </w:r>
      <w:r w:rsidRPr="005C5D27">
        <w:rPr>
          <w:color w:val="000000" w:themeColor="text1"/>
        </w:rPr>
        <w:t>as morbidly obese. Participants reported their smoking and drinking statuses via a touchscreen questionnaire at baseline assessment or subsequent UK Biobank assessment centre visits</w:t>
      </w:r>
      <w:r w:rsidR="00C860C5">
        <w:rPr>
          <w:color w:val="000000" w:themeColor="text1"/>
        </w:rPr>
        <w:t xml:space="preserve"> </w:t>
      </w:r>
      <w:r w:rsidR="00FE7F7E">
        <w:rPr>
          <w:color w:val="000000" w:themeColor="text1"/>
        </w:rPr>
        <w:fldChar w:fldCharType="begin"/>
      </w:r>
      <w:r w:rsidR="00B4054E">
        <w:rPr>
          <w:color w:val="000000" w:themeColor="text1"/>
        </w:rPr>
        <w:instrText xml:space="preserve"> ADDIN ZOTERO_ITEM CSL_CITATION {"citationID":"DBX39R33","properties":{"formattedCitation":"(UK Biobank)","plainCitation":"(UK Biobank)","noteIndex":0},"citationItems":[{"id":6097,"uris":["http://zotero.org/users/6025349/items/7B35L445"],"uri":["http://zotero.org/users/6025349/items/7B35L445"],"itemData":{"id":6097,"type":"article","title":"UK Biobank touch-screen questionnaire: final version","URL":"https://biobank.ndph.ox.ac.uk/showcase/showcase/docs/TouchscreenQuestionsMainFinal.pdf","author":[{"family":"UK Biobank","given":""}],"accessed":{"date-parts":[["2020",10,22]]}}}],"schema":"https://github.com/citation-style-language/schema/raw/master/csl-citation.json"} </w:instrText>
      </w:r>
      <w:r w:rsidR="00FE7F7E">
        <w:rPr>
          <w:color w:val="000000" w:themeColor="text1"/>
        </w:rPr>
        <w:fldChar w:fldCharType="separate"/>
      </w:r>
      <w:r w:rsidR="00B4054E">
        <w:rPr>
          <w:color w:val="000000"/>
          <w:lang w:val="de-DE"/>
        </w:rPr>
        <w:t>(UK Biobank</w:t>
      </w:r>
      <w:r w:rsidR="00B969E5">
        <w:rPr>
          <w:color w:val="000000"/>
          <w:lang w:val="de-DE"/>
        </w:rPr>
        <w:t>, n.d.-</w:t>
      </w:r>
      <w:r w:rsidR="006D05EF">
        <w:rPr>
          <w:color w:val="000000"/>
          <w:lang w:val="de-DE"/>
        </w:rPr>
        <w:t>a</w:t>
      </w:r>
      <w:r w:rsidR="00B4054E">
        <w:rPr>
          <w:color w:val="000000"/>
          <w:lang w:val="de-DE"/>
        </w:rPr>
        <w:t>)</w:t>
      </w:r>
      <w:r w:rsidR="00FE7F7E">
        <w:rPr>
          <w:color w:val="000000" w:themeColor="text1"/>
        </w:rPr>
        <w:fldChar w:fldCharType="end"/>
      </w:r>
      <w:r w:rsidRPr="005C5D27">
        <w:rPr>
          <w:color w:val="000000" w:themeColor="text1"/>
        </w:rPr>
        <w:t xml:space="preserve">. We used the most recent self-reported information on BMI, smoking and drinking statuses. We only labelled participants as lifetime non-smokers or non-drinkers if they reported not smoking, respectively not drinking, at all assessment visits when the information was available. </w:t>
      </w:r>
      <w:r w:rsidRPr="005C5D27">
        <w:rPr>
          <w:rFonts w:ascii="Roboto" w:eastAsia="Roboto" w:hAnsi="Roboto" w:cs="Roboto"/>
          <w:color w:val="000000" w:themeColor="text1"/>
        </w:rPr>
        <w:t>We recorded information on cause of death from the death register linked to the UK Biobank; however, we did not estimate the association of depression and anxiety with COVID-19 related death, given the low number of cases in our UK biobank sample.</w:t>
      </w:r>
    </w:p>
    <w:p w14:paraId="67205B4A" w14:textId="77777777" w:rsidR="008536CB" w:rsidRPr="005C5D27" w:rsidRDefault="008536CB" w:rsidP="008536CB">
      <w:pPr>
        <w:pStyle w:val="berschrift4"/>
        <w:rPr>
          <w:color w:val="000000" w:themeColor="text1"/>
        </w:rPr>
      </w:pPr>
      <w:bookmarkStart w:id="4" w:name="_heading=h.1ksv4uv" w:colFirst="0" w:colLast="0"/>
      <w:bookmarkEnd w:id="4"/>
      <w:r w:rsidRPr="005C5D27">
        <w:rPr>
          <w:color w:val="000000" w:themeColor="text1"/>
        </w:rPr>
        <w:t>Depressive and Anxiety Symptoms</w:t>
      </w:r>
    </w:p>
    <w:p w14:paraId="5F5B263C" w14:textId="7AC5ED2B" w:rsidR="008536CB" w:rsidRPr="005C5D27" w:rsidRDefault="008536CB" w:rsidP="008536CB">
      <w:pPr>
        <w:rPr>
          <w:color w:val="000000" w:themeColor="text1"/>
        </w:rPr>
      </w:pPr>
      <w:r w:rsidRPr="005C5D27">
        <w:rPr>
          <w:color w:val="000000" w:themeColor="text1"/>
        </w:rPr>
        <w:t xml:space="preserve">The UK Biobank used the 9-item Patient Health Questionnaire Scale (PHQ-9, </w:t>
      </w:r>
      <w:proofErr w:type="spellStart"/>
      <w:r w:rsidRPr="005C5D27">
        <w:rPr>
          <w:color w:val="000000" w:themeColor="text1"/>
          <w:highlight w:val="white"/>
        </w:rPr>
        <w:t>cronbach's</w:t>
      </w:r>
      <w:proofErr w:type="spellEnd"/>
      <w:r w:rsidRPr="005C5D27">
        <w:rPr>
          <w:color w:val="000000" w:themeColor="text1"/>
          <w:highlight w:val="white"/>
        </w:rPr>
        <w:t xml:space="preserve"> α = 0</w:t>
      </w:r>
      <w:r w:rsidR="00CE1F81">
        <w:rPr>
          <w:color w:val="000000" w:themeColor="text1"/>
          <w:highlight w:val="white"/>
        </w:rPr>
        <w:t>.</w:t>
      </w:r>
      <w:r w:rsidRPr="005C5D27">
        <w:rPr>
          <w:color w:val="000000" w:themeColor="text1"/>
          <w:highlight w:val="white"/>
        </w:rPr>
        <w:t xml:space="preserve">89, </w:t>
      </w:r>
      <w:r w:rsidRPr="005C5D27">
        <w:rPr>
          <w:color w:val="000000" w:themeColor="text1"/>
        </w:rPr>
        <w:t xml:space="preserve">test-retest reliability </w:t>
      </w:r>
      <w:r w:rsidRPr="005C5D27">
        <w:rPr>
          <w:i/>
          <w:color w:val="000000" w:themeColor="text1"/>
        </w:rPr>
        <w:t xml:space="preserve">r </w:t>
      </w:r>
      <w:r w:rsidRPr="005C5D27">
        <w:rPr>
          <w:color w:val="000000" w:themeColor="text1"/>
        </w:rPr>
        <w:t>= 0</w:t>
      </w:r>
      <w:r w:rsidR="00CE1F81">
        <w:rPr>
          <w:color w:val="000000" w:themeColor="text1"/>
        </w:rPr>
        <w:t>.</w:t>
      </w:r>
      <w:r w:rsidRPr="005C5D27">
        <w:rPr>
          <w:color w:val="000000" w:themeColor="text1"/>
        </w:rPr>
        <w:t>84)</w:t>
      </w:r>
      <w:r w:rsidRPr="005C5D27">
        <w:rPr>
          <w:color w:val="000000" w:themeColor="text1"/>
          <w:sz w:val="24"/>
          <w:szCs w:val="24"/>
          <w:highlight w:val="white"/>
        </w:rPr>
        <w:t xml:space="preserve"> </w:t>
      </w:r>
      <w:r w:rsidRPr="005C5D27">
        <w:rPr>
          <w:color w:val="000000" w:themeColor="text1"/>
        </w:rPr>
        <w:t>to assess depressive symptoms</w:t>
      </w:r>
      <w:r w:rsidR="00C860C5">
        <w:rPr>
          <w:color w:val="000000" w:themeColor="text1"/>
        </w:rPr>
        <w:t xml:space="preserve"> </w:t>
      </w:r>
      <w:r w:rsidR="000A2EA4">
        <w:rPr>
          <w:color w:val="000000" w:themeColor="text1"/>
        </w:rPr>
        <w:fldChar w:fldCharType="begin"/>
      </w:r>
      <w:r w:rsidR="00B4054E">
        <w:rPr>
          <w:color w:val="000000" w:themeColor="text1"/>
        </w:rPr>
        <w:instrText xml:space="preserve"> ADDIN ZOTERO_ITEM CSL_CITATION {"citationID":"hAuyIGrG","properties":{"formattedCitation":"(Kroenke et al., 2001, 2002; Spitzer, 1999; Spitzer et al., 2000)","plainCitation":"(Kroenke et al., 2001, 2002; Spitzer, 1999; Spitzer et al., 2000)","noteIndex":0},"citationItems":[{"id":2637,"uris":["http://zotero.org/users/6025349/items/2PH2FSH3"],"uri":["http://zotero.org/users/6025349/items/2PH2FSH3"],"itemData":{"id":2637,"type":"article-journal","container-title":"Journal of General Internal Medicine","DOI":"10.1046/j.1525-1497.2001.016009606.x","ISSN":"0884-8734, 1525-1497","issue":"9","journalAbbreviation":"J Gen Intern Med","language":"en","page":"606-613","source":"DOI.org (Crossref)","title":"The PHQ-9: Validity of a brief depression severity measure","title-short":"The PHQ-9","URL":"http://link.springer.com/10.1046/j.1525-1497.2001.016009606.x","volume":"16","author":[{"family":"Kroenke","given":"Kurt"},{"family":"Spitzer","given":"Robert L."},{"family":"Williams","given":"Janet B. W."}],"accessed":{"date-parts":[["2020",10,6]]},"issued":{"date-parts":[["2001",9]]}}},{"id":2638,"uris":["http://zotero.org/users/6025349/items/XPWLLET3"],"uri":["http://zotero.org/users/6025349/items/XPWLLET3"],"itemData":{"id":2638,"type":"article-journal","container-title":"Psychiatric Annals","DOI":"10.3928/0048-5713-20020901-06","ISSN":"0048-5713","issue":"9","journalAbbreviation":"Psychiatric Annals","language":"en","page":"509-515","source":"DOI.org (Crossref)","title":"The PHQ-9: A New Depression Diagnostic and Severity Measure","title-short":"The PHQ-9","URL":"http://www.healio.com/doiresolver?doi=10.3928/0048-5713-20020901-06","volume":"32","author":[{"family":"Kroenke","given":"Kurt"},{"family":"Spitzer","given":"Robert L"}],"accessed":{"date-parts":[["2020",10,6]]},"issued":{"date-parts":[["2002",9,1]]}}},{"id":2639,"uris":["http://zotero.org/users/6025349/items/LFP5CVBX"],"uri":["http://zotero.org/users/6025349/items/LFP5CVBX"],"itemData":{"id":2639,"type":"article-journal","container-title":"JAMA","DOI":"10.1001/jama.282.18.1737","ISSN":"0098-7484","issue":"18","journalAbbreviation":"JAMA","language":"en","page":"1737","source":"DOI.org (Crossref)","title":"Validation and Utility of a Self-report Version of PRIME-MDThe PHQ Primary Care Study","URL":"http://jama.jamanetwork.com/article.aspx?doi=10.1001/jama.282.18.1737","volume":"282","author":[{"family":"Spitzer","given":"Robert L."}],"accessed":{"date-parts":[["2020",10,6]]},"issued":{"date-parts":[["1999",11,10]]}}},{"id":2619,"uris":["http://zotero.org/users/6025349/items/TEKSZM86"],"uri":["http://zotero.org/users/6025349/items/TEKSZM86"],"itemData":{"id":2619,"type":"article-journal","container-title":"American Journal of Obstetrics and Gynecology","DOI":"10.1067/mob.2000.106580","ISSN":"00029378","issue":"3","journalAbbreviation":"American Journal of Obstetrics and Gynecology","language":"en","page":"759-769","source":"DOI.org (Crossref)","title":"Validity and utility of the PRIME-MD Patient Health Questionnaire in assessment of 3000 obstetric-gynecologic patients: The PRIME-MD Patient Health Questionnaire Obstetrics-Gynecology Study","title-short":"Validity and utility of the PRIME-MD Patient Health Questionnaire in assessment of 3000 obstetric-gynecologic patients","URL":"https://linkinghub.elsevier.com/retrieve/pii/S0002937800786868","volume":"183","author":[{"family":"Spitzer","given":"Robert L."},{"family":"Williams","given":"Janet B.W."},{"family":"Kroenke","given":"Kurt"},{"family":"Hornyak","given":"Raymond"},{"family":"McMurray","given":"Julia"}],"accessed":{"date-parts":[["2020",10,6]]},"issued":{"date-parts":[["2000",9]]}}}],"schema":"https://github.com/citation-style-language/schema/raw/master/csl-citation.json"} </w:instrText>
      </w:r>
      <w:r w:rsidR="000A2EA4">
        <w:rPr>
          <w:color w:val="000000" w:themeColor="text1"/>
        </w:rPr>
        <w:fldChar w:fldCharType="separate"/>
      </w:r>
      <w:r w:rsidR="00B4054E">
        <w:rPr>
          <w:color w:val="000000"/>
          <w:lang w:val="de-DE"/>
        </w:rPr>
        <w:t>(</w:t>
      </w:r>
      <w:r w:rsidR="009A7AAF" w:rsidRPr="009A7AAF">
        <w:rPr>
          <w:color w:val="000000"/>
          <w:lang w:val="de-DE"/>
        </w:rPr>
        <w:t xml:space="preserve"> </w:t>
      </w:r>
      <w:r w:rsidR="009A7AAF">
        <w:rPr>
          <w:color w:val="000000"/>
          <w:lang w:val="de-DE"/>
        </w:rPr>
        <w:t xml:space="preserve">Spitzer, 1999; Spitzer et al., 2000; </w:t>
      </w:r>
      <w:r w:rsidR="00B4054E">
        <w:rPr>
          <w:color w:val="000000"/>
          <w:lang w:val="de-DE"/>
        </w:rPr>
        <w:t>Kroenke et al., 2001, 2002)</w:t>
      </w:r>
      <w:r w:rsidR="000A2EA4">
        <w:rPr>
          <w:color w:val="000000" w:themeColor="text1"/>
        </w:rPr>
        <w:fldChar w:fldCharType="end"/>
      </w:r>
      <w:r w:rsidRPr="005C5D27">
        <w:rPr>
          <w:color w:val="000000" w:themeColor="text1"/>
        </w:rPr>
        <w:t xml:space="preserve"> and the 7-item generalised Anxiety Disorder Scale (GAD-7, </w:t>
      </w:r>
      <w:proofErr w:type="spellStart"/>
      <w:r w:rsidRPr="005C5D27">
        <w:rPr>
          <w:color w:val="000000" w:themeColor="text1"/>
        </w:rPr>
        <w:t>cronbach's</w:t>
      </w:r>
      <w:proofErr w:type="spellEnd"/>
      <w:r w:rsidRPr="005C5D27">
        <w:rPr>
          <w:color w:val="000000" w:themeColor="text1"/>
        </w:rPr>
        <w:t xml:space="preserve"> α = 0</w:t>
      </w:r>
      <w:r w:rsidR="00CE1F81">
        <w:rPr>
          <w:color w:val="000000" w:themeColor="text1"/>
        </w:rPr>
        <w:t>.</w:t>
      </w:r>
      <w:r w:rsidRPr="005C5D27">
        <w:rPr>
          <w:color w:val="000000" w:themeColor="text1"/>
        </w:rPr>
        <w:t>89–0</w:t>
      </w:r>
      <w:r w:rsidR="00CE1F81">
        <w:rPr>
          <w:color w:val="000000" w:themeColor="text1"/>
        </w:rPr>
        <w:t>.</w:t>
      </w:r>
      <w:r w:rsidRPr="005C5D27">
        <w:rPr>
          <w:color w:val="000000" w:themeColor="text1"/>
        </w:rPr>
        <w:t xml:space="preserve">92, test–retest reliability </w:t>
      </w:r>
      <w:r w:rsidRPr="005C5D27">
        <w:rPr>
          <w:i/>
          <w:color w:val="000000" w:themeColor="text1"/>
        </w:rPr>
        <w:t>r</w:t>
      </w:r>
      <w:r w:rsidRPr="005C5D27">
        <w:rPr>
          <w:color w:val="000000" w:themeColor="text1"/>
        </w:rPr>
        <w:t xml:space="preserve"> = 0</w:t>
      </w:r>
      <w:r w:rsidR="00CE1F81">
        <w:rPr>
          <w:color w:val="000000" w:themeColor="text1"/>
        </w:rPr>
        <w:t>.</w:t>
      </w:r>
      <w:r w:rsidRPr="005C5D27">
        <w:rPr>
          <w:color w:val="000000" w:themeColor="text1"/>
        </w:rPr>
        <w:t>83) to assess anxiety symptoms</w:t>
      </w:r>
      <w:r w:rsidR="00C860C5">
        <w:rPr>
          <w:color w:val="000000" w:themeColor="text1"/>
        </w:rPr>
        <w:t xml:space="preserve"> </w:t>
      </w:r>
      <w:r w:rsidR="000A2EA4">
        <w:rPr>
          <w:color w:val="000000" w:themeColor="text1"/>
        </w:rPr>
        <w:fldChar w:fldCharType="begin"/>
      </w:r>
      <w:r w:rsidR="00B4054E">
        <w:rPr>
          <w:color w:val="000000" w:themeColor="text1"/>
        </w:rPr>
        <w:instrText xml:space="preserve"> ADDIN ZOTERO_ITEM CSL_CITATION {"citationID":"DBfunlPm","properties":{"formattedCitation":"(Dear et al., 2011; L\\uc0\\u246{}we et al., 2008; Spitzer et al., 2006)","plainCitation":"(Dear et al., 2011; Löwe et al., 2008; Spitzer et al., 2006)","noteIndex":0},"citationItems":[{"id":2633,"uris":["http://zotero.org/users/6025349/items/9J5EWLYQ"],"uri":["http://zotero.org/users/6025349/items/9J5EWLYQ"],"itemData":{"id":2633,"type":"article-journal","container-title":"Cognitive Behaviour Therapy","DOI":"10.1080/16506073.2011.582138","ISSN":"1650-6073, 1651-2316","issue":"3","journalAbbreviation":"Cognitive Behaviour Therapy","language":"en","page":"216-227","source":"DOI.org (Crossref)","title":"Psychometric Comparison of the Generalized Anxiety Disorder Scale-7 and the Penn State Worry Questionnaire for Measuring Response during Treatment of Generalised Anxiety Disorder","URL":"http://www.tandfonline.com/doi/abs/10.1080/16506073.2011.582138","volume":"40","author":[{"family":"Dear","given":"Blake F."},{"family":"Titov","given":"Nickolai"},{"family":"Sunderland","given":"Matthew"},{"family":"McMillan","given":"Dean"},{"family":"Anderson","given":"Tracy"},{"family":"Lorian","given":"Carolyn"},{"family":"Robinson","given":"Emma"}],"accessed":{"date-parts":[["2020",10,6]]},"issued":{"date-parts":[["2011",9]]}}},{"id":2427,"uris":["http://zotero.org/users/6025349/items/MBNGN6L8"],"uri":["http://zotero.org/users/6025349/items/MBNGN6L8"],"itemData":{"id":2427,"type":"article-journal","abstract":"Background: The 7-item Generalized Anxiety Disorder Scale (GAD-7) is a practical self-report anxiety questionnaire that proved valid in primary care. However, the GAD-7 was not yet validated in the general population and thus far, normative data are not available.\nObjectives: To investigate reliability, construct validity, and factorial validity of the GAD-7 in the general population and to generate normative data. Research Design: Nationally representative face-to-face household survey conducted in Germany between May 5 and June 8, 2006. Subjects: Five thousand thirty subjects (53.6% female) with a mean age (SD) of 48.4 (18.0) years. Measures: The survey questionnaire included the GAD-7, the 2-item depression module from the Patient Health Questionnaire (PHQ-2), the Rosenberg Self-Esteem Scale, and demographic characteristics.\nResults: Conﬁrmatory factor analyses substantiated the 1-dimensional structure of the GAD-7 and its factorial invariance for gender and age. Internal consistency was identical across all subgroups (</w:instrText>
      </w:r>
      <w:r w:rsidR="00B4054E">
        <w:rPr>
          <w:rFonts w:ascii="Segoe UI Symbol" w:hAnsi="Segoe UI Symbol" w:cs="Segoe UI Symbol"/>
          <w:color w:val="000000" w:themeColor="text1"/>
        </w:rPr>
        <w:instrText>␣</w:instrText>
      </w:r>
      <w:r w:rsidR="00B4054E">
        <w:rPr>
          <w:color w:val="000000" w:themeColor="text1"/>
        </w:rPr>
        <w:instrText xml:space="preserve"> ϭ 0.89). Intercorrelations with the PHQ-2 and the Rosenberg Self-Esteem Scale were r ϭ 0.64 (P Ͻ 0.001) and r ϭ Ϫ0.43 (P Ͻ 0.001), respectively. As expected, women had signiﬁcantly higher mean (SD) GAD-7 anxiety scores compared with men ͓3.2 (3.5) vs. 2.7 (3.2); P Ͻ 0.001͔. Normative data for the GAD-7 were generated for both genders and different age levels. Approximately 5% of subjects had GAD-7 scores of 10 or greater, and 1% had GAD-7 scores of 15 or greater.\nConclusions: Evidence supports reliability and validity of the GAD-7 as a measure of anxiety in the general population. The normative data provided in this study can be used to compare a subject’s GAD-7 score with those determined from a general population reference group.","container-title":"Medical Care","DOI":"10.1097/MLR.0b013e318160d093","ISSN":"0025-7079","issue":"3","journalAbbreviation":"Medical Care","language":"en","page":"266-274","source":"DOI.org (Crossref)","title":"Validation and Standardization of the Generalized Anxiety Disorder Screener (GAD-7) in the General Population:","title-short":"Validation and Standardization of the Generalized Anxiety Disorder Screener (GAD-7) in the General Population","URL":"http://journals.lww.com/00005650-200803000-00006","volume":"46","author":[{"family":"Löwe","given":"Bernd"},{"family":"Decker","given":"Oliver"},{"family":"Müller","given":"Stefanie"},{"family":"Brähler","given":"Elmar"},{"family":"Schellberg","given":"Dieter"},{"family":"Herzog","given":"Wolfgang"},{"family":"Herzberg","given":"Philipp Yorck"}],"accessed":{"date-parts":[["2020",5,11]]},"issued":{"date-parts":[["2008",3]]}}},{"id":2635,"uris":["http://zotero.org/users/6025349/items/DNZ5FUMV"],"uri":["http://zotero.org/users/6025349/items/DNZ5FUMV"],"itemData":{"id":2635,"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Disorder","URL":"http://archinte.jamanetwork.com/article.aspx?doi=10.1001/archinte.166.10.1092","volume":"166","author":[{"family":"Spitzer","given":"Robert L."},{"family":"Kroenke","given":"Kurt"},{"family":"Williams","given":"Janet B. W."},{"family":"Löwe","given":"Bernd"}],"accessed":{"date-parts":[["2020",10,6]]},"issued":{"date-parts":[["2006",5,22]]}}}],"schema":"https://github.com/citation-style-language/schema/raw/master/csl-citation.json"} </w:instrText>
      </w:r>
      <w:r w:rsidR="000A2EA4">
        <w:rPr>
          <w:color w:val="000000" w:themeColor="text1"/>
        </w:rPr>
        <w:fldChar w:fldCharType="separate"/>
      </w:r>
      <w:r w:rsidR="00B4054E" w:rsidRPr="00B4054E">
        <w:rPr>
          <w:color w:val="000000"/>
          <w:lang w:val="de-DE"/>
        </w:rPr>
        <w:t>(</w:t>
      </w:r>
      <w:r w:rsidR="007566AC" w:rsidRPr="007566AC">
        <w:rPr>
          <w:color w:val="000000"/>
          <w:lang w:val="de-DE"/>
        </w:rPr>
        <w:t xml:space="preserve"> </w:t>
      </w:r>
      <w:r w:rsidR="007566AC" w:rsidRPr="00B4054E">
        <w:rPr>
          <w:color w:val="000000"/>
          <w:lang w:val="de-DE"/>
        </w:rPr>
        <w:t>Spitzer et al., 2006</w:t>
      </w:r>
      <w:r w:rsidR="007566AC">
        <w:rPr>
          <w:color w:val="000000"/>
          <w:lang w:val="de-DE"/>
        </w:rPr>
        <w:t xml:space="preserve">; </w:t>
      </w:r>
      <w:r w:rsidR="007566AC" w:rsidRPr="00B4054E">
        <w:rPr>
          <w:color w:val="000000"/>
          <w:lang w:val="de-DE"/>
        </w:rPr>
        <w:t>Löwe et al., 2008</w:t>
      </w:r>
      <w:r w:rsidR="007566AC">
        <w:rPr>
          <w:color w:val="000000"/>
          <w:lang w:val="de-DE"/>
        </w:rPr>
        <w:t xml:space="preserve">; </w:t>
      </w:r>
      <w:r w:rsidR="00B4054E" w:rsidRPr="00B4054E">
        <w:rPr>
          <w:color w:val="000000"/>
          <w:lang w:val="de-DE"/>
        </w:rPr>
        <w:t>Dear et al., 2011)</w:t>
      </w:r>
      <w:r w:rsidR="000A2EA4">
        <w:rPr>
          <w:color w:val="000000" w:themeColor="text1"/>
        </w:rPr>
        <w:fldChar w:fldCharType="end"/>
      </w:r>
      <w:r w:rsidRPr="005C5D27">
        <w:rPr>
          <w:color w:val="000000" w:themeColor="text1"/>
        </w:rPr>
        <w:t>. We computed PHQ-9 and GAD-7 scores as previously defined</w:t>
      </w:r>
      <w:r w:rsidR="00C860C5">
        <w:rPr>
          <w:color w:val="000000" w:themeColor="text1"/>
        </w:rPr>
        <w:t xml:space="preserve"> </w:t>
      </w:r>
      <w:r w:rsidR="002B3C8D">
        <w:rPr>
          <w:color w:val="000000" w:themeColor="text1"/>
        </w:rPr>
        <w:fldChar w:fldCharType="begin"/>
      </w:r>
      <w:r w:rsidR="00B4054E">
        <w:rPr>
          <w:color w:val="000000" w:themeColor="text1"/>
        </w:rPr>
        <w:instrText xml:space="preserve"> ADDIN ZOTERO_ITEM CSL_CITATION {"citationID":"rFqMCqJ2","properties":{"formattedCitation":"(Kroenke et al., 2002; Spitzer et al., 2006)","plainCitation":"(Kroenke et al., 2002; Spitzer et al., 2006)","noteIndex":0},"citationItems":[{"id":2638,"uris":["http://zotero.org/users/6025349/items/XPWLLET3"],"uri":["http://zotero.org/users/6025349/items/XPWLLET3"],"itemData":{"id":2638,"type":"article-journal","container-title":"Psychiatric Annals","DOI":"10.3928/0048-5713-20020901-06","ISSN":"0048-5713","issue":"9","journalAbbreviation":"Psychiatric Annals","language":"en","page":"509-515","source":"DOI.org (Crossref)","title":"The PHQ-9: A New Depression Diagnostic and Severity Measure","title-short":"The PHQ-9","URL":"http://www.healio.com/doiresolver?doi=10.3928/0048-5713-20020901-06","volume":"32","author":[{"family":"Kroenke","given":"Kurt"},{"family":"Spitzer","given":"Robert L"}],"accessed":{"date-parts":[["2020",10,6]]},"issued":{"date-parts":[["2002",9,1]]}}},{"id":2635,"uris":["http://zotero.org/users/6025349/items/DNZ5FUMV"],"uri":["http://zotero.org/users/6025349/items/DNZ5FUMV"],"itemData":{"id":2635,"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Disorder","URL":"http://archinte.jamanetwork.com/article.aspx?doi=10.1001/archinte.166.10.1092","volume":"166","author":[{"family":"Spitzer","given":"Robert L."},{"family":"Kroenke","given":"Kurt"},{"family":"Williams","given":"Janet B. W."},{"family":"Löwe","given":"Bernd"}],"accessed":{"date-parts":[["2020",10,6]]},"issued":{"date-parts":[["2006",5,22]]}}}],"schema":"https://github.com/citation-style-language/schema/raw/master/csl-citation.json"} </w:instrText>
      </w:r>
      <w:r w:rsidR="002B3C8D">
        <w:rPr>
          <w:color w:val="000000" w:themeColor="text1"/>
        </w:rPr>
        <w:fldChar w:fldCharType="separate"/>
      </w:r>
      <w:r w:rsidR="00B4054E">
        <w:rPr>
          <w:color w:val="000000"/>
          <w:lang w:val="de-DE"/>
        </w:rPr>
        <w:t>(</w:t>
      </w:r>
      <w:proofErr w:type="spellStart"/>
      <w:r w:rsidR="00B4054E">
        <w:rPr>
          <w:color w:val="000000"/>
          <w:lang w:val="de-DE"/>
        </w:rPr>
        <w:t>Kroenke</w:t>
      </w:r>
      <w:proofErr w:type="spellEnd"/>
      <w:r w:rsidR="00907D6F">
        <w:rPr>
          <w:color w:val="000000"/>
          <w:lang w:val="de-DE"/>
        </w:rPr>
        <w:t xml:space="preserve"> &amp; Spitzer</w:t>
      </w:r>
      <w:r w:rsidR="00B4054E">
        <w:rPr>
          <w:color w:val="000000"/>
          <w:lang w:val="de-DE"/>
        </w:rPr>
        <w:t>, 2002; Spitzer et al., 2006)</w:t>
      </w:r>
      <w:r w:rsidR="002B3C8D">
        <w:rPr>
          <w:color w:val="000000" w:themeColor="text1"/>
        </w:rPr>
        <w:fldChar w:fldCharType="end"/>
      </w:r>
      <w:r w:rsidRPr="005C5D27">
        <w:rPr>
          <w:color w:val="000000" w:themeColor="text1"/>
        </w:rPr>
        <w:t>. For most analyses and if not explicitly mentioned, we entered them as continuous variables. Otherwise, we applied previously published severity category cut-offs</w:t>
      </w:r>
      <w:r w:rsidR="00C860C5">
        <w:rPr>
          <w:color w:val="000000" w:themeColor="text1"/>
        </w:rPr>
        <w:t xml:space="preserve"> </w:t>
      </w:r>
      <w:r w:rsidR="006C5DE4">
        <w:rPr>
          <w:color w:val="000000" w:themeColor="text1"/>
        </w:rPr>
        <w:fldChar w:fldCharType="begin"/>
      </w:r>
      <w:r w:rsidR="00B4054E">
        <w:rPr>
          <w:color w:val="000000" w:themeColor="text1"/>
        </w:rPr>
        <w:instrText xml:space="preserve"> ADDIN ZOTERO_ITEM CSL_CITATION {"citationID":"Je0p6xH1","properties":{"formattedCitation":"(Kroenke et al., 2010)","plainCitation":"(Kroenke et al., 2010)","noteIndex":0},"citationItems":[{"id":6185,"uris":["http://zotero.org/users/6025349/items/MLX9FA56"],"uri":["http://zotero.org/users/6025349/items/MLX9FA56"],"itemData":{"id":6185,"type":"article-journal","container-title":"General Hospital Psychiatry","DOI":"10.1016/j.genhosppsych.2010.03.006","ISSN":"01638343","issue":"4","journalAbbreviation":"General Hospital Psychiatry","language":"en","page":"345-359","source":"DOI.org (Crossref)","title":"The Patient Health Questionnaire Somatic, Anxiety, and Depressive Symptom Scales: a systematic review","title-short":"The Patient Health Questionnaire Somatic, Anxiety, and Depressive Symptom Scales","URL":"https://linkinghub.elsevier.com/retrieve/pii/S0163834310000563","volume":"32","author":[{"family":"Kroenke","given":"Kurt"},{"family":"Spitzer","given":"Robert L."},{"family":"Williams","given":"Janet B.W."},{"family":"Löwe","given":"Bernd"}],"accessed":{"date-parts":[["2020",11,4]]},"issued":{"date-parts":[["2010",7]]}}}],"schema":"https://github.com/citation-style-language/schema/raw/master/csl-citation.json"} </w:instrText>
      </w:r>
      <w:r w:rsidR="006C5DE4">
        <w:rPr>
          <w:color w:val="000000" w:themeColor="text1"/>
        </w:rPr>
        <w:fldChar w:fldCharType="separate"/>
      </w:r>
      <w:r w:rsidR="00B4054E">
        <w:rPr>
          <w:color w:val="000000"/>
          <w:lang w:val="de-DE"/>
        </w:rPr>
        <w:t>(Kroenke et al., 2010)</w:t>
      </w:r>
      <w:r w:rsidR="006C5DE4">
        <w:rPr>
          <w:color w:val="000000" w:themeColor="text1"/>
        </w:rPr>
        <w:fldChar w:fldCharType="end"/>
      </w:r>
      <w:r w:rsidR="006C5DE4">
        <w:rPr>
          <w:color w:val="000000" w:themeColor="text1"/>
        </w:rPr>
        <w:t xml:space="preserve">, </w:t>
      </w:r>
      <w:r w:rsidRPr="005C5D27">
        <w:rPr>
          <w:color w:val="000000" w:themeColor="text1"/>
        </w:rPr>
        <w:t xml:space="preserve">merging moderately severe and severe categories as outlined in Figure 2 in the main article. </w:t>
      </w:r>
    </w:p>
    <w:p w14:paraId="46D6AB68" w14:textId="77777777" w:rsidR="008536CB" w:rsidRPr="005C5D27" w:rsidRDefault="008536CB" w:rsidP="008536CB">
      <w:pPr>
        <w:pStyle w:val="berschrift4"/>
        <w:rPr>
          <w:color w:val="000000" w:themeColor="text1"/>
        </w:rPr>
      </w:pPr>
      <w:bookmarkStart w:id="5" w:name="_heading=h.44sinio" w:colFirst="0" w:colLast="0"/>
      <w:bookmarkEnd w:id="5"/>
      <w:r w:rsidRPr="005C5D27">
        <w:rPr>
          <w:color w:val="000000" w:themeColor="text1"/>
        </w:rPr>
        <w:t>Testing for SARS-CoV-2 and COVID-19 Case Definition</w:t>
      </w:r>
    </w:p>
    <w:p w14:paraId="347A85EE" w14:textId="4CE99A3D" w:rsidR="008536CB" w:rsidRPr="005C5D27" w:rsidRDefault="008536CB" w:rsidP="008536CB">
      <w:pPr>
        <w:rPr>
          <w:color w:val="000000" w:themeColor="text1"/>
        </w:rPr>
      </w:pPr>
      <w:r w:rsidRPr="005C5D27">
        <w:rPr>
          <w:color w:val="000000" w:themeColor="text1"/>
        </w:rPr>
        <w:t>Testing for SARS-CoV-2 in England was conducted in accident and emergency departments and in hospital settings. These data were provided by PHE and linked through the SGSS database to the UK Biobank data. Data on SARS-CoV-2 polymerase chain reaction</w:t>
      </w:r>
      <w:r w:rsidRPr="005C5D27">
        <w:rPr>
          <w:b/>
          <w:color w:val="000000" w:themeColor="text1"/>
          <w:sz w:val="21"/>
          <w:szCs w:val="21"/>
        </w:rPr>
        <w:t xml:space="preserve"> </w:t>
      </w:r>
      <w:r w:rsidRPr="005C5D27">
        <w:rPr>
          <w:color w:val="000000" w:themeColor="text1"/>
        </w:rPr>
        <w:t>(PCR) tests provided by PHE included the specimen date, specimen type (</w:t>
      </w:r>
      <w:proofErr w:type="gramStart"/>
      <w:r w:rsidRPr="005C5D27">
        <w:rPr>
          <w:color w:val="000000" w:themeColor="text1"/>
        </w:rPr>
        <w:t>e.g.</w:t>
      </w:r>
      <w:proofErr w:type="gramEnd"/>
      <w:r w:rsidRPr="005C5D27">
        <w:rPr>
          <w:color w:val="000000" w:themeColor="text1"/>
        </w:rPr>
        <w:t xml:space="preserve"> nasal, sputum etc.), laboratory, origin (evidence from microbiological record that the participant was an inpatient or not) and result (positive or negative). Data were available for the period March 16</w:t>
      </w:r>
      <w:r w:rsidRPr="005C5D27">
        <w:rPr>
          <w:color w:val="000000" w:themeColor="text1"/>
          <w:vertAlign w:val="superscript"/>
        </w:rPr>
        <w:t>th</w:t>
      </w:r>
      <w:r w:rsidRPr="005C5D27">
        <w:rPr>
          <w:color w:val="000000" w:themeColor="text1"/>
        </w:rPr>
        <w:t xml:space="preserve"> 2020 </w:t>
      </w:r>
      <w:r w:rsidRPr="005C5D27">
        <w:rPr>
          <w:color w:val="000000" w:themeColor="text1"/>
        </w:rPr>
        <w:lastRenderedPageBreak/>
        <w:t>to August 24</w:t>
      </w:r>
      <w:r w:rsidRPr="005C5D27">
        <w:rPr>
          <w:color w:val="000000" w:themeColor="text1"/>
          <w:vertAlign w:val="superscript"/>
        </w:rPr>
        <w:t>th</w:t>
      </w:r>
      <w:r w:rsidRPr="005C5D27">
        <w:rPr>
          <w:color w:val="000000" w:themeColor="text1"/>
        </w:rPr>
        <w:t xml:space="preserve"> 2020. Testing was conducted in 128 laboratories across England</w:t>
      </w:r>
      <w:r w:rsidR="00C860C5">
        <w:rPr>
          <w:color w:val="000000" w:themeColor="text1"/>
        </w:rPr>
        <w:t xml:space="preserve"> </w:t>
      </w:r>
      <w:r w:rsidR="00405EBF">
        <w:rPr>
          <w:color w:val="000000" w:themeColor="text1"/>
        </w:rPr>
        <w:fldChar w:fldCharType="begin"/>
      </w:r>
      <w:r w:rsidR="00B4054E">
        <w:rPr>
          <w:color w:val="000000" w:themeColor="text1"/>
        </w:rPr>
        <w:instrText xml:space="preserve"> ADDIN ZOTERO_ITEM CSL_CITATION {"citationID":"BQ8nOAx3","properties":{"formattedCitation":"(Armstrong et al., 2020; UK Biobank)","plainCitation":"(Armstrong et al., 2020; UK Biobank)","noteIndex":0},"citationItems":[{"id":2455,"uris":["http://zotero.org/users/6025349/items/2JLI4KUY"],"uri":["http://zotero.org/users/6025349/items/2JLI4KUY"],"itemData":{"id":2455,"type":"article-journal","abstract":"UK Biobank (UKB) is an international health resource enabling research into the genetic and lifestyle determinants of common diseases of middle and older age. It comprises 500 000 participants. Public Health England’s Second Generation Surveillance System is a centralized microbiology database covering English clinical diagnostics laboratories that provides national surveillance of legally notifiable infections, bacterial isolations and antimicrobial resistance. We previously developed secure, pseudonymized, individual-l­evel linkage of these systems. In this study, we implemented rapid dynamic linkage, which allows us to provide a regular feed of new COVID-19 (SARS-C­ oV-2) test results to UKB to facilitate rapid and urgent research into the epidemiological and human genetic risk factors for severe infection in the cohort. Here, we have characterized the first 1352 cases of COVID-19 in UKB participants, of whom 895 met our working definition of severe COVID-19 as inpatients hospitalized on or after 16 March 2020. We found that the incidence of severe COVID-19 among UKB cases was 27.4 % lower than the general population in England, although this difference varied significantly by age and sex. The total number of UKB cases could be estimated as 0.6 % of the publicly announced number of cases in England. We considered how increasing case numbers will affect the power of genome-­wide association studies. This new dynamic linkage system has further potential to facilitate the investigation of other infections and the prospective collection of microbiological cultures to create a microbiological biobank (bugbank) for studying the interaction of environment, human and microbial genetics on infection in the UKB cohort.","container-title":"Microbial Genomics","DOI":"10.1099/mgen.0.000397","ISSN":"2057-5858","language":"en","source":"DOI.org (Crossref)","title":"Dynamic linkage of COVID-19 test results between Public Health England’s Second Generation Surveillance System and UK Biobank","URL":"https://www.microbiologyresearch.org/content/journal/mgen/10.1099/mgen.0.000397","author":[{"family":"Armstrong","given":"Jacob"},{"family":"Rudkin","given":"Justine K."},{"family":"Allen","given":"Naomi"},{"family":"Crook","given":"Derrick W."},{"family":"Wilson","given":"Daniel J."},{"family":"Wyllie","given":"David H."},{"family":"O’Connell","given":"Anne Marie"}],"accessed":{"date-parts":[["2020",7,28]]},"issued":{"date-parts":[["2020",6,18]]}}},{"id":6209,"uris":["http://zotero.org/users/6025349/items/Y4I25FS5"],"uri":["http://zotero.org/users/6025349/items/Y4I25FS5"],"itemData":{"id":6209,"type":"webpage","container-title":"Ukbiobank.ac.uk","title":"COVID-19 test results data","URL":"https://biobank.ndph.ox.ac.uk/showcase/exinfo.cgi?src=COVID19_tests","author":[{"family":"UK Biobank","given":""}],"accessed":{"date-parts":[["2020",12,18]]}}}],"schema":"https://github.com/citation-style-language/schema/raw/master/csl-citation.json"} </w:instrText>
      </w:r>
      <w:r w:rsidR="00405EBF">
        <w:rPr>
          <w:color w:val="000000" w:themeColor="text1"/>
        </w:rPr>
        <w:fldChar w:fldCharType="separate"/>
      </w:r>
      <w:r w:rsidR="00B4054E">
        <w:rPr>
          <w:color w:val="000000"/>
          <w:lang w:val="de-DE"/>
        </w:rPr>
        <w:t>(Armstrong et al., 2020; UK Biobank</w:t>
      </w:r>
      <w:r w:rsidR="006D05EF">
        <w:rPr>
          <w:color w:val="000000"/>
          <w:lang w:val="de-DE"/>
        </w:rPr>
        <w:t>, n.d.-b</w:t>
      </w:r>
      <w:r w:rsidR="00B4054E">
        <w:rPr>
          <w:color w:val="000000"/>
          <w:lang w:val="de-DE"/>
        </w:rPr>
        <w:t>)</w:t>
      </w:r>
      <w:r w:rsidR="00405EBF">
        <w:rPr>
          <w:color w:val="000000" w:themeColor="text1"/>
        </w:rPr>
        <w:fldChar w:fldCharType="end"/>
      </w:r>
      <w:r w:rsidRPr="005C5D27">
        <w:rPr>
          <w:color w:val="000000" w:themeColor="text1"/>
        </w:rPr>
        <w:t>. We considered a UK Biobank participant as being tested if they had at least one test result (positive or negative) in the SGSS database.</w:t>
      </w:r>
    </w:p>
    <w:p w14:paraId="5B70CA6F" w14:textId="77777777" w:rsidR="008536CB" w:rsidRPr="005C5D27" w:rsidRDefault="008536CB" w:rsidP="008536CB">
      <w:pPr>
        <w:rPr>
          <w:color w:val="000000" w:themeColor="text1"/>
        </w:rPr>
      </w:pPr>
    </w:p>
    <w:p w14:paraId="1112EF66" w14:textId="62518079" w:rsidR="008536CB" w:rsidRPr="005C5D27" w:rsidRDefault="008536CB" w:rsidP="008536CB">
      <w:pPr>
        <w:rPr>
          <w:color w:val="000000" w:themeColor="text1"/>
        </w:rPr>
      </w:pPr>
      <w:r w:rsidRPr="005C5D27">
        <w:rPr>
          <w:color w:val="000000" w:themeColor="text1"/>
        </w:rPr>
        <w:t xml:space="preserve">We defined a confirmed case of COVID-19 as meeting confirmatory laboratory evidence by detecting “severe acute respiratory syndrome coronavirus 2 ribonucleic acid” (SARS-CoV-2 RNA) in at least one clinical specimen provided by the index subject, using a molecular amplification detection test. This case definition is in line with </w:t>
      </w:r>
      <w:proofErr w:type="spellStart"/>
      <w:r w:rsidRPr="005C5D27">
        <w:rPr>
          <w:color w:val="000000" w:themeColor="text1"/>
        </w:rPr>
        <w:t>i</w:t>
      </w:r>
      <w:proofErr w:type="spellEnd"/>
      <w:r w:rsidRPr="005C5D27">
        <w:rPr>
          <w:color w:val="000000" w:themeColor="text1"/>
        </w:rPr>
        <w:t xml:space="preserve">) the “Coronavirus Disease 2019 (COVID-19) 2020 Interim Case Definition” by the United States </w:t>
      </w:r>
      <w:r w:rsidRPr="005C5D27">
        <w:rPr>
          <w:i/>
          <w:color w:val="000000" w:themeColor="text1"/>
        </w:rPr>
        <w:t>Centre for Disease Control and Prevention</w:t>
      </w:r>
      <w:r w:rsidR="00C860C5">
        <w:rPr>
          <w:i/>
          <w:color w:val="000000" w:themeColor="text1"/>
        </w:rPr>
        <w:t xml:space="preserve"> </w:t>
      </w:r>
      <w:r w:rsidR="008936ED">
        <w:rPr>
          <w:i/>
          <w:color w:val="000000" w:themeColor="text1"/>
        </w:rPr>
        <w:fldChar w:fldCharType="begin"/>
      </w:r>
      <w:r w:rsidR="00B4054E">
        <w:rPr>
          <w:i/>
          <w:color w:val="000000" w:themeColor="text1"/>
        </w:rPr>
        <w:instrText xml:space="preserve"> ADDIN ZOTERO_ITEM CSL_CITATION {"citationID":"9GDgjqVE","properties":{"formattedCitation":"(Anon, 2020a)","plainCitation":"(Anon, 2020a)","noteIndex":0},"citationItems":[{"id":2642,"uris":["http://zotero.org/users/6025349/items/DQBIWFXI"],"uri":["http://zotero.org/users/6025349/items/DQBIWFXI"],"itemData":{"id":2642,"type":"webpage","container-title":"wwwn.cdc.gov","title":"Coronavirus Disease 2019 (COVID-19) | 2020 Interim Case Definition, Approved April 5, 2020","URL":"https://wwwn.cdc.gov/nndss/conditions/coronavirus-disease-2019-covid-19/case-definition/2020/","accessed":{"date-parts":[["2020",8,25]]},"issued":{"date-parts":[["2020",4]]}}}],"schema":"https://github.com/citation-style-language/schema/raw/master/csl-citation.json"} </w:instrText>
      </w:r>
      <w:r w:rsidR="008936ED">
        <w:rPr>
          <w:i/>
          <w:color w:val="000000" w:themeColor="text1"/>
        </w:rPr>
        <w:fldChar w:fldCharType="separate"/>
      </w:r>
      <w:r w:rsidR="00B4054E">
        <w:rPr>
          <w:color w:val="000000"/>
          <w:lang w:val="de-DE"/>
        </w:rPr>
        <w:t>(</w:t>
      </w:r>
      <w:r w:rsidR="00B4054E" w:rsidRPr="00C860C5">
        <w:rPr>
          <w:color w:val="000000"/>
          <w:lang w:val="de-DE"/>
        </w:rPr>
        <w:t>‘Coronavirus Disease 2019 (COVID-19) | 2020 Interim Case Definition, Approved April 5, 2020’</w:t>
      </w:r>
      <w:r w:rsidR="00B4054E">
        <w:rPr>
          <w:color w:val="000000"/>
          <w:lang w:val="de-DE"/>
        </w:rPr>
        <w:t>, 2020)</w:t>
      </w:r>
      <w:r w:rsidR="008936ED">
        <w:rPr>
          <w:i/>
          <w:color w:val="000000" w:themeColor="text1"/>
        </w:rPr>
        <w:fldChar w:fldCharType="end"/>
      </w:r>
      <w:r w:rsidRPr="005C5D27">
        <w:rPr>
          <w:i/>
          <w:color w:val="000000" w:themeColor="text1"/>
        </w:rPr>
        <w:t xml:space="preserve"> </w:t>
      </w:r>
      <w:r w:rsidRPr="005C5D27">
        <w:rPr>
          <w:color w:val="000000" w:themeColor="text1"/>
        </w:rPr>
        <w:t>and ii) the case definition for coronavirus disease 2019 as of 29 May 2020 by the</w:t>
      </w:r>
      <w:r w:rsidRPr="005C5D27">
        <w:rPr>
          <w:i/>
          <w:color w:val="000000" w:themeColor="text1"/>
        </w:rPr>
        <w:t xml:space="preserve"> European Centre for Disease and Control</w:t>
      </w:r>
      <w:r w:rsidR="00C860C5">
        <w:rPr>
          <w:i/>
          <w:color w:val="000000" w:themeColor="text1"/>
        </w:rPr>
        <w:t xml:space="preserve"> </w:t>
      </w:r>
      <w:r w:rsidR="008936ED">
        <w:rPr>
          <w:i/>
          <w:color w:val="000000" w:themeColor="text1"/>
        </w:rPr>
        <w:fldChar w:fldCharType="begin"/>
      </w:r>
      <w:r w:rsidR="00B4054E">
        <w:rPr>
          <w:i/>
          <w:color w:val="000000" w:themeColor="text1"/>
        </w:rPr>
        <w:instrText xml:space="preserve"> ADDIN ZOTERO_ITEM CSL_CITATION {"citationID":"jSbWcC9z","properties":{"formattedCitation":"(Anon, 2020b)","plainCitation":"(Anon, 2020b)","noteIndex":0},"citationItems":[{"id":2641,"uris":["http://zotero.org/users/6025349/items/QXUCLPVY"],"uri":["http://zotero.org/users/6025349/items/QXUCLPVY"],"itemData":{"id":2641,"type":"webpage","container-title":"European Centre for Disease Prevention and Control","title":"Case definition for coronavirus disease 2019 (COVID-19), as of 29 May 2020","URL":"https://www.ecdc.europa.eu/en/covid-19/surveillance/case-definition","accessed":{"date-parts":[["2020",8,25]]},"issued":{"date-parts":[["2020",5]]}}}],"schema":"https://github.com/citation-style-language/schema/raw/master/csl-citation.json"} </w:instrText>
      </w:r>
      <w:r w:rsidR="008936ED">
        <w:rPr>
          <w:i/>
          <w:color w:val="000000" w:themeColor="text1"/>
        </w:rPr>
        <w:fldChar w:fldCharType="separate"/>
      </w:r>
      <w:r w:rsidR="00B4054E">
        <w:rPr>
          <w:color w:val="000000"/>
          <w:lang w:val="de-DE"/>
        </w:rPr>
        <w:t>(</w:t>
      </w:r>
      <w:r w:rsidR="00B4054E" w:rsidRPr="00B4054E">
        <w:rPr>
          <w:color w:val="000000"/>
          <w:lang w:val="de-DE"/>
        </w:rPr>
        <w:t>‘Case Definition for Coronavirus Disease 2019 (COVID-19), as of 29 May 2020’</w:t>
      </w:r>
      <w:r w:rsidR="00B4054E">
        <w:rPr>
          <w:color w:val="000000"/>
          <w:lang w:val="de-DE"/>
        </w:rPr>
        <w:t>, 2020)</w:t>
      </w:r>
      <w:r w:rsidR="008936ED">
        <w:rPr>
          <w:i/>
          <w:color w:val="000000" w:themeColor="text1"/>
        </w:rPr>
        <w:fldChar w:fldCharType="end"/>
      </w:r>
      <w:r w:rsidR="008936ED">
        <w:rPr>
          <w:i/>
          <w:color w:val="000000" w:themeColor="text1"/>
        </w:rPr>
        <w:t>.</w:t>
      </w:r>
    </w:p>
    <w:p w14:paraId="4D694168" w14:textId="627A0599" w:rsidR="00F23E7F" w:rsidRPr="00DB6DE6" w:rsidRDefault="008536CB" w:rsidP="00912B68">
      <w:pPr>
        <w:pStyle w:val="berschrift2"/>
        <w:spacing w:before="240" w:after="220" w:line="324" w:lineRule="auto"/>
        <w:rPr>
          <w:rFonts w:ascii="Arial" w:eastAsia="Arial" w:hAnsi="Arial" w:cs="Arial"/>
          <w:color w:val="000000"/>
          <w:sz w:val="32"/>
          <w:szCs w:val="32"/>
        </w:rPr>
      </w:pPr>
      <w:bookmarkStart w:id="6" w:name="_heading=h.wpb9a7kghthg" w:colFirst="0" w:colLast="0"/>
      <w:bookmarkEnd w:id="6"/>
      <w:r w:rsidRPr="005C5D27">
        <w:rPr>
          <w:color w:val="000000" w:themeColor="text1"/>
        </w:rPr>
        <w:br w:type="page"/>
      </w:r>
      <w:r w:rsidR="00912B68" w:rsidRPr="00DB6DE6">
        <w:rPr>
          <w:rFonts w:ascii="Arial" w:eastAsia="Arial" w:hAnsi="Arial" w:cs="Arial"/>
          <w:color w:val="000000"/>
          <w:sz w:val="32"/>
          <w:szCs w:val="32"/>
        </w:rPr>
        <w:lastRenderedPageBreak/>
        <w:t>References</w:t>
      </w:r>
      <w:r w:rsidR="00BD4E0B">
        <w:rPr>
          <w:rFonts w:ascii="Arial" w:eastAsia="Arial" w:hAnsi="Arial" w:cs="Arial"/>
          <w:color w:val="000000"/>
          <w:sz w:val="32"/>
          <w:szCs w:val="32"/>
        </w:rPr>
        <w:t xml:space="preserve"> of Online Supplemental Material 1</w:t>
      </w:r>
    </w:p>
    <w:p w14:paraId="6698ED7C" w14:textId="766F0791" w:rsidR="007813CA" w:rsidRDefault="007813CA" w:rsidP="00B4054E">
      <w:pPr>
        <w:pStyle w:val="Literaturverzeichnis3"/>
        <w:rPr>
          <w:color w:val="auto"/>
          <w:lang w:val="de-DE"/>
        </w:rPr>
      </w:pPr>
      <w:proofErr w:type="spellStart"/>
      <w:r w:rsidRPr="007813CA">
        <w:rPr>
          <w:b/>
          <w:bCs/>
          <w:color w:val="auto"/>
          <w:lang w:val="de-DE"/>
        </w:rPr>
        <w:t>About</w:t>
      </w:r>
      <w:proofErr w:type="spellEnd"/>
      <w:r w:rsidRPr="007813CA">
        <w:rPr>
          <w:b/>
          <w:bCs/>
          <w:color w:val="auto"/>
          <w:lang w:val="de-DE"/>
        </w:rPr>
        <w:t xml:space="preserve"> UK </w:t>
      </w:r>
      <w:proofErr w:type="spellStart"/>
      <w:r w:rsidRPr="007813CA">
        <w:rPr>
          <w:b/>
          <w:bCs/>
          <w:color w:val="auto"/>
          <w:lang w:val="de-DE"/>
        </w:rPr>
        <w:t>Biobank</w:t>
      </w:r>
      <w:proofErr w:type="spellEnd"/>
      <w:r w:rsidRPr="00B4054E">
        <w:rPr>
          <w:color w:val="auto"/>
          <w:lang w:val="de-DE"/>
        </w:rPr>
        <w:t xml:space="preserve"> </w:t>
      </w:r>
      <w:r>
        <w:rPr>
          <w:color w:val="auto"/>
          <w:lang w:val="de-DE"/>
        </w:rPr>
        <w:t xml:space="preserve">(2020) </w:t>
      </w:r>
      <w:r w:rsidRPr="00B4054E">
        <w:rPr>
          <w:color w:val="auto"/>
          <w:lang w:val="de-DE"/>
        </w:rPr>
        <w:t>[</w:t>
      </w:r>
      <w:proofErr w:type="spellStart"/>
      <w:r w:rsidRPr="00B4054E">
        <w:rPr>
          <w:color w:val="auto"/>
          <w:lang w:val="de-DE"/>
        </w:rPr>
        <w:t>web site</w:t>
      </w:r>
      <w:proofErr w:type="spellEnd"/>
      <w:r w:rsidRPr="00B4054E">
        <w:rPr>
          <w:color w:val="auto"/>
          <w:lang w:val="de-DE"/>
        </w:rPr>
        <w:t>]. (</w:t>
      </w:r>
      <w:hyperlink r:id="rId6" w:history="1">
        <w:r w:rsidRPr="00E057D0">
          <w:rPr>
            <w:rStyle w:val="Hyperlink"/>
            <w:lang w:val="de-DE"/>
          </w:rPr>
          <w:t>https://www.ukbiobank.ac.uk/about-biobank-uk/</w:t>
        </w:r>
      </w:hyperlink>
      <w:r>
        <w:rPr>
          <w:color w:val="auto"/>
          <w:lang w:val="de-DE"/>
        </w:rPr>
        <w:t xml:space="preserve">). </w:t>
      </w:r>
      <w:proofErr w:type="spellStart"/>
      <w:r>
        <w:rPr>
          <w:color w:val="auto"/>
          <w:lang w:val="de-DE"/>
        </w:rPr>
        <w:t>A</w:t>
      </w:r>
      <w:r w:rsidRPr="00B4054E">
        <w:rPr>
          <w:color w:val="auto"/>
          <w:lang w:val="de-DE"/>
        </w:rPr>
        <w:t>ccessed</w:t>
      </w:r>
      <w:proofErr w:type="spellEnd"/>
      <w:r w:rsidRPr="00B4054E">
        <w:rPr>
          <w:color w:val="auto"/>
          <w:lang w:val="de-DE"/>
        </w:rPr>
        <w:t xml:space="preserve"> 21 September 2020.</w:t>
      </w:r>
    </w:p>
    <w:p w14:paraId="1B028088" w14:textId="249B70DA" w:rsidR="00BB654E" w:rsidRPr="007813CA" w:rsidRDefault="00BB654E" w:rsidP="00B4054E">
      <w:pPr>
        <w:pStyle w:val="Literaturverzeichnis3"/>
        <w:rPr>
          <w:color w:val="auto"/>
          <w:lang w:val="de-DE"/>
        </w:rPr>
      </w:pPr>
      <w:r w:rsidRPr="00BB654E">
        <w:rPr>
          <w:b/>
          <w:bCs/>
          <w:color w:val="auto"/>
          <w:lang w:val="de-DE"/>
        </w:rPr>
        <w:t xml:space="preserve">Armstrong J, </w:t>
      </w:r>
      <w:proofErr w:type="spellStart"/>
      <w:r w:rsidRPr="00BB654E">
        <w:rPr>
          <w:b/>
          <w:bCs/>
          <w:color w:val="auto"/>
          <w:lang w:val="de-DE"/>
        </w:rPr>
        <w:t>Rudkin</w:t>
      </w:r>
      <w:proofErr w:type="spellEnd"/>
      <w:r w:rsidRPr="00BB654E">
        <w:rPr>
          <w:b/>
          <w:bCs/>
          <w:color w:val="auto"/>
          <w:lang w:val="de-DE"/>
        </w:rPr>
        <w:t xml:space="preserve"> JK, Allen N, Crook DW, Wilson DJ, </w:t>
      </w:r>
      <w:proofErr w:type="spellStart"/>
      <w:r w:rsidRPr="00BB654E">
        <w:rPr>
          <w:b/>
          <w:bCs/>
          <w:color w:val="auto"/>
          <w:lang w:val="de-DE"/>
        </w:rPr>
        <w:t>Wyllie</w:t>
      </w:r>
      <w:proofErr w:type="spellEnd"/>
      <w:r w:rsidRPr="00BB654E">
        <w:rPr>
          <w:b/>
          <w:bCs/>
          <w:color w:val="auto"/>
          <w:lang w:val="de-DE"/>
        </w:rPr>
        <w:t xml:space="preserve"> DH, </w:t>
      </w:r>
      <w:proofErr w:type="spellStart"/>
      <w:r w:rsidRPr="00BB654E">
        <w:rPr>
          <w:b/>
          <w:bCs/>
          <w:color w:val="auto"/>
          <w:lang w:val="de-DE"/>
        </w:rPr>
        <w:t>O’Connell</w:t>
      </w:r>
      <w:proofErr w:type="spellEnd"/>
      <w:r w:rsidRPr="00BB654E">
        <w:rPr>
          <w:b/>
          <w:bCs/>
          <w:color w:val="auto"/>
          <w:lang w:val="de-DE"/>
        </w:rPr>
        <w:t xml:space="preserve"> AM</w:t>
      </w:r>
      <w:r w:rsidRPr="00B4054E">
        <w:rPr>
          <w:color w:val="auto"/>
          <w:lang w:val="de-DE"/>
        </w:rPr>
        <w:t xml:space="preserve"> (2020) Dynamic </w:t>
      </w:r>
      <w:proofErr w:type="spellStart"/>
      <w:r w:rsidRPr="00B4054E">
        <w:rPr>
          <w:color w:val="auto"/>
          <w:lang w:val="de-DE"/>
        </w:rPr>
        <w:t>linkage</w:t>
      </w:r>
      <w:proofErr w:type="spellEnd"/>
      <w:r w:rsidRPr="00B4054E">
        <w:rPr>
          <w:color w:val="auto"/>
          <w:lang w:val="de-DE"/>
        </w:rPr>
        <w:t xml:space="preserve"> </w:t>
      </w:r>
      <w:proofErr w:type="spellStart"/>
      <w:r w:rsidRPr="00B4054E">
        <w:rPr>
          <w:color w:val="auto"/>
          <w:lang w:val="de-DE"/>
        </w:rPr>
        <w:t>of</w:t>
      </w:r>
      <w:proofErr w:type="spellEnd"/>
      <w:r w:rsidRPr="00B4054E">
        <w:rPr>
          <w:color w:val="auto"/>
          <w:lang w:val="de-DE"/>
        </w:rPr>
        <w:t xml:space="preserve"> COVID-19 </w:t>
      </w:r>
      <w:proofErr w:type="spellStart"/>
      <w:r w:rsidRPr="00B4054E">
        <w:rPr>
          <w:color w:val="auto"/>
          <w:lang w:val="de-DE"/>
        </w:rPr>
        <w:t>test</w:t>
      </w:r>
      <w:proofErr w:type="spellEnd"/>
      <w:r w:rsidRPr="00B4054E">
        <w:rPr>
          <w:color w:val="auto"/>
          <w:lang w:val="de-DE"/>
        </w:rPr>
        <w:t xml:space="preserve"> </w:t>
      </w:r>
      <w:proofErr w:type="spellStart"/>
      <w:r w:rsidRPr="00B4054E">
        <w:rPr>
          <w:color w:val="auto"/>
          <w:lang w:val="de-DE"/>
        </w:rPr>
        <w:t>results</w:t>
      </w:r>
      <w:proofErr w:type="spellEnd"/>
      <w:r w:rsidRPr="00B4054E">
        <w:rPr>
          <w:color w:val="auto"/>
          <w:lang w:val="de-DE"/>
        </w:rPr>
        <w:t xml:space="preserve"> </w:t>
      </w:r>
      <w:proofErr w:type="spellStart"/>
      <w:r w:rsidRPr="00B4054E">
        <w:rPr>
          <w:color w:val="auto"/>
          <w:lang w:val="de-DE"/>
        </w:rPr>
        <w:t>between</w:t>
      </w:r>
      <w:proofErr w:type="spellEnd"/>
      <w:r w:rsidRPr="00B4054E">
        <w:rPr>
          <w:color w:val="auto"/>
          <w:lang w:val="de-DE"/>
        </w:rPr>
        <w:t xml:space="preserve"> Public </w:t>
      </w:r>
      <w:proofErr w:type="spellStart"/>
      <w:r w:rsidRPr="00B4054E">
        <w:rPr>
          <w:color w:val="auto"/>
          <w:lang w:val="de-DE"/>
        </w:rPr>
        <w:t>Health</w:t>
      </w:r>
      <w:proofErr w:type="spellEnd"/>
      <w:r w:rsidRPr="00B4054E">
        <w:rPr>
          <w:color w:val="auto"/>
          <w:lang w:val="de-DE"/>
        </w:rPr>
        <w:t xml:space="preserve"> </w:t>
      </w:r>
      <w:proofErr w:type="spellStart"/>
      <w:r w:rsidRPr="00B4054E">
        <w:rPr>
          <w:color w:val="auto"/>
          <w:lang w:val="de-DE"/>
        </w:rPr>
        <w:t>England’s</w:t>
      </w:r>
      <w:proofErr w:type="spellEnd"/>
      <w:r w:rsidRPr="00B4054E">
        <w:rPr>
          <w:color w:val="auto"/>
          <w:lang w:val="de-DE"/>
        </w:rPr>
        <w:t xml:space="preserve"> Second Generation </w:t>
      </w:r>
      <w:proofErr w:type="spellStart"/>
      <w:r w:rsidRPr="00B4054E">
        <w:rPr>
          <w:color w:val="auto"/>
          <w:lang w:val="de-DE"/>
        </w:rPr>
        <w:t>Surveillance</w:t>
      </w:r>
      <w:proofErr w:type="spellEnd"/>
      <w:r w:rsidRPr="00B4054E">
        <w:rPr>
          <w:color w:val="auto"/>
          <w:lang w:val="de-DE"/>
        </w:rPr>
        <w:t xml:space="preserve"> System </w:t>
      </w:r>
      <w:proofErr w:type="spellStart"/>
      <w:r w:rsidRPr="00B4054E">
        <w:rPr>
          <w:color w:val="auto"/>
          <w:lang w:val="de-DE"/>
        </w:rPr>
        <w:t>and</w:t>
      </w:r>
      <w:proofErr w:type="spellEnd"/>
      <w:r w:rsidRPr="00B4054E">
        <w:rPr>
          <w:color w:val="auto"/>
          <w:lang w:val="de-DE"/>
        </w:rPr>
        <w:t xml:space="preserve"> UK </w:t>
      </w:r>
      <w:proofErr w:type="spellStart"/>
      <w:r w:rsidRPr="00B4054E">
        <w:rPr>
          <w:color w:val="auto"/>
          <w:lang w:val="de-DE"/>
        </w:rPr>
        <w:t>Biobank</w:t>
      </w:r>
      <w:proofErr w:type="spellEnd"/>
      <w:r w:rsidRPr="00B4054E">
        <w:rPr>
          <w:color w:val="auto"/>
          <w:lang w:val="de-DE"/>
        </w:rPr>
        <w:t xml:space="preserve">. </w:t>
      </w:r>
      <w:proofErr w:type="spellStart"/>
      <w:r w:rsidRPr="00B4054E">
        <w:rPr>
          <w:i/>
          <w:iCs/>
          <w:color w:val="auto"/>
          <w:lang w:val="de-DE"/>
        </w:rPr>
        <w:t>Microbial</w:t>
      </w:r>
      <w:proofErr w:type="spellEnd"/>
      <w:r w:rsidRPr="00B4054E">
        <w:rPr>
          <w:i/>
          <w:iCs/>
          <w:color w:val="auto"/>
          <w:lang w:val="de-DE"/>
        </w:rPr>
        <w:t xml:space="preserve"> </w:t>
      </w:r>
      <w:proofErr w:type="spellStart"/>
      <w:r w:rsidRPr="00B4054E">
        <w:rPr>
          <w:i/>
          <w:iCs/>
          <w:color w:val="auto"/>
          <w:lang w:val="de-DE"/>
        </w:rPr>
        <w:t>Genomics</w:t>
      </w:r>
      <w:proofErr w:type="spellEnd"/>
      <w:r w:rsidRPr="00B4054E">
        <w:rPr>
          <w:color w:val="auto"/>
          <w:lang w:val="de-DE"/>
        </w:rPr>
        <w:t>. (</w:t>
      </w:r>
      <w:hyperlink r:id="rId7" w:history="1">
        <w:r w:rsidRPr="00E057D0">
          <w:rPr>
            <w:rStyle w:val="Hyperlink"/>
            <w:lang w:val="de-DE"/>
          </w:rPr>
          <w:t>https://www.microbiologyresearch.org/content/journal/mgen/10.1099/mgen.0.000397</w:t>
        </w:r>
      </w:hyperlink>
      <w:r>
        <w:rPr>
          <w:color w:val="auto"/>
          <w:lang w:val="de-DE"/>
        </w:rPr>
        <w:t xml:space="preserve">). </w:t>
      </w:r>
      <w:proofErr w:type="spellStart"/>
      <w:r>
        <w:rPr>
          <w:color w:val="auto"/>
          <w:lang w:val="de-DE"/>
        </w:rPr>
        <w:t>A</w:t>
      </w:r>
      <w:r w:rsidRPr="00B4054E">
        <w:rPr>
          <w:color w:val="auto"/>
          <w:lang w:val="de-DE"/>
        </w:rPr>
        <w:t>ccessed</w:t>
      </w:r>
      <w:proofErr w:type="spellEnd"/>
      <w:r w:rsidRPr="00B4054E">
        <w:rPr>
          <w:color w:val="auto"/>
          <w:lang w:val="de-DE"/>
        </w:rPr>
        <w:t xml:space="preserve"> 28 </w:t>
      </w:r>
      <w:proofErr w:type="spellStart"/>
      <w:r w:rsidRPr="00B4054E">
        <w:rPr>
          <w:color w:val="auto"/>
          <w:lang w:val="de-DE"/>
        </w:rPr>
        <w:t>July</w:t>
      </w:r>
      <w:proofErr w:type="spellEnd"/>
      <w:r w:rsidRPr="00B4054E">
        <w:rPr>
          <w:color w:val="auto"/>
          <w:lang w:val="de-DE"/>
        </w:rPr>
        <w:t xml:space="preserve"> 2020.</w:t>
      </w:r>
    </w:p>
    <w:p w14:paraId="0B4C8172" w14:textId="1321F9A1" w:rsidR="00254E52" w:rsidRDefault="00254E52" w:rsidP="00B4054E">
      <w:pPr>
        <w:pStyle w:val="Literaturverzeichnis3"/>
        <w:rPr>
          <w:color w:val="auto"/>
          <w:lang w:val="de-DE"/>
        </w:rPr>
      </w:pPr>
      <w:r w:rsidRPr="00B4054E">
        <w:rPr>
          <w:b/>
          <w:bCs/>
          <w:color w:val="auto"/>
          <w:lang w:val="de-DE"/>
        </w:rPr>
        <w:t xml:space="preserve">Case </w:t>
      </w:r>
      <w:proofErr w:type="spellStart"/>
      <w:r w:rsidRPr="00B4054E">
        <w:rPr>
          <w:b/>
          <w:bCs/>
          <w:color w:val="auto"/>
          <w:lang w:val="de-DE"/>
        </w:rPr>
        <w:t>definition</w:t>
      </w:r>
      <w:proofErr w:type="spellEnd"/>
      <w:r w:rsidRPr="00B4054E">
        <w:rPr>
          <w:b/>
          <w:bCs/>
          <w:color w:val="auto"/>
          <w:lang w:val="de-DE"/>
        </w:rPr>
        <w:t xml:space="preserve"> </w:t>
      </w:r>
      <w:proofErr w:type="spellStart"/>
      <w:r w:rsidRPr="00B4054E">
        <w:rPr>
          <w:b/>
          <w:bCs/>
          <w:color w:val="auto"/>
          <w:lang w:val="de-DE"/>
        </w:rPr>
        <w:t>for</w:t>
      </w:r>
      <w:proofErr w:type="spellEnd"/>
      <w:r w:rsidRPr="00B4054E">
        <w:rPr>
          <w:b/>
          <w:bCs/>
          <w:color w:val="auto"/>
          <w:lang w:val="de-DE"/>
        </w:rPr>
        <w:t xml:space="preserve"> </w:t>
      </w:r>
      <w:proofErr w:type="spellStart"/>
      <w:r w:rsidRPr="00B4054E">
        <w:rPr>
          <w:b/>
          <w:bCs/>
          <w:color w:val="auto"/>
          <w:lang w:val="de-DE"/>
        </w:rPr>
        <w:t>coronavirus</w:t>
      </w:r>
      <w:proofErr w:type="spellEnd"/>
      <w:r w:rsidRPr="00B4054E">
        <w:rPr>
          <w:b/>
          <w:bCs/>
          <w:color w:val="auto"/>
          <w:lang w:val="de-DE"/>
        </w:rPr>
        <w:t xml:space="preserve"> </w:t>
      </w:r>
      <w:proofErr w:type="spellStart"/>
      <w:r w:rsidRPr="00B4054E">
        <w:rPr>
          <w:b/>
          <w:bCs/>
          <w:color w:val="auto"/>
          <w:lang w:val="de-DE"/>
        </w:rPr>
        <w:t>disease</w:t>
      </w:r>
      <w:proofErr w:type="spellEnd"/>
      <w:r w:rsidRPr="00B4054E">
        <w:rPr>
          <w:b/>
          <w:bCs/>
          <w:color w:val="auto"/>
          <w:lang w:val="de-DE"/>
        </w:rPr>
        <w:t xml:space="preserve"> 2019 (COVID-19), </w:t>
      </w:r>
      <w:proofErr w:type="spellStart"/>
      <w:r w:rsidRPr="00B4054E">
        <w:rPr>
          <w:b/>
          <w:bCs/>
          <w:color w:val="auto"/>
          <w:lang w:val="de-DE"/>
        </w:rPr>
        <w:t>as</w:t>
      </w:r>
      <w:proofErr w:type="spellEnd"/>
      <w:r w:rsidRPr="00B4054E">
        <w:rPr>
          <w:b/>
          <w:bCs/>
          <w:color w:val="auto"/>
          <w:lang w:val="de-DE"/>
        </w:rPr>
        <w:t xml:space="preserve"> </w:t>
      </w:r>
      <w:proofErr w:type="spellStart"/>
      <w:r w:rsidRPr="00B4054E">
        <w:rPr>
          <w:b/>
          <w:bCs/>
          <w:color w:val="auto"/>
          <w:lang w:val="de-DE"/>
        </w:rPr>
        <w:t>of</w:t>
      </w:r>
      <w:proofErr w:type="spellEnd"/>
      <w:r w:rsidRPr="00B4054E">
        <w:rPr>
          <w:b/>
          <w:bCs/>
          <w:color w:val="auto"/>
          <w:lang w:val="de-DE"/>
        </w:rPr>
        <w:t xml:space="preserve"> 29 May 2020</w:t>
      </w:r>
      <w:r w:rsidRPr="00B4054E">
        <w:rPr>
          <w:color w:val="auto"/>
          <w:lang w:val="de-DE"/>
        </w:rPr>
        <w:t xml:space="preserve"> </w:t>
      </w:r>
      <w:r>
        <w:rPr>
          <w:color w:val="auto"/>
          <w:lang w:val="de-DE"/>
        </w:rPr>
        <w:t xml:space="preserve">(2020) </w:t>
      </w:r>
      <w:r w:rsidRPr="00B4054E">
        <w:rPr>
          <w:color w:val="auto"/>
          <w:lang w:val="de-DE"/>
        </w:rPr>
        <w:t>[</w:t>
      </w:r>
      <w:proofErr w:type="spellStart"/>
      <w:r w:rsidRPr="00B4054E">
        <w:rPr>
          <w:color w:val="auto"/>
          <w:lang w:val="de-DE"/>
        </w:rPr>
        <w:t>web site</w:t>
      </w:r>
      <w:proofErr w:type="spellEnd"/>
      <w:r w:rsidRPr="00B4054E">
        <w:rPr>
          <w:color w:val="auto"/>
          <w:lang w:val="de-DE"/>
        </w:rPr>
        <w:t>]. (https://www.ecdc.europa.eu/en/covid-19/surveillance/case-definition</w:t>
      </w:r>
      <w:r>
        <w:rPr>
          <w:color w:val="auto"/>
          <w:lang w:val="de-DE"/>
        </w:rPr>
        <w:t xml:space="preserve">). </w:t>
      </w:r>
      <w:proofErr w:type="spellStart"/>
      <w:r>
        <w:rPr>
          <w:color w:val="auto"/>
          <w:lang w:val="de-DE"/>
        </w:rPr>
        <w:t>A</w:t>
      </w:r>
      <w:r w:rsidRPr="00B4054E">
        <w:rPr>
          <w:color w:val="auto"/>
          <w:lang w:val="de-DE"/>
        </w:rPr>
        <w:t>ccessed</w:t>
      </w:r>
      <w:proofErr w:type="spellEnd"/>
      <w:r w:rsidRPr="00B4054E">
        <w:rPr>
          <w:color w:val="auto"/>
          <w:lang w:val="de-DE"/>
        </w:rPr>
        <w:t xml:space="preserve"> 25 August 2020.</w:t>
      </w:r>
    </w:p>
    <w:p w14:paraId="19725E79" w14:textId="424A1054" w:rsidR="00254E52" w:rsidRPr="00254E52" w:rsidRDefault="00254E52" w:rsidP="00B4054E">
      <w:pPr>
        <w:pStyle w:val="Literaturverzeichnis3"/>
        <w:rPr>
          <w:color w:val="auto"/>
          <w:lang w:val="de-DE"/>
        </w:rPr>
      </w:pPr>
      <w:r w:rsidRPr="00254E52">
        <w:rPr>
          <w:b/>
          <w:bCs/>
          <w:color w:val="auto"/>
          <w:lang w:val="de-DE"/>
        </w:rPr>
        <w:t>Collins R</w:t>
      </w:r>
      <w:r w:rsidRPr="00B4054E">
        <w:rPr>
          <w:color w:val="auto"/>
          <w:lang w:val="de-DE"/>
        </w:rPr>
        <w:t xml:space="preserve"> (2012) </w:t>
      </w:r>
      <w:proofErr w:type="spellStart"/>
      <w:r w:rsidRPr="00B4054E">
        <w:rPr>
          <w:color w:val="auto"/>
          <w:lang w:val="de-DE"/>
        </w:rPr>
        <w:t>What</w:t>
      </w:r>
      <w:proofErr w:type="spellEnd"/>
      <w:r w:rsidRPr="00B4054E">
        <w:rPr>
          <w:color w:val="auto"/>
          <w:lang w:val="de-DE"/>
        </w:rPr>
        <w:t xml:space="preserve"> </w:t>
      </w:r>
      <w:proofErr w:type="spellStart"/>
      <w:r w:rsidRPr="00B4054E">
        <w:rPr>
          <w:color w:val="auto"/>
          <w:lang w:val="de-DE"/>
        </w:rPr>
        <w:t>makes</w:t>
      </w:r>
      <w:proofErr w:type="spellEnd"/>
      <w:r w:rsidRPr="00B4054E">
        <w:rPr>
          <w:color w:val="auto"/>
          <w:lang w:val="de-DE"/>
        </w:rPr>
        <w:t xml:space="preserve"> UK </w:t>
      </w:r>
      <w:proofErr w:type="spellStart"/>
      <w:r w:rsidRPr="00B4054E">
        <w:rPr>
          <w:color w:val="auto"/>
          <w:lang w:val="de-DE"/>
        </w:rPr>
        <w:t>Biobank</w:t>
      </w:r>
      <w:proofErr w:type="spellEnd"/>
      <w:r w:rsidRPr="00B4054E">
        <w:rPr>
          <w:color w:val="auto"/>
          <w:lang w:val="de-DE"/>
        </w:rPr>
        <w:t xml:space="preserve"> </w:t>
      </w:r>
      <w:proofErr w:type="spellStart"/>
      <w:r w:rsidRPr="00B4054E">
        <w:rPr>
          <w:color w:val="auto"/>
          <w:lang w:val="de-DE"/>
        </w:rPr>
        <w:t>special</w:t>
      </w:r>
      <w:proofErr w:type="spellEnd"/>
      <w:r w:rsidRPr="00B4054E">
        <w:rPr>
          <w:color w:val="auto"/>
          <w:lang w:val="de-DE"/>
        </w:rPr>
        <w:t xml:space="preserve">? </w:t>
      </w:r>
      <w:r w:rsidRPr="00B4054E">
        <w:rPr>
          <w:i/>
          <w:iCs/>
          <w:color w:val="auto"/>
          <w:lang w:val="de-DE"/>
        </w:rPr>
        <w:t>The Lancet</w:t>
      </w:r>
      <w:r w:rsidRPr="00B4054E">
        <w:rPr>
          <w:color w:val="auto"/>
          <w:lang w:val="de-DE"/>
        </w:rPr>
        <w:t>, 379(9822):1173–1174. (</w:t>
      </w:r>
      <w:hyperlink r:id="rId8" w:history="1">
        <w:r w:rsidRPr="00E057D0">
          <w:rPr>
            <w:rStyle w:val="Hyperlink"/>
            <w:lang w:val="de-DE"/>
          </w:rPr>
          <w:t>https://linkinghub.elsevier.com/retrieve/pii/S0140673612604048</w:t>
        </w:r>
      </w:hyperlink>
      <w:r>
        <w:rPr>
          <w:color w:val="auto"/>
          <w:lang w:val="de-DE"/>
        </w:rPr>
        <w:t xml:space="preserve">). </w:t>
      </w:r>
      <w:proofErr w:type="spellStart"/>
      <w:r>
        <w:rPr>
          <w:color w:val="auto"/>
          <w:lang w:val="de-DE"/>
        </w:rPr>
        <w:t>A</w:t>
      </w:r>
      <w:r w:rsidRPr="00B4054E">
        <w:rPr>
          <w:color w:val="auto"/>
          <w:lang w:val="de-DE"/>
        </w:rPr>
        <w:t>ccessed</w:t>
      </w:r>
      <w:proofErr w:type="spellEnd"/>
      <w:r w:rsidRPr="00B4054E">
        <w:rPr>
          <w:color w:val="auto"/>
          <w:lang w:val="de-DE"/>
        </w:rPr>
        <w:t xml:space="preserve"> 22 </w:t>
      </w:r>
      <w:proofErr w:type="spellStart"/>
      <w:r w:rsidRPr="00B4054E">
        <w:rPr>
          <w:color w:val="auto"/>
          <w:lang w:val="de-DE"/>
        </w:rPr>
        <w:t>October</w:t>
      </w:r>
      <w:proofErr w:type="spellEnd"/>
      <w:r w:rsidRPr="00B4054E">
        <w:rPr>
          <w:color w:val="auto"/>
          <w:lang w:val="de-DE"/>
        </w:rPr>
        <w:t xml:space="preserve"> 2020.</w:t>
      </w:r>
    </w:p>
    <w:p w14:paraId="2F0456CC" w14:textId="361629C0" w:rsidR="00B4054E" w:rsidRPr="00B4054E" w:rsidRDefault="006602B0" w:rsidP="00B4054E">
      <w:pPr>
        <w:pStyle w:val="Literaturverzeichnis3"/>
        <w:rPr>
          <w:color w:val="auto"/>
          <w:lang w:val="de-DE"/>
        </w:rPr>
      </w:pPr>
      <w:r>
        <w:fldChar w:fldCharType="begin"/>
      </w:r>
      <w:r w:rsidR="00B4054E">
        <w:instrText xml:space="preserve"> ADDIN ZOTERO_BIBL {"uncited":[],"omitted":[],"custom":[]} CSL_BIBLIOGRAPHY </w:instrText>
      </w:r>
      <w:r>
        <w:fldChar w:fldCharType="separate"/>
      </w:r>
      <w:r w:rsidR="00B4054E" w:rsidRPr="00B4054E">
        <w:rPr>
          <w:b/>
          <w:bCs/>
          <w:color w:val="auto"/>
          <w:lang w:val="de-DE"/>
        </w:rPr>
        <w:t>Coronavirus Disease 2019 (COVID-19) | 2020 Interim Case Definition, Approved April 5, 2020</w:t>
      </w:r>
      <w:r w:rsidR="00B4054E">
        <w:rPr>
          <w:color w:val="auto"/>
          <w:lang w:val="de-DE"/>
        </w:rPr>
        <w:t xml:space="preserve"> </w:t>
      </w:r>
      <w:r w:rsidR="00B4054E" w:rsidRPr="00B4054E">
        <w:rPr>
          <w:color w:val="auto"/>
          <w:lang w:val="de-DE"/>
        </w:rPr>
        <w:t>(2020) [web site]. (https://wwwn.cdc.gov/nndss/conditions/coronavirus-disease-2019-covid-19/case-definition/2020/</w:t>
      </w:r>
      <w:r w:rsidR="00B4054E">
        <w:rPr>
          <w:color w:val="auto"/>
          <w:lang w:val="de-DE"/>
        </w:rPr>
        <w:t>). A</w:t>
      </w:r>
      <w:r w:rsidR="00B4054E" w:rsidRPr="00B4054E">
        <w:rPr>
          <w:color w:val="auto"/>
          <w:lang w:val="de-DE"/>
        </w:rPr>
        <w:t>ccessed 25 August 2020.</w:t>
      </w:r>
    </w:p>
    <w:p w14:paraId="2F7EA57B" w14:textId="4E1750A3" w:rsidR="00B4054E" w:rsidRPr="00B4054E" w:rsidRDefault="00B4054E" w:rsidP="00B4054E">
      <w:pPr>
        <w:pStyle w:val="Literaturverzeichnis3"/>
        <w:rPr>
          <w:color w:val="auto"/>
          <w:lang w:val="de-DE"/>
        </w:rPr>
      </w:pPr>
      <w:r w:rsidRPr="00254E52">
        <w:rPr>
          <w:b/>
          <w:bCs/>
          <w:color w:val="auto"/>
          <w:lang w:val="de-DE"/>
        </w:rPr>
        <w:t>Davis KAS, Coleman JRI, Adams M, Allen N, Breen G, Cullen B, Dickens C, Fox E, Graham N, Holliday J, Howard LM, John A, Lee W, McCabe R, McIntosh A, Pearsall R, Smith DJ, Sudlow C, Ward J, Zammit S, Hotopf M</w:t>
      </w:r>
      <w:r w:rsidRPr="00B4054E">
        <w:rPr>
          <w:color w:val="auto"/>
          <w:lang w:val="de-DE"/>
        </w:rPr>
        <w:t xml:space="preserve"> (2020) Mental health in UK Biobank – development, implementation and results from an online questionnaire completed by 157 366 participants: a reanalysis. </w:t>
      </w:r>
      <w:r w:rsidRPr="00B4054E">
        <w:rPr>
          <w:i/>
          <w:iCs/>
          <w:color w:val="auto"/>
          <w:lang w:val="de-DE"/>
        </w:rPr>
        <w:t>BJPsych Open</w:t>
      </w:r>
      <w:r w:rsidRPr="00B4054E">
        <w:rPr>
          <w:color w:val="auto"/>
          <w:lang w:val="de-DE"/>
        </w:rPr>
        <w:t>, 6(2):e18. (https://www.cambridge.org/core/product/identifier/S2056472419001005/type/journal_article</w:t>
      </w:r>
      <w:r w:rsidR="00254E52">
        <w:rPr>
          <w:color w:val="auto"/>
          <w:lang w:val="de-DE"/>
        </w:rPr>
        <w:t>). A</w:t>
      </w:r>
      <w:r w:rsidRPr="00B4054E">
        <w:rPr>
          <w:color w:val="auto"/>
          <w:lang w:val="de-DE"/>
        </w:rPr>
        <w:t>ccessed 30 April 2020.</w:t>
      </w:r>
    </w:p>
    <w:p w14:paraId="289F1CAD" w14:textId="2CC8341B" w:rsidR="00B4054E" w:rsidRPr="00B4054E" w:rsidRDefault="00B4054E" w:rsidP="00B4054E">
      <w:pPr>
        <w:pStyle w:val="Literaturverzeichnis3"/>
        <w:rPr>
          <w:color w:val="auto"/>
          <w:lang w:val="de-DE"/>
        </w:rPr>
      </w:pPr>
      <w:r w:rsidRPr="00254E52">
        <w:rPr>
          <w:b/>
          <w:bCs/>
          <w:color w:val="auto"/>
          <w:lang w:val="de-DE"/>
        </w:rPr>
        <w:t>Dear BF, Titov N, Sunderland M, McMillan D, Anderson T, Lorian C, Robinson E</w:t>
      </w:r>
      <w:r w:rsidRPr="00B4054E">
        <w:rPr>
          <w:color w:val="auto"/>
          <w:lang w:val="de-DE"/>
        </w:rPr>
        <w:t xml:space="preserve"> (2011) Psychometric Comparison of the Generalized Anxiety Disorder Scale-7 and the Penn State Worry Questionnaire for Measuring Response during Treatment of Generalised Anxiety Disorder. </w:t>
      </w:r>
      <w:r w:rsidRPr="00B4054E">
        <w:rPr>
          <w:i/>
          <w:iCs/>
          <w:color w:val="auto"/>
          <w:lang w:val="de-DE"/>
        </w:rPr>
        <w:t>Cognitive Behaviour Therapy</w:t>
      </w:r>
      <w:r w:rsidRPr="00B4054E">
        <w:rPr>
          <w:color w:val="auto"/>
          <w:lang w:val="de-DE"/>
        </w:rPr>
        <w:t>, 40(3):216–227. (http://www.tandfonline.com/doi/abs/10.1080/16506073.2011.582138</w:t>
      </w:r>
      <w:r w:rsidR="008F3D61">
        <w:rPr>
          <w:color w:val="auto"/>
          <w:lang w:val="de-DE"/>
        </w:rPr>
        <w:t>). A</w:t>
      </w:r>
      <w:r w:rsidRPr="00B4054E">
        <w:rPr>
          <w:color w:val="auto"/>
          <w:lang w:val="de-DE"/>
        </w:rPr>
        <w:t>ccessed 6 October 2020).</w:t>
      </w:r>
    </w:p>
    <w:p w14:paraId="7B1BED24" w14:textId="52049FC9" w:rsidR="00B4054E" w:rsidRPr="00B4054E" w:rsidRDefault="00B4054E" w:rsidP="00B4054E">
      <w:pPr>
        <w:pStyle w:val="Literaturverzeichnis3"/>
        <w:rPr>
          <w:color w:val="auto"/>
          <w:lang w:val="de-DE"/>
        </w:rPr>
      </w:pPr>
      <w:r w:rsidRPr="008F3D61">
        <w:rPr>
          <w:b/>
          <w:bCs/>
          <w:color w:val="auto"/>
          <w:lang w:val="de-DE"/>
        </w:rPr>
        <w:t>Fry A, Littlejohns TJ, Sudlow C, Doherty N, Adamska L, Sprosen T, Collins R, Allen NE</w:t>
      </w:r>
      <w:r w:rsidRPr="00B4054E">
        <w:rPr>
          <w:color w:val="auto"/>
          <w:lang w:val="de-DE"/>
        </w:rPr>
        <w:t xml:space="preserve"> (2017) Comparison of Sociodemographic and Health-Related Characteristics of UK Biobank Participants With Those of the General Population. </w:t>
      </w:r>
      <w:r w:rsidRPr="00B4054E">
        <w:rPr>
          <w:i/>
          <w:iCs/>
          <w:color w:val="auto"/>
          <w:lang w:val="de-DE"/>
        </w:rPr>
        <w:t>American Journal of Epidemiology</w:t>
      </w:r>
      <w:r w:rsidRPr="00B4054E">
        <w:rPr>
          <w:color w:val="auto"/>
          <w:lang w:val="de-DE"/>
        </w:rPr>
        <w:t>, 186(9):1026–1034. (https://academic.oup.com/aje/article/186/9/1026/3883629</w:t>
      </w:r>
      <w:r w:rsidR="008F3D61">
        <w:rPr>
          <w:color w:val="auto"/>
          <w:lang w:val="de-DE"/>
        </w:rPr>
        <w:t>). A</w:t>
      </w:r>
      <w:r w:rsidRPr="00B4054E">
        <w:rPr>
          <w:color w:val="auto"/>
          <w:lang w:val="de-DE"/>
        </w:rPr>
        <w:t>ccessed 20 April 2020).</w:t>
      </w:r>
    </w:p>
    <w:p w14:paraId="7965652D" w14:textId="53288BAE" w:rsidR="00B4054E" w:rsidRPr="00B4054E" w:rsidRDefault="00B4054E" w:rsidP="00B4054E">
      <w:pPr>
        <w:pStyle w:val="Literaturverzeichnis3"/>
        <w:rPr>
          <w:color w:val="auto"/>
          <w:lang w:val="de-DE"/>
        </w:rPr>
      </w:pPr>
      <w:r w:rsidRPr="008F3D61">
        <w:rPr>
          <w:b/>
          <w:bCs/>
          <w:color w:val="auto"/>
          <w:lang w:val="de-DE"/>
        </w:rPr>
        <w:t>Ho FK, Celis-Morales CA, Gray SR, Katikireddi SV, Niedzwiedz CL, Hastie C, Lyall DM, Ferguson LD, Berry C, Mackay DF, Gill JMR, Pell JP, Sattar N, Welsh PI</w:t>
      </w:r>
      <w:r w:rsidRPr="00B4054E">
        <w:rPr>
          <w:color w:val="auto"/>
          <w:lang w:val="de-DE"/>
        </w:rPr>
        <w:t xml:space="preserve"> (2020) </w:t>
      </w:r>
      <w:r w:rsidRPr="00B4054E">
        <w:rPr>
          <w:i/>
          <w:iCs/>
          <w:color w:val="auto"/>
          <w:lang w:val="de-DE"/>
        </w:rPr>
        <w:t>Modifiable and non-modifiable risk factors for COVID-19: results from UK Biobank</w:t>
      </w:r>
      <w:r w:rsidRPr="00B4054E">
        <w:rPr>
          <w:color w:val="auto"/>
          <w:lang w:val="de-DE"/>
        </w:rPr>
        <w:t>. Epidemiology (http://medrxiv.org/lookup/doi/10.1101/2020.04.28.20083295</w:t>
      </w:r>
      <w:r w:rsidR="008F3D61">
        <w:rPr>
          <w:color w:val="auto"/>
          <w:lang w:val="de-DE"/>
        </w:rPr>
        <w:t>). A</w:t>
      </w:r>
      <w:r w:rsidRPr="00B4054E">
        <w:rPr>
          <w:color w:val="auto"/>
          <w:lang w:val="de-DE"/>
        </w:rPr>
        <w:t>ccessed 7 May 2020.</w:t>
      </w:r>
    </w:p>
    <w:p w14:paraId="41E76D27" w14:textId="437BAD7B" w:rsidR="00B4054E" w:rsidRPr="00B4054E" w:rsidRDefault="00B4054E" w:rsidP="00B4054E">
      <w:pPr>
        <w:pStyle w:val="Literaturverzeichnis3"/>
        <w:rPr>
          <w:color w:val="auto"/>
          <w:lang w:val="de-DE"/>
        </w:rPr>
      </w:pPr>
      <w:r w:rsidRPr="008F3D61">
        <w:rPr>
          <w:b/>
          <w:bCs/>
          <w:color w:val="auto"/>
          <w:lang w:val="de-DE"/>
        </w:rPr>
        <w:t>Kroenke K, Spitzer RL (2002)</w:t>
      </w:r>
      <w:r w:rsidRPr="00B4054E">
        <w:rPr>
          <w:color w:val="auto"/>
          <w:lang w:val="de-DE"/>
        </w:rPr>
        <w:t xml:space="preserve"> The PHQ-9: A New Depression Diagnostic and Severity Measure. </w:t>
      </w:r>
      <w:r w:rsidRPr="00B4054E">
        <w:rPr>
          <w:i/>
          <w:iCs/>
          <w:color w:val="auto"/>
          <w:lang w:val="de-DE"/>
        </w:rPr>
        <w:t>Psychiatric Annals</w:t>
      </w:r>
      <w:r w:rsidRPr="00B4054E">
        <w:rPr>
          <w:color w:val="auto"/>
          <w:lang w:val="de-DE"/>
        </w:rPr>
        <w:t>, 32(9):509–515. (http://www.healio.com/doiresolver?doi=10.3928/0048-5713-20020901-06</w:t>
      </w:r>
      <w:r w:rsidR="008F3D61">
        <w:rPr>
          <w:color w:val="auto"/>
          <w:lang w:val="de-DE"/>
        </w:rPr>
        <w:t>). A</w:t>
      </w:r>
      <w:r w:rsidRPr="00B4054E">
        <w:rPr>
          <w:color w:val="auto"/>
          <w:lang w:val="de-DE"/>
        </w:rPr>
        <w:t>ccessed 6 October 2020.</w:t>
      </w:r>
    </w:p>
    <w:p w14:paraId="66534A1B" w14:textId="45B5DA70" w:rsidR="00B4054E" w:rsidRPr="00B4054E" w:rsidRDefault="00B4054E" w:rsidP="00B4054E">
      <w:pPr>
        <w:pStyle w:val="Literaturverzeichnis3"/>
        <w:rPr>
          <w:color w:val="auto"/>
          <w:lang w:val="de-DE"/>
        </w:rPr>
      </w:pPr>
      <w:r w:rsidRPr="008F3D61">
        <w:rPr>
          <w:b/>
          <w:bCs/>
          <w:color w:val="auto"/>
          <w:lang w:val="de-DE"/>
        </w:rPr>
        <w:lastRenderedPageBreak/>
        <w:t xml:space="preserve">Kroenke K, Spitzer RL, Williams JBW </w:t>
      </w:r>
      <w:r w:rsidRPr="00B4054E">
        <w:rPr>
          <w:color w:val="auto"/>
          <w:lang w:val="de-DE"/>
        </w:rPr>
        <w:t xml:space="preserve">(2001) The PHQ-9: Validity of a brief depression severity measure. </w:t>
      </w:r>
      <w:r w:rsidRPr="00B4054E">
        <w:rPr>
          <w:i/>
          <w:iCs/>
          <w:color w:val="auto"/>
          <w:lang w:val="de-DE"/>
        </w:rPr>
        <w:t>Journal of General Internal Medicine</w:t>
      </w:r>
      <w:r w:rsidRPr="00B4054E">
        <w:rPr>
          <w:color w:val="auto"/>
          <w:lang w:val="de-DE"/>
        </w:rPr>
        <w:t>, 16(9):606–613. (http://link.springer.com/10.1046/j.1525-1497.2001.016009606.x</w:t>
      </w:r>
      <w:r w:rsidR="008F3D61">
        <w:rPr>
          <w:color w:val="auto"/>
          <w:lang w:val="de-DE"/>
        </w:rPr>
        <w:t>). A</w:t>
      </w:r>
      <w:r w:rsidRPr="00B4054E">
        <w:rPr>
          <w:color w:val="auto"/>
          <w:lang w:val="de-DE"/>
        </w:rPr>
        <w:t>ccessed 6 October 2020.</w:t>
      </w:r>
    </w:p>
    <w:p w14:paraId="244EDEF4" w14:textId="1C8E4EDE" w:rsidR="00B4054E" w:rsidRPr="00B4054E" w:rsidRDefault="00B4054E" w:rsidP="00B4054E">
      <w:pPr>
        <w:pStyle w:val="Literaturverzeichnis3"/>
        <w:rPr>
          <w:color w:val="auto"/>
          <w:lang w:val="de-DE"/>
        </w:rPr>
      </w:pPr>
      <w:r w:rsidRPr="00C27D94">
        <w:rPr>
          <w:b/>
          <w:bCs/>
          <w:color w:val="auto"/>
          <w:lang w:val="de-DE"/>
        </w:rPr>
        <w:t>Kroenke K, Spitzer RL, Williams JBW, Löwe B</w:t>
      </w:r>
      <w:r w:rsidRPr="00B4054E">
        <w:rPr>
          <w:color w:val="auto"/>
          <w:lang w:val="de-DE"/>
        </w:rPr>
        <w:t xml:space="preserve"> (2010) The Patient Health Questionnaire Somatic, Anxiety, and Depressive Symptom Scales: a systematic review. </w:t>
      </w:r>
      <w:r w:rsidRPr="00B4054E">
        <w:rPr>
          <w:i/>
          <w:iCs/>
          <w:color w:val="auto"/>
          <w:lang w:val="de-DE"/>
        </w:rPr>
        <w:t>General Hospital Psychiatry</w:t>
      </w:r>
      <w:r w:rsidRPr="00B4054E">
        <w:rPr>
          <w:color w:val="auto"/>
          <w:lang w:val="de-DE"/>
        </w:rPr>
        <w:t>, 32(4):345–359. (https://linkinghub.elsevier.com/retrieve/pii/S0163834310000563</w:t>
      </w:r>
      <w:r w:rsidR="00C27D94">
        <w:rPr>
          <w:color w:val="auto"/>
          <w:lang w:val="de-DE"/>
        </w:rPr>
        <w:t>). A</w:t>
      </w:r>
      <w:r w:rsidRPr="00B4054E">
        <w:rPr>
          <w:color w:val="auto"/>
          <w:lang w:val="de-DE"/>
        </w:rPr>
        <w:t>ccessed 4 November 2020.</w:t>
      </w:r>
    </w:p>
    <w:p w14:paraId="00CBF4C3" w14:textId="4BCB9C2B" w:rsidR="00B4054E" w:rsidRPr="00B4054E" w:rsidRDefault="00B4054E" w:rsidP="00B4054E">
      <w:pPr>
        <w:pStyle w:val="Literaturverzeichnis3"/>
        <w:rPr>
          <w:color w:val="auto"/>
          <w:lang w:val="de-DE"/>
        </w:rPr>
      </w:pPr>
      <w:r w:rsidRPr="00F6654D">
        <w:rPr>
          <w:b/>
          <w:bCs/>
          <w:color w:val="auto"/>
          <w:lang w:val="de-DE"/>
        </w:rPr>
        <w:t>Löwe B, Decker O, Müller S, Brähler E, Schellberg D, Herzog W, Herzberg PY</w:t>
      </w:r>
      <w:r w:rsidRPr="00B4054E">
        <w:rPr>
          <w:color w:val="auto"/>
          <w:lang w:val="de-DE"/>
        </w:rPr>
        <w:t xml:space="preserve"> (2008) Validation and Standardization of the Generalized Anxiety Disorder Screener (GAD-7) in the General Population: </w:t>
      </w:r>
      <w:r w:rsidRPr="00B4054E">
        <w:rPr>
          <w:i/>
          <w:iCs/>
          <w:color w:val="auto"/>
          <w:lang w:val="de-DE"/>
        </w:rPr>
        <w:t>Medical Care</w:t>
      </w:r>
      <w:r w:rsidRPr="00B4054E">
        <w:rPr>
          <w:color w:val="auto"/>
          <w:lang w:val="de-DE"/>
        </w:rPr>
        <w:t>, 46(3):266–274. (http://journals.lww.com/00005650-200803000-00006</w:t>
      </w:r>
      <w:r w:rsidR="00F6654D">
        <w:rPr>
          <w:color w:val="auto"/>
          <w:lang w:val="de-DE"/>
        </w:rPr>
        <w:t>). A</w:t>
      </w:r>
      <w:r w:rsidRPr="00B4054E">
        <w:rPr>
          <w:color w:val="auto"/>
          <w:lang w:val="de-DE"/>
        </w:rPr>
        <w:t>ccessed 11 May 2020.</w:t>
      </w:r>
    </w:p>
    <w:p w14:paraId="2B798035" w14:textId="5FEA0379" w:rsidR="00B4054E" w:rsidRPr="00B4054E" w:rsidRDefault="00B4054E" w:rsidP="00B4054E">
      <w:pPr>
        <w:pStyle w:val="Literaturverzeichnis3"/>
        <w:rPr>
          <w:color w:val="auto"/>
          <w:lang w:val="de-DE"/>
        </w:rPr>
      </w:pPr>
      <w:r w:rsidRPr="00F6654D">
        <w:rPr>
          <w:b/>
          <w:bCs/>
          <w:color w:val="auto"/>
          <w:lang w:val="de-DE"/>
        </w:rPr>
        <w:t>Smith DJ, Nicholl BI, Cullen B, Martin D, Ul-Haq Z, Evans J, Gill JMR, Roberts B, Gallacher J, Mackay D, Hotopf M, Deary I, Craddock N, Pell JP</w:t>
      </w:r>
      <w:r w:rsidRPr="00B4054E">
        <w:rPr>
          <w:color w:val="auto"/>
          <w:lang w:val="de-DE"/>
        </w:rPr>
        <w:t xml:space="preserve"> (2013) Prevalence and Characteristics of Probable Major Depression and Bipolar Disorder within UK Biobank: Cross-Sectional Study of 172,751 ParticipantsPotash JB, ed. </w:t>
      </w:r>
      <w:r w:rsidRPr="00B4054E">
        <w:rPr>
          <w:i/>
          <w:iCs/>
          <w:color w:val="auto"/>
          <w:lang w:val="de-DE"/>
        </w:rPr>
        <w:t>PLoS ONE</w:t>
      </w:r>
      <w:r w:rsidRPr="00B4054E">
        <w:rPr>
          <w:color w:val="auto"/>
          <w:lang w:val="de-DE"/>
        </w:rPr>
        <w:t>, 8(11):e75362. (http://dx.plos.org/10.1371/journal.pone.0075362</w:t>
      </w:r>
      <w:r w:rsidR="00F6654D">
        <w:rPr>
          <w:color w:val="auto"/>
          <w:lang w:val="de-DE"/>
        </w:rPr>
        <w:t>). A</w:t>
      </w:r>
      <w:r w:rsidRPr="00B4054E">
        <w:rPr>
          <w:color w:val="auto"/>
          <w:lang w:val="de-DE"/>
        </w:rPr>
        <w:t>ccessed 28 April 2020.</w:t>
      </w:r>
    </w:p>
    <w:p w14:paraId="6F3840E7" w14:textId="4C9A469C" w:rsidR="00B4054E" w:rsidRPr="00B4054E" w:rsidRDefault="00B4054E" w:rsidP="00B4054E">
      <w:pPr>
        <w:pStyle w:val="Literaturverzeichnis3"/>
        <w:rPr>
          <w:color w:val="auto"/>
          <w:lang w:val="de-DE"/>
        </w:rPr>
      </w:pPr>
      <w:r w:rsidRPr="00F6654D">
        <w:rPr>
          <w:b/>
          <w:bCs/>
          <w:color w:val="auto"/>
          <w:lang w:val="de-DE"/>
        </w:rPr>
        <w:t xml:space="preserve">Spitzer RL </w:t>
      </w:r>
      <w:r w:rsidRPr="00B4054E">
        <w:rPr>
          <w:color w:val="auto"/>
          <w:lang w:val="de-DE"/>
        </w:rPr>
        <w:t xml:space="preserve">(1999) Validation and Utility of a Self-report Version of PRIME-MDThe PHQ Primary Care Study. </w:t>
      </w:r>
      <w:r w:rsidRPr="00B4054E">
        <w:rPr>
          <w:i/>
          <w:iCs/>
          <w:color w:val="auto"/>
          <w:lang w:val="de-DE"/>
        </w:rPr>
        <w:t>JAMA</w:t>
      </w:r>
      <w:r w:rsidRPr="00B4054E">
        <w:rPr>
          <w:color w:val="auto"/>
          <w:lang w:val="de-DE"/>
        </w:rPr>
        <w:t>, 282(18):1737. (http://jama.jamanetwork.com/article.aspx?doi=10.1001/jama.282.18.1737</w:t>
      </w:r>
      <w:r w:rsidR="00F6654D">
        <w:rPr>
          <w:color w:val="auto"/>
          <w:lang w:val="de-DE"/>
        </w:rPr>
        <w:t>). A</w:t>
      </w:r>
      <w:r w:rsidRPr="00B4054E">
        <w:rPr>
          <w:color w:val="auto"/>
          <w:lang w:val="de-DE"/>
        </w:rPr>
        <w:t>ccessed 6 October 2020.</w:t>
      </w:r>
    </w:p>
    <w:p w14:paraId="5C1EC67B" w14:textId="26E19664" w:rsidR="00B4054E" w:rsidRPr="00B4054E" w:rsidRDefault="00B4054E" w:rsidP="00B4054E">
      <w:pPr>
        <w:pStyle w:val="Literaturverzeichnis3"/>
        <w:rPr>
          <w:color w:val="auto"/>
          <w:lang w:val="de-DE"/>
        </w:rPr>
      </w:pPr>
      <w:r w:rsidRPr="00F6654D">
        <w:rPr>
          <w:b/>
          <w:bCs/>
          <w:color w:val="auto"/>
          <w:lang w:val="de-DE"/>
        </w:rPr>
        <w:t>Spitzer RL, Kroenke K, Williams JBW, Löwe B</w:t>
      </w:r>
      <w:r w:rsidRPr="00B4054E">
        <w:rPr>
          <w:color w:val="auto"/>
          <w:lang w:val="de-DE"/>
        </w:rPr>
        <w:t xml:space="preserve"> (2006) A Brief Measure for Assessing Generalized Anxiety Disorder: The GAD-7. </w:t>
      </w:r>
      <w:r w:rsidRPr="00B4054E">
        <w:rPr>
          <w:i/>
          <w:iCs/>
          <w:color w:val="auto"/>
          <w:lang w:val="de-DE"/>
        </w:rPr>
        <w:t>Archives of Internal Medicine</w:t>
      </w:r>
      <w:r w:rsidRPr="00B4054E">
        <w:rPr>
          <w:color w:val="auto"/>
          <w:lang w:val="de-DE"/>
        </w:rPr>
        <w:t>, 166(10):1092. (http://archinte.jamanetwork.com/article.aspx?doi=10.1001/archinte.166.10.1092</w:t>
      </w:r>
      <w:r w:rsidR="00F6654D">
        <w:rPr>
          <w:color w:val="auto"/>
          <w:lang w:val="de-DE"/>
        </w:rPr>
        <w:t>). A</w:t>
      </w:r>
      <w:r w:rsidRPr="00B4054E">
        <w:rPr>
          <w:color w:val="auto"/>
          <w:lang w:val="de-DE"/>
        </w:rPr>
        <w:t>ccessed 6 October 2020.</w:t>
      </w:r>
    </w:p>
    <w:p w14:paraId="23B135C6" w14:textId="4318B36E" w:rsidR="00B4054E" w:rsidRPr="00B4054E" w:rsidRDefault="00B4054E" w:rsidP="00B4054E">
      <w:pPr>
        <w:pStyle w:val="Literaturverzeichnis3"/>
        <w:rPr>
          <w:color w:val="auto"/>
          <w:lang w:val="de-DE"/>
        </w:rPr>
      </w:pPr>
      <w:r w:rsidRPr="00CE1260">
        <w:rPr>
          <w:b/>
          <w:bCs/>
          <w:color w:val="auto"/>
          <w:lang w:val="de-DE"/>
        </w:rPr>
        <w:t>Spitzer RL, Williams JBW, Kroenke K, Hornyak R, McMurray J</w:t>
      </w:r>
      <w:r w:rsidRPr="00B4054E">
        <w:rPr>
          <w:color w:val="auto"/>
          <w:lang w:val="de-DE"/>
        </w:rPr>
        <w:t xml:space="preserve"> (2000) Validity and utility of the PRIME-MD Patient Health Questionnaire in assessment of 3000 obstetric-gynecologic patients: The PRIME-MD Patient Health Questionnaire Obstetrics-Gynecology Study. </w:t>
      </w:r>
      <w:r w:rsidRPr="00B4054E">
        <w:rPr>
          <w:i/>
          <w:iCs/>
          <w:color w:val="auto"/>
          <w:lang w:val="de-DE"/>
        </w:rPr>
        <w:t>American Journal of Obstetrics and Gynecology</w:t>
      </w:r>
      <w:r w:rsidRPr="00B4054E">
        <w:rPr>
          <w:color w:val="auto"/>
          <w:lang w:val="de-DE"/>
        </w:rPr>
        <w:t>, 183(3):759–769. (https://linkinghub.elsevier.com/retrieve/pii/S0002937800786868</w:t>
      </w:r>
      <w:r w:rsidR="00CE1260">
        <w:rPr>
          <w:color w:val="auto"/>
          <w:lang w:val="de-DE"/>
        </w:rPr>
        <w:t>). A</w:t>
      </w:r>
      <w:r w:rsidRPr="00B4054E">
        <w:rPr>
          <w:color w:val="auto"/>
          <w:lang w:val="de-DE"/>
        </w:rPr>
        <w:t>ccessed 6 October 2020.</w:t>
      </w:r>
    </w:p>
    <w:p w14:paraId="6068C5A5" w14:textId="19D32DFD" w:rsidR="00B4054E" w:rsidRPr="00B4054E" w:rsidRDefault="00B4054E" w:rsidP="00B4054E">
      <w:pPr>
        <w:pStyle w:val="Literaturverzeichnis3"/>
        <w:rPr>
          <w:color w:val="auto"/>
          <w:lang w:val="de-DE"/>
        </w:rPr>
      </w:pPr>
      <w:r w:rsidRPr="00CE1260">
        <w:rPr>
          <w:b/>
          <w:bCs/>
          <w:color w:val="auto"/>
          <w:lang w:val="de-DE"/>
        </w:rPr>
        <w:t>Sudlow C, Gallacher J, Allen N, Beral V, Burton P, Danesh J, Downey P, Elliott P, Green J, Landray M, Liu B, Matthews P, Ong G, Pell J, Silman A, Young A, Sprosen T, Peakman T, Collins R</w:t>
      </w:r>
      <w:r w:rsidRPr="00B4054E">
        <w:rPr>
          <w:color w:val="auto"/>
          <w:lang w:val="de-DE"/>
        </w:rPr>
        <w:t xml:space="preserve"> (2015) UK Biobank: An Open Access Resource for Identifying the Causes of a Wide Range of Complex Diseases of Middle and Old Age. </w:t>
      </w:r>
      <w:r w:rsidRPr="00B4054E">
        <w:rPr>
          <w:i/>
          <w:iCs/>
          <w:color w:val="auto"/>
          <w:lang w:val="de-DE"/>
        </w:rPr>
        <w:t>PLOS Medicine</w:t>
      </w:r>
      <w:r w:rsidRPr="00B4054E">
        <w:rPr>
          <w:color w:val="auto"/>
          <w:lang w:val="de-DE"/>
        </w:rPr>
        <w:t>, 12(3):e1001779. (https://dx.plos.org/10.1371/journal.pmed.1001779</w:t>
      </w:r>
      <w:r w:rsidR="00CE1260">
        <w:rPr>
          <w:color w:val="auto"/>
          <w:lang w:val="de-DE"/>
        </w:rPr>
        <w:t>). A</w:t>
      </w:r>
      <w:r w:rsidRPr="00B4054E">
        <w:rPr>
          <w:color w:val="auto"/>
          <w:lang w:val="de-DE"/>
        </w:rPr>
        <w:t>ccessed 30 April 2020.</w:t>
      </w:r>
    </w:p>
    <w:p w14:paraId="2E73272E" w14:textId="7234BCF7" w:rsidR="00B4054E" w:rsidRPr="00B4054E" w:rsidRDefault="00B4054E" w:rsidP="00B4054E">
      <w:pPr>
        <w:pStyle w:val="Literaturverzeichnis3"/>
        <w:rPr>
          <w:color w:val="auto"/>
          <w:lang w:val="de-DE"/>
        </w:rPr>
      </w:pPr>
      <w:r w:rsidRPr="00CE1260">
        <w:rPr>
          <w:b/>
          <w:bCs/>
          <w:color w:val="auto"/>
          <w:lang w:val="de-DE"/>
        </w:rPr>
        <w:t>UK Biobank</w:t>
      </w:r>
      <w:r w:rsidRPr="00B4054E">
        <w:rPr>
          <w:color w:val="auto"/>
          <w:lang w:val="de-DE"/>
        </w:rPr>
        <w:t xml:space="preserve"> (2013) Cancer data: linkage from national cancer registries - Version 1.4. (https://biobank.ndph.ox.ac.uk/showcase/showcase/docs/CancerLinkage.pdf</w:t>
      </w:r>
      <w:r w:rsidR="00CE1260">
        <w:rPr>
          <w:color w:val="auto"/>
          <w:lang w:val="de-DE"/>
        </w:rPr>
        <w:t>). A</w:t>
      </w:r>
      <w:r w:rsidRPr="00B4054E">
        <w:rPr>
          <w:color w:val="auto"/>
          <w:lang w:val="de-DE"/>
        </w:rPr>
        <w:t>ccessed 21 September 2020.</w:t>
      </w:r>
    </w:p>
    <w:p w14:paraId="12B2DA31" w14:textId="39E17B9A" w:rsidR="00B4054E" w:rsidRPr="00B4054E" w:rsidRDefault="00B4054E" w:rsidP="00B4054E">
      <w:pPr>
        <w:pStyle w:val="Literaturverzeichnis3"/>
        <w:rPr>
          <w:color w:val="auto"/>
          <w:lang w:val="de-DE"/>
        </w:rPr>
      </w:pPr>
      <w:r w:rsidRPr="00CE1260">
        <w:rPr>
          <w:b/>
          <w:bCs/>
          <w:color w:val="auto"/>
          <w:lang w:val="de-DE"/>
        </w:rPr>
        <w:t>UK Biobank</w:t>
      </w:r>
      <w:r w:rsidRPr="00B4054E">
        <w:rPr>
          <w:color w:val="auto"/>
          <w:lang w:val="de-DE"/>
        </w:rPr>
        <w:t xml:space="preserve"> (2017) Mental health web-based questionnaire - Version 1.3. (http://biobank.ndph.ox.ac.uk/showcase/showcase/docs/mental_health_online.pdf</w:t>
      </w:r>
      <w:r w:rsidR="00CE1260">
        <w:rPr>
          <w:color w:val="auto"/>
          <w:lang w:val="de-DE"/>
        </w:rPr>
        <w:t>). A</w:t>
      </w:r>
      <w:r w:rsidRPr="00B4054E">
        <w:rPr>
          <w:color w:val="auto"/>
          <w:lang w:val="de-DE"/>
        </w:rPr>
        <w:t>ccessed 21 September 2020.</w:t>
      </w:r>
    </w:p>
    <w:p w14:paraId="72695267" w14:textId="51831DA3" w:rsidR="00B4054E" w:rsidRPr="00B4054E" w:rsidRDefault="00B4054E" w:rsidP="00B4054E">
      <w:pPr>
        <w:pStyle w:val="Literaturverzeichnis3"/>
        <w:rPr>
          <w:color w:val="auto"/>
          <w:lang w:val="de-DE"/>
        </w:rPr>
      </w:pPr>
      <w:r w:rsidRPr="003A7747">
        <w:rPr>
          <w:b/>
          <w:bCs/>
          <w:color w:val="auto"/>
          <w:lang w:val="de-DE"/>
        </w:rPr>
        <w:t>UK Biobank</w:t>
      </w:r>
      <w:r w:rsidRPr="00B4054E">
        <w:rPr>
          <w:color w:val="auto"/>
          <w:lang w:val="de-DE"/>
        </w:rPr>
        <w:t xml:space="preserve"> (2019) Primary Care - Linked Data. (http://biobank.ndph.ox.ac.uk/showcase/showcase/docs/primary_care_data.pdf</w:t>
      </w:r>
      <w:r w:rsidR="003A7747">
        <w:rPr>
          <w:color w:val="auto"/>
          <w:lang w:val="de-DE"/>
        </w:rPr>
        <w:t>). A</w:t>
      </w:r>
      <w:r w:rsidRPr="00B4054E">
        <w:rPr>
          <w:color w:val="auto"/>
          <w:lang w:val="de-DE"/>
        </w:rPr>
        <w:t>ccessed 6 October 2020.</w:t>
      </w:r>
    </w:p>
    <w:p w14:paraId="4D8B39FF" w14:textId="44B26693" w:rsidR="00B4054E" w:rsidRPr="00B4054E" w:rsidRDefault="00B4054E" w:rsidP="00B4054E">
      <w:pPr>
        <w:pStyle w:val="Literaturverzeichnis3"/>
        <w:rPr>
          <w:color w:val="auto"/>
          <w:lang w:val="de-DE"/>
        </w:rPr>
      </w:pPr>
      <w:r w:rsidRPr="00565608">
        <w:rPr>
          <w:b/>
          <w:bCs/>
          <w:color w:val="auto"/>
          <w:lang w:val="de-DE"/>
        </w:rPr>
        <w:lastRenderedPageBreak/>
        <w:t>UK Biobank</w:t>
      </w:r>
      <w:r w:rsidRPr="00B4054E">
        <w:rPr>
          <w:color w:val="auto"/>
          <w:lang w:val="de-DE"/>
        </w:rPr>
        <w:t xml:space="preserve"> (2020a) Mortality data: linkage to death registries. (http://biobank.ndph.ox.ac.uk/showcase/showcase/docs/DeathLinkage.pdf</w:t>
      </w:r>
      <w:r w:rsidR="00565608">
        <w:rPr>
          <w:color w:val="auto"/>
          <w:lang w:val="de-DE"/>
        </w:rPr>
        <w:t>). A</w:t>
      </w:r>
      <w:r w:rsidRPr="00B4054E">
        <w:rPr>
          <w:color w:val="auto"/>
          <w:lang w:val="de-DE"/>
        </w:rPr>
        <w:t>ccessed 21 September 2020.</w:t>
      </w:r>
    </w:p>
    <w:p w14:paraId="713CB9C9" w14:textId="16612A0A" w:rsidR="00B4054E" w:rsidRPr="00B4054E" w:rsidRDefault="00B4054E" w:rsidP="00B4054E">
      <w:pPr>
        <w:pStyle w:val="Literaturverzeichnis3"/>
        <w:rPr>
          <w:color w:val="auto"/>
          <w:lang w:val="de-DE"/>
        </w:rPr>
      </w:pPr>
      <w:r w:rsidRPr="00565608">
        <w:rPr>
          <w:b/>
          <w:bCs/>
          <w:color w:val="auto"/>
          <w:lang w:val="de-DE"/>
        </w:rPr>
        <w:t>UK Biobank</w:t>
      </w:r>
      <w:r w:rsidRPr="00B4054E">
        <w:rPr>
          <w:color w:val="auto"/>
          <w:lang w:val="de-DE"/>
        </w:rPr>
        <w:t xml:space="preserve"> (2020b) Hospital inpatient data - Version 3.0. (http://biobank.ndph.ox.ac.uk/showcase/showcase/docs/HospitalEpisodeStatistics.pdf</w:t>
      </w:r>
      <w:r w:rsidR="00565608">
        <w:rPr>
          <w:color w:val="auto"/>
          <w:lang w:val="de-DE"/>
        </w:rPr>
        <w:t>). A</w:t>
      </w:r>
      <w:r w:rsidRPr="00B4054E">
        <w:rPr>
          <w:color w:val="auto"/>
          <w:lang w:val="de-DE"/>
        </w:rPr>
        <w:t>ccessed 21 September 2020.</w:t>
      </w:r>
    </w:p>
    <w:p w14:paraId="190CD6D2" w14:textId="6467FCCB" w:rsidR="00B969E5" w:rsidRDefault="00B969E5" w:rsidP="00B4054E">
      <w:pPr>
        <w:pStyle w:val="Literaturverzeichnis3"/>
        <w:rPr>
          <w:color w:val="auto"/>
          <w:lang w:val="de-DE"/>
        </w:rPr>
      </w:pPr>
      <w:r w:rsidRPr="00565608">
        <w:rPr>
          <w:b/>
          <w:bCs/>
          <w:color w:val="auto"/>
          <w:lang w:val="de-DE"/>
        </w:rPr>
        <w:t>UK Biobank</w:t>
      </w:r>
      <w:r w:rsidRPr="00B4054E">
        <w:rPr>
          <w:color w:val="auto"/>
          <w:lang w:val="de-DE"/>
        </w:rPr>
        <w:t xml:space="preserve"> </w:t>
      </w:r>
      <w:r>
        <w:rPr>
          <w:color w:val="auto"/>
          <w:lang w:val="de-DE"/>
        </w:rPr>
        <w:t>(n.d.-</w:t>
      </w:r>
      <w:r w:rsidR="006D05EF">
        <w:rPr>
          <w:color w:val="auto"/>
          <w:lang w:val="de-DE"/>
        </w:rPr>
        <w:t>a</w:t>
      </w:r>
      <w:r>
        <w:rPr>
          <w:color w:val="auto"/>
          <w:lang w:val="de-DE"/>
        </w:rPr>
        <w:t xml:space="preserve">) </w:t>
      </w:r>
      <w:r w:rsidRPr="00B4054E">
        <w:rPr>
          <w:color w:val="auto"/>
          <w:lang w:val="de-DE"/>
        </w:rPr>
        <w:t>UK Biobank touch-screen questionnaire: final version. (https://biobank.ndph.ox.ac.uk/showcase/showcase/docs/TouchscreenQuestionsMainFinal.pdf</w:t>
      </w:r>
      <w:r>
        <w:rPr>
          <w:color w:val="auto"/>
          <w:lang w:val="de-DE"/>
        </w:rPr>
        <w:t>). A</w:t>
      </w:r>
      <w:r w:rsidRPr="00B4054E">
        <w:rPr>
          <w:color w:val="auto"/>
          <w:lang w:val="de-DE"/>
        </w:rPr>
        <w:t>ccessed 22 October 2020a.</w:t>
      </w:r>
    </w:p>
    <w:p w14:paraId="0459ED63" w14:textId="2D0B4F16" w:rsidR="006D05EF" w:rsidRPr="00B4054E" w:rsidRDefault="006D05EF" w:rsidP="00B4054E">
      <w:pPr>
        <w:pStyle w:val="Literaturverzeichnis3"/>
        <w:rPr>
          <w:color w:val="auto"/>
          <w:lang w:val="de-DE"/>
        </w:rPr>
      </w:pPr>
      <w:r w:rsidRPr="00565608">
        <w:rPr>
          <w:b/>
          <w:bCs/>
          <w:color w:val="auto"/>
          <w:lang w:val="de-DE"/>
        </w:rPr>
        <w:t>UK Biobank</w:t>
      </w:r>
      <w:r w:rsidRPr="00B4054E">
        <w:rPr>
          <w:color w:val="auto"/>
          <w:lang w:val="de-DE"/>
        </w:rPr>
        <w:t xml:space="preserve"> </w:t>
      </w:r>
      <w:r>
        <w:rPr>
          <w:color w:val="auto"/>
          <w:lang w:val="de-DE"/>
        </w:rPr>
        <w:t xml:space="preserve">(n.d.-b) </w:t>
      </w:r>
      <w:r w:rsidRPr="00B4054E">
        <w:rPr>
          <w:color w:val="auto"/>
          <w:lang w:val="de-DE"/>
        </w:rPr>
        <w:t>COVID-19 test results data [web site]. (https://biobank.ndph.ox.ac.uk/showcase/exinfo.cgi?src=COVID19_tests</w:t>
      </w:r>
      <w:r>
        <w:rPr>
          <w:color w:val="auto"/>
          <w:lang w:val="de-DE"/>
        </w:rPr>
        <w:t>). A</w:t>
      </w:r>
      <w:r w:rsidRPr="00B4054E">
        <w:rPr>
          <w:color w:val="auto"/>
          <w:lang w:val="de-DE"/>
        </w:rPr>
        <w:t>ccessed 18 December 2020b.</w:t>
      </w:r>
    </w:p>
    <w:p w14:paraId="7FB74717" w14:textId="6D4EF74C" w:rsidR="00B4054E" w:rsidRPr="00B4054E" w:rsidRDefault="00B4054E" w:rsidP="00B4054E">
      <w:pPr>
        <w:pStyle w:val="Literaturverzeichnis3"/>
        <w:rPr>
          <w:color w:val="auto"/>
          <w:lang w:val="de-DE"/>
        </w:rPr>
      </w:pPr>
      <w:r w:rsidRPr="00565608">
        <w:rPr>
          <w:b/>
          <w:bCs/>
          <w:color w:val="auto"/>
          <w:lang w:val="de-DE"/>
        </w:rPr>
        <w:t>Zhang Q, Bush K, Nolan J, Schnier C, Sudlow C</w:t>
      </w:r>
      <w:r w:rsidRPr="00B4054E">
        <w:rPr>
          <w:color w:val="auto"/>
          <w:lang w:val="de-DE"/>
        </w:rPr>
        <w:t xml:space="preserve"> (2018a) Definitions of Asthma for UK Biobank Phase 1 Outcomes Adjudication - Version 1.0. (https://biobank.ndph.ox.ac.uk/showcase/showcase/docs/alg_outcome_asthma.pdf</w:t>
      </w:r>
      <w:r w:rsidR="00565608">
        <w:rPr>
          <w:color w:val="auto"/>
          <w:lang w:val="de-DE"/>
        </w:rPr>
        <w:t>). A</w:t>
      </w:r>
      <w:r w:rsidRPr="00B4054E">
        <w:rPr>
          <w:color w:val="auto"/>
          <w:lang w:val="de-DE"/>
        </w:rPr>
        <w:t>ccessed 21 September 2020.</w:t>
      </w:r>
    </w:p>
    <w:p w14:paraId="352F3385" w14:textId="02F89C03" w:rsidR="00B4054E" w:rsidRPr="00B4054E" w:rsidRDefault="00B4054E" w:rsidP="00B4054E">
      <w:pPr>
        <w:pStyle w:val="Literaturverzeichnis3"/>
        <w:rPr>
          <w:color w:val="auto"/>
          <w:lang w:val="de-DE"/>
        </w:rPr>
      </w:pPr>
      <w:r w:rsidRPr="00565608">
        <w:rPr>
          <w:b/>
          <w:bCs/>
          <w:color w:val="auto"/>
          <w:lang w:val="de-DE"/>
        </w:rPr>
        <w:t>Zhang Q, Bush K, Nolan J, Schnier C, Sudlow C</w:t>
      </w:r>
      <w:r w:rsidRPr="00B4054E">
        <w:rPr>
          <w:color w:val="auto"/>
          <w:lang w:val="de-DE"/>
        </w:rPr>
        <w:t xml:space="preserve"> (2018b) Definitions of Chronic Obstructive Pulmonary Disease for UK Biobank Phase 1 Outcomes Adjudication - Version 1.0. (https://biobank.ndph.ox.ac.uk/showcase/showcase/docs/alg_outcome_copd.pdf</w:t>
      </w:r>
      <w:r w:rsidR="00565608">
        <w:rPr>
          <w:color w:val="auto"/>
          <w:lang w:val="de-DE"/>
        </w:rPr>
        <w:t>). A</w:t>
      </w:r>
      <w:r w:rsidRPr="00B4054E">
        <w:rPr>
          <w:color w:val="auto"/>
          <w:lang w:val="de-DE"/>
        </w:rPr>
        <w:t>ccessed 21 September 2020.</w:t>
      </w:r>
    </w:p>
    <w:p w14:paraId="7E9106F2" w14:textId="7FEF68BC" w:rsidR="005E54A7" w:rsidRPr="00912B68" w:rsidRDefault="006602B0" w:rsidP="00912B68">
      <w:r>
        <w:fldChar w:fldCharType="end"/>
      </w:r>
    </w:p>
    <w:sectPr w:rsidR="005E54A7" w:rsidRPr="00912B68" w:rsidSect="00E11BC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FC25" w14:textId="77777777" w:rsidR="00934D8B" w:rsidRDefault="00934D8B" w:rsidP="00C860C5">
      <w:pPr>
        <w:spacing w:line="240" w:lineRule="auto"/>
      </w:pPr>
      <w:r>
        <w:separator/>
      </w:r>
    </w:p>
  </w:endnote>
  <w:endnote w:type="continuationSeparator" w:id="0">
    <w:p w14:paraId="7C84CB7C" w14:textId="77777777" w:rsidR="00934D8B" w:rsidRDefault="00934D8B" w:rsidP="00C86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94AD" w14:textId="77777777" w:rsidR="00C860C5" w:rsidRDefault="00C860C5" w:rsidP="00C860C5">
    <w:pPr>
      <w:rPr>
        <w:sz w:val="18"/>
        <w:szCs w:val="18"/>
      </w:rPr>
    </w:pPr>
  </w:p>
  <w:p w14:paraId="70D8B445" w14:textId="51F594E0" w:rsidR="00C860C5" w:rsidRPr="00C860C5" w:rsidRDefault="00C860C5" w:rsidP="00C860C5">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sz w:val="18"/>
        <w:szCs w:val="18"/>
      </w:rPr>
      <w:t>20</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sz w:val="18"/>
        <w:szCs w:val="18"/>
      </w:rPr>
      <w:t>20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37D8" w14:textId="77777777" w:rsidR="00934D8B" w:rsidRDefault="00934D8B" w:rsidP="00C860C5">
      <w:pPr>
        <w:spacing w:line="240" w:lineRule="auto"/>
      </w:pPr>
      <w:r>
        <w:separator/>
      </w:r>
    </w:p>
  </w:footnote>
  <w:footnote w:type="continuationSeparator" w:id="0">
    <w:p w14:paraId="23FEA780" w14:textId="77777777" w:rsidR="00934D8B" w:rsidRDefault="00934D8B" w:rsidP="00C860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CB"/>
    <w:rsid w:val="000120EB"/>
    <w:rsid w:val="00072117"/>
    <w:rsid w:val="000727AC"/>
    <w:rsid w:val="000A2EA4"/>
    <w:rsid w:val="00130C5D"/>
    <w:rsid w:val="001C2834"/>
    <w:rsid w:val="0024067E"/>
    <w:rsid w:val="00241A9E"/>
    <w:rsid w:val="00254E52"/>
    <w:rsid w:val="002B3C8D"/>
    <w:rsid w:val="002E1BEA"/>
    <w:rsid w:val="002F01BD"/>
    <w:rsid w:val="003204B3"/>
    <w:rsid w:val="003A7747"/>
    <w:rsid w:val="00405EBF"/>
    <w:rsid w:val="00441CFA"/>
    <w:rsid w:val="004861A7"/>
    <w:rsid w:val="00565608"/>
    <w:rsid w:val="005E54A7"/>
    <w:rsid w:val="005F457C"/>
    <w:rsid w:val="0064532B"/>
    <w:rsid w:val="006602B0"/>
    <w:rsid w:val="006C5DE4"/>
    <w:rsid w:val="006D05EF"/>
    <w:rsid w:val="00736DE0"/>
    <w:rsid w:val="00740040"/>
    <w:rsid w:val="007566AC"/>
    <w:rsid w:val="007813CA"/>
    <w:rsid w:val="00795DF1"/>
    <w:rsid w:val="007A0CC6"/>
    <w:rsid w:val="008536CB"/>
    <w:rsid w:val="008936ED"/>
    <w:rsid w:val="008F3D61"/>
    <w:rsid w:val="00907D6F"/>
    <w:rsid w:val="00912B68"/>
    <w:rsid w:val="00934D8B"/>
    <w:rsid w:val="009753B0"/>
    <w:rsid w:val="0097607E"/>
    <w:rsid w:val="009839E3"/>
    <w:rsid w:val="009A7AAF"/>
    <w:rsid w:val="00A96D3C"/>
    <w:rsid w:val="00AC4BEF"/>
    <w:rsid w:val="00AD1DFB"/>
    <w:rsid w:val="00B4054E"/>
    <w:rsid w:val="00B436E6"/>
    <w:rsid w:val="00B969E5"/>
    <w:rsid w:val="00BA34DB"/>
    <w:rsid w:val="00BA4F28"/>
    <w:rsid w:val="00BB654E"/>
    <w:rsid w:val="00BD4E0B"/>
    <w:rsid w:val="00C27D94"/>
    <w:rsid w:val="00C70CA7"/>
    <w:rsid w:val="00C860C5"/>
    <w:rsid w:val="00CE1260"/>
    <w:rsid w:val="00CE1F81"/>
    <w:rsid w:val="00DB6DE6"/>
    <w:rsid w:val="00E11BC0"/>
    <w:rsid w:val="00E74289"/>
    <w:rsid w:val="00E817BD"/>
    <w:rsid w:val="00EB32E9"/>
    <w:rsid w:val="00ED0F88"/>
    <w:rsid w:val="00F23E7F"/>
    <w:rsid w:val="00F6654D"/>
    <w:rsid w:val="00FE7F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6A2B7CF"/>
  <w15:chartTrackingRefBased/>
  <w15:docId w15:val="{30746473-35B0-984F-8A5D-26192946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6CB"/>
    <w:pPr>
      <w:spacing w:line="276" w:lineRule="auto"/>
    </w:pPr>
    <w:rPr>
      <w:rFonts w:ascii="Arial" w:eastAsia="Arial" w:hAnsi="Arial" w:cs="Arial"/>
      <w:sz w:val="22"/>
      <w:szCs w:val="22"/>
      <w:lang w:val="en-GB" w:eastAsia="de-DE"/>
    </w:rPr>
  </w:style>
  <w:style w:type="paragraph" w:styleId="berschrift1">
    <w:name w:val="heading 1"/>
    <w:basedOn w:val="Standard"/>
    <w:next w:val="Standard"/>
    <w:link w:val="berschrift1Zchn"/>
    <w:uiPriority w:val="9"/>
    <w:qFormat/>
    <w:rsid w:val="008536CB"/>
    <w:pPr>
      <w:keepNext/>
      <w:keepLines/>
      <w:spacing w:before="400" w:after="120"/>
      <w:outlineLvl w:val="0"/>
    </w:pPr>
    <w:rPr>
      <w:sz w:val="40"/>
      <w:szCs w:val="40"/>
    </w:rPr>
  </w:style>
  <w:style w:type="paragraph" w:styleId="berschrift2">
    <w:name w:val="heading 2"/>
    <w:basedOn w:val="Standard"/>
    <w:next w:val="Standard"/>
    <w:link w:val="berschrift2Zchn"/>
    <w:uiPriority w:val="9"/>
    <w:unhideWhenUsed/>
    <w:qFormat/>
    <w:rsid w:val="00912B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536CB"/>
    <w:pPr>
      <w:keepNext/>
      <w:keepLines/>
      <w:spacing w:before="320" w:after="80"/>
      <w:outlineLvl w:val="2"/>
    </w:pPr>
    <w:rPr>
      <w:color w:val="434343"/>
      <w:sz w:val="28"/>
      <w:szCs w:val="28"/>
    </w:rPr>
  </w:style>
  <w:style w:type="paragraph" w:styleId="berschrift4">
    <w:name w:val="heading 4"/>
    <w:basedOn w:val="Standard"/>
    <w:next w:val="Standard"/>
    <w:link w:val="berschrift4Zchn"/>
    <w:uiPriority w:val="9"/>
    <w:unhideWhenUsed/>
    <w:qFormat/>
    <w:rsid w:val="008536CB"/>
    <w:pPr>
      <w:keepNext/>
      <w:keepLines/>
      <w:spacing w:before="280" w:after="80"/>
      <w:outlineLvl w:val="3"/>
    </w:pPr>
    <w:rPr>
      <w:color w:val="66666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36CB"/>
    <w:rPr>
      <w:rFonts w:ascii="Arial" w:eastAsia="Arial" w:hAnsi="Arial" w:cs="Arial"/>
      <w:sz w:val="40"/>
      <w:szCs w:val="40"/>
      <w:lang w:val="en-GB" w:eastAsia="de-DE"/>
    </w:rPr>
  </w:style>
  <w:style w:type="character" w:customStyle="1" w:styleId="berschrift3Zchn">
    <w:name w:val="Überschrift 3 Zchn"/>
    <w:basedOn w:val="Absatz-Standardschriftart"/>
    <w:link w:val="berschrift3"/>
    <w:uiPriority w:val="9"/>
    <w:rsid w:val="008536CB"/>
    <w:rPr>
      <w:rFonts w:ascii="Arial" w:eastAsia="Arial" w:hAnsi="Arial" w:cs="Arial"/>
      <w:color w:val="434343"/>
      <w:sz w:val="28"/>
      <w:szCs w:val="28"/>
      <w:lang w:val="en-GB" w:eastAsia="de-DE"/>
    </w:rPr>
  </w:style>
  <w:style w:type="character" w:customStyle="1" w:styleId="berschrift4Zchn">
    <w:name w:val="Überschrift 4 Zchn"/>
    <w:basedOn w:val="Absatz-Standardschriftart"/>
    <w:link w:val="berschrift4"/>
    <w:uiPriority w:val="9"/>
    <w:rsid w:val="008536CB"/>
    <w:rPr>
      <w:rFonts w:ascii="Arial" w:eastAsia="Arial" w:hAnsi="Arial" w:cs="Arial"/>
      <w:color w:val="666666"/>
      <w:lang w:val="en-GB" w:eastAsia="de-DE"/>
    </w:rPr>
  </w:style>
  <w:style w:type="character" w:customStyle="1" w:styleId="berschrift2Zchn">
    <w:name w:val="Überschrift 2 Zchn"/>
    <w:basedOn w:val="Absatz-Standardschriftart"/>
    <w:link w:val="berschrift2"/>
    <w:uiPriority w:val="9"/>
    <w:rsid w:val="00912B68"/>
    <w:rPr>
      <w:rFonts w:asciiTheme="majorHAnsi" w:eastAsiaTheme="majorEastAsia" w:hAnsiTheme="majorHAnsi" w:cstheme="majorBidi"/>
      <w:color w:val="2F5496" w:themeColor="accent1" w:themeShade="BF"/>
      <w:sz w:val="26"/>
      <w:szCs w:val="26"/>
      <w:lang w:val="en-GB" w:eastAsia="de-DE"/>
    </w:rPr>
  </w:style>
  <w:style w:type="paragraph" w:customStyle="1" w:styleId="Literaturverzeichnis1">
    <w:name w:val="Literaturverzeichnis1"/>
    <w:basedOn w:val="Standard"/>
    <w:link w:val="BibliographyZchn"/>
    <w:rsid w:val="006602B0"/>
    <w:pPr>
      <w:tabs>
        <w:tab w:val="left" w:pos="500"/>
      </w:tabs>
      <w:spacing w:after="240" w:line="240" w:lineRule="auto"/>
      <w:ind w:left="504" w:hanging="504"/>
    </w:pPr>
  </w:style>
  <w:style w:type="character" w:customStyle="1" w:styleId="BibliographyZchn">
    <w:name w:val="Bibliography Zchn"/>
    <w:basedOn w:val="Absatz-Standardschriftart"/>
    <w:link w:val="Literaturverzeichnis1"/>
    <w:rsid w:val="006602B0"/>
    <w:rPr>
      <w:rFonts w:ascii="Arial" w:eastAsia="Arial" w:hAnsi="Arial" w:cs="Arial"/>
      <w:sz w:val="22"/>
      <w:szCs w:val="22"/>
      <w:lang w:val="en-GB" w:eastAsia="de-DE"/>
    </w:rPr>
  </w:style>
  <w:style w:type="paragraph" w:customStyle="1" w:styleId="Literaturverzeichnis2">
    <w:name w:val="Literaturverzeichnis2"/>
    <w:basedOn w:val="Standard"/>
    <w:link w:val="BibliographyZchn1"/>
    <w:rsid w:val="00C860C5"/>
    <w:pPr>
      <w:spacing w:line="480" w:lineRule="auto"/>
      <w:ind w:left="720" w:hanging="720"/>
    </w:pPr>
    <w:rPr>
      <w:color w:val="000000" w:themeColor="text1"/>
    </w:rPr>
  </w:style>
  <w:style w:type="character" w:customStyle="1" w:styleId="BibliographyZchn1">
    <w:name w:val="Bibliography Zchn1"/>
    <w:basedOn w:val="berschrift1Zchn"/>
    <w:link w:val="Literaturverzeichnis2"/>
    <w:rsid w:val="00C860C5"/>
    <w:rPr>
      <w:rFonts w:ascii="Arial" w:eastAsia="Arial" w:hAnsi="Arial" w:cs="Arial"/>
      <w:color w:val="000000" w:themeColor="text1"/>
      <w:sz w:val="22"/>
      <w:szCs w:val="22"/>
      <w:lang w:val="en-GB" w:eastAsia="de-DE"/>
    </w:rPr>
  </w:style>
  <w:style w:type="paragraph" w:styleId="Kopfzeile">
    <w:name w:val="header"/>
    <w:basedOn w:val="Standard"/>
    <w:link w:val="KopfzeileZchn"/>
    <w:uiPriority w:val="99"/>
    <w:unhideWhenUsed/>
    <w:rsid w:val="00C860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60C5"/>
    <w:rPr>
      <w:rFonts w:ascii="Arial" w:eastAsia="Arial" w:hAnsi="Arial" w:cs="Arial"/>
      <w:sz w:val="22"/>
      <w:szCs w:val="22"/>
      <w:lang w:val="en-GB" w:eastAsia="de-DE"/>
    </w:rPr>
  </w:style>
  <w:style w:type="paragraph" w:styleId="Fuzeile">
    <w:name w:val="footer"/>
    <w:basedOn w:val="Standard"/>
    <w:link w:val="FuzeileZchn"/>
    <w:uiPriority w:val="99"/>
    <w:unhideWhenUsed/>
    <w:rsid w:val="00C860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60C5"/>
    <w:rPr>
      <w:rFonts w:ascii="Arial" w:eastAsia="Arial" w:hAnsi="Arial" w:cs="Arial"/>
      <w:sz w:val="22"/>
      <w:szCs w:val="22"/>
      <w:lang w:val="en-GB" w:eastAsia="de-DE"/>
    </w:rPr>
  </w:style>
  <w:style w:type="character" w:styleId="Kommentarzeichen">
    <w:name w:val="annotation reference"/>
    <w:basedOn w:val="Absatz-Standardschriftart"/>
    <w:uiPriority w:val="99"/>
    <w:semiHidden/>
    <w:unhideWhenUsed/>
    <w:rsid w:val="000120EB"/>
    <w:rPr>
      <w:sz w:val="16"/>
      <w:szCs w:val="16"/>
    </w:rPr>
  </w:style>
  <w:style w:type="paragraph" w:styleId="Kommentartext">
    <w:name w:val="annotation text"/>
    <w:basedOn w:val="Standard"/>
    <w:link w:val="KommentartextZchn"/>
    <w:uiPriority w:val="99"/>
    <w:semiHidden/>
    <w:unhideWhenUsed/>
    <w:rsid w:val="000120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20EB"/>
    <w:rPr>
      <w:rFonts w:ascii="Arial" w:eastAsia="Arial" w:hAnsi="Arial" w:cs="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0120EB"/>
    <w:rPr>
      <w:b/>
      <w:bCs/>
    </w:rPr>
  </w:style>
  <w:style w:type="character" w:customStyle="1" w:styleId="KommentarthemaZchn">
    <w:name w:val="Kommentarthema Zchn"/>
    <w:basedOn w:val="KommentartextZchn"/>
    <w:link w:val="Kommentarthema"/>
    <w:uiPriority w:val="99"/>
    <w:semiHidden/>
    <w:rsid w:val="000120EB"/>
    <w:rPr>
      <w:rFonts w:ascii="Arial" w:eastAsia="Arial" w:hAnsi="Arial" w:cs="Arial"/>
      <w:b/>
      <w:bCs/>
      <w:sz w:val="20"/>
      <w:szCs w:val="20"/>
      <w:lang w:val="en-GB" w:eastAsia="de-DE"/>
    </w:rPr>
  </w:style>
  <w:style w:type="paragraph" w:customStyle="1" w:styleId="Literaturverzeichnis3">
    <w:name w:val="Literaturverzeichnis3"/>
    <w:basedOn w:val="Standard"/>
    <w:link w:val="BibliographyZchn2"/>
    <w:rsid w:val="00B4054E"/>
    <w:pPr>
      <w:spacing w:after="240" w:line="240" w:lineRule="auto"/>
    </w:pPr>
    <w:rPr>
      <w:color w:val="000000" w:themeColor="text1"/>
    </w:rPr>
  </w:style>
  <w:style w:type="character" w:customStyle="1" w:styleId="BibliographyZchn2">
    <w:name w:val="Bibliography Zchn2"/>
    <w:basedOn w:val="berschrift1Zchn"/>
    <w:link w:val="Literaturverzeichnis3"/>
    <w:rsid w:val="00B4054E"/>
    <w:rPr>
      <w:rFonts w:ascii="Arial" w:eastAsia="Arial" w:hAnsi="Arial" w:cs="Arial"/>
      <w:color w:val="000000" w:themeColor="text1"/>
      <w:sz w:val="22"/>
      <w:szCs w:val="22"/>
      <w:lang w:val="en-GB" w:eastAsia="de-DE"/>
    </w:rPr>
  </w:style>
  <w:style w:type="character" w:styleId="Hyperlink">
    <w:name w:val="Hyperlink"/>
    <w:basedOn w:val="Absatz-Standardschriftart"/>
    <w:uiPriority w:val="99"/>
    <w:unhideWhenUsed/>
    <w:rsid w:val="007813CA"/>
    <w:rPr>
      <w:color w:val="0563C1" w:themeColor="hyperlink"/>
      <w:u w:val="single"/>
    </w:rPr>
  </w:style>
  <w:style w:type="character" w:styleId="NichtaufgelsteErwhnung">
    <w:name w:val="Unresolved Mention"/>
    <w:basedOn w:val="Absatz-Standardschriftart"/>
    <w:uiPriority w:val="99"/>
    <w:semiHidden/>
    <w:unhideWhenUsed/>
    <w:rsid w:val="0078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inghub.elsevier.com/retrieve/pii/S0140673612604048" TargetMode="External"/><Relationship Id="rId3" Type="http://schemas.openxmlformats.org/officeDocument/2006/relationships/webSettings" Target="webSettings.xml"/><Relationship Id="rId7" Type="http://schemas.openxmlformats.org/officeDocument/2006/relationships/hyperlink" Target="https://www.microbiologyresearch.org/content/journal/mgen/10.1099/mgen.0.0003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kbiobank.ac.uk/about-biobank-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8272</Words>
  <Characters>52119</Characters>
  <Application>Microsoft Office Word</Application>
  <DocSecurity>0</DocSecurity>
  <Lines>434</Lines>
  <Paragraphs>120</Paragraphs>
  <ScaleCrop>false</ScaleCrop>
  <Company/>
  <LinksUpToDate>false</LinksUpToDate>
  <CharactersWithSpaces>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Römmel</dc:creator>
  <cp:keywords/>
  <dc:description/>
  <cp:lastModifiedBy>noa Römmel</cp:lastModifiedBy>
  <cp:revision>58</cp:revision>
  <dcterms:created xsi:type="dcterms:W3CDTF">2020-12-18T09:55:00Z</dcterms:created>
  <dcterms:modified xsi:type="dcterms:W3CDTF">2021-02-02T09:06:00Z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id="yvk0SMXi"/&gt;&lt;style id="http://www.zotero.org/styles/who-europe-harvard"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