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FE02" w14:textId="592669DE" w:rsidR="001369C8" w:rsidRPr="008768E9" w:rsidRDefault="001369C8" w:rsidP="00C90035">
      <w:pPr>
        <w:pStyle w:val="TOC1"/>
        <w:rPr>
          <w:rFonts w:cstheme="minorHAnsi"/>
        </w:rPr>
      </w:pPr>
      <w:r w:rsidRPr="008768E9">
        <w:rPr>
          <w:rFonts w:cstheme="minorHAnsi"/>
        </w:rPr>
        <w:t>SUPPLEMENTAL MATERIAL</w:t>
      </w:r>
    </w:p>
    <w:p w14:paraId="173FD926" w14:textId="77777777" w:rsidR="003C56E6" w:rsidRPr="008768E9" w:rsidRDefault="003C56E6" w:rsidP="00C90035">
      <w:pPr>
        <w:pStyle w:val="TOC1"/>
        <w:rPr>
          <w:rFonts w:cstheme="minorHAnsi"/>
        </w:rPr>
      </w:pPr>
      <w:r w:rsidRPr="008768E9">
        <w:rPr>
          <w:rFonts w:cstheme="minorHAnsi"/>
        </w:rPr>
        <w:t>Table of content</w:t>
      </w:r>
    </w:p>
    <w:p w14:paraId="5B7A71DB" w14:textId="1D57F538" w:rsidR="008E2E66" w:rsidRDefault="003C56E6">
      <w:pPr>
        <w:pStyle w:val="TOC1"/>
        <w:rPr>
          <w:rFonts w:eastAsiaTheme="minorEastAsia"/>
          <w:bCs w:val="0"/>
          <w:iCs w:val="0"/>
          <w:sz w:val="22"/>
          <w:szCs w:val="22"/>
          <w:lang w:val="en-NL" w:eastAsia="en-NL"/>
        </w:rPr>
      </w:pPr>
      <w:r w:rsidRPr="008768E9">
        <w:rPr>
          <w:rFonts w:cstheme="minorHAnsi"/>
          <w:sz w:val="22"/>
          <w:szCs w:val="22"/>
          <w:lang w:val="en-US"/>
        </w:rPr>
        <w:fldChar w:fldCharType="begin"/>
      </w:r>
      <w:r w:rsidRPr="008768E9">
        <w:rPr>
          <w:rFonts w:cstheme="minorHAnsi"/>
          <w:sz w:val="22"/>
          <w:szCs w:val="22"/>
          <w:lang w:val="en-US"/>
        </w:rPr>
        <w:instrText xml:space="preserve"> TOC \o "1-3" \h \z \u </w:instrText>
      </w:r>
      <w:r w:rsidRPr="008768E9">
        <w:rPr>
          <w:rFonts w:cstheme="minorHAnsi"/>
          <w:sz w:val="22"/>
          <w:szCs w:val="22"/>
          <w:lang w:val="en-US"/>
        </w:rPr>
        <w:fldChar w:fldCharType="separate"/>
      </w:r>
      <w:hyperlink w:anchor="_Toc73114274" w:history="1">
        <w:r w:rsidR="008E2E66" w:rsidRPr="0096602C">
          <w:rPr>
            <w:rStyle w:val="Hyperlink"/>
            <w:rFonts w:cstheme="minorHAnsi"/>
          </w:rPr>
          <w:t>METHODS</w:t>
        </w:r>
        <w:r w:rsidR="008E2E66">
          <w:rPr>
            <w:webHidden/>
          </w:rPr>
          <w:tab/>
        </w:r>
        <w:r w:rsidR="008E2E66">
          <w:rPr>
            <w:webHidden/>
          </w:rPr>
          <w:fldChar w:fldCharType="begin"/>
        </w:r>
        <w:r w:rsidR="008E2E66">
          <w:rPr>
            <w:webHidden/>
          </w:rPr>
          <w:instrText xml:space="preserve"> PAGEREF _Toc73114274 \h </w:instrText>
        </w:r>
        <w:r w:rsidR="008E2E66">
          <w:rPr>
            <w:webHidden/>
          </w:rPr>
        </w:r>
        <w:r w:rsidR="008E2E66">
          <w:rPr>
            <w:webHidden/>
          </w:rPr>
          <w:fldChar w:fldCharType="separate"/>
        </w:r>
        <w:r w:rsidR="008E2E66">
          <w:rPr>
            <w:webHidden/>
          </w:rPr>
          <w:t>3</w:t>
        </w:r>
        <w:r w:rsidR="008E2E66">
          <w:rPr>
            <w:webHidden/>
          </w:rPr>
          <w:fldChar w:fldCharType="end"/>
        </w:r>
      </w:hyperlink>
    </w:p>
    <w:p w14:paraId="036EC836" w14:textId="0CECCBBE" w:rsidR="008E2E66" w:rsidRDefault="008E2E66">
      <w:pPr>
        <w:pStyle w:val="TOC2"/>
        <w:tabs>
          <w:tab w:val="right" w:pos="9350"/>
        </w:tabs>
        <w:rPr>
          <w:rFonts w:eastAsiaTheme="minorEastAsia"/>
          <w:i w:val="0"/>
          <w:iCs w:val="0"/>
          <w:noProof/>
          <w:sz w:val="22"/>
          <w:szCs w:val="22"/>
          <w:lang w:val="en-NL" w:eastAsia="en-NL"/>
        </w:rPr>
      </w:pPr>
      <w:hyperlink w:anchor="_Toc73114275" w:history="1">
        <w:r w:rsidRPr="0096602C">
          <w:rPr>
            <w:rStyle w:val="Hyperlink"/>
            <w:rFonts w:eastAsia="Calibri"/>
            <w:noProof/>
          </w:rPr>
          <w:t>NEMESIS-2 Sample</w:t>
        </w:r>
        <w:r>
          <w:rPr>
            <w:noProof/>
            <w:webHidden/>
          </w:rPr>
          <w:tab/>
        </w:r>
        <w:r>
          <w:rPr>
            <w:noProof/>
            <w:webHidden/>
          </w:rPr>
          <w:fldChar w:fldCharType="begin"/>
        </w:r>
        <w:r>
          <w:rPr>
            <w:noProof/>
            <w:webHidden/>
          </w:rPr>
          <w:instrText xml:space="preserve"> PAGEREF _Toc73114275 \h </w:instrText>
        </w:r>
        <w:r>
          <w:rPr>
            <w:noProof/>
            <w:webHidden/>
          </w:rPr>
        </w:r>
        <w:r>
          <w:rPr>
            <w:noProof/>
            <w:webHidden/>
          </w:rPr>
          <w:fldChar w:fldCharType="separate"/>
        </w:r>
        <w:r>
          <w:rPr>
            <w:noProof/>
            <w:webHidden/>
          </w:rPr>
          <w:t>3</w:t>
        </w:r>
        <w:r>
          <w:rPr>
            <w:noProof/>
            <w:webHidden/>
          </w:rPr>
          <w:fldChar w:fldCharType="end"/>
        </w:r>
      </w:hyperlink>
    </w:p>
    <w:p w14:paraId="4C037770" w14:textId="55D831A0" w:rsidR="008E2E66" w:rsidRDefault="008E2E66">
      <w:pPr>
        <w:pStyle w:val="TOC2"/>
        <w:tabs>
          <w:tab w:val="right" w:pos="9350"/>
        </w:tabs>
        <w:rPr>
          <w:rFonts w:eastAsiaTheme="minorEastAsia"/>
          <w:i w:val="0"/>
          <w:iCs w:val="0"/>
          <w:noProof/>
          <w:sz w:val="22"/>
          <w:szCs w:val="22"/>
          <w:lang w:val="en-NL" w:eastAsia="en-NL"/>
        </w:rPr>
      </w:pPr>
      <w:hyperlink w:anchor="_Toc73114276" w:history="1">
        <w:r w:rsidRPr="0096602C">
          <w:rPr>
            <w:rStyle w:val="Hyperlink"/>
            <w:noProof/>
          </w:rPr>
          <w:t>Assessment of non-psychotic disorders</w:t>
        </w:r>
        <w:r>
          <w:rPr>
            <w:noProof/>
            <w:webHidden/>
          </w:rPr>
          <w:tab/>
        </w:r>
        <w:r>
          <w:rPr>
            <w:noProof/>
            <w:webHidden/>
          </w:rPr>
          <w:fldChar w:fldCharType="begin"/>
        </w:r>
        <w:r>
          <w:rPr>
            <w:noProof/>
            <w:webHidden/>
          </w:rPr>
          <w:instrText xml:space="preserve"> PAGEREF _Toc73114276 \h </w:instrText>
        </w:r>
        <w:r>
          <w:rPr>
            <w:noProof/>
            <w:webHidden/>
          </w:rPr>
        </w:r>
        <w:r>
          <w:rPr>
            <w:noProof/>
            <w:webHidden/>
          </w:rPr>
          <w:fldChar w:fldCharType="separate"/>
        </w:r>
        <w:r>
          <w:rPr>
            <w:noProof/>
            <w:webHidden/>
          </w:rPr>
          <w:t>3</w:t>
        </w:r>
        <w:r>
          <w:rPr>
            <w:noProof/>
            <w:webHidden/>
          </w:rPr>
          <w:fldChar w:fldCharType="end"/>
        </w:r>
      </w:hyperlink>
    </w:p>
    <w:p w14:paraId="3C09E9E4" w14:textId="7E884D82" w:rsidR="008E2E66" w:rsidRDefault="008E2E66">
      <w:pPr>
        <w:pStyle w:val="TOC2"/>
        <w:tabs>
          <w:tab w:val="right" w:pos="9350"/>
        </w:tabs>
        <w:rPr>
          <w:rFonts w:eastAsiaTheme="minorEastAsia"/>
          <w:i w:val="0"/>
          <w:iCs w:val="0"/>
          <w:noProof/>
          <w:sz w:val="22"/>
          <w:szCs w:val="22"/>
          <w:lang w:val="en-NL" w:eastAsia="en-NL"/>
        </w:rPr>
      </w:pPr>
      <w:hyperlink w:anchor="_Toc73114277" w:history="1">
        <w:r w:rsidRPr="0096602C">
          <w:rPr>
            <w:rStyle w:val="Hyperlink"/>
            <w:noProof/>
          </w:rPr>
          <w:t>Assessment of PE</w:t>
        </w:r>
        <w:r>
          <w:rPr>
            <w:noProof/>
            <w:webHidden/>
          </w:rPr>
          <w:tab/>
        </w:r>
        <w:r>
          <w:rPr>
            <w:noProof/>
            <w:webHidden/>
          </w:rPr>
          <w:fldChar w:fldCharType="begin"/>
        </w:r>
        <w:r>
          <w:rPr>
            <w:noProof/>
            <w:webHidden/>
          </w:rPr>
          <w:instrText xml:space="preserve"> PAGEREF _Toc73114277 \h </w:instrText>
        </w:r>
        <w:r>
          <w:rPr>
            <w:noProof/>
            <w:webHidden/>
          </w:rPr>
        </w:r>
        <w:r>
          <w:rPr>
            <w:noProof/>
            <w:webHidden/>
          </w:rPr>
          <w:fldChar w:fldCharType="separate"/>
        </w:r>
        <w:r>
          <w:rPr>
            <w:noProof/>
            <w:webHidden/>
          </w:rPr>
          <w:t>3</w:t>
        </w:r>
        <w:r>
          <w:rPr>
            <w:noProof/>
            <w:webHidden/>
          </w:rPr>
          <w:fldChar w:fldCharType="end"/>
        </w:r>
      </w:hyperlink>
    </w:p>
    <w:p w14:paraId="635EA060" w14:textId="39328049" w:rsidR="008E2E66" w:rsidRDefault="008E2E66">
      <w:pPr>
        <w:pStyle w:val="TOC2"/>
        <w:tabs>
          <w:tab w:val="right" w:pos="9350"/>
        </w:tabs>
        <w:rPr>
          <w:rFonts w:eastAsiaTheme="minorEastAsia"/>
          <w:i w:val="0"/>
          <w:iCs w:val="0"/>
          <w:noProof/>
          <w:sz w:val="22"/>
          <w:szCs w:val="22"/>
          <w:lang w:val="en-NL" w:eastAsia="en-NL"/>
        </w:rPr>
      </w:pPr>
      <w:hyperlink w:anchor="_Toc73114278" w:history="1">
        <w:r w:rsidRPr="0096602C">
          <w:rPr>
            <w:rStyle w:val="Hyperlink"/>
            <w:noProof/>
          </w:rPr>
          <w:t>Working memory performance</w:t>
        </w:r>
        <w:r>
          <w:rPr>
            <w:noProof/>
            <w:webHidden/>
          </w:rPr>
          <w:tab/>
        </w:r>
        <w:r>
          <w:rPr>
            <w:noProof/>
            <w:webHidden/>
          </w:rPr>
          <w:fldChar w:fldCharType="begin"/>
        </w:r>
        <w:r>
          <w:rPr>
            <w:noProof/>
            <w:webHidden/>
          </w:rPr>
          <w:instrText xml:space="preserve"> PAGEREF _Toc73114278 \h </w:instrText>
        </w:r>
        <w:r>
          <w:rPr>
            <w:noProof/>
            <w:webHidden/>
          </w:rPr>
        </w:r>
        <w:r>
          <w:rPr>
            <w:noProof/>
            <w:webHidden/>
          </w:rPr>
          <w:fldChar w:fldCharType="separate"/>
        </w:r>
        <w:r>
          <w:rPr>
            <w:noProof/>
            <w:webHidden/>
          </w:rPr>
          <w:t>4</w:t>
        </w:r>
        <w:r>
          <w:rPr>
            <w:noProof/>
            <w:webHidden/>
          </w:rPr>
          <w:fldChar w:fldCharType="end"/>
        </w:r>
      </w:hyperlink>
    </w:p>
    <w:p w14:paraId="403B66D4" w14:textId="69D1CCEF" w:rsidR="008E2E66" w:rsidRDefault="008E2E66">
      <w:pPr>
        <w:pStyle w:val="TOC2"/>
        <w:tabs>
          <w:tab w:val="right" w:pos="9350"/>
        </w:tabs>
        <w:rPr>
          <w:rFonts w:eastAsiaTheme="minorEastAsia"/>
          <w:i w:val="0"/>
          <w:iCs w:val="0"/>
          <w:noProof/>
          <w:sz w:val="22"/>
          <w:szCs w:val="22"/>
          <w:lang w:val="en-NL" w:eastAsia="en-NL"/>
        </w:rPr>
      </w:pPr>
      <w:hyperlink w:anchor="_Toc73114279" w:history="1">
        <w:r w:rsidRPr="0096602C">
          <w:rPr>
            <w:rStyle w:val="Hyperlink"/>
            <w:noProof/>
          </w:rPr>
          <w:t>Jumping to conclusion bias</w:t>
        </w:r>
        <w:r>
          <w:rPr>
            <w:noProof/>
            <w:webHidden/>
          </w:rPr>
          <w:tab/>
        </w:r>
        <w:r>
          <w:rPr>
            <w:noProof/>
            <w:webHidden/>
          </w:rPr>
          <w:fldChar w:fldCharType="begin"/>
        </w:r>
        <w:r>
          <w:rPr>
            <w:noProof/>
            <w:webHidden/>
          </w:rPr>
          <w:instrText xml:space="preserve"> PAGEREF _Toc73114279 \h </w:instrText>
        </w:r>
        <w:r>
          <w:rPr>
            <w:noProof/>
            <w:webHidden/>
          </w:rPr>
        </w:r>
        <w:r>
          <w:rPr>
            <w:noProof/>
            <w:webHidden/>
          </w:rPr>
          <w:fldChar w:fldCharType="separate"/>
        </w:r>
        <w:r>
          <w:rPr>
            <w:noProof/>
            <w:webHidden/>
          </w:rPr>
          <w:t>4</w:t>
        </w:r>
        <w:r>
          <w:rPr>
            <w:noProof/>
            <w:webHidden/>
          </w:rPr>
          <w:fldChar w:fldCharType="end"/>
        </w:r>
      </w:hyperlink>
    </w:p>
    <w:p w14:paraId="41E4B8B2" w14:textId="2073C196" w:rsidR="008E2E66" w:rsidRDefault="008E2E66">
      <w:pPr>
        <w:pStyle w:val="TOC2"/>
        <w:tabs>
          <w:tab w:val="right" w:pos="9350"/>
        </w:tabs>
        <w:rPr>
          <w:rFonts w:eastAsiaTheme="minorEastAsia"/>
          <w:i w:val="0"/>
          <w:iCs w:val="0"/>
          <w:noProof/>
          <w:sz w:val="22"/>
          <w:szCs w:val="22"/>
          <w:lang w:val="en-NL" w:eastAsia="en-NL"/>
        </w:rPr>
      </w:pPr>
      <w:hyperlink w:anchor="_Toc73114280" w:history="1">
        <w:r w:rsidRPr="0096602C">
          <w:rPr>
            <w:rStyle w:val="Hyperlink"/>
            <w:noProof/>
          </w:rPr>
          <w:t>Family history</w:t>
        </w:r>
        <w:r>
          <w:rPr>
            <w:noProof/>
            <w:webHidden/>
          </w:rPr>
          <w:tab/>
        </w:r>
        <w:r>
          <w:rPr>
            <w:noProof/>
            <w:webHidden/>
          </w:rPr>
          <w:fldChar w:fldCharType="begin"/>
        </w:r>
        <w:r>
          <w:rPr>
            <w:noProof/>
            <w:webHidden/>
          </w:rPr>
          <w:instrText xml:space="preserve"> PAGEREF _Toc73114280 \h </w:instrText>
        </w:r>
        <w:r>
          <w:rPr>
            <w:noProof/>
            <w:webHidden/>
          </w:rPr>
        </w:r>
        <w:r>
          <w:rPr>
            <w:noProof/>
            <w:webHidden/>
          </w:rPr>
          <w:fldChar w:fldCharType="separate"/>
        </w:r>
        <w:r>
          <w:rPr>
            <w:noProof/>
            <w:webHidden/>
          </w:rPr>
          <w:t>5</w:t>
        </w:r>
        <w:r>
          <w:rPr>
            <w:noProof/>
            <w:webHidden/>
          </w:rPr>
          <w:fldChar w:fldCharType="end"/>
        </w:r>
      </w:hyperlink>
    </w:p>
    <w:p w14:paraId="7E8E4ACB" w14:textId="2886DAFB" w:rsidR="008E2E66" w:rsidRDefault="008E2E66">
      <w:pPr>
        <w:pStyle w:val="TOC2"/>
        <w:tabs>
          <w:tab w:val="right" w:pos="9350"/>
        </w:tabs>
        <w:rPr>
          <w:rFonts w:eastAsiaTheme="minorEastAsia"/>
          <w:i w:val="0"/>
          <w:iCs w:val="0"/>
          <w:noProof/>
          <w:sz w:val="22"/>
          <w:szCs w:val="22"/>
          <w:lang w:val="en-NL" w:eastAsia="en-NL"/>
        </w:rPr>
      </w:pPr>
      <w:hyperlink w:anchor="_Toc73114281" w:history="1">
        <w:r w:rsidRPr="0096602C">
          <w:rPr>
            <w:rStyle w:val="Hyperlink"/>
            <w:noProof/>
          </w:rPr>
          <w:t>Childhood adversity</w:t>
        </w:r>
        <w:r>
          <w:rPr>
            <w:noProof/>
            <w:webHidden/>
          </w:rPr>
          <w:tab/>
        </w:r>
        <w:r>
          <w:rPr>
            <w:noProof/>
            <w:webHidden/>
          </w:rPr>
          <w:fldChar w:fldCharType="begin"/>
        </w:r>
        <w:r>
          <w:rPr>
            <w:noProof/>
            <w:webHidden/>
          </w:rPr>
          <w:instrText xml:space="preserve"> PAGEREF _Toc73114281 \h </w:instrText>
        </w:r>
        <w:r>
          <w:rPr>
            <w:noProof/>
            <w:webHidden/>
          </w:rPr>
        </w:r>
        <w:r>
          <w:rPr>
            <w:noProof/>
            <w:webHidden/>
          </w:rPr>
          <w:fldChar w:fldCharType="separate"/>
        </w:r>
        <w:r>
          <w:rPr>
            <w:noProof/>
            <w:webHidden/>
          </w:rPr>
          <w:t>5</w:t>
        </w:r>
        <w:r>
          <w:rPr>
            <w:noProof/>
            <w:webHidden/>
          </w:rPr>
          <w:fldChar w:fldCharType="end"/>
        </w:r>
      </w:hyperlink>
    </w:p>
    <w:p w14:paraId="33D84E8D" w14:textId="23883888" w:rsidR="008E2E66" w:rsidRDefault="008E2E66">
      <w:pPr>
        <w:pStyle w:val="TOC2"/>
        <w:tabs>
          <w:tab w:val="right" w:pos="9350"/>
        </w:tabs>
        <w:rPr>
          <w:rFonts w:eastAsiaTheme="minorEastAsia"/>
          <w:i w:val="0"/>
          <w:iCs w:val="0"/>
          <w:noProof/>
          <w:sz w:val="22"/>
          <w:szCs w:val="22"/>
          <w:lang w:val="en-NL" w:eastAsia="en-NL"/>
        </w:rPr>
      </w:pPr>
      <w:hyperlink w:anchor="_Toc73114282" w:history="1">
        <w:r w:rsidRPr="0096602C">
          <w:rPr>
            <w:rStyle w:val="Hyperlink"/>
            <w:noProof/>
          </w:rPr>
          <w:t>Cannabis use</w:t>
        </w:r>
        <w:r>
          <w:rPr>
            <w:noProof/>
            <w:webHidden/>
          </w:rPr>
          <w:tab/>
        </w:r>
        <w:r>
          <w:rPr>
            <w:noProof/>
            <w:webHidden/>
          </w:rPr>
          <w:fldChar w:fldCharType="begin"/>
        </w:r>
        <w:r>
          <w:rPr>
            <w:noProof/>
            <w:webHidden/>
          </w:rPr>
          <w:instrText xml:space="preserve"> PAGEREF _Toc73114282 \h </w:instrText>
        </w:r>
        <w:r>
          <w:rPr>
            <w:noProof/>
            <w:webHidden/>
          </w:rPr>
        </w:r>
        <w:r>
          <w:rPr>
            <w:noProof/>
            <w:webHidden/>
          </w:rPr>
          <w:fldChar w:fldCharType="separate"/>
        </w:r>
        <w:r>
          <w:rPr>
            <w:noProof/>
            <w:webHidden/>
          </w:rPr>
          <w:t>5</w:t>
        </w:r>
        <w:r>
          <w:rPr>
            <w:noProof/>
            <w:webHidden/>
          </w:rPr>
          <w:fldChar w:fldCharType="end"/>
        </w:r>
      </w:hyperlink>
    </w:p>
    <w:p w14:paraId="0C4A33FE" w14:textId="0AD0AF8B" w:rsidR="008E2E66" w:rsidRDefault="008E2E66">
      <w:pPr>
        <w:pStyle w:val="TOC2"/>
        <w:tabs>
          <w:tab w:val="right" w:pos="9350"/>
        </w:tabs>
        <w:rPr>
          <w:rFonts w:eastAsiaTheme="minorEastAsia"/>
          <w:i w:val="0"/>
          <w:iCs w:val="0"/>
          <w:noProof/>
          <w:sz w:val="22"/>
          <w:szCs w:val="22"/>
          <w:lang w:val="en-NL" w:eastAsia="en-NL"/>
        </w:rPr>
      </w:pPr>
      <w:hyperlink w:anchor="_Toc73114283" w:history="1">
        <w:r w:rsidRPr="0096602C">
          <w:rPr>
            <w:rStyle w:val="Hyperlink"/>
            <w:noProof/>
          </w:rPr>
          <w:t>Urbanicity</w:t>
        </w:r>
        <w:r>
          <w:rPr>
            <w:noProof/>
            <w:webHidden/>
          </w:rPr>
          <w:tab/>
        </w:r>
        <w:r>
          <w:rPr>
            <w:noProof/>
            <w:webHidden/>
          </w:rPr>
          <w:fldChar w:fldCharType="begin"/>
        </w:r>
        <w:r>
          <w:rPr>
            <w:noProof/>
            <w:webHidden/>
          </w:rPr>
          <w:instrText xml:space="preserve"> PAGEREF _Toc73114283 \h </w:instrText>
        </w:r>
        <w:r>
          <w:rPr>
            <w:noProof/>
            <w:webHidden/>
          </w:rPr>
        </w:r>
        <w:r>
          <w:rPr>
            <w:noProof/>
            <w:webHidden/>
          </w:rPr>
          <w:fldChar w:fldCharType="separate"/>
        </w:r>
        <w:r>
          <w:rPr>
            <w:noProof/>
            <w:webHidden/>
          </w:rPr>
          <w:t>5</w:t>
        </w:r>
        <w:r>
          <w:rPr>
            <w:noProof/>
            <w:webHidden/>
          </w:rPr>
          <w:fldChar w:fldCharType="end"/>
        </w:r>
      </w:hyperlink>
    </w:p>
    <w:p w14:paraId="15B956AA" w14:textId="026584A4" w:rsidR="008E2E66" w:rsidRDefault="008E2E66">
      <w:pPr>
        <w:pStyle w:val="TOC2"/>
        <w:tabs>
          <w:tab w:val="right" w:pos="9350"/>
        </w:tabs>
        <w:rPr>
          <w:rFonts w:eastAsiaTheme="minorEastAsia"/>
          <w:i w:val="0"/>
          <w:iCs w:val="0"/>
          <w:noProof/>
          <w:sz w:val="22"/>
          <w:szCs w:val="22"/>
          <w:lang w:val="en-NL" w:eastAsia="en-NL"/>
        </w:rPr>
      </w:pPr>
      <w:hyperlink w:anchor="_Toc73114284" w:history="1">
        <w:r w:rsidRPr="0096602C">
          <w:rPr>
            <w:rStyle w:val="Hyperlink"/>
            <w:noProof/>
          </w:rPr>
          <w:t>Hearing impairment</w:t>
        </w:r>
        <w:r>
          <w:rPr>
            <w:noProof/>
            <w:webHidden/>
          </w:rPr>
          <w:tab/>
        </w:r>
        <w:r>
          <w:rPr>
            <w:noProof/>
            <w:webHidden/>
          </w:rPr>
          <w:fldChar w:fldCharType="begin"/>
        </w:r>
        <w:r>
          <w:rPr>
            <w:noProof/>
            <w:webHidden/>
          </w:rPr>
          <w:instrText xml:space="preserve"> PAGEREF _Toc73114284 \h </w:instrText>
        </w:r>
        <w:r>
          <w:rPr>
            <w:noProof/>
            <w:webHidden/>
          </w:rPr>
        </w:r>
        <w:r>
          <w:rPr>
            <w:noProof/>
            <w:webHidden/>
          </w:rPr>
          <w:fldChar w:fldCharType="separate"/>
        </w:r>
        <w:r>
          <w:rPr>
            <w:noProof/>
            <w:webHidden/>
          </w:rPr>
          <w:t>5</w:t>
        </w:r>
        <w:r>
          <w:rPr>
            <w:noProof/>
            <w:webHidden/>
          </w:rPr>
          <w:fldChar w:fldCharType="end"/>
        </w:r>
      </w:hyperlink>
    </w:p>
    <w:p w14:paraId="023E84DD" w14:textId="1AE82577" w:rsidR="008E2E66" w:rsidRDefault="008E2E66">
      <w:pPr>
        <w:pStyle w:val="TOC2"/>
        <w:tabs>
          <w:tab w:val="right" w:pos="9350"/>
        </w:tabs>
        <w:rPr>
          <w:rFonts w:eastAsiaTheme="minorEastAsia"/>
          <w:i w:val="0"/>
          <w:iCs w:val="0"/>
          <w:noProof/>
          <w:sz w:val="22"/>
          <w:szCs w:val="22"/>
          <w:lang w:val="en-NL" w:eastAsia="en-NL"/>
        </w:rPr>
      </w:pPr>
      <w:hyperlink w:anchor="_Toc73114285" w:history="1">
        <w:r w:rsidRPr="0096602C">
          <w:rPr>
            <w:rStyle w:val="Hyperlink"/>
            <w:noProof/>
          </w:rPr>
          <w:t>Social functioning</w:t>
        </w:r>
        <w:r>
          <w:rPr>
            <w:noProof/>
            <w:webHidden/>
          </w:rPr>
          <w:tab/>
        </w:r>
        <w:r>
          <w:rPr>
            <w:noProof/>
            <w:webHidden/>
          </w:rPr>
          <w:fldChar w:fldCharType="begin"/>
        </w:r>
        <w:r>
          <w:rPr>
            <w:noProof/>
            <w:webHidden/>
          </w:rPr>
          <w:instrText xml:space="preserve"> PAGEREF _Toc73114285 \h </w:instrText>
        </w:r>
        <w:r>
          <w:rPr>
            <w:noProof/>
            <w:webHidden/>
          </w:rPr>
        </w:r>
        <w:r>
          <w:rPr>
            <w:noProof/>
            <w:webHidden/>
          </w:rPr>
          <w:fldChar w:fldCharType="separate"/>
        </w:r>
        <w:r>
          <w:rPr>
            <w:noProof/>
            <w:webHidden/>
          </w:rPr>
          <w:t>5</w:t>
        </w:r>
        <w:r>
          <w:rPr>
            <w:noProof/>
            <w:webHidden/>
          </w:rPr>
          <w:fldChar w:fldCharType="end"/>
        </w:r>
      </w:hyperlink>
    </w:p>
    <w:p w14:paraId="337BC23E" w14:textId="3742E707" w:rsidR="008E2E66" w:rsidRDefault="008E2E66">
      <w:pPr>
        <w:pStyle w:val="TOC2"/>
        <w:tabs>
          <w:tab w:val="right" w:pos="9350"/>
        </w:tabs>
        <w:rPr>
          <w:rFonts w:eastAsiaTheme="minorEastAsia"/>
          <w:i w:val="0"/>
          <w:iCs w:val="0"/>
          <w:noProof/>
          <w:sz w:val="22"/>
          <w:szCs w:val="22"/>
          <w:lang w:val="en-NL" w:eastAsia="en-NL"/>
        </w:rPr>
      </w:pPr>
      <w:hyperlink w:anchor="_Toc73114286" w:history="1">
        <w:r w:rsidRPr="0096602C">
          <w:rPr>
            <w:rStyle w:val="Hyperlink"/>
            <w:noProof/>
          </w:rPr>
          <w:t>Service use for mental problems</w:t>
        </w:r>
        <w:r>
          <w:rPr>
            <w:noProof/>
            <w:webHidden/>
          </w:rPr>
          <w:tab/>
        </w:r>
        <w:r>
          <w:rPr>
            <w:noProof/>
            <w:webHidden/>
          </w:rPr>
          <w:fldChar w:fldCharType="begin"/>
        </w:r>
        <w:r>
          <w:rPr>
            <w:noProof/>
            <w:webHidden/>
          </w:rPr>
          <w:instrText xml:space="preserve"> PAGEREF _Toc73114286 \h </w:instrText>
        </w:r>
        <w:r>
          <w:rPr>
            <w:noProof/>
            <w:webHidden/>
          </w:rPr>
        </w:r>
        <w:r>
          <w:rPr>
            <w:noProof/>
            <w:webHidden/>
          </w:rPr>
          <w:fldChar w:fldCharType="separate"/>
        </w:r>
        <w:r>
          <w:rPr>
            <w:noProof/>
            <w:webHidden/>
          </w:rPr>
          <w:t>6</w:t>
        </w:r>
        <w:r>
          <w:rPr>
            <w:noProof/>
            <w:webHidden/>
          </w:rPr>
          <w:fldChar w:fldCharType="end"/>
        </w:r>
      </w:hyperlink>
    </w:p>
    <w:p w14:paraId="2DD78198" w14:textId="42C04386" w:rsidR="008E2E66" w:rsidRDefault="008E2E66">
      <w:pPr>
        <w:pStyle w:val="TOC2"/>
        <w:tabs>
          <w:tab w:val="right" w:pos="9350"/>
        </w:tabs>
        <w:rPr>
          <w:rFonts w:eastAsiaTheme="minorEastAsia"/>
          <w:i w:val="0"/>
          <w:iCs w:val="0"/>
          <w:noProof/>
          <w:sz w:val="22"/>
          <w:szCs w:val="22"/>
          <w:lang w:val="en-NL" w:eastAsia="en-NL"/>
        </w:rPr>
      </w:pPr>
      <w:hyperlink w:anchor="_Toc73114287" w:history="1">
        <w:r w:rsidRPr="0096602C">
          <w:rPr>
            <w:rStyle w:val="Hyperlink"/>
            <w:rFonts w:cstheme="minorHAnsi"/>
            <w:noProof/>
            <w:lang w:val="en-US"/>
          </w:rPr>
          <w:t>Perceived status gap</w:t>
        </w:r>
        <w:r>
          <w:rPr>
            <w:noProof/>
            <w:webHidden/>
          </w:rPr>
          <w:tab/>
        </w:r>
        <w:r>
          <w:rPr>
            <w:noProof/>
            <w:webHidden/>
          </w:rPr>
          <w:fldChar w:fldCharType="begin"/>
        </w:r>
        <w:r>
          <w:rPr>
            <w:noProof/>
            <w:webHidden/>
          </w:rPr>
          <w:instrText xml:space="preserve"> PAGEREF _Toc73114287 \h </w:instrText>
        </w:r>
        <w:r>
          <w:rPr>
            <w:noProof/>
            <w:webHidden/>
          </w:rPr>
        </w:r>
        <w:r>
          <w:rPr>
            <w:noProof/>
            <w:webHidden/>
          </w:rPr>
          <w:fldChar w:fldCharType="separate"/>
        </w:r>
        <w:r>
          <w:rPr>
            <w:noProof/>
            <w:webHidden/>
          </w:rPr>
          <w:t>6</w:t>
        </w:r>
        <w:r>
          <w:rPr>
            <w:noProof/>
            <w:webHidden/>
          </w:rPr>
          <w:fldChar w:fldCharType="end"/>
        </w:r>
      </w:hyperlink>
    </w:p>
    <w:p w14:paraId="3F93701F" w14:textId="6D5920DE" w:rsidR="008E2E66" w:rsidRDefault="008E2E66">
      <w:pPr>
        <w:pStyle w:val="TOC2"/>
        <w:tabs>
          <w:tab w:val="right" w:pos="9350"/>
        </w:tabs>
        <w:rPr>
          <w:rFonts w:eastAsiaTheme="minorEastAsia"/>
          <w:i w:val="0"/>
          <w:iCs w:val="0"/>
          <w:noProof/>
          <w:sz w:val="22"/>
          <w:szCs w:val="22"/>
          <w:lang w:val="en-NL" w:eastAsia="en-NL"/>
        </w:rPr>
      </w:pPr>
      <w:hyperlink w:anchor="_Toc73114288" w:history="1">
        <w:r w:rsidRPr="0096602C">
          <w:rPr>
            <w:rStyle w:val="Hyperlink"/>
            <w:noProof/>
          </w:rPr>
          <w:t>Adulthood stressful life events</w:t>
        </w:r>
        <w:r>
          <w:rPr>
            <w:noProof/>
            <w:webHidden/>
          </w:rPr>
          <w:tab/>
        </w:r>
        <w:r>
          <w:rPr>
            <w:noProof/>
            <w:webHidden/>
          </w:rPr>
          <w:fldChar w:fldCharType="begin"/>
        </w:r>
        <w:r>
          <w:rPr>
            <w:noProof/>
            <w:webHidden/>
          </w:rPr>
          <w:instrText xml:space="preserve"> PAGEREF _Toc73114288 \h </w:instrText>
        </w:r>
        <w:r>
          <w:rPr>
            <w:noProof/>
            <w:webHidden/>
          </w:rPr>
        </w:r>
        <w:r>
          <w:rPr>
            <w:noProof/>
            <w:webHidden/>
          </w:rPr>
          <w:fldChar w:fldCharType="separate"/>
        </w:r>
        <w:r>
          <w:rPr>
            <w:noProof/>
            <w:webHidden/>
          </w:rPr>
          <w:t>6</w:t>
        </w:r>
        <w:r>
          <w:rPr>
            <w:noProof/>
            <w:webHidden/>
          </w:rPr>
          <w:fldChar w:fldCharType="end"/>
        </w:r>
      </w:hyperlink>
    </w:p>
    <w:p w14:paraId="16412F2E" w14:textId="59CDF647" w:rsidR="008E2E66" w:rsidRDefault="008E2E66">
      <w:pPr>
        <w:pStyle w:val="TOC1"/>
        <w:rPr>
          <w:rFonts w:eastAsiaTheme="minorEastAsia"/>
          <w:bCs w:val="0"/>
          <w:iCs w:val="0"/>
          <w:sz w:val="22"/>
          <w:szCs w:val="22"/>
          <w:lang w:val="en-NL" w:eastAsia="en-NL"/>
        </w:rPr>
      </w:pPr>
      <w:hyperlink w:anchor="_Toc73114289" w:history="1">
        <w:r w:rsidRPr="0096602C">
          <w:rPr>
            <w:rStyle w:val="Hyperlink"/>
            <w:rFonts w:cstheme="minorHAnsi"/>
          </w:rPr>
          <w:t>Genotyping procedures, quality control, imputation, and Polygenic Risk Score (PRS) calculation</w:t>
        </w:r>
        <w:r>
          <w:rPr>
            <w:webHidden/>
          </w:rPr>
          <w:tab/>
        </w:r>
        <w:r>
          <w:rPr>
            <w:webHidden/>
          </w:rPr>
          <w:fldChar w:fldCharType="begin"/>
        </w:r>
        <w:r>
          <w:rPr>
            <w:webHidden/>
          </w:rPr>
          <w:instrText xml:space="preserve"> PAGEREF _Toc73114289 \h </w:instrText>
        </w:r>
        <w:r>
          <w:rPr>
            <w:webHidden/>
          </w:rPr>
        </w:r>
        <w:r>
          <w:rPr>
            <w:webHidden/>
          </w:rPr>
          <w:fldChar w:fldCharType="separate"/>
        </w:r>
        <w:r>
          <w:rPr>
            <w:webHidden/>
          </w:rPr>
          <w:t>6</w:t>
        </w:r>
        <w:r>
          <w:rPr>
            <w:webHidden/>
          </w:rPr>
          <w:fldChar w:fldCharType="end"/>
        </w:r>
      </w:hyperlink>
    </w:p>
    <w:p w14:paraId="5DBBA9FD" w14:textId="3A8CBC7E" w:rsidR="008E2E66" w:rsidRDefault="008E2E66">
      <w:pPr>
        <w:pStyle w:val="TOC2"/>
        <w:tabs>
          <w:tab w:val="right" w:pos="9350"/>
        </w:tabs>
        <w:rPr>
          <w:rFonts w:eastAsiaTheme="minorEastAsia"/>
          <w:i w:val="0"/>
          <w:iCs w:val="0"/>
          <w:noProof/>
          <w:sz w:val="22"/>
          <w:szCs w:val="22"/>
          <w:lang w:val="en-NL" w:eastAsia="en-NL"/>
        </w:rPr>
      </w:pPr>
      <w:hyperlink w:anchor="_Toc73114290" w:history="1">
        <w:r w:rsidRPr="0096602C">
          <w:rPr>
            <w:rStyle w:val="Hyperlink"/>
            <w:noProof/>
            <w:lang w:eastAsia="zh-CN"/>
          </w:rPr>
          <w:t>A. Target Genotype Data Processing</w:t>
        </w:r>
        <w:r>
          <w:rPr>
            <w:noProof/>
            <w:webHidden/>
          </w:rPr>
          <w:tab/>
        </w:r>
        <w:r>
          <w:rPr>
            <w:noProof/>
            <w:webHidden/>
          </w:rPr>
          <w:fldChar w:fldCharType="begin"/>
        </w:r>
        <w:r>
          <w:rPr>
            <w:noProof/>
            <w:webHidden/>
          </w:rPr>
          <w:instrText xml:space="preserve"> PAGEREF _Toc73114290 \h </w:instrText>
        </w:r>
        <w:r>
          <w:rPr>
            <w:noProof/>
            <w:webHidden/>
          </w:rPr>
        </w:r>
        <w:r>
          <w:rPr>
            <w:noProof/>
            <w:webHidden/>
          </w:rPr>
          <w:fldChar w:fldCharType="separate"/>
        </w:r>
        <w:r>
          <w:rPr>
            <w:noProof/>
            <w:webHidden/>
          </w:rPr>
          <w:t>6</w:t>
        </w:r>
        <w:r>
          <w:rPr>
            <w:noProof/>
            <w:webHidden/>
          </w:rPr>
          <w:fldChar w:fldCharType="end"/>
        </w:r>
      </w:hyperlink>
    </w:p>
    <w:p w14:paraId="0375242F" w14:textId="3E101AD0" w:rsidR="008E2E66" w:rsidRDefault="008E2E66">
      <w:pPr>
        <w:pStyle w:val="TOC2"/>
        <w:tabs>
          <w:tab w:val="right" w:pos="9350"/>
        </w:tabs>
        <w:rPr>
          <w:rFonts w:eastAsiaTheme="minorEastAsia"/>
          <w:i w:val="0"/>
          <w:iCs w:val="0"/>
          <w:noProof/>
          <w:sz w:val="22"/>
          <w:szCs w:val="22"/>
          <w:lang w:val="en-NL" w:eastAsia="en-NL"/>
        </w:rPr>
      </w:pPr>
      <w:hyperlink w:anchor="_Toc73114291" w:history="1">
        <w:r w:rsidRPr="0096602C">
          <w:rPr>
            <w:rStyle w:val="Hyperlink"/>
            <w:rFonts w:cstheme="minorHAnsi"/>
            <w:noProof/>
          </w:rPr>
          <w:t>Figure 1.  Correlation of SNPs MAF from NEMESIS-2 dataset with the reference MAF.</w:t>
        </w:r>
        <w:r>
          <w:rPr>
            <w:noProof/>
            <w:webHidden/>
          </w:rPr>
          <w:tab/>
        </w:r>
        <w:r>
          <w:rPr>
            <w:noProof/>
            <w:webHidden/>
          </w:rPr>
          <w:fldChar w:fldCharType="begin"/>
        </w:r>
        <w:r>
          <w:rPr>
            <w:noProof/>
            <w:webHidden/>
          </w:rPr>
          <w:instrText xml:space="preserve"> PAGEREF _Toc73114291 \h </w:instrText>
        </w:r>
        <w:r>
          <w:rPr>
            <w:noProof/>
            <w:webHidden/>
          </w:rPr>
        </w:r>
        <w:r>
          <w:rPr>
            <w:noProof/>
            <w:webHidden/>
          </w:rPr>
          <w:fldChar w:fldCharType="separate"/>
        </w:r>
        <w:r>
          <w:rPr>
            <w:noProof/>
            <w:webHidden/>
          </w:rPr>
          <w:t>7</w:t>
        </w:r>
        <w:r>
          <w:rPr>
            <w:noProof/>
            <w:webHidden/>
          </w:rPr>
          <w:fldChar w:fldCharType="end"/>
        </w:r>
      </w:hyperlink>
    </w:p>
    <w:p w14:paraId="3FF9C750" w14:textId="725B930A" w:rsidR="008E2E66" w:rsidRDefault="008E2E66">
      <w:pPr>
        <w:pStyle w:val="TOC2"/>
        <w:tabs>
          <w:tab w:val="right" w:pos="9350"/>
        </w:tabs>
        <w:rPr>
          <w:rFonts w:eastAsiaTheme="minorEastAsia"/>
          <w:i w:val="0"/>
          <w:iCs w:val="0"/>
          <w:noProof/>
          <w:sz w:val="22"/>
          <w:szCs w:val="22"/>
          <w:lang w:val="en-NL" w:eastAsia="en-NL"/>
        </w:rPr>
      </w:pPr>
      <w:hyperlink w:anchor="_Toc73114292" w:history="1">
        <w:r w:rsidRPr="0096602C">
          <w:rPr>
            <w:rStyle w:val="Hyperlink"/>
            <w:rFonts w:cstheme="minorHAnsi"/>
            <w:noProof/>
          </w:rPr>
          <w:t>Figure 2. First 2PCs OF NEMESIS-2 samples with Hapmap 3 before exclusion of ethnic outliers</w:t>
        </w:r>
        <w:r>
          <w:rPr>
            <w:noProof/>
            <w:webHidden/>
          </w:rPr>
          <w:tab/>
        </w:r>
        <w:r>
          <w:rPr>
            <w:noProof/>
            <w:webHidden/>
          </w:rPr>
          <w:fldChar w:fldCharType="begin"/>
        </w:r>
        <w:r>
          <w:rPr>
            <w:noProof/>
            <w:webHidden/>
          </w:rPr>
          <w:instrText xml:space="preserve"> PAGEREF _Toc73114292 \h </w:instrText>
        </w:r>
        <w:r>
          <w:rPr>
            <w:noProof/>
            <w:webHidden/>
          </w:rPr>
        </w:r>
        <w:r>
          <w:rPr>
            <w:noProof/>
            <w:webHidden/>
          </w:rPr>
          <w:fldChar w:fldCharType="separate"/>
        </w:r>
        <w:r>
          <w:rPr>
            <w:noProof/>
            <w:webHidden/>
          </w:rPr>
          <w:t>8</w:t>
        </w:r>
        <w:r>
          <w:rPr>
            <w:noProof/>
            <w:webHidden/>
          </w:rPr>
          <w:fldChar w:fldCharType="end"/>
        </w:r>
      </w:hyperlink>
    </w:p>
    <w:p w14:paraId="6C60104A" w14:textId="1AAB2F8F" w:rsidR="008E2E66" w:rsidRDefault="008E2E66">
      <w:pPr>
        <w:pStyle w:val="TOC2"/>
        <w:tabs>
          <w:tab w:val="right" w:pos="9350"/>
        </w:tabs>
        <w:rPr>
          <w:rFonts w:eastAsiaTheme="minorEastAsia"/>
          <w:i w:val="0"/>
          <w:iCs w:val="0"/>
          <w:noProof/>
          <w:sz w:val="22"/>
          <w:szCs w:val="22"/>
          <w:lang w:val="en-NL" w:eastAsia="en-NL"/>
        </w:rPr>
      </w:pPr>
      <w:hyperlink w:anchor="_Toc73114293" w:history="1">
        <w:r w:rsidRPr="0096602C">
          <w:rPr>
            <w:rStyle w:val="Hyperlink"/>
            <w:rFonts w:cstheme="minorHAnsi"/>
            <w:noProof/>
            <w:lang w:eastAsia="zh-CN"/>
          </w:rPr>
          <w:t xml:space="preserve">Supplemental Table 1: </w:t>
        </w:r>
        <w:r w:rsidRPr="0096602C">
          <w:rPr>
            <w:rStyle w:val="Hyperlink"/>
            <w:rFonts w:cstheme="minorHAnsi"/>
            <w:noProof/>
          </w:rPr>
          <w:t>The complex-LD regions (build GRCh37) removed for PCA analysis</w:t>
        </w:r>
        <w:r w:rsidRPr="0096602C">
          <w:rPr>
            <w:rStyle w:val="Hyperlink"/>
            <w:rFonts w:cstheme="minorHAnsi"/>
            <w:noProof/>
            <w:lang w:eastAsia="zh-CN"/>
          </w:rPr>
          <w:t>.</w:t>
        </w:r>
        <w:r>
          <w:rPr>
            <w:noProof/>
            <w:webHidden/>
          </w:rPr>
          <w:tab/>
        </w:r>
        <w:r>
          <w:rPr>
            <w:noProof/>
            <w:webHidden/>
          </w:rPr>
          <w:fldChar w:fldCharType="begin"/>
        </w:r>
        <w:r>
          <w:rPr>
            <w:noProof/>
            <w:webHidden/>
          </w:rPr>
          <w:instrText xml:space="preserve"> PAGEREF _Toc73114293 \h </w:instrText>
        </w:r>
        <w:r>
          <w:rPr>
            <w:noProof/>
            <w:webHidden/>
          </w:rPr>
        </w:r>
        <w:r>
          <w:rPr>
            <w:noProof/>
            <w:webHidden/>
          </w:rPr>
          <w:fldChar w:fldCharType="separate"/>
        </w:r>
        <w:r>
          <w:rPr>
            <w:noProof/>
            <w:webHidden/>
          </w:rPr>
          <w:t>8</w:t>
        </w:r>
        <w:r>
          <w:rPr>
            <w:noProof/>
            <w:webHidden/>
          </w:rPr>
          <w:fldChar w:fldCharType="end"/>
        </w:r>
      </w:hyperlink>
    </w:p>
    <w:p w14:paraId="3C5DEAFB" w14:textId="23A80AE1" w:rsidR="008E2E66" w:rsidRDefault="008E2E66">
      <w:pPr>
        <w:pStyle w:val="TOC2"/>
        <w:tabs>
          <w:tab w:val="right" w:pos="9350"/>
        </w:tabs>
        <w:rPr>
          <w:rFonts w:eastAsiaTheme="minorEastAsia"/>
          <w:i w:val="0"/>
          <w:iCs w:val="0"/>
          <w:noProof/>
          <w:sz w:val="22"/>
          <w:szCs w:val="22"/>
          <w:lang w:val="en-NL" w:eastAsia="en-NL"/>
        </w:rPr>
      </w:pPr>
      <w:hyperlink w:anchor="_Toc73114294" w:history="1">
        <w:r w:rsidRPr="0096602C">
          <w:rPr>
            <w:rStyle w:val="Hyperlink"/>
            <w:noProof/>
          </w:rPr>
          <w:t>B. Training schizophrenia GWAS summary statistic processing and calculating polygenic risk score for schizophrenia</w:t>
        </w:r>
        <w:r>
          <w:rPr>
            <w:noProof/>
            <w:webHidden/>
          </w:rPr>
          <w:tab/>
        </w:r>
        <w:r>
          <w:rPr>
            <w:noProof/>
            <w:webHidden/>
          </w:rPr>
          <w:fldChar w:fldCharType="begin"/>
        </w:r>
        <w:r>
          <w:rPr>
            <w:noProof/>
            <w:webHidden/>
          </w:rPr>
          <w:instrText xml:space="preserve"> PAGEREF _Toc73114294 \h </w:instrText>
        </w:r>
        <w:r>
          <w:rPr>
            <w:noProof/>
            <w:webHidden/>
          </w:rPr>
        </w:r>
        <w:r>
          <w:rPr>
            <w:noProof/>
            <w:webHidden/>
          </w:rPr>
          <w:fldChar w:fldCharType="separate"/>
        </w:r>
        <w:r>
          <w:rPr>
            <w:noProof/>
            <w:webHidden/>
          </w:rPr>
          <w:t>9</w:t>
        </w:r>
        <w:r>
          <w:rPr>
            <w:noProof/>
            <w:webHidden/>
          </w:rPr>
          <w:fldChar w:fldCharType="end"/>
        </w:r>
      </w:hyperlink>
    </w:p>
    <w:p w14:paraId="7A0C8203" w14:textId="5421E2E6" w:rsidR="008E2E66" w:rsidRDefault="008E2E66">
      <w:pPr>
        <w:pStyle w:val="TOC1"/>
        <w:rPr>
          <w:rFonts w:eastAsiaTheme="minorEastAsia"/>
          <w:bCs w:val="0"/>
          <w:iCs w:val="0"/>
          <w:sz w:val="22"/>
          <w:szCs w:val="22"/>
          <w:lang w:val="en-NL" w:eastAsia="en-NL"/>
        </w:rPr>
      </w:pPr>
      <w:hyperlink w:anchor="_Toc73114295" w:history="1">
        <w:r w:rsidRPr="0096602C">
          <w:rPr>
            <w:rStyle w:val="Hyperlink"/>
            <w:rFonts w:cstheme="minorHAnsi"/>
          </w:rPr>
          <w:t>RESULTS</w:t>
        </w:r>
        <w:r>
          <w:rPr>
            <w:webHidden/>
          </w:rPr>
          <w:tab/>
        </w:r>
        <w:r>
          <w:rPr>
            <w:webHidden/>
          </w:rPr>
          <w:fldChar w:fldCharType="begin"/>
        </w:r>
        <w:r>
          <w:rPr>
            <w:webHidden/>
          </w:rPr>
          <w:instrText xml:space="preserve"> PAGEREF _Toc73114295 \h </w:instrText>
        </w:r>
        <w:r>
          <w:rPr>
            <w:webHidden/>
          </w:rPr>
        </w:r>
        <w:r>
          <w:rPr>
            <w:webHidden/>
          </w:rPr>
          <w:fldChar w:fldCharType="separate"/>
        </w:r>
        <w:r>
          <w:rPr>
            <w:webHidden/>
          </w:rPr>
          <w:t>10</w:t>
        </w:r>
        <w:r>
          <w:rPr>
            <w:webHidden/>
          </w:rPr>
          <w:fldChar w:fldCharType="end"/>
        </w:r>
      </w:hyperlink>
    </w:p>
    <w:p w14:paraId="4CE49D55" w14:textId="2EAEFCA2" w:rsidR="008E2E66" w:rsidRDefault="008E2E66">
      <w:pPr>
        <w:pStyle w:val="TOC2"/>
        <w:tabs>
          <w:tab w:val="right" w:pos="9350"/>
        </w:tabs>
        <w:rPr>
          <w:rFonts w:eastAsiaTheme="minorEastAsia"/>
          <w:i w:val="0"/>
          <w:iCs w:val="0"/>
          <w:noProof/>
          <w:sz w:val="22"/>
          <w:szCs w:val="22"/>
          <w:lang w:val="en-NL" w:eastAsia="en-NL"/>
        </w:rPr>
      </w:pPr>
      <w:hyperlink w:anchor="_Toc73114296" w:history="1">
        <w:r w:rsidRPr="0096602C">
          <w:rPr>
            <w:rStyle w:val="Hyperlink"/>
            <w:rFonts w:cstheme="minorHAnsi"/>
            <w:noProof/>
          </w:rPr>
          <w:t>Supplemental Table 2: Comparison of frequencies of time-varying and fixed variables in analysis as a function of missing PRS data in the risk set</w:t>
        </w:r>
        <w:r>
          <w:rPr>
            <w:noProof/>
            <w:webHidden/>
          </w:rPr>
          <w:tab/>
        </w:r>
        <w:r>
          <w:rPr>
            <w:noProof/>
            <w:webHidden/>
          </w:rPr>
          <w:fldChar w:fldCharType="begin"/>
        </w:r>
        <w:r>
          <w:rPr>
            <w:noProof/>
            <w:webHidden/>
          </w:rPr>
          <w:instrText xml:space="preserve"> PAGEREF _Toc73114296 \h </w:instrText>
        </w:r>
        <w:r>
          <w:rPr>
            <w:noProof/>
            <w:webHidden/>
          </w:rPr>
        </w:r>
        <w:r>
          <w:rPr>
            <w:noProof/>
            <w:webHidden/>
          </w:rPr>
          <w:fldChar w:fldCharType="separate"/>
        </w:r>
        <w:r>
          <w:rPr>
            <w:noProof/>
            <w:webHidden/>
          </w:rPr>
          <w:t>10</w:t>
        </w:r>
        <w:r>
          <w:rPr>
            <w:noProof/>
            <w:webHidden/>
          </w:rPr>
          <w:fldChar w:fldCharType="end"/>
        </w:r>
      </w:hyperlink>
    </w:p>
    <w:p w14:paraId="7974A39C" w14:textId="7F7EEEE4" w:rsidR="008E2E66" w:rsidRDefault="008E2E66">
      <w:pPr>
        <w:pStyle w:val="TOC2"/>
        <w:tabs>
          <w:tab w:val="right" w:pos="9350"/>
        </w:tabs>
        <w:rPr>
          <w:rFonts w:eastAsiaTheme="minorEastAsia"/>
          <w:i w:val="0"/>
          <w:iCs w:val="0"/>
          <w:noProof/>
          <w:sz w:val="22"/>
          <w:szCs w:val="22"/>
          <w:lang w:val="en-NL" w:eastAsia="en-NL"/>
        </w:rPr>
      </w:pPr>
      <w:hyperlink w:anchor="_Toc73114297" w:history="1">
        <w:r w:rsidRPr="0096602C">
          <w:rPr>
            <w:rStyle w:val="Hyperlink"/>
            <w:rFonts w:cstheme="minorHAnsi"/>
            <w:noProof/>
          </w:rPr>
          <w:t>Supplemental Table 3: Pattern of time-varying and time-constant exposures for PE-only and PE+NPD incidence analysis</w:t>
        </w:r>
        <w:r>
          <w:rPr>
            <w:noProof/>
            <w:webHidden/>
          </w:rPr>
          <w:tab/>
        </w:r>
        <w:r>
          <w:rPr>
            <w:noProof/>
            <w:webHidden/>
          </w:rPr>
          <w:fldChar w:fldCharType="begin"/>
        </w:r>
        <w:r>
          <w:rPr>
            <w:noProof/>
            <w:webHidden/>
          </w:rPr>
          <w:instrText xml:space="preserve"> PAGEREF _Toc73114297 \h </w:instrText>
        </w:r>
        <w:r>
          <w:rPr>
            <w:noProof/>
            <w:webHidden/>
          </w:rPr>
        </w:r>
        <w:r>
          <w:rPr>
            <w:noProof/>
            <w:webHidden/>
          </w:rPr>
          <w:fldChar w:fldCharType="separate"/>
        </w:r>
        <w:r>
          <w:rPr>
            <w:noProof/>
            <w:webHidden/>
          </w:rPr>
          <w:t>11</w:t>
        </w:r>
        <w:r>
          <w:rPr>
            <w:noProof/>
            <w:webHidden/>
          </w:rPr>
          <w:fldChar w:fldCharType="end"/>
        </w:r>
      </w:hyperlink>
    </w:p>
    <w:p w14:paraId="0AB5A0CB" w14:textId="23319739" w:rsidR="008E2E66" w:rsidRDefault="008E2E66">
      <w:pPr>
        <w:pStyle w:val="TOC2"/>
        <w:tabs>
          <w:tab w:val="right" w:pos="9350"/>
        </w:tabs>
        <w:rPr>
          <w:rFonts w:eastAsiaTheme="minorEastAsia"/>
          <w:i w:val="0"/>
          <w:iCs w:val="0"/>
          <w:noProof/>
          <w:sz w:val="22"/>
          <w:szCs w:val="22"/>
          <w:lang w:val="en-NL" w:eastAsia="en-NL"/>
        </w:rPr>
      </w:pPr>
      <w:hyperlink w:anchor="_Toc73114298" w:history="1">
        <w:r w:rsidRPr="0096602C">
          <w:rPr>
            <w:rStyle w:val="Hyperlink"/>
            <w:rFonts w:cstheme="minorHAnsi"/>
            <w:noProof/>
          </w:rPr>
          <w:t>Supplemental Table 4: Person-year incidence rates for PE-only and PE+NPD as a function of absence (0) or presence (1) of binary risk factors</w:t>
        </w:r>
        <w:r>
          <w:rPr>
            <w:noProof/>
            <w:webHidden/>
          </w:rPr>
          <w:tab/>
        </w:r>
        <w:r>
          <w:rPr>
            <w:noProof/>
            <w:webHidden/>
          </w:rPr>
          <w:fldChar w:fldCharType="begin"/>
        </w:r>
        <w:r>
          <w:rPr>
            <w:noProof/>
            <w:webHidden/>
          </w:rPr>
          <w:instrText xml:space="preserve"> PAGEREF _Toc73114298 \h </w:instrText>
        </w:r>
        <w:r>
          <w:rPr>
            <w:noProof/>
            <w:webHidden/>
          </w:rPr>
        </w:r>
        <w:r>
          <w:rPr>
            <w:noProof/>
            <w:webHidden/>
          </w:rPr>
          <w:fldChar w:fldCharType="separate"/>
        </w:r>
        <w:r>
          <w:rPr>
            <w:noProof/>
            <w:webHidden/>
          </w:rPr>
          <w:t>12</w:t>
        </w:r>
        <w:r>
          <w:rPr>
            <w:noProof/>
            <w:webHidden/>
          </w:rPr>
          <w:fldChar w:fldCharType="end"/>
        </w:r>
      </w:hyperlink>
    </w:p>
    <w:p w14:paraId="74E64ECE" w14:textId="711BB897" w:rsidR="008E2E66" w:rsidRDefault="008E2E66">
      <w:pPr>
        <w:pStyle w:val="TOC2"/>
        <w:tabs>
          <w:tab w:val="right" w:pos="9350"/>
        </w:tabs>
        <w:rPr>
          <w:rFonts w:eastAsiaTheme="minorEastAsia"/>
          <w:i w:val="0"/>
          <w:iCs w:val="0"/>
          <w:noProof/>
          <w:sz w:val="22"/>
          <w:szCs w:val="22"/>
          <w:lang w:val="en-NL" w:eastAsia="en-NL"/>
        </w:rPr>
      </w:pPr>
      <w:hyperlink w:anchor="_Toc73114299" w:history="1">
        <w:r w:rsidRPr="0096602C">
          <w:rPr>
            <w:rStyle w:val="Hyperlink"/>
            <w:noProof/>
          </w:rPr>
          <w:t>Supplemental Table 5:</w:t>
        </w:r>
        <w:r w:rsidRPr="0096602C">
          <w:rPr>
            <w:rStyle w:val="Hyperlink"/>
            <w:rFonts w:eastAsia="Times New Roman"/>
            <w:bCs/>
            <w:noProof/>
            <w:lang w:eastAsia="de-DE"/>
          </w:rPr>
          <w:t xml:space="preserve"> Sensitivity analysis of d</w:t>
        </w:r>
        <w:r w:rsidRPr="0096602C">
          <w:rPr>
            <w:rStyle w:val="Hyperlink"/>
            <w:rFonts w:eastAsia="Times New Roman"/>
            <w:noProof/>
            <w:lang w:eastAsia="de-DE"/>
          </w:rPr>
          <w:t xml:space="preserve">ifferential associations of incident Psychotic Experiences (PE), alone (PE-only) and in the context of Non-Psychotic Disorder (PE+NPD), with </w:t>
        </w:r>
        <w:r w:rsidRPr="0096602C">
          <w:rPr>
            <w:rStyle w:val="Hyperlink"/>
            <w:noProof/>
          </w:rPr>
          <w:t>demographic, clinical, aetiological and cognitive factors, with more exclusive risk set (all individuals with PE at baseline excluded)</w:t>
        </w:r>
        <w:r>
          <w:rPr>
            <w:noProof/>
            <w:webHidden/>
          </w:rPr>
          <w:tab/>
        </w:r>
        <w:r>
          <w:rPr>
            <w:noProof/>
            <w:webHidden/>
          </w:rPr>
          <w:fldChar w:fldCharType="begin"/>
        </w:r>
        <w:r>
          <w:rPr>
            <w:noProof/>
            <w:webHidden/>
          </w:rPr>
          <w:instrText xml:space="preserve"> PAGEREF _Toc73114299 \h </w:instrText>
        </w:r>
        <w:r>
          <w:rPr>
            <w:noProof/>
            <w:webHidden/>
          </w:rPr>
        </w:r>
        <w:r>
          <w:rPr>
            <w:noProof/>
            <w:webHidden/>
          </w:rPr>
          <w:fldChar w:fldCharType="separate"/>
        </w:r>
        <w:r>
          <w:rPr>
            <w:noProof/>
            <w:webHidden/>
          </w:rPr>
          <w:t>14</w:t>
        </w:r>
        <w:r>
          <w:rPr>
            <w:noProof/>
            <w:webHidden/>
          </w:rPr>
          <w:fldChar w:fldCharType="end"/>
        </w:r>
      </w:hyperlink>
    </w:p>
    <w:p w14:paraId="426A247B" w14:textId="0C272877" w:rsidR="008E2E66" w:rsidRDefault="008E2E66">
      <w:pPr>
        <w:pStyle w:val="TOC2"/>
        <w:tabs>
          <w:tab w:val="right" w:pos="9350"/>
        </w:tabs>
        <w:rPr>
          <w:rFonts w:eastAsiaTheme="minorEastAsia"/>
          <w:i w:val="0"/>
          <w:iCs w:val="0"/>
          <w:noProof/>
          <w:sz w:val="22"/>
          <w:szCs w:val="22"/>
          <w:lang w:val="en-NL" w:eastAsia="en-NL"/>
        </w:rPr>
      </w:pPr>
      <w:hyperlink w:anchor="_Toc73114300" w:history="1">
        <w:r w:rsidRPr="0096602C">
          <w:rPr>
            <w:rStyle w:val="Hyperlink"/>
            <w:noProof/>
          </w:rPr>
          <w:t>Supplemental Table 6:</w:t>
        </w:r>
        <w:r w:rsidRPr="0096602C">
          <w:rPr>
            <w:rStyle w:val="Hyperlink"/>
            <w:rFonts w:eastAsia="Times New Roman"/>
            <w:bCs/>
            <w:noProof/>
            <w:lang w:eastAsia="de-DE"/>
          </w:rPr>
          <w:t xml:space="preserve"> Sensitivity analysis of d</w:t>
        </w:r>
        <w:r w:rsidRPr="0096602C">
          <w:rPr>
            <w:rStyle w:val="Hyperlink"/>
            <w:rFonts w:eastAsia="Times New Roman"/>
            <w:noProof/>
            <w:lang w:eastAsia="de-DE"/>
          </w:rPr>
          <w:t>ifferential associations of incident Psychotic Experiences (PE), alone (PE-only) and in the context of Non-Psychotic Disorder (PE+NPD), with continuous measures of exposure instead of dichotomization around the x</w:t>
        </w:r>
        <w:r w:rsidRPr="0096602C">
          <w:rPr>
            <w:rStyle w:val="Hyperlink"/>
            <w:rFonts w:eastAsia="Times New Roman"/>
            <w:noProof/>
            <w:vertAlign w:val="superscript"/>
            <w:lang w:eastAsia="de-DE"/>
          </w:rPr>
          <w:t>th</w:t>
        </w:r>
        <w:r w:rsidRPr="0096602C">
          <w:rPr>
            <w:rStyle w:val="Hyperlink"/>
            <w:rFonts w:eastAsia="Times New Roman"/>
            <w:noProof/>
            <w:lang w:eastAsia="de-DE"/>
          </w:rPr>
          <w:t xml:space="preserve"> percentile</w:t>
        </w:r>
        <w:r>
          <w:rPr>
            <w:noProof/>
            <w:webHidden/>
          </w:rPr>
          <w:tab/>
        </w:r>
        <w:r>
          <w:rPr>
            <w:noProof/>
            <w:webHidden/>
          </w:rPr>
          <w:fldChar w:fldCharType="begin"/>
        </w:r>
        <w:r>
          <w:rPr>
            <w:noProof/>
            <w:webHidden/>
          </w:rPr>
          <w:instrText xml:space="preserve"> PAGEREF _Toc73114300 \h </w:instrText>
        </w:r>
        <w:r>
          <w:rPr>
            <w:noProof/>
            <w:webHidden/>
          </w:rPr>
        </w:r>
        <w:r>
          <w:rPr>
            <w:noProof/>
            <w:webHidden/>
          </w:rPr>
          <w:fldChar w:fldCharType="separate"/>
        </w:r>
        <w:r>
          <w:rPr>
            <w:noProof/>
            <w:webHidden/>
          </w:rPr>
          <w:t>16</w:t>
        </w:r>
        <w:r>
          <w:rPr>
            <w:noProof/>
            <w:webHidden/>
          </w:rPr>
          <w:fldChar w:fldCharType="end"/>
        </w:r>
      </w:hyperlink>
    </w:p>
    <w:p w14:paraId="7D064F08" w14:textId="1B31E222" w:rsidR="008E2E66" w:rsidRDefault="008E2E66">
      <w:pPr>
        <w:pStyle w:val="TOC2"/>
        <w:tabs>
          <w:tab w:val="right" w:pos="9350"/>
        </w:tabs>
        <w:rPr>
          <w:rFonts w:eastAsiaTheme="minorEastAsia"/>
          <w:i w:val="0"/>
          <w:iCs w:val="0"/>
          <w:noProof/>
          <w:sz w:val="22"/>
          <w:szCs w:val="22"/>
          <w:lang w:val="en-NL" w:eastAsia="en-NL"/>
        </w:rPr>
      </w:pPr>
      <w:hyperlink w:anchor="_Toc73114301" w:history="1">
        <w:r w:rsidRPr="0096602C">
          <w:rPr>
            <w:rStyle w:val="Hyperlink"/>
            <w:noProof/>
          </w:rPr>
          <w:t>Sensitivity analysis in individuals aged 18-35 years at baseline</w:t>
        </w:r>
        <w:r>
          <w:rPr>
            <w:noProof/>
            <w:webHidden/>
          </w:rPr>
          <w:tab/>
        </w:r>
        <w:r>
          <w:rPr>
            <w:noProof/>
            <w:webHidden/>
          </w:rPr>
          <w:fldChar w:fldCharType="begin"/>
        </w:r>
        <w:r>
          <w:rPr>
            <w:noProof/>
            <w:webHidden/>
          </w:rPr>
          <w:instrText xml:space="preserve"> PAGEREF _Toc73114301 \h </w:instrText>
        </w:r>
        <w:r>
          <w:rPr>
            <w:noProof/>
            <w:webHidden/>
          </w:rPr>
        </w:r>
        <w:r>
          <w:rPr>
            <w:noProof/>
            <w:webHidden/>
          </w:rPr>
          <w:fldChar w:fldCharType="separate"/>
        </w:r>
        <w:r>
          <w:rPr>
            <w:noProof/>
            <w:webHidden/>
          </w:rPr>
          <w:t>17</w:t>
        </w:r>
        <w:r>
          <w:rPr>
            <w:noProof/>
            <w:webHidden/>
          </w:rPr>
          <w:fldChar w:fldCharType="end"/>
        </w:r>
      </w:hyperlink>
    </w:p>
    <w:p w14:paraId="7612E9A1" w14:textId="00D5AFAF" w:rsidR="008E2E66" w:rsidRDefault="008E2E66">
      <w:pPr>
        <w:pStyle w:val="TOC1"/>
        <w:rPr>
          <w:rFonts w:eastAsiaTheme="minorEastAsia"/>
          <w:bCs w:val="0"/>
          <w:iCs w:val="0"/>
          <w:sz w:val="22"/>
          <w:szCs w:val="22"/>
          <w:lang w:val="en-NL" w:eastAsia="en-NL"/>
        </w:rPr>
      </w:pPr>
      <w:hyperlink w:anchor="_Toc73114302" w:history="1">
        <w:r w:rsidRPr="0096602C">
          <w:rPr>
            <w:rStyle w:val="Hyperlink"/>
            <w:rFonts w:cstheme="minorHAnsi"/>
          </w:rPr>
          <w:t>DISCUSSION</w:t>
        </w:r>
        <w:r>
          <w:rPr>
            <w:webHidden/>
          </w:rPr>
          <w:tab/>
        </w:r>
        <w:r>
          <w:rPr>
            <w:webHidden/>
          </w:rPr>
          <w:fldChar w:fldCharType="begin"/>
        </w:r>
        <w:r>
          <w:rPr>
            <w:webHidden/>
          </w:rPr>
          <w:instrText xml:space="preserve"> PAGEREF _Toc73114302 \h </w:instrText>
        </w:r>
        <w:r>
          <w:rPr>
            <w:webHidden/>
          </w:rPr>
        </w:r>
        <w:r>
          <w:rPr>
            <w:webHidden/>
          </w:rPr>
          <w:fldChar w:fldCharType="separate"/>
        </w:r>
        <w:r>
          <w:rPr>
            <w:webHidden/>
          </w:rPr>
          <w:t>18</w:t>
        </w:r>
        <w:r>
          <w:rPr>
            <w:webHidden/>
          </w:rPr>
          <w:fldChar w:fldCharType="end"/>
        </w:r>
      </w:hyperlink>
    </w:p>
    <w:p w14:paraId="4E99ABEA" w14:textId="5CD24686" w:rsidR="008E2E66" w:rsidRDefault="008E2E66">
      <w:pPr>
        <w:pStyle w:val="TOC2"/>
        <w:tabs>
          <w:tab w:val="right" w:pos="9350"/>
        </w:tabs>
        <w:rPr>
          <w:rFonts w:eastAsiaTheme="minorEastAsia"/>
          <w:i w:val="0"/>
          <w:iCs w:val="0"/>
          <w:noProof/>
          <w:sz w:val="22"/>
          <w:szCs w:val="22"/>
          <w:lang w:val="en-NL" w:eastAsia="en-NL"/>
        </w:rPr>
      </w:pPr>
      <w:hyperlink w:anchor="_Toc73114303" w:history="1">
        <w:r w:rsidRPr="0096602C">
          <w:rPr>
            <w:rStyle w:val="Hyperlink"/>
            <w:rFonts w:cstheme="minorHAnsi"/>
            <w:noProof/>
          </w:rPr>
          <w:t>Supplemental Table 7. Sensitivity analyses of association between PRS, modelled as continuous quartile-group variable, and incidence of PE+NPD phenotype, showing dose-response relationship and significant linear trend.</w:t>
        </w:r>
        <w:r>
          <w:rPr>
            <w:noProof/>
            <w:webHidden/>
          </w:rPr>
          <w:tab/>
        </w:r>
        <w:r>
          <w:rPr>
            <w:noProof/>
            <w:webHidden/>
          </w:rPr>
          <w:fldChar w:fldCharType="begin"/>
        </w:r>
        <w:r>
          <w:rPr>
            <w:noProof/>
            <w:webHidden/>
          </w:rPr>
          <w:instrText xml:space="preserve"> PAGEREF _Toc73114303 \h </w:instrText>
        </w:r>
        <w:r>
          <w:rPr>
            <w:noProof/>
            <w:webHidden/>
          </w:rPr>
        </w:r>
        <w:r>
          <w:rPr>
            <w:noProof/>
            <w:webHidden/>
          </w:rPr>
          <w:fldChar w:fldCharType="separate"/>
        </w:r>
        <w:r>
          <w:rPr>
            <w:noProof/>
            <w:webHidden/>
          </w:rPr>
          <w:t>18</w:t>
        </w:r>
        <w:r>
          <w:rPr>
            <w:noProof/>
            <w:webHidden/>
          </w:rPr>
          <w:fldChar w:fldCharType="end"/>
        </w:r>
      </w:hyperlink>
    </w:p>
    <w:p w14:paraId="78651588" w14:textId="1AC64E90" w:rsidR="008E2E66" w:rsidRDefault="008E2E66">
      <w:pPr>
        <w:pStyle w:val="TOC1"/>
        <w:rPr>
          <w:rFonts w:eastAsiaTheme="minorEastAsia"/>
          <w:bCs w:val="0"/>
          <w:iCs w:val="0"/>
          <w:sz w:val="22"/>
          <w:szCs w:val="22"/>
          <w:lang w:val="en-NL" w:eastAsia="en-NL"/>
        </w:rPr>
      </w:pPr>
      <w:hyperlink w:anchor="_Toc73114304" w:history="1">
        <w:r w:rsidRPr="0096602C">
          <w:rPr>
            <w:rStyle w:val="Hyperlink"/>
            <w:rFonts w:cstheme="minorHAnsi"/>
          </w:rPr>
          <w:t>REFERENCES</w:t>
        </w:r>
        <w:r>
          <w:rPr>
            <w:webHidden/>
          </w:rPr>
          <w:tab/>
        </w:r>
        <w:r>
          <w:rPr>
            <w:webHidden/>
          </w:rPr>
          <w:fldChar w:fldCharType="begin"/>
        </w:r>
        <w:r>
          <w:rPr>
            <w:webHidden/>
          </w:rPr>
          <w:instrText xml:space="preserve"> PAGEREF _Toc73114304 \h </w:instrText>
        </w:r>
        <w:r>
          <w:rPr>
            <w:webHidden/>
          </w:rPr>
        </w:r>
        <w:r>
          <w:rPr>
            <w:webHidden/>
          </w:rPr>
          <w:fldChar w:fldCharType="separate"/>
        </w:r>
        <w:r>
          <w:rPr>
            <w:webHidden/>
          </w:rPr>
          <w:t>19</w:t>
        </w:r>
        <w:r>
          <w:rPr>
            <w:webHidden/>
          </w:rPr>
          <w:fldChar w:fldCharType="end"/>
        </w:r>
      </w:hyperlink>
    </w:p>
    <w:p w14:paraId="55B04086" w14:textId="58F80754" w:rsidR="00926978" w:rsidRPr="008768E9" w:rsidRDefault="003C56E6" w:rsidP="0024003E">
      <w:pPr>
        <w:spacing w:line="276" w:lineRule="auto"/>
        <w:rPr>
          <w:rFonts w:cstheme="minorHAnsi"/>
        </w:rPr>
      </w:pPr>
      <w:r w:rsidRPr="008768E9">
        <w:rPr>
          <w:rFonts w:cstheme="minorHAnsi"/>
        </w:rPr>
        <w:fldChar w:fldCharType="end"/>
      </w:r>
    </w:p>
    <w:p w14:paraId="5BD241CF" w14:textId="77777777" w:rsidR="00DD27FF" w:rsidRPr="008768E9" w:rsidRDefault="00DD27FF">
      <w:pPr>
        <w:rPr>
          <w:rFonts w:eastAsiaTheme="majorEastAsia" w:cstheme="minorHAnsi"/>
          <w:b/>
          <w:sz w:val="24"/>
          <w:szCs w:val="24"/>
        </w:rPr>
      </w:pPr>
      <w:bookmarkStart w:id="0" w:name="_Toc536009351"/>
      <w:r w:rsidRPr="008768E9">
        <w:rPr>
          <w:rFonts w:cstheme="minorHAnsi"/>
          <w:szCs w:val="24"/>
        </w:rPr>
        <w:br w:type="page"/>
      </w:r>
    </w:p>
    <w:p w14:paraId="1A4808FE" w14:textId="51FFC26A" w:rsidR="00705994" w:rsidRPr="008768E9" w:rsidRDefault="00164F86" w:rsidP="0024003E">
      <w:pPr>
        <w:pStyle w:val="Heading1"/>
        <w:spacing w:line="276" w:lineRule="auto"/>
        <w:rPr>
          <w:rFonts w:cstheme="minorHAnsi"/>
          <w:b w:val="0"/>
          <w:szCs w:val="24"/>
        </w:rPr>
      </w:pPr>
      <w:bookmarkStart w:id="1" w:name="_Toc73114274"/>
      <w:r w:rsidRPr="008768E9">
        <w:rPr>
          <w:rFonts w:cstheme="minorHAnsi"/>
          <w:szCs w:val="24"/>
        </w:rPr>
        <w:lastRenderedPageBreak/>
        <w:t>METHODS</w:t>
      </w:r>
      <w:bookmarkEnd w:id="1"/>
    </w:p>
    <w:p w14:paraId="72BFFA39" w14:textId="52BAE0CE" w:rsidR="001F5E63" w:rsidRPr="008768E9" w:rsidRDefault="001F5E63" w:rsidP="00A748EB">
      <w:pPr>
        <w:pStyle w:val="Heading2"/>
        <w:rPr>
          <w:rFonts w:eastAsia="Calibri"/>
        </w:rPr>
      </w:pPr>
      <w:bookmarkStart w:id="2" w:name="_Toc73114275"/>
      <w:r w:rsidRPr="008768E9">
        <w:rPr>
          <w:rFonts w:eastAsia="Calibri"/>
        </w:rPr>
        <w:t>NEMESIS-2 Sample</w:t>
      </w:r>
      <w:bookmarkEnd w:id="2"/>
    </w:p>
    <w:p w14:paraId="664F26AF" w14:textId="748669A9" w:rsidR="001F5E63" w:rsidRPr="008768E9" w:rsidRDefault="001F5E63" w:rsidP="0024003E">
      <w:pPr>
        <w:spacing w:line="276" w:lineRule="auto"/>
        <w:rPr>
          <w:rFonts w:cstheme="minorHAnsi"/>
        </w:rPr>
      </w:pPr>
      <w:r w:rsidRPr="008768E9">
        <w:rPr>
          <w:rFonts w:cstheme="minorHAnsi"/>
        </w:rPr>
        <w:t>The baseline data of NEMESIS-2 were collected from 2007 to 2009</w:t>
      </w:r>
      <w:r w:rsidR="00515715" w:rsidRPr="008768E9">
        <w:rPr>
          <w:rFonts w:cstheme="minorHAnsi"/>
        </w:rPr>
        <w:t>, follow-up continued until 2018</w:t>
      </w:r>
      <w:r w:rsidRPr="008768E9">
        <w:rPr>
          <w:rFonts w:cstheme="minorHAnsi"/>
        </w:rPr>
        <w:t xml:space="preserve">. The study was approved by the Medical Ethics Review Committee for Institutions on Mental Health Care and written informed consent was collected from participants at each wave. To ensure representativeness of the sample in terms of age (between the ages of 18 and 65 at baseline), region, and population density, a multistage random sampling procedure was applied. Dutch illiteracy was an exclusion criterion. Non-clinician, trained interviewers applied the Composite International Diagnostic Interview (CIDI) version 3.0 </w:t>
      </w:r>
      <w:r w:rsidRPr="008768E9">
        <w:rPr>
          <w:rFonts w:cstheme="minorHAnsi"/>
        </w:rPr>
        <w:fldChar w:fldCharType="begin">
          <w:fldData xml:space="preserve">PEVuZE5vdGU+PENpdGU+PEF1dGhvcj5BbG9uc288L0F1dGhvcj48WWVhcj4yMDA0PC9ZZWFyPjxS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</w:fldData>
        </w:fldChar>
      </w:r>
      <w:r w:rsidR="005E044E">
        <w:rPr>
          <w:rFonts w:cstheme="minorHAnsi"/>
        </w:rPr>
        <w:instrText xml:space="preserve"> ADDIN EN.CITE </w:instrText>
      </w:r>
      <w:r w:rsidR="005E044E">
        <w:rPr>
          <w:rFonts w:cstheme="minorHAnsi"/>
        </w:rPr>
        <w:fldChar w:fldCharType="begin">
          <w:fldData xml:space="preserve">PEVuZE5vdGU+PENpdGU+PEF1dGhvcj5BbG9uc288L0F1dGhvcj48WWVhcj4yMDA0PC9ZZWFyPjxS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</w:fldData>
        </w:fldChar>
      </w:r>
      <w:r w:rsidR="005E044E">
        <w:rPr>
          <w:rFonts w:cstheme="minorHAnsi"/>
        </w:rPr>
        <w:instrText xml:space="preserve"> ADDIN EN.CITE.DATA </w:instrText>
      </w:r>
      <w:r w:rsidR="005E044E">
        <w:rPr>
          <w:rFonts w:cstheme="minorHAnsi"/>
        </w:rPr>
      </w:r>
      <w:r w:rsidR="005E044E">
        <w:rPr>
          <w:rFonts w:cstheme="minorHAnsi"/>
        </w:rPr>
        <w:fldChar w:fldCharType="end"/>
      </w:r>
      <w:r w:rsidRPr="008768E9">
        <w:rPr>
          <w:rFonts w:cstheme="minorHAnsi"/>
        </w:rPr>
      </w:r>
      <w:r w:rsidRPr="008768E9">
        <w:rPr>
          <w:rFonts w:cstheme="minorHAnsi"/>
        </w:rPr>
        <w:fldChar w:fldCharType="separate"/>
      </w:r>
      <w:r w:rsidR="005E044E">
        <w:rPr>
          <w:rFonts w:cstheme="minorHAnsi"/>
          <w:noProof/>
        </w:rPr>
        <w:t>(Alonso</w:t>
      </w:r>
      <w:r w:rsidR="005E044E" w:rsidRPr="005E044E">
        <w:rPr>
          <w:rFonts w:cstheme="minorHAnsi"/>
          <w:i/>
          <w:noProof/>
        </w:rPr>
        <w:t xml:space="preserve"> et al.</w:t>
      </w:r>
      <w:r w:rsidR="005E044E">
        <w:rPr>
          <w:rFonts w:cstheme="minorHAnsi"/>
          <w:noProof/>
        </w:rPr>
        <w:t>, 2004; de Graaf</w:t>
      </w:r>
      <w:r w:rsidR="005E044E" w:rsidRPr="005E044E">
        <w:rPr>
          <w:rFonts w:cstheme="minorHAnsi"/>
          <w:i/>
          <w:noProof/>
        </w:rPr>
        <w:t xml:space="preserve"> et al.</w:t>
      </w:r>
      <w:r w:rsidR="005E044E">
        <w:rPr>
          <w:rFonts w:cstheme="minorHAnsi"/>
          <w:noProof/>
        </w:rPr>
        <w:t>, 2008)</w:t>
      </w:r>
      <w:r w:rsidRPr="008768E9">
        <w:rPr>
          <w:rFonts w:cstheme="minorHAnsi"/>
        </w:rPr>
        <w:fldChar w:fldCharType="end"/>
      </w:r>
      <w:r w:rsidRPr="008768E9">
        <w:rPr>
          <w:rFonts w:cstheme="minorHAnsi"/>
        </w:rPr>
        <w:t xml:space="preserve"> and additional questionnaires during home visits. Details of NEMESIS-2 are provided elsewhere </w:t>
      </w:r>
      <w:r w:rsidRPr="008768E9">
        <w:rPr>
          <w:rFonts w:cstheme="minorHAnsi"/>
          <w:color w:val="000000" w:themeColor="text1"/>
        </w:rPr>
        <w:fldChar w:fldCharType="begin">
          <w:fldData xml:space="preserve">PEVuZE5vdGU+PENpdGU+PEF1dGhvcj5kZSBHcmFhZjwvQXV0aG9yPjxZZWFyPjIwMTA8L1llYXI+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==
</w:fldData>
        </w:fldChar>
      </w:r>
      <w:r w:rsidR="005E044E">
        <w:rPr>
          <w:rFonts w:cstheme="minorHAnsi"/>
          <w:color w:val="000000" w:themeColor="text1"/>
        </w:rPr>
        <w:instrText xml:space="preserve"> ADDIN EN.CITE </w:instrText>
      </w:r>
      <w:r w:rsidR="005E044E">
        <w:rPr>
          <w:rFonts w:cstheme="minorHAnsi"/>
          <w:color w:val="000000" w:themeColor="text1"/>
        </w:rPr>
        <w:fldChar w:fldCharType="begin">
          <w:fldData xml:space="preserve">PEVuZE5vdGU+PENpdGU+PEF1dGhvcj5kZSBHcmFhZjwvQXV0aG9yPjxZZWFyPjIwMTA8L1llYXI+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==
</w:fldData>
        </w:fldChar>
      </w:r>
      <w:r w:rsidR="005E044E">
        <w:rPr>
          <w:rFonts w:cstheme="minorHAnsi"/>
          <w:color w:val="000000" w:themeColor="text1"/>
        </w:rPr>
        <w:instrText xml:space="preserve"> ADDIN EN.CITE.DATA </w:instrText>
      </w:r>
      <w:r w:rsidR="005E044E">
        <w:rPr>
          <w:rFonts w:cstheme="minorHAnsi"/>
          <w:color w:val="000000" w:themeColor="text1"/>
        </w:rPr>
      </w:r>
      <w:r w:rsidR="005E044E">
        <w:rPr>
          <w:rFonts w:cstheme="minorHAnsi"/>
          <w:color w:val="000000" w:themeColor="text1"/>
        </w:rPr>
        <w:fldChar w:fldCharType="end"/>
      </w:r>
      <w:r w:rsidRPr="008768E9">
        <w:rPr>
          <w:rFonts w:cstheme="minorHAnsi"/>
          <w:color w:val="000000" w:themeColor="text1"/>
        </w:rPr>
      </w:r>
      <w:r w:rsidRPr="008768E9">
        <w:rPr>
          <w:rFonts w:cstheme="minorHAnsi"/>
          <w:color w:val="000000" w:themeColor="text1"/>
        </w:rPr>
        <w:fldChar w:fldCharType="separate"/>
      </w:r>
      <w:r w:rsidR="005E044E">
        <w:rPr>
          <w:rFonts w:cstheme="minorHAnsi"/>
          <w:noProof/>
          <w:color w:val="000000" w:themeColor="text1"/>
        </w:rPr>
        <w:t>(de Graaf</w:t>
      </w:r>
      <w:r w:rsidR="005E044E" w:rsidRPr="005E044E">
        <w:rPr>
          <w:rFonts w:cstheme="minorHAnsi"/>
          <w:i/>
          <w:noProof/>
          <w:color w:val="000000" w:themeColor="text1"/>
        </w:rPr>
        <w:t xml:space="preserve"> et al.</w:t>
      </w:r>
      <w:r w:rsidR="005E044E">
        <w:rPr>
          <w:rFonts w:cstheme="minorHAnsi"/>
          <w:noProof/>
          <w:color w:val="000000" w:themeColor="text1"/>
        </w:rPr>
        <w:t>, 2010; de Graaf</w:t>
      </w:r>
      <w:r w:rsidR="005E044E" w:rsidRPr="005E044E">
        <w:rPr>
          <w:rFonts w:cstheme="minorHAnsi"/>
          <w:i/>
          <w:noProof/>
          <w:color w:val="000000" w:themeColor="text1"/>
        </w:rPr>
        <w:t xml:space="preserve"> et al.</w:t>
      </w:r>
      <w:r w:rsidR="005E044E">
        <w:rPr>
          <w:rFonts w:cstheme="minorHAnsi"/>
          <w:noProof/>
          <w:color w:val="000000" w:themeColor="text1"/>
        </w:rPr>
        <w:t>, 2012)</w:t>
      </w:r>
      <w:r w:rsidRPr="008768E9">
        <w:rPr>
          <w:rFonts w:cstheme="minorHAnsi"/>
          <w:color w:val="000000" w:themeColor="text1"/>
        </w:rPr>
        <w:fldChar w:fldCharType="end"/>
      </w:r>
      <w:r w:rsidRPr="008768E9">
        <w:rPr>
          <w:rFonts w:cstheme="minorHAnsi"/>
        </w:rPr>
        <w:t>. The first wave (T0) enrolled 6,646 participants (response rate 65.1%; average interview duration: 95 minutes), who were followed up in 3 visits within 9 years: successive response rates at year 3 (T1), year 6 (T2), and year 9 (T3) were 80.4% (</w:t>
      </w:r>
      <w:r w:rsidRPr="008768E9">
        <w:rPr>
          <w:rFonts w:cstheme="minorHAnsi"/>
          <w:i/>
          <w:iCs/>
          <w:bdr w:val="none" w:sz="0" w:space="0" w:color="auto" w:frame="1"/>
        </w:rPr>
        <w:t>n</w:t>
      </w:r>
      <w:r w:rsidRPr="008768E9">
        <w:rPr>
          <w:rFonts w:cstheme="minorHAnsi"/>
        </w:rPr>
        <w:t xml:space="preserve"> = 5,303; excluding those who deceased; interview duration: 84 minutes), 87.8% (</w:t>
      </w:r>
      <w:r w:rsidRPr="008768E9">
        <w:rPr>
          <w:rFonts w:cstheme="minorHAnsi"/>
          <w:i/>
          <w:iCs/>
          <w:bdr w:val="none" w:sz="0" w:space="0" w:color="auto" w:frame="1"/>
        </w:rPr>
        <w:t>n</w:t>
      </w:r>
      <w:r w:rsidRPr="008768E9">
        <w:rPr>
          <w:rFonts w:cstheme="minorHAnsi"/>
        </w:rPr>
        <w:t xml:space="preserve"> = 4,618; interview duration: 83 minutes), and 86.8% (n = 4,007; interview duration: 102 minutes),</w:t>
      </w:r>
      <w:r w:rsidRPr="008768E9">
        <w:rPr>
          <w:rFonts w:cstheme="minorHAnsi"/>
          <w:color w:val="FF0000"/>
        </w:rPr>
        <w:t xml:space="preserve"> </w:t>
      </w:r>
      <w:r w:rsidRPr="008768E9">
        <w:rPr>
          <w:rFonts w:cstheme="minorHAnsi"/>
        </w:rPr>
        <w:t xml:space="preserve">respectively. </w:t>
      </w:r>
      <w:r w:rsidR="00E37ECB" w:rsidRPr="008768E9">
        <w:rPr>
          <w:rFonts w:cstheme="minorHAnsi"/>
        </w:rPr>
        <w:t>Occurrence</w:t>
      </w:r>
      <w:r w:rsidRPr="008768E9">
        <w:rPr>
          <w:rFonts w:cstheme="minorHAnsi"/>
        </w:rPr>
        <w:t xml:space="preserve"> at baseline reflect</w:t>
      </w:r>
      <w:r w:rsidR="00E37ECB" w:rsidRPr="008768E9">
        <w:rPr>
          <w:rFonts w:cstheme="minorHAnsi"/>
        </w:rPr>
        <w:t>s</w:t>
      </w:r>
      <w:r w:rsidRPr="008768E9">
        <w:rPr>
          <w:rFonts w:cstheme="minorHAnsi"/>
        </w:rPr>
        <w:t xml:space="preserve"> lifetime occurrence; </w:t>
      </w:r>
      <w:r w:rsidR="00E37ECB" w:rsidRPr="008768E9">
        <w:rPr>
          <w:rFonts w:cstheme="minorHAnsi"/>
        </w:rPr>
        <w:t>occurrence</w:t>
      </w:r>
      <w:r w:rsidRPr="008768E9">
        <w:rPr>
          <w:rFonts w:cstheme="minorHAnsi"/>
        </w:rPr>
        <w:t xml:space="preserve"> at T1 to T3 reflect approximately 3-year interval (T0-T1, T1–T2, and T2-T3) occurrence. Attrition between T</w:t>
      </w:r>
      <w:r w:rsidRPr="008768E9">
        <w:rPr>
          <w:rFonts w:cstheme="minorHAnsi"/>
          <w:vertAlign w:val="subscript"/>
        </w:rPr>
        <w:t>0</w:t>
      </w:r>
      <w:r w:rsidRPr="008768E9">
        <w:rPr>
          <w:rFonts w:cstheme="minorHAnsi"/>
        </w:rPr>
        <w:t xml:space="preserve"> and T</w:t>
      </w:r>
      <w:r w:rsidRPr="008768E9">
        <w:rPr>
          <w:rFonts w:cstheme="minorHAnsi"/>
          <w:vertAlign w:val="subscript"/>
        </w:rPr>
        <w:t>3</w:t>
      </w:r>
      <w:r w:rsidRPr="008768E9">
        <w:rPr>
          <w:rFonts w:cstheme="minorHAnsi"/>
        </w:rPr>
        <w:t xml:space="preserve"> was not significantly associated with any of the individual disorders at T</w:t>
      </w:r>
      <w:r w:rsidRPr="008768E9">
        <w:rPr>
          <w:rFonts w:cstheme="minorHAnsi"/>
          <w:vertAlign w:val="subscript"/>
        </w:rPr>
        <w:t>0</w:t>
      </w:r>
      <w:r w:rsidRPr="008768E9">
        <w:rPr>
          <w:rFonts w:cstheme="minorHAnsi"/>
        </w:rPr>
        <w:t xml:space="preserve"> after controlling for sociodemographic characteristics</w:t>
      </w:r>
      <w:r w:rsidR="00E37ECB" w:rsidRPr="008768E9">
        <w:rPr>
          <w:rFonts w:cstheme="minorHAnsi"/>
        </w:rPr>
        <w:t xml:space="preserve"> </w:t>
      </w:r>
      <w:r w:rsidRPr="008768E9">
        <w:rPr>
          <w:rFonts w:cstheme="minorHAnsi"/>
        </w:rPr>
        <w:fldChar w:fldCharType="begin"/>
      </w:r>
      <w:r w:rsidR="005E044E">
        <w:rPr>
          <w:rFonts w:cstheme="minorHAnsi"/>
        </w:rPr>
        <w:instrText xml:space="preserve"> ADDIN EN.CITE &lt;EndNote&gt;&lt;Cite&gt;&lt;Author&gt;de Graaf&lt;/Author&gt;&lt;Year&gt;2018&lt;/Year&gt;&lt;RecNum&gt;25334&lt;/RecNum&gt;&lt;DisplayText&gt;(de Graaf&lt;style face="italic"&gt; et al.&lt;/style&gt;, 2018)&lt;/DisplayText&gt;&lt;record&gt;&lt;rec-number&gt;25334&lt;/rec-number&gt;&lt;foreign-keys&gt;&lt;key app="EN" db-id="9sr02pxatft507exff0xwds8aseswsx025s2" timestamp="1587567561"&gt;25334&lt;/key&gt;&lt;/foreign-keys&gt;&lt;ref-type name="Report"&gt;27&lt;/ref-type&gt;&lt;contributors&gt;&lt;authors&gt;&lt;author&gt;de Graaf, R. &lt;/author&gt;&lt;author&gt;van Dorsselaer, S.&lt;/author&gt;&lt;author&gt;Tuithof, M. &lt;/author&gt;&lt;author&gt;ten Have, M.&lt;/author&gt;&lt;/authors&gt;&lt;/contributors&gt;&lt;titles&gt;&lt;title&gt;Sociodemographic and psychiatric predictors of attrition in the third follow-up of the Netherlands Mental Health Survey and Incidence Study-2 (NEMESIS2)&lt;/title&gt;&lt;/titles&gt;&lt;dates&gt;&lt;year&gt;2018&lt;/year&gt;&lt;/dates&gt;&lt;pub-location&gt;Utrecht&lt;/pub-location&gt;&lt;publisher&gt;Trimbos Institute&lt;/publisher&gt;&lt;urls&gt;&lt;/urls&gt;&lt;/record&gt;&lt;/Cite&gt;&lt;/EndNote&gt;</w:instrText>
      </w:r>
      <w:r w:rsidRPr="008768E9">
        <w:rPr>
          <w:rFonts w:cstheme="minorHAnsi"/>
        </w:rPr>
        <w:fldChar w:fldCharType="separate"/>
      </w:r>
      <w:r w:rsidR="005E044E">
        <w:rPr>
          <w:rFonts w:cstheme="minorHAnsi"/>
          <w:noProof/>
        </w:rPr>
        <w:t>(de Graaf</w:t>
      </w:r>
      <w:r w:rsidR="005E044E" w:rsidRPr="005E044E">
        <w:rPr>
          <w:rFonts w:cstheme="minorHAnsi"/>
          <w:i/>
          <w:noProof/>
        </w:rPr>
        <w:t xml:space="preserve"> et al.</w:t>
      </w:r>
      <w:r w:rsidR="005E044E">
        <w:rPr>
          <w:rFonts w:cstheme="minorHAnsi"/>
          <w:noProof/>
        </w:rPr>
        <w:t>, 2018)</w:t>
      </w:r>
      <w:r w:rsidRPr="008768E9">
        <w:rPr>
          <w:rFonts w:cstheme="minorHAnsi"/>
        </w:rPr>
        <w:fldChar w:fldCharType="end"/>
      </w:r>
      <w:r w:rsidRPr="008768E9">
        <w:rPr>
          <w:rFonts w:cstheme="minorHAnsi"/>
        </w:rPr>
        <w:t>.</w:t>
      </w:r>
    </w:p>
    <w:p w14:paraId="3C7A503C" w14:textId="77777777" w:rsidR="0024003E" w:rsidRPr="008768E9" w:rsidRDefault="0024003E" w:rsidP="00A748EB">
      <w:pPr>
        <w:pStyle w:val="Heading2"/>
      </w:pPr>
      <w:bookmarkStart w:id="3" w:name="_Toc73114276"/>
      <w:r w:rsidRPr="008768E9">
        <w:t>Assessment of non-psychotic disorders</w:t>
      </w:r>
      <w:bookmarkEnd w:id="3"/>
    </w:p>
    <w:p w14:paraId="510A9A2E" w14:textId="71B2F7C1" w:rsidR="0024003E" w:rsidRPr="008768E9" w:rsidRDefault="002915BA" w:rsidP="0024003E">
      <w:pPr>
        <w:spacing w:line="276" w:lineRule="auto"/>
        <w:rPr>
          <w:rFonts w:cstheme="minorHAnsi"/>
        </w:rPr>
      </w:pPr>
      <w:r w:rsidRPr="008768E9">
        <w:rPr>
          <w:rFonts w:cstheme="minorHAnsi"/>
        </w:rPr>
        <w:t xml:space="preserve">The following CIDI, version 3.0, diagnoses were assessed: major depression, dysthymia, bipolar disorder, panic disorder, agoraphobia, social phobia, specific phobia, GAD, alcohol abuse and dependence, drug abuse and dependence.  </w:t>
      </w:r>
      <w:r w:rsidR="0024003E" w:rsidRPr="008768E9">
        <w:rPr>
          <w:rFonts w:cstheme="minorHAnsi"/>
        </w:rPr>
        <w:t>Non psychotic diagnoses</w:t>
      </w:r>
      <w:r w:rsidRPr="008768E9">
        <w:rPr>
          <w:rFonts w:cstheme="minorHAnsi"/>
        </w:rPr>
        <w:t xml:space="preserve"> were made</w:t>
      </w:r>
      <w:r w:rsidR="0024003E" w:rsidRPr="008768E9">
        <w:rPr>
          <w:rFonts w:cstheme="minorHAnsi"/>
        </w:rPr>
        <w:t xml:space="preserve"> according to the fourth version of the Diagnostic and Statistical Manual of Mental disorders (DSM-IV) at T0, T1, T2 and T3</w:t>
      </w:r>
      <w:r w:rsidRPr="008768E9">
        <w:rPr>
          <w:rFonts w:cstheme="minorHAnsi"/>
        </w:rPr>
        <w:t>,</w:t>
      </w:r>
      <w:r w:rsidR="0024003E" w:rsidRPr="008768E9">
        <w:rPr>
          <w:rFonts w:cstheme="minorHAnsi"/>
        </w:rPr>
        <w:t xml:space="preserve"> using the Composite International Diagnostic Interview (CIDI) version 3.0 </w:t>
      </w:r>
      <w:r w:rsidR="0024003E" w:rsidRPr="008768E9">
        <w:rPr>
          <w:rFonts w:cstheme="minorHAnsi"/>
        </w:rPr>
        <w:fldChar w:fldCharType="begin"/>
      </w:r>
      <w:r w:rsidR="005E044E">
        <w:rPr>
          <w:rFonts w:cstheme="minorHAnsi"/>
        </w:rPr>
        <w:instrText xml:space="preserve"> ADDIN EN.CITE &lt;EndNote&gt;&lt;Cite&gt;&lt;Author&gt;World Health Organisation&lt;/Author&gt;&lt;Year&gt;1990&lt;/Year&gt;&lt;RecNum&gt;14&lt;/RecNum&gt;&lt;DisplayText&gt;(World Health Organisation, 1990)&lt;/DisplayText&gt;&lt;record&gt;&lt;rec-number&gt;14&lt;/rec-number&gt;&lt;foreign-keys&gt;&lt;key app="EN" db-id="9ztpsv0rlex55gere5vvdwt22erdfr9p0pds" timestamp="1566637941"&gt;14&lt;/key&gt;&lt;/foreign-keys&gt;&lt;ref-type name="Book"&gt;6&lt;/ref-type&gt;&lt;contributors&gt;&lt;authors&gt;&lt;author&gt;World Health Organisation,&lt;/author&gt;&lt;/authors&gt;&lt;/contributors&gt;&lt;titles&gt;&lt;title&gt;Composite International Diagnostic Interview (CIDI) Version 1.0&lt;/title&gt;&lt;/titles&gt;&lt;dates&gt;&lt;year&gt;1990&lt;/year&gt;&lt;/dates&gt;&lt;pub-location&gt;Geneva&lt;/pub-location&gt;&lt;publisher&gt;World Health Organisation&lt;/publisher&gt;&lt;urls&gt;&lt;/urls&gt;&lt;/record&gt;&lt;/Cite&gt;&lt;/EndNote&gt;</w:instrText>
      </w:r>
      <w:r w:rsidR="0024003E" w:rsidRPr="008768E9">
        <w:rPr>
          <w:rFonts w:cstheme="minorHAnsi"/>
        </w:rPr>
        <w:fldChar w:fldCharType="separate"/>
      </w:r>
      <w:r w:rsidR="005E044E">
        <w:rPr>
          <w:rFonts w:cstheme="minorHAnsi"/>
          <w:noProof/>
        </w:rPr>
        <w:t>(World Health Organisation, 1990)</w:t>
      </w:r>
      <w:r w:rsidR="0024003E" w:rsidRPr="008768E9">
        <w:rPr>
          <w:rFonts w:cstheme="minorHAnsi"/>
        </w:rPr>
        <w:fldChar w:fldCharType="end"/>
      </w:r>
      <w:r w:rsidR="0024003E" w:rsidRPr="008768E9">
        <w:rPr>
          <w:rFonts w:cstheme="minorHAnsi"/>
        </w:rPr>
        <w:t xml:space="preserve">. </w:t>
      </w:r>
    </w:p>
    <w:p w14:paraId="1D463B6F" w14:textId="2639382D" w:rsidR="0024003E" w:rsidRPr="008768E9" w:rsidRDefault="0024003E" w:rsidP="0024003E">
      <w:pPr>
        <w:spacing w:line="276" w:lineRule="auto"/>
        <w:rPr>
          <w:rFonts w:cstheme="minorHAnsi"/>
        </w:rPr>
      </w:pPr>
      <w:r w:rsidRPr="008768E9">
        <w:rPr>
          <w:rFonts w:cstheme="minorHAnsi"/>
        </w:rPr>
        <w:t xml:space="preserve">Validity </w:t>
      </w:r>
      <w:r w:rsidRPr="008768E9">
        <w:rPr>
          <w:rFonts w:cstheme="minorHAnsi"/>
        </w:rPr>
        <w:fldChar w:fldCharType="begin">
          <w:fldData xml:space="preserve">PEVuZE5vdGU+PENpdGU+PEF1dGhvcj5SZWVkPC9BdXRob3I+PFllYXI+MTk5ODwvWWVhcj48UmVj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</w:fldData>
        </w:fldChar>
      </w:r>
      <w:r w:rsidR="005E044E">
        <w:rPr>
          <w:rFonts w:cstheme="minorHAnsi"/>
        </w:rPr>
        <w:instrText xml:space="preserve"> ADDIN EN.CITE </w:instrText>
      </w:r>
      <w:r w:rsidR="005E044E">
        <w:rPr>
          <w:rFonts w:cstheme="minorHAnsi"/>
        </w:rPr>
        <w:fldChar w:fldCharType="begin">
          <w:fldData xml:space="preserve">PEVuZE5vdGU+PENpdGU+PEF1dGhvcj5SZWVkPC9BdXRob3I+PFllYXI+MTk5ODwvWWVhcj48UmVj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</w:fldData>
        </w:fldChar>
      </w:r>
      <w:r w:rsidR="005E044E">
        <w:rPr>
          <w:rFonts w:cstheme="minorHAnsi"/>
        </w:rPr>
        <w:instrText xml:space="preserve"> ADDIN EN.CITE.DATA </w:instrText>
      </w:r>
      <w:r w:rsidR="005E044E">
        <w:rPr>
          <w:rFonts w:cstheme="minorHAnsi"/>
        </w:rPr>
      </w:r>
      <w:r w:rsidR="005E044E">
        <w:rPr>
          <w:rFonts w:cstheme="minorHAnsi"/>
        </w:rPr>
        <w:fldChar w:fldCharType="end"/>
      </w:r>
      <w:r w:rsidRPr="008768E9">
        <w:rPr>
          <w:rFonts w:cstheme="minorHAnsi"/>
        </w:rPr>
      </w:r>
      <w:r w:rsidRPr="008768E9">
        <w:rPr>
          <w:rFonts w:cstheme="minorHAnsi"/>
        </w:rPr>
        <w:fldChar w:fldCharType="separate"/>
      </w:r>
      <w:r w:rsidR="005E044E">
        <w:rPr>
          <w:rFonts w:cstheme="minorHAnsi"/>
          <w:noProof/>
        </w:rPr>
        <w:t>(Reed</w:t>
      </w:r>
      <w:r w:rsidR="005E044E" w:rsidRPr="005E044E">
        <w:rPr>
          <w:rFonts w:cstheme="minorHAnsi"/>
          <w:i/>
          <w:noProof/>
        </w:rPr>
        <w:t xml:space="preserve"> et al.</w:t>
      </w:r>
      <w:r w:rsidR="005E044E">
        <w:rPr>
          <w:rFonts w:cstheme="minorHAnsi"/>
          <w:noProof/>
        </w:rPr>
        <w:t>, 1998; Haro</w:t>
      </w:r>
      <w:r w:rsidR="005E044E" w:rsidRPr="005E044E">
        <w:rPr>
          <w:rFonts w:cstheme="minorHAnsi"/>
          <w:i/>
          <w:noProof/>
        </w:rPr>
        <w:t xml:space="preserve"> et al.</w:t>
      </w:r>
      <w:r w:rsidR="005E044E">
        <w:rPr>
          <w:rFonts w:cstheme="minorHAnsi"/>
          <w:noProof/>
        </w:rPr>
        <w:t>, 2006)</w:t>
      </w:r>
      <w:r w:rsidRPr="008768E9">
        <w:rPr>
          <w:rFonts w:cstheme="minorHAnsi"/>
        </w:rPr>
        <w:fldChar w:fldCharType="end"/>
      </w:r>
      <w:r w:rsidRPr="008768E9">
        <w:rPr>
          <w:rFonts w:cstheme="minorHAnsi"/>
        </w:rPr>
        <w:t xml:space="preserve"> and test-retest reliability were determined, demonstrating good validity in providing diagnoses for almost all non-psychotic disorders </w:t>
      </w:r>
      <w:r w:rsidR="00E37ECB" w:rsidRPr="008768E9">
        <w:rPr>
          <w:rFonts w:cstheme="minorHAnsi"/>
        </w:rPr>
        <w:t>and</w:t>
      </w:r>
      <w:r w:rsidRPr="008768E9">
        <w:rPr>
          <w:rFonts w:cstheme="minorHAnsi"/>
        </w:rPr>
        <w:t xml:space="preserve"> good to excellent kappa coefficients for most diagnostic sections </w:t>
      </w:r>
      <w:r w:rsidRPr="008768E9">
        <w:rPr>
          <w:rFonts w:cstheme="minorHAnsi"/>
        </w:rPr>
        <w:fldChar w:fldCharType="begin"/>
      </w:r>
      <w:r w:rsidR="005E044E">
        <w:rPr>
          <w:rFonts w:cstheme="minorHAnsi"/>
        </w:rPr>
        <w:instrText xml:space="preserve"> ADDIN EN.CITE &lt;EndNote&gt;&lt;Cite&gt;&lt;Author&gt;Wittchen&lt;/Author&gt;&lt;Year&gt;1994&lt;/Year&gt;&lt;RecNum&gt;10710&lt;/RecNum&gt;&lt;DisplayText&gt;(Wittchen, 1994)&lt;/DisplayText&gt;&lt;record&gt;&lt;rec-number&gt;10710&lt;/rec-number&gt;&lt;foreign-keys&gt;&lt;key app="EN" db-id="9sr02pxatft507exff0xwds8aseswsx025s2" timestamp="0"&gt;10710&lt;/key&gt;&lt;/foreign-keys&gt;&lt;ref-type name="Journal Article"&gt;17&lt;/ref-type&gt;&lt;contributors&gt;&lt;authors&gt;&lt;author&gt;Wittchen, H. U.&lt;/author&gt;&lt;/authors&gt;&lt;/contributors&gt;&lt;auth-address&gt;Max-Planck-Institute of Psychiatry, Clinical Institute, Munchen, Germany.&lt;/auth-address&gt;&lt;titles&gt;&lt;title&gt;Reliability and validity studies of the WHO--Composite International Diagnostic Interview (CIDI): a critical review&lt;/title&gt;&lt;secondary-title&gt;J Psychiatr Res&lt;/secondary-title&gt;&lt;/titles&gt;&lt;periodical&gt;&lt;full-title&gt;Journal of Psychiatric Research&lt;/full-title&gt;&lt;abbr-1&gt;J Psychiatr Res&lt;/abbr-1&gt;&lt;/periodical&gt;&lt;pages&gt;57-84&lt;/pages&gt;&lt;volume&gt;28&lt;/volume&gt;&lt;number&gt;1&lt;/number&gt;&lt;dates&gt;&lt;year&gt;1994&lt;/year&gt;&lt;pub-dates&gt;&lt;date&gt;Jan-Feb&lt;/date&gt;&lt;/pub-dates&gt;&lt;/dates&gt;&lt;accession-num&gt;8064641&lt;/accession-num&gt;&lt;urls&gt;&lt;related-urls&gt;&lt;url&gt;http://www.ncbi.nlm.nih.gov/entrez/query.fcgi?cmd=Retrieve&amp;amp;db=PubMed&amp;amp;dopt=Citation&amp;amp;list_uids=8064641&lt;/url&gt;&lt;/related-urls&gt;&lt;/urls&gt;&lt;/record&gt;&lt;/Cite&gt;&lt;/EndNote&gt;</w:instrText>
      </w:r>
      <w:r w:rsidRPr="008768E9">
        <w:rPr>
          <w:rFonts w:cstheme="minorHAnsi"/>
        </w:rPr>
        <w:fldChar w:fldCharType="separate"/>
      </w:r>
      <w:r w:rsidR="005E044E">
        <w:rPr>
          <w:rFonts w:cstheme="minorHAnsi"/>
          <w:noProof/>
        </w:rPr>
        <w:t>(Wittchen, 1994)</w:t>
      </w:r>
      <w:r w:rsidRPr="008768E9">
        <w:rPr>
          <w:rFonts w:cstheme="minorHAnsi"/>
        </w:rPr>
        <w:fldChar w:fldCharType="end"/>
      </w:r>
      <w:r w:rsidRPr="008768E9">
        <w:rPr>
          <w:rFonts w:cstheme="minorHAnsi"/>
        </w:rPr>
        <w:t>.</w:t>
      </w:r>
    </w:p>
    <w:p w14:paraId="496A7F89" w14:textId="5E9114E4" w:rsidR="002915BA" w:rsidRPr="008768E9" w:rsidRDefault="002915BA" w:rsidP="0024003E">
      <w:pPr>
        <w:spacing w:line="276" w:lineRule="auto"/>
        <w:rPr>
          <w:rFonts w:cstheme="minorHAnsi"/>
        </w:rPr>
      </w:pPr>
      <w:r w:rsidRPr="008768E9">
        <w:rPr>
          <w:rFonts w:cstheme="minorHAnsi"/>
        </w:rPr>
        <w:t>For this study, the incidence of any NPD, thus defined between intake and each follow-up was assessed. As individuals with psychotic experiences at T0 were excluded from the risk set (see below), only people with NPD who for the first time ever developed psychotic experiences over the period of observation were studied. Participants with a diagnosis of schizophrenia, as assessed through CIDI interview and clinical follow-up interview detailed below, were excluded.</w:t>
      </w:r>
    </w:p>
    <w:p w14:paraId="4BF280CF" w14:textId="77777777" w:rsidR="00DC53ED" w:rsidRPr="008768E9" w:rsidRDefault="00DC53ED" w:rsidP="00A748EB">
      <w:pPr>
        <w:pStyle w:val="Heading2"/>
      </w:pPr>
      <w:bookmarkStart w:id="4" w:name="_Toc73114277"/>
      <w:r w:rsidRPr="008768E9">
        <w:t>Assessment of PE</w:t>
      </w:r>
      <w:bookmarkEnd w:id="4"/>
    </w:p>
    <w:p w14:paraId="6F5D8AA4" w14:textId="00EB0BED" w:rsidR="002915BA" w:rsidRPr="008768E9" w:rsidRDefault="009A6C1F" w:rsidP="009A6C1F">
      <w:pPr>
        <w:rPr>
          <w:rFonts w:cstheme="minorHAnsi"/>
          <w:color w:val="000000"/>
          <w:shd w:val="clear" w:color="auto" w:fill="FFFFFF"/>
        </w:rPr>
      </w:pPr>
      <w:r w:rsidRPr="008768E9">
        <w:rPr>
          <w:rFonts w:cstheme="minorHAnsi"/>
          <w:color w:val="000000"/>
          <w:shd w:val="clear" w:color="auto" w:fill="FFFFFF"/>
        </w:rPr>
        <w:t xml:space="preserve">As CIDI methodology to assess psychotic experiences in versions of CIDI 1 and CIDI 2 was not included in CIDI 3.0, a psychosis add-on instrument was constructed, based on the </w:t>
      </w:r>
      <w:r w:rsidR="002915BA" w:rsidRPr="008768E9">
        <w:rPr>
          <w:rFonts w:cstheme="minorHAnsi"/>
          <w:color w:val="000000"/>
          <w:shd w:val="clear" w:color="auto" w:fill="FFFFFF"/>
        </w:rPr>
        <w:t>G-</w:t>
      </w:r>
      <w:r w:rsidRPr="008768E9">
        <w:rPr>
          <w:rFonts w:cstheme="minorHAnsi"/>
          <w:color w:val="000000"/>
          <w:shd w:val="clear" w:color="auto" w:fill="FFFFFF"/>
        </w:rPr>
        <w:t>section of psychotic symptoms in CIDI versions 1 and 2. This part of the interview consisted of 20 psychotic experiences, each rated “yes,” “no,” “don’t know,” or “refuse,” over the lifetime period.</w:t>
      </w:r>
      <w:r w:rsidR="002915BA" w:rsidRPr="008768E9">
        <w:rPr>
          <w:rFonts w:cstheme="minorHAnsi"/>
          <w:color w:val="000000"/>
          <w:shd w:val="clear" w:color="auto" w:fill="FFFFFF"/>
        </w:rPr>
        <w:t xml:space="preserve"> </w:t>
      </w:r>
      <w:r w:rsidR="002915BA" w:rsidRPr="008768E9">
        <w:rPr>
          <w:rFonts w:cstheme="minorHAnsi"/>
        </w:rPr>
        <w:t>At baseline, lifetime prevalence of PE was assessed and T0-T3 interviews focused on interval occurrence.</w:t>
      </w:r>
    </w:p>
    <w:p w14:paraId="6B8FCA38" w14:textId="2B370757" w:rsidR="009A6C1F" w:rsidRPr="008768E9" w:rsidRDefault="002915BA" w:rsidP="009A6C1F">
      <w:pPr>
        <w:rPr>
          <w:rFonts w:cstheme="minorHAnsi"/>
        </w:rPr>
      </w:pPr>
      <w:r w:rsidRPr="008768E9">
        <w:rPr>
          <w:rFonts w:cstheme="minorHAnsi"/>
          <w:color w:val="000000"/>
          <w:shd w:val="clear" w:color="auto" w:fill="FFFFFF"/>
        </w:rPr>
        <w:t>The 20 experiences</w:t>
      </w:r>
      <w:r w:rsidR="009A6C1F" w:rsidRPr="008768E9">
        <w:rPr>
          <w:rFonts w:cstheme="minorHAnsi"/>
          <w:color w:val="000000"/>
          <w:shd w:val="clear" w:color="auto" w:fill="FFFFFF"/>
        </w:rPr>
        <w:t xml:space="preserve"> </w:t>
      </w:r>
      <w:r w:rsidRPr="008768E9">
        <w:rPr>
          <w:rFonts w:cstheme="minorHAnsi"/>
        </w:rPr>
        <w:t xml:space="preserve">corresponded to the symptoms assessed in previous population surveys in the Netherlands </w:t>
      </w:r>
      <w:r w:rsidRPr="008768E9">
        <w:rPr>
          <w:rFonts w:cstheme="minorHAnsi"/>
        </w:rPr>
        <w:fldChar w:fldCharType="begin">
          <w:fldData xml:space="preserve">PEVuZE5vdGU+PENpdGU+PEF1dGhvcj5CaWpsPC9BdXRob3I+PFllYXI+MTk5ODwvWWVhcj48UmVj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</w:fldData>
        </w:fldChar>
      </w:r>
      <w:r w:rsidR="005E044E">
        <w:rPr>
          <w:rFonts w:cstheme="minorHAnsi"/>
        </w:rPr>
        <w:instrText xml:space="preserve"> ADDIN EN.CITE </w:instrText>
      </w:r>
      <w:r w:rsidR="005E044E">
        <w:rPr>
          <w:rFonts w:cstheme="minorHAnsi"/>
        </w:rPr>
        <w:fldChar w:fldCharType="begin">
          <w:fldData xml:space="preserve">PEVuZE5vdGU+PENpdGU+PEF1dGhvcj5CaWpsPC9BdXRob3I+PFllYXI+MTk5ODwvWWVhcj48UmVj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</w:fldData>
        </w:fldChar>
      </w:r>
      <w:r w:rsidR="005E044E">
        <w:rPr>
          <w:rFonts w:cstheme="minorHAnsi"/>
        </w:rPr>
        <w:instrText xml:space="preserve"> ADDIN EN.CITE.DATA </w:instrText>
      </w:r>
      <w:r w:rsidR="005E044E">
        <w:rPr>
          <w:rFonts w:cstheme="minorHAnsi"/>
        </w:rPr>
      </w:r>
      <w:r w:rsidR="005E044E">
        <w:rPr>
          <w:rFonts w:cstheme="minorHAnsi"/>
        </w:rPr>
        <w:fldChar w:fldCharType="end"/>
      </w:r>
      <w:r w:rsidRPr="008768E9">
        <w:rPr>
          <w:rFonts w:cstheme="minorHAnsi"/>
        </w:rPr>
      </w:r>
      <w:r w:rsidRPr="008768E9">
        <w:rPr>
          <w:rFonts w:cstheme="minorHAnsi"/>
        </w:rPr>
        <w:fldChar w:fldCharType="separate"/>
      </w:r>
      <w:r w:rsidR="005E044E">
        <w:rPr>
          <w:rFonts w:cstheme="minorHAnsi"/>
          <w:noProof/>
        </w:rPr>
        <w:t>(Bijl</w:t>
      </w:r>
      <w:r w:rsidR="005E044E" w:rsidRPr="005E044E">
        <w:rPr>
          <w:rFonts w:cstheme="minorHAnsi"/>
          <w:i/>
          <w:noProof/>
        </w:rPr>
        <w:t xml:space="preserve"> et al.</w:t>
      </w:r>
      <w:r w:rsidR="005E044E">
        <w:rPr>
          <w:rFonts w:cstheme="minorHAnsi"/>
          <w:noProof/>
        </w:rPr>
        <w:t>, 1998; de Graaf</w:t>
      </w:r>
      <w:r w:rsidR="005E044E" w:rsidRPr="005E044E">
        <w:rPr>
          <w:rFonts w:cstheme="minorHAnsi"/>
          <w:i/>
          <w:noProof/>
        </w:rPr>
        <w:t xml:space="preserve"> et al.</w:t>
      </w:r>
      <w:r w:rsidR="005E044E">
        <w:rPr>
          <w:rFonts w:cstheme="minorHAnsi"/>
          <w:noProof/>
        </w:rPr>
        <w:t>, 2010)</w:t>
      </w:r>
      <w:r w:rsidRPr="008768E9">
        <w:rPr>
          <w:rFonts w:cstheme="minorHAnsi"/>
        </w:rPr>
        <w:fldChar w:fldCharType="end"/>
      </w:r>
      <w:r w:rsidRPr="008768E9">
        <w:rPr>
          <w:rFonts w:cstheme="minorHAnsi"/>
        </w:rPr>
        <w:t xml:space="preserve">; detailed descriptions of the specific PE items can be found in previous work using NEMESIS </w:t>
      </w:r>
      <w:r w:rsidRPr="008768E9">
        <w:rPr>
          <w:rFonts w:cstheme="minorHAnsi"/>
        </w:rPr>
        <w:fldChar w:fldCharType="begin"/>
      </w:r>
      <w:r w:rsidR="005E044E">
        <w:rPr>
          <w:rFonts w:cstheme="minorHAnsi"/>
        </w:rPr>
        <w:instrText xml:space="preserve"> ADDIN EN.CITE &lt;EndNote&gt;&lt;Cite&gt;&lt;Author&gt;Smeets&lt;/Author&gt;&lt;Year&gt;2013&lt;/Year&gt;&lt;RecNum&gt;3200&lt;/RecNum&gt;&lt;DisplayText&gt;(Smeets&lt;style face="italic"&gt; et al.&lt;/style&gt;, 2013)&lt;/DisplayText&gt;&lt;record&gt;&lt;rec-number&gt;3200&lt;/rec-number&gt;&lt;foreign-keys&gt;&lt;key app="EN" db-id="0vda02rv0pe5xfeeewuvpxrlwv5a29pxzzpr" timestamp="1362665739"&gt;3200&lt;/key&gt;&lt;/foreign-keys&gt;&lt;ref-type name="Journal Article"&gt;17&lt;/ref-type&gt;&lt;contributors&gt;&lt;authors&gt;&lt;author&gt;Smeets, F.&lt;/author&gt;&lt;author&gt;Lataster, T.&lt;/author&gt;&lt;author&gt;van Winkel, R.&lt;/author&gt;&lt;author&gt;de Graaf, R.&lt;/author&gt;&lt;author&gt;Ten Have, M.&lt;/author&gt;&lt;author&gt;van Os, J.&lt;/author&gt;&lt;/authors&gt;&lt;/contributors&gt;&lt;auth-address&gt;Department of Psychiatry and Psychology, South Limburg Mental Health Research and Teaching Network, EURON, Maastricht University Medical Centre, Maastricht, the Netherlands. f.smeets@maastrichtuniversity.nl&lt;/auth-address&gt;&lt;titles&gt;&lt;title&gt;Testing the hypothesis that psychotic illness begins when subthreshold hallucinations combine with delusional ideation&lt;/title&gt;&lt;secondary-title&gt;Acta Psychiatr Scand&lt;/secondary-title&gt;&lt;alt-title&gt;Acta psychiatrica Scandinavica&lt;/alt-title&gt;&lt;/titles&gt;&lt;periodical&gt;&lt;full-title&gt;Acta Psychiatrica Scandinavica&lt;/full-title&gt;&lt;abbr-1&gt;Acta Psychiatr Scand&lt;/abbr-1&gt;&lt;/periodical&gt;&lt;pages&gt;34-47&lt;/pages&gt;&lt;volume&gt;127&lt;/volume&gt;&lt;number&gt;1&lt;/number&gt;&lt;dates&gt;&lt;year&gt;2013&lt;/year&gt;&lt;pub-dates&gt;&lt;date&gt;Jan&lt;/date&gt;&lt;/pub-dates&gt;&lt;/dates&gt;&lt;isbn&gt;1600-0447 (Electronic)&amp;#xD;0001-690X (Linking)&lt;/isbn&gt;&lt;accession-num&gt;22676336&lt;/accession-num&gt;&lt;urls&gt;&lt;related-urls&gt;&lt;url&gt;http://www.ncbi.nlm.nih.gov/pubmed/22676336&lt;/url&gt;&lt;url&gt;http://onlinelibrary.wiley.com/store/10.1111/j.1600-0447.2012.01888.x/asset/acps1888.pdf?v=1&amp;amp;t=icw82gdt&amp;amp;s=01688fe661445737999400a96d52bdfe6f411e59&lt;/url&gt;&lt;/related-urls&gt;&lt;/urls&gt;&lt;electronic-resource-num&gt;10.1111/j.1600-0447.2012.01888.x&lt;/electronic-resource-num&gt;&lt;/record&gt;&lt;/Cite&gt;&lt;/EndNote&gt;</w:instrText>
      </w:r>
      <w:r w:rsidRPr="008768E9">
        <w:rPr>
          <w:rFonts w:cstheme="minorHAnsi"/>
        </w:rPr>
        <w:fldChar w:fldCharType="separate"/>
      </w:r>
      <w:r w:rsidR="005E044E">
        <w:rPr>
          <w:rFonts w:cstheme="minorHAnsi"/>
          <w:noProof/>
        </w:rPr>
        <w:t>(Smeets</w:t>
      </w:r>
      <w:r w:rsidR="005E044E" w:rsidRPr="005E044E">
        <w:rPr>
          <w:rFonts w:cstheme="minorHAnsi"/>
          <w:i/>
          <w:noProof/>
        </w:rPr>
        <w:t xml:space="preserve"> et al.</w:t>
      </w:r>
      <w:r w:rsidR="005E044E">
        <w:rPr>
          <w:rFonts w:cstheme="minorHAnsi"/>
          <w:noProof/>
        </w:rPr>
        <w:t>, 2013)</w:t>
      </w:r>
      <w:r w:rsidRPr="008768E9">
        <w:rPr>
          <w:rFonts w:cstheme="minorHAnsi"/>
        </w:rPr>
        <w:fldChar w:fldCharType="end"/>
      </w:r>
      <w:r w:rsidRPr="008768E9">
        <w:rPr>
          <w:rFonts w:cstheme="minorHAnsi"/>
        </w:rPr>
        <w:t xml:space="preserve"> and NEMESIS-2 </w:t>
      </w:r>
      <w:r w:rsidRPr="008768E9">
        <w:rPr>
          <w:rFonts w:cstheme="minorHAnsi"/>
        </w:rPr>
        <w:fldChar w:fldCharType="begin"/>
      </w:r>
      <w:r w:rsidR="005E044E">
        <w:rPr>
          <w:rFonts w:cstheme="minorHAnsi"/>
        </w:rPr>
        <w:instrText xml:space="preserve"> ADDIN EN.CITE &lt;EndNote&gt;&lt;Cite&gt;&lt;Author&gt;van Nierop&lt;/Author&gt;&lt;Year&gt;2012&lt;/Year&gt;&lt;RecNum&gt;4328&lt;/RecNum&gt;&lt;DisplayText&gt;(van Nierop&lt;style face="italic"&gt; et al.&lt;/style&gt;, 2012)&lt;/DisplayText&gt;&lt;record&gt;&lt;rec-number&gt;4328&lt;/rec-number&gt;&lt;foreign-keys&gt;&lt;key app="EN" db-id="0vda02rv0pe5xfeeewuvpxrlwv5a29pxzzpr" timestamp="1494926824"&gt;4328&lt;/key&gt;&lt;/foreign-keys&gt;&lt;ref-type name="Journal Article"&gt;17&lt;/ref-type&gt;&lt;contributors&gt;&lt;authors&gt;&lt;author&gt;van Nierop, M.&lt;/author&gt;&lt;author&gt;van Os, J.&lt;/author&gt;&lt;author&gt;Gunther, N.&lt;/author&gt;&lt;author&gt;Myin-Germeys, I.&lt;/author&gt;&lt;author&gt;de Graaf, R.&lt;/author&gt;&lt;author&gt;ten Have, M.&lt;/author&gt;&lt;author&gt;van Dorsselaer, S.&lt;/author&gt;&lt;author&gt;Bak, M.&lt;/author&gt;&lt;author&gt;van Winkel, R.&lt;/author&gt;&lt;/authors&gt;&lt;/contributors&gt;&lt;auth-address&gt;Department of Psychiatry and Psychology, School for Mental Health and Neuroscience, EURON, Maastricht University Medical Centre, PO Box 616 (VIJV1), 6200 MD Maastricht, The Netherlands.&lt;/auth-address&gt;&lt;titles&gt;&lt;title&gt;Phenotypically continuous with clinical psychosis, discontinuous in need for care: evidence for an extended psychosis phenotype&lt;/title&gt;&lt;secondary-title&gt;Schizophr Bull&lt;/secondary-title&gt;&lt;/titles&gt;&lt;periodical&gt;&lt;full-title&gt;Schizophrenia Bulletin&lt;/full-title&gt;&lt;abbr-1&gt;Schizophr Bull&lt;/abbr-1&gt;&lt;/periodical&gt;&lt;pages&gt;231-8&lt;/pages&gt;&lt;volume&gt;38&lt;/volume&gt;&lt;number&gt;2&lt;/number&gt;&lt;dates&gt;&lt;year&gt;2012&lt;/year&gt;&lt;pub-dates&gt;&lt;date&gt;Mar&lt;/date&gt;&lt;/pub-dates&gt;&lt;/dates&gt;&lt;isbn&gt;1745-1701 (Electronic)&amp;#xD;0586-7614 (Linking)&lt;/isbn&gt;&lt;accession-num&gt;21908795&lt;/accession-num&gt;&lt;urls&gt;&lt;related-urls&gt;&lt;url&gt;https://www.ncbi.nlm.nih.gov/pubmed/21908795&lt;/url&gt;&lt;/related-urls&gt;&lt;/urls&gt;&lt;custom2&gt;PMC3283149&lt;/custom2&gt;&lt;electronic-resource-num&gt;10.1093/schbul/sbr129&lt;/electronic-resource-num&gt;&lt;/record&gt;&lt;/Cite&gt;&lt;/EndNote&gt;</w:instrText>
      </w:r>
      <w:r w:rsidRPr="008768E9">
        <w:rPr>
          <w:rFonts w:cstheme="minorHAnsi"/>
        </w:rPr>
        <w:fldChar w:fldCharType="separate"/>
      </w:r>
      <w:r w:rsidR="005E044E">
        <w:rPr>
          <w:rFonts w:cstheme="minorHAnsi"/>
          <w:noProof/>
        </w:rPr>
        <w:t>(van Nierop</w:t>
      </w:r>
      <w:r w:rsidR="005E044E" w:rsidRPr="005E044E">
        <w:rPr>
          <w:rFonts w:cstheme="minorHAnsi"/>
          <w:i/>
          <w:noProof/>
        </w:rPr>
        <w:t xml:space="preserve"> et al.</w:t>
      </w:r>
      <w:r w:rsidR="005E044E">
        <w:rPr>
          <w:rFonts w:cstheme="minorHAnsi"/>
          <w:noProof/>
        </w:rPr>
        <w:t>, 2012)</w:t>
      </w:r>
      <w:r w:rsidRPr="008768E9">
        <w:rPr>
          <w:rFonts w:cstheme="minorHAnsi"/>
        </w:rPr>
        <w:fldChar w:fldCharType="end"/>
      </w:r>
      <w:r w:rsidRPr="008768E9">
        <w:rPr>
          <w:rFonts w:cstheme="minorHAnsi"/>
        </w:rPr>
        <w:t xml:space="preserve">. </w:t>
      </w:r>
      <w:r w:rsidR="009A6C1F" w:rsidRPr="008768E9">
        <w:rPr>
          <w:rFonts w:cstheme="minorHAnsi"/>
          <w:color w:val="000000"/>
          <w:shd w:val="clear" w:color="auto" w:fill="FFFFFF"/>
        </w:rPr>
        <w:t xml:space="preserve">Whenever a psychotic experience was endorsed, the subject was asked to state, on a 1 (rarely) to 4 (almost always) scale, how often this experience occurred (Frequency), how much it bothered them (Distress), and to what extent the experience had an influence on their daily professional and social activities (Impact). The sum scores for frequency and impact of psychotic experiences, as well as distress by psychotic experiences were calculated as the mean of the sum scores of these </w:t>
      </w:r>
      <w:r w:rsidR="009A6C1F" w:rsidRPr="008768E9">
        <w:rPr>
          <w:rFonts w:cstheme="minorHAnsi"/>
          <w:color w:val="000000"/>
          <w:shd w:val="clear" w:color="auto" w:fill="FFFFFF"/>
        </w:rPr>
        <w:lastRenderedPageBreak/>
        <w:t>items across the 20 psychotic experiences. Psychotic experiences were considered secondary if all endorsed psychotic items were caused by use of drugs/alcohol or physical illness. Because clinical relevance of psychotic experiences may be difficult to diagnose by lay interviewers</w:t>
      </w:r>
      <w:r w:rsidR="001F3F72" w:rsidRPr="008768E9">
        <w:rPr>
          <w:rFonts w:cstheme="minorHAnsi"/>
          <w:color w:val="000000"/>
          <w:shd w:val="clear" w:color="auto" w:fill="FFFFFF"/>
        </w:rPr>
        <w:t xml:space="preserve"> </w:t>
      </w:r>
      <w:r w:rsidR="001F3F72" w:rsidRPr="008768E9">
        <w:rPr>
          <w:rFonts w:cstheme="minorHAnsi"/>
          <w:color w:val="000000"/>
          <w:shd w:val="clear" w:color="auto" w:fill="FFFFFF"/>
        </w:rPr>
        <w:fldChar w:fldCharType="begin"/>
      </w:r>
      <w:r w:rsidR="005E044E">
        <w:rPr>
          <w:rFonts w:cstheme="minorHAnsi"/>
          <w:color w:val="000000"/>
          <w:shd w:val="clear" w:color="auto" w:fill="FFFFFF"/>
        </w:rPr>
        <w:instrText xml:space="preserve"> ADDIN EN.CITE &lt;EndNote&gt;&lt;Cite&gt;&lt;Author&gt;Helzer&lt;/Author&gt;&lt;Year&gt;1985&lt;/Year&gt;&lt;RecNum&gt;2070&lt;/RecNum&gt;&lt;DisplayText&gt;(Helzer&lt;style face="italic"&gt; et al.&lt;/style&gt;, 1985)&lt;/DisplayText&gt;&lt;record&gt;&lt;rec-number&gt;2070&lt;/rec-number&gt;&lt;foreign-keys&gt;&lt;key app="EN" db-id="9sr02pxatft507exff0xwds8aseswsx025s2" timestamp="0"&gt;2070&lt;/key&gt;&lt;/foreign-keys&gt;&lt;ref-type name="Journal Article"&gt;17&lt;/ref-type&gt;&lt;contributors&gt;&lt;authors&gt;&lt;author&gt;Helzer, J. E.&lt;/author&gt;&lt;author&gt;Robins, L. N.&lt;/author&gt;&lt;author&gt;McEvoy, L. T.&lt;/author&gt;&lt;author&gt;Spitznagel, E. L.&lt;/author&gt;&lt;author&gt;Stoltzman, R. K.&lt;/author&gt;&lt;author&gt;Farmer, A.&lt;/author&gt;&lt;author&gt;Brockington, I. F.&lt;/author&gt;&lt;/authors&gt;&lt;/contributors&gt;&lt;titles&gt;&lt;title&gt;A comparison of clinical and diagnostic interview schedule diagnoses. Physician reexamination of lay-interviewed cases in the general population&lt;/title&gt;&lt;secondary-title&gt;Arch Gen Psychiatry&lt;/secondary-title&gt;&lt;/titles&gt;&lt;periodical&gt;&lt;full-title&gt;Archives of General Psychiatry&lt;/full-title&gt;&lt;abbr-1&gt;Arch Gen Psychiatry&lt;/abbr-1&gt;&lt;/periodical&gt;&lt;pages&gt;657-66&lt;/pages&gt;&lt;volume&gt;42&lt;/volume&gt;&lt;number&gt;7&lt;/number&gt;&lt;dates&gt;&lt;year&gt;1985&lt;/year&gt;&lt;/dates&gt;&lt;urls&gt;&lt;/urls&gt;&lt;/record&gt;&lt;/Cite&gt;&lt;/EndNote&gt;</w:instrText>
      </w:r>
      <w:r w:rsidR="001F3F72" w:rsidRPr="008768E9">
        <w:rPr>
          <w:rFonts w:cstheme="minorHAnsi"/>
          <w:color w:val="000000"/>
          <w:shd w:val="clear" w:color="auto" w:fill="FFFFFF"/>
        </w:rPr>
        <w:fldChar w:fldCharType="separate"/>
      </w:r>
      <w:r w:rsidR="005E044E">
        <w:rPr>
          <w:rFonts w:cstheme="minorHAnsi"/>
          <w:noProof/>
          <w:color w:val="000000"/>
          <w:shd w:val="clear" w:color="auto" w:fill="FFFFFF"/>
        </w:rPr>
        <w:t>(Helzer</w:t>
      </w:r>
      <w:r w:rsidR="005E044E" w:rsidRPr="005E044E">
        <w:rPr>
          <w:rFonts w:cstheme="minorHAnsi"/>
          <w:i/>
          <w:noProof/>
          <w:color w:val="000000"/>
          <w:shd w:val="clear" w:color="auto" w:fill="FFFFFF"/>
        </w:rPr>
        <w:t xml:space="preserve"> et al.</w:t>
      </w:r>
      <w:r w:rsidR="005E044E">
        <w:rPr>
          <w:rFonts w:cstheme="minorHAnsi"/>
          <w:noProof/>
          <w:color w:val="000000"/>
          <w:shd w:val="clear" w:color="auto" w:fill="FFFFFF"/>
        </w:rPr>
        <w:t>, 1985)</w:t>
      </w:r>
      <w:r w:rsidR="001F3F72" w:rsidRPr="008768E9">
        <w:rPr>
          <w:rFonts w:cstheme="minorHAnsi"/>
          <w:color w:val="000000"/>
          <w:shd w:val="clear" w:color="auto" w:fill="FFFFFF"/>
        </w:rPr>
        <w:fldChar w:fldCharType="end"/>
      </w:r>
      <w:r w:rsidR="009A6C1F" w:rsidRPr="008768E9">
        <w:rPr>
          <w:rFonts w:cstheme="minorHAnsi"/>
          <w:color w:val="000000"/>
          <w:shd w:val="clear" w:color="auto" w:fill="FFFFFF"/>
        </w:rPr>
        <w:t>, and</w:t>
      </w:r>
      <w:r w:rsidR="001F3F72" w:rsidRPr="008768E9">
        <w:rPr>
          <w:rFonts w:cstheme="minorHAnsi"/>
          <w:color w:val="000000"/>
          <w:shd w:val="clear" w:color="auto" w:fill="FFFFFF"/>
        </w:rPr>
        <w:t xml:space="preserve"> because </w:t>
      </w:r>
      <w:r w:rsidR="009A6C1F" w:rsidRPr="008768E9">
        <w:rPr>
          <w:rFonts w:cstheme="minorHAnsi"/>
          <w:color w:val="000000"/>
          <w:shd w:val="clear" w:color="auto" w:fill="FFFFFF"/>
        </w:rPr>
        <w:t>the interviewers made no clinical judgment about participants’ answers, the reported experiences may be considered an extension of “self-report.”</w:t>
      </w:r>
    </w:p>
    <w:p w14:paraId="7908A70F" w14:textId="751CDD2A" w:rsidR="001F3F72" w:rsidRPr="008768E9" w:rsidRDefault="00DC53ED" w:rsidP="002915BA">
      <w:pPr>
        <w:rPr>
          <w:rFonts w:cstheme="minorHAnsi"/>
        </w:rPr>
      </w:pPr>
      <w:r w:rsidRPr="008768E9">
        <w:rPr>
          <w:rFonts w:cstheme="minorHAnsi"/>
        </w:rPr>
        <w:t xml:space="preserve">A clinician </w:t>
      </w:r>
      <w:r w:rsidR="00C10A1E" w:rsidRPr="008768E9">
        <w:rPr>
          <w:rFonts w:cstheme="minorHAnsi"/>
        </w:rPr>
        <w:t>performed</w:t>
      </w:r>
      <w:r w:rsidRPr="008768E9">
        <w:rPr>
          <w:rFonts w:cstheme="minorHAnsi"/>
        </w:rPr>
        <w:t xml:space="preserve"> follow-up telephone interview when participants reported a psychotic symptom to assess whether this symptom was a true PE using questions from the Structured Clinical Interview for DSM-IV. At baseline, a total of 1,081 participants (16.3%) endorsed at least one self-reported PE. Of these, 794 participated in clinical re-interview (73.5%), of whom 340 (42.8%) reported at least one </w:t>
      </w:r>
      <w:r w:rsidR="00C10A1E" w:rsidRPr="008768E9">
        <w:rPr>
          <w:rFonts w:cstheme="minorHAnsi"/>
        </w:rPr>
        <w:t>clinician validated</w:t>
      </w:r>
      <w:r w:rsidRPr="008768E9">
        <w:rPr>
          <w:rFonts w:cstheme="minorHAnsi"/>
        </w:rPr>
        <w:t xml:space="preserve"> PE.  At T1, 440 out of a total 5,303 (8.3%) participants reported that at least one self-reported PE had occurred since the previous interview. Of these, 367 (83.4%) participants were available for clinical re-interview, of whom 172 (46.9%) reported at least one </w:t>
      </w:r>
      <w:r w:rsidR="00C10A1E" w:rsidRPr="008768E9">
        <w:rPr>
          <w:rFonts w:cstheme="minorHAnsi"/>
        </w:rPr>
        <w:t>clinician validated</w:t>
      </w:r>
      <w:r w:rsidRPr="008768E9">
        <w:rPr>
          <w:rFonts w:cstheme="minorHAnsi"/>
        </w:rPr>
        <w:t xml:space="preserve"> PE. At T2, 284 out of the total 4,618 (6.2%) participants reported at least one self-reported PE since the previous interview. Of these, 230 (81.0%) participants were available for clinical re-interview, of wh</w:t>
      </w:r>
      <w:r w:rsidR="00344E5C" w:rsidRPr="008768E9">
        <w:rPr>
          <w:rFonts w:cstheme="minorHAnsi"/>
        </w:rPr>
        <w:t>om</w:t>
      </w:r>
      <w:r w:rsidRPr="008768E9">
        <w:rPr>
          <w:rFonts w:cstheme="minorHAnsi"/>
        </w:rPr>
        <w:t xml:space="preserve"> 135 (58.7%) reported at least one clinically validate PE.  At T3, 222 out of the total 4,007 (5.5%) participants reported at least one self-reported PE since the previous interview. Of these, 207 (93.2%) participants were available for clinical re-interview, of which 77 (37.2%) reported at least one clinically validate PE. </w:t>
      </w:r>
    </w:p>
    <w:p w14:paraId="5C51D667" w14:textId="567A6E10" w:rsidR="002915BA" w:rsidRPr="008768E9" w:rsidRDefault="002915BA" w:rsidP="002915BA">
      <w:pPr>
        <w:spacing w:after="0" w:line="276" w:lineRule="auto"/>
        <w:rPr>
          <w:rFonts w:cstheme="minorHAnsi"/>
        </w:rPr>
      </w:pPr>
      <w:r w:rsidRPr="008768E9">
        <w:rPr>
          <w:rFonts w:cstheme="minorHAnsi"/>
        </w:rPr>
        <w:t xml:space="preserve">PE were dichotomized consistent with previous work in NEMESIS and NEMESIS-2 </w:t>
      </w:r>
      <w:r w:rsidRPr="008768E9">
        <w:rPr>
          <w:rFonts w:cstheme="minorHAnsi"/>
          <w:color w:val="1C1D1E"/>
          <w:shd w:val="clear" w:color="auto" w:fill="FFFFFF"/>
        </w:rPr>
        <w:fldChar w:fldCharType="begin">
          <w:fldData xml:space="preserve">PEVuZE5vdGU+PENpdGU+PEF1dGhvcj5SYWRoYWtyaXNobmFuPC9BdXRob3I+PFllYXI+MjAxOTwv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</w:fldData>
        </w:fldChar>
      </w:r>
      <w:r w:rsidR="005E044E">
        <w:rPr>
          <w:rFonts w:cstheme="minorHAnsi"/>
          <w:color w:val="1C1D1E"/>
          <w:shd w:val="clear" w:color="auto" w:fill="FFFFFF"/>
        </w:rPr>
        <w:instrText xml:space="preserve"> ADDIN EN.CITE </w:instrText>
      </w:r>
      <w:r w:rsidR="005E044E">
        <w:rPr>
          <w:rFonts w:cstheme="minorHAnsi"/>
          <w:color w:val="1C1D1E"/>
          <w:shd w:val="clear" w:color="auto" w:fill="FFFFFF"/>
        </w:rPr>
        <w:fldChar w:fldCharType="begin">
          <w:fldData xml:space="preserve">PEVuZE5vdGU+PENpdGU+PEF1dGhvcj5SYWRoYWtyaXNobmFuPC9BdXRob3I+PFllYXI+MjAxOTwv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</w:fldData>
        </w:fldChar>
      </w:r>
      <w:r w:rsidR="005E044E">
        <w:rPr>
          <w:rFonts w:cstheme="minorHAnsi"/>
          <w:color w:val="1C1D1E"/>
          <w:shd w:val="clear" w:color="auto" w:fill="FFFFFF"/>
        </w:rPr>
        <w:instrText xml:space="preserve"> ADDIN EN.CITE.DATA </w:instrText>
      </w:r>
      <w:r w:rsidR="005E044E">
        <w:rPr>
          <w:rFonts w:cstheme="minorHAnsi"/>
          <w:color w:val="1C1D1E"/>
          <w:shd w:val="clear" w:color="auto" w:fill="FFFFFF"/>
        </w:rPr>
      </w:r>
      <w:r w:rsidR="005E044E">
        <w:rPr>
          <w:rFonts w:cstheme="minorHAnsi"/>
          <w:color w:val="1C1D1E"/>
          <w:shd w:val="clear" w:color="auto" w:fill="FFFFFF"/>
        </w:rPr>
        <w:fldChar w:fldCharType="end"/>
      </w:r>
      <w:r w:rsidRPr="008768E9">
        <w:rPr>
          <w:rFonts w:cstheme="minorHAnsi"/>
          <w:color w:val="1C1D1E"/>
          <w:shd w:val="clear" w:color="auto" w:fill="FFFFFF"/>
        </w:rPr>
      </w:r>
      <w:r w:rsidRPr="008768E9">
        <w:rPr>
          <w:rFonts w:cstheme="minorHAnsi"/>
          <w:color w:val="1C1D1E"/>
          <w:shd w:val="clear" w:color="auto" w:fill="FFFFFF"/>
        </w:rPr>
        <w:fldChar w:fldCharType="separate"/>
      </w:r>
      <w:r w:rsidR="005E044E">
        <w:rPr>
          <w:rFonts w:cstheme="minorHAnsi"/>
          <w:noProof/>
          <w:color w:val="1C1D1E"/>
          <w:shd w:val="clear" w:color="auto" w:fill="FFFFFF"/>
        </w:rPr>
        <w:t>(Radhakrishnan</w:t>
      </w:r>
      <w:r w:rsidR="005E044E" w:rsidRPr="005E044E">
        <w:rPr>
          <w:rFonts w:cstheme="minorHAnsi"/>
          <w:i/>
          <w:noProof/>
          <w:color w:val="1C1D1E"/>
          <w:shd w:val="clear" w:color="auto" w:fill="FFFFFF"/>
        </w:rPr>
        <w:t xml:space="preserve"> et al.</w:t>
      </w:r>
      <w:r w:rsidR="005E044E">
        <w:rPr>
          <w:rFonts w:cstheme="minorHAnsi"/>
          <w:noProof/>
          <w:color w:val="1C1D1E"/>
          <w:shd w:val="clear" w:color="auto" w:fill="FFFFFF"/>
        </w:rPr>
        <w:t>, 2019; Pries</w:t>
      </w:r>
      <w:r w:rsidR="005E044E" w:rsidRPr="005E044E">
        <w:rPr>
          <w:rFonts w:cstheme="minorHAnsi"/>
          <w:i/>
          <w:noProof/>
          <w:color w:val="1C1D1E"/>
          <w:shd w:val="clear" w:color="auto" w:fill="FFFFFF"/>
        </w:rPr>
        <w:t xml:space="preserve"> et al.</w:t>
      </w:r>
      <w:r w:rsidR="005E044E">
        <w:rPr>
          <w:rFonts w:cstheme="minorHAnsi"/>
          <w:noProof/>
          <w:color w:val="1C1D1E"/>
          <w:shd w:val="clear" w:color="auto" w:fill="FFFFFF"/>
        </w:rPr>
        <w:t>, 2018; van Rossum</w:t>
      </w:r>
      <w:r w:rsidR="005E044E" w:rsidRPr="005E044E">
        <w:rPr>
          <w:rFonts w:cstheme="minorHAnsi"/>
          <w:i/>
          <w:noProof/>
          <w:color w:val="1C1D1E"/>
          <w:shd w:val="clear" w:color="auto" w:fill="FFFFFF"/>
        </w:rPr>
        <w:t xml:space="preserve"> et al.</w:t>
      </w:r>
      <w:r w:rsidR="005E044E">
        <w:rPr>
          <w:rFonts w:cstheme="minorHAnsi"/>
          <w:noProof/>
          <w:color w:val="1C1D1E"/>
          <w:shd w:val="clear" w:color="auto" w:fill="FFFFFF"/>
        </w:rPr>
        <w:t>, 2011)</w:t>
      </w:r>
      <w:r w:rsidRPr="008768E9">
        <w:rPr>
          <w:rFonts w:cstheme="minorHAnsi"/>
          <w:color w:val="1C1D1E"/>
          <w:shd w:val="clear" w:color="auto" w:fill="FFFFFF"/>
        </w:rPr>
        <w:fldChar w:fldCharType="end"/>
      </w:r>
      <w:r w:rsidRPr="008768E9">
        <w:rPr>
          <w:rFonts w:cstheme="minorHAnsi"/>
        </w:rPr>
        <w:t xml:space="preserve">. Presence of delusions was defined as having at least one delusion endorsed and presence of hallucinations was similarly defined. </w:t>
      </w:r>
    </w:p>
    <w:p w14:paraId="34C3F319" w14:textId="77777777" w:rsidR="002915BA" w:rsidRPr="008768E9" w:rsidRDefault="002915BA" w:rsidP="002915BA">
      <w:pPr>
        <w:spacing w:after="0" w:line="276" w:lineRule="auto"/>
        <w:rPr>
          <w:rFonts w:cstheme="minorHAnsi"/>
        </w:rPr>
      </w:pPr>
    </w:p>
    <w:p w14:paraId="6C5CCBE6" w14:textId="6A547BA3" w:rsidR="00DC53ED" w:rsidRPr="008768E9" w:rsidRDefault="00DC53ED" w:rsidP="0024003E">
      <w:pPr>
        <w:spacing w:line="276" w:lineRule="auto"/>
        <w:rPr>
          <w:rFonts w:cstheme="minorHAnsi"/>
        </w:rPr>
      </w:pPr>
      <w:r w:rsidRPr="008768E9">
        <w:rPr>
          <w:rFonts w:cstheme="minorHAnsi"/>
        </w:rPr>
        <w:t>Given similarities</w:t>
      </w:r>
      <w:r w:rsidR="0061291B" w:rsidRPr="008768E9">
        <w:rPr>
          <w:rFonts w:cstheme="minorHAnsi"/>
        </w:rPr>
        <w:t xml:space="preserve"> </w:t>
      </w:r>
      <w:r w:rsidRPr="008768E9">
        <w:rPr>
          <w:rFonts w:cstheme="minorHAnsi"/>
        </w:rPr>
        <w:t>between</w:t>
      </w:r>
      <w:r w:rsidR="0061291B" w:rsidRPr="008768E9">
        <w:rPr>
          <w:rFonts w:cstheme="minorHAnsi"/>
        </w:rPr>
        <w:t xml:space="preserve"> (</w:t>
      </w:r>
      <w:proofErr w:type="spellStart"/>
      <w:r w:rsidR="0061291B" w:rsidRPr="008768E9">
        <w:rPr>
          <w:rFonts w:cstheme="minorHAnsi"/>
        </w:rPr>
        <w:t>i</w:t>
      </w:r>
      <w:proofErr w:type="spellEnd"/>
      <w:r w:rsidR="0061291B" w:rsidRPr="008768E9">
        <w:rPr>
          <w:rFonts w:cstheme="minorHAnsi"/>
        </w:rPr>
        <w:t>)</w:t>
      </w:r>
      <w:r w:rsidRPr="008768E9">
        <w:rPr>
          <w:rFonts w:cstheme="minorHAnsi"/>
        </w:rPr>
        <w:t xml:space="preserve"> CIDI self-reported and </w:t>
      </w:r>
      <w:r w:rsidR="00C10A1E" w:rsidRPr="008768E9">
        <w:rPr>
          <w:rFonts w:cstheme="minorHAnsi"/>
        </w:rPr>
        <w:t>clinician validated</w:t>
      </w:r>
      <w:r w:rsidRPr="008768E9">
        <w:rPr>
          <w:rFonts w:cstheme="minorHAnsi"/>
        </w:rPr>
        <w:t xml:space="preserve"> PE, </w:t>
      </w:r>
      <w:r w:rsidR="0061291B" w:rsidRPr="008768E9">
        <w:rPr>
          <w:rFonts w:cstheme="minorHAnsi"/>
        </w:rPr>
        <w:t>(ii) CIDI ratings of primary and secondary psychotic experiences, and (iii) PE with and without distress</w:t>
      </w:r>
      <w:r w:rsidR="001F3F72" w:rsidRPr="008768E9">
        <w:rPr>
          <w:rFonts w:cstheme="minorHAnsi"/>
        </w:rPr>
        <w:t>,</w:t>
      </w:r>
      <w:r w:rsidR="0061291B" w:rsidRPr="008768E9">
        <w:rPr>
          <w:rFonts w:cstheme="minorHAnsi"/>
        </w:rPr>
        <w:t xml:space="preserve"> in terms of associations, predictive value and outcome </w:t>
      </w:r>
      <w:r w:rsidR="0061291B" w:rsidRPr="008768E9">
        <w:rPr>
          <w:rFonts w:cstheme="minorHAnsi"/>
        </w:rPr>
        <w:fldChar w:fldCharType="begin">
          <w:fldData xml:space="preserve">PEVuZE5vdGU+PENpdGU+PEF1dGhvcj52YW4gZGVyIFN0ZWVuPC9BdXRob3I+PFllYXI+MjAxOTwv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==
</w:fldData>
        </w:fldChar>
      </w:r>
      <w:r w:rsidR="005E044E">
        <w:rPr>
          <w:rFonts w:cstheme="minorHAnsi"/>
        </w:rPr>
        <w:instrText xml:space="preserve"> ADDIN EN.CITE </w:instrText>
      </w:r>
      <w:r w:rsidR="005E044E">
        <w:rPr>
          <w:rFonts w:cstheme="minorHAnsi"/>
        </w:rPr>
        <w:fldChar w:fldCharType="begin">
          <w:fldData xml:space="preserve">PEVuZE5vdGU+PENpdGU+PEF1dGhvcj52YW4gZGVyIFN0ZWVuPC9BdXRob3I+PFllYXI+MjAxOTwv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==
</w:fldData>
        </w:fldChar>
      </w:r>
      <w:r w:rsidR="005E044E">
        <w:rPr>
          <w:rFonts w:cstheme="minorHAnsi"/>
        </w:rPr>
        <w:instrText xml:space="preserve"> ADDIN EN.CITE.DATA </w:instrText>
      </w:r>
      <w:r w:rsidR="005E044E">
        <w:rPr>
          <w:rFonts w:cstheme="minorHAnsi"/>
        </w:rPr>
      </w:r>
      <w:r w:rsidR="005E044E">
        <w:rPr>
          <w:rFonts w:cstheme="minorHAnsi"/>
        </w:rPr>
        <w:fldChar w:fldCharType="end"/>
      </w:r>
      <w:r w:rsidR="0061291B" w:rsidRPr="008768E9">
        <w:rPr>
          <w:rFonts w:cstheme="minorHAnsi"/>
        </w:rPr>
      </w:r>
      <w:r w:rsidR="0061291B" w:rsidRPr="008768E9">
        <w:rPr>
          <w:rFonts w:cstheme="minorHAnsi"/>
        </w:rPr>
        <w:fldChar w:fldCharType="separate"/>
      </w:r>
      <w:r w:rsidR="005E044E">
        <w:rPr>
          <w:rFonts w:cstheme="minorHAnsi"/>
          <w:noProof/>
        </w:rPr>
        <w:t>(van der Steen</w:t>
      </w:r>
      <w:r w:rsidR="005E044E" w:rsidRPr="005E044E">
        <w:rPr>
          <w:rFonts w:cstheme="minorHAnsi"/>
          <w:i/>
          <w:noProof/>
        </w:rPr>
        <w:t xml:space="preserve"> et al.</w:t>
      </w:r>
      <w:r w:rsidR="005E044E">
        <w:rPr>
          <w:rFonts w:cstheme="minorHAnsi"/>
          <w:noProof/>
        </w:rPr>
        <w:t>, 2019; van Nierop</w:t>
      </w:r>
      <w:r w:rsidR="005E044E" w:rsidRPr="005E044E">
        <w:rPr>
          <w:rFonts w:cstheme="minorHAnsi"/>
          <w:i/>
          <w:noProof/>
        </w:rPr>
        <w:t xml:space="preserve"> et al.</w:t>
      </w:r>
      <w:r w:rsidR="005E044E">
        <w:rPr>
          <w:rFonts w:cstheme="minorHAnsi"/>
          <w:noProof/>
        </w:rPr>
        <w:t>, 2012; Bak</w:t>
      </w:r>
      <w:r w:rsidR="005E044E" w:rsidRPr="005E044E">
        <w:rPr>
          <w:rFonts w:cstheme="minorHAnsi"/>
          <w:i/>
          <w:noProof/>
        </w:rPr>
        <w:t xml:space="preserve"> et al.</w:t>
      </w:r>
      <w:r w:rsidR="005E044E">
        <w:rPr>
          <w:rFonts w:cstheme="minorHAnsi"/>
          <w:noProof/>
        </w:rPr>
        <w:t>, 2003; Van Os</w:t>
      </w:r>
      <w:r w:rsidR="005E044E" w:rsidRPr="005E044E">
        <w:rPr>
          <w:rFonts w:cstheme="minorHAnsi"/>
          <w:i/>
          <w:noProof/>
        </w:rPr>
        <w:t xml:space="preserve"> et al.</w:t>
      </w:r>
      <w:r w:rsidR="005E044E">
        <w:rPr>
          <w:rFonts w:cstheme="minorHAnsi"/>
          <w:noProof/>
        </w:rPr>
        <w:t>, 2000)</w:t>
      </w:r>
      <w:r w:rsidR="0061291B" w:rsidRPr="008768E9">
        <w:rPr>
          <w:rFonts w:cstheme="minorHAnsi"/>
        </w:rPr>
        <w:fldChar w:fldCharType="end"/>
      </w:r>
      <w:r w:rsidR="0061291B" w:rsidRPr="008768E9">
        <w:rPr>
          <w:rFonts w:cstheme="minorHAnsi"/>
        </w:rPr>
        <w:t xml:space="preserve">, CIDI self-reported PE, </w:t>
      </w:r>
      <w:r w:rsidR="001F3F72" w:rsidRPr="008768E9">
        <w:rPr>
          <w:rFonts w:cstheme="minorHAnsi"/>
        </w:rPr>
        <w:t xml:space="preserve"> i.e. any rating of ‘yes’ for any of the 20 PE,</w:t>
      </w:r>
      <w:r w:rsidRPr="008768E9">
        <w:rPr>
          <w:rFonts w:cstheme="minorHAnsi"/>
        </w:rPr>
        <w:t xml:space="preserve"> were used</w:t>
      </w:r>
      <w:r w:rsidR="0061291B" w:rsidRPr="008768E9">
        <w:rPr>
          <w:rFonts w:cstheme="minorHAnsi"/>
        </w:rPr>
        <w:t xml:space="preserve"> in the analyses</w:t>
      </w:r>
      <w:r w:rsidRPr="008768E9">
        <w:rPr>
          <w:rFonts w:cstheme="minorHAnsi"/>
        </w:rPr>
        <w:t>, thus increasing statistical power.</w:t>
      </w:r>
    </w:p>
    <w:p w14:paraId="618EA461" w14:textId="77777777" w:rsidR="00AE684C" w:rsidRPr="008768E9" w:rsidRDefault="00AE684C" w:rsidP="00A748EB">
      <w:pPr>
        <w:pStyle w:val="Heading2"/>
      </w:pPr>
      <w:bookmarkStart w:id="5" w:name="_Toc73114278"/>
      <w:r w:rsidRPr="008768E9">
        <w:t>Working memory performance</w:t>
      </w:r>
      <w:bookmarkEnd w:id="5"/>
    </w:p>
    <w:p w14:paraId="38451892" w14:textId="15F53AF1" w:rsidR="00AE684C" w:rsidRPr="008768E9" w:rsidRDefault="00AE684C" w:rsidP="00AE684C">
      <w:pPr>
        <w:spacing w:after="120" w:line="276" w:lineRule="auto"/>
        <w:rPr>
          <w:rFonts w:cstheme="minorHAnsi"/>
          <w:iCs/>
        </w:rPr>
      </w:pPr>
      <w:r w:rsidRPr="008768E9">
        <w:rPr>
          <w:rFonts w:cstheme="minorHAnsi"/>
          <w:iCs/>
        </w:rPr>
        <w:t>The digit-span task, subtest of the Wechsler Adult Intelligence Scale (WAIS-III)</w:t>
      </w:r>
      <w:r w:rsidRPr="008768E9">
        <w:rPr>
          <w:rFonts w:cstheme="minorHAnsi"/>
          <w:iCs/>
        </w:rPr>
        <w:fldChar w:fldCharType="begin"/>
      </w:r>
      <w:r w:rsidR="005E044E">
        <w:rPr>
          <w:rFonts w:cstheme="minorHAnsi"/>
          <w:iCs/>
        </w:rPr>
        <w:instrText xml:space="preserve"> ADDIN EN.CITE &lt;EndNote&gt;&lt;Cite&gt;&lt;Author&gt;Wechsler&lt;/Author&gt;&lt;Year&gt;1997&lt;/Year&gt;&lt;RecNum&gt;10868&lt;/RecNum&gt;&lt;DisplayText&gt;(Wechsler, 1997)&lt;/DisplayText&gt;&lt;record&gt;&lt;rec-number&gt;10868&lt;/rec-number&gt;&lt;foreign-keys&gt;&lt;key app="EN" db-id="9sr02pxatft507exff0xwds8aseswsx025s2" timestamp="0"&gt;10868&lt;/key&gt;&lt;/foreign-keys&gt;&lt;ref-type name="Book"&gt;6&lt;/ref-type&gt;&lt;contributors&gt;&lt;authors&gt;&lt;author&gt;Wechsler, D.&lt;/author&gt;&lt;/authors&gt;&lt;/contributors&gt;&lt;titles&gt;&lt;title&gt;WAIS-III: Wechsler Adult Intelligence Scale (3rd ed.) Administration and Scoring Manual.&lt;/title&gt;&lt;/titles&gt;&lt;dates&gt;&lt;year&gt;1997&lt;/year&gt;&lt;/dates&gt;&lt;pub-location&gt;San Antonio, TX&lt;/pub-location&gt;&lt;publisher&gt;Psychological Corporation&lt;/publisher&gt;&lt;urls&gt;&lt;/urls&gt;&lt;/record&gt;&lt;/Cite&gt;&lt;/EndNote&gt;</w:instrText>
      </w:r>
      <w:r w:rsidRPr="008768E9">
        <w:rPr>
          <w:rFonts w:cstheme="minorHAnsi"/>
          <w:iCs/>
        </w:rPr>
        <w:fldChar w:fldCharType="separate"/>
      </w:r>
      <w:r w:rsidR="005E044E">
        <w:rPr>
          <w:rFonts w:cstheme="minorHAnsi"/>
          <w:iCs/>
          <w:noProof/>
        </w:rPr>
        <w:t>(Wechsler, 1997)</w:t>
      </w:r>
      <w:r w:rsidRPr="008768E9">
        <w:rPr>
          <w:rFonts w:cstheme="minorHAnsi"/>
          <w:iCs/>
        </w:rPr>
        <w:fldChar w:fldCharType="end"/>
      </w:r>
      <w:r w:rsidRPr="008768E9">
        <w:rPr>
          <w:rFonts w:cstheme="minorHAnsi"/>
          <w:iCs/>
        </w:rPr>
        <w:t xml:space="preserve">, was performed by participants at T1 and T3. The digit-span task was split into two sections, a forward (six items) and backward (six items) task condition. The sum score at T1 and T3 was computed, and the average of these two values was considered as a person-level indicator of cognitive ability for all waves. In the analysis, a </w:t>
      </w:r>
      <w:r w:rsidRPr="008768E9">
        <w:rPr>
          <w:rFonts w:cstheme="minorHAnsi"/>
        </w:rPr>
        <w:t>dichotomized variable was used, with cut-off at the 75th percentile, the highest value indicating poorer performance.</w:t>
      </w:r>
    </w:p>
    <w:p w14:paraId="5519A299" w14:textId="77777777" w:rsidR="00AF0A89" w:rsidRPr="008768E9" w:rsidRDefault="00AF0A89" w:rsidP="00A748EB">
      <w:pPr>
        <w:pStyle w:val="Heading2"/>
      </w:pPr>
      <w:bookmarkStart w:id="6" w:name="_Toc73114279"/>
      <w:r w:rsidRPr="008768E9">
        <w:t>Jumping to conclusion bias</w:t>
      </w:r>
      <w:bookmarkEnd w:id="6"/>
    </w:p>
    <w:p w14:paraId="52670437" w14:textId="77506E43" w:rsidR="00AF0A89" w:rsidRPr="008768E9" w:rsidRDefault="00624D2B" w:rsidP="00AF0A89">
      <w:pPr>
        <w:spacing w:line="276" w:lineRule="auto"/>
        <w:rPr>
          <w:rFonts w:cstheme="minorHAnsi"/>
        </w:rPr>
      </w:pPr>
      <w:r w:rsidRPr="00624D2B">
        <w:rPr>
          <w:rFonts w:cstheme="minorHAnsi"/>
          <w:iCs/>
        </w:rPr>
        <w:t>The “jumping to conclusions” bias</w:t>
      </w:r>
      <w:r>
        <w:rPr>
          <w:rFonts w:cstheme="minorHAnsi"/>
          <w:iCs/>
        </w:rPr>
        <w:t xml:space="preserve"> (JTC bias)</w:t>
      </w:r>
      <w:r w:rsidRPr="00624D2B">
        <w:rPr>
          <w:rFonts w:cstheme="minorHAnsi"/>
          <w:iCs/>
        </w:rPr>
        <w:t xml:space="preserve"> is a well-established finding in schizophrenia and is manifest</w:t>
      </w:r>
      <w:r>
        <w:rPr>
          <w:rFonts w:cstheme="minorHAnsi"/>
          <w:iCs/>
        </w:rPr>
        <w:t xml:space="preserve">, </w:t>
      </w:r>
      <w:r w:rsidRPr="00624D2B">
        <w:rPr>
          <w:rFonts w:cstheme="minorHAnsi"/>
          <w:iCs/>
        </w:rPr>
        <w:t>when performing the beads task</w:t>
      </w:r>
      <w:r>
        <w:rPr>
          <w:rFonts w:cstheme="minorHAnsi"/>
          <w:iCs/>
        </w:rPr>
        <w:t xml:space="preserve">, </w:t>
      </w:r>
      <w:r w:rsidRPr="00624D2B">
        <w:rPr>
          <w:rFonts w:cstheme="minorHAnsi"/>
          <w:iCs/>
        </w:rPr>
        <w:t xml:space="preserve">as a tendency to decide on the color of the jar after seeing only one or two beads. </w:t>
      </w:r>
      <w:r w:rsidR="00AF0A89" w:rsidRPr="008768E9">
        <w:rPr>
          <w:rFonts w:cstheme="minorHAnsi"/>
          <w:iCs/>
        </w:rPr>
        <w:t>The presence or absence of a JTC bias was assessed at T2, utilizing the beads task. This is an experimental  task aimed  to measure individuals’ reasoning style in ambiguous situations</w:t>
      </w:r>
      <w:r w:rsidR="00DD3B7D">
        <w:rPr>
          <w:rFonts w:cstheme="minorHAnsi"/>
          <w:iCs/>
        </w:rPr>
        <w:t xml:space="preserve"> </w:t>
      </w:r>
      <w:r w:rsidR="00AF0A89" w:rsidRPr="008768E9">
        <w:rPr>
          <w:rFonts w:cstheme="minorHAnsi"/>
          <w:iCs/>
        </w:rPr>
        <w:fldChar w:fldCharType="begin"/>
      </w:r>
      <w:r w:rsidR="005E044E">
        <w:rPr>
          <w:rFonts w:cstheme="minorHAnsi"/>
          <w:iCs/>
        </w:rPr>
        <w:instrText xml:space="preserve"> ADDIN EN.CITE &lt;EndNote&gt;&lt;Cite&gt;&lt;Author&gt;Phillips&lt;/Author&gt;&lt;Year&gt;1966&lt;/Year&gt;&lt;RecNum&gt;2889&lt;/RecNum&gt;&lt;DisplayText&gt;(Phillips and Edwards, 1966)&lt;/DisplayText&gt;&lt;record&gt;&lt;rec-number&gt;2889&lt;/rec-number&gt;&lt;foreign-keys&gt;&lt;key app="EN" db-id="55e9w55vh25dvpexz93p0fzpztaxxz25s0pa" timestamp="1580107298"&gt;2889&lt;/key&gt;&lt;/foreign-keys&gt;&lt;ref-type name="Journal Article"&gt;17&lt;/ref-type&gt;&lt;contributors&gt;&lt;authors&gt;&lt;author&gt;Phillips, Lawrence D&lt;/author&gt;&lt;author&gt;Edwards, Ward&lt;/author&gt;&lt;/authors&gt;&lt;/contributors&gt;&lt;titles&gt;&lt;title&gt;Conservatism in a simple probability inference task&lt;/title&gt;&lt;secondary-title&gt;Journal of experimental psychology&lt;/secondary-title&gt;&lt;/titles&gt;&lt;periodical&gt;&lt;full-title&gt;Journal of experimental psychology&lt;/full-title&gt;&lt;/periodical&gt;&lt;pages&gt;346&lt;/pages&gt;&lt;volume&gt;72&lt;/volume&gt;&lt;number&gt;3&lt;/number&gt;&lt;dates&gt;&lt;year&gt;1966&lt;/year&gt;&lt;/dates&gt;&lt;isbn&gt;0022-1015&lt;/isbn&gt;&lt;urls&gt;&lt;/urls&gt;&lt;/record&gt;&lt;/Cite&gt;&lt;/EndNote&gt;</w:instrText>
      </w:r>
      <w:r w:rsidR="00AF0A89" w:rsidRPr="008768E9">
        <w:rPr>
          <w:rFonts w:cstheme="minorHAnsi"/>
          <w:iCs/>
        </w:rPr>
        <w:fldChar w:fldCharType="separate"/>
      </w:r>
      <w:r w:rsidR="005E044E">
        <w:rPr>
          <w:rFonts w:cstheme="minorHAnsi"/>
          <w:iCs/>
          <w:noProof/>
        </w:rPr>
        <w:t>(Phillips and Edwards, 1966)</w:t>
      </w:r>
      <w:r w:rsidR="00AF0A89" w:rsidRPr="008768E9">
        <w:rPr>
          <w:rFonts w:cstheme="minorHAnsi"/>
          <w:iCs/>
        </w:rPr>
        <w:fldChar w:fldCharType="end"/>
      </w:r>
      <w:r w:rsidR="00AF0A89" w:rsidRPr="008768E9">
        <w:rPr>
          <w:rFonts w:cstheme="minorHAnsi"/>
          <w:iCs/>
        </w:rPr>
        <w:t>. Participants were shown two jars containing red- and blue-</w:t>
      </w:r>
      <w:proofErr w:type="spellStart"/>
      <w:r w:rsidR="00AF0A89" w:rsidRPr="008768E9">
        <w:rPr>
          <w:rFonts w:cstheme="minorHAnsi"/>
          <w:iCs/>
        </w:rPr>
        <w:t>coloured</w:t>
      </w:r>
      <w:proofErr w:type="spellEnd"/>
      <w:r w:rsidR="00AF0A89" w:rsidRPr="008768E9">
        <w:rPr>
          <w:rFonts w:cstheme="minorHAnsi"/>
          <w:iCs/>
        </w:rPr>
        <w:t xml:space="preserve"> beads in opposite ratios. Similar to previous research, we used the more difficult version of the beads task with a </w:t>
      </w:r>
      <w:proofErr w:type="spellStart"/>
      <w:r w:rsidR="00AF0A89" w:rsidRPr="008768E9">
        <w:rPr>
          <w:rFonts w:cstheme="minorHAnsi"/>
          <w:iCs/>
        </w:rPr>
        <w:t>colour</w:t>
      </w:r>
      <w:proofErr w:type="spellEnd"/>
      <w:r w:rsidR="00AF0A89" w:rsidRPr="008768E9">
        <w:rPr>
          <w:rFonts w:cstheme="minorHAnsi"/>
          <w:iCs/>
        </w:rPr>
        <w:t xml:space="preserve"> ratio of 60:40 beads, to increase sensitivity to detect JTC bias in a general population sample </w:t>
      </w:r>
      <w:r w:rsidR="00AF0A89" w:rsidRPr="008768E9">
        <w:rPr>
          <w:rFonts w:cstheme="minorHAnsi"/>
          <w:iCs/>
        </w:rPr>
        <w:fldChar w:fldCharType="begin">
          <w:fldData xml:space="preserve">PEVuZE5vdGU+PENpdGU+PEF1dGhvcj5SZWluaW5naGF1czwvQXV0aG9yPjxZZWFyPjIwMTk8L1ll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</w:fldData>
        </w:fldChar>
      </w:r>
      <w:r w:rsidR="005E044E">
        <w:rPr>
          <w:rFonts w:cstheme="minorHAnsi"/>
          <w:iCs/>
        </w:rPr>
        <w:instrText xml:space="preserve"> ADDIN EN.CITE </w:instrText>
      </w:r>
      <w:r w:rsidR="005E044E">
        <w:rPr>
          <w:rFonts w:cstheme="minorHAnsi"/>
          <w:iCs/>
        </w:rPr>
        <w:fldChar w:fldCharType="begin">
          <w:fldData xml:space="preserve">PEVuZE5vdGU+PENpdGU+PEF1dGhvcj5SZWluaW5naGF1czwvQXV0aG9yPjxZZWFyPjIwMTk8L1ll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</w:fldData>
        </w:fldChar>
      </w:r>
      <w:r w:rsidR="005E044E">
        <w:rPr>
          <w:rFonts w:cstheme="minorHAnsi"/>
          <w:iCs/>
        </w:rPr>
        <w:instrText xml:space="preserve"> ADDIN EN.CITE.DATA </w:instrText>
      </w:r>
      <w:r w:rsidR="005E044E">
        <w:rPr>
          <w:rFonts w:cstheme="minorHAnsi"/>
          <w:iCs/>
        </w:rPr>
      </w:r>
      <w:r w:rsidR="005E044E">
        <w:rPr>
          <w:rFonts w:cstheme="minorHAnsi"/>
          <w:iCs/>
        </w:rPr>
        <w:fldChar w:fldCharType="end"/>
      </w:r>
      <w:r w:rsidR="00AF0A89" w:rsidRPr="008768E9">
        <w:rPr>
          <w:rFonts w:cstheme="minorHAnsi"/>
          <w:iCs/>
        </w:rPr>
      </w:r>
      <w:r w:rsidR="00AF0A89" w:rsidRPr="008768E9">
        <w:rPr>
          <w:rFonts w:cstheme="minorHAnsi"/>
          <w:iCs/>
        </w:rPr>
        <w:fldChar w:fldCharType="separate"/>
      </w:r>
      <w:r w:rsidR="005E044E">
        <w:rPr>
          <w:rFonts w:cstheme="minorHAnsi"/>
          <w:iCs/>
          <w:noProof/>
        </w:rPr>
        <w:t>(Reininghaus</w:t>
      </w:r>
      <w:r w:rsidR="005E044E" w:rsidRPr="005E044E">
        <w:rPr>
          <w:rFonts w:cstheme="minorHAnsi"/>
          <w:i/>
          <w:iCs/>
          <w:noProof/>
        </w:rPr>
        <w:t xml:space="preserve"> et al.</w:t>
      </w:r>
      <w:r w:rsidR="005E044E">
        <w:rPr>
          <w:rFonts w:cstheme="minorHAnsi"/>
          <w:iCs/>
          <w:noProof/>
        </w:rPr>
        <w:t>, 2019)</w:t>
      </w:r>
      <w:r w:rsidR="00AF0A89" w:rsidRPr="008768E9">
        <w:rPr>
          <w:rFonts w:cstheme="minorHAnsi"/>
          <w:iCs/>
        </w:rPr>
        <w:fldChar w:fldCharType="end"/>
      </w:r>
      <w:r w:rsidR="00AF0A89" w:rsidRPr="008768E9">
        <w:rPr>
          <w:rFonts w:cstheme="minorHAnsi"/>
          <w:iCs/>
        </w:rPr>
        <w:t xml:space="preserve">. Following previous work, JTC bias was defined as making a decision based on two or less bead </w:t>
      </w:r>
      <w:r w:rsidR="00AF0A89" w:rsidRPr="008768E9">
        <w:rPr>
          <w:rFonts w:cstheme="minorHAnsi"/>
          <w:iCs/>
        </w:rPr>
        <w:fldChar w:fldCharType="begin">
          <w:fldData xml:space="preserve">PEVuZE5vdGU+PENpdGU+PEF1dGhvcj5SZWluaW5naGF1czwvQXV0aG9yPjxZZWFyPjIwMTk8L1ll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</w:fldData>
        </w:fldChar>
      </w:r>
      <w:r w:rsidR="005E044E">
        <w:rPr>
          <w:rFonts w:cstheme="minorHAnsi"/>
          <w:iCs/>
        </w:rPr>
        <w:instrText xml:space="preserve"> ADDIN EN.CITE </w:instrText>
      </w:r>
      <w:r w:rsidR="005E044E">
        <w:rPr>
          <w:rFonts w:cstheme="minorHAnsi"/>
          <w:iCs/>
        </w:rPr>
        <w:fldChar w:fldCharType="begin">
          <w:fldData xml:space="preserve">PEVuZE5vdGU+PENpdGU+PEF1dGhvcj5SZWluaW5naGF1czwvQXV0aG9yPjxZZWFyPjIwMTk8L1ll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</w:fldData>
        </w:fldChar>
      </w:r>
      <w:r w:rsidR="005E044E">
        <w:rPr>
          <w:rFonts w:cstheme="minorHAnsi"/>
          <w:iCs/>
        </w:rPr>
        <w:instrText xml:space="preserve"> ADDIN EN.CITE.DATA </w:instrText>
      </w:r>
      <w:r w:rsidR="005E044E">
        <w:rPr>
          <w:rFonts w:cstheme="minorHAnsi"/>
          <w:iCs/>
        </w:rPr>
      </w:r>
      <w:r w:rsidR="005E044E">
        <w:rPr>
          <w:rFonts w:cstheme="minorHAnsi"/>
          <w:iCs/>
        </w:rPr>
        <w:fldChar w:fldCharType="end"/>
      </w:r>
      <w:r w:rsidR="00AF0A89" w:rsidRPr="008768E9">
        <w:rPr>
          <w:rFonts w:cstheme="minorHAnsi"/>
          <w:iCs/>
        </w:rPr>
      </w:r>
      <w:r w:rsidR="00AF0A89" w:rsidRPr="008768E9">
        <w:rPr>
          <w:rFonts w:cstheme="minorHAnsi"/>
          <w:iCs/>
        </w:rPr>
        <w:fldChar w:fldCharType="separate"/>
      </w:r>
      <w:r w:rsidR="005E044E">
        <w:rPr>
          <w:rFonts w:cstheme="minorHAnsi"/>
          <w:iCs/>
          <w:noProof/>
        </w:rPr>
        <w:t>(Reininghaus</w:t>
      </w:r>
      <w:r w:rsidR="005E044E" w:rsidRPr="005E044E">
        <w:rPr>
          <w:rFonts w:cstheme="minorHAnsi"/>
          <w:i/>
          <w:iCs/>
          <w:noProof/>
        </w:rPr>
        <w:t xml:space="preserve"> et al.</w:t>
      </w:r>
      <w:r w:rsidR="005E044E">
        <w:rPr>
          <w:rFonts w:cstheme="minorHAnsi"/>
          <w:iCs/>
          <w:noProof/>
        </w:rPr>
        <w:t>, 2019)</w:t>
      </w:r>
      <w:r w:rsidR="00AF0A89" w:rsidRPr="008768E9">
        <w:rPr>
          <w:rFonts w:cstheme="minorHAnsi"/>
          <w:iCs/>
        </w:rPr>
        <w:fldChar w:fldCharType="end"/>
      </w:r>
      <w:r w:rsidR="00AF0A89" w:rsidRPr="008768E9">
        <w:rPr>
          <w:rFonts w:cstheme="minorHAnsi"/>
          <w:iCs/>
        </w:rPr>
        <w:t xml:space="preserve">. JTC is typically considered more as a trait than a state </w:t>
      </w:r>
      <w:r w:rsidR="00AF0A89" w:rsidRPr="008768E9">
        <w:rPr>
          <w:rFonts w:cstheme="minorHAnsi"/>
          <w:iCs/>
        </w:rPr>
        <w:fldChar w:fldCharType="begin"/>
      </w:r>
      <w:r w:rsidR="005E044E">
        <w:rPr>
          <w:rFonts w:cstheme="minorHAnsi"/>
          <w:iCs/>
        </w:rPr>
        <w:instrText xml:space="preserve"> ADDIN EN.CITE &lt;EndNote&gt;&lt;Cite&gt;&lt;Author&gt;Moritz&lt;/Author&gt;&lt;Year&gt;2005&lt;/Year&gt;&lt;RecNum&gt;3155&lt;/RecNum&gt;&lt;DisplayText&gt;(Moritz and Woodward, 2005; Menon&lt;style face="italic"&gt; et al.&lt;/style&gt;, 2002)&lt;/DisplayText&gt;&lt;record&gt;&lt;rec-number&gt;3155&lt;/rec-number&gt;&lt;foreign-keys&gt;&lt;key app="EN" db-id="55e9w55vh25dvpexz93p0fzpztaxxz25s0pa" timestamp="1582464884"&gt;3155&lt;/key&gt;&lt;/foreign-keys&gt;&lt;ref-type name="Journal Article"&gt;17&lt;/ref-type&gt;&lt;contributors&gt;&lt;authors&gt;&lt;author&gt;Moritz, Steffen&lt;/author&gt;&lt;author&gt;Woodward, Todd S&lt;/author&gt;&lt;/authors&gt;&lt;/contributors&gt;&lt;titles&gt;&lt;title&gt;Jumping to conclusions in delusional and non‐delusional schizophrenic patients&lt;/title&gt;&lt;secondary-title&gt;British Journal of Clinical Psychology&lt;/secondary-title&gt;&lt;/titles&gt;&lt;periodical&gt;&lt;full-title&gt;British Journal of Clinical Psychology&lt;/full-title&gt;&lt;/periodical&gt;&lt;pages&gt;193-207&lt;/pages&gt;&lt;volume&gt;44&lt;/volume&gt;&lt;number&gt;2&lt;/number&gt;&lt;dates&gt;&lt;year&gt;2005&lt;/year&gt;&lt;/dates&gt;&lt;isbn&gt;0144-6657&lt;/isbn&gt;&lt;urls&gt;&lt;/urls&gt;&lt;/record&gt;&lt;/Cite&gt;&lt;Cite&gt;&lt;Author&gt;Menon&lt;/Author&gt;&lt;Year&gt;2002&lt;/Year&gt;&lt;RecNum&gt;3156&lt;/RecNum&gt;&lt;record&gt;&lt;rec-number&gt;3156&lt;/rec-number&gt;&lt;foreign-keys&gt;&lt;key app="EN" db-id="55e9w55vh25dvpexz93p0fzpztaxxz25s0pa" timestamp="1582464934"&gt;3156&lt;/key&gt;&lt;/foreign-keys&gt;&lt;ref-type name="Conference Proceedings"&gt;10&lt;/ref-type&gt;&lt;contributors&gt;&lt;authors&gt;&lt;author&gt;Menon, M&lt;/author&gt;&lt;author&gt;Pomarol-Clotet, E&lt;/author&gt;&lt;author&gt;McCarthy, RA&lt;/author&gt;&lt;author&gt;McKenna, PJ&lt;/author&gt;&lt;/authors&gt;&lt;/contributors&gt;&lt;titles&gt;&lt;title&gt;Probabilistic reasoning bias is a function of having schizophrenia, not of being deluded&lt;/title&gt;&lt;secondary-title&gt;Schizophrenia Research&lt;/secondary-title&gt;&lt;/titles&gt;&lt;periodical&gt;&lt;full-title&gt;Schizophrenia Research&lt;/full-title&gt;&lt;/periodical&gt;&lt;pages&gt;133-133&lt;/pages&gt;&lt;volume&gt;53&lt;/volume&gt;&lt;number&gt;3&lt;/number&gt;&lt;dates&gt;&lt;year&gt;2002&lt;/year&gt;&lt;/dates&gt;&lt;publisher&gt;ELSEVIER SCIENCE BV PO BOX 211, 1000 AE AMSTERDAM, NETHERLANDS&lt;/publisher&gt;&lt;isbn&gt;0920-9964&lt;/isbn&gt;&lt;urls&gt;&lt;/urls&gt;&lt;/record&gt;&lt;/Cite&gt;&lt;/EndNote&gt;</w:instrText>
      </w:r>
      <w:r w:rsidR="00AF0A89" w:rsidRPr="008768E9">
        <w:rPr>
          <w:rFonts w:cstheme="minorHAnsi"/>
          <w:iCs/>
        </w:rPr>
        <w:fldChar w:fldCharType="separate"/>
      </w:r>
      <w:r w:rsidR="005E044E">
        <w:rPr>
          <w:rFonts w:cstheme="minorHAnsi"/>
          <w:iCs/>
          <w:noProof/>
        </w:rPr>
        <w:t>(Moritz and Woodward, 2005; Menon</w:t>
      </w:r>
      <w:r w:rsidR="005E044E" w:rsidRPr="005E044E">
        <w:rPr>
          <w:rFonts w:cstheme="minorHAnsi"/>
          <w:i/>
          <w:iCs/>
          <w:noProof/>
        </w:rPr>
        <w:t xml:space="preserve"> et al.</w:t>
      </w:r>
      <w:r w:rsidR="005E044E">
        <w:rPr>
          <w:rFonts w:cstheme="minorHAnsi"/>
          <w:iCs/>
          <w:noProof/>
        </w:rPr>
        <w:t>, 2002)</w:t>
      </w:r>
      <w:r w:rsidR="00AF0A89" w:rsidRPr="008768E9">
        <w:rPr>
          <w:rFonts w:cstheme="minorHAnsi"/>
          <w:iCs/>
        </w:rPr>
        <w:fldChar w:fldCharType="end"/>
      </w:r>
      <w:r w:rsidR="00AF0A89" w:rsidRPr="008768E9">
        <w:rPr>
          <w:rFonts w:cstheme="minorHAnsi"/>
          <w:iCs/>
        </w:rPr>
        <w:t xml:space="preserve">, therefore and in line with previous work </w:t>
      </w:r>
      <w:r w:rsidR="00AF0A89" w:rsidRPr="008768E9">
        <w:rPr>
          <w:rFonts w:cstheme="minorHAnsi"/>
          <w:iCs/>
        </w:rPr>
        <w:fldChar w:fldCharType="begin">
          <w:fldData xml:space="preserve">PEVuZE5vdGU+PENpdGU+PEF1dGhvcj5SYXVzY2hlbmJlcmc8L0F1dGhvcj48WWVhcj4yMDIwPC9Z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</w:fldData>
        </w:fldChar>
      </w:r>
      <w:r w:rsidR="005E044E">
        <w:rPr>
          <w:rFonts w:cstheme="minorHAnsi"/>
          <w:iCs/>
        </w:rPr>
        <w:instrText xml:space="preserve"> ADDIN EN.CITE </w:instrText>
      </w:r>
      <w:r w:rsidR="005E044E">
        <w:rPr>
          <w:rFonts w:cstheme="minorHAnsi"/>
          <w:iCs/>
        </w:rPr>
        <w:fldChar w:fldCharType="begin">
          <w:fldData xml:space="preserve">PEVuZE5vdGU+PENpdGU+PEF1dGhvcj5SYXVzY2hlbmJlcmc8L0F1dGhvcj48WWVhcj4yMDIwPC9Z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</w:fldData>
        </w:fldChar>
      </w:r>
      <w:r w:rsidR="005E044E">
        <w:rPr>
          <w:rFonts w:cstheme="minorHAnsi"/>
          <w:iCs/>
        </w:rPr>
        <w:instrText xml:space="preserve"> ADDIN EN.CITE.DATA </w:instrText>
      </w:r>
      <w:r w:rsidR="005E044E">
        <w:rPr>
          <w:rFonts w:cstheme="minorHAnsi"/>
          <w:iCs/>
        </w:rPr>
      </w:r>
      <w:r w:rsidR="005E044E">
        <w:rPr>
          <w:rFonts w:cstheme="minorHAnsi"/>
          <w:iCs/>
        </w:rPr>
        <w:fldChar w:fldCharType="end"/>
      </w:r>
      <w:r w:rsidR="00AF0A89" w:rsidRPr="008768E9">
        <w:rPr>
          <w:rFonts w:cstheme="minorHAnsi"/>
          <w:iCs/>
        </w:rPr>
      </w:r>
      <w:r w:rsidR="00AF0A89" w:rsidRPr="008768E9">
        <w:rPr>
          <w:rFonts w:cstheme="minorHAnsi"/>
          <w:iCs/>
        </w:rPr>
        <w:fldChar w:fldCharType="separate"/>
      </w:r>
      <w:r w:rsidR="005E044E">
        <w:rPr>
          <w:rFonts w:cstheme="minorHAnsi"/>
          <w:iCs/>
          <w:noProof/>
        </w:rPr>
        <w:t>(Rauschenberg</w:t>
      </w:r>
      <w:r w:rsidR="005E044E" w:rsidRPr="005E044E">
        <w:rPr>
          <w:rFonts w:cstheme="minorHAnsi"/>
          <w:i/>
          <w:iCs/>
          <w:noProof/>
        </w:rPr>
        <w:t xml:space="preserve"> et al.</w:t>
      </w:r>
      <w:r w:rsidR="005E044E">
        <w:rPr>
          <w:rFonts w:cstheme="minorHAnsi"/>
          <w:iCs/>
          <w:noProof/>
        </w:rPr>
        <w:t>, 2020)</w:t>
      </w:r>
      <w:r w:rsidR="00AF0A89" w:rsidRPr="008768E9">
        <w:rPr>
          <w:rFonts w:cstheme="minorHAnsi"/>
          <w:iCs/>
        </w:rPr>
        <w:fldChar w:fldCharType="end"/>
      </w:r>
      <w:r w:rsidR="00AF0A89" w:rsidRPr="008768E9">
        <w:rPr>
          <w:rFonts w:cstheme="minorHAnsi"/>
          <w:iCs/>
        </w:rPr>
        <w:t xml:space="preserve">, the number of beads drawn at T2 was considered constant trough the four waves and </w:t>
      </w:r>
      <w:r w:rsidR="0061291B" w:rsidRPr="008768E9">
        <w:rPr>
          <w:rFonts w:cstheme="minorHAnsi"/>
          <w:iCs/>
        </w:rPr>
        <w:t>used as a person-level</w:t>
      </w:r>
      <w:r w:rsidR="00C80244" w:rsidRPr="008768E9">
        <w:rPr>
          <w:rFonts w:cstheme="minorHAnsi"/>
          <w:iCs/>
        </w:rPr>
        <w:t>,</w:t>
      </w:r>
      <w:r w:rsidR="0061291B" w:rsidRPr="008768E9">
        <w:rPr>
          <w:rFonts w:cstheme="minorHAnsi"/>
          <w:iCs/>
        </w:rPr>
        <w:t xml:space="preserve"> time-invariant variable</w:t>
      </w:r>
      <w:r w:rsidR="00AF0A89" w:rsidRPr="008768E9">
        <w:rPr>
          <w:rFonts w:cstheme="minorHAnsi"/>
          <w:iCs/>
        </w:rPr>
        <w:t xml:space="preserve"> to T0, T1 and T3.</w:t>
      </w:r>
    </w:p>
    <w:p w14:paraId="64DC8D5C" w14:textId="77777777" w:rsidR="0024003E" w:rsidRPr="008768E9" w:rsidRDefault="0024003E" w:rsidP="00A748EB">
      <w:pPr>
        <w:pStyle w:val="Heading2"/>
      </w:pPr>
      <w:bookmarkStart w:id="7" w:name="_Toc73114280"/>
      <w:r w:rsidRPr="008768E9">
        <w:lastRenderedPageBreak/>
        <w:t>Family history</w:t>
      </w:r>
      <w:bookmarkEnd w:id="7"/>
    </w:p>
    <w:p w14:paraId="7C27E10E" w14:textId="2A44B014" w:rsidR="0024003E" w:rsidRPr="008768E9" w:rsidRDefault="0024003E" w:rsidP="0024003E">
      <w:pPr>
        <w:rPr>
          <w:rFonts w:cstheme="minorHAnsi"/>
        </w:rPr>
      </w:pPr>
      <w:r w:rsidRPr="008768E9">
        <w:rPr>
          <w:rFonts w:eastAsia="Calibri" w:cstheme="minorHAnsi"/>
          <w:color w:val="000000"/>
          <w:u w:color="000000"/>
          <w:bdr w:val="nil"/>
        </w:rPr>
        <w:t xml:space="preserve">Family history was assessed as a person-level characteristic in two stages, as described previously </w:t>
      </w:r>
      <w:r w:rsidRPr="008768E9">
        <w:rPr>
          <w:rFonts w:cstheme="minorHAnsi"/>
        </w:rPr>
        <w:fldChar w:fldCharType="begin">
          <w:fldData xml:space="preserve">PEVuZE5vdGU+PENpdGU+PEF1dGhvcj5SYWRoYWtyaXNobmFuPC9BdXRob3I+PFllYXI+MjAxOTwv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</w:fldData>
        </w:fldChar>
      </w:r>
      <w:r w:rsidR="005E044E">
        <w:rPr>
          <w:rFonts w:cstheme="minorHAnsi"/>
        </w:rPr>
        <w:instrText xml:space="preserve"> ADDIN EN.CITE </w:instrText>
      </w:r>
      <w:r w:rsidR="005E044E">
        <w:rPr>
          <w:rFonts w:cstheme="minorHAnsi"/>
        </w:rPr>
        <w:fldChar w:fldCharType="begin">
          <w:fldData xml:space="preserve">PEVuZE5vdGU+PENpdGU+PEF1dGhvcj5SYWRoYWtyaXNobmFuPC9BdXRob3I+PFllYXI+MjAxOTwv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</w:fldData>
        </w:fldChar>
      </w:r>
      <w:r w:rsidR="005E044E">
        <w:rPr>
          <w:rFonts w:cstheme="minorHAnsi"/>
        </w:rPr>
        <w:instrText xml:space="preserve"> ADDIN EN.CITE.DATA </w:instrText>
      </w:r>
      <w:r w:rsidR="005E044E">
        <w:rPr>
          <w:rFonts w:cstheme="minorHAnsi"/>
        </w:rPr>
      </w:r>
      <w:r w:rsidR="005E044E">
        <w:rPr>
          <w:rFonts w:cstheme="minorHAnsi"/>
        </w:rPr>
        <w:fldChar w:fldCharType="end"/>
      </w:r>
      <w:r w:rsidRPr="008768E9">
        <w:rPr>
          <w:rFonts w:cstheme="minorHAnsi"/>
        </w:rPr>
      </w:r>
      <w:r w:rsidRPr="008768E9">
        <w:rPr>
          <w:rFonts w:cstheme="minorHAnsi"/>
        </w:rPr>
        <w:fldChar w:fldCharType="separate"/>
      </w:r>
      <w:r w:rsidR="005E044E">
        <w:rPr>
          <w:rFonts w:cstheme="minorHAnsi"/>
          <w:noProof/>
        </w:rPr>
        <w:t>(Radhakrishnan</w:t>
      </w:r>
      <w:r w:rsidR="005E044E" w:rsidRPr="005E044E">
        <w:rPr>
          <w:rFonts w:cstheme="minorHAnsi"/>
          <w:i/>
          <w:noProof/>
        </w:rPr>
        <w:t xml:space="preserve"> et al.</w:t>
      </w:r>
      <w:r w:rsidR="005E044E">
        <w:rPr>
          <w:rFonts w:cstheme="minorHAnsi"/>
          <w:noProof/>
        </w:rPr>
        <w:t>, 2019)</w:t>
      </w:r>
      <w:r w:rsidRPr="008768E9">
        <w:rPr>
          <w:rFonts w:cstheme="minorHAnsi"/>
        </w:rPr>
        <w:fldChar w:fldCharType="end"/>
      </w:r>
      <w:r w:rsidR="00515715" w:rsidRPr="008768E9">
        <w:rPr>
          <w:rFonts w:cstheme="minorHAnsi"/>
        </w:rPr>
        <w:t>.</w:t>
      </w:r>
      <w:r w:rsidRPr="008768E9">
        <w:rPr>
          <w:rFonts w:eastAsia="Calibri" w:cstheme="minorHAnsi"/>
          <w:color w:val="000000"/>
          <w:u w:color="000000"/>
          <w:bdr w:val="nil"/>
        </w:rPr>
        <w:t xml:space="preserve"> </w:t>
      </w:r>
      <w:r w:rsidRPr="008768E9">
        <w:rPr>
          <w:rFonts w:cstheme="minorHAnsi"/>
        </w:rPr>
        <w:t>First, for participants who screened positive for the following CIDI psychiatric diagnoses, presence of the disorder in direct relatives was assessed at each interview wave:  alcohol/drug abuse/dependence, depression/dysthymia, mania, and anxiety disorders (panic disorder, social phobia, agoraphobia, generalized anxiety disorder)</w:t>
      </w:r>
      <w:r w:rsidRPr="008768E9">
        <w:rPr>
          <w:rFonts w:eastAsia="Calibri" w:cstheme="minorHAnsi"/>
          <w:color w:val="000000"/>
          <w:u w:color="000000"/>
          <w:bdr w:val="nil"/>
        </w:rPr>
        <w:t xml:space="preserve">. More than 40% of the sample thus screened family history positive at any of the waves. Second, </w:t>
      </w:r>
      <w:r w:rsidR="00E5490C" w:rsidRPr="008768E9">
        <w:rPr>
          <w:rFonts w:eastAsia="Calibri" w:cstheme="minorHAnsi"/>
          <w:color w:val="000000"/>
          <w:u w:color="000000"/>
          <w:bdr w:val="nil"/>
        </w:rPr>
        <w:t xml:space="preserve">at </w:t>
      </w:r>
      <w:r w:rsidR="006D314A" w:rsidRPr="008768E9">
        <w:rPr>
          <w:rFonts w:eastAsia="Calibri" w:cstheme="minorHAnsi"/>
          <w:color w:val="000000"/>
          <w:u w:color="000000"/>
          <w:bdr w:val="nil"/>
        </w:rPr>
        <w:t>T1</w:t>
      </w:r>
      <w:r w:rsidRPr="008768E9">
        <w:rPr>
          <w:rFonts w:eastAsia="Calibri" w:cstheme="minorHAnsi"/>
          <w:color w:val="000000"/>
          <w:u w:color="000000"/>
          <w:bdr w:val="nil"/>
        </w:rPr>
        <w:t>, self-reported parental history of “severe anxiety or phobias”, “severe depression” and “delusions or hallucinations” were assessed in the entire sample: around 20% thus screened positive. Using these two sources of information, the proportion of the sample in which family history could be assessed</w:t>
      </w:r>
      <w:r w:rsidR="00E5490C" w:rsidRPr="008768E9">
        <w:rPr>
          <w:rFonts w:eastAsia="Calibri" w:cstheme="minorHAnsi"/>
          <w:color w:val="000000"/>
          <w:u w:color="000000"/>
          <w:bdr w:val="nil"/>
        </w:rPr>
        <w:t xml:space="preserve"> (hereafter: ‘family history’)</w:t>
      </w:r>
      <w:r w:rsidRPr="008768E9">
        <w:rPr>
          <w:rFonts w:eastAsia="Calibri" w:cstheme="minorHAnsi"/>
          <w:color w:val="000000"/>
          <w:u w:color="000000"/>
          <w:bdr w:val="nil"/>
        </w:rPr>
        <w:t xml:space="preserve"> was 94%, as described previously </w:t>
      </w:r>
      <w:r w:rsidRPr="008768E9">
        <w:rPr>
          <w:rFonts w:eastAsia="Calibri" w:cstheme="minorHAnsi"/>
          <w:color w:val="000000"/>
          <w:u w:color="000000"/>
          <w:bdr w:val="nil"/>
        </w:rPr>
        <w:fldChar w:fldCharType="begin">
          <w:fldData xml:space="preserve">PEVuZE5vdGU+PENpdGU+PEF1dGhvcj5SYWRoYWtyaXNobmFuPC9BdXRob3I+PFllYXI+MjAxOTwv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</w:fldData>
        </w:fldChar>
      </w:r>
      <w:r w:rsidR="005E044E">
        <w:rPr>
          <w:rFonts w:eastAsia="Calibri" w:cstheme="minorHAnsi"/>
          <w:color w:val="000000"/>
          <w:u w:color="000000"/>
          <w:bdr w:val="nil"/>
        </w:rPr>
        <w:instrText xml:space="preserve"> ADDIN EN.CITE </w:instrText>
      </w:r>
      <w:r w:rsidR="005E044E">
        <w:rPr>
          <w:rFonts w:eastAsia="Calibri" w:cstheme="minorHAnsi"/>
          <w:color w:val="000000"/>
          <w:u w:color="000000"/>
          <w:bdr w:val="nil"/>
        </w:rPr>
        <w:fldChar w:fldCharType="begin">
          <w:fldData xml:space="preserve">PEVuZE5vdGU+PENpdGU+PEF1dGhvcj5SYWRoYWtyaXNobmFuPC9BdXRob3I+PFllYXI+MjAxOTwv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</w:fldData>
        </w:fldChar>
      </w:r>
      <w:r w:rsidR="005E044E">
        <w:rPr>
          <w:rFonts w:eastAsia="Calibri" w:cstheme="minorHAnsi"/>
          <w:color w:val="000000"/>
          <w:u w:color="000000"/>
          <w:bdr w:val="nil"/>
        </w:rPr>
        <w:instrText xml:space="preserve"> ADDIN EN.CITE.DATA </w:instrText>
      </w:r>
      <w:r w:rsidR="005E044E">
        <w:rPr>
          <w:rFonts w:eastAsia="Calibri" w:cstheme="minorHAnsi"/>
          <w:color w:val="000000"/>
          <w:u w:color="000000"/>
          <w:bdr w:val="nil"/>
        </w:rPr>
      </w:r>
      <w:r w:rsidR="005E044E">
        <w:rPr>
          <w:rFonts w:eastAsia="Calibri" w:cstheme="minorHAnsi"/>
          <w:color w:val="000000"/>
          <w:u w:color="000000"/>
          <w:bdr w:val="nil"/>
        </w:rPr>
        <w:fldChar w:fldCharType="end"/>
      </w:r>
      <w:r w:rsidRPr="008768E9">
        <w:rPr>
          <w:rFonts w:eastAsia="Calibri" w:cstheme="minorHAnsi"/>
          <w:color w:val="000000"/>
          <w:u w:color="000000"/>
          <w:bdr w:val="nil"/>
        </w:rPr>
      </w:r>
      <w:r w:rsidRPr="008768E9">
        <w:rPr>
          <w:rFonts w:eastAsia="Calibri" w:cstheme="minorHAnsi"/>
          <w:color w:val="000000"/>
          <w:u w:color="000000"/>
          <w:bdr w:val="nil"/>
        </w:rPr>
        <w:fldChar w:fldCharType="separate"/>
      </w:r>
      <w:r w:rsidR="005E044E">
        <w:rPr>
          <w:rFonts w:eastAsia="Calibri" w:cstheme="minorHAnsi"/>
          <w:noProof/>
          <w:color w:val="000000"/>
          <w:u w:color="000000"/>
          <w:bdr w:val="nil"/>
        </w:rPr>
        <w:t>(Radhakrishnan</w:t>
      </w:r>
      <w:r w:rsidR="005E044E" w:rsidRPr="005E044E">
        <w:rPr>
          <w:rFonts w:eastAsia="Calibri" w:cstheme="minorHAnsi"/>
          <w:i/>
          <w:noProof/>
          <w:color w:val="000000"/>
          <w:u w:color="000000"/>
          <w:bdr w:val="nil"/>
        </w:rPr>
        <w:t xml:space="preserve"> et al.</w:t>
      </w:r>
      <w:r w:rsidR="005E044E">
        <w:rPr>
          <w:rFonts w:eastAsia="Calibri" w:cstheme="minorHAnsi"/>
          <w:noProof/>
          <w:color w:val="000000"/>
          <w:u w:color="000000"/>
          <w:bdr w:val="nil"/>
        </w:rPr>
        <w:t>, 2019)</w:t>
      </w:r>
      <w:r w:rsidRPr="008768E9">
        <w:rPr>
          <w:rFonts w:eastAsia="Calibri" w:cstheme="minorHAnsi"/>
          <w:color w:val="000000"/>
          <w:u w:color="000000"/>
          <w:bdr w:val="nil"/>
        </w:rPr>
        <w:fldChar w:fldCharType="end"/>
      </w:r>
      <w:r w:rsidRPr="008768E9">
        <w:rPr>
          <w:rFonts w:eastAsia="Calibri" w:cstheme="minorHAnsi"/>
          <w:color w:val="000000"/>
          <w:u w:color="000000"/>
          <w:bdr w:val="nil"/>
        </w:rPr>
        <w:t>.</w:t>
      </w:r>
    </w:p>
    <w:p w14:paraId="3F409863" w14:textId="77777777" w:rsidR="00AF0A89" w:rsidRPr="008768E9" w:rsidRDefault="00AF0A89" w:rsidP="00A748EB">
      <w:pPr>
        <w:pStyle w:val="Heading2"/>
      </w:pPr>
      <w:bookmarkStart w:id="8" w:name="_Toc536009352"/>
      <w:bookmarkStart w:id="9" w:name="_Toc73114281"/>
      <w:bookmarkEnd w:id="0"/>
      <w:r w:rsidRPr="008768E9">
        <w:t>Childhood adversity</w:t>
      </w:r>
      <w:bookmarkEnd w:id="9"/>
    </w:p>
    <w:p w14:paraId="2C22E987" w14:textId="24A784A7" w:rsidR="00AF0A89" w:rsidRPr="008768E9" w:rsidRDefault="00AF0A89" w:rsidP="00AF0A89">
      <w:pPr>
        <w:rPr>
          <w:rFonts w:cstheme="minorHAnsi"/>
        </w:rPr>
      </w:pPr>
      <w:r w:rsidRPr="008768E9">
        <w:rPr>
          <w:rFonts w:cstheme="minorHAnsi"/>
        </w:rPr>
        <w:t xml:space="preserve">Childhood adversity was assessed at T0 using a questionnaire based on the NEMESIS trauma questionnaire </w:t>
      </w:r>
      <w:r w:rsidRPr="008768E9">
        <w:rPr>
          <w:rFonts w:cstheme="minorHAnsi"/>
        </w:rPr>
        <w:fldChar w:fldCharType="begin"/>
      </w:r>
      <w:r w:rsidR="005E044E">
        <w:rPr>
          <w:rFonts w:cstheme="minorHAnsi"/>
        </w:rPr>
        <w:instrText xml:space="preserve"> ADDIN EN.CITE &lt;EndNote&gt;&lt;Cite&gt;&lt;Author&gt;de Graaf&lt;/Author&gt;&lt;Year&gt;2010&lt;/Year&gt;&lt;RecNum&gt;20812&lt;/RecNum&gt;&lt;DisplayText&gt;(de Graaf&lt;style face="italic"&gt; et al.&lt;/style&gt;, 2010)&lt;/DisplayText&gt;&lt;record&gt;&lt;rec-number&gt;20812&lt;/rec-number&gt;&lt;foreign-keys&gt;&lt;key app="EN" db-id="9sr02pxatft507exff0xwds8aseswsx025s2" timestamp="1470074553"&gt;20812&lt;/key&gt;&lt;/foreign-keys&gt;&lt;ref-type name="Journal Article"&gt;17&lt;/ref-type&gt;&lt;contributors&gt;&lt;authors&gt;&lt;author&gt;de Graaf, R.&lt;/author&gt;&lt;author&gt;Ten Have, M.&lt;/author&gt;&lt;author&gt;van Dorsselaer, S.&lt;/author&gt;&lt;/authors&gt;&lt;/contributors&gt;&lt;auth-address&gt;Netherlands Institute of Mental Health and Addiction, Utrecht, The Netherlands. rgraaf@trimbos.nl&lt;/auth-address&gt;&lt;titles&gt;&lt;title&gt;The Netherlands Mental Health Survey and Incidence Study-2 (NEMESIS-2): design and methods&lt;/title&gt;&lt;secondary-title&gt;Int J Methods Psychiatr Res&lt;/secondary-title&gt;&lt;/titles&gt;&lt;periodical&gt;&lt;full-title&gt;Int J Methods Psychiatr Res&lt;/full-title&gt;&lt;/periodical&gt;&lt;pages&gt;125-41&lt;/pages&gt;&lt;volume&gt;19&lt;/volume&gt;&lt;number&gt;3&lt;/number&gt;&lt;dates&gt;&lt;year&gt;2010&lt;/year&gt;&lt;pub-dates&gt;&lt;date&gt;Sep&lt;/date&gt;&lt;/pub-dates&gt;&lt;/dates&gt;&lt;isbn&gt;1557-0657 (Electronic)&amp;#xD;1049-8931 (Linking)&lt;/isbn&gt;&lt;accession-num&gt;20641046&lt;/accession-num&gt;&lt;urls&gt;&lt;related-urls&gt;&lt;url&gt;http://www.ncbi.nlm.nih.gov/pubmed/20641046&lt;/url&gt;&lt;/related-urls&gt;&lt;/urls&gt;&lt;electronic-resource-num&gt;10.1002/mpr.317&lt;/electronic-resource-num&gt;&lt;/record&gt;&lt;/Cite&gt;&lt;/EndNote&gt;</w:instrText>
      </w:r>
      <w:r w:rsidRPr="008768E9">
        <w:rPr>
          <w:rFonts w:cstheme="minorHAnsi"/>
        </w:rPr>
        <w:fldChar w:fldCharType="separate"/>
      </w:r>
      <w:r w:rsidR="005E044E">
        <w:rPr>
          <w:rFonts w:cstheme="minorHAnsi"/>
          <w:noProof/>
        </w:rPr>
        <w:t>(de Graaf</w:t>
      </w:r>
      <w:r w:rsidR="005E044E" w:rsidRPr="005E044E">
        <w:rPr>
          <w:rFonts w:cstheme="minorHAnsi"/>
          <w:i/>
          <w:noProof/>
        </w:rPr>
        <w:t xml:space="preserve"> et al.</w:t>
      </w:r>
      <w:r w:rsidR="005E044E">
        <w:rPr>
          <w:rFonts w:cstheme="minorHAnsi"/>
          <w:noProof/>
        </w:rPr>
        <w:t>, 2010)</w:t>
      </w:r>
      <w:r w:rsidRPr="008768E9">
        <w:rPr>
          <w:rFonts w:cstheme="minorHAnsi"/>
        </w:rPr>
        <w:fldChar w:fldCharType="end"/>
      </w:r>
      <w:r w:rsidRPr="008768E9">
        <w:rPr>
          <w:rFonts w:cstheme="minorHAnsi"/>
        </w:rPr>
        <w:t xml:space="preserve">. Whenever a subject reported having experienced one of five types of childhood adversity before the age of 16 years [emotional neglect (not listened to, ignored, or unsupported), physical abuse (kicked, hit, bitten, or hurt with object or hot water), psychological abuse (yelled at, insulted, unjustly punished/treated, threatened, belittled, or blackmailed), peer victimization (bullying), and one time or more sexual abuse (any unwanted sexual experience)], they were asked to state how often it had occurred. The item ‘sexual abuse’ was rated on a scale of 1 (once) to 5 (very often), while all other items (namely, emotional neglect, physical abuse, psychological abuse, and peer victimization or bullying) were rated and on a scale of 1 (sometimes) to 4 (very often).  Consistent with previous research, the childhood adversity score was dichotomized at the 80th percentile </w:t>
      </w:r>
      <w:r w:rsidRPr="008768E9">
        <w:rPr>
          <w:rFonts w:cstheme="minorHAnsi"/>
        </w:rPr>
        <w:fldChar w:fldCharType="begin">
          <w:fldData xml:space="preserve">PEVuZE5vdGU+PENpdGU+PEF1dGhvcj52YW4gT3M8L0F1dGhvcj48WWVhcj4yMDE3PC9ZZWFyPjxS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</w:fldData>
        </w:fldChar>
      </w:r>
      <w:r w:rsidR="005E044E">
        <w:rPr>
          <w:rFonts w:cstheme="minorHAnsi"/>
        </w:rPr>
        <w:instrText xml:space="preserve"> ADDIN EN.CITE </w:instrText>
      </w:r>
      <w:r w:rsidR="005E044E">
        <w:rPr>
          <w:rFonts w:cstheme="minorHAnsi"/>
        </w:rPr>
        <w:fldChar w:fldCharType="begin">
          <w:fldData xml:space="preserve">PEVuZE5vdGU+PENpdGU+PEF1dGhvcj52YW4gT3M8L0F1dGhvcj48WWVhcj4yMDE3PC9ZZWFyPjxS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</w:fldData>
        </w:fldChar>
      </w:r>
      <w:r w:rsidR="005E044E">
        <w:rPr>
          <w:rFonts w:cstheme="minorHAnsi"/>
        </w:rPr>
        <w:instrText xml:space="preserve"> ADDIN EN.CITE.DATA </w:instrText>
      </w:r>
      <w:r w:rsidR="005E044E">
        <w:rPr>
          <w:rFonts w:cstheme="minorHAnsi"/>
        </w:rPr>
      </w:r>
      <w:r w:rsidR="005E044E">
        <w:rPr>
          <w:rFonts w:cstheme="minorHAnsi"/>
        </w:rPr>
        <w:fldChar w:fldCharType="end"/>
      </w:r>
      <w:r w:rsidRPr="008768E9">
        <w:rPr>
          <w:rFonts w:cstheme="minorHAnsi"/>
        </w:rPr>
      </w:r>
      <w:r w:rsidRPr="008768E9">
        <w:rPr>
          <w:rFonts w:cstheme="minorHAnsi"/>
        </w:rPr>
        <w:fldChar w:fldCharType="separate"/>
      </w:r>
      <w:r w:rsidR="005E044E">
        <w:rPr>
          <w:rFonts w:cstheme="minorHAnsi"/>
          <w:noProof/>
        </w:rPr>
        <w:t>(van Os</w:t>
      </w:r>
      <w:r w:rsidR="005E044E" w:rsidRPr="005E044E">
        <w:rPr>
          <w:rFonts w:cstheme="minorHAnsi"/>
          <w:i/>
          <w:noProof/>
        </w:rPr>
        <w:t xml:space="preserve"> et al.</w:t>
      </w:r>
      <w:r w:rsidR="005E044E">
        <w:rPr>
          <w:rFonts w:cstheme="minorHAnsi"/>
          <w:noProof/>
        </w:rPr>
        <w:t>, 2017; van Dam</w:t>
      </w:r>
      <w:r w:rsidR="005E044E" w:rsidRPr="005E044E">
        <w:rPr>
          <w:rFonts w:cstheme="minorHAnsi"/>
          <w:i/>
          <w:noProof/>
        </w:rPr>
        <w:t xml:space="preserve"> et al.</w:t>
      </w:r>
      <w:r w:rsidR="005E044E">
        <w:rPr>
          <w:rFonts w:cstheme="minorHAnsi"/>
          <w:noProof/>
        </w:rPr>
        <w:t>, 2015; Heins</w:t>
      </w:r>
      <w:r w:rsidR="005E044E" w:rsidRPr="005E044E">
        <w:rPr>
          <w:rFonts w:cstheme="minorHAnsi"/>
          <w:i/>
          <w:noProof/>
        </w:rPr>
        <w:t xml:space="preserve"> et al.</w:t>
      </w:r>
      <w:r w:rsidR="005E044E">
        <w:rPr>
          <w:rFonts w:cstheme="minorHAnsi"/>
          <w:noProof/>
        </w:rPr>
        <w:t>, 2011)</w:t>
      </w:r>
      <w:r w:rsidRPr="008768E9">
        <w:rPr>
          <w:rFonts w:cstheme="minorHAnsi"/>
        </w:rPr>
        <w:fldChar w:fldCharType="end"/>
      </w:r>
      <w:r w:rsidRPr="008768E9">
        <w:rPr>
          <w:rFonts w:cstheme="minorHAnsi"/>
        </w:rPr>
        <w:t xml:space="preserve">. </w:t>
      </w:r>
    </w:p>
    <w:p w14:paraId="67A4A4E2" w14:textId="77777777" w:rsidR="00AF0A89" w:rsidRPr="008768E9" w:rsidRDefault="00AF0A89" w:rsidP="00A748EB">
      <w:pPr>
        <w:pStyle w:val="Heading2"/>
      </w:pPr>
      <w:bookmarkStart w:id="10" w:name="_Toc73114282"/>
      <w:r w:rsidRPr="008768E9">
        <w:t>Cannabis use</w:t>
      </w:r>
      <w:bookmarkEnd w:id="10"/>
    </w:p>
    <w:p w14:paraId="346041E8" w14:textId="5C926492" w:rsidR="00DC53ED" w:rsidRPr="008768E9" w:rsidRDefault="00AF0A89" w:rsidP="00AF0A89">
      <w:pPr>
        <w:rPr>
          <w:rFonts w:cstheme="minorHAnsi"/>
        </w:rPr>
      </w:pPr>
      <w:r w:rsidRPr="008768E9">
        <w:rPr>
          <w:rFonts w:cstheme="minorHAnsi"/>
        </w:rPr>
        <w:t xml:space="preserve">Cannabis use was assessed with the section substance use disorders of the CIDI at each interview wave. If subjects reported cannabis use, they were rated on frequency of use in the period of most frequent use on a scale of 1 (never) to 7 (every day). Consistent with previous work </w:t>
      </w:r>
      <w:r w:rsidRPr="008768E9">
        <w:rPr>
          <w:rFonts w:cstheme="minorHAnsi"/>
        </w:rPr>
        <w:fldChar w:fldCharType="begin">
          <w:fldData xml:space="preserve">PEVuZE5vdGU+PENpdGU+PEF1dGhvcj5QcmllczwvQXV0aG9yPjxZZWFyPjIwMTg8L1llYXI+PFJl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</w:fldData>
        </w:fldChar>
      </w:r>
      <w:r w:rsidR="005E044E">
        <w:rPr>
          <w:rFonts w:cstheme="minorHAnsi"/>
        </w:rPr>
        <w:instrText xml:space="preserve"> ADDIN EN.CITE </w:instrText>
      </w:r>
      <w:r w:rsidR="005E044E">
        <w:rPr>
          <w:rFonts w:cstheme="minorHAnsi"/>
        </w:rPr>
        <w:fldChar w:fldCharType="begin">
          <w:fldData xml:space="preserve">PEVuZE5vdGU+PENpdGU+PEF1dGhvcj5QcmllczwvQXV0aG9yPjxZZWFyPjIwMTg8L1llYXI+PFJl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</w:fldData>
        </w:fldChar>
      </w:r>
      <w:r w:rsidR="005E044E">
        <w:rPr>
          <w:rFonts w:cstheme="minorHAnsi"/>
        </w:rPr>
        <w:instrText xml:space="preserve"> ADDIN EN.CITE.DATA </w:instrText>
      </w:r>
      <w:r w:rsidR="005E044E">
        <w:rPr>
          <w:rFonts w:cstheme="minorHAnsi"/>
        </w:rPr>
      </w:r>
      <w:r w:rsidR="005E044E">
        <w:rPr>
          <w:rFonts w:cstheme="minorHAnsi"/>
        </w:rPr>
        <w:fldChar w:fldCharType="end"/>
      </w:r>
      <w:r w:rsidRPr="008768E9">
        <w:rPr>
          <w:rFonts w:cstheme="minorHAnsi"/>
        </w:rPr>
      </w:r>
      <w:r w:rsidRPr="008768E9">
        <w:rPr>
          <w:rFonts w:cstheme="minorHAnsi"/>
        </w:rPr>
        <w:fldChar w:fldCharType="separate"/>
      </w:r>
      <w:r w:rsidR="005E044E">
        <w:rPr>
          <w:rFonts w:cstheme="minorHAnsi"/>
          <w:noProof/>
        </w:rPr>
        <w:t>(Pries</w:t>
      </w:r>
      <w:r w:rsidR="005E044E" w:rsidRPr="005E044E">
        <w:rPr>
          <w:rFonts w:cstheme="minorHAnsi"/>
          <w:i/>
          <w:noProof/>
        </w:rPr>
        <w:t xml:space="preserve"> et al.</w:t>
      </w:r>
      <w:r w:rsidR="005E044E">
        <w:rPr>
          <w:rFonts w:cstheme="minorHAnsi"/>
          <w:noProof/>
        </w:rPr>
        <w:t>, 2018; Radhakrishnan</w:t>
      </w:r>
      <w:r w:rsidR="005E044E" w:rsidRPr="005E044E">
        <w:rPr>
          <w:rFonts w:cstheme="minorHAnsi"/>
          <w:i/>
          <w:noProof/>
        </w:rPr>
        <w:t xml:space="preserve"> et al.</w:t>
      </w:r>
      <w:r w:rsidR="005E044E">
        <w:rPr>
          <w:rFonts w:cstheme="minorHAnsi"/>
          <w:noProof/>
        </w:rPr>
        <w:t>, 2019)</w:t>
      </w:r>
      <w:r w:rsidRPr="008768E9">
        <w:rPr>
          <w:rFonts w:cstheme="minorHAnsi"/>
        </w:rPr>
        <w:fldChar w:fldCharType="end"/>
      </w:r>
      <w:r w:rsidRPr="008768E9">
        <w:rPr>
          <w:rFonts w:cstheme="minorHAnsi"/>
        </w:rPr>
        <w:t>, a binary variable (absent = “0” and present = “1”) was constructed by using the cut-off value of once per week or more in the period most frequent use.</w:t>
      </w:r>
    </w:p>
    <w:p w14:paraId="7627FA42" w14:textId="77777777" w:rsidR="00DC0A3B" w:rsidRPr="008768E9" w:rsidRDefault="00DC0A3B" w:rsidP="00A748EB">
      <w:pPr>
        <w:pStyle w:val="Heading2"/>
      </w:pPr>
      <w:bookmarkStart w:id="11" w:name="_Toc73114283"/>
      <w:r w:rsidRPr="008768E9">
        <w:t>Urbanicity</w:t>
      </w:r>
      <w:bookmarkEnd w:id="11"/>
    </w:p>
    <w:p w14:paraId="59651AE5" w14:textId="2DF437D8" w:rsidR="00DC0A3B" w:rsidRPr="008768E9" w:rsidRDefault="00DC0A3B" w:rsidP="00DC0A3B">
      <w:pPr>
        <w:rPr>
          <w:rFonts w:cstheme="minorHAnsi"/>
        </w:rPr>
      </w:pPr>
      <w:r w:rsidRPr="008768E9">
        <w:rPr>
          <w:rFonts w:cstheme="minorHAnsi"/>
        </w:rPr>
        <w:t xml:space="preserve">The degree of exposure to the urban environment until the age of 16 years, assessed at T0, was defined at five levels based on the Dutch classification of residence topography or population density: (1) countryside (distances to facilities is larger), (2) village (&lt;25 000 inhabitants), (3) small city (25 000–50 000 inhabitants), (4) medium city (50 000–100 000 inhabitants), (5) large city (&gt;100 000 inhabitants). Consistent with previous work, the cut-off of at least  &gt; 50 000 inhabitants was used to define the binary variable of urban area </w:t>
      </w:r>
      <w:r w:rsidRPr="008768E9">
        <w:rPr>
          <w:rFonts w:cstheme="minorHAnsi"/>
        </w:rPr>
        <w:fldChar w:fldCharType="begin"/>
      </w:r>
      <w:r w:rsidR="005E044E">
        <w:rPr>
          <w:rFonts w:cstheme="minorHAnsi"/>
        </w:rPr>
        <w:instrText xml:space="preserve"> ADDIN EN.CITE &lt;EndNote&gt;&lt;Cite&gt;&lt;Author&gt;Guloksuz&lt;/Author&gt;&lt;Year&gt;2015&lt;/Year&gt;&lt;RecNum&gt;3734&lt;/RecNum&gt;&lt;DisplayText&gt;(Guloksuz&lt;style face="italic"&gt; et al.&lt;/style&gt;, 2015)&lt;/DisplayText&gt;&lt;record&gt;&lt;rec-number&gt;3734&lt;/rec-number&gt;&lt;foreign-keys&gt;&lt;key app="EN" db-id="0vda02rv0pe5xfeeewuvpxrlwv5a29pxzzpr" timestamp="1428229325"&gt;3734&lt;/key&gt;&lt;/foreign-keys&gt;&lt;ref-type name="Journal Article"&gt;17&lt;/ref-type&gt;&lt;contributors&gt;&lt;authors&gt;&lt;author&gt;Guloksuz, S.&lt;/author&gt;&lt;author&gt;van Nierop, M.&lt;/author&gt;&lt;author&gt;Lieb, R.&lt;/author&gt;&lt;author&gt;van Winkel, R.&lt;/author&gt;&lt;author&gt;Wittchen, H. U.&lt;/author&gt;&lt;author&gt;van Os, J.&lt;/author&gt;&lt;/authors&gt;&lt;/contributors&gt;&lt;auth-address&gt;Department of Psychiatry and Psychology,Maastricht University Medical Centre, EURON,Maastricht,The Netherlands.&amp;#xD;Epidemiology and Health Psychology, Institute of Psychology, University of Basel,Basel,Switzerland.&amp;#xD;Institute of Clinical Psychology and Psychotherapy, Technical University Dresden,Dresden,Germany.&lt;/auth-address&gt;&lt;titles&gt;&lt;title&gt;Evidence that the presence of psychosis in non-psychotic disorder is environment-dependent and mediated by severity of non-psychotic psychopathology&lt;/title&gt;&lt;secondary-title&gt;Psychol Med&lt;/secondary-title&gt;&lt;alt-title&gt;Psychological medicine&lt;/alt-title&gt;&lt;/titles&gt;&lt;periodical&gt;&lt;full-title&gt;Psychological Medicine&lt;/full-title&gt;&lt;abbr-1&gt;Psychol Med&lt;/abbr-1&gt;&lt;/periodical&gt;&lt;pages&gt;2389-401&lt;/pages&gt;&lt;volume&gt;45&lt;/volume&gt;&lt;number&gt;11&lt;/number&gt;&lt;dates&gt;&lt;year&gt;2015&lt;/year&gt;&lt;pub-dates&gt;&lt;date&gt;Aug&lt;/date&gt;&lt;/pub-dates&gt;&lt;/dates&gt;&lt;isbn&gt;1469-8978 (Electronic)&amp;#xD;0033-2917 (Linking)&lt;/isbn&gt;&lt;accession-num&gt;25804288&lt;/accession-num&gt;&lt;urls&gt;&lt;related-urls&gt;&lt;url&gt;http://www.ncbi.nlm.nih.gov/pubmed/25804288&lt;/url&gt;&lt;/related-urls&gt;&lt;/urls&gt;&lt;electronic-resource-num&gt;10.1017/S0033291715000380&lt;/electronic-resource-num&gt;&lt;/record&gt;&lt;/Cite&gt;&lt;/EndNote&gt;</w:instrText>
      </w:r>
      <w:r w:rsidRPr="008768E9">
        <w:rPr>
          <w:rFonts w:cstheme="minorHAnsi"/>
        </w:rPr>
        <w:fldChar w:fldCharType="separate"/>
      </w:r>
      <w:r w:rsidR="005E044E">
        <w:rPr>
          <w:rFonts w:cstheme="minorHAnsi"/>
          <w:noProof/>
        </w:rPr>
        <w:t>(Guloksuz</w:t>
      </w:r>
      <w:r w:rsidR="005E044E" w:rsidRPr="005E044E">
        <w:rPr>
          <w:rFonts w:cstheme="minorHAnsi"/>
          <w:i/>
          <w:noProof/>
        </w:rPr>
        <w:t xml:space="preserve"> et al.</w:t>
      </w:r>
      <w:r w:rsidR="005E044E">
        <w:rPr>
          <w:rFonts w:cstheme="minorHAnsi"/>
          <w:noProof/>
        </w:rPr>
        <w:t>, 2015)</w:t>
      </w:r>
      <w:r w:rsidRPr="008768E9">
        <w:rPr>
          <w:rFonts w:cstheme="minorHAnsi"/>
        </w:rPr>
        <w:fldChar w:fldCharType="end"/>
      </w:r>
      <w:r w:rsidRPr="008768E9">
        <w:rPr>
          <w:rFonts w:cstheme="minorHAnsi"/>
        </w:rPr>
        <w:t xml:space="preserve">.  </w:t>
      </w:r>
    </w:p>
    <w:p w14:paraId="4797752F" w14:textId="77777777" w:rsidR="00C80244" w:rsidRPr="008768E9" w:rsidRDefault="00C80244" w:rsidP="00A748EB">
      <w:pPr>
        <w:pStyle w:val="Heading2"/>
      </w:pPr>
      <w:bookmarkStart w:id="12" w:name="_Toc73114284"/>
      <w:r w:rsidRPr="008768E9">
        <w:t>Hearing impairment</w:t>
      </w:r>
      <w:bookmarkEnd w:id="12"/>
    </w:p>
    <w:p w14:paraId="1877726E" w14:textId="77777777" w:rsidR="00C80244" w:rsidRPr="008768E9" w:rsidRDefault="00C80244" w:rsidP="0013586E">
      <w:pPr>
        <w:spacing w:after="120" w:line="276" w:lineRule="auto"/>
        <w:rPr>
          <w:rFonts w:cstheme="minorHAnsi"/>
        </w:rPr>
      </w:pPr>
      <w:r w:rsidRPr="008768E9">
        <w:rPr>
          <w:rFonts w:cstheme="minorHAnsi"/>
        </w:rPr>
        <w:t xml:space="preserve">Hearing impairment was assessed during the face-to-face interview at all interview waves, by asking whether participants had experienced deafness or serious hearing impairment in the past 12 months. Ratings were yes (1) or no (0). </w:t>
      </w:r>
    </w:p>
    <w:p w14:paraId="396D9E15" w14:textId="77777777" w:rsidR="00C80244" w:rsidRPr="008768E9" w:rsidRDefault="00C80244" w:rsidP="00A748EB">
      <w:pPr>
        <w:pStyle w:val="Heading2"/>
      </w:pPr>
      <w:bookmarkStart w:id="13" w:name="_Toc73114285"/>
      <w:r w:rsidRPr="008768E9">
        <w:t>Social functioning</w:t>
      </w:r>
      <w:bookmarkEnd w:id="13"/>
    </w:p>
    <w:p w14:paraId="3D566757" w14:textId="7F9DF28E" w:rsidR="00C80244" w:rsidRPr="008768E9" w:rsidRDefault="00C80244" w:rsidP="0013586E">
      <w:pPr>
        <w:spacing w:after="120" w:line="276" w:lineRule="auto"/>
        <w:rPr>
          <w:rFonts w:cstheme="minorHAnsi"/>
        </w:rPr>
      </w:pPr>
      <w:r w:rsidRPr="008768E9">
        <w:rPr>
          <w:rFonts w:cstheme="minorHAnsi"/>
        </w:rPr>
        <w:t>The evaluation of social functioning covered the past 4 weeks, and was assessed at each interview wave, applying a 2-item, 6-point subscale of the Medical Outcomes Study Short-form Health Survey (MOS SF-36)</w:t>
      </w:r>
      <w:r w:rsidRPr="008768E9">
        <w:rPr>
          <w:rFonts w:cstheme="minorHAnsi"/>
        </w:rPr>
        <w:fldChar w:fldCharType="begin">
          <w:fldData xml:space="preserve">PEVuZE5vdGU+PENpdGU+PEF1dGhvcj5XYXJlPC9BdXRob3I+PFllYXI+MTk5MjwvWWVhcj48UmVj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</w:fldData>
        </w:fldChar>
      </w:r>
      <w:r w:rsidR="005E044E">
        <w:rPr>
          <w:rFonts w:cstheme="minorHAnsi"/>
        </w:rPr>
        <w:instrText xml:space="preserve"> ADDIN EN.CITE </w:instrText>
      </w:r>
      <w:r w:rsidR="005E044E">
        <w:rPr>
          <w:rFonts w:cstheme="minorHAnsi"/>
        </w:rPr>
        <w:fldChar w:fldCharType="begin">
          <w:fldData xml:space="preserve">PEVuZE5vdGU+PENpdGU+PEF1dGhvcj5XYXJlPC9BdXRob3I+PFllYXI+MTk5MjwvWWVhcj48UmVj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</w:fldData>
        </w:fldChar>
      </w:r>
      <w:r w:rsidR="005E044E">
        <w:rPr>
          <w:rFonts w:cstheme="minorHAnsi"/>
        </w:rPr>
        <w:instrText xml:space="preserve"> ADDIN EN.CITE.DATA </w:instrText>
      </w:r>
      <w:r w:rsidR="005E044E">
        <w:rPr>
          <w:rFonts w:cstheme="minorHAnsi"/>
        </w:rPr>
      </w:r>
      <w:r w:rsidR="005E044E">
        <w:rPr>
          <w:rFonts w:cstheme="minorHAnsi"/>
        </w:rPr>
        <w:fldChar w:fldCharType="end"/>
      </w:r>
      <w:r w:rsidRPr="008768E9">
        <w:rPr>
          <w:rFonts w:cstheme="minorHAnsi"/>
        </w:rPr>
      </w:r>
      <w:r w:rsidRPr="008768E9">
        <w:rPr>
          <w:rFonts w:cstheme="minorHAnsi"/>
        </w:rPr>
        <w:fldChar w:fldCharType="separate"/>
      </w:r>
      <w:r w:rsidR="005E044E">
        <w:rPr>
          <w:rFonts w:cstheme="minorHAnsi"/>
          <w:noProof/>
        </w:rPr>
        <w:t>(Ware and Sherbourne, 1992; Stewart</w:t>
      </w:r>
      <w:r w:rsidR="005E044E" w:rsidRPr="005E044E">
        <w:rPr>
          <w:rFonts w:cstheme="minorHAnsi"/>
          <w:i/>
          <w:noProof/>
        </w:rPr>
        <w:t xml:space="preserve"> et al.</w:t>
      </w:r>
      <w:r w:rsidR="005E044E">
        <w:rPr>
          <w:rFonts w:cstheme="minorHAnsi"/>
          <w:noProof/>
        </w:rPr>
        <w:t>, 1988)</w:t>
      </w:r>
      <w:r w:rsidRPr="008768E9">
        <w:rPr>
          <w:rFonts w:cstheme="minorHAnsi"/>
        </w:rPr>
        <w:fldChar w:fldCharType="end"/>
      </w:r>
      <w:r w:rsidRPr="008768E9">
        <w:rPr>
          <w:rFonts w:cstheme="minorHAnsi"/>
        </w:rPr>
        <w:t>, with a Cronbach’s alpha of 0.78. Impaired social functioning includes issues in one’s normal social activities as a result of somatic or emotional troubles. It was used as a binary variable in the analysis, dichotomized around the 75</w:t>
      </w:r>
      <w:r w:rsidRPr="008768E9">
        <w:rPr>
          <w:rFonts w:cstheme="minorHAnsi"/>
          <w:vertAlign w:val="superscript"/>
        </w:rPr>
        <w:t>th</w:t>
      </w:r>
      <w:r w:rsidRPr="008768E9">
        <w:rPr>
          <w:rFonts w:cstheme="minorHAnsi"/>
        </w:rPr>
        <w:t xml:space="preserve"> percentile. </w:t>
      </w:r>
    </w:p>
    <w:p w14:paraId="61B750A3" w14:textId="77777777" w:rsidR="007136E2" w:rsidRPr="008768E9" w:rsidRDefault="007136E2" w:rsidP="00A748EB">
      <w:pPr>
        <w:pStyle w:val="Heading2"/>
        <w:rPr>
          <w:bCs/>
        </w:rPr>
      </w:pPr>
      <w:bookmarkStart w:id="14" w:name="_Toc73114286"/>
      <w:r w:rsidRPr="008768E9">
        <w:lastRenderedPageBreak/>
        <w:t>Service use for mental problems</w:t>
      </w:r>
      <w:bookmarkEnd w:id="14"/>
    </w:p>
    <w:p w14:paraId="509D5E9F" w14:textId="076B5C58" w:rsidR="007136E2" w:rsidRPr="008768E9" w:rsidRDefault="007136E2" w:rsidP="007136E2">
      <w:pPr>
        <w:rPr>
          <w:rFonts w:cstheme="minorHAnsi"/>
          <w:iCs/>
        </w:rPr>
      </w:pPr>
      <w:r w:rsidRPr="008768E9">
        <w:rPr>
          <w:rFonts w:cstheme="minorHAnsi"/>
        </w:rPr>
        <w:t xml:space="preserve">As described elsewhere </w:t>
      </w:r>
      <w:r w:rsidRPr="008768E9">
        <w:rPr>
          <w:rFonts w:cstheme="minorHAnsi"/>
        </w:rPr>
        <w:fldChar w:fldCharType="begin"/>
      </w:r>
      <w:r w:rsidR="005E044E">
        <w:rPr>
          <w:rFonts w:cstheme="minorHAnsi"/>
        </w:rPr>
        <w:instrText xml:space="preserve"> ADDIN EN.CITE &lt;EndNote&gt;&lt;Cite&gt;&lt;Author&gt;Ten Have&lt;/Author&gt;&lt;Year&gt;2013&lt;/Year&gt;&lt;RecNum&gt;19157&lt;/RecNum&gt;&lt;DisplayText&gt;(Ten Have&lt;style face="italic"&gt; et al.&lt;/style&gt;, 2013)&lt;/DisplayText&gt;&lt;record&gt;&lt;rec-number&gt;19157&lt;/rec-number&gt;&lt;foreign-keys&gt;&lt;key app="EN" db-id="9sr02pxatft507exff0xwds8aseswsx025s2" timestamp="1438791504"&gt;19157&lt;/key&gt;&lt;/foreign-keys&gt;&lt;ref-type name="Journal Article"&gt;17&lt;/ref-type&gt;&lt;contributors&gt;&lt;authors&gt;&lt;author&gt;Ten Have, M.&lt;/author&gt;&lt;author&gt;Nuyen, J.&lt;/author&gt;&lt;author&gt;Beekman, A.&lt;/author&gt;&lt;author&gt;de Graaf, R.&lt;/author&gt;&lt;/authors&gt;&lt;/contributors&gt;&lt;auth-address&gt;Netherlands Institute of Mental Health and Addiction, Utrecht, The Netherlands. mhave@trimbos.nl&lt;/auth-address&gt;&lt;titles&gt;&lt;title&gt;Common mental disorder severity and its association with treatment contact and treatment intensity for mental health problems&lt;/title&gt;&lt;secondary-title&gt;Psychol Med&lt;/secondary-title&gt;&lt;/titles&gt;&lt;periodical&gt;&lt;full-title&gt;Psychological Medicine&lt;/full-title&gt;&lt;abbr-1&gt;Psychol Med&lt;/abbr-1&gt;&lt;/periodical&gt;&lt;pages&gt;2203-13&lt;/pages&gt;&lt;volume&gt;43&lt;/volume&gt;&lt;number&gt;10&lt;/number&gt;&lt;dates&gt;&lt;year&gt;2013&lt;/year&gt;&lt;pub-dates&gt;&lt;date&gt;Oct&lt;/date&gt;&lt;/pub-dates&gt;&lt;/dates&gt;&lt;isbn&gt;1469-8978 (Electronic)&amp;#xD;0033-2917 (Linking)&lt;/isbn&gt;&lt;accession-num&gt;23388154&lt;/accession-num&gt;&lt;urls&gt;&lt;related-urls&gt;&lt;url&gt;http://www.ncbi.nlm.nih.gov/pubmed/23388154&lt;/url&gt;&lt;/related-urls&gt;&lt;/urls&gt;&lt;electronic-resource-num&gt;10.1017/S0033291713000135&lt;/electronic-resource-num&gt;&lt;/record&gt;&lt;/Cite&gt;&lt;/EndNote&gt;</w:instrText>
      </w:r>
      <w:r w:rsidRPr="008768E9">
        <w:rPr>
          <w:rFonts w:cstheme="minorHAnsi"/>
        </w:rPr>
        <w:fldChar w:fldCharType="separate"/>
      </w:r>
      <w:r w:rsidR="005E044E">
        <w:rPr>
          <w:rFonts w:cstheme="minorHAnsi"/>
          <w:noProof/>
        </w:rPr>
        <w:t>(Ten Have</w:t>
      </w:r>
      <w:r w:rsidR="005E044E" w:rsidRPr="005E044E">
        <w:rPr>
          <w:rFonts w:cstheme="minorHAnsi"/>
          <w:i/>
          <w:noProof/>
        </w:rPr>
        <w:t xml:space="preserve"> et al.</w:t>
      </w:r>
      <w:r w:rsidR="005E044E">
        <w:rPr>
          <w:rFonts w:cstheme="minorHAnsi"/>
          <w:noProof/>
        </w:rPr>
        <w:t>, 2013)</w:t>
      </w:r>
      <w:r w:rsidRPr="008768E9">
        <w:rPr>
          <w:rFonts w:cstheme="minorHAnsi"/>
        </w:rPr>
        <w:fldChar w:fldCharType="end"/>
      </w:r>
      <w:r w:rsidRPr="008768E9">
        <w:rPr>
          <w:rFonts w:cstheme="minorHAnsi"/>
        </w:rPr>
        <w:t>, any care received indicates at least one contact with informal care (</w:t>
      </w:r>
      <w:r w:rsidRPr="008768E9">
        <w:rPr>
          <w:rFonts w:cstheme="minorHAnsi"/>
          <w:iCs/>
        </w:rPr>
        <w:t>alternative care providers, pastoral care, persons in one’s close social network, self-help groups, telephone help lines, online care)</w:t>
      </w:r>
      <w:r w:rsidRPr="008768E9">
        <w:rPr>
          <w:rFonts w:cstheme="minorHAnsi"/>
        </w:rPr>
        <w:t xml:space="preserve">, general medical care (general practitioners, company doctors, social work, home care or district nurses, physiotherapists or </w:t>
      </w:r>
      <w:proofErr w:type="spellStart"/>
      <w:r w:rsidRPr="008768E9">
        <w:rPr>
          <w:rFonts w:cstheme="minorHAnsi"/>
        </w:rPr>
        <w:t>haptonomists</w:t>
      </w:r>
      <w:proofErr w:type="spellEnd"/>
      <w:r w:rsidRPr="008768E9">
        <w:rPr>
          <w:rFonts w:cstheme="minorHAnsi"/>
        </w:rPr>
        <w:t xml:space="preserve">, medical specialists or other professionals working within this care sector) or mental health care (psychiatrists, psychologists, psychotherapists, </w:t>
      </w:r>
      <w:r w:rsidRPr="008768E9">
        <w:rPr>
          <w:rFonts w:cstheme="minorHAnsi"/>
          <w:iCs/>
        </w:rPr>
        <w:t>addiction care)</w:t>
      </w:r>
      <w:r w:rsidRPr="008768E9">
        <w:rPr>
          <w:rFonts w:cstheme="minorHAnsi"/>
        </w:rPr>
        <w:t xml:space="preserve">. </w:t>
      </w:r>
      <w:r w:rsidR="007170D3" w:rsidRPr="008768E9">
        <w:rPr>
          <w:rFonts w:cstheme="minorHAnsi"/>
        </w:rPr>
        <w:t xml:space="preserve">Service use </w:t>
      </w:r>
      <w:r w:rsidRPr="008768E9">
        <w:rPr>
          <w:rFonts w:cstheme="minorHAnsi"/>
          <w:iCs/>
        </w:rPr>
        <w:t xml:space="preserve">was measured based on the service use section of NEMESIS </w:t>
      </w:r>
      <w:r w:rsidRPr="008768E9">
        <w:rPr>
          <w:rFonts w:cstheme="minorHAnsi"/>
          <w:iCs/>
        </w:rPr>
        <w:fldChar w:fldCharType="begin"/>
      </w:r>
      <w:r w:rsidR="005E044E">
        <w:rPr>
          <w:rFonts w:cstheme="minorHAnsi"/>
          <w:iCs/>
        </w:rPr>
        <w:instrText xml:space="preserve"> ADDIN EN.CITE &lt;EndNote&gt;&lt;Cite&gt;&lt;Author&gt;Bijl&lt;/Author&gt;&lt;Year&gt;2000&lt;/Year&gt;&lt;RecNum&gt;3153&lt;/RecNum&gt;&lt;DisplayText&gt;(Bijl and Ravelli, 2000)&lt;/DisplayText&gt;&lt;record&gt;&lt;rec-number&gt;3153&lt;/rec-number&gt;&lt;foreign-keys&gt;&lt;key app="EN" db-id="55e9w55vh25dvpexz93p0fzpztaxxz25s0pa" timestamp="1580451347"&gt;3153&lt;/key&gt;&lt;/foreign-keys&gt;&lt;ref-type name="Journal Article"&gt;17&lt;/ref-type&gt;&lt;contributors&gt;&lt;authors&gt;&lt;author&gt;Bijl, Rob V&lt;/author&gt;&lt;author&gt;Ravelli, Anneloes&lt;/author&gt;&lt;/authors&gt;&lt;/contributors&gt;&lt;titles&gt;&lt;title&gt;Psychiatric morbidity, service use, and need for care in the general population: results of The Netherlands Mental Health Survey and Incidence Study&lt;/title&gt;&lt;secondary-title&gt;American journal of public health&lt;/secondary-title&gt;&lt;/titles&gt;&lt;periodical&gt;&lt;full-title&gt;American journal of public health&lt;/full-title&gt;&lt;/periodical&gt;&lt;pages&gt;602&lt;/pages&gt;&lt;volume&gt;90&lt;/volume&gt;&lt;number&gt;4&lt;/number&gt;&lt;dates&gt;&lt;year&gt;2000&lt;/year&gt;&lt;/dates&gt;&lt;urls&gt;&lt;/urls&gt;&lt;/record&gt;&lt;/Cite&gt;&lt;/EndNote&gt;</w:instrText>
      </w:r>
      <w:r w:rsidRPr="008768E9">
        <w:rPr>
          <w:rFonts w:cstheme="minorHAnsi"/>
          <w:iCs/>
        </w:rPr>
        <w:fldChar w:fldCharType="separate"/>
      </w:r>
      <w:r w:rsidR="005E044E">
        <w:rPr>
          <w:rFonts w:cstheme="minorHAnsi"/>
          <w:iCs/>
          <w:noProof/>
        </w:rPr>
        <w:t>(Bijl and Ravelli, 2000)</w:t>
      </w:r>
      <w:r w:rsidRPr="008768E9">
        <w:rPr>
          <w:rFonts w:cstheme="minorHAnsi"/>
          <w:iCs/>
        </w:rPr>
        <w:fldChar w:fldCharType="end"/>
      </w:r>
      <w:r w:rsidRPr="008768E9">
        <w:rPr>
          <w:rFonts w:cstheme="minorHAnsi"/>
          <w:iCs/>
        </w:rPr>
        <w:t xml:space="preserve"> at each interview wave. A variable of receiving any mental health care was defined separately.</w:t>
      </w:r>
    </w:p>
    <w:p w14:paraId="61CEBD84" w14:textId="77777777" w:rsidR="007136E2" w:rsidRPr="008768E9" w:rsidRDefault="007136E2" w:rsidP="00A748EB">
      <w:pPr>
        <w:pStyle w:val="Heading2"/>
        <w:rPr>
          <w:rStyle w:val="s1"/>
          <w:rFonts w:cstheme="minorHAnsi"/>
          <w:iCs/>
        </w:rPr>
      </w:pPr>
      <w:bookmarkStart w:id="15" w:name="_Toc73114287"/>
      <w:r w:rsidRPr="008768E9">
        <w:rPr>
          <w:rStyle w:val="s1"/>
          <w:rFonts w:cstheme="minorHAnsi"/>
          <w:iCs/>
        </w:rPr>
        <w:t>Perceived status gap</w:t>
      </w:r>
      <w:bookmarkEnd w:id="15"/>
    </w:p>
    <w:p w14:paraId="29EA3647" w14:textId="3CFB1744" w:rsidR="003B359A" w:rsidRPr="008768E9" w:rsidRDefault="007136E2" w:rsidP="007136E2">
      <w:pPr>
        <w:rPr>
          <w:rFonts w:cstheme="minorHAnsi"/>
        </w:rPr>
      </w:pPr>
      <w:r w:rsidRPr="008768E9">
        <w:rPr>
          <w:rFonts w:cstheme="minorHAnsi"/>
        </w:rPr>
        <w:t xml:space="preserve">The </w:t>
      </w:r>
      <w:r w:rsidRPr="008768E9">
        <w:rPr>
          <w:rFonts w:cstheme="minorHAnsi"/>
          <w:i/>
          <w:iCs/>
        </w:rPr>
        <w:t>perceived</w:t>
      </w:r>
      <w:r w:rsidRPr="008768E9">
        <w:rPr>
          <w:rFonts w:cstheme="minorHAnsi"/>
          <w:i/>
        </w:rPr>
        <w:t xml:space="preserve"> status gap</w:t>
      </w:r>
      <w:r w:rsidRPr="008768E9">
        <w:rPr>
          <w:rFonts w:cstheme="minorHAnsi"/>
        </w:rPr>
        <w:t xml:space="preserve"> was assessed at T1, T2 and T3 using two questions. First, the MacArthur Scale of Subjective Social Status </w:t>
      </w:r>
      <w:r w:rsidRPr="008768E9">
        <w:rPr>
          <w:rFonts w:cstheme="minorHAnsi"/>
        </w:rPr>
        <w:fldChar w:fldCharType="begin"/>
      </w:r>
      <w:r w:rsidR="005E044E">
        <w:rPr>
          <w:rFonts w:cstheme="minorHAnsi"/>
        </w:rPr>
        <w:instrText xml:space="preserve"> ADDIN EN.CITE &lt;EndNote&gt;&lt;Cite&gt;&lt;Author&gt;Adler&lt;/Author&gt;&lt;Year&gt;2000&lt;/Year&gt;&lt;RecNum&gt;24911&lt;/RecNum&gt;&lt;DisplayText&gt;(Adler&lt;style face="italic"&gt; et al.&lt;/style&gt;, 2000)&lt;/DisplayText&gt;&lt;record&gt;&lt;rec-number&gt;24911&lt;/rec-number&gt;&lt;foreign-keys&gt;&lt;key app="EN" db-id="9sr02pxatft507exff0xwds8aseswsx025s2" timestamp="1585408980"&gt;24911&lt;/key&gt;&lt;/foreign-keys&gt;&lt;ref-type name="Journal Article"&gt;17&lt;/ref-type&gt;&lt;contributors&gt;&lt;authors&gt;&lt;author&gt;Adler, N. E.&lt;/author&gt;&lt;author&gt;Epel, E. S.&lt;/author&gt;&lt;author&gt;Castellazzo, G.&lt;/author&gt;&lt;author&gt;Ickovics, J. R.&lt;/author&gt;&lt;/authors&gt;&lt;/contributors&gt;&lt;auth-address&gt;Health Psychology Program, University of California, San Francisco 94143-0844, USA. nadler@itsa.ucsf.edu&lt;/auth-address&gt;&lt;titles&gt;&lt;title&gt;Relationship of subjective and objective social status with psychological and physiological functioning: preliminary data in healthy white women&lt;/title&gt;&lt;secondary-title&gt;Health Psychol&lt;/secondary-title&gt;&lt;/titles&gt;&lt;periodical&gt;&lt;full-title&gt;Health Psychology&lt;/full-title&gt;&lt;abbr-1&gt;Health Psychol&lt;/abbr-1&gt;&lt;/periodical&gt;&lt;pages&gt;586-92&lt;/pages&gt;&lt;volume&gt;19&lt;/volume&gt;&lt;number&gt;6&lt;/number&gt;&lt;edition&gt;2000/12/29&lt;/edition&gt;&lt;dates&gt;&lt;year&gt;2000&lt;/year&gt;&lt;pub-dates&gt;&lt;date&gt;Nov&lt;/date&gt;&lt;/pub-dates&gt;&lt;/dates&gt;&lt;isbn&gt;0278-6133 (Print)&amp;#xD;0278-6133 (Linking)&lt;/isbn&gt;&lt;accession-num&gt;11129362&lt;/accession-num&gt;&lt;urls&gt;&lt;related-urls&gt;&lt;url&gt;https://www.ncbi.nlm.nih.gov/pubmed/11129362&lt;/url&gt;&lt;/related-urls&gt;&lt;/urls&gt;&lt;electronic-resource-num&gt;10.1037//0278-6133.19.6.586&lt;/electronic-resource-num&gt;&lt;/record&gt;&lt;/Cite&gt;&lt;/EndNote&gt;</w:instrText>
      </w:r>
      <w:r w:rsidRPr="008768E9">
        <w:rPr>
          <w:rFonts w:cstheme="minorHAnsi"/>
        </w:rPr>
        <w:fldChar w:fldCharType="separate"/>
      </w:r>
      <w:r w:rsidR="005E044E">
        <w:rPr>
          <w:rFonts w:cstheme="minorHAnsi"/>
          <w:noProof/>
        </w:rPr>
        <w:t>(Adler</w:t>
      </w:r>
      <w:r w:rsidR="005E044E" w:rsidRPr="005E044E">
        <w:rPr>
          <w:rFonts w:cstheme="minorHAnsi"/>
          <w:i/>
          <w:noProof/>
        </w:rPr>
        <w:t xml:space="preserve"> et al.</w:t>
      </w:r>
      <w:r w:rsidR="005E044E">
        <w:rPr>
          <w:rFonts w:cstheme="minorHAnsi"/>
          <w:noProof/>
        </w:rPr>
        <w:t>, 2000)</w:t>
      </w:r>
      <w:r w:rsidRPr="008768E9">
        <w:rPr>
          <w:rFonts w:cstheme="minorHAnsi"/>
        </w:rPr>
        <w:fldChar w:fldCharType="end"/>
      </w:r>
      <w:r w:rsidRPr="008768E9">
        <w:rPr>
          <w:rFonts w:cstheme="minorHAnsi"/>
        </w:rPr>
        <w:t xml:space="preserve"> was used to rate subjective social status. In an easy pictorial format, it presents a "social ladder" with 10 levels and asks individuals to place an "X" on the rung on which they feel they stand. The second question was about a similar ladder, but this time with regard to the </w:t>
      </w:r>
      <w:r w:rsidRPr="008768E9">
        <w:rPr>
          <w:rFonts w:cstheme="minorHAnsi"/>
          <w:i/>
          <w:iCs/>
        </w:rPr>
        <w:t>desired</w:t>
      </w:r>
      <w:r w:rsidRPr="008768E9">
        <w:rPr>
          <w:rFonts w:cstheme="minorHAnsi"/>
        </w:rPr>
        <w:t xml:space="preserve"> level of social status. The difference between the subjective desired and actual social status was used as independent variable in the analyses. </w:t>
      </w:r>
      <w:bookmarkStart w:id="16" w:name="_Hlk38884480"/>
      <w:r w:rsidRPr="008768E9">
        <w:rPr>
          <w:rFonts w:cstheme="minorHAnsi"/>
        </w:rPr>
        <w:t>The mean value of T1-T3 was used to replace missing values at T0</w:t>
      </w:r>
      <w:bookmarkEnd w:id="16"/>
      <w:r w:rsidRPr="008768E9">
        <w:rPr>
          <w:rFonts w:cstheme="minorHAnsi"/>
        </w:rPr>
        <w:t>. In the analyses, it was dichotomized around the perception of being more than one level below desired social status.</w:t>
      </w:r>
    </w:p>
    <w:p w14:paraId="097164E2" w14:textId="77777777" w:rsidR="003B359A" w:rsidRPr="008768E9" w:rsidRDefault="003B359A" w:rsidP="00A748EB">
      <w:pPr>
        <w:pStyle w:val="Heading2"/>
      </w:pPr>
      <w:bookmarkStart w:id="17" w:name="_Toc73114288"/>
      <w:r w:rsidRPr="008768E9">
        <w:t>Adulthood stressful life events</w:t>
      </w:r>
      <w:bookmarkEnd w:id="17"/>
    </w:p>
    <w:p w14:paraId="53495D86" w14:textId="3F72DA96" w:rsidR="007136E2" w:rsidRDefault="003B359A" w:rsidP="003B359A">
      <w:pPr>
        <w:spacing w:line="276" w:lineRule="auto"/>
        <w:rPr>
          <w:rFonts w:cstheme="minorHAnsi"/>
        </w:rPr>
      </w:pPr>
      <w:r w:rsidRPr="008768E9">
        <w:rPr>
          <w:rFonts w:cstheme="minorHAnsi"/>
        </w:rPr>
        <w:t>Based on the “</w:t>
      </w:r>
      <w:proofErr w:type="spellStart"/>
      <w:r w:rsidRPr="008768E9">
        <w:rPr>
          <w:rFonts w:cstheme="minorHAnsi"/>
        </w:rPr>
        <w:t>Brugha</w:t>
      </w:r>
      <w:proofErr w:type="spellEnd"/>
      <w:r w:rsidRPr="008768E9">
        <w:rPr>
          <w:rFonts w:cstheme="minorHAnsi"/>
        </w:rPr>
        <w:t xml:space="preserve"> Life events section”</w:t>
      </w:r>
      <w:r w:rsidRPr="008768E9">
        <w:rPr>
          <w:rFonts w:cstheme="minorHAnsi"/>
        </w:rPr>
        <w:fldChar w:fldCharType="begin"/>
      </w:r>
      <w:r w:rsidR="005E044E">
        <w:rPr>
          <w:rFonts w:cstheme="minorHAnsi"/>
        </w:rPr>
        <w:instrText xml:space="preserve"> ADDIN EN.CITE &lt;EndNote&gt;&lt;Cite&gt;&lt;Author&gt;Brugha&lt;/Author&gt;&lt;Year&gt;1985&lt;/Year&gt;&lt;RecNum&gt;45&lt;/RecNum&gt;&lt;DisplayText&gt;(Brugha&lt;style face="italic"&gt; et al.&lt;/style&gt;, 1985)&lt;/DisplayText&gt;&lt;record&gt;&lt;rec-number&gt;45&lt;/rec-number&gt;&lt;foreign-keys&gt;&lt;key app="EN" db-id="eazser9f5r9p5hevrd2xfz0zxtxwtvppazvf" timestamp="1580745916"&gt;45&lt;/key&gt;&lt;/foreign-keys&gt;&lt;ref-type name="Journal Article"&gt;17&lt;/ref-type&gt;&lt;contributors&gt;&lt;authors&gt;&lt;author&gt;Brugha, T.&lt;/author&gt;&lt;author&gt;Bebbington, P.&lt;/author&gt;&lt;author&gt;Tennant, C.&lt;/author&gt;&lt;author&gt;Hurry, J.&lt;/author&gt;&lt;/authors&gt;&lt;/contributors&gt;&lt;titles&gt;&lt;title&gt;The List of Threatening Experiences: a subset of 12 life event categories with considerable long-term contextual threat&lt;/title&gt;&lt;secondary-title&gt;Psychol Med&lt;/secondary-title&gt;&lt;/titles&gt;&lt;periodical&gt;&lt;full-title&gt;Psychol Med&lt;/full-title&gt;&lt;/periodical&gt;&lt;pages&gt;189-94&lt;/pages&gt;&lt;volume&gt;15&lt;/volume&gt;&lt;number&gt;1&lt;/number&gt;&lt;edition&gt;1985/02/01&lt;/edition&gt;&lt;keywords&gt;&lt;keyword&gt;Adaptation, Psychological&lt;/keyword&gt;&lt;keyword&gt;Humans&lt;/keyword&gt;&lt;keyword&gt;*Life Change Events&lt;/keyword&gt;&lt;keyword&gt;Mood Disorders/diagnosis/*psychology&lt;/keyword&gt;&lt;keyword&gt;*Psychiatric Status Rating Scales&lt;/keyword&gt;&lt;keyword&gt;Psychometrics&lt;/keyword&gt;&lt;/keywords&gt;&lt;dates&gt;&lt;year&gt;1985&lt;/year&gt;&lt;pub-dates&gt;&lt;date&gt;Feb&lt;/date&gt;&lt;/pub-dates&gt;&lt;/dates&gt;&lt;isbn&gt;0033-2917 (Print)&amp;#xD;0033-2917 (Linking)&lt;/isbn&gt;&lt;accession-num&gt;3991833&lt;/accession-num&gt;&lt;urls&gt;&lt;related-urls&gt;&lt;url&gt;https://www.ncbi.nlm.nih.gov/pubmed/3991833&lt;/url&gt;&lt;/related-urls&gt;&lt;/urls&gt;&lt;electronic-resource-num&gt;10.1017/s003329170002105x&lt;/electronic-resource-num&gt;&lt;/record&gt;&lt;/Cite&gt;&lt;/EndNote&gt;</w:instrText>
      </w:r>
      <w:r w:rsidRPr="008768E9">
        <w:rPr>
          <w:rFonts w:cstheme="minorHAnsi"/>
        </w:rPr>
        <w:fldChar w:fldCharType="separate"/>
      </w:r>
      <w:r w:rsidR="005E044E">
        <w:rPr>
          <w:rFonts w:cstheme="minorHAnsi"/>
          <w:noProof/>
        </w:rPr>
        <w:t>(</w:t>
      </w:r>
      <w:proofErr w:type="spellStart"/>
      <w:r w:rsidR="005E044E">
        <w:rPr>
          <w:rFonts w:cstheme="minorHAnsi"/>
          <w:noProof/>
        </w:rPr>
        <w:t>Brugha</w:t>
      </w:r>
      <w:proofErr w:type="spellEnd"/>
      <w:r w:rsidR="005E044E" w:rsidRPr="005E044E">
        <w:rPr>
          <w:rFonts w:cstheme="minorHAnsi"/>
          <w:i/>
          <w:noProof/>
        </w:rPr>
        <w:t xml:space="preserve"> et al.</w:t>
      </w:r>
      <w:r w:rsidR="005E044E">
        <w:rPr>
          <w:rFonts w:cstheme="minorHAnsi"/>
          <w:noProof/>
        </w:rPr>
        <w:t>, 1985)</w:t>
      </w:r>
      <w:r w:rsidRPr="008768E9">
        <w:rPr>
          <w:rFonts w:cstheme="minorHAnsi"/>
        </w:rPr>
        <w:fldChar w:fldCharType="end"/>
      </w:r>
      <w:r w:rsidRPr="008768E9">
        <w:rPr>
          <w:rFonts w:cstheme="minorHAnsi"/>
        </w:rPr>
        <w:t>, participants were asked at each interview whether they experienced one of 9 life events within the last 12 months. Examples of items are serious sickness, death of family member or close friend, and serious financial problems. A dichotomous exposure was created around at least one life event in the last year.</w:t>
      </w:r>
      <w:r w:rsidR="007136E2" w:rsidRPr="008768E9">
        <w:rPr>
          <w:rFonts w:cstheme="minorHAnsi"/>
        </w:rPr>
        <w:t xml:space="preserve"> </w:t>
      </w:r>
    </w:p>
    <w:p w14:paraId="0DCD82B6" w14:textId="727D0886" w:rsidR="00BB7B59" w:rsidRPr="008768E9" w:rsidRDefault="00BB7B59" w:rsidP="00325F41">
      <w:pPr>
        <w:pStyle w:val="Heading1"/>
        <w:rPr>
          <w:rFonts w:cstheme="minorHAnsi"/>
        </w:rPr>
      </w:pPr>
      <w:bookmarkStart w:id="18" w:name="_Toc73114289"/>
      <w:r w:rsidRPr="008768E9">
        <w:rPr>
          <w:rFonts w:cstheme="minorHAnsi"/>
        </w:rPr>
        <w:t>Genotyping procedures, quality control, imputation, and Polygenic Risk Score (PRS) calculation</w:t>
      </w:r>
      <w:bookmarkEnd w:id="18"/>
    </w:p>
    <w:p w14:paraId="201C4414" w14:textId="77777777" w:rsidR="00BB7B59" w:rsidRPr="008768E9" w:rsidRDefault="00BB7B59" w:rsidP="00A748EB">
      <w:pPr>
        <w:pStyle w:val="Heading2"/>
        <w:rPr>
          <w:lang w:eastAsia="zh-CN"/>
        </w:rPr>
      </w:pPr>
      <w:bookmarkStart w:id="19" w:name="_Toc73114290"/>
      <w:r w:rsidRPr="008768E9">
        <w:rPr>
          <w:lang w:eastAsia="zh-CN"/>
        </w:rPr>
        <w:t>A. Target Genotype Data Processing</w:t>
      </w:r>
      <w:bookmarkEnd w:id="8"/>
      <w:bookmarkEnd w:id="19"/>
    </w:p>
    <w:p w14:paraId="78BC7060" w14:textId="77777777" w:rsidR="00055327" w:rsidRDefault="00055327" w:rsidP="00C318C9">
      <w:pPr>
        <w:rPr>
          <w:b/>
          <w:bCs/>
          <w:lang w:eastAsia="zh-CN"/>
        </w:rPr>
      </w:pPr>
    </w:p>
    <w:p w14:paraId="18FB472B" w14:textId="3E8B1549" w:rsidR="00BB7B59" w:rsidRPr="00C318C9" w:rsidRDefault="00BB7B59" w:rsidP="00C318C9">
      <w:pPr>
        <w:rPr>
          <w:b/>
          <w:bCs/>
          <w:lang w:eastAsia="zh-CN"/>
        </w:rPr>
      </w:pPr>
      <w:r w:rsidRPr="00C318C9">
        <w:rPr>
          <w:b/>
          <w:bCs/>
          <w:lang w:eastAsia="zh-CN"/>
        </w:rPr>
        <w:t>Genotyping procedures and quality control steps before imputation.</w:t>
      </w:r>
    </w:p>
    <w:p w14:paraId="61588AD7" w14:textId="4F99C699" w:rsidR="00BB7B59" w:rsidRPr="008768E9" w:rsidRDefault="009E37F5" w:rsidP="0024003E">
      <w:pPr>
        <w:spacing w:line="276" w:lineRule="auto"/>
        <w:rPr>
          <w:rFonts w:cstheme="minorHAnsi"/>
          <w:color w:val="000000" w:themeColor="text1"/>
        </w:rPr>
      </w:pPr>
      <w:r w:rsidRPr="008768E9">
        <w:rPr>
          <w:rFonts w:cstheme="minorHAnsi"/>
          <w:color w:val="000000" w:themeColor="text1"/>
          <w:lang w:eastAsia="zh-CN"/>
        </w:rPr>
        <w:t>NEMESIS-2</w:t>
      </w:r>
      <w:r w:rsidR="00BB7B59" w:rsidRPr="008768E9">
        <w:rPr>
          <w:rFonts w:cstheme="minorHAnsi"/>
          <w:color w:val="000000" w:themeColor="text1"/>
          <w:lang w:eastAsia="zh-CN"/>
        </w:rPr>
        <w:t xml:space="preserve"> samples were genotyped on an IPMCN chip (Institute of Psychological Medicine and Clinical Neurology, Cardiff University), which was custom-made for EUGEI (588</w:t>
      </w:r>
      <w:r w:rsidR="00BB7B59" w:rsidRPr="008768E9">
        <w:rPr>
          <w:rFonts w:cstheme="minorHAnsi"/>
          <w:color w:val="000000" w:themeColor="text1"/>
        </w:rPr>
        <w:t>,628 genotyped variants for 4,043 participants)</w:t>
      </w:r>
      <w:r w:rsidR="00BB7B59" w:rsidRPr="008768E9">
        <w:rPr>
          <w:rFonts w:cstheme="minorHAnsi"/>
          <w:color w:val="000000" w:themeColor="text1"/>
        </w:rPr>
        <w:fldChar w:fldCharType="begin"/>
      </w:r>
      <w:r w:rsidR="005E044E">
        <w:rPr>
          <w:rFonts w:cstheme="minorHAnsi"/>
          <w:color w:val="000000" w:themeColor="text1"/>
        </w:rPr>
        <w:instrText xml:space="preserve"> ADDIN EN.CITE &lt;EndNote&gt;&lt;Cite&gt;&lt;Author&gt;EUGEI investigators&lt;/Author&gt;&lt;Year&gt;2014&lt;/Year&gt;&lt;RecNum&gt;6&lt;/RecNum&gt;&lt;DisplayText&gt;(EUGEI investigators, 2014)&lt;/DisplayText&gt;&lt;record&gt;&lt;rec-number&gt;6&lt;/rec-number&gt;&lt;foreign-keys&gt;&lt;key app="EN" db-id="va2t9dpphef2d4eew0bx9pdreppppfsrtzef" timestamp="1579184779"&gt;6&lt;/key&gt;&lt;/foreign-keys&gt;&lt;ref-type name="Journal Article"&gt;17&lt;/ref-type&gt;&lt;contributors&gt;&lt;authors&gt;&lt;author&gt;EUGEI investigators,&lt;/author&gt;&lt;/authors&gt;&lt;/contributors&gt;&lt;titles&gt;&lt;title&gt;Identifying gene-environment interactions in schizophrenia: contemporary challenges for integrated, large-scale investigations&lt;/title&gt;&lt;secondary-title&gt;Schizophr Bull&lt;/secondary-title&gt;&lt;/titles&gt;&lt;periodical&gt;&lt;full-title&gt;Schizophr Bull&lt;/full-title&gt;&lt;/periodical&gt;&lt;pages&gt;729-36&lt;/pages&gt;&lt;volume&gt;40&lt;/volume&gt;&lt;number&gt;4&lt;/number&gt;&lt;edition&gt;2014/05/27&lt;/edition&gt;&lt;keywords&gt;&lt;keyword&gt;*Gene-Environment Interaction&lt;/keyword&gt;&lt;keyword&gt;Genetic Predisposition to Disease&lt;/keyword&gt;&lt;keyword&gt;Humans&lt;/keyword&gt;&lt;keyword&gt;Schizophrenia/epidemiology/*genetics&lt;/keyword&gt;&lt;keyword&gt;*Schizophrenic Psychology&lt;/keyword&gt;&lt;keyword&gt;Social Environment&lt;/keyword&gt;&lt;keyword&gt;epidemiology&lt;/keyword&gt;&lt;keyword&gt;gene-environment interaction&lt;/keyword&gt;&lt;keyword&gt;genetics&lt;/keyword&gt;&lt;keyword&gt;psychosis&lt;/keyword&gt;&lt;keyword&gt;schizophrenia&lt;/keyword&gt;&lt;/keywords&gt;&lt;dates&gt;&lt;year&gt;2014&lt;/year&gt;&lt;pub-dates&gt;&lt;date&gt;Jul&lt;/date&gt;&lt;/pub-dates&gt;&lt;/dates&gt;&lt;isbn&gt;1745-1701 (Electronic)&amp;#xD;0586-7614 (Linking)&lt;/isbn&gt;&lt;accession-num&gt;24860087&lt;/accession-num&gt;&lt;urls&gt;&lt;related-urls&gt;&lt;url&gt;https://www.ncbi.nlm.nih.gov/pubmed/24860087&lt;/url&gt;&lt;/related-urls&gt;&lt;/urls&gt;&lt;custom2&gt;PMC4059449&lt;/custom2&gt;&lt;electronic-resource-num&gt;10.1093/schbul/sbu069&lt;/electronic-resource-num&gt;&lt;/record&gt;&lt;/Cite&gt;&lt;/EndNote&gt;</w:instrText>
      </w:r>
      <w:r w:rsidR="00BB7B59" w:rsidRPr="008768E9">
        <w:rPr>
          <w:rFonts w:cstheme="minorHAnsi"/>
          <w:color w:val="000000" w:themeColor="text1"/>
        </w:rPr>
        <w:fldChar w:fldCharType="separate"/>
      </w:r>
      <w:r w:rsidR="005E044E">
        <w:rPr>
          <w:rFonts w:cstheme="minorHAnsi"/>
          <w:noProof/>
          <w:color w:val="000000" w:themeColor="text1"/>
        </w:rPr>
        <w:t>(EUGEI investigators, 2014)</w:t>
      </w:r>
      <w:r w:rsidR="00BB7B59" w:rsidRPr="008768E9">
        <w:rPr>
          <w:rFonts w:cstheme="minorHAnsi"/>
          <w:color w:val="000000" w:themeColor="text1"/>
        </w:rPr>
        <w:fldChar w:fldCharType="end"/>
      </w:r>
      <w:r w:rsidR="001369C8" w:rsidRPr="008768E9">
        <w:rPr>
          <w:rFonts w:cstheme="minorHAnsi"/>
          <w:color w:val="000000" w:themeColor="text1"/>
        </w:rPr>
        <w:t>.</w:t>
      </w:r>
      <w:r w:rsidR="00BB7B59" w:rsidRPr="008768E9">
        <w:rPr>
          <w:rFonts w:cstheme="minorHAnsi"/>
          <w:color w:val="000000" w:themeColor="text1"/>
        </w:rPr>
        <w:t xml:space="preserve"> </w:t>
      </w:r>
      <w:r w:rsidR="00BB7B59" w:rsidRPr="008768E9">
        <w:rPr>
          <w:rFonts w:cstheme="minorHAnsi"/>
          <w:color w:val="000000" w:themeColor="text1"/>
          <w:lang w:eastAsia="zh-CN"/>
        </w:rPr>
        <w:t xml:space="preserve">Quality control (QC) was done </w:t>
      </w:r>
      <w:r w:rsidR="00BB7B59" w:rsidRPr="008768E9">
        <w:rPr>
          <w:rFonts w:cstheme="minorHAnsi"/>
          <w:color w:val="000000" w:themeColor="text1"/>
        </w:rPr>
        <w:t xml:space="preserve">using PLINK v1.9 </w:t>
      </w:r>
      <w:r w:rsidR="00BB7B59" w:rsidRPr="008768E9">
        <w:rPr>
          <w:rFonts w:cstheme="minorHAnsi"/>
          <w:color w:val="000000" w:themeColor="text1"/>
        </w:rPr>
        <w:fldChar w:fldCharType="begin"/>
      </w:r>
      <w:r w:rsidR="005E044E">
        <w:rPr>
          <w:rFonts w:cstheme="minorHAnsi"/>
          <w:color w:val="000000" w:themeColor="text1"/>
        </w:rPr>
        <w:instrText xml:space="preserve"> ADDIN EN.CITE &lt;EndNote&gt;&lt;Cite&gt;&lt;Author&gt;Purcell&lt;/Author&gt;&lt;Year&gt;2007&lt;/Year&gt;&lt;RecNum&gt;23966&lt;/RecNum&gt;&lt;DisplayText&gt;(Purcell&lt;style face="italic"&gt; et al.&lt;/style&gt;, 2007)&lt;/DisplayText&gt;&lt;record&gt;&lt;rec-number&gt;23966&lt;/rec-number&gt;&lt;foreign-keys&gt;&lt;key app="EN" db-id="9sr02pxatft507exff0xwds8aseswsx025s2" timestamp="1541241540"&gt;23966&lt;/key&gt;&lt;/foreign-keys&gt;&lt;ref-type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Genet&lt;/secondary-title&gt;&lt;/titles&gt;&lt;periodical&gt;&lt;full-title&gt;American Journal of Human Genetics&lt;/full-title&gt;&lt;abbr-1&gt;Am J Hum Genet&lt;/abbr-1&gt;&lt;/periodical&gt;&lt;pages&gt;559-75&lt;/pages&gt;&lt;volume&gt;81&lt;/volume&gt;&lt;number&gt;3&lt;/number&gt;&lt;edition&gt;2007/08/19&lt;/edition&gt;&lt;dates&gt;&lt;year&gt;2007&lt;/year&gt;&lt;pub-dates&gt;&lt;date&gt;Sep&lt;/date&gt;&lt;/pub-dates&gt;&lt;/dates&gt;&lt;isbn&gt;0002-9297 (Print)&amp;#xD;0002-9297 (Linking)&lt;/isbn&gt;&lt;accession-num&gt;17701901&lt;/accession-num&gt;&lt;urls&gt;&lt;related-urls&gt;&lt;url&gt;https://www.ncbi.nlm.nih.gov/pubmed/17701901&lt;/url&gt;&lt;/related-urls&gt;&lt;/urls&gt;&lt;custom2&gt;PMC1950838&lt;/custom2&gt;&lt;electronic-resource-num&gt;10.1086/519795&lt;/electronic-resource-num&gt;&lt;/record&gt;&lt;/Cite&gt;&lt;/EndNote&gt;</w:instrText>
      </w:r>
      <w:r w:rsidR="00BB7B59" w:rsidRPr="008768E9">
        <w:rPr>
          <w:rFonts w:cstheme="minorHAnsi"/>
          <w:color w:val="000000" w:themeColor="text1"/>
        </w:rPr>
        <w:fldChar w:fldCharType="separate"/>
      </w:r>
      <w:r w:rsidR="005E044E">
        <w:rPr>
          <w:rFonts w:cstheme="minorHAnsi"/>
          <w:noProof/>
          <w:color w:val="000000" w:themeColor="text1"/>
        </w:rPr>
        <w:t>(Purcell</w:t>
      </w:r>
      <w:r w:rsidR="005E044E" w:rsidRPr="005E044E">
        <w:rPr>
          <w:rFonts w:cstheme="minorHAnsi"/>
          <w:i/>
          <w:noProof/>
          <w:color w:val="000000" w:themeColor="text1"/>
        </w:rPr>
        <w:t xml:space="preserve"> et al.</w:t>
      </w:r>
      <w:r w:rsidR="005E044E">
        <w:rPr>
          <w:rFonts w:cstheme="minorHAnsi"/>
          <w:noProof/>
          <w:color w:val="000000" w:themeColor="text1"/>
        </w:rPr>
        <w:t>, 2007)</w:t>
      </w:r>
      <w:r w:rsidR="00BB7B59" w:rsidRPr="008768E9">
        <w:rPr>
          <w:rFonts w:cstheme="minorHAnsi"/>
          <w:color w:val="000000" w:themeColor="text1"/>
        </w:rPr>
        <w:fldChar w:fldCharType="end"/>
      </w:r>
      <w:r w:rsidR="00BB7B59" w:rsidRPr="008768E9">
        <w:rPr>
          <w:rFonts w:cstheme="minorHAnsi"/>
          <w:color w:val="000000" w:themeColor="text1"/>
        </w:rPr>
        <w:t xml:space="preserve"> as follows</w:t>
      </w:r>
      <w:r w:rsidR="00BB7B59" w:rsidRPr="008768E9">
        <w:rPr>
          <w:rFonts w:cstheme="minorHAnsi"/>
          <w:b/>
          <w:color w:val="000000" w:themeColor="text1"/>
          <w:lang w:eastAsia="zh-CN"/>
        </w:rPr>
        <w:t xml:space="preserve">.  </w:t>
      </w:r>
      <w:r w:rsidR="00BB7B59" w:rsidRPr="008768E9">
        <w:rPr>
          <w:rFonts w:cstheme="minorHAnsi"/>
          <w:color w:val="000000" w:themeColor="text1"/>
          <w:lang w:eastAsia="zh-CN"/>
        </w:rPr>
        <w:t>There were 3,861 samples matching with phenotypes. S</w:t>
      </w:r>
      <w:r w:rsidR="00BB7B59" w:rsidRPr="008768E9">
        <w:rPr>
          <w:rFonts w:cstheme="minorHAnsi"/>
          <w:color w:val="000000" w:themeColor="text1"/>
        </w:rPr>
        <w:t xml:space="preserve">ingle nucleotide </w:t>
      </w:r>
      <w:r w:rsidR="00BB7B59" w:rsidRPr="008768E9">
        <w:rPr>
          <w:rFonts w:cstheme="minorHAnsi"/>
          <w:color w:val="000000" w:themeColor="text1"/>
          <w:lang w:eastAsia="zh-CN"/>
        </w:rPr>
        <w:t>polymorphisms</w:t>
      </w:r>
      <w:r w:rsidR="00BB7B59" w:rsidRPr="008768E9">
        <w:rPr>
          <w:rFonts w:cstheme="minorHAnsi"/>
          <w:color w:val="000000" w:themeColor="text1"/>
        </w:rPr>
        <w:t xml:space="preserve"> (SNPs) and samples with call rates below 95% and 98%, respectively, were removed. A strict SNP QC only for subsequent sample QC steps was conducted. This involved a minor allele frequency (MAF) threshold &gt; 10% and a Hardy-Weinberg equilibrium (HWE)</w:t>
      </w:r>
      <w:r w:rsidR="00BB7B59" w:rsidRPr="008768E9">
        <w:rPr>
          <w:rFonts w:cstheme="minorHAnsi"/>
          <w:i/>
          <w:color w:val="000000" w:themeColor="text1"/>
        </w:rPr>
        <w:t xml:space="preserve"> P</w:t>
      </w:r>
      <w:r w:rsidR="00BB7B59" w:rsidRPr="008768E9">
        <w:rPr>
          <w:rFonts w:cstheme="minorHAnsi"/>
          <w:color w:val="000000" w:themeColor="text1"/>
        </w:rPr>
        <w:t>-value &gt; 10</w:t>
      </w:r>
      <w:r w:rsidR="00BB7B59" w:rsidRPr="008768E9">
        <w:rPr>
          <w:rFonts w:cstheme="minorHAnsi"/>
          <w:color w:val="000000" w:themeColor="text1"/>
          <w:vertAlign w:val="superscript"/>
        </w:rPr>
        <w:t>-5</w:t>
      </w:r>
      <w:r w:rsidR="00BB7B59" w:rsidRPr="008768E9">
        <w:rPr>
          <w:rFonts w:cstheme="minorHAnsi"/>
          <w:color w:val="000000" w:themeColor="text1"/>
        </w:rPr>
        <w:t>, followed by linkage disequilibrium (LD) based SNP pruning (R</w:t>
      </w:r>
      <w:r w:rsidR="00BB7B59" w:rsidRPr="008768E9">
        <w:rPr>
          <w:rFonts w:cstheme="minorHAnsi"/>
          <w:color w:val="000000" w:themeColor="text1"/>
          <w:vertAlign w:val="superscript"/>
        </w:rPr>
        <w:t xml:space="preserve">2 </w:t>
      </w:r>
      <w:r w:rsidR="00BB7B59" w:rsidRPr="008768E9">
        <w:rPr>
          <w:rFonts w:cstheme="minorHAnsi"/>
          <w:color w:val="000000" w:themeColor="text1"/>
        </w:rPr>
        <w:t>&lt; 0.5). This resulted in ~60K SNPs to assess sex errors (n=145), heterozygosity (F&lt; 5xSD the standard deviation (SD), n= 73), and relatedness by pairwise identity by descent (IBD) values &gt; 0.1 (n= 170). Genetic outliers (n=154) were identified by principal component analysis (PCA, see below). In total, 3,104 individuals passed these QC steps. After removing failing samples (n = 757), a regular SNP QC was performed (SNP call rate&gt;95%, HWE p&gt;1e-06, MAF&gt; 0.16%; as the IPMCN chip contains many rare variants, half the SNPs would have been removed if we had applied MAF&gt; 1%; therefore, we loosened MAF threshold to 0.16% =10/(2*sample size of 3,104)). Next, strand ambiguous SNPs and duplicate SNPs were removed, resulting in a total of 298,104 genotyped variants.</w:t>
      </w:r>
    </w:p>
    <w:p w14:paraId="1CD34209" w14:textId="77777777" w:rsidR="00BB7B59" w:rsidRPr="008768E9" w:rsidRDefault="00BB7B59" w:rsidP="0024003E">
      <w:pPr>
        <w:spacing w:line="276" w:lineRule="auto"/>
        <w:rPr>
          <w:rFonts w:cstheme="minorHAnsi"/>
          <w:color w:val="000000" w:themeColor="text1"/>
        </w:rPr>
      </w:pPr>
    </w:p>
    <w:p w14:paraId="6F990445" w14:textId="77777777" w:rsidR="00BB7B59" w:rsidRPr="008768E9" w:rsidRDefault="00BB7B59" w:rsidP="0024003E">
      <w:pPr>
        <w:pStyle w:val="ListParagraph"/>
        <w:numPr>
          <w:ilvl w:val="0"/>
          <w:numId w:val="1"/>
        </w:numPr>
        <w:spacing w:line="276" w:lineRule="auto"/>
        <w:rPr>
          <w:rFonts w:cstheme="minorHAnsi"/>
          <w:b/>
          <w:color w:val="000000" w:themeColor="text1"/>
          <w:sz w:val="20"/>
          <w:szCs w:val="20"/>
          <w:lang w:eastAsia="zh-CN"/>
        </w:rPr>
      </w:pPr>
      <w:r w:rsidRPr="008768E9">
        <w:rPr>
          <w:rFonts w:cstheme="minorHAnsi"/>
          <w:b/>
          <w:color w:val="000000" w:themeColor="text1"/>
          <w:sz w:val="20"/>
          <w:szCs w:val="20"/>
          <w:lang w:eastAsia="zh-CN"/>
        </w:rPr>
        <w:t>Imputation on Michigan server.</w:t>
      </w:r>
    </w:p>
    <w:p w14:paraId="5C45C353" w14:textId="77777777" w:rsidR="00BB7B59" w:rsidRPr="008768E9" w:rsidRDefault="00BB7B59" w:rsidP="0024003E">
      <w:pPr>
        <w:pStyle w:val="ListParagraph"/>
        <w:spacing w:line="276" w:lineRule="auto"/>
        <w:rPr>
          <w:rFonts w:cstheme="minorHAnsi"/>
          <w:i/>
          <w:color w:val="000000" w:themeColor="text1"/>
          <w:sz w:val="22"/>
          <w:szCs w:val="22"/>
          <w:lang w:eastAsia="zh-CN"/>
        </w:rPr>
      </w:pPr>
    </w:p>
    <w:p w14:paraId="7B633585" w14:textId="77777777" w:rsidR="00BB7B59" w:rsidRPr="008768E9" w:rsidRDefault="00BB7B59" w:rsidP="0024003E">
      <w:pPr>
        <w:spacing w:line="276" w:lineRule="auto"/>
        <w:rPr>
          <w:rFonts w:cstheme="minorHAnsi"/>
          <w:color w:val="000000" w:themeColor="text1"/>
        </w:rPr>
      </w:pPr>
      <w:r w:rsidRPr="008768E9">
        <w:rPr>
          <w:rFonts w:cstheme="minorHAnsi"/>
          <w:color w:val="000000" w:themeColor="text1"/>
        </w:rPr>
        <w:lastRenderedPageBreak/>
        <w:t xml:space="preserve">The QC-ed dataset was chunked by chromosome, and then converted into *.VCF files. The Michigan server was used for imputation with the following settings: reference panel as HRC R1.1 2016; phasing as Eagle v2.3; population as European; model as QC &amp; imputation. The imputation resulted in 47,101,073 single nucleotide polymorphisms (SNPs). The general imputation quality is shown in </w:t>
      </w:r>
      <w:r w:rsidRPr="008768E9">
        <w:rPr>
          <w:rFonts w:cstheme="minorHAnsi"/>
          <w:b/>
          <w:color w:val="000000" w:themeColor="text1"/>
        </w:rPr>
        <w:t>Figure 1</w:t>
      </w:r>
      <w:r w:rsidRPr="008768E9">
        <w:rPr>
          <w:rFonts w:cstheme="minorHAnsi"/>
          <w:color w:val="000000" w:themeColor="text1"/>
        </w:rPr>
        <w:t xml:space="preserve">. </w:t>
      </w:r>
    </w:p>
    <w:p w14:paraId="4C73AFFB" w14:textId="778EC7CB" w:rsidR="00BB7B59" w:rsidRPr="008768E9" w:rsidRDefault="00BB7B59" w:rsidP="008768E9">
      <w:pPr>
        <w:pStyle w:val="Heading2"/>
        <w:rPr>
          <w:rFonts w:cstheme="minorHAnsi"/>
        </w:rPr>
      </w:pPr>
      <w:bookmarkStart w:id="20" w:name="_Toc73114291"/>
      <w:r w:rsidRPr="008768E9">
        <w:rPr>
          <w:rFonts w:cstheme="minorHAnsi"/>
        </w:rPr>
        <w:t>Figure 1.  Correlat</w:t>
      </w:r>
      <w:r w:rsidR="009E37F5" w:rsidRPr="008768E9">
        <w:rPr>
          <w:rFonts w:cstheme="minorHAnsi"/>
        </w:rPr>
        <w:t xml:space="preserve">ion of SNPs MAF from NEMESIS-2 </w:t>
      </w:r>
      <w:r w:rsidRPr="008768E9">
        <w:rPr>
          <w:rFonts w:cstheme="minorHAnsi"/>
        </w:rPr>
        <w:t>dataset with the reference MAF.</w:t>
      </w:r>
      <w:bookmarkEnd w:id="20"/>
    </w:p>
    <w:p w14:paraId="7190B7CB" w14:textId="58068FE8" w:rsidR="00BB7B59" w:rsidRPr="008768E9" w:rsidRDefault="00BB7B59" w:rsidP="0024003E">
      <w:pPr>
        <w:spacing w:line="276" w:lineRule="auto"/>
        <w:rPr>
          <w:rFonts w:cstheme="minorHAnsi"/>
          <w:color w:val="000000" w:themeColor="text1"/>
        </w:rPr>
      </w:pPr>
      <w:r w:rsidRPr="008768E9">
        <w:rPr>
          <w:rFonts w:cstheme="minorHAnsi"/>
          <w:noProof/>
          <w:color w:val="000000" w:themeColor="text1"/>
        </w:rPr>
        <w:drawing>
          <wp:inline distT="0" distB="0" distL="0" distR="0" wp14:anchorId="288BA26C" wp14:editId="0FE2E40D">
            <wp:extent cx="5264727" cy="3760519"/>
            <wp:effectExtent l="0" t="0" r="6350" b="0"/>
            <wp:docPr id="4" name="Picture 4" descr="/var/folders/x_/0kpnt2796mlc31552t_vkly5n82_tq/T/com.microsoft.Word/Content.MSO/CFB418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_/0kpnt2796mlc31552t_vkly5n82_tq/T/com.microsoft.Word/Content.MSO/CFB418F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197" cy="3766569"/>
                    </a:xfrm>
                    <a:prstGeom prst="rect">
                      <a:avLst/>
                    </a:prstGeom>
                    <a:noFill/>
                    <a:ln>
                      <a:noFill/>
                    </a:ln>
                  </pic:spPr>
                </pic:pic>
              </a:graphicData>
            </a:graphic>
          </wp:inline>
        </w:drawing>
      </w:r>
    </w:p>
    <w:p w14:paraId="57E7D291" w14:textId="77777777" w:rsidR="00BB7B59" w:rsidRPr="008768E9" w:rsidRDefault="00BB7B59" w:rsidP="0024003E">
      <w:pPr>
        <w:pStyle w:val="ListParagraph"/>
        <w:numPr>
          <w:ilvl w:val="0"/>
          <w:numId w:val="1"/>
        </w:numPr>
        <w:spacing w:line="276" w:lineRule="auto"/>
        <w:rPr>
          <w:rFonts w:cstheme="minorHAnsi"/>
          <w:b/>
          <w:color w:val="000000" w:themeColor="text1"/>
          <w:sz w:val="20"/>
          <w:szCs w:val="20"/>
          <w:lang w:eastAsia="zh-CN"/>
        </w:rPr>
      </w:pPr>
      <w:r w:rsidRPr="008768E9">
        <w:rPr>
          <w:rFonts w:cstheme="minorHAnsi"/>
          <w:b/>
          <w:color w:val="000000" w:themeColor="text1"/>
          <w:sz w:val="20"/>
          <w:szCs w:val="20"/>
          <w:lang w:eastAsia="zh-CN"/>
        </w:rPr>
        <w:t>Quality control after imputation.</w:t>
      </w:r>
    </w:p>
    <w:p w14:paraId="7385ED33" w14:textId="77777777" w:rsidR="00BB7B59" w:rsidRPr="008768E9" w:rsidRDefault="00BB7B59" w:rsidP="0024003E">
      <w:pPr>
        <w:pStyle w:val="ListParagraph"/>
        <w:spacing w:line="276" w:lineRule="auto"/>
        <w:rPr>
          <w:rFonts w:cstheme="minorHAnsi"/>
          <w:i/>
          <w:color w:val="000000" w:themeColor="text1"/>
          <w:sz w:val="22"/>
          <w:szCs w:val="22"/>
          <w:lang w:eastAsia="zh-CN"/>
        </w:rPr>
      </w:pPr>
    </w:p>
    <w:p w14:paraId="73E9A646" w14:textId="77777777" w:rsidR="00BB7B59" w:rsidRPr="008768E9" w:rsidRDefault="00BB7B59" w:rsidP="0024003E">
      <w:pPr>
        <w:spacing w:line="276" w:lineRule="auto"/>
        <w:rPr>
          <w:rFonts w:cstheme="minorHAnsi"/>
          <w:color w:val="000000" w:themeColor="text1"/>
        </w:rPr>
      </w:pPr>
      <w:r w:rsidRPr="008768E9">
        <w:rPr>
          <w:rFonts w:cstheme="minorHAnsi"/>
          <w:color w:val="000000" w:themeColor="text1"/>
        </w:rPr>
        <w:t xml:space="preserve">Poor quality SNPs were excluded: multi-allelic SNPs, SNPs with a minor allele frequency (MAF)&lt;0.0016 or INFO&lt;0.3, and strand ambiguous AT/CG SNPs. The VCF dosage files were converted into PLINK format dosage files. Finally, </w:t>
      </w:r>
      <w:r w:rsidRPr="008768E9">
        <w:rPr>
          <w:rFonts w:cstheme="minorHAnsi"/>
          <w:color w:val="000000" w:themeColor="text1"/>
          <w:lang w:eastAsia="zh-CN"/>
        </w:rPr>
        <w:t xml:space="preserve">10,356,437 </w:t>
      </w:r>
      <w:r w:rsidRPr="008768E9">
        <w:rPr>
          <w:rFonts w:cstheme="minorHAnsi"/>
          <w:color w:val="000000" w:themeColor="text1"/>
        </w:rPr>
        <w:t xml:space="preserve">SNPs and 3,104 individuals remained. For hard call (best guess) genotypes, an additional SNP QC (INFO&gt;0.8 and HWE&gt;10-6) was performed, resulting in 6,436,459 SNPs. </w:t>
      </w:r>
    </w:p>
    <w:p w14:paraId="659CC93B" w14:textId="77777777" w:rsidR="00BB7B59" w:rsidRPr="008768E9" w:rsidRDefault="00BB7B59" w:rsidP="0024003E">
      <w:pPr>
        <w:spacing w:line="276" w:lineRule="auto"/>
        <w:rPr>
          <w:rFonts w:cstheme="minorHAnsi"/>
          <w:color w:val="000000" w:themeColor="text1"/>
          <w:lang w:eastAsia="zh-CN"/>
        </w:rPr>
      </w:pPr>
    </w:p>
    <w:p w14:paraId="4AE0DBBD" w14:textId="002B7A54" w:rsidR="00BB7B59" w:rsidRPr="008768E9" w:rsidRDefault="00BB7B59" w:rsidP="0024003E">
      <w:pPr>
        <w:pStyle w:val="ListParagraph"/>
        <w:numPr>
          <w:ilvl w:val="0"/>
          <w:numId w:val="1"/>
        </w:numPr>
        <w:spacing w:line="276" w:lineRule="auto"/>
        <w:rPr>
          <w:rFonts w:cstheme="minorHAnsi"/>
          <w:b/>
          <w:color w:val="000000" w:themeColor="text1"/>
          <w:sz w:val="20"/>
          <w:szCs w:val="20"/>
          <w:lang w:eastAsia="zh-CN"/>
        </w:rPr>
      </w:pPr>
      <w:r w:rsidRPr="008768E9">
        <w:rPr>
          <w:rFonts w:cstheme="minorHAnsi"/>
          <w:b/>
          <w:color w:val="000000" w:themeColor="text1"/>
          <w:sz w:val="20"/>
          <w:szCs w:val="20"/>
          <w:lang w:eastAsia="zh-CN"/>
        </w:rPr>
        <w:t>Principle components analyses (PCA)</w:t>
      </w:r>
    </w:p>
    <w:p w14:paraId="2F5AAC71" w14:textId="0AF02522" w:rsidR="00BB7B59" w:rsidRPr="008768E9" w:rsidRDefault="00BB7B59" w:rsidP="0024003E">
      <w:pPr>
        <w:spacing w:line="276" w:lineRule="auto"/>
        <w:rPr>
          <w:rFonts w:cstheme="minorHAnsi"/>
          <w:color w:val="000000" w:themeColor="text1"/>
          <w:lang w:eastAsia="zh-CN"/>
        </w:rPr>
      </w:pPr>
      <w:r w:rsidRPr="008768E9">
        <w:rPr>
          <w:rFonts w:cstheme="minorHAnsi"/>
          <w:color w:val="000000" w:themeColor="text1"/>
        </w:rPr>
        <w:t xml:space="preserve">The principal components </w:t>
      </w:r>
      <w:r w:rsidR="009E37F5" w:rsidRPr="008768E9">
        <w:rPr>
          <w:rFonts w:cstheme="minorHAnsi"/>
          <w:color w:val="000000" w:themeColor="text1"/>
        </w:rPr>
        <w:t>(PCs) analyses within NEMESIS-2 samples, and NEMESIS-2</w:t>
      </w:r>
      <w:r w:rsidRPr="008768E9">
        <w:rPr>
          <w:rFonts w:cstheme="minorHAnsi"/>
          <w:color w:val="000000" w:themeColor="text1"/>
        </w:rPr>
        <w:t xml:space="preserve"> samples along with Hapmap3</w:t>
      </w:r>
      <w:r w:rsidRPr="008768E9">
        <w:rPr>
          <w:rFonts w:cstheme="minorHAnsi"/>
          <w:color w:val="000000" w:themeColor="text1"/>
        </w:rPr>
        <w:fldChar w:fldCharType="begin"/>
      </w:r>
      <w:r w:rsidR="005E044E">
        <w:rPr>
          <w:rFonts w:cstheme="minorHAnsi"/>
          <w:color w:val="000000" w:themeColor="text1"/>
        </w:rPr>
        <w:instrText xml:space="preserve"> ADDIN EN.CITE &lt;EndNote&gt;&lt;Cite&gt;&lt;Year&gt;[cited 2018 Sep 16] &lt;/Year&gt;&lt;RecNum&gt;8&lt;/RecNum&gt;&lt;DisplayText&gt;([cited 2018 Sep 16] )&lt;/DisplayText&gt;&lt;record&gt;&lt;rec-number&gt;8&lt;/rec-number&gt;&lt;foreign-keys&gt;&lt;key app="EN" db-id="va2t9dpphef2d4eew0bx9pdreppppfsrtzef" timestamp="1579184779"&gt;8&lt;/key&gt;&lt;/foreign-keys&gt;&lt;ref-type name="Journal Article"&gt;17&lt;/ref-type&gt;&lt;contributors&gt;&lt;/contributors&gt;&lt;titles&gt;&lt;title&gt;HapMap 3 [Internet] &lt;/title&gt;&lt;/titles&gt;&lt;pages&gt;Available from: https://www.sanger.ac.uk/resources/downloads/human/hapmap3.html&lt;/pages&gt;&lt;dates&gt;&lt;year&gt;[cited 2018 Sep 16] &lt;/year&gt;&lt;/dates&gt;&lt;urls&gt;&lt;/urls&gt;&lt;/record&gt;&lt;/Cite&gt;&lt;/EndNote&gt;</w:instrText>
      </w:r>
      <w:r w:rsidRPr="008768E9">
        <w:rPr>
          <w:rFonts w:cstheme="minorHAnsi"/>
          <w:color w:val="000000" w:themeColor="text1"/>
        </w:rPr>
        <w:fldChar w:fldCharType="separate"/>
      </w:r>
      <w:r w:rsidR="005E044E">
        <w:rPr>
          <w:rFonts w:cstheme="minorHAnsi"/>
          <w:noProof/>
          <w:color w:val="000000" w:themeColor="text1"/>
        </w:rPr>
        <w:t>([cited 2018 Sep 16] )</w:t>
      </w:r>
      <w:r w:rsidRPr="008768E9">
        <w:rPr>
          <w:rFonts w:cstheme="minorHAnsi"/>
          <w:color w:val="000000" w:themeColor="text1"/>
        </w:rPr>
        <w:fldChar w:fldCharType="end"/>
      </w:r>
      <w:r w:rsidRPr="008768E9">
        <w:rPr>
          <w:rFonts w:cstheme="minorHAnsi"/>
          <w:color w:val="000000" w:themeColor="text1"/>
        </w:rPr>
        <w:t xml:space="preserve"> populations were conducted by EIGENSTRAT</w:t>
      </w:r>
      <w:r w:rsidRPr="008768E9">
        <w:rPr>
          <w:rFonts w:cstheme="minorHAnsi"/>
          <w:color w:val="000000" w:themeColor="text1"/>
        </w:rPr>
        <w:fldChar w:fldCharType="begin"/>
      </w:r>
      <w:r w:rsidR="005E044E">
        <w:rPr>
          <w:rFonts w:cstheme="minorHAnsi"/>
          <w:color w:val="000000" w:themeColor="text1"/>
        </w:rPr>
        <w:instrText xml:space="preserve"> ADDIN EN.CITE &lt;EndNote&gt;&lt;Cite&gt;&lt;Author&gt;Price&lt;/Author&gt;&lt;Year&gt;2006&lt;/Year&gt;&lt;RecNum&gt;21754&lt;/RecNum&gt;&lt;DisplayText&gt;(Price&lt;style face="italic"&gt; et al.&lt;/style&gt;, 2006)&lt;/DisplayText&gt;&lt;record&gt;&lt;rec-number&gt;21754&lt;/rec-number&gt;&lt;foreign-keys&gt;&lt;key app="EN" db-id="9sr02pxatft507exff0xwds8aseswsx025s2" timestamp="1487513628"&gt;21754&lt;/key&gt;&lt;/foreign-keys&gt;&lt;ref-type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Genet&lt;/secondary-title&gt;&lt;/titles&gt;&lt;periodical&gt;&lt;full-title&gt;Nature Genetics&lt;/full-title&gt;&lt;abbr-1&gt;Nat Genet&lt;/abbr-1&gt;&lt;/periodical&gt;&lt;pages&gt;904-9&lt;/pages&gt;&lt;volume&gt;38&lt;/volume&gt;&lt;number&gt;8&lt;/number&gt;&lt;dates&gt;&lt;year&gt;2006&lt;/year&gt;&lt;pub-dates&gt;&lt;date&gt;Aug&lt;/date&gt;&lt;/pub-dates&gt;&lt;/dates&gt;&lt;isbn&gt;1061-4036 (Print)&amp;#xD;1061-4036 (Linking)&lt;/isbn&gt;&lt;accession-num&gt;16862161&lt;/accession-num&gt;&lt;urls&gt;&lt;related-urls&gt;&lt;url&gt;https://www.ncbi.nlm.nih.gov/pubmed/16862161&lt;/url&gt;&lt;/related-urls&gt;&lt;/urls&gt;&lt;electronic-resource-num&gt;10.1038/ng1847&lt;/electronic-resource-num&gt;&lt;/record&gt;&lt;/Cite&gt;&lt;/EndNote&gt;</w:instrText>
      </w:r>
      <w:r w:rsidRPr="008768E9">
        <w:rPr>
          <w:rFonts w:cstheme="minorHAnsi"/>
          <w:color w:val="000000" w:themeColor="text1"/>
        </w:rPr>
        <w:fldChar w:fldCharType="separate"/>
      </w:r>
      <w:r w:rsidR="005E044E">
        <w:rPr>
          <w:rFonts w:cstheme="minorHAnsi"/>
          <w:noProof/>
          <w:color w:val="000000" w:themeColor="text1"/>
        </w:rPr>
        <w:t>(Price</w:t>
      </w:r>
      <w:r w:rsidR="005E044E" w:rsidRPr="005E044E">
        <w:rPr>
          <w:rFonts w:cstheme="minorHAnsi"/>
          <w:i/>
          <w:noProof/>
          <w:color w:val="000000" w:themeColor="text1"/>
        </w:rPr>
        <w:t xml:space="preserve"> et al.</w:t>
      </w:r>
      <w:r w:rsidR="005E044E">
        <w:rPr>
          <w:rFonts w:cstheme="minorHAnsi"/>
          <w:noProof/>
          <w:color w:val="000000" w:themeColor="text1"/>
        </w:rPr>
        <w:t>, 2006)</w:t>
      </w:r>
      <w:r w:rsidRPr="008768E9">
        <w:rPr>
          <w:rFonts w:cstheme="minorHAnsi"/>
          <w:color w:val="000000" w:themeColor="text1"/>
        </w:rPr>
        <w:fldChar w:fldCharType="end"/>
      </w:r>
      <w:r w:rsidRPr="008768E9">
        <w:rPr>
          <w:rFonts w:cstheme="minorHAnsi"/>
          <w:color w:val="000000" w:themeColor="text1"/>
        </w:rPr>
        <w:t>.</w:t>
      </w:r>
      <w:r w:rsidRPr="008768E9">
        <w:rPr>
          <w:rFonts w:cstheme="minorHAnsi"/>
          <w:color w:val="000000" w:themeColor="text1"/>
          <w:lang w:eastAsia="zh-CN"/>
        </w:rPr>
        <w:t xml:space="preserve"> A strict selection for SNPs with overlap with Hapmap3 SNPs was conducted: 1. MAF&gt;0.05 and HWE&gt;0.001; 2. Removal of 24 long LD regions (</w:t>
      </w:r>
      <w:r w:rsidRPr="008768E9">
        <w:rPr>
          <w:rFonts w:cstheme="minorHAnsi"/>
          <w:b/>
          <w:color w:val="000000" w:themeColor="text1"/>
          <w:lang w:eastAsia="zh-CN"/>
        </w:rPr>
        <w:t>Table 1</w:t>
      </w:r>
      <w:r w:rsidRPr="008768E9">
        <w:rPr>
          <w:rFonts w:cstheme="minorHAnsi"/>
          <w:color w:val="000000" w:themeColor="text1"/>
          <w:lang w:eastAsia="zh-CN"/>
        </w:rPr>
        <w:t>); 3. LD pruning with an R</w:t>
      </w:r>
      <w:r w:rsidRPr="008768E9">
        <w:rPr>
          <w:rFonts w:cstheme="minorHAnsi"/>
          <w:color w:val="000000" w:themeColor="text1"/>
          <w:vertAlign w:val="superscript"/>
          <w:lang w:eastAsia="zh-CN"/>
        </w:rPr>
        <w:t>2</w:t>
      </w:r>
      <w:r w:rsidRPr="008768E9">
        <w:rPr>
          <w:rFonts w:cstheme="minorHAnsi"/>
          <w:color w:val="000000" w:themeColor="text1"/>
          <w:lang w:eastAsia="zh-CN"/>
        </w:rPr>
        <w:t xml:space="preserve"> of 0.5; which resulted in 40,732 best quality genotyped SNPs used to calculate genetic PCs.</w:t>
      </w:r>
    </w:p>
    <w:p w14:paraId="77213485" w14:textId="79C316F4" w:rsidR="00BB7B59" w:rsidRPr="008768E9" w:rsidRDefault="00BB7B59" w:rsidP="0024003E">
      <w:pPr>
        <w:spacing w:line="276" w:lineRule="auto"/>
        <w:rPr>
          <w:rFonts w:cstheme="minorHAnsi"/>
          <w:color w:val="000000" w:themeColor="text1"/>
        </w:rPr>
      </w:pPr>
      <w:r w:rsidRPr="008768E9">
        <w:rPr>
          <w:rFonts w:cstheme="minorHAnsi"/>
          <w:color w:val="000000" w:themeColor="text1"/>
          <w:lang w:eastAsia="zh-CN"/>
        </w:rPr>
        <w:t xml:space="preserve">PCs were firstly calculated with HapMap3 population to exclude European ethnic outliers: exceeding 5 times the standard deviation of Utah residents with Northern and Western European ancestry from the CEPH collection (CEU) and </w:t>
      </w:r>
      <w:proofErr w:type="spellStart"/>
      <w:r w:rsidRPr="008768E9">
        <w:rPr>
          <w:rFonts w:cstheme="minorHAnsi"/>
          <w:color w:val="000000" w:themeColor="text1"/>
          <w:lang w:eastAsia="zh-CN"/>
        </w:rPr>
        <w:t>Toscani</w:t>
      </w:r>
      <w:proofErr w:type="spellEnd"/>
      <w:r w:rsidRPr="008768E9">
        <w:rPr>
          <w:rFonts w:cstheme="minorHAnsi"/>
          <w:color w:val="000000" w:themeColor="text1"/>
          <w:lang w:eastAsia="zh-CN"/>
        </w:rPr>
        <w:t xml:space="preserve"> in Italia (TSI) populations for the first 2 PCs (</w:t>
      </w:r>
      <w:r w:rsidRPr="008768E9">
        <w:rPr>
          <w:rFonts w:cstheme="minorHAnsi"/>
          <w:b/>
          <w:color w:val="000000" w:themeColor="text1"/>
          <w:lang w:eastAsia="zh-CN"/>
        </w:rPr>
        <w:t>Figure 2)</w:t>
      </w:r>
      <w:r w:rsidRPr="008768E9">
        <w:rPr>
          <w:rFonts w:cstheme="minorHAnsi"/>
          <w:color w:val="000000" w:themeColor="text1"/>
          <w:lang w:eastAsia="zh-CN"/>
        </w:rPr>
        <w:t xml:space="preserve">.  The first 2 PCs explained &gt; 84.3% of the total. In total, 141 individuals were excluded from this dataset. Secondly, another PCA was conducted using the </w:t>
      </w:r>
      <w:r w:rsidRPr="008768E9">
        <w:rPr>
          <w:rFonts w:cstheme="minorHAnsi"/>
          <w:color w:val="000000" w:themeColor="text1"/>
          <w:lang w:eastAsia="zh-CN"/>
        </w:rPr>
        <w:lastRenderedPageBreak/>
        <w:t xml:space="preserve">same SNPs (n=40,732) but calculated only in </w:t>
      </w:r>
      <w:r w:rsidR="009E37F5" w:rsidRPr="008768E9">
        <w:rPr>
          <w:rFonts w:cstheme="minorHAnsi"/>
          <w:color w:val="000000" w:themeColor="text1"/>
        </w:rPr>
        <w:t>NEMESIS-2</w:t>
      </w:r>
      <w:r w:rsidRPr="008768E9">
        <w:rPr>
          <w:rFonts w:cstheme="minorHAnsi"/>
          <w:color w:val="000000" w:themeColor="text1"/>
          <w:lang w:eastAsia="zh-CN"/>
        </w:rPr>
        <w:t xml:space="preserve">. The first 2 PCs explained &gt;30% of the total. Another 13 individuals were considered as ethnic outliers by the first 2 PCs exceeding 5 times the standard deviation in the </w:t>
      </w:r>
      <w:r w:rsidR="009E37F5" w:rsidRPr="008768E9">
        <w:rPr>
          <w:rFonts w:cstheme="minorHAnsi"/>
          <w:color w:val="000000" w:themeColor="text1"/>
        </w:rPr>
        <w:t>NEMESIS-2</w:t>
      </w:r>
      <w:r w:rsidRPr="008768E9">
        <w:rPr>
          <w:rFonts w:cstheme="minorHAnsi"/>
          <w:color w:val="000000" w:themeColor="text1"/>
        </w:rPr>
        <w:t xml:space="preserve"> </w:t>
      </w:r>
      <w:r w:rsidRPr="008768E9">
        <w:rPr>
          <w:rFonts w:cstheme="minorHAnsi"/>
          <w:color w:val="000000" w:themeColor="text1"/>
          <w:lang w:eastAsia="zh-CN"/>
        </w:rPr>
        <w:t>sample. In the end, 3,104 individuals remained. Compared with the self-report ethnic information, 93.75% of our ethnic-</w:t>
      </w:r>
      <w:proofErr w:type="spellStart"/>
      <w:r w:rsidRPr="008768E9">
        <w:rPr>
          <w:rFonts w:cstheme="minorHAnsi"/>
          <w:color w:val="000000" w:themeColor="text1"/>
          <w:lang w:eastAsia="zh-CN"/>
        </w:rPr>
        <w:t>QCed</w:t>
      </w:r>
      <w:proofErr w:type="spellEnd"/>
      <w:r w:rsidRPr="008768E9">
        <w:rPr>
          <w:rFonts w:cstheme="minorHAnsi"/>
          <w:color w:val="000000" w:themeColor="text1"/>
          <w:lang w:eastAsia="zh-CN"/>
        </w:rPr>
        <w:t xml:space="preserve"> samples are self-reported as “Dutch”. We think some people may have understood the question as: “where were you born?”, since non-former colony countries have 0 deviations from genetic QC, while former colonies have substantial deviations. In total, 154 samples were identified as European ethnic outliers and excluded. After post-imputation quality control steps, PCA was conducted using the same SNPs (n=40,732) within </w:t>
      </w:r>
      <w:r w:rsidR="009E37F5" w:rsidRPr="008768E9">
        <w:rPr>
          <w:rFonts w:cstheme="minorHAnsi"/>
          <w:color w:val="000000" w:themeColor="text1"/>
        </w:rPr>
        <w:t>NEMESIS-2</w:t>
      </w:r>
      <w:r w:rsidRPr="008768E9">
        <w:rPr>
          <w:rFonts w:cstheme="minorHAnsi"/>
          <w:color w:val="000000" w:themeColor="text1"/>
        </w:rPr>
        <w:t xml:space="preserve"> </w:t>
      </w:r>
      <w:r w:rsidRPr="008768E9">
        <w:rPr>
          <w:rFonts w:cstheme="minorHAnsi"/>
          <w:color w:val="000000" w:themeColor="text1"/>
          <w:lang w:eastAsia="zh-CN"/>
        </w:rPr>
        <w:t>samples (n=3,104). These PCs were then used as covariates in analyses to correct for population stratification.</w:t>
      </w:r>
    </w:p>
    <w:p w14:paraId="7D42FBF3" w14:textId="77777777" w:rsidR="003E13D4" w:rsidRPr="008768E9" w:rsidRDefault="003E13D4" w:rsidP="0024003E">
      <w:pPr>
        <w:spacing w:line="276" w:lineRule="auto"/>
        <w:rPr>
          <w:rFonts w:cstheme="minorHAnsi"/>
          <w:color w:val="000000" w:themeColor="text1"/>
          <w:lang w:eastAsia="zh-CN"/>
        </w:rPr>
      </w:pPr>
    </w:p>
    <w:p w14:paraId="6EC3024F" w14:textId="430274A9" w:rsidR="00BB7B59" w:rsidRPr="008768E9" w:rsidRDefault="00BB7B59" w:rsidP="008768E9">
      <w:pPr>
        <w:pStyle w:val="Heading2"/>
        <w:rPr>
          <w:rFonts w:cstheme="minorHAnsi"/>
        </w:rPr>
      </w:pPr>
      <w:bookmarkStart w:id="21" w:name="_Toc73114292"/>
      <w:r w:rsidRPr="008768E9">
        <w:rPr>
          <w:rFonts w:cstheme="minorHAnsi"/>
        </w:rPr>
        <w:t xml:space="preserve">Figure 2. First 2PCs OF </w:t>
      </w:r>
      <w:r w:rsidR="009E37F5" w:rsidRPr="008768E9">
        <w:rPr>
          <w:rFonts w:cstheme="minorHAnsi"/>
        </w:rPr>
        <w:t>NEMESIS-2</w:t>
      </w:r>
      <w:r w:rsidRPr="008768E9">
        <w:rPr>
          <w:rFonts w:cstheme="minorHAnsi"/>
        </w:rPr>
        <w:t xml:space="preserve"> samples with </w:t>
      </w:r>
      <w:proofErr w:type="spellStart"/>
      <w:r w:rsidRPr="008768E9">
        <w:rPr>
          <w:rFonts w:cstheme="minorHAnsi"/>
        </w:rPr>
        <w:t>Hapmap</w:t>
      </w:r>
      <w:proofErr w:type="spellEnd"/>
      <w:r w:rsidRPr="008768E9">
        <w:rPr>
          <w:rFonts w:cstheme="minorHAnsi"/>
        </w:rPr>
        <w:t xml:space="preserve"> 3 before exclusion of ethnic outliers</w:t>
      </w:r>
      <w:bookmarkEnd w:id="21"/>
    </w:p>
    <w:p w14:paraId="4A3C78B3" w14:textId="77777777" w:rsidR="00BB7B59" w:rsidRPr="008768E9" w:rsidRDefault="00BB7B59" w:rsidP="0024003E">
      <w:pPr>
        <w:spacing w:line="276" w:lineRule="auto"/>
        <w:rPr>
          <w:rFonts w:cstheme="minorHAnsi"/>
          <w:color w:val="000000" w:themeColor="text1"/>
          <w:lang w:eastAsia="zh-CN"/>
        </w:rPr>
      </w:pPr>
      <w:r w:rsidRPr="008768E9">
        <w:rPr>
          <w:rFonts w:cstheme="minorHAnsi"/>
          <w:noProof/>
          <w:color w:val="000000" w:themeColor="text1"/>
        </w:rPr>
        <w:drawing>
          <wp:inline distT="0" distB="0" distL="0" distR="0" wp14:anchorId="0E537FE5" wp14:editId="345E3E5F">
            <wp:extent cx="5727700" cy="3617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map3_PC1_PC2_5.pdf"/>
                    <pic:cNvPicPr/>
                  </pic:nvPicPr>
                  <pic:blipFill>
                    <a:blip r:embed="rId9">
                      <a:extLst>
                        <a:ext uri="{28A0092B-C50C-407E-A947-70E740481C1C}">
                          <a14:useLocalDpi xmlns:a14="http://schemas.microsoft.com/office/drawing/2010/main" val="0"/>
                        </a:ext>
                      </a:extLst>
                    </a:blip>
                    <a:stretch>
                      <a:fillRect/>
                    </a:stretch>
                  </pic:blipFill>
                  <pic:spPr>
                    <a:xfrm>
                      <a:off x="0" y="0"/>
                      <a:ext cx="5727700" cy="3617595"/>
                    </a:xfrm>
                    <a:prstGeom prst="rect">
                      <a:avLst/>
                    </a:prstGeom>
                  </pic:spPr>
                </pic:pic>
              </a:graphicData>
            </a:graphic>
          </wp:inline>
        </w:drawing>
      </w:r>
    </w:p>
    <w:p w14:paraId="5CD35414" w14:textId="51C40EF3" w:rsidR="00BB7B59" w:rsidRPr="008768E9" w:rsidRDefault="008F3DE3" w:rsidP="008768E9">
      <w:pPr>
        <w:pStyle w:val="Heading2"/>
        <w:rPr>
          <w:rFonts w:cstheme="minorHAnsi"/>
          <w:lang w:eastAsia="zh-CN"/>
        </w:rPr>
      </w:pPr>
      <w:bookmarkStart w:id="22" w:name="_Toc73114293"/>
      <w:r w:rsidRPr="008768E9">
        <w:rPr>
          <w:rFonts w:cstheme="minorHAnsi"/>
          <w:lang w:eastAsia="zh-CN"/>
        </w:rPr>
        <w:t xml:space="preserve">Supplemental </w:t>
      </w:r>
      <w:r w:rsidR="00CB46C5" w:rsidRPr="008768E9">
        <w:rPr>
          <w:rFonts w:cstheme="minorHAnsi"/>
          <w:lang w:eastAsia="zh-CN"/>
        </w:rPr>
        <w:t>T</w:t>
      </w:r>
      <w:r w:rsidR="00BB7B59" w:rsidRPr="008768E9">
        <w:rPr>
          <w:rFonts w:cstheme="minorHAnsi"/>
          <w:lang w:eastAsia="zh-CN"/>
        </w:rPr>
        <w:t xml:space="preserve">able 1: </w:t>
      </w:r>
      <w:r w:rsidR="00BB7B59" w:rsidRPr="008768E9">
        <w:rPr>
          <w:rFonts w:cstheme="minorHAnsi"/>
        </w:rPr>
        <w:t>The complex-LD regions (build GRCh37) removed for PCA analysis</w:t>
      </w:r>
      <w:r w:rsidR="00BB7B59" w:rsidRPr="008768E9">
        <w:rPr>
          <w:rFonts w:cstheme="minorHAnsi"/>
          <w:lang w:eastAsia="zh-CN"/>
        </w:rPr>
        <w:t>.</w:t>
      </w:r>
      <w:bookmarkEnd w:id="22"/>
    </w:p>
    <w:p w14:paraId="3D61DDA7" w14:textId="77777777" w:rsidR="005144F3" w:rsidRPr="008768E9" w:rsidRDefault="005144F3" w:rsidP="008768E9">
      <w:pPr>
        <w:pStyle w:val="Heading2"/>
        <w:rPr>
          <w:rFonts w:cstheme="minorHAnsi"/>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3"/>
        <w:gridCol w:w="1993"/>
      </w:tblGrid>
      <w:tr w:rsidR="00BB7B59" w:rsidRPr="008768E9" w14:paraId="7EE0901C" w14:textId="77777777" w:rsidTr="00E37ECB">
        <w:tc>
          <w:tcPr>
            <w:tcW w:w="1992" w:type="dxa"/>
            <w:tcBorders>
              <w:top w:val="single" w:sz="4" w:space="0" w:color="auto"/>
              <w:bottom w:val="single" w:sz="4" w:space="0" w:color="auto"/>
            </w:tcBorders>
          </w:tcPr>
          <w:p w14:paraId="324D6CFE" w14:textId="77777777" w:rsidR="00BB7B59" w:rsidRPr="008768E9" w:rsidRDefault="00BB7B59" w:rsidP="0024003E">
            <w:pPr>
              <w:spacing w:line="276" w:lineRule="auto"/>
              <w:rPr>
                <w:rFonts w:cstheme="minorHAnsi"/>
                <w:color w:val="000000" w:themeColor="text1"/>
                <w:sz w:val="16"/>
                <w:szCs w:val="16"/>
              </w:rPr>
            </w:pPr>
            <w:r w:rsidRPr="008768E9">
              <w:rPr>
                <w:rFonts w:cstheme="minorHAnsi"/>
                <w:color w:val="000000" w:themeColor="text1"/>
                <w:sz w:val="16"/>
                <w:szCs w:val="16"/>
              </w:rPr>
              <w:t xml:space="preserve">Chromosome </w:t>
            </w:r>
          </w:p>
        </w:tc>
        <w:tc>
          <w:tcPr>
            <w:tcW w:w="1993" w:type="dxa"/>
            <w:tcBorders>
              <w:top w:val="single" w:sz="4" w:space="0" w:color="auto"/>
              <w:bottom w:val="single" w:sz="4" w:space="0" w:color="auto"/>
            </w:tcBorders>
          </w:tcPr>
          <w:p w14:paraId="5F5B0B10" w14:textId="77777777" w:rsidR="00BB7B59" w:rsidRPr="008768E9" w:rsidRDefault="00BB7B59" w:rsidP="0024003E">
            <w:pPr>
              <w:spacing w:line="276" w:lineRule="auto"/>
              <w:rPr>
                <w:rFonts w:cstheme="minorHAnsi"/>
                <w:color w:val="000000" w:themeColor="text1"/>
                <w:sz w:val="16"/>
                <w:szCs w:val="16"/>
              </w:rPr>
            </w:pPr>
            <w:r w:rsidRPr="008768E9">
              <w:rPr>
                <w:rFonts w:cstheme="minorHAnsi"/>
                <w:color w:val="000000" w:themeColor="text1"/>
                <w:sz w:val="16"/>
                <w:szCs w:val="16"/>
              </w:rPr>
              <w:t>Base pair start</w:t>
            </w:r>
          </w:p>
        </w:tc>
        <w:tc>
          <w:tcPr>
            <w:tcW w:w="1993" w:type="dxa"/>
            <w:tcBorders>
              <w:top w:val="single" w:sz="4" w:space="0" w:color="auto"/>
              <w:bottom w:val="single" w:sz="4" w:space="0" w:color="auto"/>
            </w:tcBorders>
          </w:tcPr>
          <w:p w14:paraId="42C446E5" w14:textId="77777777" w:rsidR="00BB7B59" w:rsidRPr="008768E9" w:rsidRDefault="00BB7B59" w:rsidP="0024003E">
            <w:pPr>
              <w:spacing w:line="276" w:lineRule="auto"/>
              <w:rPr>
                <w:rFonts w:cstheme="minorHAnsi"/>
                <w:color w:val="000000" w:themeColor="text1"/>
                <w:sz w:val="16"/>
                <w:szCs w:val="16"/>
              </w:rPr>
            </w:pPr>
            <w:r w:rsidRPr="008768E9">
              <w:rPr>
                <w:rFonts w:cstheme="minorHAnsi"/>
                <w:color w:val="000000" w:themeColor="text1"/>
                <w:sz w:val="16"/>
                <w:szCs w:val="16"/>
              </w:rPr>
              <w:t xml:space="preserve">Base pair end </w:t>
            </w:r>
          </w:p>
        </w:tc>
      </w:tr>
      <w:tr w:rsidR="00BB7B59" w:rsidRPr="008768E9" w14:paraId="51C5C335" w14:textId="77777777" w:rsidTr="00E37ECB">
        <w:trPr>
          <w:trHeight w:val="320"/>
        </w:trPr>
        <w:tc>
          <w:tcPr>
            <w:tcW w:w="1992" w:type="dxa"/>
            <w:tcBorders>
              <w:top w:val="single" w:sz="4" w:space="0" w:color="auto"/>
            </w:tcBorders>
            <w:noWrap/>
            <w:hideMark/>
          </w:tcPr>
          <w:p w14:paraId="080588F9"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6</w:t>
            </w:r>
          </w:p>
        </w:tc>
        <w:tc>
          <w:tcPr>
            <w:tcW w:w="1993" w:type="dxa"/>
            <w:tcBorders>
              <w:top w:val="single" w:sz="4" w:space="0" w:color="auto"/>
            </w:tcBorders>
            <w:noWrap/>
            <w:hideMark/>
          </w:tcPr>
          <w:p w14:paraId="5764633D"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25392021</w:t>
            </w:r>
          </w:p>
        </w:tc>
        <w:tc>
          <w:tcPr>
            <w:tcW w:w="1993" w:type="dxa"/>
            <w:tcBorders>
              <w:top w:val="single" w:sz="4" w:space="0" w:color="auto"/>
            </w:tcBorders>
            <w:noWrap/>
            <w:hideMark/>
          </w:tcPr>
          <w:p w14:paraId="41401080"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33392022</w:t>
            </w:r>
          </w:p>
        </w:tc>
      </w:tr>
      <w:tr w:rsidR="00BB7B59" w:rsidRPr="008768E9" w14:paraId="0E17B0AC" w14:textId="77777777" w:rsidTr="00E37ECB">
        <w:trPr>
          <w:trHeight w:val="320"/>
        </w:trPr>
        <w:tc>
          <w:tcPr>
            <w:tcW w:w="1992" w:type="dxa"/>
            <w:noWrap/>
            <w:hideMark/>
          </w:tcPr>
          <w:p w14:paraId="2ADEB7C0"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8</w:t>
            </w:r>
          </w:p>
        </w:tc>
        <w:tc>
          <w:tcPr>
            <w:tcW w:w="1993" w:type="dxa"/>
            <w:noWrap/>
            <w:hideMark/>
          </w:tcPr>
          <w:p w14:paraId="3D3BFF04"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111930824</w:t>
            </w:r>
          </w:p>
        </w:tc>
        <w:tc>
          <w:tcPr>
            <w:tcW w:w="1993" w:type="dxa"/>
            <w:noWrap/>
            <w:hideMark/>
          </w:tcPr>
          <w:p w14:paraId="41B3141F"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114930824</w:t>
            </w:r>
          </w:p>
        </w:tc>
      </w:tr>
      <w:tr w:rsidR="00BB7B59" w:rsidRPr="008768E9" w14:paraId="32EB1827" w14:textId="77777777" w:rsidTr="00E37ECB">
        <w:trPr>
          <w:trHeight w:val="320"/>
        </w:trPr>
        <w:tc>
          <w:tcPr>
            <w:tcW w:w="1992" w:type="dxa"/>
            <w:noWrap/>
            <w:hideMark/>
          </w:tcPr>
          <w:p w14:paraId="3DE16DEF"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11</w:t>
            </w:r>
          </w:p>
        </w:tc>
        <w:tc>
          <w:tcPr>
            <w:tcW w:w="1993" w:type="dxa"/>
            <w:noWrap/>
            <w:hideMark/>
          </w:tcPr>
          <w:p w14:paraId="0C432D30"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46043424</w:t>
            </w:r>
          </w:p>
        </w:tc>
        <w:tc>
          <w:tcPr>
            <w:tcW w:w="1993" w:type="dxa"/>
            <w:noWrap/>
            <w:hideMark/>
          </w:tcPr>
          <w:p w14:paraId="0829493B"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57243424</w:t>
            </w:r>
          </w:p>
        </w:tc>
      </w:tr>
      <w:tr w:rsidR="00BB7B59" w:rsidRPr="008768E9" w14:paraId="685FA325" w14:textId="77777777" w:rsidTr="00E37ECB">
        <w:trPr>
          <w:trHeight w:val="320"/>
        </w:trPr>
        <w:tc>
          <w:tcPr>
            <w:tcW w:w="1992" w:type="dxa"/>
            <w:noWrap/>
            <w:hideMark/>
          </w:tcPr>
          <w:p w14:paraId="000A6118"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w:t>
            </w:r>
          </w:p>
        </w:tc>
        <w:tc>
          <w:tcPr>
            <w:tcW w:w="1993" w:type="dxa"/>
            <w:noWrap/>
            <w:hideMark/>
          </w:tcPr>
          <w:p w14:paraId="293B8FCA"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48287980</w:t>
            </w:r>
          </w:p>
        </w:tc>
        <w:tc>
          <w:tcPr>
            <w:tcW w:w="1993" w:type="dxa"/>
            <w:noWrap/>
            <w:hideMark/>
          </w:tcPr>
          <w:p w14:paraId="6D080974"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52287979</w:t>
            </w:r>
          </w:p>
        </w:tc>
      </w:tr>
      <w:tr w:rsidR="00BB7B59" w:rsidRPr="008768E9" w14:paraId="39DD8915" w14:textId="77777777" w:rsidTr="00E37ECB">
        <w:trPr>
          <w:trHeight w:val="320"/>
        </w:trPr>
        <w:tc>
          <w:tcPr>
            <w:tcW w:w="1992" w:type="dxa"/>
            <w:noWrap/>
            <w:hideMark/>
          </w:tcPr>
          <w:p w14:paraId="3802B3F5"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2</w:t>
            </w:r>
          </w:p>
        </w:tc>
        <w:tc>
          <w:tcPr>
            <w:tcW w:w="1993" w:type="dxa"/>
            <w:noWrap/>
            <w:hideMark/>
          </w:tcPr>
          <w:p w14:paraId="5ABE9EF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86088342</w:t>
            </w:r>
          </w:p>
        </w:tc>
        <w:tc>
          <w:tcPr>
            <w:tcW w:w="1993" w:type="dxa"/>
            <w:noWrap/>
            <w:hideMark/>
          </w:tcPr>
          <w:p w14:paraId="5DE51EDA"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101041482</w:t>
            </w:r>
          </w:p>
        </w:tc>
      </w:tr>
      <w:tr w:rsidR="00BB7B59" w:rsidRPr="008768E9" w14:paraId="13BAC204" w14:textId="77777777" w:rsidTr="00E37ECB">
        <w:trPr>
          <w:trHeight w:val="320"/>
        </w:trPr>
        <w:tc>
          <w:tcPr>
            <w:tcW w:w="1992" w:type="dxa"/>
            <w:noWrap/>
            <w:hideMark/>
          </w:tcPr>
          <w:p w14:paraId="02E0B61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2</w:t>
            </w:r>
          </w:p>
        </w:tc>
        <w:tc>
          <w:tcPr>
            <w:tcW w:w="1993" w:type="dxa"/>
            <w:noWrap/>
            <w:hideMark/>
          </w:tcPr>
          <w:p w14:paraId="01B61A1A"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134666268</w:t>
            </w:r>
          </w:p>
        </w:tc>
        <w:tc>
          <w:tcPr>
            <w:tcW w:w="1993" w:type="dxa"/>
            <w:noWrap/>
            <w:hideMark/>
          </w:tcPr>
          <w:p w14:paraId="4213FC1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138166268</w:t>
            </w:r>
          </w:p>
        </w:tc>
      </w:tr>
      <w:tr w:rsidR="00BB7B59" w:rsidRPr="008768E9" w14:paraId="251C6BAB" w14:textId="77777777" w:rsidTr="00E37ECB">
        <w:trPr>
          <w:trHeight w:val="320"/>
        </w:trPr>
        <w:tc>
          <w:tcPr>
            <w:tcW w:w="1992" w:type="dxa"/>
            <w:noWrap/>
            <w:hideMark/>
          </w:tcPr>
          <w:p w14:paraId="7EB1C01B"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2</w:t>
            </w:r>
          </w:p>
        </w:tc>
        <w:tc>
          <w:tcPr>
            <w:tcW w:w="1993" w:type="dxa"/>
            <w:noWrap/>
            <w:hideMark/>
          </w:tcPr>
          <w:p w14:paraId="0423D5E8"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183174494</w:t>
            </w:r>
          </w:p>
        </w:tc>
        <w:tc>
          <w:tcPr>
            <w:tcW w:w="1993" w:type="dxa"/>
            <w:noWrap/>
            <w:hideMark/>
          </w:tcPr>
          <w:p w14:paraId="6DD1CFC3"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190174494</w:t>
            </w:r>
          </w:p>
        </w:tc>
      </w:tr>
      <w:tr w:rsidR="00BB7B59" w:rsidRPr="008768E9" w14:paraId="50555C3D" w14:textId="77777777" w:rsidTr="00E37ECB">
        <w:trPr>
          <w:trHeight w:val="320"/>
        </w:trPr>
        <w:tc>
          <w:tcPr>
            <w:tcW w:w="1992" w:type="dxa"/>
            <w:noWrap/>
            <w:hideMark/>
          </w:tcPr>
          <w:p w14:paraId="4E5B5477"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3</w:t>
            </w:r>
          </w:p>
        </w:tc>
        <w:tc>
          <w:tcPr>
            <w:tcW w:w="1993" w:type="dxa"/>
            <w:noWrap/>
            <w:hideMark/>
          </w:tcPr>
          <w:p w14:paraId="20C42ECD"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47524996</w:t>
            </w:r>
          </w:p>
        </w:tc>
        <w:tc>
          <w:tcPr>
            <w:tcW w:w="1993" w:type="dxa"/>
            <w:noWrap/>
            <w:hideMark/>
          </w:tcPr>
          <w:p w14:paraId="2144329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50024996</w:t>
            </w:r>
          </w:p>
        </w:tc>
      </w:tr>
      <w:tr w:rsidR="00BB7B59" w:rsidRPr="008768E9" w14:paraId="413B9C04" w14:textId="77777777" w:rsidTr="00E37ECB">
        <w:trPr>
          <w:trHeight w:val="320"/>
        </w:trPr>
        <w:tc>
          <w:tcPr>
            <w:tcW w:w="1992" w:type="dxa"/>
            <w:noWrap/>
            <w:hideMark/>
          </w:tcPr>
          <w:p w14:paraId="75C06F64"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3</w:t>
            </w:r>
          </w:p>
        </w:tc>
        <w:tc>
          <w:tcPr>
            <w:tcW w:w="1993" w:type="dxa"/>
            <w:noWrap/>
            <w:hideMark/>
          </w:tcPr>
          <w:p w14:paraId="727E4A5C"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83417310</w:t>
            </w:r>
          </w:p>
        </w:tc>
        <w:tc>
          <w:tcPr>
            <w:tcW w:w="1993" w:type="dxa"/>
            <w:noWrap/>
            <w:hideMark/>
          </w:tcPr>
          <w:p w14:paraId="71F78F2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86917310</w:t>
            </w:r>
          </w:p>
        </w:tc>
      </w:tr>
      <w:tr w:rsidR="00BB7B59" w:rsidRPr="008768E9" w14:paraId="1A912F42" w14:textId="77777777" w:rsidTr="00E37ECB">
        <w:trPr>
          <w:trHeight w:val="320"/>
        </w:trPr>
        <w:tc>
          <w:tcPr>
            <w:tcW w:w="1992" w:type="dxa"/>
            <w:noWrap/>
            <w:hideMark/>
          </w:tcPr>
          <w:p w14:paraId="26DD1EFF"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lastRenderedPageBreak/>
              <w:t>3</w:t>
            </w:r>
          </w:p>
        </w:tc>
        <w:tc>
          <w:tcPr>
            <w:tcW w:w="1993" w:type="dxa"/>
            <w:noWrap/>
            <w:hideMark/>
          </w:tcPr>
          <w:p w14:paraId="0BFAD270"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88917310</w:t>
            </w:r>
          </w:p>
        </w:tc>
        <w:tc>
          <w:tcPr>
            <w:tcW w:w="1993" w:type="dxa"/>
            <w:noWrap/>
            <w:hideMark/>
          </w:tcPr>
          <w:p w14:paraId="3067D633"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96017310</w:t>
            </w:r>
          </w:p>
        </w:tc>
      </w:tr>
      <w:tr w:rsidR="00BB7B59" w:rsidRPr="008768E9" w14:paraId="42FD2FDE" w14:textId="77777777" w:rsidTr="00E37ECB">
        <w:trPr>
          <w:trHeight w:val="320"/>
        </w:trPr>
        <w:tc>
          <w:tcPr>
            <w:tcW w:w="1992" w:type="dxa"/>
            <w:noWrap/>
            <w:hideMark/>
          </w:tcPr>
          <w:p w14:paraId="4ECEAA74"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w:t>
            </w:r>
          </w:p>
        </w:tc>
        <w:tc>
          <w:tcPr>
            <w:tcW w:w="1993" w:type="dxa"/>
            <w:noWrap/>
            <w:hideMark/>
          </w:tcPr>
          <w:p w14:paraId="696DF5CF"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44464243</w:t>
            </w:r>
          </w:p>
        </w:tc>
        <w:tc>
          <w:tcPr>
            <w:tcW w:w="1993" w:type="dxa"/>
            <w:noWrap/>
            <w:hideMark/>
          </w:tcPr>
          <w:p w14:paraId="3A7C05F4"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50464243</w:t>
            </w:r>
          </w:p>
        </w:tc>
      </w:tr>
      <w:tr w:rsidR="00BB7B59" w:rsidRPr="008768E9" w14:paraId="657DF4EB" w14:textId="77777777" w:rsidTr="00E37ECB">
        <w:trPr>
          <w:trHeight w:val="320"/>
        </w:trPr>
        <w:tc>
          <w:tcPr>
            <w:tcW w:w="1992" w:type="dxa"/>
            <w:noWrap/>
            <w:hideMark/>
          </w:tcPr>
          <w:p w14:paraId="06222368"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w:t>
            </w:r>
          </w:p>
        </w:tc>
        <w:tc>
          <w:tcPr>
            <w:tcW w:w="1993" w:type="dxa"/>
            <w:noWrap/>
            <w:hideMark/>
          </w:tcPr>
          <w:p w14:paraId="66B4F265"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97972100</w:t>
            </w:r>
          </w:p>
        </w:tc>
        <w:tc>
          <w:tcPr>
            <w:tcW w:w="1993" w:type="dxa"/>
            <w:noWrap/>
            <w:hideMark/>
          </w:tcPr>
          <w:p w14:paraId="46C3ED93"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100472101</w:t>
            </w:r>
          </w:p>
        </w:tc>
      </w:tr>
      <w:tr w:rsidR="00BB7B59" w:rsidRPr="008768E9" w14:paraId="0C00D21F" w14:textId="77777777" w:rsidTr="00E37ECB">
        <w:trPr>
          <w:trHeight w:val="320"/>
        </w:trPr>
        <w:tc>
          <w:tcPr>
            <w:tcW w:w="1992" w:type="dxa"/>
            <w:noWrap/>
            <w:hideMark/>
          </w:tcPr>
          <w:p w14:paraId="2C29D761"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w:t>
            </w:r>
          </w:p>
        </w:tc>
        <w:tc>
          <w:tcPr>
            <w:tcW w:w="1993" w:type="dxa"/>
            <w:noWrap/>
            <w:hideMark/>
          </w:tcPr>
          <w:p w14:paraId="5C386F51"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128972101</w:t>
            </w:r>
          </w:p>
        </w:tc>
        <w:tc>
          <w:tcPr>
            <w:tcW w:w="1993" w:type="dxa"/>
            <w:noWrap/>
            <w:hideMark/>
          </w:tcPr>
          <w:p w14:paraId="7C135069"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131972101</w:t>
            </w:r>
          </w:p>
        </w:tc>
      </w:tr>
      <w:tr w:rsidR="00BB7B59" w:rsidRPr="008768E9" w14:paraId="4D33B9C5" w14:textId="77777777" w:rsidTr="00E37ECB">
        <w:trPr>
          <w:trHeight w:val="320"/>
        </w:trPr>
        <w:tc>
          <w:tcPr>
            <w:tcW w:w="1992" w:type="dxa"/>
            <w:noWrap/>
            <w:hideMark/>
          </w:tcPr>
          <w:p w14:paraId="16899A0C"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w:t>
            </w:r>
          </w:p>
        </w:tc>
        <w:tc>
          <w:tcPr>
            <w:tcW w:w="1993" w:type="dxa"/>
            <w:noWrap/>
            <w:hideMark/>
          </w:tcPr>
          <w:p w14:paraId="37E78D5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135472101</w:t>
            </w:r>
          </w:p>
        </w:tc>
        <w:tc>
          <w:tcPr>
            <w:tcW w:w="1993" w:type="dxa"/>
            <w:noWrap/>
            <w:hideMark/>
          </w:tcPr>
          <w:p w14:paraId="4925E0F4"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138472101</w:t>
            </w:r>
          </w:p>
        </w:tc>
      </w:tr>
      <w:tr w:rsidR="00BB7B59" w:rsidRPr="008768E9" w14:paraId="4CD87ED4" w14:textId="77777777" w:rsidTr="00E37ECB">
        <w:trPr>
          <w:trHeight w:val="320"/>
        </w:trPr>
        <w:tc>
          <w:tcPr>
            <w:tcW w:w="1992" w:type="dxa"/>
            <w:noWrap/>
            <w:hideMark/>
          </w:tcPr>
          <w:p w14:paraId="546A9F32"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6</w:t>
            </w:r>
          </w:p>
        </w:tc>
        <w:tc>
          <w:tcPr>
            <w:tcW w:w="1993" w:type="dxa"/>
            <w:noWrap/>
            <w:hideMark/>
          </w:tcPr>
          <w:p w14:paraId="196A18D5"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56892041</w:t>
            </w:r>
          </w:p>
        </w:tc>
        <w:tc>
          <w:tcPr>
            <w:tcW w:w="1993" w:type="dxa"/>
            <w:noWrap/>
            <w:hideMark/>
          </w:tcPr>
          <w:p w14:paraId="16476ACA"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63942041</w:t>
            </w:r>
          </w:p>
        </w:tc>
      </w:tr>
      <w:tr w:rsidR="00BB7B59" w:rsidRPr="008768E9" w14:paraId="3F4BB6DD" w14:textId="77777777" w:rsidTr="00E37ECB">
        <w:trPr>
          <w:trHeight w:val="320"/>
        </w:trPr>
        <w:tc>
          <w:tcPr>
            <w:tcW w:w="1992" w:type="dxa"/>
            <w:noWrap/>
            <w:hideMark/>
          </w:tcPr>
          <w:p w14:paraId="288674BE"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6</w:t>
            </w:r>
          </w:p>
        </w:tc>
        <w:tc>
          <w:tcPr>
            <w:tcW w:w="1993" w:type="dxa"/>
            <w:noWrap/>
            <w:hideMark/>
          </w:tcPr>
          <w:p w14:paraId="49395BD0"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139958307</w:t>
            </w:r>
          </w:p>
        </w:tc>
        <w:tc>
          <w:tcPr>
            <w:tcW w:w="1993" w:type="dxa"/>
            <w:noWrap/>
            <w:hideMark/>
          </w:tcPr>
          <w:p w14:paraId="38841CA5"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142458307</w:t>
            </w:r>
          </w:p>
        </w:tc>
      </w:tr>
      <w:tr w:rsidR="00BB7B59" w:rsidRPr="008768E9" w14:paraId="4F913C11" w14:textId="77777777" w:rsidTr="00E37ECB">
        <w:trPr>
          <w:trHeight w:val="320"/>
        </w:trPr>
        <w:tc>
          <w:tcPr>
            <w:tcW w:w="1992" w:type="dxa"/>
            <w:noWrap/>
            <w:hideMark/>
          </w:tcPr>
          <w:p w14:paraId="56B31CB8"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7</w:t>
            </w:r>
          </w:p>
        </w:tc>
        <w:tc>
          <w:tcPr>
            <w:tcW w:w="1993" w:type="dxa"/>
            <w:noWrap/>
            <w:hideMark/>
          </w:tcPr>
          <w:p w14:paraId="30618FEB"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55225791</w:t>
            </w:r>
          </w:p>
        </w:tc>
        <w:tc>
          <w:tcPr>
            <w:tcW w:w="1993" w:type="dxa"/>
            <w:noWrap/>
            <w:hideMark/>
          </w:tcPr>
          <w:p w14:paraId="29DAF261"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66555850</w:t>
            </w:r>
          </w:p>
        </w:tc>
      </w:tr>
      <w:tr w:rsidR="00BB7B59" w:rsidRPr="008768E9" w14:paraId="37D84F44" w14:textId="77777777" w:rsidTr="00E37ECB">
        <w:trPr>
          <w:trHeight w:val="320"/>
        </w:trPr>
        <w:tc>
          <w:tcPr>
            <w:tcW w:w="1992" w:type="dxa"/>
            <w:noWrap/>
            <w:hideMark/>
          </w:tcPr>
          <w:p w14:paraId="11BA474C"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8</w:t>
            </w:r>
          </w:p>
        </w:tc>
        <w:tc>
          <w:tcPr>
            <w:tcW w:w="1993" w:type="dxa"/>
            <w:noWrap/>
            <w:hideMark/>
          </w:tcPr>
          <w:p w14:paraId="324DF06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7962590</w:t>
            </w:r>
          </w:p>
        </w:tc>
        <w:tc>
          <w:tcPr>
            <w:tcW w:w="1993" w:type="dxa"/>
            <w:noWrap/>
            <w:hideMark/>
          </w:tcPr>
          <w:p w14:paraId="730C3EF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11962591</w:t>
            </w:r>
          </w:p>
        </w:tc>
      </w:tr>
      <w:tr w:rsidR="00BB7B59" w:rsidRPr="008768E9" w14:paraId="2F096848" w14:textId="77777777" w:rsidTr="00E37ECB">
        <w:trPr>
          <w:trHeight w:val="320"/>
        </w:trPr>
        <w:tc>
          <w:tcPr>
            <w:tcW w:w="1992" w:type="dxa"/>
            <w:noWrap/>
            <w:hideMark/>
          </w:tcPr>
          <w:p w14:paraId="0065ACC3"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8</w:t>
            </w:r>
          </w:p>
        </w:tc>
        <w:tc>
          <w:tcPr>
            <w:tcW w:w="1993" w:type="dxa"/>
            <w:noWrap/>
            <w:hideMark/>
          </w:tcPr>
          <w:p w14:paraId="57A16C23"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42880843</w:t>
            </w:r>
          </w:p>
        </w:tc>
        <w:tc>
          <w:tcPr>
            <w:tcW w:w="1993" w:type="dxa"/>
            <w:noWrap/>
            <w:hideMark/>
          </w:tcPr>
          <w:p w14:paraId="66BE5680"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49837447</w:t>
            </w:r>
          </w:p>
        </w:tc>
      </w:tr>
      <w:tr w:rsidR="00BB7B59" w:rsidRPr="008768E9" w14:paraId="1B30D6F5" w14:textId="77777777" w:rsidTr="00E37ECB">
        <w:trPr>
          <w:trHeight w:val="320"/>
        </w:trPr>
        <w:tc>
          <w:tcPr>
            <w:tcW w:w="1992" w:type="dxa"/>
            <w:noWrap/>
            <w:hideMark/>
          </w:tcPr>
          <w:p w14:paraId="16F26EB2"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10</w:t>
            </w:r>
          </w:p>
        </w:tc>
        <w:tc>
          <w:tcPr>
            <w:tcW w:w="1993" w:type="dxa"/>
            <w:noWrap/>
            <w:hideMark/>
          </w:tcPr>
          <w:p w14:paraId="6D8D62A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36959994</w:t>
            </w:r>
          </w:p>
        </w:tc>
        <w:tc>
          <w:tcPr>
            <w:tcW w:w="1993" w:type="dxa"/>
            <w:noWrap/>
            <w:hideMark/>
          </w:tcPr>
          <w:p w14:paraId="640E7F27"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43679994</w:t>
            </w:r>
          </w:p>
        </w:tc>
      </w:tr>
      <w:tr w:rsidR="00BB7B59" w:rsidRPr="008768E9" w14:paraId="767BE2EC" w14:textId="77777777" w:rsidTr="00E37ECB">
        <w:trPr>
          <w:trHeight w:val="320"/>
        </w:trPr>
        <w:tc>
          <w:tcPr>
            <w:tcW w:w="1992" w:type="dxa"/>
            <w:noWrap/>
            <w:hideMark/>
          </w:tcPr>
          <w:p w14:paraId="3BB33C09"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11</w:t>
            </w:r>
          </w:p>
        </w:tc>
        <w:tc>
          <w:tcPr>
            <w:tcW w:w="1993" w:type="dxa"/>
            <w:noWrap/>
            <w:hideMark/>
          </w:tcPr>
          <w:p w14:paraId="66130699"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87860352</w:t>
            </w:r>
          </w:p>
        </w:tc>
        <w:tc>
          <w:tcPr>
            <w:tcW w:w="1993" w:type="dxa"/>
            <w:noWrap/>
            <w:hideMark/>
          </w:tcPr>
          <w:p w14:paraId="02F119EA"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90860352</w:t>
            </w:r>
          </w:p>
        </w:tc>
      </w:tr>
      <w:tr w:rsidR="00BB7B59" w:rsidRPr="008768E9" w14:paraId="2D5327C0" w14:textId="77777777" w:rsidTr="00E37ECB">
        <w:trPr>
          <w:trHeight w:val="320"/>
        </w:trPr>
        <w:tc>
          <w:tcPr>
            <w:tcW w:w="1992" w:type="dxa"/>
            <w:noWrap/>
            <w:hideMark/>
          </w:tcPr>
          <w:p w14:paraId="09BD6B6E"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12</w:t>
            </w:r>
          </w:p>
        </w:tc>
        <w:tc>
          <w:tcPr>
            <w:tcW w:w="1993" w:type="dxa"/>
            <w:noWrap/>
            <w:hideMark/>
          </w:tcPr>
          <w:p w14:paraId="42CF1089"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33108733</w:t>
            </w:r>
          </w:p>
        </w:tc>
        <w:tc>
          <w:tcPr>
            <w:tcW w:w="1993" w:type="dxa"/>
            <w:noWrap/>
            <w:hideMark/>
          </w:tcPr>
          <w:p w14:paraId="1CBA2CBE"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41713733</w:t>
            </w:r>
          </w:p>
        </w:tc>
      </w:tr>
      <w:tr w:rsidR="00BB7B59" w:rsidRPr="008768E9" w14:paraId="243B7583" w14:textId="77777777" w:rsidTr="00E37ECB">
        <w:trPr>
          <w:trHeight w:val="320"/>
        </w:trPr>
        <w:tc>
          <w:tcPr>
            <w:tcW w:w="1992" w:type="dxa"/>
            <w:noWrap/>
            <w:hideMark/>
          </w:tcPr>
          <w:p w14:paraId="6A28C976"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12</w:t>
            </w:r>
          </w:p>
        </w:tc>
        <w:tc>
          <w:tcPr>
            <w:tcW w:w="1993" w:type="dxa"/>
            <w:noWrap/>
            <w:hideMark/>
          </w:tcPr>
          <w:p w14:paraId="39C5B678"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111037280</w:t>
            </w:r>
          </w:p>
        </w:tc>
        <w:tc>
          <w:tcPr>
            <w:tcW w:w="1993" w:type="dxa"/>
            <w:noWrap/>
            <w:hideMark/>
          </w:tcPr>
          <w:p w14:paraId="70F5E412"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113537280</w:t>
            </w:r>
          </w:p>
        </w:tc>
      </w:tr>
      <w:tr w:rsidR="00BB7B59" w:rsidRPr="008768E9" w14:paraId="3DAE9326" w14:textId="77777777" w:rsidTr="00E37ECB">
        <w:trPr>
          <w:trHeight w:val="320"/>
        </w:trPr>
        <w:tc>
          <w:tcPr>
            <w:tcW w:w="1992" w:type="dxa"/>
            <w:noWrap/>
            <w:hideMark/>
          </w:tcPr>
          <w:p w14:paraId="1817D685"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20</w:t>
            </w:r>
          </w:p>
        </w:tc>
        <w:tc>
          <w:tcPr>
            <w:tcW w:w="1993" w:type="dxa"/>
            <w:noWrap/>
            <w:hideMark/>
          </w:tcPr>
          <w:p w14:paraId="658D5B12"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32536339</w:t>
            </w:r>
          </w:p>
        </w:tc>
        <w:tc>
          <w:tcPr>
            <w:tcW w:w="1993" w:type="dxa"/>
            <w:noWrap/>
            <w:hideMark/>
          </w:tcPr>
          <w:p w14:paraId="7AEBA890" w14:textId="77777777" w:rsidR="00BB7B59" w:rsidRPr="008768E9" w:rsidRDefault="00BB7B59" w:rsidP="0024003E">
            <w:pPr>
              <w:spacing w:line="276" w:lineRule="auto"/>
              <w:rPr>
                <w:rFonts w:eastAsia="Times New Roman" w:cstheme="minorHAnsi"/>
                <w:color w:val="000000" w:themeColor="text1"/>
                <w:sz w:val="16"/>
                <w:szCs w:val="16"/>
                <w:lang w:eastAsia="zh-CN"/>
              </w:rPr>
            </w:pPr>
            <w:r w:rsidRPr="008768E9">
              <w:rPr>
                <w:rFonts w:eastAsia="Times New Roman" w:cstheme="minorHAnsi"/>
                <w:color w:val="000000" w:themeColor="text1"/>
                <w:sz w:val="16"/>
                <w:szCs w:val="16"/>
                <w:lang w:eastAsia="zh-CN"/>
              </w:rPr>
              <w:t>35066586</w:t>
            </w:r>
          </w:p>
        </w:tc>
      </w:tr>
    </w:tbl>
    <w:p w14:paraId="6D4FF5F0" w14:textId="77777777" w:rsidR="00BB7B59" w:rsidRPr="008768E9" w:rsidRDefault="00BB7B59" w:rsidP="0024003E">
      <w:pPr>
        <w:spacing w:line="276" w:lineRule="auto"/>
        <w:rPr>
          <w:rFonts w:cstheme="minorHAnsi"/>
          <w:i/>
          <w:iCs/>
          <w:color w:val="000000" w:themeColor="text1"/>
          <w:lang w:eastAsia="zh-CN"/>
        </w:rPr>
      </w:pPr>
    </w:p>
    <w:p w14:paraId="2F9AEFED" w14:textId="2F6D4355" w:rsidR="00BB7B59" w:rsidRPr="008768E9" w:rsidRDefault="00BB7B59" w:rsidP="00A748EB">
      <w:pPr>
        <w:pStyle w:val="Heading2"/>
      </w:pPr>
      <w:bookmarkStart w:id="23" w:name="_Toc73114294"/>
      <w:r w:rsidRPr="008768E9">
        <w:t>B. Training schizophrenia GWAS summary statistic processing and calculating polygenic risk score for schizophrenia</w:t>
      </w:r>
      <w:bookmarkEnd w:id="23"/>
      <w:r w:rsidRPr="008768E9">
        <w:t xml:space="preserve"> </w:t>
      </w:r>
    </w:p>
    <w:p w14:paraId="65F314C3" w14:textId="77777777" w:rsidR="00BB7B59" w:rsidRPr="008768E9" w:rsidRDefault="00BB7B59" w:rsidP="0024003E">
      <w:pPr>
        <w:spacing w:line="276" w:lineRule="auto"/>
        <w:rPr>
          <w:rFonts w:cstheme="minorHAnsi"/>
          <w:color w:val="000000" w:themeColor="text1"/>
          <w:lang w:eastAsia="zh-CN"/>
        </w:rPr>
      </w:pPr>
    </w:p>
    <w:p w14:paraId="6E461E8F" w14:textId="52F615F9" w:rsidR="00926978" w:rsidRPr="008768E9" w:rsidRDefault="00BB7B59" w:rsidP="0024003E">
      <w:pPr>
        <w:spacing w:line="276" w:lineRule="auto"/>
        <w:rPr>
          <w:rFonts w:eastAsia="Times New Roman" w:cstheme="minorHAnsi"/>
          <w:color w:val="000000" w:themeColor="text1"/>
        </w:rPr>
      </w:pPr>
      <w:r w:rsidRPr="008768E9">
        <w:rPr>
          <w:rFonts w:eastAsia="Calibri" w:cstheme="minorHAnsi"/>
          <w:color w:val="000000" w:themeColor="text1"/>
        </w:rPr>
        <w:t>We used recent GWASs of schizophrenia</w:t>
      </w:r>
      <w:r w:rsidR="001369C8" w:rsidRPr="008768E9">
        <w:rPr>
          <w:rFonts w:eastAsia="Calibri" w:cstheme="minorHAnsi"/>
          <w:color w:val="000000" w:themeColor="text1"/>
        </w:rPr>
        <w:t xml:space="preserve"> </w:t>
      </w:r>
      <w:r w:rsidRPr="008768E9">
        <w:rPr>
          <w:rFonts w:eastAsia="Calibri" w:cstheme="minorHAnsi"/>
          <w:color w:val="000000" w:themeColor="text1"/>
        </w:rPr>
        <w:fldChar w:fldCharType="begin">
          <w:fldData xml:space="preserve">PEVuZE5vdGU+PENpdGU+PEF1dGhvcj5QYXJkaW5hczwvQXV0aG9yPjxZZWFyPjIwMTg8L1llYXI+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</w:fldData>
        </w:fldChar>
      </w:r>
      <w:r w:rsidR="005E044E">
        <w:rPr>
          <w:rFonts w:eastAsia="Calibri" w:cstheme="minorHAnsi"/>
          <w:color w:val="000000" w:themeColor="text1"/>
        </w:rPr>
        <w:instrText xml:space="preserve"> ADDIN EN.CITE </w:instrText>
      </w:r>
      <w:r w:rsidR="005E044E">
        <w:rPr>
          <w:rFonts w:eastAsia="Calibri" w:cstheme="minorHAnsi"/>
          <w:color w:val="000000" w:themeColor="text1"/>
        </w:rPr>
        <w:fldChar w:fldCharType="begin">
          <w:fldData xml:space="preserve">PEVuZE5vdGU+PENpdGU+PEF1dGhvcj5QYXJkaW5hczwvQXV0aG9yPjxZZWFyPjIwMTg8L1llYXI+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</w:fldData>
        </w:fldChar>
      </w:r>
      <w:r w:rsidR="005E044E">
        <w:rPr>
          <w:rFonts w:eastAsia="Calibri" w:cstheme="minorHAnsi"/>
          <w:color w:val="000000" w:themeColor="text1"/>
        </w:rPr>
        <w:instrText xml:space="preserve"> ADDIN EN.CITE.DATA </w:instrText>
      </w:r>
      <w:r w:rsidR="005E044E">
        <w:rPr>
          <w:rFonts w:eastAsia="Calibri" w:cstheme="minorHAnsi"/>
          <w:color w:val="000000" w:themeColor="text1"/>
        </w:rPr>
      </w:r>
      <w:r w:rsidR="005E044E">
        <w:rPr>
          <w:rFonts w:eastAsia="Calibri" w:cstheme="minorHAnsi"/>
          <w:color w:val="000000" w:themeColor="text1"/>
        </w:rPr>
        <w:fldChar w:fldCharType="end"/>
      </w:r>
      <w:r w:rsidRPr="008768E9">
        <w:rPr>
          <w:rFonts w:eastAsia="Calibri" w:cstheme="minorHAnsi"/>
          <w:color w:val="000000" w:themeColor="text1"/>
        </w:rPr>
      </w:r>
      <w:r w:rsidRPr="008768E9">
        <w:rPr>
          <w:rFonts w:eastAsia="Calibri" w:cstheme="minorHAnsi"/>
          <w:color w:val="000000" w:themeColor="text1"/>
        </w:rPr>
        <w:fldChar w:fldCharType="separate"/>
      </w:r>
      <w:r w:rsidR="005E044E">
        <w:rPr>
          <w:rFonts w:eastAsia="Calibri" w:cstheme="minorHAnsi"/>
          <w:noProof/>
          <w:color w:val="000000" w:themeColor="text1"/>
        </w:rPr>
        <w:t>(Pardinas</w:t>
      </w:r>
      <w:r w:rsidR="005E044E" w:rsidRPr="005E044E">
        <w:rPr>
          <w:rFonts w:eastAsia="Calibri" w:cstheme="minorHAnsi"/>
          <w:i/>
          <w:noProof/>
          <w:color w:val="000000" w:themeColor="text1"/>
        </w:rPr>
        <w:t xml:space="preserve"> et al.</w:t>
      </w:r>
      <w:r w:rsidR="005E044E">
        <w:rPr>
          <w:rFonts w:eastAsia="Calibri" w:cstheme="minorHAnsi"/>
          <w:noProof/>
          <w:color w:val="000000" w:themeColor="text1"/>
        </w:rPr>
        <w:t>, 2018)</w:t>
      </w:r>
      <w:r w:rsidRPr="008768E9">
        <w:rPr>
          <w:rFonts w:eastAsia="Calibri" w:cstheme="minorHAnsi"/>
          <w:color w:val="000000" w:themeColor="text1"/>
        </w:rPr>
        <w:fldChar w:fldCharType="end"/>
      </w:r>
      <w:r w:rsidRPr="008768E9">
        <w:rPr>
          <w:rFonts w:eastAsia="Calibri" w:cstheme="minorHAnsi"/>
          <w:color w:val="000000" w:themeColor="text1"/>
        </w:rPr>
        <w:t xml:space="preserve"> for PRS calculations</w:t>
      </w:r>
      <w:r w:rsidR="001369C8" w:rsidRPr="008768E9">
        <w:rPr>
          <w:rFonts w:eastAsia="Calibri" w:cstheme="minorHAnsi"/>
          <w:color w:val="000000" w:themeColor="text1"/>
        </w:rPr>
        <w:t xml:space="preserve"> </w:t>
      </w:r>
      <w:r w:rsidRPr="008768E9">
        <w:rPr>
          <w:rFonts w:eastAsia="Calibri" w:cstheme="minorHAnsi"/>
          <w:color w:val="000000" w:themeColor="text1"/>
        </w:rPr>
        <w:fldChar w:fldCharType="begin"/>
      </w:r>
      <w:r w:rsidR="005E044E">
        <w:rPr>
          <w:rFonts w:eastAsia="Calibri" w:cstheme="minorHAnsi"/>
          <w:color w:val="000000" w:themeColor="text1"/>
        </w:rPr>
        <w:instrText xml:space="preserve"> ADDIN EN.CITE &lt;EndNote&gt;&lt;Cite&gt;&lt;Author&gt;Choi&lt;/Author&gt;&lt;Year&gt;2018&lt;/Year&gt;&lt;RecNum&gt;11&lt;/RecNum&gt;&lt;DisplayText&gt;(Choi&lt;style face="italic"&gt; et al.&lt;/style&gt;, 2018)&lt;/DisplayText&gt;&lt;record&gt;&lt;rec-number&gt;11&lt;/rec-number&gt;&lt;foreign-keys&gt;&lt;key app="EN" db-id="va2t9dpphef2d4eew0bx9pdreppppfsrtzef" timestamp="1579184779"&gt;11&lt;/key&gt;&lt;/foreign-keys&gt;&lt;ref-type name="Journal Article"&gt;17&lt;/ref-type&gt;&lt;contributors&gt;&lt;authors&gt;&lt;author&gt;Choi, Shing Wan&lt;/author&gt;&lt;author&gt;Heng Mak, Timothy Shin&lt;/author&gt;&lt;author&gt;O’Reilly, Paul F.&lt;/author&gt;&lt;/authors&gt;&lt;/contributors&gt;&lt;titles&gt;&lt;title&gt;A guide to performing Polygenic Risk Score analyses&lt;/title&gt;&lt;secondary-title&gt;bioRxiv&lt;/secondary-title&gt;&lt;/titles&gt;&lt;periodical&gt;&lt;full-title&gt;bioRxiv&lt;/full-title&gt;&lt;/periodical&gt;&lt;dates&gt;&lt;year&gt;2018&lt;/year&gt;&lt;/dates&gt;&lt;urls&gt;&lt;related-urls&gt;&lt;url&gt;https://www.biorxiv.org/content/biorxiv/early/2018/09/14/416545.full.pdf&lt;/url&gt;&lt;/related-urls&gt;&lt;/urls&gt;&lt;electronic-resource-num&gt;10.1101/416545&lt;/electronic-resource-num&gt;&lt;/record&gt;&lt;/Cite&gt;&lt;/EndNote&gt;</w:instrText>
      </w:r>
      <w:r w:rsidRPr="008768E9">
        <w:rPr>
          <w:rFonts w:eastAsia="Calibri" w:cstheme="minorHAnsi"/>
          <w:color w:val="000000" w:themeColor="text1"/>
        </w:rPr>
        <w:fldChar w:fldCharType="separate"/>
      </w:r>
      <w:r w:rsidR="005E044E">
        <w:rPr>
          <w:rFonts w:eastAsia="Calibri" w:cstheme="minorHAnsi"/>
          <w:noProof/>
          <w:color w:val="000000" w:themeColor="text1"/>
        </w:rPr>
        <w:t>(Choi</w:t>
      </w:r>
      <w:r w:rsidR="005E044E" w:rsidRPr="005E044E">
        <w:rPr>
          <w:rFonts w:eastAsia="Calibri" w:cstheme="minorHAnsi"/>
          <w:i/>
          <w:noProof/>
          <w:color w:val="000000" w:themeColor="text1"/>
        </w:rPr>
        <w:t xml:space="preserve"> et al.</w:t>
      </w:r>
      <w:r w:rsidR="005E044E">
        <w:rPr>
          <w:rFonts w:eastAsia="Calibri" w:cstheme="minorHAnsi"/>
          <w:noProof/>
          <w:color w:val="000000" w:themeColor="text1"/>
        </w:rPr>
        <w:t>, 2018)</w:t>
      </w:r>
      <w:r w:rsidRPr="008768E9">
        <w:rPr>
          <w:rFonts w:eastAsia="Calibri" w:cstheme="minorHAnsi"/>
          <w:color w:val="000000" w:themeColor="text1"/>
        </w:rPr>
        <w:fldChar w:fldCharType="end"/>
      </w:r>
      <w:r w:rsidRPr="008768E9">
        <w:rPr>
          <w:rFonts w:eastAsia="Calibri" w:cstheme="minorHAnsi"/>
          <w:color w:val="000000" w:themeColor="text1"/>
        </w:rPr>
        <w:t xml:space="preserve">. As a quality control for PRS calculation, </w:t>
      </w:r>
      <w:r w:rsidRPr="008768E9">
        <w:rPr>
          <w:rFonts w:eastAsia="DengXian" w:cstheme="minorHAnsi"/>
          <w:color w:val="000000" w:themeColor="text1"/>
        </w:rPr>
        <w:t>the SNPs that overlapped between the GWASs summary statistics (training datasets) and our dataset were extracted. Then, insertions or deletions, ambiguous SNPs, SNPs with minor allele frequency (MAF) &lt;0.01 and imputation quality (R</w:t>
      </w:r>
      <w:r w:rsidRPr="008768E9">
        <w:rPr>
          <w:rFonts w:eastAsia="DengXian" w:cstheme="minorHAnsi"/>
          <w:color w:val="000000" w:themeColor="text1"/>
          <w:vertAlign w:val="superscript"/>
        </w:rPr>
        <w:t>2</w:t>
      </w:r>
      <w:r w:rsidRPr="008768E9">
        <w:rPr>
          <w:rFonts w:eastAsia="DengXian" w:cstheme="minorHAnsi"/>
          <w:color w:val="000000" w:themeColor="text1"/>
        </w:rPr>
        <w:t>) &lt; 0.8 in both training and target datasets were excluded. To account for complicated LD structure of SNPs in the genome, these SNPs were clumped in two rounds using PLINK 1.90b3z</w:t>
      </w:r>
      <w:r w:rsidRPr="008768E9">
        <w:rPr>
          <w:rFonts w:eastAsia="DengXian" w:cstheme="minorHAnsi"/>
          <w:color w:val="000000" w:themeColor="text1"/>
        </w:rPr>
        <w:fldChar w:fldCharType="begin">
          <w:fldData xml:space="preserve">PEVuZE5vdGU+PENpdGU+PEF1dGhvcj5DaGFuZzwvQXV0aG9yPjxZZWFyPjIwMTU8L1llYXI+PFJl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</w:fldData>
        </w:fldChar>
      </w:r>
      <w:r w:rsidR="005E044E">
        <w:rPr>
          <w:rFonts w:eastAsia="DengXian" w:cstheme="minorHAnsi"/>
          <w:color w:val="000000" w:themeColor="text1"/>
        </w:rPr>
        <w:instrText xml:space="preserve"> ADDIN EN.CITE </w:instrText>
      </w:r>
      <w:r w:rsidR="005E044E">
        <w:rPr>
          <w:rFonts w:eastAsia="DengXian" w:cstheme="minorHAnsi"/>
          <w:color w:val="000000" w:themeColor="text1"/>
        </w:rPr>
        <w:fldChar w:fldCharType="begin">
          <w:fldData xml:space="preserve">PEVuZE5vdGU+PENpdGU+PEF1dGhvcj5DaGFuZzwvQXV0aG9yPjxZZWFyPjIwMTU8L1llYXI+PFJl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</w:fldData>
        </w:fldChar>
      </w:r>
      <w:r w:rsidR="005E044E">
        <w:rPr>
          <w:rFonts w:eastAsia="DengXian" w:cstheme="minorHAnsi"/>
          <w:color w:val="000000" w:themeColor="text1"/>
        </w:rPr>
        <w:instrText xml:space="preserve"> ADDIN EN.CITE.DATA </w:instrText>
      </w:r>
      <w:r w:rsidR="005E044E">
        <w:rPr>
          <w:rFonts w:eastAsia="DengXian" w:cstheme="minorHAnsi"/>
          <w:color w:val="000000" w:themeColor="text1"/>
        </w:rPr>
      </w:r>
      <w:r w:rsidR="005E044E">
        <w:rPr>
          <w:rFonts w:eastAsia="DengXian" w:cstheme="minorHAnsi"/>
          <w:color w:val="000000" w:themeColor="text1"/>
        </w:rPr>
        <w:fldChar w:fldCharType="end"/>
      </w:r>
      <w:r w:rsidRPr="008768E9">
        <w:rPr>
          <w:rFonts w:eastAsia="DengXian" w:cstheme="minorHAnsi"/>
          <w:color w:val="000000" w:themeColor="text1"/>
        </w:rPr>
      </w:r>
      <w:r w:rsidRPr="008768E9">
        <w:rPr>
          <w:rFonts w:eastAsia="DengXian" w:cstheme="minorHAnsi"/>
          <w:color w:val="000000" w:themeColor="text1"/>
        </w:rPr>
        <w:fldChar w:fldCharType="separate"/>
      </w:r>
      <w:r w:rsidR="005E044E">
        <w:rPr>
          <w:rFonts w:eastAsia="DengXian" w:cstheme="minorHAnsi"/>
          <w:noProof/>
          <w:color w:val="000000" w:themeColor="text1"/>
        </w:rPr>
        <w:t>(Chang</w:t>
      </w:r>
      <w:r w:rsidR="005E044E" w:rsidRPr="005E044E">
        <w:rPr>
          <w:rFonts w:eastAsia="DengXian" w:cstheme="minorHAnsi"/>
          <w:i/>
          <w:noProof/>
          <w:color w:val="000000" w:themeColor="text1"/>
        </w:rPr>
        <w:t xml:space="preserve"> et al.</w:t>
      </w:r>
      <w:r w:rsidR="005E044E">
        <w:rPr>
          <w:rFonts w:eastAsia="DengXian" w:cstheme="minorHAnsi"/>
          <w:noProof/>
          <w:color w:val="000000" w:themeColor="text1"/>
        </w:rPr>
        <w:t>, 2015)</w:t>
      </w:r>
      <w:r w:rsidRPr="008768E9">
        <w:rPr>
          <w:rFonts w:eastAsia="DengXian" w:cstheme="minorHAnsi"/>
          <w:color w:val="000000" w:themeColor="text1"/>
        </w:rPr>
        <w:fldChar w:fldCharType="end"/>
      </w:r>
      <w:r w:rsidRPr="008768E9">
        <w:rPr>
          <w:rFonts w:eastAsia="DengXian" w:cstheme="minorHAnsi"/>
          <w:color w:val="000000" w:themeColor="text1"/>
        </w:rPr>
        <w:t xml:space="preserve"> according to previously established methods</w:t>
      </w:r>
      <w:r w:rsidR="001369C8" w:rsidRPr="008768E9">
        <w:rPr>
          <w:rFonts w:eastAsia="DengXian" w:cstheme="minorHAnsi"/>
          <w:color w:val="000000" w:themeColor="text1"/>
        </w:rPr>
        <w:t xml:space="preserve"> </w:t>
      </w:r>
      <w:r w:rsidRPr="008768E9">
        <w:rPr>
          <w:rFonts w:eastAsia="DengXian" w:cstheme="minorHAnsi"/>
          <w:color w:val="000000" w:themeColor="text1"/>
        </w:rPr>
        <w:fldChar w:fldCharType="begin">
          <w:fldData xml:space="preserve">PEVuZE5vdGU+PENpdGU+PEF1dGhvcj5NY0xhdWdobGluPC9BdXRob3I+PFllYXI+MjAxNzwvWWVh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</w:fldData>
        </w:fldChar>
      </w:r>
      <w:r w:rsidR="005E044E">
        <w:rPr>
          <w:rFonts w:eastAsia="DengXian" w:cstheme="minorHAnsi"/>
          <w:color w:val="000000" w:themeColor="text1"/>
        </w:rPr>
        <w:instrText xml:space="preserve"> ADDIN EN.CITE </w:instrText>
      </w:r>
      <w:r w:rsidR="005E044E">
        <w:rPr>
          <w:rFonts w:eastAsia="DengXian" w:cstheme="minorHAnsi"/>
          <w:color w:val="000000" w:themeColor="text1"/>
        </w:rPr>
        <w:fldChar w:fldCharType="begin">
          <w:fldData xml:space="preserve">PEVuZE5vdGU+PENpdGU+PEF1dGhvcj5NY0xhdWdobGluPC9BdXRob3I+PFllYXI+MjAxNzwvWWVh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</w:fldData>
        </w:fldChar>
      </w:r>
      <w:r w:rsidR="005E044E">
        <w:rPr>
          <w:rFonts w:eastAsia="DengXian" w:cstheme="minorHAnsi"/>
          <w:color w:val="000000" w:themeColor="text1"/>
        </w:rPr>
        <w:instrText xml:space="preserve"> ADDIN EN.CITE.DATA </w:instrText>
      </w:r>
      <w:r w:rsidR="005E044E">
        <w:rPr>
          <w:rFonts w:eastAsia="DengXian" w:cstheme="minorHAnsi"/>
          <w:color w:val="000000" w:themeColor="text1"/>
        </w:rPr>
      </w:r>
      <w:r w:rsidR="005E044E">
        <w:rPr>
          <w:rFonts w:eastAsia="DengXian" w:cstheme="minorHAnsi"/>
          <w:color w:val="000000" w:themeColor="text1"/>
        </w:rPr>
        <w:fldChar w:fldCharType="end"/>
      </w:r>
      <w:r w:rsidRPr="008768E9">
        <w:rPr>
          <w:rFonts w:eastAsia="DengXian" w:cstheme="minorHAnsi"/>
          <w:color w:val="000000" w:themeColor="text1"/>
        </w:rPr>
      </w:r>
      <w:r w:rsidRPr="008768E9">
        <w:rPr>
          <w:rFonts w:eastAsia="DengXian" w:cstheme="minorHAnsi"/>
          <w:color w:val="000000" w:themeColor="text1"/>
        </w:rPr>
        <w:fldChar w:fldCharType="separate"/>
      </w:r>
      <w:r w:rsidR="005E044E">
        <w:rPr>
          <w:rFonts w:eastAsia="DengXian" w:cstheme="minorHAnsi"/>
          <w:noProof/>
          <w:color w:val="000000" w:themeColor="text1"/>
        </w:rPr>
        <w:t>(McLaughlin</w:t>
      </w:r>
      <w:r w:rsidR="005E044E" w:rsidRPr="005E044E">
        <w:rPr>
          <w:rFonts w:eastAsia="DengXian" w:cstheme="minorHAnsi"/>
          <w:i/>
          <w:noProof/>
          <w:color w:val="000000" w:themeColor="text1"/>
        </w:rPr>
        <w:t xml:space="preserve"> et al.</w:t>
      </w:r>
      <w:r w:rsidR="005E044E">
        <w:rPr>
          <w:rFonts w:eastAsia="DengXian" w:cstheme="minorHAnsi"/>
          <w:noProof/>
          <w:color w:val="000000" w:themeColor="text1"/>
        </w:rPr>
        <w:t>, 2017; Schur</w:t>
      </w:r>
      <w:r w:rsidR="005E044E" w:rsidRPr="005E044E">
        <w:rPr>
          <w:rFonts w:eastAsia="DengXian" w:cstheme="minorHAnsi"/>
          <w:i/>
          <w:noProof/>
          <w:color w:val="000000" w:themeColor="text1"/>
        </w:rPr>
        <w:t xml:space="preserve"> et al.</w:t>
      </w:r>
      <w:r w:rsidR="005E044E">
        <w:rPr>
          <w:rFonts w:eastAsia="DengXian" w:cstheme="minorHAnsi"/>
          <w:noProof/>
          <w:color w:val="000000" w:themeColor="text1"/>
        </w:rPr>
        <w:t>, 2019)</w:t>
      </w:r>
      <w:r w:rsidRPr="008768E9">
        <w:rPr>
          <w:rFonts w:eastAsia="DengXian" w:cstheme="minorHAnsi"/>
          <w:color w:val="000000" w:themeColor="text1"/>
        </w:rPr>
        <w:fldChar w:fldCharType="end"/>
      </w:r>
      <w:r w:rsidRPr="008768E9">
        <w:rPr>
          <w:rFonts w:eastAsia="DengXian" w:cstheme="minorHAnsi"/>
          <w:color w:val="000000" w:themeColor="text1"/>
        </w:rPr>
        <w:t>; round 1 with the default parameters (physical distance threshold 250kb and LD threshold (R</w:t>
      </w:r>
      <w:r w:rsidRPr="008768E9">
        <w:rPr>
          <w:rFonts w:eastAsia="DengXian" w:cstheme="minorHAnsi"/>
          <w:color w:val="000000" w:themeColor="text1"/>
          <w:vertAlign w:val="superscript"/>
        </w:rPr>
        <w:t>2</w:t>
      </w:r>
      <w:r w:rsidRPr="008768E9">
        <w:rPr>
          <w:rFonts w:eastAsia="DengXian" w:cstheme="minorHAnsi"/>
          <w:color w:val="000000" w:themeColor="text1"/>
        </w:rPr>
        <w:t>) 0.5); round 2 with a physical distance threshold of 5,000kb and LD threshold (R</w:t>
      </w:r>
      <w:r w:rsidRPr="008768E9">
        <w:rPr>
          <w:rFonts w:eastAsia="DengXian" w:cstheme="minorHAnsi"/>
          <w:color w:val="000000" w:themeColor="text1"/>
          <w:vertAlign w:val="superscript"/>
        </w:rPr>
        <w:t>2</w:t>
      </w:r>
      <w:r w:rsidRPr="008768E9">
        <w:rPr>
          <w:rFonts w:eastAsia="DengXian" w:cstheme="minorHAnsi"/>
          <w:color w:val="000000" w:themeColor="text1"/>
        </w:rPr>
        <w:t xml:space="preserve">) 0.2. Additionally, we excluded all SNPs in genomic regions with strong or complex LD structures (e.g. the MHC region on chromosome 6; </w:t>
      </w:r>
      <w:r w:rsidRPr="008768E9">
        <w:rPr>
          <w:rFonts w:eastAsia="DengXian" w:cstheme="minorHAnsi"/>
          <w:b/>
          <w:color w:val="000000" w:themeColor="text1"/>
        </w:rPr>
        <w:t>Table 1</w:t>
      </w:r>
      <w:r w:rsidRPr="008768E9">
        <w:rPr>
          <w:rFonts w:eastAsia="DengXian" w:cstheme="minorHAnsi"/>
          <w:color w:val="000000" w:themeColor="text1"/>
        </w:rPr>
        <w:t xml:space="preserve">). The odds ratios (ORs) were reported in the summary statistics, and were log-converted to beta values as effect sizes. </w:t>
      </w:r>
      <w:r w:rsidRPr="008768E9">
        <w:rPr>
          <w:rFonts w:eastAsia="Calibri" w:cstheme="minorHAnsi"/>
          <w:color w:val="000000" w:themeColor="text1"/>
        </w:rPr>
        <w:t>Sample overlap between N</w:t>
      </w:r>
      <w:r w:rsidR="009E37F5" w:rsidRPr="008768E9">
        <w:rPr>
          <w:rFonts w:eastAsia="Calibri" w:cstheme="minorHAnsi"/>
          <w:color w:val="000000" w:themeColor="text1"/>
          <w:lang w:eastAsia="zh-CN"/>
        </w:rPr>
        <w:t>EMESIS-2</w:t>
      </w:r>
      <w:r w:rsidRPr="008768E9">
        <w:rPr>
          <w:rFonts w:eastAsia="Calibri" w:cstheme="minorHAnsi"/>
          <w:color w:val="000000" w:themeColor="text1"/>
          <w:lang w:eastAsia="zh-CN"/>
        </w:rPr>
        <w:t xml:space="preserve"> </w:t>
      </w:r>
      <w:r w:rsidRPr="008768E9">
        <w:rPr>
          <w:rFonts w:eastAsia="Calibri" w:cstheme="minorHAnsi"/>
          <w:color w:val="000000" w:themeColor="text1"/>
        </w:rPr>
        <w:t>data with schizophrenia GWAS cohort (PCG and CLOZUK</w:t>
      </w:r>
      <w:r w:rsidRPr="008768E9">
        <w:rPr>
          <w:rFonts w:eastAsia="Calibri" w:cstheme="minorHAnsi"/>
          <w:color w:val="000000" w:themeColor="text1"/>
          <w:lang w:eastAsia="zh-CN"/>
        </w:rPr>
        <w:t xml:space="preserve"> cohorts)</w:t>
      </w:r>
      <w:r w:rsidRPr="008768E9">
        <w:rPr>
          <w:rFonts w:eastAsia="Calibri" w:cstheme="minorHAnsi"/>
          <w:color w:val="000000" w:themeColor="text1"/>
        </w:rPr>
        <w:t xml:space="preserve"> is unlikely since all samples belong to different cohorts. </w:t>
      </w:r>
      <w:r w:rsidRPr="008768E9">
        <w:rPr>
          <w:rFonts w:eastAsia="DengXian" w:cstheme="minorHAnsi"/>
          <w:color w:val="000000" w:themeColor="text1"/>
        </w:rPr>
        <w:t xml:space="preserve">We constructed PRS based on schizophrenia risk alleles weighted by their schizophrenia increasing effect estimate using the Purcell et al. method </w:t>
      </w:r>
      <w:r w:rsidRPr="008768E9">
        <w:rPr>
          <w:rFonts w:eastAsia="DengXian" w:cstheme="minorHAnsi"/>
          <w:color w:val="000000" w:themeColor="text1"/>
        </w:rPr>
        <w:fldChar w:fldCharType="begin">
          <w:fldData xml:space="preserve">PEVuZE5vdGU+PENpdGU+PEF1dGhvcj5QdXJjZWxsPC9BdXRob3I+PFllYXI+MjAwNzwvWWVhcj48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LTE+TmF0dXJlPC9hYmJyLTE+PC9hbHQtcGVyaW9kaWNhbD48cGFnZXM+NzQ4LTUyPC9wYWdlcz48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</w:fldData>
        </w:fldChar>
      </w:r>
      <w:r w:rsidR="005E044E">
        <w:rPr>
          <w:rFonts w:eastAsia="DengXian" w:cstheme="minorHAnsi"/>
          <w:color w:val="000000" w:themeColor="text1"/>
        </w:rPr>
        <w:instrText xml:space="preserve"> ADDIN EN.CITE </w:instrText>
      </w:r>
      <w:r w:rsidR="005E044E">
        <w:rPr>
          <w:rFonts w:eastAsia="DengXian" w:cstheme="minorHAnsi"/>
          <w:color w:val="000000" w:themeColor="text1"/>
        </w:rPr>
        <w:fldChar w:fldCharType="begin">
          <w:fldData xml:space="preserve">PEVuZE5vdGU+PENpdGU+PEF1dGhvcj5QdXJjZWxsPC9BdXRob3I+PFllYXI+MjAwNzwvWWVhcj48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LTE+TmF0dXJlPC9hYmJyLTE+PC9hbHQtcGVyaW9kaWNhbD48cGFnZXM+NzQ4LTUyPC9wYWdlcz48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</w:fldData>
        </w:fldChar>
      </w:r>
      <w:r w:rsidR="005E044E">
        <w:rPr>
          <w:rFonts w:eastAsia="DengXian" w:cstheme="minorHAnsi"/>
          <w:color w:val="000000" w:themeColor="text1"/>
        </w:rPr>
        <w:instrText xml:space="preserve"> ADDIN EN.CITE.DATA </w:instrText>
      </w:r>
      <w:r w:rsidR="005E044E">
        <w:rPr>
          <w:rFonts w:eastAsia="DengXian" w:cstheme="minorHAnsi"/>
          <w:color w:val="000000" w:themeColor="text1"/>
        </w:rPr>
      </w:r>
      <w:r w:rsidR="005E044E">
        <w:rPr>
          <w:rFonts w:eastAsia="DengXian" w:cstheme="minorHAnsi"/>
          <w:color w:val="000000" w:themeColor="text1"/>
        </w:rPr>
        <w:fldChar w:fldCharType="end"/>
      </w:r>
      <w:r w:rsidRPr="008768E9">
        <w:rPr>
          <w:rFonts w:eastAsia="DengXian" w:cstheme="minorHAnsi"/>
          <w:color w:val="000000" w:themeColor="text1"/>
        </w:rPr>
      </w:r>
      <w:r w:rsidRPr="008768E9">
        <w:rPr>
          <w:rFonts w:eastAsia="DengXian" w:cstheme="minorHAnsi"/>
          <w:color w:val="000000" w:themeColor="text1"/>
        </w:rPr>
        <w:fldChar w:fldCharType="separate"/>
      </w:r>
      <w:r w:rsidR="005E044E">
        <w:rPr>
          <w:rFonts w:eastAsia="DengXian" w:cstheme="minorHAnsi"/>
          <w:noProof/>
          <w:color w:val="000000" w:themeColor="text1"/>
        </w:rPr>
        <w:t>(Purcell</w:t>
      </w:r>
      <w:r w:rsidR="005E044E" w:rsidRPr="005E044E">
        <w:rPr>
          <w:rFonts w:eastAsia="DengXian" w:cstheme="minorHAnsi"/>
          <w:i/>
          <w:noProof/>
          <w:color w:val="000000" w:themeColor="text1"/>
        </w:rPr>
        <w:t xml:space="preserve"> et al.</w:t>
      </w:r>
      <w:r w:rsidR="005E044E">
        <w:rPr>
          <w:rFonts w:eastAsia="DengXian" w:cstheme="minorHAnsi"/>
          <w:noProof/>
          <w:color w:val="000000" w:themeColor="text1"/>
        </w:rPr>
        <w:t>, 2007; International Schizophrenia Consortium</w:t>
      </w:r>
      <w:r w:rsidR="005E044E" w:rsidRPr="005E044E">
        <w:rPr>
          <w:rFonts w:eastAsia="DengXian" w:cstheme="minorHAnsi"/>
          <w:i/>
          <w:noProof/>
          <w:color w:val="000000" w:themeColor="text1"/>
        </w:rPr>
        <w:t xml:space="preserve"> et al.</w:t>
      </w:r>
      <w:r w:rsidR="005E044E">
        <w:rPr>
          <w:rFonts w:eastAsia="DengXian" w:cstheme="minorHAnsi"/>
          <w:noProof/>
          <w:color w:val="000000" w:themeColor="text1"/>
        </w:rPr>
        <w:t>, 2009)</w:t>
      </w:r>
      <w:r w:rsidRPr="008768E9">
        <w:rPr>
          <w:rFonts w:eastAsia="DengXian" w:cstheme="minorHAnsi"/>
          <w:color w:val="000000" w:themeColor="text1"/>
        </w:rPr>
        <w:fldChar w:fldCharType="end"/>
      </w:r>
      <w:r w:rsidRPr="008768E9">
        <w:rPr>
          <w:rFonts w:eastAsia="DengXian" w:cstheme="minorHAnsi"/>
          <w:color w:val="000000" w:themeColor="text1"/>
        </w:rPr>
        <w:t xml:space="preserve">, i.e. using PLINK’s score function. </w:t>
      </w:r>
      <w:r w:rsidRPr="008768E9">
        <w:rPr>
          <w:rFonts w:eastAsia="Calibri" w:cstheme="minorHAnsi"/>
          <w:color w:val="000000" w:themeColor="text1"/>
        </w:rPr>
        <w:t xml:space="preserve">PRS was calculated for 3,104 samples (those remaining after QC).  </w:t>
      </w:r>
      <w:r w:rsidRPr="008768E9">
        <w:rPr>
          <w:rFonts w:eastAsia="Times New Roman" w:cstheme="minorHAnsi"/>
          <w:color w:val="000000" w:themeColor="text1"/>
        </w:rPr>
        <w:t xml:space="preserve">Informed by the PGC analyses, PRS for schizophrenia with a significance cut-off </w:t>
      </w:r>
      <w:r w:rsidRPr="008768E9">
        <w:rPr>
          <w:rFonts w:eastAsia="Times New Roman" w:cstheme="minorHAnsi"/>
          <w:i/>
          <w:iCs/>
          <w:color w:val="000000" w:themeColor="text1"/>
        </w:rPr>
        <w:t>P</w:t>
      </w:r>
      <w:r w:rsidRPr="008768E9">
        <w:rPr>
          <w:rFonts w:eastAsia="Times New Roman" w:cstheme="minorHAnsi"/>
          <w:color w:val="000000" w:themeColor="text1"/>
        </w:rPr>
        <w:t> &lt; 0.05 was used in the analyses to achieve a balance between the number of false-positive and true-positive risk alleles</w:t>
      </w:r>
      <w:r w:rsidRPr="008768E9">
        <w:rPr>
          <w:rFonts w:eastAsia="Times New Roman" w:cstheme="minorHAnsi"/>
          <w:color w:val="000000" w:themeColor="text1"/>
        </w:rPr>
        <w:fldChar w:fldCharType="begin">
          <w:fldData xml:space="preserve">PEVuZE5vdGU+PENpdGU+PEF1dGhvcj5XcmF5PC9BdXRob3I+PFllYXI+MjAxNDwvWWVhcj48UmVj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</w:fldData>
        </w:fldChar>
      </w:r>
      <w:r w:rsidR="005E044E">
        <w:rPr>
          <w:rFonts w:eastAsia="Times New Roman" w:cstheme="minorHAnsi"/>
          <w:color w:val="000000" w:themeColor="text1"/>
        </w:rPr>
        <w:instrText xml:space="preserve"> ADDIN EN.CITE </w:instrText>
      </w:r>
      <w:r w:rsidR="005E044E">
        <w:rPr>
          <w:rFonts w:eastAsia="Times New Roman" w:cstheme="minorHAnsi"/>
          <w:color w:val="000000" w:themeColor="text1"/>
        </w:rPr>
        <w:fldChar w:fldCharType="begin">
          <w:fldData xml:space="preserve">PEVuZE5vdGU+PENpdGU+PEF1dGhvcj5XcmF5PC9BdXRob3I+PFllYXI+MjAxNDwvWWVhcj48UmVj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</w:fldData>
        </w:fldChar>
      </w:r>
      <w:r w:rsidR="005E044E">
        <w:rPr>
          <w:rFonts w:eastAsia="Times New Roman" w:cstheme="minorHAnsi"/>
          <w:color w:val="000000" w:themeColor="text1"/>
        </w:rPr>
        <w:instrText xml:space="preserve"> ADDIN EN.CITE.DATA </w:instrText>
      </w:r>
      <w:r w:rsidR="005E044E">
        <w:rPr>
          <w:rFonts w:eastAsia="Times New Roman" w:cstheme="minorHAnsi"/>
          <w:color w:val="000000" w:themeColor="text1"/>
        </w:rPr>
      </w:r>
      <w:r w:rsidR="005E044E">
        <w:rPr>
          <w:rFonts w:eastAsia="Times New Roman" w:cstheme="minorHAnsi"/>
          <w:color w:val="000000" w:themeColor="text1"/>
        </w:rPr>
        <w:fldChar w:fldCharType="end"/>
      </w:r>
      <w:r w:rsidRPr="008768E9">
        <w:rPr>
          <w:rFonts w:eastAsia="Times New Roman" w:cstheme="minorHAnsi"/>
          <w:color w:val="000000" w:themeColor="text1"/>
        </w:rPr>
      </w:r>
      <w:r w:rsidRPr="008768E9">
        <w:rPr>
          <w:rFonts w:eastAsia="Times New Roman" w:cstheme="minorHAnsi"/>
          <w:color w:val="000000" w:themeColor="text1"/>
        </w:rPr>
        <w:fldChar w:fldCharType="separate"/>
      </w:r>
      <w:r w:rsidR="005E044E">
        <w:rPr>
          <w:rFonts w:eastAsia="Times New Roman" w:cstheme="minorHAnsi"/>
          <w:noProof/>
          <w:color w:val="000000" w:themeColor="text1"/>
        </w:rPr>
        <w:t>(Wray</w:t>
      </w:r>
      <w:r w:rsidR="005E044E" w:rsidRPr="005E044E">
        <w:rPr>
          <w:rFonts w:eastAsia="Times New Roman" w:cstheme="minorHAnsi"/>
          <w:i/>
          <w:noProof/>
          <w:color w:val="000000" w:themeColor="text1"/>
        </w:rPr>
        <w:t xml:space="preserve"> et al.</w:t>
      </w:r>
      <w:r w:rsidR="005E044E">
        <w:rPr>
          <w:rFonts w:eastAsia="Times New Roman" w:cstheme="minorHAnsi"/>
          <w:noProof/>
          <w:color w:val="000000" w:themeColor="text1"/>
        </w:rPr>
        <w:t>, 2014)</w:t>
      </w:r>
      <w:r w:rsidRPr="008768E9">
        <w:rPr>
          <w:rFonts w:eastAsia="Times New Roman" w:cstheme="minorHAnsi"/>
          <w:color w:val="000000" w:themeColor="text1"/>
        </w:rPr>
        <w:fldChar w:fldCharType="end"/>
      </w:r>
      <w:r w:rsidRPr="008768E9">
        <w:rPr>
          <w:rFonts w:eastAsia="Times New Roman" w:cstheme="minorHAnsi"/>
          <w:color w:val="000000" w:themeColor="text1"/>
        </w:rPr>
        <w:t>.</w:t>
      </w:r>
    </w:p>
    <w:p w14:paraId="5041A08A" w14:textId="2377DF43" w:rsidR="00A748EB" w:rsidRDefault="00A748EB">
      <w:pPr>
        <w:rPr>
          <w:rFonts w:eastAsia="Times New Roman" w:cstheme="minorHAnsi"/>
          <w:color w:val="000000" w:themeColor="text1"/>
        </w:rPr>
      </w:pPr>
      <w:r>
        <w:rPr>
          <w:rFonts w:eastAsia="Times New Roman" w:cstheme="minorHAnsi"/>
          <w:color w:val="000000" w:themeColor="text1"/>
        </w:rPr>
        <w:br w:type="page"/>
      </w:r>
    </w:p>
    <w:p w14:paraId="0F952A25" w14:textId="57FE2AA5" w:rsidR="008768E9" w:rsidRPr="008768E9" w:rsidRDefault="008768E9" w:rsidP="008768E9">
      <w:pPr>
        <w:pStyle w:val="Heading1"/>
        <w:rPr>
          <w:rFonts w:cstheme="minorHAnsi"/>
        </w:rPr>
      </w:pPr>
      <w:bookmarkStart w:id="24" w:name="_Toc73114295"/>
      <w:r w:rsidRPr="008768E9">
        <w:rPr>
          <w:rFonts w:cstheme="minorHAnsi"/>
        </w:rPr>
        <w:lastRenderedPageBreak/>
        <w:t>RESULTS</w:t>
      </w:r>
      <w:bookmarkEnd w:id="24"/>
    </w:p>
    <w:p w14:paraId="561774D8" w14:textId="09CAC4E1" w:rsidR="001847B5" w:rsidRPr="008768E9" w:rsidRDefault="001847B5" w:rsidP="008768E9">
      <w:pPr>
        <w:pStyle w:val="Heading2"/>
        <w:rPr>
          <w:rFonts w:cstheme="minorHAnsi"/>
        </w:rPr>
      </w:pPr>
      <w:bookmarkStart w:id="25" w:name="_Toc73114296"/>
      <w:r w:rsidRPr="008768E9">
        <w:rPr>
          <w:rFonts w:cstheme="minorHAnsi"/>
        </w:rPr>
        <w:t xml:space="preserve">Supplemental Table 2: Comparison of frequencies of </w:t>
      </w:r>
      <w:r w:rsidR="005144F3" w:rsidRPr="008768E9">
        <w:rPr>
          <w:rFonts w:cstheme="minorHAnsi"/>
        </w:rPr>
        <w:t xml:space="preserve">time-varying and fixed </w:t>
      </w:r>
      <w:r w:rsidRPr="008768E9">
        <w:rPr>
          <w:rFonts w:cstheme="minorHAnsi"/>
        </w:rPr>
        <w:t>variables in analysis as a function of missing PRS data in the risk set</w:t>
      </w:r>
      <w:bookmarkEnd w:id="25"/>
    </w:p>
    <w:p w14:paraId="1DC667D4" w14:textId="77777777" w:rsidR="001847B5" w:rsidRPr="008768E9" w:rsidRDefault="001847B5" w:rsidP="0024003E">
      <w:pPr>
        <w:spacing w:after="0" w:line="276" w:lineRule="auto"/>
        <w:rPr>
          <w:rFonts w:cstheme="minorHAnsi"/>
          <w:bCs/>
          <w:color w:val="000000" w:themeColor="text1"/>
        </w:rPr>
      </w:pPr>
    </w:p>
    <w:tbl>
      <w:tblPr>
        <w:tblStyle w:val="Tabelrasterlicht1"/>
        <w:tblW w:w="0" w:type="auto"/>
        <w:tblLook w:val="04A0" w:firstRow="1" w:lastRow="0" w:firstColumn="1" w:lastColumn="0" w:noHBand="0" w:noVBand="1"/>
      </w:tblPr>
      <w:tblGrid>
        <w:gridCol w:w="2020"/>
        <w:gridCol w:w="1756"/>
        <w:gridCol w:w="2370"/>
        <w:gridCol w:w="1556"/>
      </w:tblGrid>
      <w:tr w:rsidR="001847B5" w:rsidRPr="008768E9" w14:paraId="5B2A4DDF" w14:textId="77777777" w:rsidTr="002F236F">
        <w:trPr>
          <w:trHeight w:val="300"/>
        </w:trPr>
        <w:tc>
          <w:tcPr>
            <w:tcW w:w="0" w:type="auto"/>
            <w:vAlign w:val="center"/>
          </w:tcPr>
          <w:p w14:paraId="5F89F70C" w14:textId="77777777" w:rsidR="001847B5" w:rsidRPr="008768E9" w:rsidRDefault="001847B5" w:rsidP="002F236F">
            <w:pPr>
              <w:spacing w:line="276" w:lineRule="auto"/>
              <w:rPr>
                <w:rFonts w:eastAsia="Times New Roman" w:cstheme="minorHAnsi"/>
                <w:color w:val="000000"/>
                <w:szCs w:val="20"/>
                <w:lang w:eastAsia="en-GB"/>
              </w:rPr>
            </w:pPr>
          </w:p>
        </w:tc>
        <w:tc>
          <w:tcPr>
            <w:tcW w:w="0" w:type="auto"/>
            <w:noWrap/>
            <w:vAlign w:val="center"/>
            <w:hideMark/>
          </w:tcPr>
          <w:p w14:paraId="4AD768B1" w14:textId="7EA241D3" w:rsidR="001847B5" w:rsidRPr="008768E9" w:rsidRDefault="001847B5" w:rsidP="00574CF9">
            <w:pPr>
              <w:spacing w:line="276" w:lineRule="auto"/>
              <w:rPr>
                <w:rFonts w:eastAsia="Times New Roman" w:cstheme="minorHAnsi"/>
                <w:color w:val="000000"/>
                <w:szCs w:val="20"/>
                <w:lang w:eastAsia="en-GB"/>
              </w:rPr>
            </w:pPr>
            <w:r w:rsidRPr="008768E9">
              <w:rPr>
                <w:rFonts w:eastAsia="Times New Roman" w:cstheme="minorHAnsi"/>
                <w:color w:val="000000"/>
                <w:szCs w:val="20"/>
                <w:lang w:eastAsia="en-GB"/>
              </w:rPr>
              <w:t>PRS data (n=</w:t>
            </w:r>
            <w:r w:rsidR="002C2BA1" w:rsidRPr="008768E9">
              <w:rPr>
                <w:rFonts w:eastAsia="Times New Roman" w:cstheme="minorHAnsi"/>
                <w:color w:val="000000"/>
                <w:szCs w:val="20"/>
                <w:lang w:eastAsia="en-GB"/>
              </w:rPr>
              <w:t>9</w:t>
            </w:r>
            <w:r w:rsidRPr="008768E9">
              <w:rPr>
                <w:rFonts w:eastAsia="Times New Roman" w:cstheme="minorHAnsi"/>
                <w:color w:val="000000"/>
                <w:szCs w:val="20"/>
                <w:lang w:eastAsia="en-GB"/>
              </w:rPr>
              <w:t>,</w:t>
            </w:r>
            <w:r w:rsidR="00574CF9">
              <w:rPr>
                <w:rFonts w:eastAsia="Times New Roman" w:cstheme="minorHAnsi"/>
                <w:color w:val="000000"/>
                <w:szCs w:val="20"/>
                <w:lang w:eastAsia="en-GB"/>
              </w:rPr>
              <w:t>339</w:t>
            </w:r>
            <w:r w:rsidR="00F20EF1" w:rsidRPr="008768E9">
              <w:rPr>
                <w:rFonts w:eastAsia="Times New Roman" w:cstheme="minorHAnsi"/>
                <w:color w:val="000000"/>
                <w:szCs w:val="20"/>
                <w:lang w:eastAsia="en-GB"/>
              </w:rPr>
              <w:t>)</w:t>
            </w:r>
          </w:p>
        </w:tc>
        <w:tc>
          <w:tcPr>
            <w:tcW w:w="0" w:type="auto"/>
            <w:noWrap/>
            <w:vAlign w:val="center"/>
            <w:hideMark/>
          </w:tcPr>
          <w:p w14:paraId="44D82644" w14:textId="0ED29FD5" w:rsidR="001847B5" w:rsidRPr="008768E9" w:rsidRDefault="001847B5" w:rsidP="00574CF9">
            <w:pPr>
              <w:spacing w:line="276" w:lineRule="auto"/>
              <w:rPr>
                <w:rFonts w:eastAsia="Times New Roman" w:cstheme="minorHAnsi"/>
                <w:color w:val="000000"/>
                <w:szCs w:val="20"/>
                <w:lang w:eastAsia="en-GB"/>
              </w:rPr>
            </w:pPr>
            <w:r w:rsidRPr="008768E9">
              <w:rPr>
                <w:rFonts w:eastAsia="Times New Roman" w:cstheme="minorHAnsi"/>
                <w:color w:val="000000"/>
                <w:szCs w:val="20"/>
                <w:lang w:eastAsia="en-GB"/>
              </w:rPr>
              <w:t>Missing PRS data (n=</w:t>
            </w:r>
            <w:r w:rsidR="00574CF9">
              <w:rPr>
                <w:rFonts w:eastAsia="Times New Roman" w:cstheme="minorHAnsi"/>
                <w:color w:val="000000"/>
                <w:szCs w:val="20"/>
                <w:lang w:eastAsia="en-GB"/>
              </w:rPr>
              <w:t>9776</w:t>
            </w:r>
            <w:r w:rsidRPr="008768E9">
              <w:rPr>
                <w:rFonts w:eastAsia="Times New Roman" w:cstheme="minorHAnsi"/>
                <w:color w:val="000000"/>
                <w:szCs w:val="20"/>
                <w:lang w:eastAsia="en-GB"/>
              </w:rPr>
              <w:t>)</w:t>
            </w:r>
          </w:p>
        </w:tc>
        <w:tc>
          <w:tcPr>
            <w:tcW w:w="0" w:type="auto"/>
            <w:noWrap/>
            <w:vAlign w:val="center"/>
            <w:hideMark/>
          </w:tcPr>
          <w:p w14:paraId="3340E1FC" w14:textId="16555455" w:rsidR="001847B5" w:rsidRPr="008768E9" w:rsidRDefault="001847B5" w:rsidP="00574CF9">
            <w:pPr>
              <w:spacing w:line="276" w:lineRule="auto"/>
              <w:rPr>
                <w:rFonts w:eastAsia="Times New Roman" w:cstheme="minorHAnsi"/>
                <w:color w:val="000000"/>
                <w:szCs w:val="20"/>
                <w:lang w:eastAsia="en-GB"/>
              </w:rPr>
            </w:pPr>
            <w:r w:rsidRPr="008768E9">
              <w:rPr>
                <w:rFonts w:eastAsia="Times New Roman" w:cstheme="minorHAnsi"/>
                <w:color w:val="000000"/>
                <w:szCs w:val="20"/>
                <w:lang w:eastAsia="en-GB"/>
              </w:rPr>
              <w:t>Total (n=</w:t>
            </w:r>
            <w:r w:rsidR="00F20EF1" w:rsidRPr="008768E9">
              <w:rPr>
                <w:rFonts w:eastAsia="Times New Roman" w:cstheme="minorHAnsi"/>
                <w:color w:val="000000"/>
                <w:szCs w:val="20"/>
                <w:lang w:eastAsia="en-GB"/>
              </w:rPr>
              <w:t>19</w:t>
            </w:r>
            <w:r w:rsidRPr="008768E9">
              <w:rPr>
                <w:rFonts w:eastAsia="Times New Roman" w:cstheme="minorHAnsi"/>
                <w:color w:val="000000"/>
                <w:szCs w:val="20"/>
                <w:lang w:eastAsia="en-GB"/>
              </w:rPr>
              <w:t>,</w:t>
            </w:r>
            <w:r w:rsidR="00574CF9">
              <w:rPr>
                <w:rFonts w:eastAsia="Times New Roman" w:cstheme="minorHAnsi"/>
                <w:color w:val="000000"/>
                <w:szCs w:val="20"/>
                <w:lang w:eastAsia="en-GB"/>
              </w:rPr>
              <w:t>115</w:t>
            </w:r>
            <w:r w:rsidRPr="008768E9">
              <w:rPr>
                <w:rFonts w:eastAsia="Times New Roman" w:cstheme="minorHAnsi"/>
                <w:color w:val="000000"/>
                <w:szCs w:val="20"/>
                <w:lang w:eastAsia="en-GB"/>
              </w:rPr>
              <w:t>)</w:t>
            </w:r>
          </w:p>
        </w:tc>
      </w:tr>
      <w:tr w:rsidR="00574CF9" w:rsidRPr="008768E9" w14:paraId="373FED6E" w14:textId="77777777" w:rsidTr="006D44A0">
        <w:trPr>
          <w:trHeight w:val="300"/>
        </w:trPr>
        <w:tc>
          <w:tcPr>
            <w:tcW w:w="0" w:type="auto"/>
            <w:vAlign w:val="center"/>
          </w:tcPr>
          <w:p w14:paraId="00FA4F3D"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szCs w:val="20"/>
              </w:rPr>
              <w:t>Young age group</w:t>
            </w:r>
          </w:p>
        </w:tc>
        <w:tc>
          <w:tcPr>
            <w:tcW w:w="0" w:type="auto"/>
            <w:noWrap/>
          </w:tcPr>
          <w:p w14:paraId="1DBE87DE" w14:textId="3EB48DD2" w:rsidR="00574CF9" w:rsidRPr="008768E9" w:rsidRDefault="00574CF9" w:rsidP="00574CF9">
            <w:pPr>
              <w:spacing w:line="276" w:lineRule="auto"/>
              <w:rPr>
                <w:rFonts w:eastAsia="Times New Roman" w:cstheme="minorHAnsi"/>
                <w:color w:val="000000"/>
                <w:szCs w:val="20"/>
                <w:lang w:eastAsia="en-GB"/>
              </w:rPr>
            </w:pPr>
            <w:r w:rsidRPr="00364AAA">
              <w:t>0.16</w:t>
            </w:r>
          </w:p>
        </w:tc>
        <w:tc>
          <w:tcPr>
            <w:tcW w:w="0" w:type="auto"/>
            <w:noWrap/>
          </w:tcPr>
          <w:p w14:paraId="316F05AD" w14:textId="07C715B5" w:rsidR="00574CF9" w:rsidRPr="008768E9" w:rsidRDefault="00574CF9" w:rsidP="00574CF9">
            <w:pPr>
              <w:spacing w:line="276" w:lineRule="auto"/>
              <w:rPr>
                <w:rFonts w:eastAsia="Times New Roman" w:cstheme="minorHAnsi"/>
                <w:color w:val="000000"/>
                <w:szCs w:val="20"/>
                <w:lang w:eastAsia="en-GB"/>
              </w:rPr>
            </w:pPr>
            <w:r w:rsidRPr="00ED3B2A">
              <w:t>0.16</w:t>
            </w:r>
          </w:p>
        </w:tc>
        <w:tc>
          <w:tcPr>
            <w:tcW w:w="0" w:type="auto"/>
            <w:noWrap/>
          </w:tcPr>
          <w:p w14:paraId="0B397B68" w14:textId="28365312" w:rsidR="00574CF9" w:rsidRPr="008768E9" w:rsidRDefault="00574CF9" w:rsidP="00574CF9">
            <w:pPr>
              <w:spacing w:line="276" w:lineRule="auto"/>
              <w:rPr>
                <w:rFonts w:eastAsia="Times New Roman" w:cstheme="minorHAnsi"/>
                <w:color w:val="000000"/>
                <w:szCs w:val="20"/>
                <w:lang w:eastAsia="en-GB"/>
              </w:rPr>
            </w:pPr>
            <w:r w:rsidRPr="00994665">
              <w:t>0.16</w:t>
            </w:r>
          </w:p>
        </w:tc>
      </w:tr>
      <w:tr w:rsidR="00574CF9" w:rsidRPr="008768E9" w14:paraId="5D62562C" w14:textId="77777777" w:rsidTr="006D44A0">
        <w:trPr>
          <w:trHeight w:val="300"/>
        </w:trPr>
        <w:tc>
          <w:tcPr>
            <w:tcW w:w="0" w:type="auto"/>
            <w:vAlign w:val="center"/>
          </w:tcPr>
          <w:p w14:paraId="2A847056"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szCs w:val="20"/>
              </w:rPr>
              <w:t>Female sex</w:t>
            </w:r>
          </w:p>
        </w:tc>
        <w:tc>
          <w:tcPr>
            <w:tcW w:w="0" w:type="auto"/>
            <w:noWrap/>
          </w:tcPr>
          <w:p w14:paraId="35D66D75" w14:textId="4AD9CFA6" w:rsidR="00574CF9" w:rsidRPr="008768E9" w:rsidRDefault="00574CF9" w:rsidP="00574CF9">
            <w:pPr>
              <w:spacing w:line="276" w:lineRule="auto"/>
              <w:rPr>
                <w:rFonts w:eastAsia="Times New Roman" w:cstheme="minorHAnsi"/>
                <w:color w:val="000000"/>
                <w:szCs w:val="20"/>
                <w:lang w:eastAsia="en-GB"/>
              </w:rPr>
            </w:pPr>
            <w:r w:rsidRPr="00364AAA">
              <w:t>0.55</w:t>
            </w:r>
          </w:p>
        </w:tc>
        <w:tc>
          <w:tcPr>
            <w:tcW w:w="0" w:type="auto"/>
            <w:noWrap/>
          </w:tcPr>
          <w:p w14:paraId="7E31EFA7" w14:textId="24171CF1" w:rsidR="00574CF9" w:rsidRPr="008768E9" w:rsidRDefault="00574CF9" w:rsidP="00574CF9">
            <w:pPr>
              <w:spacing w:line="276" w:lineRule="auto"/>
              <w:rPr>
                <w:rFonts w:eastAsia="Times New Roman" w:cstheme="minorHAnsi"/>
                <w:color w:val="000000"/>
                <w:szCs w:val="20"/>
                <w:lang w:eastAsia="en-GB"/>
              </w:rPr>
            </w:pPr>
            <w:r w:rsidRPr="00ED3B2A">
              <w:t>0.54</w:t>
            </w:r>
          </w:p>
        </w:tc>
        <w:tc>
          <w:tcPr>
            <w:tcW w:w="0" w:type="auto"/>
            <w:noWrap/>
          </w:tcPr>
          <w:p w14:paraId="5CC3C4D0" w14:textId="546CBBFA" w:rsidR="00574CF9" w:rsidRPr="008768E9" w:rsidRDefault="00574CF9" w:rsidP="00574CF9">
            <w:pPr>
              <w:spacing w:line="276" w:lineRule="auto"/>
              <w:rPr>
                <w:rFonts w:eastAsia="Times New Roman" w:cstheme="minorHAnsi"/>
                <w:color w:val="000000"/>
                <w:szCs w:val="20"/>
                <w:lang w:eastAsia="en-GB"/>
              </w:rPr>
            </w:pPr>
            <w:r w:rsidRPr="00994665">
              <w:t>0.55</w:t>
            </w:r>
          </w:p>
        </w:tc>
      </w:tr>
      <w:tr w:rsidR="00574CF9" w:rsidRPr="008768E9" w14:paraId="37D91982" w14:textId="77777777" w:rsidTr="006D44A0">
        <w:trPr>
          <w:trHeight w:val="300"/>
        </w:trPr>
        <w:tc>
          <w:tcPr>
            <w:tcW w:w="0" w:type="auto"/>
            <w:vAlign w:val="center"/>
          </w:tcPr>
          <w:p w14:paraId="2090C46E"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bCs/>
                <w:color w:val="000000" w:themeColor="text1"/>
                <w:szCs w:val="20"/>
              </w:rPr>
              <w:t>Perceived status gap</w:t>
            </w:r>
          </w:p>
        </w:tc>
        <w:tc>
          <w:tcPr>
            <w:tcW w:w="0" w:type="auto"/>
            <w:noWrap/>
          </w:tcPr>
          <w:p w14:paraId="6CCC7FC2" w14:textId="165BC90E" w:rsidR="00574CF9" w:rsidRPr="008768E9" w:rsidRDefault="00574CF9" w:rsidP="00574CF9">
            <w:pPr>
              <w:spacing w:line="276" w:lineRule="auto"/>
              <w:rPr>
                <w:rFonts w:eastAsia="Times New Roman" w:cstheme="minorHAnsi"/>
                <w:color w:val="000000"/>
                <w:szCs w:val="20"/>
                <w:lang w:eastAsia="en-GB"/>
              </w:rPr>
            </w:pPr>
            <w:r w:rsidRPr="00364AAA">
              <w:t>0.16</w:t>
            </w:r>
          </w:p>
        </w:tc>
        <w:tc>
          <w:tcPr>
            <w:tcW w:w="0" w:type="auto"/>
            <w:noWrap/>
          </w:tcPr>
          <w:p w14:paraId="7C4E2079" w14:textId="07DCA1F9" w:rsidR="00574CF9" w:rsidRPr="008768E9" w:rsidRDefault="00574CF9" w:rsidP="00574CF9">
            <w:pPr>
              <w:spacing w:line="276" w:lineRule="auto"/>
              <w:rPr>
                <w:rFonts w:eastAsia="Times New Roman" w:cstheme="minorHAnsi"/>
                <w:color w:val="000000"/>
                <w:szCs w:val="20"/>
                <w:lang w:eastAsia="en-GB"/>
              </w:rPr>
            </w:pPr>
            <w:r w:rsidRPr="00ED3B2A">
              <w:t>0.21</w:t>
            </w:r>
          </w:p>
        </w:tc>
        <w:tc>
          <w:tcPr>
            <w:tcW w:w="0" w:type="auto"/>
            <w:noWrap/>
          </w:tcPr>
          <w:p w14:paraId="5C40AA7B" w14:textId="09FFD975" w:rsidR="00574CF9" w:rsidRPr="008768E9" w:rsidRDefault="00574CF9" w:rsidP="00574CF9">
            <w:pPr>
              <w:spacing w:line="276" w:lineRule="auto"/>
              <w:rPr>
                <w:rFonts w:eastAsia="Times New Roman" w:cstheme="minorHAnsi"/>
                <w:color w:val="000000"/>
                <w:szCs w:val="20"/>
                <w:lang w:eastAsia="en-GB"/>
              </w:rPr>
            </w:pPr>
            <w:r w:rsidRPr="00994665">
              <w:t>0.18</w:t>
            </w:r>
          </w:p>
        </w:tc>
      </w:tr>
      <w:tr w:rsidR="00574CF9" w:rsidRPr="008768E9" w14:paraId="73535706" w14:textId="77777777" w:rsidTr="006D44A0">
        <w:trPr>
          <w:trHeight w:val="300"/>
        </w:trPr>
        <w:tc>
          <w:tcPr>
            <w:tcW w:w="0" w:type="auto"/>
            <w:vAlign w:val="center"/>
          </w:tcPr>
          <w:p w14:paraId="60660E39"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szCs w:val="20"/>
              </w:rPr>
              <w:t>Low social functioning</w:t>
            </w:r>
          </w:p>
        </w:tc>
        <w:tc>
          <w:tcPr>
            <w:tcW w:w="0" w:type="auto"/>
            <w:noWrap/>
          </w:tcPr>
          <w:p w14:paraId="463C7D05" w14:textId="00F011D0" w:rsidR="00574CF9" w:rsidRPr="008768E9" w:rsidRDefault="00574CF9" w:rsidP="00574CF9">
            <w:pPr>
              <w:spacing w:line="276" w:lineRule="auto"/>
              <w:rPr>
                <w:rFonts w:eastAsia="Times New Roman" w:cstheme="minorHAnsi"/>
                <w:color w:val="000000"/>
                <w:szCs w:val="20"/>
                <w:lang w:eastAsia="en-GB"/>
              </w:rPr>
            </w:pPr>
            <w:r w:rsidRPr="00364AAA">
              <w:t>0.31</w:t>
            </w:r>
          </w:p>
        </w:tc>
        <w:tc>
          <w:tcPr>
            <w:tcW w:w="0" w:type="auto"/>
            <w:noWrap/>
          </w:tcPr>
          <w:p w14:paraId="1994FA44" w14:textId="08DD9D8B" w:rsidR="00574CF9" w:rsidRPr="008768E9" w:rsidRDefault="00574CF9" w:rsidP="00574CF9">
            <w:pPr>
              <w:spacing w:line="276" w:lineRule="auto"/>
              <w:rPr>
                <w:rFonts w:eastAsia="Times New Roman" w:cstheme="minorHAnsi"/>
                <w:color w:val="000000"/>
                <w:szCs w:val="20"/>
                <w:lang w:eastAsia="en-GB"/>
              </w:rPr>
            </w:pPr>
            <w:r w:rsidRPr="00ED3B2A">
              <w:t>0.34</w:t>
            </w:r>
          </w:p>
        </w:tc>
        <w:tc>
          <w:tcPr>
            <w:tcW w:w="0" w:type="auto"/>
            <w:noWrap/>
          </w:tcPr>
          <w:p w14:paraId="0351C731" w14:textId="6CBC88E3" w:rsidR="00574CF9" w:rsidRPr="008768E9" w:rsidRDefault="00574CF9" w:rsidP="00574CF9">
            <w:pPr>
              <w:spacing w:line="276" w:lineRule="auto"/>
              <w:rPr>
                <w:rFonts w:eastAsia="Times New Roman" w:cstheme="minorHAnsi"/>
                <w:color w:val="000000"/>
                <w:szCs w:val="20"/>
                <w:lang w:eastAsia="en-GB"/>
              </w:rPr>
            </w:pPr>
            <w:r w:rsidRPr="00994665">
              <w:t>0.33</w:t>
            </w:r>
          </w:p>
        </w:tc>
      </w:tr>
      <w:tr w:rsidR="00574CF9" w:rsidRPr="008768E9" w14:paraId="0DCE8736" w14:textId="77777777" w:rsidTr="006D44A0">
        <w:trPr>
          <w:trHeight w:val="300"/>
        </w:trPr>
        <w:tc>
          <w:tcPr>
            <w:tcW w:w="0" w:type="auto"/>
            <w:vAlign w:val="center"/>
          </w:tcPr>
          <w:p w14:paraId="30D29828"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bCs/>
                <w:color w:val="000000" w:themeColor="text1"/>
                <w:szCs w:val="20"/>
              </w:rPr>
              <w:t>Any care</w:t>
            </w:r>
          </w:p>
        </w:tc>
        <w:tc>
          <w:tcPr>
            <w:tcW w:w="0" w:type="auto"/>
            <w:noWrap/>
          </w:tcPr>
          <w:p w14:paraId="1A240B0E" w14:textId="30AAFFE9" w:rsidR="00574CF9" w:rsidRPr="008768E9" w:rsidRDefault="00574CF9" w:rsidP="00574CF9">
            <w:pPr>
              <w:spacing w:line="276" w:lineRule="auto"/>
              <w:rPr>
                <w:rFonts w:eastAsia="Times New Roman" w:cstheme="minorHAnsi"/>
                <w:color w:val="000000"/>
                <w:szCs w:val="20"/>
                <w:lang w:eastAsia="en-GB"/>
              </w:rPr>
            </w:pPr>
            <w:r w:rsidRPr="00364AAA">
              <w:t>0.12</w:t>
            </w:r>
          </w:p>
        </w:tc>
        <w:tc>
          <w:tcPr>
            <w:tcW w:w="0" w:type="auto"/>
            <w:noWrap/>
          </w:tcPr>
          <w:p w14:paraId="73C8C75D" w14:textId="74F21202" w:rsidR="00574CF9" w:rsidRPr="008768E9" w:rsidRDefault="00574CF9" w:rsidP="00574CF9">
            <w:pPr>
              <w:spacing w:line="276" w:lineRule="auto"/>
              <w:rPr>
                <w:rFonts w:eastAsia="Times New Roman" w:cstheme="minorHAnsi"/>
                <w:color w:val="000000"/>
                <w:szCs w:val="20"/>
                <w:lang w:eastAsia="en-GB"/>
              </w:rPr>
            </w:pPr>
            <w:r w:rsidRPr="00ED3B2A">
              <w:t>0.12</w:t>
            </w:r>
          </w:p>
        </w:tc>
        <w:tc>
          <w:tcPr>
            <w:tcW w:w="0" w:type="auto"/>
            <w:noWrap/>
          </w:tcPr>
          <w:p w14:paraId="78952C39" w14:textId="7B42D7D8" w:rsidR="00574CF9" w:rsidRPr="008768E9" w:rsidRDefault="00574CF9" w:rsidP="00574CF9">
            <w:pPr>
              <w:spacing w:line="276" w:lineRule="auto"/>
              <w:rPr>
                <w:rFonts w:eastAsia="Times New Roman" w:cstheme="minorHAnsi"/>
                <w:color w:val="000000"/>
                <w:szCs w:val="20"/>
                <w:lang w:eastAsia="en-GB"/>
              </w:rPr>
            </w:pPr>
            <w:r w:rsidRPr="00994665">
              <w:t>0.12</w:t>
            </w:r>
          </w:p>
        </w:tc>
      </w:tr>
      <w:tr w:rsidR="00574CF9" w:rsidRPr="008768E9" w14:paraId="5439D9B5" w14:textId="77777777" w:rsidTr="006D44A0">
        <w:trPr>
          <w:trHeight w:val="300"/>
        </w:trPr>
        <w:tc>
          <w:tcPr>
            <w:tcW w:w="0" w:type="auto"/>
            <w:vAlign w:val="center"/>
          </w:tcPr>
          <w:p w14:paraId="4725E9E0"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szCs w:val="20"/>
              </w:rPr>
              <w:t>Mental health care</w:t>
            </w:r>
          </w:p>
        </w:tc>
        <w:tc>
          <w:tcPr>
            <w:tcW w:w="0" w:type="auto"/>
            <w:noWrap/>
          </w:tcPr>
          <w:p w14:paraId="148A0640" w14:textId="43A5F4DE" w:rsidR="00574CF9" w:rsidRPr="008768E9" w:rsidRDefault="00574CF9" w:rsidP="00574CF9">
            <w:pPr>
              <w:spacing w:line="276" w:lineRule="auto"/>
              <w:rPr>
                <w:rFonts w:eastAsia="Times New Roman" w:cstheme="minorHAnsi"/>
                <w:color w:val="000000"/>
                <w:szCs w:val="20"/>
                <w:lang w:eastAsia="en-GB"/>
              </w:rPr>
            </w:pPr>
            <w:r w:rsidRPr="00364AAA">
              <w:t>0.06</w:t>
            </w:r>
          </w:p>
        </w:tc>
        <w:tc>
          <w:tcPr>
            <w:tcW w:w="0" w:type="auto"/>
            <w:noWrap/>
          </w:tcPr>
          <w:p w14:paraId="0E1E90DB" w14:textId="6008F5CF" w:rsidR="00574CF9" w:rsidRPr="008768E9" w:rsidRDefault="00574CF9" w:rsidP="00574CF9">
            <w:pPr>
              <w:spacing w:line="276" w:lineRule="auto"/>
              <w:rPr>
                <w:rFonts w:eastAsia="Times New Roman" w:cstheme="minorHAnsi"/>
                <w:color w:val="000000"/>
                <w:szCs w:val="20"/>
                <w:lang w:eastAsia="en-GB"/>
              </w:rPr>
            </w:pPr>
            <w:r w:rsidRPr="00ED3B2A">
              <w:t>0.07</w:t>
            </w:r>
          </w:p>
        </w:tc>
        <w:tc>
          <w:tcPr>
            <w:tcW w:w="0" w:type="auto"/>
            <w:noWrap/>
          </w:tcPr>
          <w:p w14:paraId="45A7DF99" w14:textId="4024A94C" w:rsidR="00574CF9" w:rsidRPr="008768E9" w:rsidRDefault="00574CF9" w:rsidP="00574CF9">
            <w:pPr>
              <w:spacing w:line="276" w:lineRule="auto"/>
              <w:rPr>
                <w:rFonts w:eastAsia="Times New Roman" w:cstheme="minorHAnsi"/>
                <w:color w:val="000000"/>
                <w:szCs w:val="20"/>
                <w:lang w:eastAsia="en-GB"/>
              </w:rPr>
            </w:pPr>
            <w:r w:rsidRPr="00994665">
              <w:t>0.06</w:t>
            </w:r>
          </w:p>
        </w:tc>
      </w:tr>
      <w:tr w:rsidR="00574CF9" w:rsidRPr="008768E9" w14:paraId="48F71E71" w14:textId="77777777" w:rsidTr="006D44A0">
        <w:trPr>
          <w:trHeight w:val="300"/>
        </w:trPr>
        <w:tc>
          <w:tcPr>
            <w:tcW w:w="0" w:type="auto"/>
            <w:vAlign w:val="center"/>
          </w:tcPr>
          <w:p w14:paraId="3202CBBA" w14:textId="2A45A86C" w:rsidR="00574CF9" w:rsidRPr="008768E9" w:rsidRDefault="00574CF9" w:rsidP="00574CF9">
            <w:pPr>
              <w:spacing w:line="276" w:lineRule="auto"/>
              <w:rPr>
                <w:rFonts w:cstheme="minorHAnsi"/>
                <w:szCs w:val="20"/>
              </w:rPr>
            </w:pPr>
            <w:r w:rsidRPr="008768E9">
              <w:rPr>
                <w:rFonts w:cstheme="minorHAnsi"/>
                <w:szCs w:val="20"/>
              </w:rPr>
              <w:t>Antipsychotic use</w:t>
            </w:r>
          </w:p>
        </w:tc>
        <w:tc>
          <w:tcPr>
            <w:tcW w:w="0" w:type="auto"/>
            <w:noWrap/>
          </w:tcPr>
          <w:p w14:paraId="304E72CA" w14:textId="397C9556" w:rsidR="00574CF9" w:rsidRPr="008768E9" w:rsidRDefault="00574CF9" w:rsidP="00574CF9">
            <w:pPr>
              <w:spacing w:line="276" w:lineRule="auto"/>
              <w:rPr>
                <w:rFonts w:cstheme="minorHAnsi"/>
                <w:szCs w:val="20"/>
              </w:rPr>
            </w:pPr>
            <w:r w:rsidRPr="00364AAA">
              <w:t>0</w:t>
            </w:r>
            <w:r w:rsidR="00587330">
              <w:t>.0</w:t>
            </w:r>
            <w:r w:rsidR="001662F8">
              <w:t>0</w:t>
            </w:r>
          </w:p>
        </w:tc>
        <w:tc>
          <w:tcPr>
            <w:tcW w:w="0" w:type="auto"/>
            <w:noWrap/>
          </w:tcPr>
          <w:p w14:paraId="4C968F84" w14:textId="4EFB6F08" w:rsidR="00574CF9" w:rsidRPr="008768E9" w:rsidRDefault="00574CF9" w:rsidP="00574CF9">
            <w:pPr>
              <w:spacing w:line="276" w:lineRule="auto"/>
              <w:rPr>
                <w:rFonts w:cstheme="minorHAnsi"/>
                <w:szCs w:val="20"/>
              </w:rPr>
            </w:pPr>
            <w:r w:rsidRPr="00ED3B2A">
              <w:t>0.01</w:t>
            </w:r>
          </w:p>
        </w:tc>
        <w:tc>
          <w:tcPr>
            <w:tcW w:w="0" w:type="auto"/>
            <w:noWrap/>
          </w:tcPr>
          <w:p w14:paraId="470C9684" w14:textId="7DFF9F4A" w:rsidR="00574CF9" w:rsidRPr="008768E9" w:rsidRDefault="00574CF9" w:rsidP="00574CF9">
            <w:pPr>
              <w:spacing w:line="276" w:lineRule="auto"/>
              <w:rPr>
                <w:rFonts w:cstheme="minorHAnsi"/>
                <w:szCs w:val="20"/>
              </w:rPr>
            </w:pPr>
            <w:r w:rsidRPr="00994665">
              <w:t>0</w:t>
            </w:r>
            <w:r w:rsidR="00587330">
              <w:t>.0</w:t>
            </w:r>
            <w:r w:rsidR="001662F8">
              <w:t>0</w:t>
            </w:r>
          </w:p>
        </w:tc>
      </w:tr>
      <w:tr w:rsidR="00574CF9" w:rsidRPr="008768E9" w14:paraId="7A68FBE6" w14:textId="77777777" w:rsidTr="006D44A0">
        <w:trPr>
          <w:trHeight w:val="300"/>
        </w:trPr>
        <w:tc>
          <w:tcPr>
            <w:tcW w:w="0" w:type="auto"/>
            <w:vAlign w:val="center"/>
          </w:tcPr>
          <w:p w14:paraId="4A61C886"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bCs/>
                <w:color w:val="000000" w:themeColor="text1"/>
                <w:szCs w:val="20"/>
              </w:rPr>
              <w:t>Cannabis use</w:t>
            </w:r>
          </w:p>
        </w:tc>
        <w:tc>
          <w:tcPr>
            <w:tcW w:w="0" w:type="auto"/>
            <w:noWrap/>
          </w:tcPr>
          <w:p w14:paraId="2456995E" w14:textId="3EEB405C" w:rsidR="00574CF9" w:rsidRPr="008768E9" w:rsidRDefault="00574CF9" w:rsidP="00574CF9">
            <w:pPr>
              <w:spacing w:line="276" w:lineRule="auto"/>
              <w:rPr>
                <w:rFonts w:eastAsia="Times New Roman" w:cstheme="minorHAnsi"/>
                <w:color w:val="000000"/>
                <w:szCs w:val="20"/>
                <w:lang w:eastAsia="en-GB"/>
              </w:rPr>
            </w:pPr>
            <w:r w:rsidRPr="00364AAA">
              <w:t>0.02</w:t>
            </w:r>
          </w:p>
        </w:tc>
        <w:tc>
          <w:tcPr>
            <w:tcW w:w="0" w:type="auto"/>
            <w:noWrap/>
          </w:tcPr>
          <w:p w14:paraId="29467913" w14:textId="7D687186" w:rsidR="00574CF9" w:rsidRPr="008768E9" w:rsidRDefault="00574CF9" w:rsidP="00574CF9">
            <w:pPr>
              <w:spacing w:line="276" w:lineRule="auto"/>
              <w:rPr>
                <w:rFonts w:eastAsia="Times New Roman" w:cstheme="minorHAnsi"/>
                <w:color w:val="000000"/>
                <w:szCs w:val="20"/>
                <w:lang w:eastAsia="en-GB"/>
              </w:rPr>
            </w:pPr>
            <w:r w:rsidRPr="00ED3B2A">
              <w:t>0.02</w:t>
            </w:r>
          </w:p>
        </w:tc>
        <w:tc>
          <w:tcPr>
            <w:tcW w:w="0" w:type="auto"/>
            <w:noWrap/>
          </w:tcPr>
          <w:p w14:paraId="0F9FA426" w14:textId="39A5B214" w:rsidR="00574CF9" w:rsidRPr="008768E9" w:rsidRDefault="00574CF9" w:rsidP="00574CF9">
            <w:pPr>
              <w:spacing w:line="276" w:lineRule="auto"/>
              <w:rPr>
                <w:rFonts w:eastAsia="Times New Roman" w:cstheme="minorHAnsi"/>
                <w:color w:val="000000"/>
                <w:szCs w:val="20"/>
                <w:lang w:eastAsia="en-GB"/>
              </w:rPr>
            </w:pPr>
            <w:r w:rsidRPr="00994665">
              <w:t>0.02</w:t>
            </w:r>
          </w:p>
        </w:tc>
      </w:tr>
      <w:tr w:rsidR="00574CF9" w:rsidRPr="008768E9" w14:paraId="67D31296" w14:textId="77777777" w:rsidTr="006D44A0">
        <w:trPr>
          <w:trHeight w:val="300"/>
        </w:trPr>
        <w:tc>
          <w:tcPr>
            <w:tcW w:w="0" w:type="auto"/>
            <w:vAlign w:val="center"/>
          </w:tcPr>
          <w:p w14:paraId="2894AC4E"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bCs/>
                <w:color w:val="000000" w:themeColor="text1"/>
                <w:szCs w:val="20"/>
              </w:rPr>
              <w:t>Childhood adversity</w:t>
            </w:r>
          </w:p>
        </w:tc>
        <w:tc>
          <w:tcPr>
            <w:tcW w:w="0" w:type="auto"/>
            <w:noWrap/>
          </w:tcPr>
          <w:p w14:paraId="6AA2E8A7" w14:textId="3DE117FE" w:rsidR="00574CF9" w:rsidRPr="008768E9" w:rsidRDefault="00574CF9" w:rsidP="00574CF9">
            <w:pPr>
              <w:spacing w:line="276" w:lineRule="auto"/>
              <w:rPr>
                <w:rFonts w:eastAsia="Times New Roman" w:cstheme="minorHAnsi"/>
                <w:color w:val="000000"/>
                <w:szCs w:val="20"/>
                <w:lang w:eastAsia="en-GB"/>
              </w:rPr>
            </w:pPr>
            <w:r w:rsidRPr="00364AAA">
              <w:t>0.18</w:t>
            </w:r>
          </w:p>
        </w:tc>
        <w:tc>
          <w:tcPr>
            <w:tcW w:w="0" w:type="auto"/>
            <w:noWrap/>
          </w:tcPr>
          <w:p w14:paraId="06C430FA" w14:textId="425BF878" w:rsidR="00574CF9" w:rsidRPr="008768E9" w:rsidRDefault="00574CF9" w:rsidP="00574CF9">
            <w:pPr>
              <w:spacing w:line="276" w:lineRule="auto"/>
              <w:rPr>
                <w:rFonts w:eastAsia="Times New Roman" w:cstheme="minorHAnsi"/>
                <w:color w:val="000000"/>
                <w:szCs w:val="20"/>
                <w:lang w:eastAsia="en-GB"/>
              </w:rPr>
            </w:pPr>
            <w:r w:rsidRPr="00ED3B2A">
              <w:t>0.18</w:t>
            </w:r>
          </w:p>
        </w:tc>
        <w:tc>
          <w:tcPr>
            <w:tcW w:w="0" w:type="auto"/>
            <w:noWrap/>
          </w:tcPr>
          <w:p w14:paraId="2F97A649" w14:textId="2D60AD71" w:rsidR="00574CF9" w:rsidRPr="008768E9" w:rsidRDefault="00574CF9" w:rsidP="00574CF9">
            <w:pPr>
              <w:spacing w:line="276" w:lineRule="auto"/>
              <w:rPr>
                <w:rFonts w:eastAsia="Times New Roman" w:cstheme="minorHAnsi"/>
                <w:color w:val="000000"/>
                <w:szCs w:val="20"/>
                <w:lang w:eastAsia="en-GB"/>
              </w:rPr>
            </w:pPr>
            <w:r w:rsidRPr="00994665">
              <w:t>0.18</w:t>
            </w:r>
          </w:p>
        </w:tc>
      </w:tr>
      <w:tr w:rsidR="00574CF9" w:rsidRPr="008768E9" w14:paraId="2572FDE2" w14:textId="77777777" w:rsidTr="006D44A0">
        <w:trPr>
          <w:trHeight w:val="300"/>
        </w:trPr>
        <w:tc>
          <w:tcPr>
            <w:tcW w:w="0" w:type="auto"/>
            <w:vAlign w:val="center"/>
          </w:tcPr>
          <w:p w14:paraId="277CFD0E"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bCs/>
                <w:color w:val="000000" w:themeColor="text1"/>
                <w:szCs w:val="20"/>
              </w:rPr>
              <w:t>Life events</w:t>
            </w:r>
          </w:p>
        </w:tc>
        <w:tc>
          <w:tcPr>
            <w:tcW w:w="0" w:type="auto"/>
            <w:noWrap/>
          </w:tcPr>
          <w:p w14:paraId="0104BF88" w14:textId="77670230" w:rsidR="00574CF9" w:rsidRPr="008768E9" w:rsidRDefault="00574CF9" w:rsidP="00574CF9">
            <w:pPr>
              <w:spacing w:line="276" w:lineRule="auto"/>
              <w:rPr>
                <w:rFonts w:eastAsia="Times New Roman" w:cstheme="minorHAnsi"/>
                <w:color w:val="000000"/>
                <w:szCs w:val="20"/>
                <w:lang w:eastAsia="en-GB"/>
              </w:rPr>
            </w:pPr>
            <w:r w:rsidRPr="00364AAA">
              <w:t>0.47</w:t>
            </w:r>
          </w:p>
        </w:tc>
        <w:tc>
          <w:tcPr>
            <w:tcW w:w="0" w:type="auto"/>
            <w:noWrap/>
          </w:tcPr>
          <w:p w14:paraId="2E3475C9" w14:textId="11F1A4DA" w:rsidR="00574CF9" w:rsidRPr="008768E9" w:rsidRDefault="00574CF9" w:rsidP="00574CF9">
            <w:pPr>
              <w:spacing w:line="276" w:lineRule="auto"/>
              <w:rPr>
                <w:rFonts w:eastAsia="Times New Roman" w:cstheme="minorHAnsi"/>
                <w:color w:val="000000"/>
                <w:szCs w:val="20"/>
                <w:lang w:eastAsia="en-GB"/>
              </w:rPr>
            </w:pPr>
            <w:r w:rsidRPr="00ED3B2A">
              <w:t>0.47</w:t>
            </w:r>
          </w:p>
        </w:tc>
        <w:tc>
          <w:tcPr>
            <w:tcW w:w="0" w:type="auto"/>
            <w:noWrap/>
          </w:tcPr>
          <w:p w14:paraId="2D976E66" w14:textId="72B66BFE" w:rsidR="00574CF9" w:rsidRPr="008768E9" w:rsidRDefault="00574CF9" w:rsidP="00574CF9">
            <w:pPr>
              <w:spacing w:line="276" w:lineRule="auto"/>
              <w:rPr>
                <w:rFonts w:eastAsia="Times New Roman" w:cstheme="minorHAnsi"/>
                <w:color w:val="000000"/>
                <w:szCs w:val="20"/>
                <w:lang w:eastAsia="en-GB"/>
              </w:rPr>
            </w:pPr>
            <w:r w:rsidRPr="00994665">
              <w:t>0.47</w:t>
            </w:r>
          </w:p>
        </w:tc>
      </w:tr>
      <w:tr w:rsidR="00574CF9" w:rsidRPr="008768E9" w14:paraId="62FFE9EC" w14:textId="77777777" w:rsidTr="006D44A0">
        <w:trPr>
          <w:trHeight w:val="300"/>
        </w:trPr>
        <w:tc>
          <w:tcPr>
            <w:tcW w:w="0" w:type="auto"/>
            <w:vAlign w:val="center"/>
          </w:tcPr>
          <w:p w14:paraId="4782997C" w14:textId="022B3E10" w:rsidR="00574CF9" w:rsidRPr="008768E9" w:rsidRDefault="00574CF9" w:rsidP="00574CF9">
            <w:pPr>
              <w:spacing w:line="276" w:lineRule="auto"/>
              <w:rPr>
                <w:rFonts w:eastAsia="Times New Roman" w:cstheme="minorHAnsi"/>
                <w:color w:val="000000"/>
                <w:szCs w:val="20"/>
                <w:lang w:eastAsia="en-GB"/>
              </w:rPr>
            </w:pPr>
            <w:r w:rsidRPr="008768E9">
              <w:rPr>
                <w:rFonts w:cstheme="minorHAnsi"/>
                <w:szCs w:val="20"/>
              </w:rPr>
              <w:t xml:space="preserve"> Hearing impairment</w:t>
            </w:r>
          </w:p>
        </w:tc>
        <w:tc>
          <w:tcPr>
            <w:tcW w:w="0" w:type="auto"/>
            <w:noWrap/>
          </w:tcPr>
          <w:p w14:paraId="78470C16" w14:textId="39E5524B" w:rsidR="00574CF9" w:rsidRPr="008768E9" w:rsidRDefault="00574CF9" w:rsidP="00574CF9">
            <w:pPr>
              <w:spacing w:line="276" w:lineRule="auto"/>
              <w:rPr>
                <w:rFonts w:eastAsia="Times New Roman" w:cstheme="minorHAnsi"/>
                <w:color w:val="000000"/>
                <w:szCs w:val="20"/>
                <w:lang w:eastAsia="en-GB"/>
              </w:rPr>
            </w:pPr>
            <w:r w:rsidRPr="00364AAA">
              <w:t>0.03</w:t>
            </w:r>
          </w:p>
        </w:tc>
        <w:tc>
          <w:tcPr>
            <w:tcW w:w="0" w:type="auto"/>
            <w:noWrap/>
          </w:tcPr>
          <w:p w14:paraId="58A7AF03" w14:textId="10A8538C" w:rsidR="00574CF9" w:rsidRPr="008768E9" w:rsidRDefault="00574CF9" w:rsidP="00574CF9">
            <w:pPr>
              <w:spacing w:line="276" w:lineRule="auto"/>
              <w:rPr>
                <w:rFonts w:eastAsia="Times New Roman" w:cstheme="minorHAnsi"/>
                <w:color w:val="000000"/>
                <w:szCs w:val="20"/>
                <w:lang w:eastAsia="en-GB"/>
              </w:rPr>
            </w:pPr>
            <w:r w:rsidRPr="00ED3B2A">
              <w:t>0.02</w:t>
            </w:r>
          </w:p>
        </w:tc>
        <w:tc>
          <w:tcPr>
            <w:tcW w:w="0" w:type="auto"/>
            <w:noWrap/>
          </w:tcPr>
          <w:p w14:paraId="33F1EC38" w14:textId="208A9801" w:rsidR="00574CF9" w:rsidRPr="008768E9" w:rsidRDefault="00574CF9" w:rsidP="00574CF9">
            <w:pPr>
              <w:spacing w:line="276" w:lineRule="auto"/>
              <w:rPr>
                <w:rFonts w:eastAsia="Times New Roman" w:cstheme="minorHAnsi"/>
                <w:color w:val="000000"/>
                <w:szCs w:val="20"/>
                <w:lang w:eastAsia="en-GB"/>
              </w:rPr>
            </w:pPr>
            <w:r w:rsidRPr="00994665">
              <w:t>0.03</w:t>
            </w:r>
          </w:p>
        </w:tc>
      </w:tr>
      <w:tr w:rsidR="00574CF9" w:rsidRPr="008768E9" w14:paraId="1C545FD2" w14:textId="77777777" w:rsidTr="006D44A0">
        <w:trPr>
          <w:trHeight w:val="300"/>
        </w:trPr>
        <w:tc>
          <w:tcPr>
            <w:tcW w:w="0" w:type="auto"/>
            <w:vAlign w:val="center"/>
          </w:tcPr>
          <w:p w14:paraId="0EBDEAD0"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szCs w:val="20"/>
              </w:rPr>
              <w:t>Urbanicity</w:t>
            </w:r>
          </w:p>
        </w:tc>
        <w:tc>
          <w:tcPr>
            <w:tcW w:w="0" w:type="auto"/>
            <w:noWrap/>
          </w:tcPr>
          <w:p w14:paraId="26E5EC81" w14:textId="758189CB" w:rsidR="00574CF9" w:rsidRPr="008768E9" w:rsidRDefault="00574CF9" w:rsidP="00574CF9">
            <w:pPr>
              <w:spacing w:line="276" w:lineRule="auto"/>
              <w:rPr>
                <w:rFonts w:eastAsia="Times New Roman" w:cstheme="minorHAnsi"/>
                <w:color w:val="000000"/>
                <w:szCs w:val="20"/>
                <w:lang w:eastAsia="en-GB"/>
              </w:rPr>
            </w:pPr>
            <w:r w:rsidRPr="00364AAA">
              <w:t>0.37</w:t>
            </w:r>
          </w:p>
        </w:tc>
        <w:tc>
          <w:tcPr>
            <w:tcW w:w="0" w:type="auto"/>
            <w:noWrap/>
          </w:tcPr>
          <w:p w14:paraId="5DAEDA84" w14:textId="3BBF9FBE" w:rsidR="00574CF9" w:rsidRPr="008768E9" w:rsidRDefault="00574CF9" w:rsidP="00574CF9">
            <w:pPr>
              <w:spacing w:line="276" w:lineRule="auto"/>
              <w:rPr>
                <w:rFonts w:eastAsia="Times New Roman" w:cstheme="minorHAnsi"/>
                <w:color w:val="000000"/>
                <w:szCs w:val="20"/>
                <w:lang w:eastAsia="en-GB"/>
              </w:rPr>
            </w:pPr>
            <w:r w:rsidRPr="00ED3B2A">
              <w:t>0.4</w:t>
            </w:r>
          </w:p>
        </w:tc>
        <w:tc>
          <w:tcPr>
            <w:tcW w:w="0" w:type="auto"/>
            <w:noWrap/>
          </w:tcPr>
          <w:p w14:paraId="1801E900" w14:textId="22E29F8F" w:rsidR="00574CF9" w:rsidRPr="008768E9" w:rsidRDefault="00574CF9" w:rsidP="00574CF9">
            <w:pPr>
              <w:spacing w:line="276" w:lineRule="auto"/>
              <w:rPr>
                <w:rFonts w:eastAsia="Times New Roman" w:cstheme="minorHAnsi"/>
                <w:color w:val="000000"/>
                <w:szCs w:val="20"/>
                <w:lang w:eastAsia="en-GB"/>
              </w:rPr>
            </w:pPr>
            <w:r w:rsidRPr="00994665">
              <w:t>0.39</w:t>
            </w:r>
          </w:p>
        </w:tc>
      </w:tr>
      <w:tr w:rsidR="00574CF9" w:rsidRPr="008768E9" w14:paraId="4AC65C8B" w14:textId="77777777" w:rsidTr="006D44A0">
        <w:trPr>
          <w:trHeight w:val="300"/>
        </w:trPr>
        <w:tc>
          <w:tcPr>
            <w:tcW w:w="0" w:type="auto"/>
            <w:vAlign w:val="center"/>
          </w:tcPr>
          <w:p w14:paraId="6BECC551"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bCs/>
                <w:color w:val="000000" w:themeColor="text1"/>
                <w:szCs w:val="20"/>
              </w:rPr>
              <w:t>Family history</w:t>
            </w:r>
          </w:p>
        </w:tc>
        <w:tc>
          <w:tcPr>
            <w:tcW w:w="0" w:type="auto"/>
            <w:noWrap/>
          </w:tcPr>
          <w:p w14:paraId="755A9FF2" w14:textId="0526294F" w:rsidR="00574CF9" w:rsidRPr="008768E9" w:rsidRDefault="00574CF9" w:rsidP="00574CF9">
            <w:pPr>
              <w:spacing w:line="276" w:lineRule="auto"/>
              <w:rPr>
                <w:rFonts w:eastAsia="Times New Roman" w:cstheme="minorHAnsi"/>
                <w:color w:val="000000"/>
                <w:szCs w:val="20"/>
                <w:lang w:eastAsia="en-GB"/>
              </w:rPr>
            </w:pPr>
            <w:r w:rsidRPr="00364AAA">
              <w:t>0.59</w:t>
            </w:r>
          </w:p>
        </w:tc>
        <w:tc>
          <w:tcPr>
            <w:tcW w:w="0" w:type="auto"/>
            <w:noWrap/>
          </w:tcPr>
          <w:p w14:paraId="30B6F9EE" w14:textId="1F13C6DF" w:rsidR="00574CF9" w:rsidRPr="008768E9" w:rsidRDefault="00574CF9" w:rsidP="00574CF9">
            <w:pPr>
              <w:spacing w:line="276" w:lineRule="auto"/>
              <w:rPr>
                <w:rFonts w:eastAsia="Times New Roman" w:cstheme="minorHAnsi"/>
                <w:color w:val="000000"/>
                <w:szCs w:val="20"/>
                <w:lang w:eastAsia="en-GB"/>
              </w:rPr>
            </w:pPr>
            <w:r w:rsidRPr="00ED3B2A">
              <w:t>0.58</w:t>
            </w:r>
          </w:p>
        </w:tc>
        <w:tc>
          <w:tcPr>
            <w:tcW w:w="0" w:type="auto"/>
            <w:noWrap/>
          </w:tcPr>
          <w:p w14:paraId="769EF267" w14:textId="5C6D3340" w:rsidR="00574CF9" w:rsidRPr="008768E9" w:rsidRDefault="00574CF9" w:rsidP="00574CF9">
            <w:pPr>
              <w:spacing w:line="276" w:lineRule="auto"/>
              <w:rPr>
                <w:rFonts w:eastAsia="Times New Roman" w:cstheme="minorHAnsi"/>
                <w:color w:val="000000"/>
                <w:szCs w:val="20"/>
                <w:lang w:eastAsia="en-GB"/>
              </w:rPr>
            </w:pPr>
            <w:r w:rsidRPr="00994665">
              <w:t>0.59</w:t>
            </w:r>
          </w:p>
        </w:tc>
      </w:tr>
      <w:tr w:rsidR="00574CF9" w:rsidRPr="008768E9" w14:paraId="1EB5914C" w14:textId="77777777" w:rsidTr="006D44A0">
        <w:trPr>
          <w:trHeight w:val="300"/>
        </w:trPr>
        <w:tc>
          <w:tcPr>
            <w:tcW w:w="0" w:type="auto"/>
            <w:vAlign w:val="center"/>
          </w:tcPr>
          <w:p w14:paraId="36D9158A"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bCs/>
                <w:color w:val="000000" w:themeColor="text1"/>
                <w:szCs w:val="20"/>
              </w:rPr>
              <w:t>JTC bias</w:t>
            </w:r>
          </w:p>
        </w:tc>
        <w:tc>
          <w:tcPr>
            <w:tcW w:w="0" w:type="auto"/>
            <w:noWrap/>
          </w:tcPr>
          <w:p w14:paraId="411C2F31" w14:textId="67D9EA51" w:rsidR="00574CF9" w:rsidRPr="008768E9" w:rsidRDefault="00574CF9" w:rsidP="00574CF9">
            <w:pPr>
              <w:spacing w:line="276" w:lineRule="auto"/>
              <w:rPr>
                <w:rFonts w:eastAsia="Times New Roman" w:cstheme="minorHAnsi"/>
                <w:color w:val="000000"/>
                <w:szCs w:val="20"/>
                <w:lang w:eastAsia="en-GB"/>
              </w:rPr>
            </w:pPr>
            <w:r w:rsidRPr="00364AAA">
              <w:t>0.49</w:t>
            </w:r>
          </w:p>
        </w:tc>
        <w:tc>
          <w:tcPr>
            <w:tcW w:w="0" w:type="auto"/>
            <w:noWrap/>
          </w:tcPr>
          <w:p w14:paraId="714B3F64" w14:textId="1089C0BC" w:rsidR="00574CF9" w:rsidRPr="008768E9" w:rsidRDefault="00574CF9" w:rsidP="00574CF9">
            <w:pPr>
              <w:spacing w:line="276" w:lineRule="auto"/>
              <w:rPr>
                <w:rFonts w:eastAsia="Times New Roman" w:cstheme="minorHAnsi"/>
                <w:color w:val="000000"/>
                <w:szCs w:val="20"/>
                <w:lang w:eastAsia="en-GB"/>
              </w:rPr>
            </w:pPr>
            <w:r w:rsidRPr="00ED3B2A">
              <w:t>0.53</w:t>
            </w:r>
          </w:p>
        </w:tc>
        <w:tc>
          <w:tcPr>
            <w:tcW w:w="0" w:type="auto"/>
            <w:noWrap/>
          </w:tcPr>
          <w:p w14:paraId="6ECBE24D" w14:textId="0644464E" w:rsidR="00574CF9" w:rsidRPr="008768E9" w:rsidRDefault="00574CF9" w:rsidP="00574CF9">
            <w:pPr>
              <w:spacing w:line="276" w:lineRule="auto"/>
              <w:rPr>
                <w:rFonts w:eastAsia="Times New Roman" w:cstheme="minorHAnsi"/>
                <w:color w:val="000000"/>
                <w:szCs w:val="20"/>
                <w:lang w:eastAsia="en-GB"/>
              </w:rPr>
            </w:pPr>
            <w:r w:rsidRPr="00994665">
              <w:t>0.51</w:t>
            </w:r>
          </w:p>
        </w:tc>
      </w:tr>
      <w:tr w:rsidR="00574CF9" w:rsidRPr="008768E9" w14:paraId="75A2F99C" w14:textId="77777777" w:rsidTr="006D44A0">
        <w:trPr>
          <w:trHeight w:val="300"/>
        </w:trPr>
        <w:tc>
          <w:tcPr>
            <w:tcW w:w="0" w:type="auto"/>
            <w:vAlign w:val="center"/>
          </w:tcPr>
          <w:p w14:paraId="3693C4AF" w14:textId="77777777" w:rsidR="00574CF9" w:rsidRPr="008768E9" w:rsidRDefault="00574CF9" w:rsidP="00574CF9">
            <w:pPr>
              <w:spacing w:line="276" w:lineRule="auto"/>
              <w:rPr>
                <w:rFonts w:eastAsia="Times New Roman" w:cstheme="minorHAnsi"/>
                <w:color w:val="000000"/>
                <w:szCs w:val="20"/>
                <w:lang w:eastAsia="en-GB"/>
              </w:rPr>
            </w:pPr>
            <w:r w:rsidRPr="008768E9">
              <w:rPr>
                <w:rFonts w:cstheme="minorHAnsi"/>
                <w:szCs w:val="20"/>
              </w:rPr>
              <w:t>Altered digit symbol</w:t>
            </w:r>
          </w:p>
        </w:tc>
        <w:tc>
          <w:tcPr>
            <w:tcW w:w="0" w:type="auto"/>
            <w:noWrap/>
          </w:tcPr>
          <w:p w14:paraId="5DED50A1" w14:textId="2D486635" w:rsidR="00574CF9" w:rsidRPr="008768E9" w:rsidRDefault="00574CF9" w:rsidP="00574CF9">
            <w:pPr>
              <w:spacing w:line="276" w:lineRule="auto"/>
              <w:rPr>
                <w:rFonts w:eastAsia="Times New Roman" w:cstheme="minorHAnsi"/>
                <w:color w:val="000000"/>
                <w:szCs w:val="20"/>
                <w:lang w:eastAsia="en-GB"/>
              </w:rPr>
            </w:pPr>
            <w:r w:rsidRPr="00364AAA">
              <w:t>0.28</w:t>
            </w:r>
          </w:p>
        </w:tc>
        <w:tc>
          <w:tcPr>
            <w:tcW w:w="0" w:type="auto"/>
            <w:noWrap/>
          </w:tcPr>
          <w:p w14:paraId="743B0F45" w14:textId="7BBCE14D" w:rsidR="00574CF9" w:rsidRPr="008768E9" w:rsidRDefault="00574CF9" w:rsidP="00574CF9">
            <w:pPr>
              <w:spacing w:line="276" w:lineRule="auto"/>
              <w:rPr>
                <w:rFonts w:eastAsia="Times New Roman" w:cstheme="minorHAnsi"/>
                <w:color w:val="000000"/>
                <w:szCs w:val="20"/>
                <w:lang w:eastAsia="en-GB"/>
              </w:rPr>
            </w:pPr>
            <w:r w:rsidRPr="00ED3B2A">
              <w:t>0.3</w:t>
            </w:r>
          </w:p>
        </w:tc>
        <w:tc>
          <w:tcPr>
            <w:tcW w:w="0" w:type="auto"/>
            <w:noWrap/>
          </w:tcPr>
          <w:p w14:paraId="18C5C1A8" w14:textId="1EACAE1E" w:rsidR="00574CF9" w:rsidRPr="008768E9" w:rsidRDefault="00574CF9" w:rsidP="00574CF9">
            <w:pPr>
              <w:spacing w:line="276" w:lineRule="auto"/>
              <w:rPr>
                <w:rFonts w:eastAsia="Times New Roman" w:cstheme="minorHAnsi"/>
                <w:color w:val="000000"/>
                <w:szCs w:val="20"/>
                <w:lang w:eastAsia="en-GB"/>
              </w:rPr>
            </w:pPr>
            <w:r w:rsidRPr="00994665">
              <w:t>0.29</w:t>
            </w:r>
          </w:p>
        </w:tc>
      </w:tr>
    </w:tbl>
    <w:p w14:paraId="084EBCA1" w14:textId="77777777" w:rsidR="001847B5" w:rsidRPr="008768E9" w:rsidRDefault="001847B5" w:rsidP="0024003E">
      <w:pPr>
        <w:spacing w:after="0" w:line="276" w:lineRule="auto"/>
        <w:rPr>
          <w:rFonts w:cstheme="minorHAnsi"/>
          <w:bCs/>
          <w:color w:val="000000" w:themeColor="text1"/>
        </w:rPr>
      </w:pPr>
    </w:p>
    <w:p w14:paraId="4FA70FC7" w14:textId="7807E23A" w:rsidR="00CD1286" w:rsidRPr="008768E9" w:rsidRDefault="00CD1286">
      <w:pPr>
        <w:rPr>
          <w:rFonts w:cstheme="minorHAnsi"/>
          <w:bCs/>
          <w:color w:val="000000" w:themeColor="text1"/>
        </w:rPr>
      </w:pPr>
      <w:r w:rsidRPr="008768E9">
        <w:rPr>
          <w:rFonts w:cstheme="minorHAnsi"/>
          <w:bCs/>
          <w:color w:val="000000" w:themeColor="text1"/>
        </w:rPr>
        <w:br w:type="page"/>
      </w:r>
    </w:p>
    <w:p w14:paraId="0C32180D" w14:textId="77777777" w:rsidR="00CD1286" w:rsidRPr="008768E9" w:rsidRDefault="00CD1286" w:rsidP="00CD1286">
      <w:pPr>
        <w:pStyle w:val="Heading2"/>
        <w:rPr>
          <w:rFonts w:cstheme="minorHAnsi"/>
          <w:b w:val="0"/>
          <w:bCs/>
        </w:rPr>
        <w:sectPr w:rsidR="00CD1286" w:rsidRPr="008768E9" w:rsidSect="001F3992">
          <w:footerReference w:type="default" r:id="rId10"/>
          <w:pgSz w:w="12240" w:h="15840"/>
          <w:pgMar w:top="1440" w:right="1440" w:bottom="1440" w:left="1440" w:header="720" w:footer="720" w:gutter="0"/>
          <w:cols w:space="720"/>
          <w:docGrid w:linePitch="360"/>
        </w:sectPr>
      </w:pPr>
    </w:p>
    <w:p w14:paraId="789DFDE6" w14:textId="090CEF1D" w:rsidR="00FA624C" w:rsidRPr="008768E9" w:rsidRDefault="00FA624C" w:rsidP="00FA624C">
      <w:pPr>
        <w:pStyle w:val="Heading2"/>
        <w:rPr>
          <w:rFonts w:cstheme="minorHAnsi"/>
        </w:rPr>
      </w:pPr>
      <w:bookmarkStart w:id="26" w:name="_Toc73114297"/>
      <w:r w:rsidRPr="008768E9">
        <w:rPr>
          <w:rFonts w:cstheme="minorHAnsi"/>
        </w:rPr>
        <w:lastRenderedPageBreak/>
        <w:t xml:space="preserve">Supplemental Table </w:t>
      </w:r>
      <w:r>
        <w:rPr>
          <w:rFonts w:cstheme="minorHAnsi"/>
        </w:rPr>
        <w:t>3</w:t>
      </w:r>
      <w:r w:rsidRPr="008768E9">
        <w:rPr>
          <w:rFonts w:cstheme="minorHAnsi"/>
        </w:rPr>
        <w:t xml:space="preserve">: </w:t>
      </w:r>
      <w:bookmarkStart w:id="27" w:name="_Hlk44776964"/>
      <w:r>
        <w:rPr>
          <w:rFonts w:cstheme="minorHAnsi"/>
        </w:rPr>
        <w:t>Pattern of time-varying and time-constant exposures for PE-only and PE+NPD incidence analysis</w:t>
      </w:r>
      <w:bookmarkEnd w:id="26"/>
      <w:bookmarkEnd w:id="27"/>
    </w:p>
    <w:p w14:paraId="558BDA2C" w14:textId="77777777" w:rsidR="00FA624C" w:rsidRPr="00FA624C" w:rsidRDefault="00FA624C">
      <w:pPr>
        <w:rPr>
          <w:rFonts w:cstheme="minorHAnsi"/>
          <w:lang w:val="en-GB"/>
        </w:rPr>
      </w:pPr>
    </w:p>
    <w:tbl>
      <w:tblPr>
        <w:tblStyle w:val="TableGrid"/>
        <w:tblW w:w="0" w:type="auto"/>
        <w:tblLook w:val="04A0" w:firstRow="1" w:lastRow="0" w:firstColumn="1" w:lastColumn="0" w:noHBand="0" w:noVBand="1"/>
      </w:tblPr>
      <w:tblGrid>
        <w:gridCol w:w="2020"/>
        <w:gridCol w:w="947"/>
        <w:gridCol w:w="831"/>
        <w:gridCol w:w="1357"/>
        <w:gridCol w:w="947"/>
        <w:gridCol w:w="831"/>
        <w:gridCol w:w="1357"/>
      </w:tblGrid>
      <w:tr w:rsidR="00FA624C" w:rsidRPr="005640E5" w14:paraId="1F906317" w14:textId="77777777" w:rsidTr="00FA624C">
        <w:tc>
          <w:tcPr>
            <w:tcW w:w="0" w:type="auto"/>
            <w:vMerge w:val="restart"/>
            <w:noWrap/>
          </w:tcPr>
          <w:p w14:paraId="3D76019B" w14:textId="4BD7904A" w:rsidR="00FA624C" w:rsidRPr="005640E5" w:rsidRDefault="00FA624C" w:rsidP="00FA624C">
            <w:pPr>
              <w:spacing w:line="276" w:lineRule="auto"/>
              <w:rPr>
                <w:rFonts w:cstheme="minorHAnsi"/>
                <w:szCs w:val="20"/>
              </w:rPr>
            </w:pPr>
            <w:r w:rsidRPr="005640E5">
              <w:rPr>
                <w:rFonts w:cstheme="minorHAnsi"/>
                <w:szCs w:val="20"/>
              </w:rPr>
              <w:t>Exposure</w:t>
            </w:r>
          </w:p>
        </w:tc>
        <w:tc>
          <w:tcPr>
            <w:tcW w:w="0" w:type="auto"/>
            <w:gridSpan w:val="3"/>
            <w:shd w:val="clear" w:color="auto" w:fill="auto"/>
          </w:tcPr>
          <w:p w14:paraId="71221521" w14:textId="1F90AC5D" w:rsidR="00FA624C" w:rsidRPr="005640E5" w:rsidRDefault="00FA624C" w:rsidP="00FA624C">
            <w:pPr>
              <w:spacing w:line="276" w:lineRule="auto"/>
              <w:jc w:val="center"/>
              <w:rPr>
                <w:rFonts w:eastAsia="Times New Roman" w:cstheme="minorHAnsi"/>
                <w:szCs w:val="20"/>
                <w:lang w:eastAsia="de-DE"/>
              </w:rPr>
            </w:pPr>
            <w:r w:rsidRPr="005640E5">
              <w:rPr>
                <w:rFonts w:eastAsia="Times New Roman" w:cstheme="minorHAnsi"/>
                <w:szCs w:val="20"/>
                <w:lang w:eastAsia="de-DE"/>
              </w:rPr>
              <w:t>PE-only incidence analysis</w:t>
            </w:r>
          </w:p>
        </w:tc>
        <w:tc>
          <w:tcPr>
            <w:tcW w:w="0" w:type="auto"/>
            <w:gridSpan w:val="3"/>
          </w:tcPr>
          <w:p w14:paraId="41F999DC" w14:textId="1FAD50EF" w:rsidR="00FA624C" w:rsidRPr="005640E5" w:rsidRDefault="00FA624C" w:rsidP="00FA624C">
            <w:pPr>
              <w:spacing w:line="276" w:lineRule="auto"/>
              <w:jc w:val="center"/>
              <w:rPr>
                <w:rFonts w:eastAsia="Times New Roman" w:cstheme="minorHAnsi"/>
                <w:szCs w:val="20"/>
                <w:lang w:eastAsia="de-DE"/>
              </w:rPr>
            </w:pPr>
            <w:r w:rsidRPr="005640E5">
              <w:rPr>
                <w:rFonts w:eastAsia="Times New Roman" w:cstheme="minorHAnsi"/>
                <w:szCs w:val="20"/>
                <w:lang w:eastAsia="de-DE"/>
              </w:rPr>
              <w:t>PE+NPD incidence analysis</w:t>
            </w:r>
          </w:p>
        </w:tc>
      </w:tr>
      <w:tr w:rsidR="00FA624C" w:rsidRPr="005640E5" w14:paraId="40DBF03B" w14:textId="77777777" w:rsidTr="00FA624C">
        <w:tc>
          <w:tcPr>
            <w:tcW w:w="0" w:type="auto"/>
            <w:vMerge/>
            <w:noWrap/>
          </w:tcPr>
          <w:p w14:paraId="20E2B1FB" w14:textId="06AA3C4A" w:rsidR="00FA624C" w:rsidRPr="005640E5" w:rsidRDefault="00FA624C" w:rsidP="00FA624C">
            <w:pPr>
              <w:spacing w:line="276" w:lineRule="auto"/>
              <w:rPr>
                <w:rFonts w:cstheme="minorHAnsi"/>
                <w:szCs w:val="20"/>
              </w:rPr>
            </w:pPr>
          </w:p>
        </w:tc>
        <w:tc>
          <w:tcPr>
            <w:tcW w:w="0" w:type="auto"/>
            <w:shd w:val="clear" w:color="auto" w:fill="auto"/>
          </w:tcPr>
          <w:p w14:paraId="33D29B56" w14:textId="20098C27" w:rsidR="00FA624C" w:rsidRPr="005640E5" w:rsidRDefault="00FA624C" w:rsidP="00FA624C">
            <w:pPr>
              <w:spacing w:line="276" w:lineRule="auto"/>
              <w:rPr>
                <w:rFonts w:eastAsia="Times New Roman" w:cstheme="minorHAnsi"/>
                <w:szCs w:val="20"/>
                <w:lang w:eastAsia="de-DE"/>
              </w:rPr>
            </w:pPr>
            <w:r w:rsidRPr="005640E5">
              <w:rPr>
                <w:rFonts w:eastAsia="Times New Roman" w:cstheme="minorHAnsi"/>
                <w:szCs w:val="20"/>
                <w:lang w:eastAsia="de-DE"/>
              </w:rPr>
              <w:t>Constant</w:t>
            </w:r>
          </w:p>
        </w:tc>
        <w:tc>
          <w:tcPr>
            <w:tcW w:w="0" w:type="auto"/>
          </w:tcPr>
          <w:p w14:paraId="6BA298E4" w14:textId="043AAF6E" w:rsidR="00FA624C" w:rsidRPr="005640E5" w:rsidRDefault="00FA624C" w:rsidP="00FA624C">
            <w:pPr>
              <w:spacing w:line="276" w:lineRule="auto"/>
              <w:jc w:val="center"/>
              <w:rPr>
                <w:rFonts w:eastAsia="Times New Roman" w:cstheme="minorHAnsi"/>
                <w:szCs w:val="20"/>
                <w:lang w:eastAsia="de-DE"/>
              </w:rPr>
            </w:pPr>
            <w:r w:rsidRPr="005640E5">
              <w:rPr>
                <w:rFonts w:eastAsia="Times New Roman" w:cstheme="minorHAnsi"/>
                <w:szCs w:val="20"/>
                <w:lang w:eastAsia="de-DE"/>
              </w:rPr>
              <w:t>Varying</w:t>
            </w:r>
          </w:p>
        </w:tc>
        <w:tc>
          <w:tcPr>
            <w:tcW w:w="0" w:type="auto"/>
          </w:tcPr>
          <w:p w14:paraId="319E1214" w14:textId="1BCF4106" w:rsidR="00FA624C" w:rsidRPr="005640E5" w:rsidRDefault="00FA624C" w:rsidP="00FA624C">
            <w:pPr>
              <w:spacing w:line="276" w:lineRule="auto"/>
              <w:jc w:val="center"/>
              <w:rPr>
                <w:rFonts w:eastAsia="Times New Roman" w:cstheme="minorHAnsi"/>
                <w:szCs w:val="20"/>
                <w:lang w:eastAsia="de-DE"/>
              </w:rPr>
            </w:pPr>
            <w:r w:rsidRPr="005640E5">
              <w:rPr>
                <w:rFonts w:eastAsia="Times New Roman" w:cstheme="minorHAnsi"/>
                <w:szCs w:val="20"/>
                <w:lang w:eastAsia="de-DE"/>
              </w:rPr>
              <w:t>Never missing</w:t>
            </w:r>
          </w:p>
        </w:tc>
        <w:tc>
          <w:tcPr>
            <w:tcW w:w="0" w:type="auto"/>
          </w:tcPr>
          <w:p w14:paraId="182848F5" w14:textId="3111FAC5" w:rsidR="00FA624C" w:rsidRPr="005640E5" w:rsidRDefault="00FA624C" w:rsidP="00FA624C">
            <w:pPr>
              <w:spacing w:line="276" w:lineRule="auto"/>
              <w:jc w:val="center"/>
              <w:rPr>
                <w:rFonts w:eastAsia="Times New Roman" w:cstheme="minorHAnsi"/>
                <w:szCs w:val="20"/>
                <w:lang w:eastAsia="de-DE"/>
              </w:rPr>
            </w:pPr>
            <w:r w:rsidRPr="005640E5">
              <w:rPr>
                <w:rFonts w:eastAsia="Times New Roman" w:cstheme="minorHAnsi"/>
                <w:szCs w:val="20"/>
                <w:lang w:eastAsia="de-DE"/>
              </w:rPr>
              <w:t>Constant</w:t>
            </w:r>
          </w:p>
        </w:tc>
        <w:tc>
          <w:tcPr>
            <w:tcW w:w="0" w:type="auto"/>
          </w:tcPr>
          <w:p w14:paraId="647FA4D3" w14:textId="7A90A5BF" w:rsidR="00FA624C" w:rsidRPr="005640E5" w:rsidRDefault="00FA624C" w:rsidP="00FA624C">
            <w:pPr>
              <w:spacing w:line="276" w:lineRule="auto"/>
              <w:jc w:val="center"/>
              <w:rPr>
                <w:rFonts w:eastAsia="Times New Roman" w:cstheme="minorHAnsi"/>
                <w:szCs w:val="20"/>
                <w:lang w:eastAsia="de-DE"/>
              </w:rPr>
            </w:pPr>
            <w:r w:rsidRPr="005640E5">
              <w:rPr>
                <w:rFonts w:eastAsia="Times New Roman" w:cstheme="minorHAnsi"/>
                <w:szCs w:val="20"/>
                <w:lang w:eastAsia="de-DE"/>
              </w:rPr>
              <w:t>Varying</w:t>
            </w:r>
          </w:p>
        </w:tc>
        <w:tc>
          <w:tcPr>
            <w:tcW w:w="0" w:type="auto"/>
          </w:tcPr>
          <w:p w14:paraId="5C83A19D" w14:textId="1A738182" w:rsidR="00FA624C" w:rsidRPr="005640E5" w:rsidRDefault="00FA624C" w:rsidP="00FA624C">
            <w:pPr>
              <w:spacing w:line="276" w:lineRule="auto"/>
              <w:jc w:val="center"/>
              <w:rPr>
                <w:rFonts w:eastAsia="Times New Roman" w:cstheme="minorHAnsi"/>
                <w:szCs w:val="20"/>
                <w:lang w:eastAsia="de-DE"/>
              </w:rPr>
            </w:pPr>
            <w:r w:rsidRPr="005640E5">
              <w:rPr>
                <w:rFonts w:eastAsia="Times New Roman" w:cstheme="minorHAnsi"/>
                <w:szCs w:val="20"/>
                <w:lang w:eastAsia="de-DE"/>
              </w:rPr>
              <w:t>Never missing</w:t>
            </w:r>
          </w:p>
        </w:tc>
      </w:tr>
      <w:tr w:rsidR="00212DE9" w:rsidRPr="005640E5" w14:paraId="2131228F" w14:textId="77777777" w:rsidTr="005C0350">
        <w:tc>
          <w:tcPr>
            <w:tcW w:w="0" w:type="auto"/>
            <w:noWrap/>
          </w:tcPr>
          <w:p w14:paraId="73DB56ED" w14:textId="77777777" w:rsidR="00212DE9" w:rsidRPr="005640E5" w:rsidRDefault="00212DE9" w:rsidP="00212DE9">
            <w:pPr>
              <w:spacing w:line="276" w:lineRule="auto"/>
              <w:rPr>
                <w:rFonts w:cstheme="minorHAnsi"/>
                <w:szCs w:val="20"/>
              </w:rPr>
            </w:pPr>
            <w:r w:rsidRPr="005640E5">
              <w:rPr>
                <w:rFonts w:cstheme="minorHAnsi"/>
                <w:szCs w:val="20"/>
              </w:rPr>
              <w:t>Young age group</w:t>
            </w:r>
          </w:p>
        </w:tc>
        <w:tc>
          <w:tcPr>
            <w:tcW w:w="0" w:type="auto"/>
            <w:shd w:val="clear" w:color="auto" w:fill="auto"/>
          </w:tcPr>
          <w:p w14:paraId="40A2BDA8" w14:textId="34BB1E62" w:rsidR="00212DE9" w:rsidRPr="005640E5" w:rsidRDefault="00212DE9" w:rsidP="00212DE9">
            <w:pPr>
              <w:spacing w:line="276" w:lineRule="auto"/>
              <w:rPr>
                <w:rFonts w:eastAsia="Times New Roman" w:cstheme="minorHAnsi"/>
                <w:szCs w:val="20"/>
                <w:lang w:eastAsia="de-DE"/>
              </w:rPr>
            </w:pPr>
            <w:r w:rsidRPr="00BA1458">
              <w:t>4600</w:t>
            </w:r>
          </w:p>
        </w:tc>
        <w:tc>
          <w:tcPr>
            <w:tcW w:w="0" w:type="auto"/>
          </w:tcPr>
          <w:p w14:paraId="3E529DBD" w14:textId="755D580F" w:rsidR="00212DE9" w:rsidRPr="005640E5" w:rsidRDefault="00212DE9" w:rsidP="00212DE9">
            <w:pPr>
              <w:spacing w:line="276" w:lineRule="auto"/>
              <w:rPr>
                <w:rFonts w:eastAsia="Times New Roman" w:cstheme="minorHAnsi"/>
                <w:szCs w:val="20"/>
                <w:lang w:eastAsia="de-DE"/>
              </w:rPr>
            </w:pPr>
            <w:r w:rsidRPr="00BA1458">
              <w:t>330</w:t>
            </w:r>
          </w:p>
        </w:tc>
        <w:tc>
          <w:tcPr>
            <w:tcW w:w="0" w:type="auto"/>
          </w:tcPr>
          <w:p w14:paraId="027A2EFC" w14:textId="6C4BA7D4"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71DA11E3" w14:textId="6346EA83" w:rsidR="00212DE9" w:rsidRPr="005640E5" w:rsidRDefault="00212DE9" w:rsidP="00212DE9">
            <w:pPr>
              <w:spacing w:line="276" w:lineRule="auto"/>
              <w:rPr>
                <w:rFonts w:eastAsia="Times New Roman" w:cstheme="minorHAnsi"/>
                <w:szCs w:val="20"/>
                <w:lang w:eastAsia="de-DE"/>
              </w:rPr>
            </w:pPr>
            <w:r w:rsidRPr="006A4ADD">
              <w:t>4589</w:t>
            </w:r>
          </w:p>
        </w:tc>
        <w:tc>
          <w:tcPr>
            <w:tcW w:w="0" w:type="auto"/>
          </w:tcPr>
          <w:p w14:paraId="55ED1C76" w14:textId="306CDF27" w:rsidR="00212DE9" w:rsidRPr="005640E5" w:rsidRDefault="00212DE9" w:rsidP="00212DE9">
            <w:pPr>
              <w:spacing w:line="276" w:lineRule="auto"/>
              <w:rPr>
                <w:rFonts w:eastAsia="Times New Roman" w:cstheme="minorHAnsi"/>
                <w:szCs w:val="20"/>
                <w:lang w:eastAsia="de-DE"/>
              </w:rPr>
            </w:pPr>
            <w:r w:rsidRPr="006A4ADD">
              <w:t>341</w:t>
            </w:r>
          </w:p>
        </w:tc>
        <w:tc>
          <w:tcPr>
            <w:tcW w:w="0" w:type="auto"/>
          </w:tcPr>
          <w:p w14:paraId="0469C365" w14:textId="7DD505BB"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0B49FEB4" w14:textId="77777777" w:rsidTr="005C0350">
        <w:tc>
          <w:tcPr>
            <w:tcW w:w="0" w:type="auto"/>
            <w:noWrap/>
          </w:tcPr>
          <w:p w14:paraId="750792E0" w14:textId="77777777" w:rsidR="00212DE9" w:rsidRPr="005640E5" w:rsidRDefault="00212DE9" w:rsidP="00212DE9">
            <w:pPr>
              <w:spacing w:line="276" w:lineRule="auto"/>
              <w:rPr>
                <w:rFonts w:cstheme="minorHAnsi"/>
                <w:szCs w:val="20"/>
              </w:rPr>
            </w:pPr>
            <w:r w:rsidRPr="005640E5">
              <w:rPr>
                <w:rFonts w:cstheme="minorHAnsi"/>
                <w:szCs w:val="20"/>
              </w:rPr>
              <w:t>Female sex</w:t>
            </w:r>
          </w:p>
        </w:tc>
        <w:tc>
          <w:tcPr>
            <w:tcW w:w="0" w:type="auto"/>
            <w:shd w:val="clear" w:color="auto" w:fill="auto"/>
          </w:tcPr>
          <w:p w14:paraId="3E9A8DCA" w14:textId="16FDAC10" w:rsidR="00212DE9" w:rsidRPr="005640E5" w:rsidRDefault="00212DE9" w:rsidP="00212DE9">
            <w:pPr>
              <w:spacing w:line="276" w:lineRule="auto"/>
              <w:rPr>
                <w:rFonts w:eastAsia="Times New Roman" w:cstheme="minorHAnsi"/>
                <w:szCs w:val="20"/>
                <w:lang w:eastAsia="de-DE"/>
              </w:rPr>
            </w:pPr>
            <w:r w:rsidRPr="00BA1458">
              <w:t>4930</w:t>
            </w:r>
          </w:p>
        </w:tc>
        <w:tc>
          <w:tcPr>
            <w:tcW w:w="0" w:type="auto"/>
          </w:tcPr>
          <w:p w14:paraId="4A3E664F" w14:textId="55723510" w:rsidR="00212DE9" w:rsidRPr="005640E5" w:rsidRDefault="00212DE9" w:rsidP="00212DE9">
            <w:pPr>
              <w:spacing w:line="276" w:lineRule="auto"/>
              <w:rPr>
                <w:rFonts w:eastAsia="Times New Roman" w:cstheme="minorHAnsi"/>
                <w:szCs w:val="20"/>
                <w:lang w:eastAsia="de-DE"/>
              </w:rPr>
            </w:pPr>
            <w:r w:rsidRPr="00BA1458">
              <w:t>0</w:t>
            </w:r>
          </w:p>
        </w:tc>
        <w:tc>
          <w:tcPr>
            <w:tcW w:w="0" w:type="auto"/>
          </w:tcPr>
          <w:p w14:paraId="56E7BC11" w14:textId="28FE1400"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4D5762D5" w14:textId="5D41FAB4" w:rsidR="00212DE9" w:rsidRPr="005640E5" w:rsidRDefault="00212DE9" w:rsidP="00212DE9">
            <w:pPr>
              <w:spacing w:line="276" w:lineRule="auto"/>
              <w:rPr>
                <w:rFonts w:eastAsia="Times New Roman" w:cstheme="minorHAnsi"/>
                <w:szCs w:val="20"/>
                <w:lang w:eastAsia="de-DE"/>
              </w:rPr>
            </w:pPr>
            <w:r w:rsidRPr="006A4ADD">
              <w:t>4930</w:t>
            </w:r>
          </w:p>
        </w:tc>
        <w:tc>
          <w:tcPr>
            <w:tcW w:w="0" w:type="auto"/>
          </w:tcPr>
          <w:p w14:paraId="2C776D9B" w14:textId="5702114F" w:rsidR="00212DE9" w:rsidRPr="005640E5" w:rsidRDefault="00212DE9" w:rsidP="00212DE9">
            <w:pPr>
              <w:spacing w:line="276" w:lineRule="auto"/>
              <w:rPr>
                <w:rFonts w:eastAsia="Times New Roman" w:cstheme="minorHAnsi"/>
                <w:szCs w:val="20"/>
                <w:lang w:eastAsia="de-DE"/>
              </w:rPr>
            </w:pPr>
            <w:r w:rsidRPr="006A4ADD">
              <w:t>0</w:t>
            </w:r>
          </w:p>
        </w:tc>
        <w:tc>
          <w:tcPr>
            <w:tcW w:w="0" w:type="auto"/>
          </w:tcPr>
          <w:p w14:paraId="7CB4A02F" w14:textId="2753DB8B"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0D4D7819" w14:textId="77777777" w:rsidTr="005C0350">
        <w:tc>
          <w:tcPr>
            <w:tcW w:w="0" w:type="auto"/>
            <w:noWrap/>
            <w:hideMark/>
          </w:tcPr>
          <w:p w14:paraId="30BCFA23" w14:textId="77777777" w:rsidR="00212DE9" w:rsidRPr="005640E5" w:rsidRDefault="00212DE9" w:rsidP="00212DE9">
            <w:pPr>
              <w:spacing w:line="276" w:lineRule="auto"/>
              <w:rPr>
                <w:rFonts w:cstheme="minorHAnsi"/>
                <w:szCs w:val="20"/>
              </w:rPr>
            </w:pPr>
            <w:r w:rsidRPr="005640E5">
              <w:rPr>
                <w:rFonts w:cstheme="minorHAnsi"/>
                <w:bCs/>
                <w:color w:val="000000" w:themeColor="text1"/>
                <w:szCs w:val="20"/>
              </w:rPr>
              <w:t>Perceived status gap</w:t>
            </w:r>
          </w:p>
        </w:tc>
        <w:tc>
          <w:tcPr>
            <w:tcW w:w="0" w:type="auto"/>
            <w:shd w:val="clear" w:color="auto" w:fill="auto"/>
          </w:tcPr>
          <w:p w14:paraId="5CD4D3C6" w14:textId="062D3FD8" w:rsidR="00212DE9" w:rsidRPr="005640E5" w:rsidRDefault="00212DE9" w:rsidP="00212DE9">
            <w:pPr>
              <w:spacing w:line="276" w:lineRule="auto"/>
              <w:rPr>
                <w:rFonts w:eastAsia="Times New Roman" w:cstheme="minorHAnsi"/>
                <w:szCs w:val="20"/>
                <w:lang w:eastAsia="de-DE"/>
              </w:rPr>
            </w:pPr>
            <w:r w:rsidRPr="00BA1458">
              <w:t>3871</w:t>
            </w:r>
          </w:p>
        </w:tc>
        <w:tc>
          <w:tcPr>
            <w:tcW w:w="0" w:type="auto"/>
          </w:tcPr>
          <w:p w14:paraId="6BCD4292" w14:textId="6C312451" w:rsidR="00212DE9" w:rsidRPr="005640E5" w:rsidRDefault="00212DE9" w:rsidP="00212DE9">
            <w:pPr>
              <w:spacing w:line="276" w:lineRule="auto"/>
              <w:rPr>
                <w:rFonts w:eastAsia="Times New Roman" w:cstheme="minorHAnsi"/>
                <w:szCs w:val="20"/>
                <w:lang w:eastAsia="de-DE"/>
              </w:rPr>
            </w:pPr>
            <w:r w:rsidRPr="00BA1458">
              <w:t>1059</w:t>
            </w:r>
          </w:p>
        </w:tc>
        <w:tc>
          <w:tcPr>
            <w:tcW w:w="0" w:type="auto"/>
          </w:tcPr>
          <w:p w14:paraId="3C7FCD9B" w14:textId="441513A6"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1E4A0E53" w14:textId="212F0644" w:rsidR="00212DE9" w:rsidRPr="005640E5" w:rsidRDefault="00212DE9" w:rsidP="00212DE9">
            <w:pPr>
              <w:spacing w:line="276" w:lineRule="auto"/>
              <w:rPr>
                <w:rFonts w:eastAsia="Times New Roman" w:cstheme="minorHAnsi"/>
                <w:szCs w:val="20"/>
                <w:lang w:eastAsia="de-DE"/>
              </w:rPr>
            </w:pPr>
            <w:r w:rsidRPr="006A4ADD">
              <w:t>3838</w:t>
            </w:r>
          </w:p>
        </w:tc>
        <w:tc>
          <w:tcPr>
            <w:tcW w:w="0" w:type="auto"/>
          </w:tcPr>
          <w:p w14:paraId="1A1458CD" w14:textId="1A7BDF05" w:rsidR="00212DE9" w:rsidRPr="005640E5" w:rsidRDefault="00212DE9" w:rsidP="00212DE9">
            <w:pPr>
              <w:spacing w:line="276" w:lineRule="auto"/>
              <w:rPr>
                <w:rFonts w:eastAsia="Times New Roman" w:cstheme="minorHAnsi"/>
                <w:szCs w:val="20"/>
                <w:lang w:eastAsia="de-DE"/>
              </w:rPr>
            </w:pPr>
            <w:r w:rsidRPr="006A4ADD">
              <w:t>1092</w:t>
            </w:r>
          </w:p>
        </w:tc>
        <w:tc>
          <w:tcPr>
            <w:tcW w:w="0" w:type="auto"/>
          </w:tcPr>
          <w:p w14:paraId="199F715D" w14:textId="0F845AD1"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003D9E75" w14:textId="77777777" w:rsidTr="005C0350">
        <w:tc>
          <w:tcPr>
            <w:tcW w:w="0" w:type="auto"/>
            <w:noWrap/>
            <w:hideMark/>
          </w:tcPr>
          <w:p w14:paraId="30176D7C" w14:textId="77777777" w:rsidR="00212DE9" w:rsidRPr="005640E5" w:rsidRDefault="00212DE9" w:rsidP="00212DE9">
            <w:pPr>
              <w:spacing w:line="276" w:lineRule="auto"/>
              <w:rPr>
                <w:rFonts w:cstheme="minorHAnsi"/>
                <w:szCs w:val="20"/>
              </w:rPr>
            </w:pPr>
            <w:r w:rsidRPr="005640E5">
              <w:rPr>
                <w:rFonts w:cstheme="minorHAnsi"/>
                <w:szCs w:val="20"/>
              </w:rPr>
              <w:t>Low social functioning</w:t>
            </w:r>
          </w:p>
        </w:tc>
        <w:tc>
          <w:tcPr>
            <w:tcW w:w="0" w:type="auto"/>
            <w:shd w:val="clear" w:color="auto" w:fill="auto"/>
          </w:tcPr>
          <w:p w14:paraId="0DD00C4F" w14:textId="7199017E" w:rsidR="00212DE9" w:rsidRPr="005640E5" w:rsidRDefault="00212DE9" w:rsidP="00212DE9">
            <w:pPr>
              <w:spacing w:line="276" w:lineRule="auto"/>
              <w:rPr>
                <w:rFonts w:eastAsia="Times New Roman" w:cstheme="minorHAnsi"/>
                <w:szCs w:val="20"/>
                <w:lang w:eastAsia="de-DE"/>
              </w:rPr>
            </w:pPr>
            <w:r w:rsidRPr="00BA1458">
              <w:t>3088</w:t>
            </w:r>
          </w:p>
        </w:tc>
        <w:tc>
          <w:tcPr>
            <w:tcW w:w="0" w:type="auto"/>
          </w:tcPr>
          <w:p w14:paraId="0174F983" w14:textId="17004F16" w:rsidR="00212DE9" w:rsidRPr="005640E5" w:rsidRDefault="00212DE9" w:rsidP="00212DE9">
            <w:pPr>
              <w:spacing w:line="276" w:lineRule="auto"/>
              <w:rPr>
                <w:rFonts w:eastAsia="Times New Roman" w:cstheme="minorHAnsi"/>
                <w:szCs w:val="20"/>
                <w:lang w:eastAsia="de-DE"/>
              </w:rPr>
            </w:pPr>
            <w:r w:rsidRPr="00BA1458">
              <w:t>1842</w:t>
            </w:r>
          </w:p>
        </w:tc>
        <w:tc>
          <w:tcPr>
            <w:tcW w:w="0" w:type="auto"/>
          </w:tcPr>
          <w:p w14:paraId="7F94BCA6" w14:textId="0DCBEF91" w:rsidR="00212DE9" w:rsidRPr="005640E5" w:rsidRDefault="00212DE9" w:rsidP="00212DE9">
            <w:pPr>
              <w:spacing w:line="276" w:lineRule="auto"/>
              <w:rPr>
                <w:rFonts w:eastAsia="Times New Roman" w:cstheme="minorHAnsi"/>
                <w:szCs w:val="20"/>
                <w:lang w:eastAsia="de-DE"/>
              </w:rPr>
            </w:pPr>
            <w:r w:rsidRPr="00BA1458">
              <w:t>4929</w:t>
            </w:r>
          </w:p>
        </w:tc>
        <w:tc>
          <w:tcPr>
            <w:tcW w:w="0" w:type="auto"/>
            <w:shd w:val="clear" w:color="auto" w:fill="auto"/>
          </w:tcPr>
          <w:p w14:paraId="5748C268" w14:textId="754C71DA" w:rsidR="00212DE9" w:rsidRPr="005640E5" w:rsidRDefault="00212DE9" w:rsidP="00212DE9">
            <w:pPr>
              <w:spacing w:line="276" w:lineRule="auto"/>
              <w:rPr>
                <w:rFonts w:eastAsia="Times New Roman" w:cstheme="minorHAnsi"/>
                <w:szCs w:val="20"/>
                <w:lang w:eastAsia="de-DE"/>
              </w:rPr>
            </w:pPr>
            <w:r w:rsidRPr="006A4ADD">
              <w:t>3013</w:t>
            </w:r>
          </w:p>
        </w:tc>
        <w:tc>
          <w:tcPr>
            <w:tcW w:w="0" w:type="auto"/>
          </w:tcPr>
          <w:p w14:paraId="1D56ED98" w14:textId="17E345B0" w:rsidR="00212DE9" w:rsidRPr="005640E5" w:rsidRDefault="00212DE9" w:rsidP="00212DE9">
            <w:pPr>
              <w:spacing w:line="276" w:lineRule="auto"/>
              <w:rPr>
                <w:rFonts w:eastAsia="Times New Roman" w:cstheme="minorHAnsi"/>
                <w:szCs w:val="20"/>
                <w:lang w:eastAsia="de-DE"/>
              </w:rPr>
            </w:pPr>
            <w:r w:rsidRPr="006A4ADD">
              <w:t>1917</w:t>
            </w:r>
          </w:p>
        </w:tc>
        <w:tc>
          <w:tcPr>
            <w:tcW w:w="0" w:type="auto"/>
          </w:tcPr>
          <w:p w14:paraId="2AE5A395" w14:textId="4AAB31E1" w:rsidR="00212DE9" w:rsidRPr="005640E5" w:rsidRDefault="00212DE9" w:rsidP="00212DE9">
            <w:pPr>
              <w:spacing w:line="276" w:lineRule="auto"/>
              <w:rPr>
                <w:rFonts w:eastAsia="Times New Roman" w:cstheme="minorHAnsi"/>
                <w:szCs w:val="20"/>
                <w:lang w:eastAsia="de-DE"/>
              </w:rPr>
            </w:pPr>
            <w:r w:rsidRPr="006A4ADD">
              <w:t>4928</w:t>
            </w:r>
          </w:p>
        </w:tc>
      </w:tr>
      <w:tr w:rsidR="00212DE9" w:rsidRPr="005640E5" w14:paraId="74C4600B" w14:textId="77777777" w:rsidTr="005C0350">
        <w:tc>
          <w:tcPr>
            <w:tcW w:w="0" w:type="auto"/>
            <w:noWrap/>
            <w:hideMark/>
          </w:tcPr>
          <w:p w14:paraId="72F7CCDE" w14:textId="77777777" w:rsidR="00212DE9" w:rsidRPr="005640E5" w:rsidRDefault="00212DE9" w:rsidP="00212DE9">
            <w:pPr>
              <w:spacing w:line="276" w:lineRule="auto"/>
              <w:rPr>
                <w:rFonts w:cstheme="minorHAnsi"/>
                <w:szCs w:val="20"/>
              </w:rPr>
            </w:pPr>
            <w:r w:rsidRPr="005640E5">
              <w:rPr>
                <w:rFonts w:cstheme="minorHAnsi"/>
                <w:bCs/>
                <w:color w:val="000000" w:themeColor="text1"/>
                <w:szCs w:val="20"/>
              </w:rPr>
              <w:t>Any care</w:t>
            </w:r>
          </w:p>
        </w:tc>
        <w:tc>
          <w:tcPr>
            <w:tcW w:w="0" w:type="auto"/>
            <w:shd w:val="clear" w:color="auto" w:fill="auto"/>
          </w:tcPr>
          <w:p w14:paraId="277B5563" w14:textId="6D5B5EA3" w:rsidR="00212DE9" w:rsidRPr="005640E5" w:rsidRDefault="00212DE9" w:rsidP="00212DE9">
            <w:pPr>
              <w:spacing w:line="276" w:lineRule="auto"/>
              <w:rPr>
                <w:rFonts w:eastAsia="Times New Roman" w:cstheme="minorHAnsi"/>
                <w:szCs w:val="20"/>
                <w:lang w:eastAsia="de-DE"/>
              </w:rPr>
            </w:pPr>
            <w:r w:rsidRPr="00BA1458">
              <w:t>4042</w:t>
            </w:r>
          </w:p>
        </w:tc>
        <w:tc>
          <w:tcPr>
            <w:tcW w:w="0" w:type="auto"/>
          </w:tcPr>
          <w:p w14:paraId="418790CE" w14:textId="7676DF1A" w:rsidR="00212DE9" w:rsidRPr="005640E5" w:rsidRDefault="00212DE9" w:rsidP="00212DE9">
            <w:pPr>
              <w:spacing w:line="276" w:lineRule="auto"/>
              <w:rPr>
                <w:rFonts w:eastAsia="Times New Roman" w:cstheme="minorHAnsi"/>
                <w:szCs w:val="20"/>
                <w:lang w:eastAsia="de-DE"/>
              </w:rPr>
            </w:pPr>
            <w:r w:rsidRPr="00BA1458">
              <w:t>888</w:t>
            </w:r>
          </w:p>
        </w:tc>
        <w:tc>
          <w:tcPr>
            <w:tcW w:w="0" w:type="auto"/>
          </w:tcPr>
          <w:p w14:paraId="08CB0083" w14:textId="174DB081"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08BDFFA1" w14:textId="7CA5F88E" w:rsidR="00212DE9" w:rsidRPr="005640E5" w:rsidRDefault="00212DE9" w:rsidP="00212DE9">
            <w:pPr>
              <w:spacing w:line="276" w:lineRule="auto"/>
              <w:rPr>
                <w:rFonts w:eastAsia="Times New Roman" w:cstheme="minorHAnsi"/>
                <w:szCs w:val="20"/>
                <w:lang w:eastAsia="de-DE"/>
              </w:rPr>
            </w:pPr>
            <w:r w:rsidRPr="006A4ADD">
              <w:t>4013</w:t>
            </w:r>
          </w:p>
        </w:tc>
        <w:tc>
          <w:tcPr>
            <w:tcW w:w="0" w:type="auto"/>
          </w:tcPr>
          <w:p w14:paraId="7C0468E0" w14:textId="7C62709C" w:rsidR="00212DE9" w:rsidRPr="005640E5" w:rsidRDefault="00212DE9" w:rsidP="00212DE9">
            <w:pPr>
              <w:spacing w:line="276" w:lineRule="auto"/>
              <w:rPr>
                <w:rFonts w:eastAsia="Times New Roman" w:cstheme="minorHAnsi"/>
                <w:szCs w:val="20"/>
                <w:lang w:eastAsia="de-DE"/>
              </w:rPr>
            </w:pPr>
            <w:r w:rsidRPr="006A4ADD">
              <w:t>917</w:t>
            </w:r>
          </w:p>
        </w:tc>
        <w:tc>
          <w:tcPr>
            <w:tcW w:w="0" w:type="auto"/>
          </w:tcPr>
          <w:p w14:paraId="50384BB7" w14:textId="4476C97F"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5FE67275" w14:textId="77777777" w:rsidTr="005C0350">
        <w:tc>
          <w:tcPr>
            <w:tcW w:w="0" w:type="auto"/>
            <w:noWrap/>
            <w:hideMark/>
          </w:tcPr>
          <w:p w14:paraId="2CA579C3" w14:textId="77777777" w:rsidR="00212DE9" w:rsidRPr="005640E5" w:rsidRDefault="00212DE9" w:rsidP="00212DE9">
            <w:pPr>
              <w:spacing w:line="276" w:lineRule="auto"/>
              <w:rPr>
                <w:rFonts w:cstheme="minorHAnsi"/>
                <w:szCs w:val="20"/>
              </w:rPr>
            </w:pPr>
            <w:r w:rsidRPr="005640E5">
              <w:rPr>
                <w:rFonts w:cstheme="minorHAnsi"/>
                <w:szCs w:val="20"/>
              </w:rPr>
              <w:t>Mental health care</w:t>
            </w:r>
          </w:p>
        </w:tc>
        <w:tc>
          <w:tcPr>
            <w:tcW w:w="0" w:type="auto"/>
            <w:shd w:val="clear" w:color="auto" w:fill="auto"/>
          </w:tcPr>
          <w:p w14:paraId="633CF9BE" w14:textId="2D7D178C" w:rsidR="00212DE9" w:rsidRPr="005640E5" w:rsidRDefault="00212DE9" w:rsidP="00212DE9">
            <w:pPr>
              <w:spacing w:line="276" w:lineRule="auto"/>
              <w:rPr>
                <w:rFonts w:eastAsia="Times New Roman" w:cstheme="minorHAnsi"/>
                <w:szCs w:val="20"/>
                <w:lang w:eastAsia="de-DE"/>
              </w:rPr>
            </w:pPr>
            <w:r w:rsidRPr="00BA1458">
              <w:t>4413</w:t>
            </w:r>
          </w:p>
        </w:tc>
        <w:tc>
          <w:tcPr>
            <w:tcW w:w="0" w:type="auto"/>
          </w:tcPr>
          <w:p w14:paraId="3545C7F0" w14:textId="336CB69C" w:rsidR="00212DE9" w:rsidRPr="005640E5" w:rsidRDefault="00212DE9" w:rsidP="00212DE9">
            <w:pPr>
              <w:spacing w:line="276" w:lineRule="auto"/>
              <w:rPr>
                <w:rFonts w:eastAsia="Times New Roman" w:cstheme="minorHAnsi"/>
                <w:szCs w:val="20"/>
                <w:lang w:eastAsia="de-DE"/>
              </w:rPr>
            </w:pPr>
            <w:r w:rsidRPr="00BA1458">
              <w:t>517</w:t>
            </w:r>
          </w:p>
        </w:tc>
        <w:tc>
          <w:tcPr>
            <w:tcW w:w="0" w:type="auto"/>
          </w:tcPr>
          <w:p w14:paraId="51141AD4" w14:textId="42AD21A3"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7F221B1E" w14:textId="1D87E2F7" w:rsidR="00212DE9" w:rsidRPr="005640E5" w:rsidRDefault="00212DE9" w:rsidP="00212DE9">
            <w:pPr>
              <w:spacing w:line="276" w:lineRule="auto"/>
              <w:rPr>
                <w:rFonts w:eastAsia="Times New Roman" w:cstheme="minorHAnsi"/>
                <w:szCs w:val="20"/>
                <w:lang w:eastAsia="de-DE"/>
              </w:rPr>
            </w:pPr>
            <w:r w:rsidRPr="006A4ADD">
              <w:t>4411</w:t>
            </w:r>
          </w:p>
        </w:tc>
        <w:tc>
          <w:tcPr>
            <w:tcW w:w="0" w:type="auto"/>
          </w:tcPr>
          <w:p w14:paraId="5A773C7E" w14:textId="01425D1B" w:rsidR="00212DE9" w:rsidRPr="005640E5" w:rsidRDefault="00212DE9" w:rsidP="00212DE9">
            <w:pPr>
              <w:spacing w:line="276" w:lineRule="auto"/>
              <w:rPr>
                <w:rFonts w:eastAsia="Times New Roman" w:cstheme="minorHAnsi"/>
                <w:szCs w:val="20"/>
                <w:lang w:eastAsia="de-DE"/>
              </w:rPr>
            </w:pPr>
            <w:r w:rsidRPr="006A4ADD">
              <w:t>519</w:t>
            </w:r>
          </w:p>
        </w:tc>
        <w:tc>
          <w:tcPr>
            <w:tcW w:w="0" w:type="auto"/>
          </w:tcPr>
          <w:p w14:paraId="2B588B83" w14:textId="49FAE4D2"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253F1666" w14:textId="77777777" w:rsidTr="005C0350">
        <w:tc>
          <w:tcPr>
            <w:tcW w:w="0" w:type="auto"/>
            <w:noWrap/>
            <w:hideMark/>
          </w:tcPr>
          <w:p w14:paraId="26C1D44A" w14:textId="77777777" w:rsidR="00212DE9" w:rsidRPr="005640E5" w:rsidRDefault="00212DE9" w:rsidP="00212DE9">
            <w:pPr>
              <w:spacing w:line="276" w:lineRule="auto"/>
              <w:rPr>
                <w:rFonts w:cstheme="minorHAnsi"/>
                <w:szCs w:val="20"/>
              </w:rPr>
            </w:pPr>
            <w:r w:rsidRPr="005640E5">
              <w:rPr>
                <w:rFonts w:cstheme="minorHAnsi"/>
                <w:bCs/>
                <w:color w:val="000000" w:themeColor="text1"/>
                <w:szCs w:val="20"/>
              </w:rPr>
              <w:t>Antipsychotic use</w:t>
            </w:r>
          </w:p>
        </w:tc>
        <w:tc>
          <w:tcPr>
            <w:tcW w:w="0" w:type="auto"/>
            <w:shd w:val="clear" w:color="auto" w:fill="auto"/>
          </w:tcPr>
          <w:p w14:paraId="74F9CFEE" w14:textId="47FCFAF3" w:rsidR="00212DE9" w:rsidRPr="005640E5" w:rsidRDefault="00212DE9" w:rsidP="00212DE9">
            <w:pPr>
              <w:spacing w:line="276" w:lineRule="auto"/>
              <w:rPr>
                <w:rFonts w:eastAsia="Times New Roman" w:cstheme="minorHAnsi"/>
                <w:szCs w:val="20"/>
                <w:lang w:eastAsia="de-DE"/>
              </w:rPr>
            </w:pPr>
            <w:r w:rsidRPr="00BA1458">
              <w:t>4905</w:t>
            </w:r>
          </w:p>
        </w:tc>
        <w:tc>
          <w:tcPr>
            <w:tcW w:w="0" w:type="auto"/>
          </w:tcPr>
          <w:p w14:paraId="2EAACE61" w14:textId="1E9733AC" w:rsidR="00212DE9" w:rsidRPr="005640E5" w:rsidRDefault="00212DE9" w:rsidP="00212DE9">
            <w:pPr>
              <w:spacing w:line="276" w:lineRule="auto"/>
              <w:rPr>
                <w:rFonts w:eastAsia="Times New Roman" w:cstheme="minorHAnsi"/>
                <w:szCs w:val="20"/>
                <w:lang w:eastAsia="de-DE"/>
              </w:rPr>
            </w:pPr>
            <w:r w:rsidRPr="00BA1458">
              <w:t>25</w:t>
            </w:r>
          </w:p>
        </w:tc>
        <w:tc>
          <w:tcPr>
            <w:tcW w:w="0" w:type="auto"/>
          </w:tcPr>
          <w:p w14:paraId="69BC2EE3" w14:textId="6434445C"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3544E073" w14:textId="7C9CBB27" w:rsidR="00212DE9" w:rsidRPr="005640E5" w:rsidRDefault="00212DE9" w:rsidP="00212DE9">
            <w:pPr>
              <w:spacing w:line="276" w:lineRule="auto"/>
              <w:rPr>
                <w:rFonts w:eastAsia="Times New Roman" w:cstheme="minorHAnsi"/>
                <w:szCs w:val="20"/>
                <w:lang w:eastAsia="de-DE"/>
              </w:rPr>
            </w:pPr>
            <w:r w:rsidRPr="006A4ADD">
              <w:t>4907</w:t>
            </w:r>
          </w:p>
        </w:tc>
        <w:tc>
          <w:tcPr>
            <w:tcW w:w="0" w:type="auto"/>
          </w:tcPr>
          <w:p w14:paraId="2E635D7E" w14:textId="50D6459A" w:rsidR="00212DE9" w:rsidRPr="005640E5" w:rsidRDefault="00212DE9" w:rsidP="00212DE9">
            <w:pPr>
              <w:spacing w:line="276" w:lineRule="auto"/>
              <w:rPr>
                <w:rFonts w:eastAsia="Times New Roman" w:cstheme="minorHAnsi"/>
                <w:szCs w:val="20"/>
                <w:lang w:eastAsia="de-DE"/>
              </w:rPr>
            </w:pPr>
            <w:r w:rsidRPr="006A4ADD">
              <w:t>23</w:t>
            </w:r>
          </w:p>
        </w:tc>
        <w:tc>
          <w:tcPr>
            <w:tcW w:w="0" w:type="auto"/>
          </w:tcPr>
          <w:p w14:paraId="350669B7" w14:textId="6FAA612A"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414E3738" w14:textId="77777777" w:rsidTr="005C0350">
        <w:tc>
          <w:tcPr>
            <w:tcW w:w="0" w:type="auto"/>
            <w:noWrap/>
          </w:tcPr>
          <w:p w14:paraId="004B01E1" w14:textId="77777777" w:rsidR="00212DE9" w:rsidRPr="005640E5" w:rsidRDefault="00212DE9" w:rsidP="00212DE9">
            <w:pPr>
              <w:spacing w:line="276" w:lineRule="auto"/>
              <w:rPr>
                <w:rFonts w:cstheme="minorHAnsi"/>
                <w:szCs w:val="20"/>
              </w:rPr>
            </w:pPr>
            <w:r w:rsidRPr="005640E5">
              <w:rPr>
                <w:rFonts w:cstheme="minorHAnsi"/>
                <w:bCs/>
                <w:color w:val="000000" w:themeColor="text1"/>
                <w:szCs w:val="20"/>
              </w:rPr>
              <w:t>Cannabis use</w:t>
            </w:r>
          </w:p>
        </w:tc>
        <w:tc>
          <w:tcPr>
            <w:tcW w:w="0" w:type="auto"/>
            <w:shd w:val="clear" w:color="auto" w:fill="auto"/>
          </w:tcPr>
          <w:p w14:paraId="5893B867" w14:textId="6A4CD351" w:rsidR="00212DE9" w:rsidRPr="005640E5" w:rsidRDefault="00212DE9" w:rsidP="00212DE9">
            <w:pPr>
              <w:spacing w:line="276" w:lineRule="auto"/>
              <w:rPr>
                <w:rFonts w:eastAsia="Times New Roman" w:cstheme="minorHAnsi"/>
                <w:szCs w:val="20"/>
                <w:lang w:eastAsia="de-DE"/>
              </w:rPr>
            </w:pPr>
            <w:r w:rsidRPr="00BA1458">
              <w:t>4850</w:t>
            </w:r>
          </w:p>
        </w:tc>
        <w:tc>
          <w:tcPr>
            <w:tcW w:w="0" w:type="auto"/>
          </w:tcPr>
          <w:p w14:paraId="361632F1" w14:textId="45C5BFDF" w:rsidR="00212DE9" w:rsidRPr="005640E5" w:rsidRDefault="00212DE9" w:rsidP="00212DE9">
            <w:pPr>
              <w:spacing w:line="276" w:lineRule="auto"/>
              <w:rPr>
                <w:rFonts w:eastAsia="Times New Roman" w:cstheme="minorHAnsi"/>
                <w:szCs w:val="20"/>
                <w:lang w:eastAsia="de-DE"/>
              </w:rPr>
            </w:pPr>
            <w:r w:rsidRPr="00BA1458">
              <w:t>14</w:t>
            </w:r>
          </w:p>
        </w:tc>
        <w:tc>
          <w:tcPr>
            <w:tcW w:w="0" w:type="auto"/>
          </w:tcPr>
          <w:p w14:paraId="0CAD2284" w14:textId="220F1436" w:rsidR="00212DE9" w:rsidRPr="005640E5" w:rsidRDefault="00212DE9" w:rsidP="00212DE9">
            <w:pPr>
              <w:spacing w:line="276" w:lineRule="auto"/>
              <w:rPr>
                <w:rFonts w:eastAsia="Times New Roman" w:cstheme="minorHAnsi"/>
                <w:szCs w:val="20"/>
                <w:lang w:eastAsia="de-DE"/>
              </w:rPr>
            </w:pPr>
            <w:r w:rsidRPr="00BA1458">
              <w:t>4700</w:t>
            </w:r>
          </w:p>
        </w:tc>
        <w:tc>
          <w:tcPr>
            <w:tcW w:w="0" w:type="auto"/>
            <w:shd w:val="clear" w:color="auto" w:fill="auto"/>
          </w:tcPr>
          <w:p w14:paraId="6F26CCBF" w14:textId="21DCDD1B" w:rsidR="00212DE9" w:rsidRPr="005640E5" w:rsidRDefault="00212DE9" w:rsidP="00212DE9">
            <w:pPr>
              <w:spacing w:line="276" w:lineRule="auto"/>
              <w:rPr>
                <w:rFonts w:eastAsia="Times New Roman" w:cstheme="minorHAnsi"/>
                <w:szCs w:val="20"/>
                <w:lang w:eastAsia="de-DE"/>
              </w:rPr>
            </w:pPr>
            <w:r w:rsidRPr="006A4ADD">
              <w:t>4851</w:t>
            </w:r>
          </w:p>
        </w:tc>
        <w:tc>
          <w:tcPr>
            <w:tcW w:w="0" w:type="auto"/>
          </w:tcPr>
          <w:p w14:paraId="3E89B598" w14:textId="75812588" w:rsidR="00212DE9" w:rsidRPr="005640E5" w:rsidRDefault="00212DE9" w:rsidP="00212DE9">
            <w:pPr>
              <w:spacing w:line="276" w:lineRule="auto"/>
              <w:rPr>
                <w:rFonts w:eastAsia="Times New Roman" w:cstheme="minorHAnsi"/>
                <w:szCs w:val="20"/>
                <w:lang w:eastAsia="de-DE"/>
              </w:rPr>
            </w:pPr>
            <w:r w:rsidRPr="006A4ADD">
              <w:t>11</w:t>
            </w:r>
          </w:p>
        </w:tc>
        <w:tc>
          <w:tcPr>
            <w:tcW w:w="0" w:type="auto"/>
          </w:tcPr>
          <w:p w14:paraId="44086BF3" w14:textId="2113B467" w:rsidR="00212DE9" w:rsidRPr="005640E5" w:rsidRDefault="00212DE9" w:rsidP="00212DE9">
            <w:pPr>
              <w:spacing w:line="276" w:lineRule="auto"/>
              <w:rPr>
                <w:rFonts w:eastAsia="Times New Roman" w:cstheme="minorHAnsi"/>
                <w:szCs w:val="20"/>
                <w:lang w:eastAsia="de-DE"/>
              </w:rPr>
            </w:pPr>
            <w:r w:rsidRPr="006A4ADD">
              <w:t>4698</w:t>
            </w:r>
          </w:p>
        </w:tc>
      </w:tr>
      <w:tr w:rsidR="00212DE9" w:rsidRPr="005640E5" w14:paraId="50A8F576" w14:textId="77777777" w:rsidTr="005C0350">
        <w:tc>
          <w:tcPr>
            <w:tcW w:w="0" w:type="auto"/>
            <w:noWrap/>
          </w:tcPr>
          <w:p w14:paraId="70A938A8" w14:textId="77777777" w:rsidR="00212DE9" w:rsidRPr="005640E5" w:rsidRDefault="00212DE9" w:rsidP="00212DE9">
            <w:pPr>
              <w:spacing w:line="276" w:lineRule="auto"/>
              <w:rPr>
                <w:rFonts w:cstheme="minorHAnsi"/>
                <w:szCs w:val="20"/>
              </w:rPr>
            </w:pPr>
            <w:r w:rsidRPr="005640E5">
              <w:rPr>
                <w:rFonts w:cstheme="minorHAnsi"/>
                <w:bCs/>
                <w:color w:val="000000" w:themeColor="text1"/>
                <w:szCs w:val="20"/>
              </w:rPr>
              <w:t>Childhood adversity</w:t>
            </w:r>
          </w:p>
        </w:tc>
        <w:tc>
          <w:tcPr>
            <w:tcW w:w="0" w:type="auto"/>
            <w:shd w:val="clear" w:color="auto" w:fill="auto"/>
          </w:tcPr>
          <w:p w14:paraId="26EF72A7" w14:textId="572671AD" w:rsidR="00212DE9" w:rsidRPr="005640E5" w:rsidRDefault="00212DE9" w:rsidP="00212DE9">
            <w:pPr>
              <w:spacing w:line="276" w:lineRule="auto"/>
              <w:rPr>
                <w:rFonts w:eastAsia="Times New Roman" w:cstheme="minorHAnsi"/>
                <w:szCs w:val="20"/>
                <w:lang w:eastAsia="de-DE"/>
              </w:rPr>
            </w:pPr>
            <w:r w:rsidRPr="00BA1458">
              <w:t>4930</w:t>
            </w:r>
          </w:p>
        </w:tc>
        <w:tc>
          <w:tcPr>
            <w:tcW w:w="0" w:type="auto"/>
          </w:tcPr>
          <w:p w14:paraId="4B0E409E" w14:textId="5B252B9A" w:rsidR="00212DE9" w:rsidRPr="005640E5" w:rsidRDefault="00212DE9" w:rsidP="00212DE9">
            <w:pPr>
              <w:spacing w:line="276" w:lineRule="auto"/>
              <w:rPr>
                <w:rFonts w:eastAsia="Times New Roman" w:cstheme="minorHAnsi"/>
                <w:szCs w:val="20"/>
                <w:lang w:eastAsia="de-DE"/>
              </w:rPr>
            </w:pPr>
            <w:r w:rsidRPr="00BA1458">
              <w:t>0</w:t>
            </w:r>
          </w:p>
        </w:tc>
        <w:tc>
          <w:tcPr>
            <w:tcW w:w="0" w:type="auto"/>
          </w:tcPr>
          <w:p w14:paraId="7CD1BFF7" w14:textId="65D4A457"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4576E573" w14:textId="74C0EEFA" w:rsidR="00212DE9" w:rsidRPr="005640E5" w:rsidRDefault="00212DE9" w:rsidP="00212DE9">
            <w:pPr>
              <w:spacing w:line="276" w:lineRule="auto"/>
              <w:rPr>
                <w:rFonts w:eastAsia="Times New Roman" w:cstheme="minorHAnsi"/>
                <w:szCs w:val="20"/>
                <w:lang w:eastAsia="de-DE"/>
              </w:rPr>
            </w:pPr>
            <w:r w:rsidRPr="006A4ADD">
              <w:t>4930</w:t>
            </w:r>
          </w:p>
        </w:tc>
        <w:tc>
          <w:tcPr>
            <w:tcW w:w="0" w:type="auto"/>
          </w:tcPr>
          <w:p w14:paraId="7D4D43FE" w14:textId="2657DB46" w:rsidR="00212DE9" w:rsidRPr="005640E5" w:rsidRDefault="00212DE9" w:rsidP="00212DE9">
            <w:pPr>
              <w:spacing w:line="276" w:lineRule="auto"/>
              <w:rPr>
                <w:rFonts w:eastAsia="Times New Roman" w:cstheme="minorHAnsi"/>
                <w:szCs w:val="20"/>
                <w:lang w:eastAsia="de-DE"/>
              </w:rPr>
            </w:pPr>
            <w:r w:rsidRPr="006A4ADD">
              <w:t>0</w:t>
            </w:r>
          </w:p>
        </w:tc>
        <w:tc>
          <w:tcPr>
            <w:tcW w:w="0" w:type="auto"/>
          </w:tcPr>
          <w:p w14:paraId="18365199" w14:textId="44C9E663"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485EF526" w14:textId="77777777" w:rsidTr="005C0350">
        <w:tc>
          <w:tcPr>
            <w:tcW w:w="0" w:type="auto"/>
            <w:noWrap/>
          </w:tcPr>
          <w:p w14:paraId="7CDD7FD0" w14:textId="77777777" w:rsidR="00212DE9" w:rsidRPr="005640E5" w:rsidRDefault="00212DE9" w:rsidP="00212DE9">
            <w:pPr>
              <w:rPr>
                <w:rFonts w:cstheme="minorHAnsi"/>
                <w:bCs/>
                <w:color w:val="000000" w:themeColor="text1"/>
                <w:szCs w:val="20"/>
              </w:rPr>
            </w:pPr>
            <w:r w:rsidRPr="005640E5">
              <w:rPr>
                <w:rFonts w:cstheme="minorHAnsi"/>
                <w:bCs/>
                <w:color w:val="000000" w:themeColor="text1"/>
                <w:szCs w:val="20"/>
              </w:rPr>
              <w:t>Life events</w:t>
            </w:r>
          </w:p>
        </w:tc>
        <w:tc>
          <w:tcPr>
            <w:tcW w:w="0" w:type="auto"/>
            <w:shd w:val="clear" w:color="auto" w:fill="auto"/>
          </w:tcPr>
          <w:p w14:paraId="587D477F" w14:textId="1AF7C2CB" w:rsidR="00212DE9" w:rsidRPr="005640E5" w:rsidRDefault="00212DE9" w:rsidP="00212DE9">
            <w:pPr>
              <w:rPr>
                <w:rFonts w:cstheme="minorHAnsi"/>
                <w:szCs w:val="20"/>
              </w:rPr>
            </w:pPr>
            <w:r w:rsidRPr="00BA1458">
              <w:t>2217</w:t>
            </w:r>
          </w:p>
        </w:tc>
        <w:tc>
          <w:tcPr>
            <w:tcW w:w="0" w:type="auto"/>
          </w:tcPr>
          <w:p w14:paraId="592CB391" w14:textId="350F71E6" w:rsidR="00212DE9" w:rsidRPr="005640E5" w:rsidRDefault="00212DE9" w:rsidP="00212DE9">
            <w:pPr>
              <w:rPr>
                <w:rFonts w:cstheme="minorHAnsi"/>
                <w:szCs w:val="20"/>
              </w:rPr>
            </w:pPr>
            <w:r w:rsidRPr="00BA1458">
              <w:t>2713</w:t>
            </w:r>
          </w:p>
        </w:tc>
        <w:tc>
          <w:tcPr>
            <w:tcW w:w="0" w:type="auto"/>
          </w:tcPr>
          <w:p w14:paraId="22F1B91D" w14:textId="5C8680E7" w:rsidR="00212DE9" w:rsidRPr="005640E5" w:rsidRDefault="00212DE9" w:rsidP="00212DE9">
            <w:pPr>
              <w:rPr>
                <w:rFonts w:cstheme="minorHAnsi"/>
                <w:szCs w:val="20"/>
              </w:rPr>
            </w:pPr>
            <w:r w:rsidRPr="00BA1458">
              <w:t>4930</w:t>
            </w:r>
          </w:p>
        </w:tc>
        <w:tc>
          <w:tcPr>
            <w:tcW w:w="0" w:type="auto"/>
            <w:shd w:val="clear" w:color="auto" w:fill="auto"/>
          </w:tcPr>
          <w:p w14:paraId="67797E53" w14:textId="3B73BA6A" w:rsidR="00212DE9" w:rsidRPr="005640E5" w:rsidRDefault="00212DE9" w:rsidP="00212DE9">
            <w:pPr>
              <w:rPr>
                <w:rFonts w:cstheme="minorHAnsi"/>
                <w:szCs w:val="20"/>
              </w:rPr>
            </w:pPr>
            <w:r w:rsidRPr="006A4ADD">
              <w:t>2125</w:t>
            </w:r>
          </w:p>
        </w:tc>
        <w:tc>
          <w:tcPr>
            <w:tcW w:w="0" w:type="auto"/>
          </w:tcPr>
          <w:p w14:paraId="3AF02546" w14:textId="1B232F35" w:rsidR="00212DE9" w:rsidRPr="005640E5" w:rsidRDefault="00212DE9" w:rsidP="00212DE9">
            <w:pPr>
              <w:rPr>
                <w:rFonts w:cstheme="minorHAnsi"/>
                <w:szCs w:val="20"/>
              </w:rPr>
            </w:pPr>
            <w:r w:rsidRPr="006A4ADD">
              <w:t>2805</w:t>
            </w:r>
          </w:p>
        </w:tc>
        <w:tc>
          <w:tcPr>
            <w:tcW w:w="0" w:type="auto"/>
          </w:tcPr>
          <w:p w14:paraId="29D2B038" w14:textId="5CE8A05E" w:rsidR="00212DE9" w:rsidRPr="005640E5" w:rsidRDefault="00212DE9" w:rsidP="00212DE9">
            <w:pPr>
              <w:rPr>
                <w:rFonts w:cstheme="minorHAnsi"/>
                <w:szCs w:val="20"/>
              </w:rPr>
            </w:pPr>
            <w:r w:rsidRPr="006A4ADD">
              <w:t>4930</w:t>
            </w:r>
          </w:p>
        </w:tc>
      </w:tr>
      <w:tr w:rsidR="00212DE9" w:rsidRPr="005640E5" w14:paraId="613B7F99" w14:textId="77777777" w:rsidTr="005C0350">
        <w:tc>
          <w:tcPr>
            <w:tcW w:w="0" w:type="auto"/>
            <w:noWrap/>
          </w:tcPr>
          <w:p w14:paraId="7DEF7BDB" w14:textId="77777777" w:rsidR="00212DE9" w:rsidRPr="005640E5" w:rsidRDefault="00212DE9" w:rsidP="00212DE9">
            <w:pPr>
              <w:spacing w:line="276" w:lineRule="auto"/>
              <w:rPr>
                <w:rFonts w:cstheme="minorHAnsi"/>
                <w:szCs w:val="20"/>
              </w:rPr>
            </w:pPr>
            <w:r w:rsidRPr="005640E5">
              <w:rPr>
                <w:rFonts w:cstheme="minorHAnsi"/>
                <w:bCs/>
                <w:color w:val="000000" w:themeColor="text1"/>
                <w:szCs w:val="20"/>
              </w:rPr>
              <w:t>Ethnic minority</w:t>
            </w:r>
          </w:p>
        </w:tc>
        <w:tc>
          <w:tcPr>
            <w:tcW w:w="0" w:type="auto"/>
            <w:shd w:val="clear" w:color="auto" w:fill="auto"/>
          </w:tcPr>
          <w:p w14:paraId="676F8495" w14:textId="792C9F25" w:rsidR="00212DE9" w:rsidRPr="005640E5" w:rsidRDefault="00212DE9" w:rsidP="00212DE9">
            <w:pPr>
              <w:spacing w:line="276" w:lineRule="auto"/>
              <w:rPr>
                <w:rFonts w:cstheme="minorHAnsi"/>
                <w:szCs w:val="20"/>
              </w:rPr>
            </w:pPr>
            <w:r w:rsidRPr="00BA1458">
              <w:t>4930</w:t>
            </w:r>
          </w:p>
        </w:tc>
        <w:tc>
          <w:tcPr>
            <w:tcW w:w="0" w:type="auto"/>
          </w:tcPr>
          <w:p w14:paraId="3C3E2411" w14:textId="67DEA276" w:rsidR="00212DE9" w:rsidRPr="005640E5" w:rsidRDefault="00212DE9" w:rsidP="00212DE9">
            <w:pPr>
              <w:spacing w:line="276" w:lineRule="auto"/>
              <w:rPr>
                <w:rFonts w:cstheme="minorHAnsi"/>
                <w:szCs w:val="20"/>
              </w:rPr>
            </w:pPr>
            <w:r w:rsidRPr="00BA1458">
              <w:t>0</w:t>
            </w:r>
          </w:p>
        </w:tc>
        <w:tc>
          <w:tcPr>
            <w:tcW w:w="0" w:type="auto"/>
          </w:tcPr>
          <w:p w14:paraId="36FA7525" w14:textId="4B85357F" w:rsidR="00212DE9" w:rsidRPr="005640E5" w:rsidRDefault="00212DE9" w:rsidP="00212DE9">
            <w:pPr>
              <w:spacing w:line="276" w:lineRule="auto"/>
              <w:rPr>
                <w:rFonts w:cstheme="minorHAnsi"/>
                <w:szCs w:val="20"/>
              </w:rPr>
            </w:pPr>
            <w:r w:rsidRPr="00BA1458">
              <w:t>4930</w:t>
            </w:r>
          </w:p>
        </w:tc>
        <w:tc>
          <w:tcPr>
            <w:tcW w:w="0" w:type="auto"/>
            <w:shd w:val="clear" w:color="auto" w:fill="auto"/>
          </w:tcPr>
          <w:p w14:paraId="09AE6B20" w14:textId="091216D9" w:rsidR="00212DE9" w:rsidRPr="005640E5" w:rsidRDefault="00212DE9" w:rsidP="00212DE9">
            <w:pPr>
              <w:spacing w:line="276" w:lineRule="auto"/>
              <w:rPr>
                <w:rFonts w:cstheme="minorHAnsi"/>
                <w:szCs w:val="20"/>
              </w:rPr>
            </w:pPr>
            <w:r w:rsidRPr="006A4ADD">
              <w:t>4930</w:t>
            </w:r>
          </w:p>
        </w:tc>
        <w:tc>
          <w:tcPr>
            <w:tcW w:w="0" w:type="auto"/>
          </w:tcPr>
          <w:p w14:paraId="03506081" w14:textId="127E3AF0" w:rsidR="00212DE9" w:rsidRPr="005640E5" w:rsidRDefault="00212DE9" w:rsidP="00212DE9">
            <w:pPr>
              <w:spacing w:line="276" w:lineRule="auto"/>
              <w:rPr>
                <w:rFonts w:cstheme="minorHAnsi"/>
                <w:szCs w:val="20"/>
              </w:rPr>
            </w:pPr>
            <w:r w:rsidRPr="006A4ADD">
              <w:t>0</w:t>
            </w:r>
          </w:p>
        </w:tc>
        <w:tc>
          <w:tcPr>
            <w:tcW w:w="0" w:type="auto"/>
          </w:tcPr>
          <w:p w14:paraId="3D92D8FB" w14:textId="316232E8" w:rsidR="00212DE9" w:rsidRPr="005640E5" w:rsidRDefault="00212DE9" w:rsidP="00212DE9">
            <w:pPr>
              <w:spacing w:line="276" w:lineRule="auto"/>
              <w:rPr>
                <w:rFonts w:cstheme="minorHAnsi"/>
                <w:szCs w:val="20"/>
              </w:rPr>
            </w:pPr>
            <w:r w:rsidRPr="006A4ADD">
              <w:t>4930</w:t>
            </w:r>
          </w:p>
        </w:tc>
      </w:tr>
      <w:tr w:rsidR="00212DE9" w:rsidRPr="005640E5" w14:paraId="1A0FC62B" w14:textId="77777777" w:rsidTr="005C0350">
        <w:tc>
          <w:tcPr>
            <w:tcW w:w="0" w:type="auto"/>
            <w:noWrap/>
          </w:tcPr>
          <w:p w14:paraId="429AFC08" w14:textId="77777777" w:rsidR="00212DE9" w:rsidRPr="005640E5" w:rsidRDefault="00212DE9" w:rsidP="00212DE9">
            <w:pPr>
              <w:spacing w:line="276" w:lineRule="auto"/>
              <w:rPr>
                <w:rFonts w:cstheme="minorHAnsi"/>
                <w:szCs w:val="20"/>
              </w:rPr>
            </w:pPr>
            <w:r w:rsidRPr="005640E5">
              <w:rPr>
                <w:rFonts w:cstheme="minorHAnsi"/>
                <w:szCs w:val="20"/>
              </w:rPr>
              <w:t>Hearing impairment</w:t>
            </w:r>
          </w:p>
        </w:tc>
        <w:tc>
          <w:tcPr>
            <w:tcW w:w="0" w:type="auto"/>
            <w:shd w:val="clear" w:color="auto" w:fill="auto"/>
          </w:tcPr>
          <w:p w14:paraId="4EC38484" w14:textId="610135B0" w:rsidR="00212DE9" w:rsidRPr="005640E5" w:rsidRDefault="00212DE9" w:rsidP="00212DE9">
            <w:pPr>
              <w:spacing w:line="276" w:lineRule="auto"/>
              <w:rPr>
                <w:rFonts w:eastAsia="Times New Roman" w:cstheme="minorHAnsi"/>
                <w:szCs w:val="20"/>
                <w:lang w:eastAsia="de-DE"/>
              </w:rPr>
            </w:pPr>
            <w:r w:rsidRPr="00BA1458">
              <w:t>4930</w:t>
            </w:r>
          </w:p>
        </w:tc>
        <w:tc>
          <w:tcPr>
            <w:tcW w:w="0" w:type="auto"/>
          </w:tcPr>
          <w:p w14:paraId="3DBF8BFA" w14:textId="65FC3E8E" w:rsidR="00212DE9" w:rsidRPr="005640E5" w:rsidRDefault="00212DE9" w:rsidP="00212DE9">
            <w:pPr>
              <w:spacing w:line="276" w:lineRule="auto"/>
              <w:rPr>
                <w:rFonts w:eastAsia="Times New Roman" w:cstheme="minorHAnsi"/>
                <w:szCs w:val="20"/>
                <w:lang w:eastAsia="de-DE"/>
              </w:rPr>
            </w:pPr>
            <w:r w:rsidRPr="00BA1458">
              <w:t>0</w:t>
            </w:r>
          </w:p>
        </w:tc>
        <w:tc>
          <w:tcPr>
            <w:tcW w:w="0" w:type="auto"/>
          </w:tcPr>
          <w:p w14:paraId="7869CF5B" w14:textId="195DCE31"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0235B628" w14:textId="1B65B205" w:rsidR="00212DE9" w:rsidRPr="005640E5" w:rsidRDefault="00212DE9" w:rsidP="00212DE9">
            <w:pPr>
              <w:spacing w:line="276" w:lineRule="auto"/>
              <w:rPr>
                <w:rFonts w:eastAsia="Times New Roman" w:cstheme="minorHAnsi"/>
                <w:szCs w:val="20"/>
                <w:lang w:eastAsia="de-DE"/>
              </w:rPr>
            </w:pPr>
            <w:r w:rsidRPr="006A4ADD">
              <w:t>4930</w:t>
            </w:r>
          </w:p>
        </w:tc>
        <w:tc>
          <w:tcPr>
            <w:tcW w:w="0" w:type="auto"/>
          </w:tcPr>
          <w:p w14:paraId="6199D0D4" w14:textId="55B99C1D" w:rsidR="00212DE9" w:rsidRPr="005640E5" w:rsidRDefault="00212DE9" w:rsidP="00212DE9">
            <w:pPr>
              <w:spacing w:line="276" w:lineRule="auto"/>
              <w:rPr>
                <w:rFonts w:eastAsia="Times New Roman" w:cstheme="minorHAnsi"/>
                <w:szCs w:val="20"/>
                <w:lang w:eastAsia="de-DE"/>
              </w:rPr>
            </w:pPr>
            <w:r w:rsidRPr="006A4ADD">
              <w:t>0</w:t>
            </w:r>
          </w:p>
        </w:tc>
        <w:tc>
          <w:tcPr>
            <w:tcW w:w="0" w:type="auto"/>
          </w:tcPr>
          <w:p w14:paraId="64ED4CFA" w14:textId="380FC1A9"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7AC8ADB7" w14:textId="77777777" w:rsidTr="005C0350">
        <w:tc>
          <w:tcPr>
            <w:tcW w:w="0" w:type="auto"/>
            <w:noWrap/>
          </w:tcPr>
          <w:p w14:paraId="6A322BF9" w14:textId="77777777" w:rsidR="00212DE9" w:rsidRPr="005640E5" w:rsidRDefault="00212DE9" w:rsidP="00212DE9">
            <w:pPr>
              <w:spacing w:line="276" w:lineRule="auto"/>
              <w:rPr>
                <w:rFonts w:cstheme="minorHAnsi"/>
                <w:szCs w:val="20"/>
              </w:rPr>
            </w:pPr>
            <w:r w:rsidRPr="005640E5">
              <w:rPr>
                <w:rFonts w:cstheme="minorHAnsi"/>
                <w:szCs w:val="20"/>
              </w:rPr>
              <w:t xml:space="preserve">Urbanicity &lt;16 </w:t>
            </w:r>
            <w:proofErr w:type="spellStart"/>
            <w:r w:rsidRPr="005640E5">
              <w:rPr>
                <w:rFonts w:cstheme="minorHAnsi"/>
                <w:szCs w:val="20"/>
              </w:rPr>
              <w:t>yrs</w:t>
            </w:r>
            <w:proofErr w:type="spellEnd"/>
          </w:p>
        </w:tc>
        <w:tc>
          <w:tcPr>
            <w:tcW w:w="0" w:type="auto"/>
            <w:shd w:val="clear" w:color="auto" w:fill="auto"/>
          </w:tcPr>
          <w:p w14:paraId="21CDCCD2" w14:textId="48D8114D" w:rsidR="00212DE9" w:rsidRPr="005640E5" w:rsidRDefault="00212DE9" w:rsidP="00212DE9">
            <w:pPr>
              <w:spacing w:line="276" w:lineRule="auto"/>
              <w:rPr>
                <w:rFonts w:eastAsia="Times New Roman" w:cstheme="minorHAnsi"/>
                <w:szCs w:val="20"/>
                <w:lang w:eastAsia="de-DE"/>
              </w:rPr>
            </w:pPr>
            <w:r w:rsidRPr="00BA1458">
              <w:t>4926</w:t>
            </w:r>
          </w:p>
        </w:tc>
        <w:tc>
          <w:tcPr>
            <w:tcW w:w="0" w:type="auto"/>
          </w:tcPr>
          <w:p w14:paraId="6F375433" w14:textId="770BEBCF" w:rsidR="00212DE9" w:rsidRPr="005640E5" w:rsidRDefault="00212DE9" w:rsidP="00212DE9">
            <w:pPr>
              <w:spacing w:line="276" w:lineRule="auto"/>
              <w:rPr>
                <w:rFonts w:eastAsia="Times New Roman" w:cstheme="minorHAnsi"/>
                <w:szCs w:val="20"/>
                <w:lang w:eastAsia="de-DE"/>
              </w:rPr>
            </w:pPr>
            <w:r w:rsidRPr="00BA1458">
              <w:t>0</w:t>
            </w:r>
          </w:p>
        </w:tc>
        <w:tc>
          <w:tcPr>
            <w:tcW w:w="0" w:type="auto"/>
          </w:tcPr>
          <w:p w14:paraId="38A62668" w14:textId="1B9601E5" w:rsidR="00212DE9" w:rsidRPr="005640E5" w:rsidRDefault="00212DE9" w:rsidP="00212DE9">
            <w:pPr>
              <w:spacing w:line="276" w:lineRule="auto"/>
              <w:rPr>
                <w:rFonts w:eastAsia="Times New Roman" w:cstheme="minorHAnsi"/>
                <w:szCs w:val="20"/>
                <w:lang w:eastAsia="de-DE"/>
              </w:rPr>
            </w:pPr>
            <w:r w:rsidRPr="00BA1458">
              <w:t>4926</w:t>
            </w:r>
          </w:p>
        </w:tc>
        <w:tc>
          <w:tcPr>
            <w:tcW w:w="0" w:type="auto"/>
            <w:shd w:val="clear" w:color="auto" w:fill="auto"/>
          </w:tcPr>
          <w:p w14:paraId="2C5AC417" w14:textId="46E55853" w:rsidR="00212DE9" w:rsidRPr="005640E5" w:rsidRDefault="00212DE9" w:rsidP="00212DE9">
            <w:pPr>
              <w:spacing w:line="276" w:lineRule="auto"/>
              <w:rPr>
                <w:rFonts w:eastAsia="Times New Roman" w:cstheme="minorHAnsi"/>
                <w:szCs w:val="20"/>
                <w:lang w:eastAsia="de-DE"/>
              </w:rPr>
            </w:pPr>
            <w:r w:rsidRPr="006A4ADD">
              <w:t>4926</w:t>
            </w:r>
          </w:p>
        </w:tc>
        <w:tc>
          <w:tcPr>
            <w:tcW w:w="0" w:type="auto"/>
          </w:tcPr>
          <w:p w14:paraId="312168F8" w14:textId="566DF406" w:rsidR="00212DE9" w:rsidRPr="005640E5" w:rsidRDefault="00212DE9" w:rsidP="00212DE9">
            <w:pPr>
              <w:spacing w:line="276" w:lineRule="auto"/>
              <w:rPr>
                <w:rFonts w:eastAsia="Times New Roman" w:cstheme="minorHAnsi"/>
                <w:szCs w:val="20"/>
                <w:lang w:eastAsia="de-DE"/>
              </w:rPr>
            </w:pPr>
            <w:r w:rsidRPr="006A4ADD">
              <w:t>0</w:t>
            </w:r>
          </w:p>
        </w:tc>
        <w:tc>
          <w:tcPr>
            <w:tcW w:w="0" w:type="auto"/>
          </w:tcPr>
          <w:p w14:paraId="69C4B7ED" w14:textId="11E1E483" w:rsidR="00212DE9" w:rsidRPr="005640E5" w:rsidRDefault="00212DE9" w:rsidP="00212DE9">
            <w:pPr>
              <w:spacing w:line="276" w:lineRule="auto"/>
              <w:rPr>
                <w:rFonts w:eastAsia="Times New Roman" w:cstheme="minorHAnsi"/>
                <w:szCs w:val="20"/>
                <w:lang w:eastAsia="de-DE"/>
              </w:rPr>
            </w:pPr>
            <w:r w:rsidRPr="006A4ADD">
              <w:t>4926</w:t>
            </w:r>
          </w:p>
        </w:tc>
      </w:tr>
      <w:tr w:rsidR="00212DE9" w:rsidRPr="005640E5" w14:paraId="6AE0149B" w14:textId="77777777" w:rsidTr="005C0350">
        <w:tc>
          <w:tcPr>
            <w:tcW w:w="0" w:type="auto"/>
            <w:noWrap/>
          </w:tcPr>
          <w:p w14:paraId="7FBD4920" w14:textId="77777777" w:rsidR="00212DE9" w:rsidRPr="005640E5" w:rsidRDefault="00212DE9" w:rsidP="00212DE9">
            <w:pPr>
              <w:spacing w:line="276" w:lineRule="auto"/>
              <w:rPr>
                <w:rFonts w:cstheme="minorHAnsi"/>
                <w:szCs w:val="20"/>
              </w:rPr>
            </w:pPr>
            <w:r w:rsidRPr="005640E5">
              <w:rPr>
                <w:rFonts w:cstheme="minorHAnsi"/>
                <w:bCs/>
                <w:color w:val="000000" w:themeColor="text1"/>
                <w:szCs w:val="20"/>
              </w:rPr>
              <w:t>Family history</w:t>
            </w:r>
          </w:p>
        </w:tc>
        <w:tc>
          <w:tcPr>
            <w:tcW w:w="0" w:type="auto"/>
            <w:shd w:val="clear" w:color="auto" w:fill="auto"/>
          </w:tcPr>
          <w:p w14:paraId="1BAB5660" w14:textId="1FEBA58A" w:rsidR="00212DE9" w:rsidRPr="005640E5" w:rsidRDefault="00212DE9" w:rsidP="00212DE9">
            <w:pPr>
              <w:spacing w:line="276" w:lineRule="auto"/>
              <w:rPr>
                <w:rFonts w:eastAsia="Times New Roman" w:cstheme="minorHAnsi"/>
                <w:szCs w:val="20"/>
                <w:lang w:eastAsia="de-DE"/>
              </w:rPr>
            </w:pPr>
            <w:r w:rsidRPr="00BA1458">
              <w:t>4930</w:t>
            </w:r>
          </w:p>
        </w:tc>
        <w:tc>
          <w:tcPr>
            <w:tcW w:w="0" w:type="auto"/>
          </w:tcPr>
          <w:p w14:paraId="171D5D32" w14:textId="12A4ACA0" w:rsidR="00212DE9" w:rsidRPr="005640E5" w:rsidRDefault="00212DE9" w:rsidP="00212DE9">
            <w:pPr>
              <w:spacing w:line="276" w:lineRule="auto"/>
              <w:rPr>
                <w:rFonts w:eastAsia="Times New Roman" w:cstheme="minorHAnsi"/>
                <w:szCs w:val="20"/>
                <w:lang w:eastAsia="de-DE"/>
              </w:rPr>
            </w:pPr>
            <w:r w:rsidRPr="00BA1458">
              <w:t>0</w:t>
            </w:r>
          </w:p>
        </w:tc>
        <w:tc>
          <w:tcPr>
            <w:tcW w:w="0" w:type="auto"/>
          </w:tcPr>
          <w:p w14:paraId="5C8D031B" w14:textId="756E5377" w:rsidR="00212DE9" w:rsidRPr="005640E5" w:rsidRDefault="00212DE9" w:rsidP="00212DE9">
            <w:pPr>
              <w:spacing w:line="276" w:lineRule="auto"/>
              <w:rPr>
                <w:rFonts w:eastAsia="Times New Roman" w:cstheme="minorHAnsi"/>
                <w:szCs w:val="20"/>
                <w:lang w:eastAsia="de-DE"/>
              </w:rPr>
            </w:pPr>
            <w:r w:rsidRPr="00BA1458">
              <w:t>4930</w:t>
            </w:r>
          </w:p>
        </w:tc>
        <w:tc>
          <w:tcPr>
            <w:tcW w:w="0" w:type="auto"/>
            <w:shd w:val="clear" w:color="auto" w:fill="auto"/>
          </w:tcPr>
          <w:p w14:paraId="77012948" w14:textId="3188FB68" w:rsidR="00212DE9" w:rsidRPr="005640E5" w:rsidRDefault="00212DE9" w:rsidP="00212DE9">
            <w:pPr>
              <w:spacing w:line="276" w:lineRule="auto"/>
              <w:rPr>
                <w:rFonts w:eastAsia="Times New Roman" w:cstheme="minorHAnsi"/>
                <w:szCs w:val="20"/>
                <w:lang w:eastAsia="de-DE"/>
              </w:rPr>
            </w:pPr>
            <w:r w:rsidRPr="006A4ADD">
              <w:t>4930</w:t>
            </w:r>
          </w:p>
        </w:tc>
        <w:tc>
          <w:tcPr>
            <w:tcW w:w="0" w:type="auto"/>
          </w:tcPr>
          <w:p w14:paraId="0299A7B8" w14:textId="7359DEC6" w:rsidR="00212DE9" w:rsidRPr="005640E5" w:rsidRDefault="00212DE9" w:rsidP="00212DE9">
            <w:pPr>
              <w:spacing w:line="276" w:lineRule="auto"/>
              <w:rPr>
                <w:rFonts w:eastAsia="Times New Roman" w:cstheme="minorHAnsi"/>
                <w:szCs w:val="20"/>
                <w:lang w:eastAsia="de-DE"/>
              </w:rPr>
            </w:pPr>
            <w:r w:rsidRPr="006A4ADD">
              <w:t>0</w:t>
            </w:r>
          </w:p>
        </w:tc>
        <w:tc>
          <w:tcPr>
            <w:tcW w:w="0" w:type="auto"/>
          </w:tcPr>
          <w:p w14:paraId="5BC3FB5C" w14:textId="59790C27" w:rsidR="00212DE9" w:rsidRPr="005640E5" w:rsidRDefault="00212DE9" w:rsidP="00212DE9">
            <w:pPr>
              <w:spacing w:line="276" w:lineRule="auto"/>
              <w:rPr>
                <w:rFonts w:eastAsia="Times New Roman" w:cstheme="minorHAnsi"/>
                <w:szCs w:val="20"/>
                <w:lang w:eastAsia="de-DE"/>
              </w:rPr>
            </w:pPr>
            <w:r w:rsidRPr="006A4ADD">
              <w:t>4930</w:t>
            </w:r>
          </w:p>
        </w:tc>
      </w:tr>
      <w:tr w:rsidR="00212DE9" w:rsidRPr="005640E5" w14:paraId="7C5E8856" w14:textId="77777777" w:rsidTr="005C0350">
        <w:tc>
          <w:tcPr>
            <w:tcW w:w="0" w:type="auto"/>
            <w:noWrap/>
          </w:tcPr>
          <w:p w14:paraId="318375AC" w14:textId="77777777" w:rsidR="00212DE9" w:rsidRPr="005640E5" w:rsidRDefault="00212DE9" w:rsidP="00212DE9">
            <w:pPr>
              <w:rPr>
                <w:rFonts w:cstheme="minorHAnsi"/>
                <w:bCs/>
                <w:color w:val="000000" w:themeColor="text1"/>
                <w:szCs w:val="20"/>
              </w:rPr>
            </w:pPr>
            <w:r w:rsidRPr="005640E5">
              <w:rPr>
                <w:rFonts w:cstheme="minorHAnsi"/>
                <w:bCs/>
                <w:color w:val="000000" w:themeColor="text1"/>
                <w:szCs w:val="20"/>
              </w:rPr>
              <w:t>PRS</w:t>
            </w:r>
            <w:r w:rsidRPr="005640E5">
              <w:rPr>
                <w:rFonts w:cstheme="minorHAnsi"/>
                <w:bCs/>
                <w:color w:val="000000" w:themeColor="text1"/>
                <w:szCs w:val="20"/>
                <w:vertAlign w:val="subscript"/>
              </w:rPr>
              <w:t>75</w:t>
            </w:r>
          </w:p>
        </w:tc>
        <w:tc>
          <w:tcPr>
            <w:tcW w:w="0" w:type="auto"/>
            <w:shd w:val="clear" w:color="auto" w:fill="auto"/>
          </w:tcPr>
          <w:p w14:paraId="1B46089A" w14:textId="1B736FE8" w:rsidR="00212DE9" w:rsidRPr="005640E5" w:rsidRDefault="00212DE9" w:rsidP="00212DE9">
            <w:pPr>
              <w:rPr>
                <w:rFonts w:cstheme="minorHAnsi"/>
                <w:szCs w:val="20"/>
              </w:rPr>
            </w:pPr>
            <w:r w:rsidRPr="00BA1458">
              <w:t>2412</w:t>
            </w:r>
          </w:p>
        </w:tc>
        <w:tc>
          <w:tcPr>
            <w:tcW w:w="0" w:type="auto"/>
          </w:tcPr>
          <w:p w14:paraId="68C4A980" w14:textId="1FCF58D5" w:rsidR="00212DE9" w:rsidRPr="005640E5" w:rsidRDefault="00212DE9" w:rsidP="00212DE9">
            <w:pPr>
              <w:rPr>
                <w:rFonts w:cstheme="minorHAnsi"/>
                <w:szCs w:val="20"/>
              </w:rPr>
            </w:pPr>
            <w:r w:rsidRPr="00BA1458">
              <w:t>0</w:t>
            </w:r>
          </w:p>
        </w:tc>
        <w:tc>
          <w:tcPr>
            <w:tcW w:w="0" w:type="auto"/>
          </w:tcPr>
          <w:p w14:paraId="5BA77E1F" w14:textId="4F2B0646" w:rsidR="00212DE9" w:rsidRPr="005640E5" w:rsidRDefault="00212DE9" w:rsidP="00212DE9">
            <w:pPr>
              <w:rPr>
                <w:rFonts w:cstheme="minorHAnsi"/>
                <w:szCs w:val="20"/>
              </w:rPr>
            </w:pPr>
            <w:r w:rsidRPr="00BA1458">
              <w:t>2412</w:t>
            </w:r>
          </w:p>
        </w:tc>
        <w:tc>
          <w:tcPr>
            <w:tcW w:w="0" w:type="auto"/>
            <w:shd w:val="clear" w:color="auto" w:fill="auto"/>
          </w:tcPr>
          <w:p w14:paraId="2C8848B1" w14:textId="4A078A71" w:rsidR="00212DE9" w:rsidRPr="005640E5" w:rsidRDefault="00212DE9" w:rsidP="00212DE9">
            <w:pPr>
              <w:rPr>
                <w:rFonts w:cstheme="minorHAnsi"/>
                <w:szCs w:val="20"/>
              </w:rPr>
            </w:pPr>
            <w:r w:rsidRPr="006A4ADD">
              <w:t>2412</w:t>
            </w:r>
          </w:p>
        </w:tc>
        <w:tc>
          <w:tcPr>
            <w:tcW w:w="0" w:type="auto"/>
          </w:tcPr>
          <w:p w14:paraId="035983B9" w14:textId="05DD3142" w:rsidR="00212DE9" w:rsidRPr="005640E5" w:rsidRDefault="00212DE9" w:rsidP="00212DE9">
            <w:pPr>
              <w:rPr>
                <w:rFonts w:cstheme="minorHAnsi"/>
                <w:szCs w:val="20"/>
              </w:rPr>
            </w:pPr>
            <w:r w:rsidRPr="006A4ADD">
              <w:t>0</w:t>
            </w:r>
          </w:p>
        </w:tc>
        <w:tc>
          <w:tcPr>
            <w:tcW w:w="0" w:type="auto"/>
          </w:tcPr>
          <w:p w14:paraId="1C1F0662" w14:textId="411484A7" w:rsidR="00212DE9" w:rsidRPr="005640E5" w:rsidRDefault="00212DE9" w:rsidP="00212DE9">
            <w:pPr>
              <w:rPr>
                <w:rFonts w:cstheme="minorHAnsi"/>
                <w:szCs w:val="20"/>
              </w:rPr>
            </w:pPr>
            <w:r w:rsidRPr="006A4ADD">
              <w:t>2412</w:t>
            </w:r>
          </w:p>
        </w:tc>
      </w:tr>
      <w:tr w:rsidR="00212DE9" w:rsidRPr="005640E5" w14:paraId="40C18580" w14:textId="77777777" w:rsidTr="005C0350">
        <w:tc>
          <w:tcPr>
            <w:tcW w:w="0" w:type="auto"/>
            <w:noWrap/>
          </w:tcPr>
          <w:p w14:paraId="51A14D64" w14:textId="77777777" w:rsidR="00212DE9" w:rsidRPr="005640E5" w:rsidRDefault="00212DE9" w:rsidP="00212DE9">
            <w:pPr>
              <w:spacing w:line="276" w:lineRule="auto"/>
              <w:rPr>
                <w:rFonts w:cstheme="minorHAnsi"/>
                <w:szCs w:val="20"/>
              </w:rPr>
            </w:pPr>
            <w:r w:rsidRPr="005640E5">
              <w:rPr>
                <w:rFonts w:cstheme="minorHAnsi"/>
                <w:bCs/>
                <w:color w:val="000000" w:themeColor="text1"/>
                <w:szCs w:val="20"/>
              </w:rPr>
              <w:t>JTC bias</w:t>
            </w:r>
          </w:p>
        </w:tc>
        <w:tc>
          <w:tcPr>
            <w:tcW w:w="0" w:type="auto"/>
            <w:shd w:val="clear" w:color="auto" w:fill="auto"/>
          </w:tcPr>
          <w:p w14:paraId="3422E2CD" w14:textId="50B9EDD7" w:rsidR="00212DE9" w:rsidRPr="005640E5" w:rsidRDefault="00212DE9" w:rsidP="00212DE9">
            <w:pPr>
              <w:spacing w:line="276" w:lineRule="auto"/>
              <w:rPr>
                <w:rFonts w:eastAsia="Times New Roman" w:cstheme="minorHAnsi"/>
                <w:szCs w:val="20"/>
                <w:lang w:eastAsia="de-DE"/>
              </w:rPr>
            </w:pPr>
            <w:r w:rsidRPr="00BA1458">
              <w:t>4293</w:t>
            </w:r>
          </w:p>
        </w:tc>
        <w:tc>
          <w:tcPr>
            <w:tcW w:w="0" w:type="auto"/>
          </w:tcPr>
          <w:p w14:paraId="39639469" w14:textId="24A5909B" w:rsidR="00212DE9" w:rsidRPr="005640E5" w:rsidRDefault="00212DE9" w:rsidP="00212DE9">
            <w:pPr>
              <w:spacing w:line="276" w:lineRule="auto"/>
              <w:rPr>
                <w:rFonts w:eastAsia="Times New Roman" w:cstheme="minorHAnsi"/>
                <w:szCs w:val="20"/>
                <w:lang w:eastAsia="de-DE"/>
              </w:rPr>
            </w:pPr>
            <w:r w:rsidRPr="00BA1458">
              <w:t>0</w:t>
            </w:r>
          </w:p>
        </w:tc>
        <w:tc>
          <w:tcPr>
            <w:tcW w:w="0" w:type="auto"/>
          </w:tcPr>
          <w:p w14:paraId="3C4153FD" w14:textId="3EC80D47" w:rsidR="00212DE9" w:rsidRPr="005640E5" w:rsidRDefault="00212DE9" w:rsidP="00212DE9">
            <w:pPr>
              <w:spacing w:line="276" w:lineRule="auto"/>
              <w:rPr>
                <w:rFonts w:eastAsia="Times New Roman" w:cstheme="minorHAnsi"/>
                <w:szCs w:val="20"/>
                <w:lang w:eastAsia="de-DE"/>
              </w:rPr>
            </w:pPr>
            <w:r w:rsidRPr="00BA1458">
              <w:t>4293</w:t>
            </w:r>
          </w:p>
        </w:tc>
        <w:tc>
          <w:tcPr>
            <w:tcW w:w="0" w:type="auto"/>
            <w:shd w:val="clear" w:color="auto" w:fill="auto"/>
          </w:tcPr>
          <w:p w14:paraId="7D96287A" w14:textId="515EF4A6" w:rsidR="00212DE9" w:rsidRPr="005640E5" w:rsidRDefault="00212DE9" w:rsidP="00212DE9">
            <w:pPr>
              <w:spacing w:line="276" w:lineRule="auto"/>
              <w:rPr>
                <w:rFonts w:eastAsia="Times New Roman" w:cstheme="minorHAnsi"/>
                <w:szCs w:val="20"/>
                <w:lang w:eastAsia="de-DE"/>
              </w:rPr>
            </w:pPr>
            <w:r w:rsidRPr="006A4ADD">
              <w:t>4293</w:t>
            </w:r>
          </w:p>
        </w:tc>
        <w:tc>
          <w:tcPr>
            <w:tcW w:w="0" w:type="auto"/>
          </w:tcPr>
          <w:p w14:paraId="049BCD4E" w14:textId="1BACDC43" w:rsidR="00212DE9" w:rsidRPr="005640E5" w:rsidRDefault="00212DE9" w:rsidP="00212DE9">
            <w:pPr>
              <w:spacing w:line="276" w:lineRule="auto"/>
              <w:rPr>
                <w:rFonts w:eastAsia="Times New Roman" w:cstheme="minorHAnsi"/>
                <w:szCs w:val="20"/>
                <w:lang w:eastAsia="de-DE"/>
              </w:rPr>
            </w:pPr>
            <w:r w:rsidRPr="006A4ADD">
              <w:t>0</w:t>
            </w:r>
          </w:p>
        </w:tc>
        <w:tc>
          <w:tcPr>
            <w:tcW w:w="0" w:type="auto"/>
          </w:tcPr>
          <w:p w14:paraId="681FDBE9" w14:textId="51539512" w:rsidR="00212DE9" w:rsidRPr="005640E5" w:rsidRDefault="00212DE9" w:rsidP="00212DE9">
            <w:pPr>
              <w:spacing w:line="276" w:lineRule="auto"/>
              <w:rPr>
                <w:rFonts w:eastAsia="Times New Roman" w:cstheme="minorHAnsi"/>
                <w:szCs w:val="20"/>
                <w:lang w:eastAsia="de-DE"/>
              </w:rPr>
            </w:pPr>
            <w:r w:rsidRPr="006A4ADD">
              <w:t>4293</w:t>
            </w:r>
          </w:p>
        </w:tc>
      </w:tr>
      <w:tr w:rsidR="00212DE9" w:rsidRPr="005640E5" w14:paraId="0C053226" w14:textId="77777777" w:rsidTr="005C0350">
        <w:tc>
          <w:tcPr>
            <w:tcW w:w="0" w:type="auto"/>
            <w:noWrap/>
          </w:tcPr>
          <w:p w14:paraId="5B2B493A" w14:textId="77777777" w:rsidR="00212DE9" w:rsidRPr="005640E5" w:rsidRDefault="00212DE9" w:rsidP="00212DE9">
            <w:pPr>
              <w:spacing w:line="276" w:lineRule="auto"/>
              <w:rPr>
                <w:rFonts w:cstheme="minorHAnsi"/>
                <w:szCs w:val="20"/>
              </w:rPr>
            </w:pPr>
            <w:r w:rsidRPr="005640E5">
              <w:rPr>
                <w:rFonts w:cstheme="minorHAnsi"/>
                <w:szCs w:val="20"/>
              </w:rPr>
              <w:t>Altered digit symbol</w:t>
            </w:r>
          </w:p>
        </w:tc>
        <w:tc>
          <w:tcPr>
            <w:tcW w:w="0" w:type="auto"/>
            <w:shd w:val="clear" w:color="auto" w:fill="auto"/>
          </w:tcPr>
          <w:p w14:paraId="26A52C16" w14:textId="1D0F4BBC" w:rsidR="00212DE9" w:rsidRPr="005640E5" w:rsidRDefault="00212DE9" w:rsidP="00212DE9">
            <w:pPr>
              <w:spacing w:line="276" w:lineRule="auto"/>
              <w:rPr>
                <w:rFonts w:eastAsia="Times New Roman" w:cstheme="minorHAnsi"/>
                <w:szCs w:val="20"/>
                <w:lang w:eastAsia="de-DE"/>
              </w:rPr>
            </w:pPr>
            <w:r w:rsidRPr="00BA1458">
              <w:t>3595</w:t>
            </w:r>
          </w:p>
        </w:tc>
        <w:tc>
          <w:tcPr>
            <w:tcW w:w="0" w:type="auto"/>
          </w:tcPr>
          <w:p w14:paraId="2998FEB1" w14:textId="1DF97B83" w:rsidR="00212DE9" w:rsidRPr="005640E5" w:rsidRDefault="00212DE9" w:rsidP="00212DE9">
            <w:pPr>
              <w:spacing w:line="276" w:lineRule="auto"/>
              <w:rPr>
                <w:rFonts w:eastAsia="Times New Roman" w:cstheme="minorHAnsi"/>
                <w:szCs w:val="20"/>
                <w:lang w:eastAsia="de-DE"/>
              </w:rPr>
            </w:pPr>
            <w:r w:rsidRPr="00BA1458">
              <w:t>0</w:t>
            </w:r>
          </w:p>
        </w:tc>
        <w:tc>
          <w:tcPr>
            <w:tcW w:w="0" w:type="auto"/>
          </w:tcPr>
          <w:p w14:paraId="6D6F96B4" w14:textId="4410A453" w:rsidR="00212DE9" w:rsidRPr="005640E5" w:rsidRDefault="00212DE9" w:rsidP="00212DE9">
            <w:pPr>
              <w:spacing w:line="276" w:lineRule="auto"/>
              <w:rPr>
                <w:rFonts w:eastAsia="Times New Roman" w:cstheme="minorHAnsi"/>
                <w:szCs w:val="20"/>
                <w:lang w:eastAsia="de-DE"/>
              </w:rPr>
            </w:pPr>
            <w:r w:rsidRPr="00BA1458">
              <w:t>3595</w:t>
            </w:r>
          </w:p>
        </w:tc>
        <w:tc>
          <w:tcPr>
            <w:tcW w:w="0" w:type="auto"/>
            <w:shd w:val="clear" w:color="auto" w:fill="auto"/>
          </w:tcPr>
          <w:p w14:paraId="1C595DAA" w14:textId="77D4234C" w:rsidR="00212DE9" w:rsidRPr="005640E5" w:rsidRDefault="00212DE9" w:rsidP="00212DE9">
            <w:pPr>
              <w:spacing w:line="276" w:lineRule="auto"/>
              <w:rPr>
                <w:rFonts w:eastAsia="Times New Roman" w:cstheme="minorHAnsi"/>
                <w:szCs w:val="20"/>
                <w:lang w:eastAsia="de-DE"/>
              </w:rPr>
            </w:pPr>
            <w:r w:rsidRPr="006A4ADD">
              <w:t>3595</w:t>
            </w:r>
          </w:p>
        </w:tc>
        <w:tc>
          <w:tcPr>
            <w:tcW w:w="0" w:type="auto"/>
          </w:tcPr>
          <w:p w14:paraId="2B6B109C" w14:textId="60D01E83" w:rsidR="00212DE9" w:rsidRPr="005640E5" w:rsidRDefault="00212DE9" w:rsidP="00212DE9">
            <w:pPr>
              <w:spacing w:line="276" w:lineRule="auto"/>
              <w:rPr>
                <w:rFonts w:eastAsia="Times New Roman" w:cstheme="minorHAnsi"/>
                <w:szCs w:val="20"/>
                <w:lang w:eastAsia="de-DE"/>
              </w:rPr>
            </w:pPr>
            <w:r w:rsidRPr="006A4ADD">
              <w:t>0</w:t>
            </w:r>
          </w:p>
        </w:tc>
        <w:tc>
          <w:tcPr>
            <w:tcW w:w="0" w:type="auto"/>
          </w:tcPr>
          <w:p w14:paraId="4568FFF2" w14:textId="59036DB8" w:rsidR="00212DE9" w:rsidRPr="005640E5" w:rsidRDefault="00212DE9" w:rsidP="00212DE9">
            <w:pPr>
              <w:spacing w:line="276" w:lineRule="auto"/>
              <w:rPr>
                <w:rFonts w:eastAsia="Times New Roman" w:cstheme="minorHAnsi"/>
                <w:szCs w:val="20"/>
                <w:lang w:eastAsia="de-DE"/>
              </w:rPr>
            </w:pPr>
            <w:r w:rsidRPr="006A4ADD">
              <w:t>3595</w:t>
            </w:r>
          </w:p>
        </w:tc>
      </w:tr>
    </w:tbl>
    <w:p w14:paraId="3B80BFBC" w14:textId="5548665D" w:rsidR="00FA624C" w:rsidRDefault="00FA624C">
      <w:pPr>
        <w:rPr>
          <w:rFonts w:eastAsiaTheme="majorEastAsia" w:cstheme="minorHAnsi"/>
          <w:b/>
          <w:color w:val="000000" w:themeColor="text1"/>
          <w:szCs w:val="26"/>
          <w:lang w:val="en-GB"/>
        </w:rPr>
      </w:pPr>
      <w:r>
        <w:rPr>
          <w:rFonts w:cstheme="minorHAnsi"/>
        </w:rPr>
        <w:br w:type="page"/>
      </w:r>
    </w:p>
    <w:p w14:paraId="64864B01" w14:textId="3CD75EBC" w:rsidR="00CD1286" w:rsidRPr="008768E9" w:rsidRDefault="00CD1286" w:rsidP="008768E9">
      <w:pPr>
        <w:pStyle w:val="Heading2"/>
        <w:rPr>
          <w:rFonts w:cstheme="minorHAnsi"/>
        </w:rPr>
      </w:pPr>
      <w:bookmarkStart w:id="28" w:name="_Toc73114298"/>
      <w:r w:rsidRPr="008768E9">
        <w:rPr>
          <w:rFonts w:cstheme="minorHAnsi"/>
        </w:rPr>
        <w:lastRenderedPageBreak/>
        <w:t xml:space="preserve">Supplemental Table </w:t>
      </w:r>
      <w:r w:rsidR="00FA624C">
        <w:rPr>
          <w:rFonts w:cstheme="minorHAnsi"/>
        </w:rPr>
        <w:t>4</w:t>
      </w:r>
      <w:r w:rsidRPr="008768E9">
        <w:rPr>
          <w:rFonts w:cstheme="minorHAnsi"/>
        </w:rPr>
        <w:t>: Person-year incidence rates for PE-only and PE+NPD as a function of</w:t>
      </w:r>
      <w:r w:rsidR="00A26C60" w:rsidRPr="008768E9">
        <w:rPr>
          <w:rFonts w:cstheme="minorHAnsi"/>
        </w:rPr>
        <w:t xml:space="preserve"> absence (0) or presence (1) of</w:t>
      </w:r>
      <w:r w:rsidRPr="008768E9">
        <w:rPr>
          <w:rFonts w:cstheme="minorHAnsi"/>
        </w:rPr>
        <w:t xml:space="preserve"> binary risk factors</w:t>
      </w:r>
      <w:bookmarkEnd w:id="28"/>
    </w:p>
    <w:p w14:paraId="617EBA0A" w14:textId="72300DE8" w:rsidR="001847B5" w:rsidRPr="008768E9" w:rsidRDefault="001847B5" w:rsidP="0024003E">
      <w:pPr>
        <w:spacing w:after="0" w:line="276" w:lineRule="auto"/>
        <w:rPr>
          <w:rFonts w:cstheme="minorHAnsi"/>
          <w:bCs/>
          <w:color w:val="000000" w:themeColor="text1"/>
          <w:lang w:val="en-GB"/>
        </w:rPr>
      </w:pPr>
    </w:p>
    <w:p w14:paraId="38926DAD" w14:textId="77777777" w:rsidR="00CD1286" w:rsidRPr="008768E9" w:rsidRDefault="00CD1286" w:rsidP="0024003E">
      <w:pPr>
        <w:spacing w:after="0" w:line="276" w:lineRule="auto"/>
        <w:rPr>
          <w:rFonts w:cstheme="minorHAnsi"/>
          <w:bCs/>
          <w:color w:val="000000" w:themeColor="text1"/>
        </w:rPr>
      </w:pPr>
    </w:p>
    <w:tbl>
      <w:tblPr>
        <w:tblStyle w:val="TableGrid"/>
        <w:tblW w:w="0" w:type="auto"/>
        <w:tblLook w:val="04A0" w:firstRow="1" w:lastRow="0" w:firstColumn="1" w:lastColumn="0" w:noHBand="0" w:noVBand="1"/>
      </w:tblPr>
      <w:tblGrid>
        <w:gridCol w:w="2020"/>
        <w:gridCol w:w="318"/>
        <w:gridCol w:w="622"/>
        <w:gridCol w:w="1289"/>
        <w:gridCol w:w="849"/>
        <w:gridCol w:w="875"/>
        <w:gridCol w:w="996"/>
        <w:gridCol w:w="622"/>
        <w:gridCol w:w="1289"/>
        <w:gridCol w:w="849"/>
        <w:gridCol w:w="875"/>
        <w:gridCol w:w="996"/>
      </w:tblGrid>
      <w:tr w:rsidR="00CD1286" w:rsidRPr="008768E9" w14:paraId="308DC7CC" w14:textId="563B8B1C" w:rsidTr="00CD1286">
        <w:tc>
          <w:tcPr>
            <w:tcW w:w="0" w:type="auto"/>
            <w:noWrap/>
          </w:tcPr>
          <w:p w14:paraId="3D4894CF" w14:textId="77777777" w:rsidR="00CD1286" w:rsidRPr="008768E9" w:rsidRDefault="00CD1286" w:rsidP="00CD1286">
            <w:pPr>
              <w:jc w:val="center"/>
              <w:rPr>
                <w:rFonts w:cstheme="minorHAnsi"/>
                <w:szCs w:val="20"/>
              </w:rPr>
            </w:pPr>
            <w:r w:rsidRPr="008768E9">
              <w:rPr>
                <w:rFonts w:cstheme="minorHAnsi"/>
                <w:szCs w:val="20"/>
              </w:rPr>
              <w:t>Binary exposure</w:t>
            </w:r>
          </w:p>
        </w:tc>
        <w:tc>
          <w:tcPr>
            <w:tcW w:w="0" w:type="auto"/>
          </w:tcPr>
          <w:p w14:paraId="2AFF711D" w14:textId="77777777" w:rsidR="00CD1286" w:rsidRPr="008768E9" w:rsidRDefault="00CD1286" w:rsidP="00CD1286">
            <w:pPr>
              <w:jc w:val="center"/>
              <w:rPr>
                <w:rFonts w:eastAsia="Times New Roman" w:cstheme="minorHAnsi"/>
                <w:szCs w:val="20"/>
                <w:lang w:eastAsia="de-DE"/>
              </w:rPr>
            </w:pPr>
          </w:p>
        </w:tc>
        <w:tc>
          <w:tcPr>
            <w:tcW w:w="0" w:type="auto"/>
            <w:gridSpan w:val="5"/>
            <w:shd w:val="clear" w:color="auto" w:fill="auto"/>
          </w:tcPr>
          <w:p w14:paraId="49686A5F" w14:textId="281ACF6F" w:rsidR="00CD1286" w:rsidRPr="008768E9" w:rsidRDefault="00313AFC" w:rsidP="00CD1286">
            <w:pPr>
              <w:jc w:val="center"/>
              <w:rPr>
                <w:rFonts w:eastAsia="Times New Roman" w:cstheme="minorHAnsi"/>
                <w:szCs w:val="20"/>
                <w:lang w:eastAsia="de-DE"/>
              </w:rPr>
            </w:pPr>
            <w:r w:rsidRPr="008768E9">
              <w:rPr>
                <w:rFonts w:eastAsia="Times New Roman" w:cstheme="minorHAnsi"/>
                <w:szCs w:val="20"/>
                <w:lang w:eastAsia="de-DE"/>
              </w:rPr>
              <w:t>PE-only</w:t>
            </w:r>
          </w:p>
        </w:tc>
        <w:tc>
          <w:tcPr>
            <w:tcW w:w="0" w:type="auto"/>
            <w:gridSpan w:val="5"/>
          </w:tcPr>
          <w:p w14:paraId="45549E44" w14:textId="0CCA0284" w:rsidR="00CD1286" w:rsidRPr="008768E9" w:rsidRDefault="00313AFC" w:rsidP="00CD1286">
            <w:pPr>
              <w:jc w:val="center"/>
              <w:rPr>
                <w:rFonts w:eastAsia="Times New Roman" w:cstheme="minorHAnsi"/>
                <w:szCs w:val="20"/>
                <w:lang w:eastAsia="de-DE"/>
              </w:rPr>
            </w:pPr>
            <w:r w:rsidRPr="008768E9">
              <w:rPr>
                <w:rFonts w:eastAsia="Times New Roman" w:cstheme="minorHAnsi"/>
                <w:szCs w:val="20"/>
                <w:lang w:eastAsia="de-DE"/>
              </w:rPr>
              <w:t>PE+NPD</w:t>
            </w:r>
          </w:p>
        </w:tc>
      </w:tr>
      <w:tr w:rsidR="00CD1286" w:rsidRPr="008768E9" w14:paraId="02AF60AD" w14:textId="5A488286" w:rsidTr="00CD1286">
        <w:tc>
          <w:tcPr>
            <w:tcW w:w="0" w:type="auto"/>
            <w:noWrap/>
          </w:tcPr>
          <w:p w14:paraId="0B79A8B1" w14:textId="77777777" w:rsidR="00CD1286" w:rsidRPr="008768E9" w:rsidRDefault="00CD1286" w:rsidP="00CD1286">
            <w:pPr>
              <w:spacing w:line="276" w:lineRule="auto"/>
              <w:rPr>
                <w:rFonts w:cstheme="minorHAnsi"/>
                <w:szCs w:val="20"/>
              </w:rPr>
            </w:pPr>
          </w:p>
        </w:tc>
        <w:tc>
          <w:tcPr>
            <w:tcW w:w="0" w:type="auto"/>
          </w:tcPr>
          <w:p w14:paraId="5549581B" w14:textId="77777777" w:rsidR="00CD1286" w:rsidRPr="008768E9" w:rsidRDefault="00CD1286" w:rsidP="00CD1286">
            <w:pPr>
              <w:spacing w:line="276" w:lineRule="auto"/>
              <w:rPr>
                <w:rFonts w:eastAsia="Times New Roman" w:cstheme="minorHAnsi"/>
                <w:szCs w:val="20"/>
                <w:lang w:eastAsia="de-DE"/>
              </w:rPr>
            </w:pPr>
          </w:p>
        </w:tc>
        <w:tc>
          <w:tcPr>
            <w:tcW w:w="0" w:type="auto"/>
            <w:shd w:val="clear" w:color="auto" w:fill="auto"/>
            <w:vAlign w:val="bottom"/>
          </w:tcPr>
          <w:p w14:paraId="79C5DA6C" w14:textId="6160DB1E" w:rsidR="00CD1286" w:rsidRPr="008768E9" w:rsidRDefault="00CD1286" w:rsidP="00CD1286">
            <w:pPr>
              <w:spacing w:line="276" w:lineRule="auto"/>
              <w:rPr>
                <w:rFonts w:eastAsia="Times New Roman" w:cstheme="minorHAnsi"/>
                <w:szCs w:val="20"/>
                <w:lang w:eastAsia="de-DE"/>
              </w:rPr>
            </w:pPr>
            <w:r w:rsidRPr="008768E9">
              <w:rPr>
                <w:rFonts w:cstheme="minorHAnsi"/>
                <w:szCs w:val="20"/>
              </w:rPr>
              <w:t>n</w:t>
            </w:r>
          </w:p>
        </w:tc>
        <w:tc>
          <w:tcPr>
            <w:tcW w:w="0" w:type="auto"/>
            <w:vAlign w:val="bottom"/>
          </w:tcPr>
          <w:p w14:paraId="3659608A" w14:textId="2F52DEF2" w:rsidR="00CD1286" w:rsidRPr="008768E9" w:rsidRDefault="00CD1286" w:rsidP="00CD1286">
            <w:pPr>
              <w:spacing w:line="276" w:lineRule="auto"/>
              <w:rPr>
                <w:rFonts w:eastAsia="Times New Roman" w:cstheme="minorHAnsi"/>
                <w:szCs w:val="20"/>
                <w:lang w:eastAsia="de-DE"/>
              </w:rPr>
            </w:pPr>
            <w:r w:rsidRPr="008768E9">
              <w:rPr>
                <w:rFonts w:cstheme="minorHAnsi"/>
                <w:szCs w:val="20"/>
              </w:rPr>
              <w:t>Observations</w:t>
            </w:r>
          </w:p>
        </w:tc>
        <w:tc>
          <w:tcPr>
            <w:tcW w:w="0" w:type="auto"/>
            <w:vAlign w:val="bottom"/>
          </w:tcPr>
          <w:p w14:paraId="1DD958FD" w14:textId="4148CB71" w:rsidR="00CD1286" w:rsidRPr="008768E9" w:rsidRDefault="00CD1286" w:rsidP="00CD1286">
            <w:pPr>
              <w:spacing w:line="276" w:lineRule="auto"/>
              <w:rPr>
                <w:rFonts w:eastAsia="Times New Roman" w:cstheme="minorHAnsi"/>
                <w:szCs w:val="20"/>
                <w:lang w:eastAsia="de-DE"/>
              </w:rPr>
            </w:pPr>
            <w:r w:rsidRPr="008768E9">
              <w:rPr>
                <w:rFonts w:cstheme="minorHAnsi"/>
                <w:szCs w:val="20"/>
              </w:rPr>
              <w:t>Failures</w:t>
            </w:r>
          </w:p>
        </w:tc>
        <w:tc>
          <w:tcPr>
            <w:tcW w:w="0" w:type="auto"/>
            <w:vAlign w:val="bottom"/>
          </w:tcPr>
          <w:p w14:paraId="3637A6FF" w14:textId="20B1783B" w:rsidR="00CD1286" w:rsidRPr="008768E9" w:rsidRDefault="00CD1286" w:rsidP="00CD1286">
            <w:pPr>
              <w:spacing w:line="276" w:lineRule="auto"/>
              <w:rPr>
                <w:rFonts w:eastAsia="Times New Roman" w:cstheme="minorHAnsi"/>
                <w:szCs w:val="20"/>
                <w:lang w:eastAsia="de-DE"/>
              </w:rPr>
            </w:pPr>
            <w:r w:rsidRPr="008768E9">
              <w:rPr>
                <w:rFonts w:cstheme="minorHAnsi"/>
                <w:szCs w:val="20"/>
              </w:rPr>
              <w:t>Time</w:t>
            </w:r>
          </w:p>
        </w:tc>
        <w:tc>
          <w:tcPr>
            <w:tcW w:w="0" w:type="auto"/>
            <w:vAlign w:val="bottom"/>
          </w:tcPr>
          <w:p w14:paraId="4B5B04DF" w14:textId="47D50B2A" w:rsidR="00CD1286" w:rsidRPr="008768E9" w:rsidRDefault="0010203F" w:rsidP="004A4FAC">
            <w:pPr>
              <w:spacing w:line="276" w:lineRule="auto"/>
              <w:rPr>
                <w:rFonts w:eastAsia="Times New Roman" w:cstheme="minorHAnsi"/>
                <w:szCs w:val="20"/>
                <w:lang w:eastAsia="de-DE"/>
              </w:rPr>
            </w:pPr>
            <w:r>
              <w:rPr>
                <w:rFonts w:cstheme="minorHAnsi"/>
                <w:szCs w:val="20"/>
              </w:rPr>
              <w:t>Incidence</w:t>
            </w:r>
          </w:p>
        </w:tc>
        <w:tc>
          <w:tcPr>
            <w:tcW w:w="0" w:type="auto"/>
            <w:shd w:val="clear" w:color="auto" w:fill="auto"/>
            <w:vAlign w:val="bottom"/>
          </w:tcPr>
          <w:p w14:paraId="100E4A40" w14:textId="21A87F86" w:rsidR="00CD1286" w:rsidRPr="008768E9" w:rsidRDefault="00CD1286" w:rsidP="00CD1286">
            <w:pPr>
              <w:spacing w:line="276" w:lineRule="auto"/>
              <w:rPr>
                <w:rFonts w:eastAsia="Times New Roman" w:cstheme="minorHAnsi"/>
                <w:szCs w:val="20"/>
                <w:lang w:eastAsia="de-DE"/>
              </w:rPr>
            </w:pPr>
            <w:r w:rsidRPr="008768E9">
              <w:rPr>
                <w:rFonts w:eastAsia="Times New Roman" w:cstheme="minorHAnsi"/>
                <w:szCs w:val="20"/>
                <w:lang w:eastAsia="de-DE"/>
              </w:rPr>
              <w:t>n</w:t>
            </w:r>
          </w:p>
        </w:tc>
        <w:tc>
          <w:tcPr>
            <w:tcW w:w="0" w:type="auto"/>
            <w:shd w:val="clear" w:color="auto" w:fill="auto"/>
            <w:vAlign w:val="bottom"/>
          </w:tcPr>
          <w:p w14:paraId="0F4322EA" w14:textId="25389945" w:rsidR="00CD1286" w:rsidRPr="008768E9" w:rsidRDefault="00CD1286" w:rsidP="00CD1286">
            <w:pPr>
              <w:spacing w:line="276" w:lineRule="auto"/>
              <w:rPr>
                <w:rFonts w:eastAsia="Times New Roman" w:cstheme="minorHAnsi"/>
                <w:szCs w:val="20"/>
                <w:lang w:eastAsia="de-DE"/>
              </w:rPr>
            </w:pPr>
            <w:r w:rsidRPr="008768E9">
              <w:rPr>
                <w:rFonts w:cstheme="minorHAnsi"/>
                <w:szCs w:val="20"/>
              </w:rPr>
              <w:t>Observations</w:t>
            </w:r>
          </w:p>
        </w:tc>
        <w:tc>
          <w:tcPr>
            <w:tcW w:w="0" w:type="auto"/>
            <w:shd w:val="clear" w:color="auto" w:fill="auto"/>
            <w:vAlign w:val="bottom"/>
          </w:tcPr>
          <w:p w14:paraId="1D9F1E30" w14:textId="01AD3291" w:rsidR="00CD1286" w:rsidRPr="008768E9" w:rsidRDefault="00CD1286" w:rsidP="00CD1286">
            <w:pPr>
              <w:spacing w:line="276" w:lineRule="auto"/>
              <w:rPr>
                <w:rFonts w:eastAsia="Times New Roman" w:cstheme="minorHAnsi"/>
                <w:szCs w:val="20"/>
                <w:lang w:eastAsia="de-DE"/>
              </w:rPr>
            </w:pPr>
            <w:r w:rsidRPr="008768E9">
              <w:rPr>
                <w:rFonts w:cstheme="minorHAnsi"/>
                <w:szCs w:val="20"/>
              </w:rPr>
              <w:t>Failures</w:t>
            </w:r>
          </w:p>
        </w:tc>
        <w:tc>
          <w:tcPr>
            <w:tcW w:w="0" w:type="auto"/>
            <w:vAlign w:val="bottom"/>
          </w:tcPr>
          <w:p w14:paraId="7C55CD3C" w14:textId="6C79A21D" w:rsidR="00CD1286" w:rsidRPr="008768E9" w:rsidRDefault="00CD1286" w:rsidP="00CD1286">
            <w:pPr>
              <w:spacing w:line="276" w:lineRule="auto"/>
              <w:rPr>
                <w:rFonts w:eastAsia="Times New Roman" w:cstheme="minorHAnsi"/>
                <w:szCs w:val="20"/>
                <w:lang w:eastAsia="de-DE"/>
              </w:rPr>
            </w:pPr>
            <w:r w:rsidRPr="008768E9">
              <w:rPr>
                <w:rFonts w:cstheme="minorHAnsi"/>
                <w:szCs w:val="20"/>
              </w:rPr>
              <w:t>Time</w:t>
            </w:r>
          </w:p>
        </w:tc>
        <w:tc>
          <w:tcPr>
            <w:tcW w:w="0" w:type="auto"/>
            <w:vAlign w:val="bottom"/>
          </w:tcPr>
          <w:p w14:paraId="2AC43722" w14:textId="2E57F65E" w:rsidR="00CD1286" w:rsidRPr="008768E9" w:rsidRDefault="0010203F" w:rsidP="004A4FAC">
            <w:pPr>
              <w:spacing w:line="276" w:lineRule="auto"/>
              <w:rPr>
                <w:rFonts w:eastAsia="Times New Roman" w:cstheme="minorHAnsi"/>
                <w:szCs w:val="20"/>
                <w:lang w:eastAsia="de-DE"/>
              </w:rPr>
            </w:pPr>
            <w:r>
              <w:rPr>
                <w:rFonts w:eastAsia="Times New Roman" w:cstheme="minorHAnsi"/>
                <w:szCs w:val="20"/>
                <w:lang w:eastAsia="de-DE"/>
              </w:rPr>
              <w:t>Incidence</w:t>
            </w:r>
          </w:p>
        </w:tc>
      </w:tr>
      <w:tr w:rsidR="00CD1286" w:rsidRPr="008768E9" w14:paraId="00D13163" w14:textId="4483CEC5" w:rsidTr="00CD1286">
        <w:tc>
          <w:tcPr>
            <w:tcW w:w="0" w:type="auto"/>
            <w:noWrap/>
          </w:tcPr>
          <w:p w14:paraId="09060D15" w14:textId="77777777" w:rsidR="00CD1286" w:rsidRPr="008768E9" w:rsidRDefault="00CD1286" w:rsidP="00CD1286">
            <w:pPr>
              <w:spacing w:line="276" w:lineRule="auto"/>
              <w:rPr>
                <w:rFonts w:cstheme="minorHAnsi"/>
                <w:szCs w:val="20"/>
              </w:rPr>
            </w:pPr>
          </w:p>
        </w:tc>
        <w:tc>
          <w:tcPr>
            <w:tcW w:w="0" w:type="auto"/>
          </w:tcPr>
          <w:p w14:paraId="48308298" w14:textId="77777777" w:rsidR="00CD1286" w:rsidRPr="008768E9" w:rsidRDefault="00CD1286" w:rsidP="00CD1286">
            <w:pPr>
              <w:spacing w:line="276" w:lineRule="auto"/>
              <w:rPr>
                <w:rFonts w:eastAsia="Times New Roman" w:cstheme="minorHAnsi"/>
                <w:szCs w:val="20"/>
                <w:lang w:eastAsia="de-DE"/>
              </w:rPr>
            </w:pPr>
          </w:p>
        </w:tc>
        <w:tc>
          <w:tcPr>
            <w:tcW w:w="0" w:type="auto"/>
            <w:shd w:val="clear" w:color="auto" w:fill="auto"/>
            <w:vAlign w:val="bottom"/>
          </w:tcPr>
          <w:p w14:paraId="080EE241" w14:textId="77777777" w:rsidR="00CD1286" w:rsidRPr="008768E9" w:rsidRDefault="00CD1286" w:rsidP="00CD1286">
            <w:pPr>
              <w:spacing w:line="276" w:lineRule="auto"/>
              <w:rPr>
                <w:rFonts w:eastAsia="Times New Roman" w:cstheme="minorHAnsi"/>
                <w:szCs w:val="20"/>
                <w:lang w:eastAsia="de-DE"/>
              </w:rPr>
            </w:pPr>
          </w:p>
        </w:tc>
        <w:tc>
          <w:tcPr>
            <w:tcW w:w="0" w:type="auto"/>
            <w:vAlign w:val="bottom"/>
          </w:tcPr>
          <w:p w14:paraId="3E0A93B5" w14:textId="77777777" w:rsidR="00CD1286" w:rsidRPr="008768E9" w:rsidRDefault="00CD1286" w:rsidP="00CD1286">
            <w:pPr>
              <w:spacing w:line="276" w:lineRule="auto"/>
              <w:rPr>
                <w:rFonts w:eastAsia="Times New Roman" w:cstheme="minorHAnsi"/>
                <w:szCs w:val="20"/>
                <w:lang w:eastAsia="de-DE"/>
              </w:rPr>
            </w:pPr>
          </w:p>
        </w:tc>
        <w:tc>
          <w:tcPr>
            <w:tcW w:w="0" w:type="auto"/>
            <w:vAlign w:val="bottom"/>
          </w:tcPr>
          <w:p w14:paraId="36D15428" w14:textId="77777777" w:rsidR="00CD1286" w:rsidRPr="008768E9" w:rsidRDefault="00CD1286" w:rsidP="00CD1286">
            <w:pPr>
              <w:spacing w:line="276" w:lineRule="auto"/>
              <w:rPr>
                <w:rFonts w:eastAsia="Times New Roman" w:cstheme="minorHAnsi"/>
                <w:szCs w:val="20"/>
                <w:lang w:eastAsia="de-DE"/>
              </w:rPr>
            </w:pPr>
          </w:p>
        </w:tc>
        <w:tc>
          <w:tcPr>
            <w:tcW w:w="0" w:type="auto"/>
            <w:vAlign w:val="bottom"/>
          </w:tcPr>
          <w:p w14:paraId="17964E5D" w14:textId="77777777" w:rsidR="00CD1286" w:rsidRPr="008768E9" w:rsidRDefault="00CD1286" w:rsidP="00CD1286">
            <w:pPr>
              <w:spacing w:line="276" w:lineRule="auto"/>
              <w:rPr>
                <w:rFonts w:eastAsia="Times New Roman" w:cstheme="minorHAnsi"/>
                <w:szCs w:val="20"/>
                <w:lang w:eastAsia="de-DE"/>
              </w:rPr>
            </w:pPr>
          </w:p>
        </w:tc>
        <w:tc>
          <w:tcPr>
            <w:tcW w:w="0" w:type="auto"/>
          </w:tcPr>
          <w:p w14:paraId="3272A9E0" w14:textId="77777777" w:rsidR="00CD1286" w:rsidRPr="008768E9" w:rsidRDefault="00CD1286" w:rsidP="00CD1286">
            <w:pPr>
              <w:spacing w:line="276" w:lineRule="auto"/>
              <w:rPr>
                <w:rFonts w:eastAsia="Times New Roman" w:cstheme="minorHAnsi"/>
                <w:szCs w:val="20"/>
                <w:lang w:eastAsia="de-DE"/>
              </w:rPr>
            </w:pPr>
          </w:p>
        </w:tc>
        <w:tc>
          <w:tcPr>
            <w:tcW w:w="0" w:type="auto"/>
            <w:shd w:val="clear" w:color="auto" w:fill="auto"/>
            <w:vAlign w:val="bottom"/>
          </w:tcPr>
          <w:p w14:paraId="7C48F25D" w14:textId="7DD6BF37" w:rsidR="00CD1286" w:rsidRPr="008768E9" w:rsidRDefault="00CD1286" w:rsidP="00CD1286">
            <w:pPr>
              <w:spacing w:line="276" w:lineRule="auto"/>
              <w:rPr>
                <w:rFonts w:eastAsia="Times New Roman" w:cstheme="minorHAnsi"/>
                <w:szCs w:val="20"/>
                <w:lang w:eastAsia="de-DE"/>
              </w:rPr>
            </w:pPr>
          </w:p>
        </w:tc>
        <w:tc>
          <w:tcPr>
            <w:tcW w:w="0" w:type="auto"/>
            <w:shd w:val="clear" w:color="auto" w:fill="auto"/>
            <w:vAlign w:val="bottom"/>
          </w:tcPr>
          <w:p w14:paraId="1586DCEA" w14:textId="77777777" w:rsidR="00CD1286" w:rsidRPr="008768E9" w:rsidRDefault="00CD1286" w:rsidP="00CD1286">
            <w:pPr>
              <w:spacing w:line="276" w:lineRule="auto"/>
              <w:rPr>
                <w:rFonts w:eastAsia="Times New Roman" w:cstheme="minorHAnsi"/>
                <w:szCs w:val="20"/>
                <w:lang w:eastAsia="de-DE"/>
              </w:rPr>
            </w:pPr>
          </w:p>
        </w:tc>
        <w:tc>
          <w:tcPr>
            <w:tcW w:w="0" w:type="auto"/>
            <w:shd w:val="clear" w:color="auto" w:fill="auto"/>
            <w:vAlign w:val="bottom"/>
          </w:tcPr>
          <w:p w14:paraId="71D5ABAF" w14:textId="77777777" w:rsidR="00CD1286" w:rsidRPr="008768E9" w:rsidRDefault="00CD1286" w:rsidP="00CD1286">
            <w:pPr>
              <w:spacing w:line="276" w:lineRule="auto"/>
              <w:rPr>
                <w:rFonts w:eastAsia="Times New Roman" w:cstheme="minorHAnsi"/>
                <w:szCs w:val="20"/>
                <w:lang w:eastAsia="de-DE"/>
              </w:rPr>
            </w:pPr>
          </w:p>
        </w:tc>
        <w:tc>
          <w:tcPr>
            <w:tcW w:w="0" w:type="auto"/>
            <w:vAlign w:val="bottom"/>
          </w:tcPr>
          <w:p w14:paraId="2D285EFF" w14:textId="77777777" w:rsidR="00CD1286" w:rsidRPr="008768E9" w:rsidRDefault="00CD1286" w:rsidP="00CD1286">
            <w:pPr>
              <w:spacing w:line="276" w:lineRule="auto"/>
              <w:rPr>
                <w:rFonts w:eastAsia="Times New Roman" w:cstheme="minorHAnsi"/>
                <w:szCs w:val="20"/>
                <w:lang w:eastAsia="de-DE"/>
              </w:rPr>
            </w:pPr>
          </w:p>
        </w:tc>
        <w:tc>
          <w:tcPr>
            <w:tcW w:w="0" w:type="auto"/>
          </w:tcPr>
          <w:p w14:paraId="0FA036FB" w14:textId="77777777" w:rsidR="00CD1286" w:rsidRPr="008768E9" w:rsidRDefault="00CD1286" w:rsidP="00CD1286">
            <w:pPr>
              <w:spacing w:line="276" w:lineRule="auto"/>
              <w:rPr>
                <w:rFonts w:eastAsia="Times New Roman" w:cstheme="minorHAnsi"/>
                <w:szCs w:val="20"/>
                <w:lang w:eastAsia="de-DE"/>
              </w:rPr>
            </w:pPr>
          </w:p>
        </w:tc>
      </w:tr>
      <w:tr w:rsidR="004A4FAC" w:rsidRPr="008768E9" w14:paraId="63475E88" w14:textId="106A05BE" w:rsidTr="005C0350">
        <w:tc>
          <w:tcPr>
            <w:tcW w:w="0" w:type="auto"/>
            <w:noWrap/>
          </w:tcPr>
          <w:p w14:paraId="220599E8" w14:textId="77777777" w:rsidR="004A4FAC" w:rsidRPr="008768E9" w:rsidRDefault="004A4FAC" w:rsidP="004A4FAC">
            <w:pPr>
              <w:spacing w:line="276" w:lineRule="auto"/>
              <w:rPr>
                <w:rFonts w:cstheme="minorHAnsi"/>
                <w:szCs w:val="20"/>
              </w:rPr>
            </w:pPr>
            <w:r w:rsidRPr="008768E9">
              <w:rPr>
                <w:rFonts w:cstheme="minorHAnsi"/>
                <w:szCs w:val="20"/>
              </w:rPr>
              <w:t>Young age group</w:t>
            </w:r>
          </w:p>
        </w:tc>
        <w:tc>
          <w:tcPr>
            <w:tcW w:w="0" w:type="auto"/>
          </w:tcPr>
          <w:p w14:paraId="6F9A1325" w14:textId="15FA99A0"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4BEE129A" w14:textId="1A8E0599" w:rsidR="004A4FAC" w:rsidRPr="008768E9" w:rsidRDefault="004A4FAC" w:rsidP="004A4FAC">
            <w:pPr>
              <w:spacing w:line="276" w:lineRule="auto"/>
              <w:rPr>
                <w:rFonts w:eastAsia="Times New Roman" w:cstheme="minorHAnsi"/>
                <w:szCs w:val="20"/>
                <w:lang w:eastAsia="de-DE"/>
              </w:rPr>
            </w:pPr>
            <w:r w:rsidRPr="00024E7A">
              <w:t>4425</w:t>
            </w:r>
          </w:p>
        </w:tc>
        <w:tc>
          <w:tcPr>
            <w:tcW w:w="0" w:type="auto"/>
          </w:tcPr>
          <w:p w14:paraId="074C7611" w14:textId="2FE591F1" w:rsidR="004A4FAC" w:rsidRPr="008768E9" w:rsidRDefault="004A4FAC" w:rsidP="004A4FAC">
            <w:pPr>
              <w:spacing w:line="276" w:lineRule="auto"/>
              <w:rPr>
                <w:rFonts w:eastAsia="Times New Roman" w:cstheme="minorHAnsi"/>
                <w:szCs w:val="20"/>
                <w:lang w:eastAsia="de-DE"/>
              </w:rPr>
            </w:pPr>
            <w:r w:rsidRPr="00024E7A">
              <w:t>11012</w:t>
            </w:r>
          </w:p>
        </w:tc>
        <w:tc>
          <w:tcPr>
            <w:tcW w:w="0" w:type="auto"/>
          </w:tcPr>
          <w:p w14:paraId="1B5A0EAB" w14:textId="032F6C4B" w:rsidR="004A4FAC" w:rsidRPr="008768E9" w:rsidRDefault="004A4FAC" w:rsidP="004A4FAC">
            <w:pPr>
              <w:spacing w:line="276" w:lineRule="auto"/>
              <w:rPr>
                <w:rFonts w:eastAsia="Times New Roman" w:cstheme="minorHAnsi"/>
                <w:szCs w:val="20"/>
                <w:lang w:eastAsia="de-DE"/>
              </w:rPr>
            </w:pPr>
            <w:r w:rsidRPr="00024E7A">
              <w:t>329</w:t>
            </w:r>
          </w:p>
        </w:tc>
        <w:tc>
          <w:tcPr>
            <w:tcW w:w="0" w:type="auto"/>
          </w:tcPr>
          <w:p w14:paraId="68F17B34" w14:textId="181C1F41" w:rsidR="004A4FAC" w:rsidRPr="008768E9" w:rsidRDefault="004A4FAC" w:rsidP="004A4FAC">
            <w:pPr>
              <w:spacing w:line="276" w:lineRule="auto"/>
              <w:rPr>
                <w:rFonts w:eastAsia="Times New Roman" w:cstheme="minorHAnsi"/>
                <w:szCs w:val="20"/>
                <w:lang w:eastAsia="de-DE"/>
              </w:rPr>
            </w:pPr>
            <w:r w:rsidRPr="00024E7A">
              <w:t>33215.7</w:t>
            </w:r>
          </w:p>
        </w:tc>
        <w:tc>
          <w:tcPr>
            <w:tcW w:w="0" w:type="auto"/>
          </w:tcPr>
          <w:p w14:paraId="37D0A8F7" w14:textId="1A64977A" w:rsidR="004A4FAC" w:rsidRPr="008768E9" w:rsidRDefault="004A4FAC" w:rsidP="004A4FAC">
            <w:pPr>
              <w:spacing w:line="276" w:lineRule="auto"/>
              <w:rPr>
                <w:rFonts w:eastAsia="Times New Roman" w:cstheme="minorHAnsi"/>
                <w:szCs w:val="20"/>
                <w:lang w:eastAsia="de-DE"/>
              </w:rPr>
            </w:pPr>
            <w:r w:rsidRPr="00024E7A">
              <w:t>0.99%</w:t>
            </w:r>
          </w:p>
        </w:tc>
        <w:tc>
          <w:tcPr>
            <w:tcW w:w="0" w:type="auto"/>
            <w:shd w:val="clear" w:color="auto" w:fill="auto"/>
          </w:tcPr>
          <w:p w14:paraId="131065DE" w14:textId="4E2A4904" w:rsidR="004A4FAC" w:rsidRPr="008768E9" w:rsidRDefault="004A4FAC" w:rsidP="004A4FAC">
            <w:pPr>
              <w:spacing w:line="276" w:lineRule="auto"/>
              <w:rPr>
                <w:rFonts w:eastAsia="Times New Roman" w:cstheme="minorHAnsi"/>
                <w:szCs w:val="20"/>
                <w:lang w:eastAsia="de-DE"/>
              </w:rPr>
            </w:pPr>
            <w:r w:rsidRPr="00A00D68">
              <w:t>4436</w:t>
            </w:r>
          </w:p>
        </w:tc>
        <w:tc>
          <w:tcPr>
            <w:tcW w:w="0" w:type="auto"/>
            <w:shd w:val="clear" w:color="auto" w:fill="auto"/>
          </w:tcPr>
          <w:p w14:paraId="77209F4E" w14:textId="7A285DCE" w:rsidR="004A4FAC" w:rsidRPr="008768E9" w:rsidRDefault="004A4FAC" w:rsidP="004A4FAC">
            <w:pPr>
              <w:spacing w:line="276" w:lineRule="auto"/>
              <w:rPr>
                <w:rFonts w:eastAsia="Times New Roman" w:cstheme="minorHAnsi"/>
                <w:szCs w:val="20"/>
                <w:lang w:eastAsia="de-DE"/>
              </w:rPr>
            </w:pPr>
            <w:r w:rsidRPr="00A00D68">
              <w:t>11254</w:t>
            </w:r>
          </w:p>
        </w:tc>
        <w:tc>
          <w:tcPr>
            <w:tcW w:w="0" w:type="auto"/>
            <w:shd w:val="clear" w:color="auto" w:fill="auto"/>
          </w:tcPr>
          <w:p w14:paraId="398C733D" w14:textId="1675392E" w:rsidR="004A4FAC" w:rsidRPr="008768E9" w:rsidRDefault="004A4FAC" w:rsidP="004A4FAC">
            <w:pPr>
              <w:spacing w:line="276" w:lineRule="auto"/>
              <w:rPr>
                <w:rFonts w:eastAsia="Times New Roman" w:cstheme="minorHAnsi"/>
                <w:szCs w:val="20"/>
                <w:lang w:eastAsia="de-DE"/>
              </w:rPr>
            </w:pPr>
            <w:r w:rsidRPr="00A00D68">
              <w:t>114</w:t>
            </w:r>
          </w:p>
        </w:tc>
        <w:tc>
          <w:tcPr>
            <w:tcW w:w="0" w:type="auto"/>
          </w:tcPr>
          <w:p w14:paraId="5C2DC765" w14:textId="0D3483DF" w:rsidR="004A4FAC" w:rsidRPr="008768E9" w:rsidRDefault="004A4FAC" w:rsidP="004A4FAC">
            <w:pPr>
              <w:spacing w:line="276" w:lineRule="auto"/>
              <w:rPr>
                <w:rFonts w:eastAsia="Times New Roman" w:cstheme="minorHAnsi"/>
                <w:szCs w:val="20"/>
                <w:lang w:eastAsia="de-DE"/>
              </w:rPr>
            </w:pPr>
            <w:r w:rsidRPr="00A00D68">
              <w:t>33948.2</w:t>
            </w:r>
          </w:p>
        </w:tc>
        <w:tc>
          <w:tcPr>
            <w:tcW w:w="0" w:type="auto"/>
          </w:tcPr>
          <w:p w14:paraId="4E6AF33C" w14:textId="35C4715F" w:rsidR="004A4FAC" w:rsidRPr="008768E9" w:rsidRDefault="004A4FAC" w:rsidP="004A4FAC">
            <w:pPr>
              <w:spacing w:line="276" w:lineRule="auto"/>
              <w:rPr>
                <w:rFonts w:eastAsia="Times New Roman" w:cstheme="minorHAnsi"/>
                <w:szCs w:val="20"/>
                <w:lang w:eastAsia="de-DE"/>
              </w:rPr>
            </w:pPr>
            <w:r w:rsidRPr="00A00D68">
              <w:t>0.34%</w:t>
            </w:r>
          </w:p>
        </w:tc>
      </w:tr>
      <w:tr w:rsidR="004A4FAC" w:rsidRPr="008768E9" w14:paraId="170E185B" w14:textId="78021AE3" w:rsidTr="005C0350">
        <w:tc>
          <w:tcPr>
            <w:tcW w:w="0" w:type="auto"/>
            <w:noWrap/>
          </w:tcPr>
          <w:p w14:paraId="5F00B7C8" w14:textId="77777777" w:rsidR="004A4FAC" w:rsidRPr="008768E9" w:rsidRDefault="004A4FAC" w:rsidP="004A4FAC">
            <w:pPr>
              <w:spacing w:line="276" w:lineRule="auto"/>
              <w:rPr>
                <w:rFonts w:cstheme="minorHAnsi"/>
                <w:szCs w:val="20"/>
              </w:rPr>
            </w:pPr>
          </w:p>
        </w:tc>
        <w:tc>
          <w:tcPr>
            <w:tcW w:w="0" w:type="auto"/>
          </w:tcPr>
          <w:p w14:paraId="3D3C446F" w14:textId="49E44C6B"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39974F5F" w14:textId="3582D201" w:rsidR="004A4FAC" w:rsidRPr="008768E9" w:rsidRDefault="004A4FAC" w:rsidP="004A4FAC">
            <w:pPr>
              <w:spacing w:line="276" w:lineRule="auto"/>
              <w:rPr>
                <w:rFonts w:eastAsia="Times New Roman" w:cstheme="minorHAnsi"/>
                <w:szCs w:val="20"/>
                <w:lang w:eastAsia="de-DE"/>
              </w:rPr>
            </w:pPr>
            <w:r w:rsidRPr="00024E7A">
              <w:t>835</w:t>
            </w:r>
          </w:p>
        </w:tc>
        <w:tc>
          <w:tcPr>
            <w:tcW w:w="0" w:type="auto"/>
          </w:tcPr>
          <w:p w14:paraId="7CCCAF92" w14:textId="22E20653" w:rsidR="004A4FAC" w:rsidRPr="008768E9" w:rsidRDefault="004A4FAC" w:rsidP="004A4FAC">
            <w:pPr>
              <w:spacing w:line="276" w:lineRule="auto"/>
              <w:rPr>
                <w:rFonts w:eastAsia="Times New Roman" w:cstheme="minorHAnsi"/>
                <w:szCs w:val="20"/>
                <w:lang w:eastAsia="de-DE"/>
              </w:rPr>
            </w:pPr>
            <w:r w:rsidRPr="00024E7A">
              <w:t>1547</w:t>
            </w:r>
          </w:p>
        </w:tc>
        <w:tc>
          <w:tcPr>
            <w:tcW w:w="0" w:type="auto"/>
          </w:tcPr>
          <w:p w14:paraId="53787FDB" w14:textId="6CE14230" w:rsidR="004A4FAC" w:rsidRPr="008768E9" w:rsidRDefault="004A4FAC" w:rsidP="004A4FAC">
            <w:pPr>
              <w:spacing w:line="276" w:lineRule="auto"/>
              <w:rPr>
                <w:rFonts w:eastAsia="Times New Roman" w:cstheme="minorHAnsi"/>
                <w:szCs w:val="20"/>
                <w:lang w:eastAsia="de-DE"/>
              </w:rPr>
            </w:pPr>
            <w:r w:rsidRPr="00024E7A">
              <w:t>66</w:t>
            </w:r>
          </w:p>
        </w:tc>
        <w:tc>
          <w:tcPr>
            <w:tcW w:w="0" w:type="auto"/>
          </w:tcPr>
          <w:p w14:paraId="50CDCC4D" w14:textId="78EAC93C" w:rsidR="004A4FAC" w:rsidRPr="008768E9" w:rsidRDefault="004A4FAC" w:rsidP="004A4FAC">
            <w:pPr>
              <w:spacing w:line="276" w:lineRule="auto"/>
              <w:rPr>
                <w:rFonts w:eastAsia="Times New Roman" w:cstheme="minorHAnsi"/>
                <w:szCs w:val="20"/>
                <w:lang w:eastAsia="de-DE"/>
              </w:rPr>
            </w:pPr>
            <w:r w:rsidRPr="00024E7A">
              <w:t>4682.5</w:t>
            </w:r>
          </w:p>
        </w:tc>
        <w:tc>
          <w:tcPr>
            <w:tcW w:w="0" w:type="auto"/>
          </w:tcPr>
          <w:p w14:paraId="185775D2" w14:textId="74EDB7FC" w:rsidR="004A4FAC" w:rsidRPr="008768E9" w:rsidRDefault="004A4FAC" w:rsidP="004A4FAC">
            <w:pPr>
              <w:spacing w:line="276" w:lineRule="auto"/>
              <w:rPr>
                <w:rFonts w:eastAsia="Times New Roman" w:cstheme="minorHAnsi"/>
                <w:szCs w:val="20"/>
                <w:lang w:eastAsia="de-DE"/>
              </w:rPr>
            </w:pPr>
            <w:r w:rsidRPr="00024E7A">
              <w:t>1.41%</w:t>
            </w:r>
          </w:p>
        </w:tc>
        <w:tc>
          <w:tcPr>
            <w:tcW w:w="0" w:type="auto"/>
            <w:shd w:val="clear" w:color="auto" w:fill="auto"/>
          </w:tcPr>
          <w:p w14:paraId="0223745A" w14:textId="07ADFC0F" w:rsidR="004A4FAC" w:rsidRPr="008768E9" w:rsidRDefault="004A4FAC" w:rsidP="004A4FAC">
            <w:pPr>
              <w:spacing w:line="276" w:lineRule="auto"/>
              <w:rPr>
                <w:rFonts w:eastAsia="Times New Roman" w:cstheme="minorHAnsi"/>
                <w:szCs w:val="20"/>
                <w:lang w:eastAsia="de-DE"/>
              </w:rPr>
            </w:pPr>
            <w:r w:rsidRPr="00A00D68">
              <w:t>835</w:t>
            </w:r>
          </w:p>
        </w:tc>
        <w:tc>
          <w:tcPr>
            <w:tcW w:w="0" w:type="auto"/>
            <w:shd w:val="clear" w:color="auto" w:fill="auto"/>
          </w:tcPr>
          <w:p w14:paraId="25335406" w14:textId="27A6CAF5" w:rsidR="004A4FAC" w:rsidRPr="008768E9" w:rsidRDefault="004A4FAC" w:rsidP="004A4FAC">
            <w:pPr>
              <w:spacing w:line="276" w:lineRule="auto"/>
              <w:rPr>
                <w:rFonts w:eastAsia="Times New Roman" w:cstheme="minorHAnsi"/>
                <w:szCs w:val="20"/>
                <w:lang w:eastAsia="de-DE"/>
              </w:rPr>
            </w:pPr>
            <w:r w:rsidRPr="00A00D68">
              <w:t>1577</w:t>
            </w:r>
          </w:p>
        </w:tc>
        <w:tc>
          <w:tcPr>
            <w:tcW w:w="0" w:type="auto"/>
            <w:shd w:val="clear" w:color="auto" w:fill="auto"/>
          </w:tcPr>
          <w:p w14:paraId="3D2B2DEB" w14:textId="52C79896" w:rsidR="004A4FAC" w:rsidRPr="008768E9" w:rsidRDefault="004A4FAC" w:rsidP="004A4FAC">
            <w:pPr>
              <w:spacing w:line="276" w:lineRule="auto"/>
              <w:rPr>
                <w:rFonts w:eastAsia="Times New Roman" w:cstheme="minorHAnsi"/>
                <w:szCs w:val="20"/>
                <w:lang w:eastAsia="de-DE"/>
              </w:rPr>
            </w:pPr>
            <w:r w:rsidRPr="00A00D68">
              <w:t>28</w:t>
            </w:r>
          </w:p>
        </w:tc>
        <w:tc>
          <w:tcPr>
            <w:tcW w:w="0" w:type="auto"/>
          </w:tcPr>
          <w:p w14:paraId="3C8D62A5" w14:textId="7B5A7C40" w:rsidR="004A4FAC" w:rsidRPr="008768E9" w:rsidRDefault="004A4FAC" w:rsidP="004A4FAC">
            <w:pPr>
              <w:spacing w:line="276" w:lineRule="auto"/>
              <w:rPr>
                <w:rFonts w:eastAsia="Times New Roman" w:cstheme="minorHAnsi"/>
                <w:szCs w:val="20"/>
                <w:lang w:eastAsia="de-DE"/>
              </w:rPr>
            </w:pPr>
            <w:r w:rsidRPr="00A00D68">
              <w:t>4773.2</w:t>
            </w:r>
          </w:p>
        </w:tc>
        <w:tc>
          <w:tcPr>
            <w:tcW w:w="0" w:type="auto"/>
          </w:tcPr>
          <w:p w14:paraId="03CE6B5B" w14:textId="75A289EC" w:rsidR="004A4FAC" w:rsidRPr="008768E9" w:rsidRDefault="004A4FAC" w:rsidP="004A4FAC">
            <w:pPr>
              <w:spacing w:line="276" w:lineRule="auto"/>
              <w:rPr>
                <w:rFonts w:eastAsia="Times New Roman" w:cstheme="minorHAnsi"/>
                <w:szCs w:val="20"/>
                <w:lang w:eastAsia="de-DE"/>
              </w:rPr>
            </w:pPr>
            <w:r w:rsidRPr="00A00D68">
              <w:t>0.59%</w:t>
            </w:r>
          </w:p>
        </w:tc>
      </w:tr>
      <w:tr w:rsidR="004A4FAC" w:rsidRPr="008768E9" w14:paraId="5F5FE064" w14:textId="20F94353" w:rsidTr="005C0350">
        <w:tc>
          <w:tcPr>
            <w:tcW w:w="0" w:type="auto"/>
            <w:noWrap/>
          </w:tcPr>
          <w:p w14:paraId="44027660" w14:textId="77777777" w:rsidR="004A4FAC" w:rsidRPr="008768E9" w:rsidRDefault="004A4FAC" w:rsidP="004A4FAC">
            <w:pPr>
              <w:spacing w:line="276" w:lineRule="auto"/>
              <w:rPr>
                <w:rFonts w:cstheme="minorHAnsi"/>
                <w:szCs w:val="20"/>
              </w:rPr>
            </w:pPr>
            <w:r w:rsidRPr="008768E9">
              <w:rPr>
                <w:rFonts w:cstheme="minorHAnsi"/>
                <w:szCs w:val="20"/>
              </w:rPr>
              <w:t>Female sex</w:t>
            </w:r>
          </w:p>
        </w:tc>
        <w:tc>
          <w:tcPr>
            <w:tcW w:w="0" w:type="auto"/>
          </w:tcPr>
          <w:p w14:paraId="205B139A" w14:textId="56546EAD"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2D841B17" w14:textId="5E0CB4E8" w:rsidR="004A4FAC" w:rsidRPr="008768E9" w:rsidRDefault="004A4FAC" w:rsidP="004A4FAC">
            <w:pPr>
              <w:spacing w:line="276" w:lineRule="auto"/>
              <w:rPr>
                <w:rFonts w:eastAsia="Times New Roman" w:cstheme="minorHAnsi"/>
                <w:szCs w:val="20"/>
                <w:lang w:eastAsia="de-DE"/>
              </w:rPr>
            </w:pPr>
            <w:r w:rsidRPr="00024E7A">
              <w:t>2238</w:t>
            </w:r>
          </w:p>
        </w:tc>
        <w:tc>
          <w:tcPr>
            <w:tcW w:w="0" w:type="auto"/>
          </w:tcPr>
          <w:p w14:paraId="40100F82" w14:textId="129246B8" w:rsidR="004A4FAC" w:rsidRPr="008768E9" w:rsidRDefault="004A4FAC" w:rsidP="004A4FAC">
            <w:pPr>
              <w:spacing w:line="276" w:lineRule="auto"/>
              <w:rPr>
                <w:rFonts w:eastAsia="Times New Roman" w:cstheme="minorHAnsi"/>
                <w:szCs w:val="20"/>
                <w:lang w:eastAsia="de-DE"/>
              </w:rPr>
            </w:pPr>
            <w:r w:rsidRPr="00024E7A">
              <w:t>5705</w:t>
            </w:r>
          </w:p>
        </w:tc>
        <w:tc>
          <w:tcPr>
            <w:tcW w:w="0" w:type="auto"/>
          </w:tcPr>
          <w:p w14:paraId="432FB303" w14:textId="42883E39" w:rsidR="004A4FAC" w:rsidRPr="008768E9" w:rsidRDefault="004A4FAC" w:rsidP="004A4FAC">
            <w:pPr>
              <w:spacing w:line="276" w:lineRule="auto"/>
              <w:rPr>
                <w:rFonts w:eastAsia="Times New Roman" w:cstheme="minorHAnsi"/>
                <w:szCs w:val="20"/>
                <w:lang w:eastAsia="de-DE"/>
              </w:rPr>
            </w:pPr>
            <w:r w:rsidRPr="00024E7A">
              <w:t>154</w:t>
            </w:r>
          </w:p>
        </w:tc>
        <w:tc>
          <w:tcPr>
            <w:tcW w:w="0" w:type="auto"/>
          </w:tcPr>
          <w:p w14:paraId="17F34A31" w14:textId="35AE5550" w:rsidR="004A4FAC" w:rsidRPr="008768E9" w:rsidRDefault="004A4FAC" w:rsidP="004A4FAC">
            <w:pPr>
              <w:spacing w:line="276" w:lineRule="auto"/>
              <w:rPr>
                <w:rFonts w:eastAsia="Times New Roman" w:cstheme="minorHAnsi"/>
                <w:szCs w:val="20"/>
                <w:lang w:eastAsia="de-DE"/>
              </w:rPr>
            </w:pPr>
            <w:r w:rsidRPr="00024E7A">
              <w:t>17183.6</w:t>
            </w:r>
          </w:p>
        </w:tc>
        <w:tc>
          <w:tcPr>
            <w:tcW w:w="0" w:type="auto"/>
          </w:tcPr>
          <w:p w14:paraId="01CBEB12" w14:textId="68DA27BE" w:rsidR="004A4FAC" w:rsidRPr="008768E9" w:rsidRDefault="004A4FAC" w:rsidP="004A4FAC">
            <w:pPr>
              <w:spacing w:line="276" w:lineRule="auto"/>
              <w:rPr>
                <w:rFonts w:eastAsia="Times New Roman" w:cstheme="minorHAnsi"/>
                <w:szCs w:val="20"/>
                <w:lang w:eastAsia="de-DE"/>
              </w:rPr>
            </w:pPr>
            <w:r w:rsidRPr="00024E7A">
              <w:t>0.90%</w:t>
            </w:r>
          </w:p>
        </w:tc>
        <w:tc>
          <w:tcPr>
            <w:tcW w:w="0" w:type="auto"/>
            <w:shd w:val="clear" w:color="auto" w:fill="auto"/>
          </w:tcPr>
          <w:p w14:paraId="6B71F3F1" w14:textId="3C0B463E" w:rsidR="004A4FAC" w:rsidRPr="008768E9" w:rsidRDefault="004A4FAC" w:rsidP="004A4FAC">
            <w:pPr>
              <w:spacing w:line="276" w:lineRule="auto"/>
              <w:rPr>
                <w:rFonts w:eastAsia="Times New Roman" w:cstheme="minorHAnsi"/>
                <w:szCs w:val="20"/>
                <w:lang w:eastAsia="de-DE"/>
              </w:rPr>
            </w:pPr>
            <w:r w:rsidRPr="00A00D68">
              <w:t>2238</w:t>
            </w:r>
          </w:p>
        </w:tc>
        <w:tc>
          <w:tcPr>
            <w:tcW w:w="0" w:type="auto"/>
            <w:shd w:val="clear" w:color="auto" w:fill="auto"/>
          </w:tcPr>
          <w:p w14:paraId="0DA862F5" w14:textId="6D3F48DE" w:rsidR="004A4FAC" w:rsidRPr="008768E9" w:rsidRDefault="004A4FAC" w:rsidP="004A4FAC">
            <w:pPr>
              <w:spacing w:line="276" w:lineRule="auto"/>
              <w:rPr>
                <w:rFonts w:eastAsia="Times New Roman" w:cstheme="minorHAnsi"/>
                <w:szCs w:val="20"/>
                <w:lang w:eastAsia="de-DE"/>
              </w:rPr>
            </w:pPr>
            <w:r w:rsidRPr="00A00D68">
              <w:t>5839</w:t>
            </w:r>
          </w:p>
        </w:tc>
        <w:tc>
          <w:tcPr>
            <w:tcW w:w="0" w:type="auto"/>
            <w:shd w:val="clear" w:color="auto" w:fill="auto"/>
          </w:tcPr>
          <w:p w14:paraId="0FE914F8" w14:textId="0F00038D" w:rsidR="004A4FAC" w:rsidRPr="008768E9" w:rsidRDefault="004A4FAC" w:rsidP="004A4FAC">
            <w:pPr>
              <w:spacing w:line="276" w:lineRule="auto"/>
              <w:rPr>
                <w:rFonts w:eastAsia="Times New Roman" w:cstheme="minorHAnsi"/>
                <w:szCs w:val="20"/>
                <w:lang w:eastAsia="de-DE"/>
              </w:rPr>
            </w:pPr>
            <w:r w:rsidRPr="00A00D68">
              <w:t>53</w:t>
            </w:r>
          </w:p>
        </w:tc>
        <w:tc>
          <w:tcPr>
            <w:tcW w:w="0" w:type="auto"/>
          </w:tcPr>
          <w:p w14:paraId="7BD617E7" w14:textId="02036520" w:rsidR="004A4FAC" w:rsidRPr="008768E9" w:rsidRDefault="004A4FAC" w:rsidP="004A4FAC">
            <w:pPr>
              <w:spacing w:line="276" w:lineRule="auto"/>
              <w:rPr>
                <w:rFonts w:eastAsia="Times New Roman" w:cstheme="minorHAnsi"/>
                <w:szCs w:val="20"/>
                <w:lang w:eastAsia="de-DE"/>
              </w:rPr>
            </w:pPr>
            <w:r w:rsidRPr="00A00D68">
              <w:t>17588.1</w:t>
            </w:r>
          </w:p>
        </w:tc>
        <w:tc>
          <w:tcPr>
            <w:tcW w:w="0" w:type="auto"/>
          </w:tcPr>
          <w:p w14:paraId="159882A6" w14:textId="7B7B3BDD" w:rsidR="004A4FAC" w:rsidRPr="008768E9" w:rsidRDefault="004A4FAC" w:rsidP="004A4FAC">
            <w:pPr>
              <w:spacing w:line="276" w:lineRule="auto"/>
              <w:rPr>
                <w:rFonts w:eastAsia="Times New Roman" w:cstheme="minorHAnsi"/>
                <w:szCs w:val="20"/>
                <w:lang w:eastAsia="de-DE"/>
              </w:rPr>
            </w:pPr>
            <w:r w:rsidRPr="00A00D68">
              <w:t>0.30%</w:t>
            </w:r>
          </w:p>
        </w:tc>
      </w:tr>
      <w:tr w:rsidR="004A4FAC" w:rsidRPr="008768E9" w14:paraId="2EDD2460" w14:textId="16D8D653" w:rsidTr="005C0350">
        <w:tc>
          <w:tcPr>
            <w:tcW w:w="0" w:type="auto"/>
            <w:noWrap/>
          </w:tcPr>
          <w:p w14:paraId="224B7A1D" w14:textId="77777777" w:rsidR="004A4FAC" w:rsidRPr="008768E9" w:rsidRDefault="004A4FAC" w:rsidP="004A4FAC">
            <w:pPr>
              <w:spacing w:line="276" w:lineRule="auto"/>
              <w:rPr>
                <w:rFonts w:cstheme="minorHAnsi"/>
                <w:szCs w:val="20"/>
              </w:rPr>
            </w:pPr>
          </w:p>
        </w:tc>
        <w:tc>
          <w:tcPr>
            <w:tcW w:w="0" w:type="auto"/>
          </w:tcPr>
          <w:p w14:paraId="18CD4FCC" w14:textId="0026B978"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44987085" w14:textId="1A082F93" w:rsidR="004A4FAC" w:rsidRPr="008768E9" w:rsidRDefault="004A4FAC" w:rsidP="004A4FAC">
            <w:pPr>
              <w:spacing w:line="276" w:lineRule="auto"/>
              <w:rPr>
                <w:rFonts w:eastAsia="Times New Roman" w:cstheme="minorHAnsi"/>
                <w:szCs w:val="20"/>
                <w:lang w:eastAsia="de-DE"/>
              </w:rPr>
            </w:pPr>
            <w:r w:rsidRPr="00024E7A">
              <w:t>2692</w:t>
            </w:r>
          </w:p>
        </w:tc>
        <w:tc>
          <w:tcPr>
            <w:tcW w:w="0" w:type="auto"/>
          </w:tcPr>
          <w:p w14:paraId="27216AD2" w14:textId="2E0E99CE" w:rsidR="004A4FAC" w:rsidRPr="008768E9" w:rsidRDefault="004A4FAC" w:rsidP="004A4FAC">
            <w:pPr>
              <w:spacing w:line="276" w:lineRule="auto"/>
              <w:rPr>
                <w:rFonts w:eastAsia="Times New Roman" w:cstheme="minorHAnsi"/>
                <w:szCs w:val="20"/>
                <w:lang w:eastAsia="de-DE"/>
              </w:rPr>
            </w:pPr>
            <w:r w:rsidRPr="00024E7A">
              <w:t>6854</w:t>
            </w:r>
          </w:p>
        </w:tc>
        <w:tc>
          <w:tcPr>
            <w:tcW w:w="0" w:type="auto"/>
          </w:tcPr>
          <w:p w14:paraId="480BBF39" w14:textId="0A7F68AB" w:rsidR="004A4FAC" w:rsidRPr="008768E9" w:rsidRDefault="004A4FAC" w:rsidP="004A4FAC">
            <w:pPr>
              <w:spacing w:line="276" w:lineRule="auto"/>
              <w:rPr>
                <w:rFonts w:eastAsia="Times New Roman" w:cstheme="minorHAnsi"/>
                <w:szCs w:val="20"/>
                <w:lang w:eastAsia="de-DE"/>
              </w:rPr>
            </w:pPr>
            <w:r w:rsidRPr="00024E7A">
              <w:t>241</w:t>
            </w:r>
          </w:p>
        </w:tc>
        <w:tc>
          <w:tcPr>
            <w:tcW w:w="0" w:type="auto"/>
          </w:tcPr>
          <w:p w14:paraId="05B3CBBF" w14:textId="0D18E66F" w:rsidR="004A4FAC" w:rsidRPr="008768E9" w:rsidRDefault="004A4FAC" w:rsidP="004A4FAC">
            <w:pPr>
              <w:spacing w:line="276" w:lineRule="auto"/>
              <w:rPr>
                <w:rFonts w:eastAsia="Times New Roman" w:cstheme="minorHAnsi"/>
                <w:szCs w:val="20"/>
                <w:lang w:eastAsia="de-DE"/>
              </w:rPr>
            </w:pPr>
            <w:r w:rsidRPr="00024E7A">
              <w:t>20714.5</w:t>
            </w:r>
          </w:p>
        </w:tc>
        <w:tc>
          <w:tcPr>
            <w:tcW w:w="0" w:type="auto"/>
          </w:tcPr>
          <w:p w14:paraId="006D1E46" w14:textId="1333A800" w:rsidR="004A4FAC" w:rsidRPr="008768E9" w:rsidRDefault="004A4FAC" w:rsidP="004A4FAC">
            <w:pPr>
              <w:spacing w:line="276" w:lineRule="auto"/>
              <w:rPr>
                <w:rFonts w:eastAsia="Times New Roman" w:cstheme="minorHAnsi"/>
                <w:szCs w:val="20"/>
                <w:lang w:eastAsia="de-DE"/>
              </w:rPr>
            </w:pPr>
            <w:r w:rsidRPr="00024E7A">
              <w:t>1.16%</w:t>
            </w:r>
          </w:p>
        </w:tc>
        <w:tc>
          <w:tcPr>
            <w:tcW w:w="0" w:type="auto"/>
            <w:shd w:val="clear" w:color="auto" w:fill="auto"/>
          </w:tcPr>
          <w:p w14:paraId="5D9C104A" w14:textId="4809361F" w:rsidR="004A4FAC" w:rsidRPr="008768E9" w:rsidRDefault="004A4FAC" w:rsidP="004A4FAC">
            <w:pPr>
              <w:spacing w:line="276" w:lineRule="auto"/>
              <w:rPr>
                <w:rFonts w:eastAsia="Times New Roman" w:cstheme="minorHAnsi"/>
                <w:szCs w:val="20"/>
                <w:lang w:eastAsia="de-DE"/>
              </w:rPr>
            </w:pPr>
            <w:r w:rsidRPr="00A00D68">
              <w:t>2692</w:t>
            </w:r>
          </w:p>
        </w:tc>
        <w:tc>
          <w:tcPr>
            <w:tcW w:w="0" w:type="auto"/>
            <w:shd w:val="clear" w:color="auto" w:fill="auto"/>
          </w:tcPr>
          <w:p w14:paraId="4729BFAC" w14:textId="2E81EA14" w:rsidR="004A4FAC" w:rsidRPr="008768E9" w:rsidRDefault="004A4FAC" w:rsidP="004A4FAC">
            <w:pPr>
              <w:spacing w:line="276" w:lineRule="auto"/>
              <w:rPr>
                <w:rFonts w:eastAsia="Times New Roman" w:cstheme="minorHAnsi"/>
                <w:szCs w:val="20"/>
                <w:lang w:eastAsia="de-DE"/>
              </w:rPr>
            </w:pPr>
            <w:r w:rsidRPr="00A00D68">
              <w:t>6992</w:t>
            </w:r>
          </w:p>
        </w:tc>
        <w:tc>
          <w:tcPr>
            <w:tcW w:w="0" w:type="auto"/>
            <w:shd w:val="clear" w:color="auto" w:fill="auto"/>
          </w:tcPr>
          <w:p w14:paraId="27AB0CB1" w14:textId="4989FD7F" w:rsidR="004A4FAC" w:rsidRPr="008768E9" w:rsidRDefault="004A4FAC" w:rsidP="004A4FAC">
            <w:pPr>
              <w:spacing w:line="276" w:lineRule="auto"/>
              <w:rPr>
                <w:rFonts w:eastAsia="Times New Roman" w:cstheme="minorHAnsi"/>
                <w:szCs w:val="20"/>
                <w:lang w:eastAsia="de-DE"/>
              </w:rPr>
            </w:pPr>
            <w:r w:rsidRPr="00A00D68">
              <w:t>89</w:t>
            </w:r>
          </w:p>
        </w:tc>
        <w:tc>
          <w:tcPr>
            <w:tcW w:w="0" w:type="auto"/>
          </w:tcPr>
          <w:p w14:paraId="6812A8A8" w14:textId="0F95DE48" w:rsidR="004A4FAC" w:rsidRPr="008768E9" w:rsidRDefault="004A4FAC" w:rsidP="004A4FAC">
            <w:pPr>
              <w:spacing w:line="276" w:lineRule="auto"/>
              <w:rPr>
                <w:rFonts w:eastAsia="Times New Roman" w:cstheme="minorHAnsi"/>
                <w:szCs w:val="20"/>
                <w:lang w:eastAsia="de-DE"/>
              </w:rPr>
            </w:pPr>
            <w:r w:rsidRPr="00A00D68">
              <w:t>21133.2</w:t>
            </w:r>
          </w:p>
        </w:tc>
        <w:tc>
          <w:tcPr>
            <w:tcW w:w="0" w:type="auto"/>
          </w:tcPr>
          <w:p w14:paraId="17A2F496" w14:textId="753C9375" w:rsidR="004A4FAC" w:rsidRPr="008768E9" w:rsidRDefault="004A4FAC" w:rsidP="004A4FAC">
            <w:pPr>
              <w:spacing w:line="276" w:lineRule="auto"/>
              <w:rPr>
                <w:rFonts w:eastAsia="Times New Roman" w:cstheme="minorHAnsi"/>
                <w:szCs w:val="20"/>
                <w:lang w:eastAsia="de-DE"/>
              </w:rPr>
            </w:pPr>
            <w:r w:rsidRPr="00A00D68">
              <w:t>0.42%</w:t>
            </w:r>
          </w:p>
        </w:tc>
      </w:tr>
      <w:tr w:rsidR="004A4FAC" w:rsidRPr="008768E9" w14:paraId="438BF600" w14:textId="618DEE70" w:rsidTr="005C0350">
        <w:tc>
          <w:tcPr>
            <w:tcW w:w="0" w:type="auto"/>
            <w:noWrap/>
            <w:hideMark/>
          </w:tcPr>
          <w:p w14:paraId="7C3056AF" w14:textId="77777777" w:rsidR="004A4FAC" w:rsidRPr="008768E9" w:rsidRDefault="004A4FAC" w:rsidP="004A4FAC">
            <w:pPr>
              <w:spacing w:line="276" w:lineRule="auto"/>
              <w:rPr>
                <w:rFonts w:cstheme="minorHAnsi"/>
                <w:szCs w:val="20"/>
              </w:rPr>
            </w:pPr>
            <w:r w:rsidRPr="008768E9">
              <w:rPr>
                <w:rFonts w:cstheme="minorHAnsi"/>
                <w:bCs/>
                <w:color w:val="000000" w:themeColor="text1"/>
                <w:szCs w:val="20"/>
              </w:rPr>
              <w:t>Perceived status gap</w:t>
            </w:r>
          </w:p>
        </w:tc>
        <w:tc>
          <w:tcPr>
            <w:tcW w:w="0" w:type="auto"/>
          </w:tcPr>
          <w:p w14:paraId="64153EDC" w14:textId="68A5E32B"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657A692A" w14:textId="63D03BDB" w:rsidR="004A4FAC" w:rsidRPr="008768E9" w:rsidRDefault="004A4FAC" w:rsidP="004A4FAC">
            <w:pPr>
              <w:spacing w:line="276" w:lineRule="auto"/>
              <w:rPr>
                <w:rFonts w:eastAsia="Times New Roman" w:cstheme="minorHAnsi"/>
                <w:szCs w:val="20"/>
                <w:lang w:eastAsia="de-DE"/>
              </w:rPr>
            </w:pPr>
            <w:r w:rsidRPr="00024E7A">
              <w:t>4417</w:t>
            </w:r>
          </w:p>
        </w:tc>
        <w:tc>
          <w:tcPr>
            <w:tcW w:w="0" w:type="auto"/>
          </w:tcPr>
          <w:p w14:paraId="2421582F" w14:textId="63FF8BBF" w:rsidR="004A4FAC" w:rsidRPr="008768E9" w:rsidRDefault="004A4FAC" w:rsidP="004A4FAC">
            <w:pPr>
              <w:spacing w:line="276" w:lineRule="auto"/>
              <w:rPr>
                <w:rFonts w:eastAsia="Times New Roman" w:cstheme="minorHAnsi"/>
                <w:szCs w:val="20"/>
                <w:lang w:eastAsia="de-DE"/>
              </w:rPr>
            </w:pPr>
            <w:r w:rsidRPr="00024E7A">
              <w:t>10170</w:t>
            </w:r>
          </w:p>
        </w:tc>
        <w:tc>
          <w:tcPr>
            <w:tcW w:w="0" w:type="auto"/>
          </w:tcPr>
          <w:p w14:paraId="2E40DA71" w14:textId="06CC534D" w:rsidR="004A4FAC" w:rsidRPr="008768E9" w:rsidRDefault="004A4FAC" w:rsidP="004A4FAC">
            <w:pPr>
              <w:spacing w:line="276" w:lineRule="auto"/>
              <w:rPr>
                <w:rFonts w:eastAsia="Times New Roman" w:cstheme="minorHAnsi"/>
                <w:szCs w:val="20"/>
                <w:lang w:eastAsia="de-DE"/>
              </w:rPr>
            </w:pPr>
            <w:r w:rsidRPr="00024E7A">
              <w:t>287</w:t>
            </w:r>
          </w:p>
        </w:tc>
        <w:tc>
          <w:tcPr>
            <w:tcW w:w="0" w:type="auto"/>
          </w:tcPr>
          <w:p w14:paraId="0908F2F3" w14:textId="29F8F294" w:rsidR="004A4FAC" w:rsidRPr="008768E9" w:rsidRDefault="004A4FAC" w:rsidP="004A4FAC">
            <w:pPr>
              <w:spacing w:line="276" w:lineRule="auto"/>
              <w:rPr>
                <w:rFonts w:eastAsia="Times New Roman" w:cstheme="minorHAnsi"/>
                <w:szCs w:val="20"/>
                <w:lang w:eastAsia="de-DE"/>
              </w:rPr>
            </w:pPr>
            <w:r w:rsidRPr="00024E7A">
              <w:t>30671.8</w:t>
            </w:r>
          </w:p>
        </w:tc>
        <w:tc>
          <w:tcPr>
            <w:tcW w:w="0" w:type="auto"/>
          </w:tcPr>
          <w:p w14:paraId="2A409B77" w14:textId="74EE1129" w:rsidR="004A4FAC" w:rsidRPr="008768E9" w:rsidRDefault="004A4FAC" w:rsidP="004A4FAC">
            <w:pPr>
              <w:spacing w:line="276" w:lineRule="auto"/>
              <w:rPr>
                <w:rFonts w:eastAsia="Times New Roman" w:cstheme="minorHAnsi"/>
                <w:szCs w:val="20"/>
                <w:lang w:eastAsia="de-DE"/>
              </w:rPr>
            </w:pPr>
            <w:r w:rsidRPr="00024E7A">
              <w:t>0.94%</w:t>
            </w:r>
          </w:p>
        </w:tc>
        <w:tc>
          <w:tcPr>
            <w:tcW w:w="0" w:type="auto"/>
            <w:shd w:val="clear" w:color="auto" w:fill="auto"/>
          </w:tcPr>
          <w:p w14:paraId="375D1C36" w14:textId="6DAB79E9" w:rsidR="004A4FAC" w:rsidRPr="008768E9" w:rsidRDefault="004A4FAC" w:rsidP="004A4FAC">
            <w:pPr>
              <w:spacing w:line="276" w:lineRule="auto"/>
              <w:rPr>
                <w:rFonts w:eastAsia="Times New Roman" w:cstheme="minorHAnsi"/>
                <w:szCs w:val="20"/>
                <w:lang w:eastAsia="de-DE"/>
              </w:rPr>
            </w:pPr>
            <w:r w:rsidRPr="00A00D68">
              <w:t>4428</w:t>
            </w:r>
          </w:p>
        </w:tc>
        <w:tc>
          <w:tcPr>
            <w:tcW w:w="0" w:type="auto"/>
            <w:shd w:val="clear" w:color="auto" w:fill="auto"/>
          </w:tcPr>
          <w:p w14:paraId="0A10057C" w14:textId="13B8749D" w:rsidR="004A4FAC" w:rsidRPr="008768E9" w:rsidRDefault="004A4FAC" w:rsidP="004A4FAC">
            <w:pPr>
              <w:spacing w:line="276" w:lineRule="auto"/>
              <w:rPr>
                <w:rFonts w:eastAsia="Times New Roman" w:cstheme="minorHAnsi"/>
                <w:szCs w:val="20"/>
                <w:lang w:eastAsia="de-DE"/>
              </w:rPr>
            </w:pPr>
            <w:r w:rsidRPr="00A00D68">
              <w:t>10403</w:t>
            </w:r>
          </w:p>
        </w:tc>
        <w:tc>
          <w:tcPr>
            <w:tcW w:w="0" w:type="auto"/>
            <w:shd w:val="clear" w:color="auto" w:fill="auto"/>
          </w:tcPr>
          <w:p w14:paraId="23AF0C90" w14:textId="0E4B2E88" w:rsidR="004A4FAC" w:rsidRPr="008768E9" w:rsidRDefault="004A4FAC" w:rsidP="004A4FAC">
            <w:pPr>
              <w:spacing w:line="276" w:lineRule="auto"/>
              <w:rPr>
                <w:rFonts w:eastAsia="Times New Roman" w:cstheme="minorHAnsi"/>
                <w:szCs w:val="20"/>
                <w:lang w:eastAsia="de-DE"/>
              </w:rPr>
            </w:pPr>
            <w:r w:rsidRPr="00A00D68">
              <w:t>68</w:t>
            </w:r>
          </w:p>
        </w:tc>
        <w:tc>
          <w:tcPr>
            <w:tcW w:w="0" w:type="auto"/>
          </w:tcPr>
          <w:p w14:paraId="0D81B1BA" w14:textId="6B926CFC" w:rsidR="004A4FAC" w:rsidRPr="008768E9" w:rsidRDefault="004A4FAC" w:rsidP="004A4FAC">
            <w:pPr>
              <w:spacing w:line="276" w:lineRule="auto"/>
              <w:rPr>
                <w:rFonts w:eastAsia="Times New Roman" w:cstheme="minorHAnsi"/>
                <w:szCs w:val="20"/>
                <w:lang w:eastAsia="de-DE"/>
              </w:rPr>
            </w:pPr>
            <w:r w:rsidRPr="00A00D68">
              <w:t>31378.0</w:t>
            </w:r>
          </w:p>
        </w:tc>
        <w:tc>
          <w:tcPr>
            <w:tcW w:w="0" w:type="auto"/>
          </w:tcPr>
          <w:p w14:paraId="1D0137A0" w14:textId="29563977" w:rsidR="004A4FAC" w:rsidRPr="008768E9" w:rsidRDefault="004A4FAC" w:rsidP="004A4FAC">
            <w:pPr>
              <w:spacing w:line="276" w:lineRule="auto"/>
              <w:rPr>
                <w:rFonts w:eastAsia="Times New Roman" w:cstheme="minorHAnsi"/>
                <w:szCs w:val="20"/>
                <w:lang w:eastAsia="de-DE"/>
              </w:rPr>
            </w:pPr>
            <w:r w:rsidRPr="00A00D68">
              <w:t>0.22%</w:t>
            </w:r>
          </w:p>
        </w:tc>
      </w:tr>
      <w:tr w:rsidR="004A4FAC" w:rsidRPr="008768E9" w14:paraId="6E472CEA" w14:textId="52BFAF0B" w:rsidTr="005C0350">
        <w:tc>
          <w:tcPr>
            <w:tcW w:w="0" w:type="auto"/>
            <w:noWrap/>
          </w:tcPr>
          <w:p w14:paraId="245201A3" w14:textId="77777777" w:rsidR="004A4FAC" w:rsidRPr="008768E9" w:rsidRDefault="004A4FAC" w:rsidP="004A4FAC">
            <w:pPr>
              <w:spacing w:line="276" w:lineRule="auto"/>
              <w:rPr>
                <w:rFonts w:cstheme="minorHAnsi"/>
                <w:bCs/>
                <w:color w:val="000000" w:themeColor="text1"/>
                <w:szCs w:val="20"/>
              </w:rPr>
            </w:pPr>
          </w:p>
        </w:tc>
        <w:tc>
          <w:tcPr>
            <w:tcW w:w="0" w:type="auto"/>
          </w:tcPr>
          <w:p w14:paraId="50A41ED8" w14:textId="3F08D9C4"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79159AE9" w14:textId="096B75DD" w:rsidR="004A4FAC" w:rsidRPr="008768E9" w:rsidRDefault="004A4FAC" w:rsidP="004A4FAC">
            <w:pPr>
              <w:spacing w:line="276" w:lineRule="auto"/>
              <w:rPr>
                <w:rFonts w:eastAsia="Times New Roman" w:cstheme="minorHAnsi"/>
                <w:szCs w:val="20"/>
                <w:lang w:eastAsia="de-DE"/>
              </w:rPr>
            </w:pPr>
            <w:r w:rsidRPr="00024E7A">
              <w:t>1572</w:t>
            </w:r>
          </w:p>
        </w:tc>
        <w:tc>
          <w:tcPr>
            <w:tcW w:w="0" w:type="auto"/>
          </w:tcPr>
          <w:p w14:paraId="4CE4CE89" w14:textId="4E8649A6" w:rsidR="004A4FAC" w:rsidRPr="008768E9" w:rsidRDefault="004A4FAC" w:rsidP="004A4FAC">
            <w:pPr>
              <w:spacing w:line="276" w:lineRule="auto"/>
              <w:rPr>
                <w:rFonts w:eastAsia="Times New Roman" w:cstheme="minorHAnsi"/>
                <w:szCs w:val="20"/>
                <w:lang w:eastAsia="de-DE"/>
              </w:rPr>
            </w:pPr>
            <w:r w:rsidRPr="00024E7A">
              <w:t>2389</w:t>
            </w:r>
          </w:p>
        </w:tc>
        <w:tc>
          <w:tcPr>
            <w:tcW w:w="0" w:type="auto"/>
          </w:tcPr>
          <w:p w14:paraId="00D43B36" w14:textId="5389422E" w:rsidR="004A4FAC" w:rsidRPr="008768E9" w:rsidRDefault="004A4FAC" w:rsidP="004A4FAC">
            <w:pPr>
              <w:spacing w:line="276" w:lineRule="auto"/>
              <w:rPr>
                <w:rFonts w:eastAsia="Times New Roman" w:cstheme="minorHAnsi"/>
                <w:szCs w:val="20"/>
                <w:lang w:eastAsia="de-DE"/>
              </w:rPr>
            </w:pPr>
            <w:r w:rsidRPr="00024E7A">
              <w:t>108</w:t>
            </w:r>
          </w:p>
        </w:tc>
        <w:tc>
          <w:tcPr>
            <w:tcW w:w="0" w:type="auto"/>
          </w:tcPr>
          <w:p w14:paraId="68F02722" w14:textId="0E115C15" w:rsidR="004A4FAC" w:rsidRPr="008768E9" w:rsidRDefault="004A4FAC" w:rsidP="004A4FAC">
            <w:pPr>
              <w:spacing w:line="276" w:lineRule="auto"/>
              <w:rPr>
                <w:rFonts w:eastAsia="Times New Roman" w:cstheme="minorHAnsi"/>
                <w:szCs w:val="20"/>
                <w:lang w:eastAsia="de-DE"/>
              </w:rPr>
            </w:pPr>
            <w:r w:rsidRPr="00024E7A">
              <w:t>7226.3</w:t>
            </w:r>
          </w:p>
        </w:tc>
        <w:tc>
          <w:tcPr>
            <w:tcW w:w="0" w:type="auto"/>
          </w:tcPr>
          <w:p w14:paraId="037AF6B4" w14:textId="4B2B67C1" w:rsidR="004A4FAC" w:rsidRPr="008768E9" w:rsidRDefault="004A4FAC" w:rsidP="004A4FAC">
            <w:pPr>
              <w:spacing w:line="276" w:lineRule="auto"/>
              <w:rPr>
                <w:rFonts w:eastAsia="Times New Roman" w:cstheme="minorHAnsi"/>
                <w:szCs w:val="20"/>
                <w:lang w:eastAsia="de-DE"/>
              </w:rPr>
            </w:pPr>
            <w:r w:rsidRPr="00024E7A">
              <w:t>1.49%</w:t>
            </w:r>
          </w:p>
        </w:tc>
        <w:tc>
          <w:tcPr>
            <w:tcW w:w="0" w:type="auto"/>
            <w:shd w:val="clear" w:color="auto" w:fill="auto"/>
          </w:tcPr>
          <w:p w14:paraId="601A3D1C" w14:textId="230305BC" w:rsidR="004A4FAC" w:rsidRPr="008768E9" w:rsidRDefault="004A4FAC" w:rsidP="004A4FAC">
            <w:pPr>
              <w:spacing w:line="276" w:lineRule="auto"/>
              <w:rPr>
                <w:rFonts w:eastAsia="Times New Roman" w:cstheme="minorHAnsi"/>
                <w:szCs w:val="20"/>
                <w:lang w:eastAsia="de-DE"/>
              </w:rPr>
            </w:pPr>
            <w:r w:rsidRPr="00A00D68">
              <w:t>1594</w:t>
            </w:r>
          </w:p>
        </w:tc>
        <w:tc>
          <w:tcPr>
            <w:tcW w:w="0" w:type="auto"/>
            <w:shd w:val="clear" w:color="auto" w:fill="auto"/>
          </w:tcPr>
          <w:p w14:paraId="69A746D7" w14:textId="01CDB853" w:rsidR="004A4FAC" w:rsidRPr="008768E9" w:rsidRDefault="004A4FAC" w:rsidP="004A4FAC">
            <w:pPr>
              <w:spacing w:line="276" w:lineRule="auto"/>
              <w:rPr>
                <w:rFonts w:eastAsia="Times New Roman" w:cstheme="minorHAnsi"/>
                <w:szCs w:val="20"/>
                <w:lang w:eastAsia="de-DE"/>
              </w:rPr>
            </w:pPr>
            <w:r w:rsidRPr="00A00D68">
              <w:t>2428</w:t>
            </w:r>
          </w:p>
        </w:tc>
        <w:tc>
          <w:tcPr>
            <w:tcW w:w="0" w:type="auto"/>
            <w:shd w:val="clear" w:color="auto" w:fill="auto"/>
          </w:tcPr>
          <w:p w14:paraId="5155A6FB" w14:textId="40497302" w:rsidR="004A4FAC" w:rsidRPr="008768E9" w:rsidRDefault="004A4FAC" w:rsidP="004A4FAC">
            <w:pPr>
              <w:spacing w:line="276" w:lineRule="auto"/>
              <w:rPr>
                <w:rFonts w:eastAsia="Times New Roman" w:cstheme="minorHAnsi"/>
                <w:szCs w:val="20"/>
                <w:lang w:eastAsia="de-DE"/>
              </w:rPr>
            </w:pPr>
            <w:r w:rsidRPr="00A00D68">
              <w:t>74</w:t>
            </w:r>
          </w:p>
        </w:tc>
        <w:tc>
          <w:tcPr>
            <w:tcW w:w="0" w:type="auto"/>
          </w:tcPr>
          <w:p w14:paraId="5DF3D535" w14:textId="657E2A0F" w:rsidR="004A4FAC" w:rsidRPr="008768E9" w:rsidRDefault="004A4FAC" w:rsidP="004A4FAC">
            <w:pPr>
              <w:spacing w:line="276" w:lineRule="auto"/>
              <w:rPr>
                <w:rFonts w:eastAsia="Times New Roman" w:cstheme="minorHAnsi"/>
                <w:szCs w:val="20"/>
                <w:lang w:eastAsia="de-DE"/>
              </w:rPr>
            </w:pPr>
            <w:r w:rsidRPr="00A00D68">
              <w:t>7343.3</w:t>
            </w:r>
          </w:p>
        </w:tc>
        <w:tc>
          <w:tcPr>
            <w:tcW w:w="0" w:type="auto"/>
          </w:tcPr>
          <w:p w14:paraId="1EAB227F" w14:textId="5A354237" w:rsidR="004A4FAC" w:rsidRPr="008768E9" w:rsidRDefault="004A4FAC" w:rsidP="004A4FAC">
            <w:pPr>
              <w:spacing w:line="276" w:lineRule="auto"/>
              <w:rPr>
                <w:rFonts w:eastAsia="Times New Roman" w:cstheme="minorHAnsi"/>
                <w:szCs w:val="20"/>
                <w:lang w:eastAsia="de-DE"/>
              </w:rPr>
            </w:pPr>
            <w:r w:rsidRPr="00A00D68">
              <w:t>1.01%</w:t>
            </w:r>
          </w:p>
        </w:tc>
      </w:tr>
      <w:tr w:rsidR="004A4FAC" w:rsidRPr="008768E9" w14:paraId="5D376C14" w14:textId="22850C71" w:rsidTr="005C0350">
        <w:tc>
          <w:tcPr>
            <w:tcW w:w="0" w:type="auto"/>
            <w:noWrap/>
            <w:hideMark/>
          </w:tcPr>
          <w:p w14:paraId="6724F6F2" w14:textId="77777777" w:rsidR="004A4FAC" w:rsidRPr="008768E9" w:rsidRDefault="004A4FAC" w:rsidP="004A4FAC">
            <w:pPr>
              <w:spacing w:line="276" w:lineRule="auto"/>
              <w:rPr>
                <w:rFonts w:cstheme="minorHAnsi"/>
                <w:szCs w:val="20"/>
              </w:rPr>
            </w:pPr>
            <w:r w:rsidRPr="008768E9">
              <w:rPr>
                <w:rFonts w:cstheme="minorHAnsi"/>
                <w:szCs w:val="20"/>
              </w:rPr>
              <w:t>Low social functioning</w:t>
            </w:r>
          </w:p>
        </w:tc>
        <w:tc>
          <w:tcPr>
            <w:tcW w:w="0" w:type="auto"/>
          </w:tcPr>
          <w:p w14:paraId="6BE88568" w14:textId="6F0C11F8"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1022A292" w14:textId="79124C11" w:rsidR="004A4FAC" w:rsidRPr="008768E9" w:rsidRDefault="004A4FAC" w:rsidP="004A4FAC">
            <w:pPr>
              <w:spacing w:line="276" w:lineRule="auto"/>
              <w:rPr>
                <w:rFonts w:eastAsia="Times New Roman" w:cstheme="minorHAnsi"/>
                <w:szCs w:val="20"/>
                <w:lang w:eastAsia="de-DE"/>
              </w:rPr>
            </w:pPr>
            <w:r w:rsidRPr="00024E7A">
              <w:t>4112</w:t>
            </w:r>
          </w:p>
        </w:tc>
        <w:tc>
          <w:tcPr>
            <w:tcW w:w="0" w:type="auto"/>
          </w:tcPr>
          <w:p w14:paraId="1BC369CC" w14:textId="04BADAB6" w:rsidR="004A4FAC" w:rsidRPr="008768E9" w:rsidRDefault="004A4FAC" w:rsidP="004A4FAC">
            <w:pPr>
              <w:spacing w:line="276" w:lineRule="auto"/>
              <w:rPr>
                <w:rFonts w:eastAsia="Times New Roman" w:cstheme="minorHAnsi"/>
                <w:szCs w:val="20"/>
                <w:lang w:eastAsia="de-DE"/>
              </w:rPr>
            </w:pPr>
            <w:r w:rsidRPr="00024E7A">
              <w:t>8372</w:t>
            </w:r>
          </w:p>
        </w:tc>
        <w:tc>
          <w:tcPr>
            <w:tcW w:w="0" w:type="auto"/>
          </w:tcPr>
          <w:p w14:paraId="32BE77C6" w14:textId="38F8445D" w:rsidR="004A4FAC" w:rsidRPr="008768E9" w:rsidRDefault="004A4FAC" w:rsidP="004A4FAC">
            <w:pPr>
              <w:spacing w:line="276" w:lineRule="auto"/>
              <w:rPr>
                <w:rFonts w:eastAsia="Times New Roman" w:cstheme="minorHAnsi"/>
                <w:szCs w:val="20"/>
                <w:lang w:eastAsia="de-DE"/>
              </w:rPr>
            </w:pPr>
            <w:r w:rsidRPr="00024E7A">
              <w:t>231</w:t>
            </w:r>
          </w:p>
        </w:tc>
        <w:tc>
          <w:tcPr>
            <w:tcW w:w="0" w:type="auto"/>
          </w:tcPr>
          <w:p w14:paraId="5005B767" w14:textId="2D812430" w:rsidR="004A4FAC" w:rsidRPr="008768E9" w:rsidRDefault="004A4FAC" w:rsidP="004A4FAC">
            <w:pPr>
              <w:spacing w:line="276" w:lineRule="auto"/>
              <w:rPr>
                <w:rFonts w:eastAsia="Times New Roman" w:cstheme="minorHAnsi"/>
                <w:szCs w:val="20"/>
                <w:lang w:eastAsia="de-DE"/>
              </w:rPr>
            </w:pPr>
            <w:r w:rsidRPr="00024E7A">
              <w:t>25255.2</w:t>
            </w:r>
          </w:p>
        </w:tc>
        <w:tc>
          <w:tcPr>
            <w:tcW w:w="0" w:type="auto"/>
          </w:tcPr>
          <w:p w14:paraId="11D4356A" w14:textId="57AA6798" w:rsidR="004A4FAC" w:rsidRPr="008768E9" w:rsidRDefault="004A4FAC" w:rsidP="004A4FAC">
            <w:pPr>
              <w:spacing w:line="276" w:lineRule="auto"/>
              <w:rPr>
                <w:rFonts w:eastAsia="Times New Roman" w:cstheme="minorHAnsi"/>
                <w:szCs w:val="20"/>
                <w:lang w:eastAsia="de-DE"/>
              </w:rPr>
            </w:pPr>
            <w:r w:rsidRPr="00024E7A">
              <w:t>0.91%</w:t>
            </w:r>
          </w:p>
        </w:tc>
        <w:tc>
          <w:tcPr>
            <w:tcW w:w="0" w:type="auto"/>
            <w:shd w:val="clear" w:color="auto" w:fill="auto"/>
          </w:tcPr>
          <w:p w14:paraId="0659C768" w14:textId="48D47081" w:rsidR="004A4FAC" w:rsidRPr="008768E9" w:rsidRDefault="004A4FAC" w:rsidP="004A4FAC">
            <w:pPr>
              <w:spacing w:line="276" w:lineRule="auto"/>
              <w:rPr>
                <w:rFonts w:eastAsia="Times New Roman" w:cstheme="minorHAnsi"/>
                <w:szCs w:val="20"/>
                <w:lang w:eastAsia="de-DE"/>
              </w:rPr>
            </w:pPr>
            <w:r w:rsidRPr="00A00D68">
              <w:t>4136</w:t>
            </w:r>
          </w:p>
        </w:tc>
        <w:tc>
          <w:tcPr>
            <w:tcW w:w="0" w:type="auto"/>
            <w:shd w:val="clear" w:color="auto" w:fill="auto"/>
          </w:tcPr>
          <w:p w14:paraId="3D43A438" w14:textId="52A9CB3E" w:rsidR="004A4FAC" w:rsidRPr="008768E9" w:rsidRDefault="004A4FAC" w:rsidP="004A4FAC">
            <w:pPr>
              <w:spacing w:line="276" w:lineRule="auto"/>
              <w:rPr>
                <w:rFonts w:eastAsia="Times New Roman" w:cstheme="minorHAnsi"/>
                <w:szCs w:val="20"/>
                <w:lang w:eastAsia="de-DE"/>
              </w:rPr>
            </w:pPr>
            <w:r w:rsidRPr="00A00D68">
              <w:t>8559</w:t>
            </w:r>
          </w:p>
        </w:tc>
        <w:tc>
          <w:tcPr>
            <w:tcW w:w="0" w:type="auto"/>
            <w:shd w:val="clear" w:color="auto" w:fill="auto"/>
          </w:tcPr>
          <w:p w14:paraId="66FFBE1A" w14:textId="73904E3D" w:rsidR="004A4FAC" w:rsidRPr="008768E9" w:rsidRDefault="004A4FAC" w:rsidP="004A4FAC">
            <w:pPr>
              <w:spacing w:line="276" w:lineRule="auto"/>
              <w:rPr>
                <w:rFonts w:eastAsia="Times New Roman" w:cstheme="minorHAnsi"/>
                <w:szCs w:val="20"/>
                <w:lang w:eastAsia="de-DE"/>
              </w:rPr>
            </w:pPr>
            <w:r w:rsidRPr="00A00D68">
              <w:t>34</w:t>
            </w:r>
          </w:p>
        </w:tc>
        <w:tc>
          <w:tcPr>
            <w:tcW w:w="0" w:type="auto"/>
          </w:tcPr>
          <w:p w14:paraId="7C2CC967" w14:textId="30841470" w:rsidR="004A4FAC" w:rsidRPr="008768E9" w:rsidRDefault="004A4FAC" w:rsidP="004A4FAC">
            <w:pPr>
              <w:spacing w:line="276" w:lineRule="auto"/>
              <w:rPr>
                <w:rFonts w:eastAsia="Times New Roman" w:cstheme="minorHAnsi"/>
                <w:szCs w:val="20"/>
                <w:lang w:eastAsia="de-DE"/>
              </w:rPr>
            </w:pPr>
            <w:r w:rsidRPr="00A00D68">
              <w:t>25822.4</w:t>
            </w:r>
          </w:p>
        </w:tc>
        <w:tc>
          <w:tcPr>
            <w:tcW w:w="0" w:type="auto"/>
          </w:tcPr>
          <w:p w14:paraId="653B0950" w14:textId="5DD97AB6" w:rsidR="004A4FAC" w:rsidRPr="008768E9" w:rsidRDefault="004A4FAC" w:rsidP="004A4FAC">
            <w:pPr>
              <w:spacing w:line="276" w:lineRule="auto"/>
              <w:rPr>
                <w:rFonts w:eastAsia="Times New Roman" w:cstheme="minorHAnsi"/>
                <w:szCs w:val="20"/>
                <w:lang w:eastAsia="de-DE"/>
              </w:rPr>
            </w:pPr>
            <w:r w:rsidRPr="00A00D68">
              <w:t>0.13%</w:t>
            </w:r>
          </w:p>
        </w:tc>
      </w:tr>
      <w:tr w:rsidR="004A4FAC" w:rsidRPr="008768E9" w14:paraId="11BFF4E5" w14:textId="24E14018" w:rsidTr="005C0350">
        <w:tc>
          <w:tcPr>
            <w:tcW w:w="0" w:type="auto"/>
            <w:noWrap/>
          </w:tcPr>
          <w:p w14:paraId="646D0C0B" w14:textId="77777777" w:rsidR="004A4FAC" w:rsidRPr="008768E9" w:rsidRDefault="004A4FAC" w:rsidP="004A4FAC">
            <w:pPr>
              <w:spacing w:line="276" w:lineRule="auto"/>
              <w:rPr>
                <w:rFonts w:cstheme="minorHAnsi"/>
                <w:szCs w:val="20"/>
              </w:rPr>
            </w:pPr>
          </w:p>
        </w:tc>
        <w:tc>
          <w:tcPr>
            <w:tcW w:w="0" w:type="auto"/>
          </w:tcPr>
          <w:p w14:paraId="50F5A8FC" w14:textId="3D1A55B9"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4673DFF5" w14:textId="3FEFA843" w:rsidR="004A4FAC" w:rsidRPr="008768E9" w:rsidRDefault="004A4FAC" w:rsidP="004A4FAC">
            <w:pPr>
              <w:spacing w:line="276" w:lineRule="auto"/>
              <w:rPr>
                <w:rFonts w:eastAsia="Times New Roman" w:cstheme="minorHAnsi"/>
                <w:szCs w:val="20"/>
                <w:lang w:eastAsia="de-DE"/>
              </w:rPr>
            </w:pPr>
            <w:r w:rsidRPr="00024E7A">
              <w:t>2660</w:t>
            </w:r>
          </w:p>
        </w:tc>
        <w:tc>
          <w:tcPr>
            <w:tcW w:w="0" w:type="auto"/>
          </w:tcPr>
          <w:p w14:paraId="66638B4D" w14:textId="549479AE" w:rsidR="004A4FAC" w:rsidRPr="008768E9" w:rsidRDefault="004A4FAC" w:rsidP="004A4FAC">
            <w:pPr>
              <w:spacing w:line="276" w:lineRule="auto"/>
              <w:rPr>
                <w:rFonts w:eastAsia="Times New Roman" w:cstheme="minorHAnsi"/>
                <w:szCs w:val="20"/>
                <w:lang w:eastAsia="de-DE"/>
              </w:rPr>
            </w:pPr>
            <w:r w:rsidRPr="00024E7A">
              <w:t>4186</w:t>
            </w:r>
          </w:p>
        </w:tc>
        <w:tc>
          <w:tcPr>
            <w:tcW w:w="0" w:type="auto"/>
          </w:tcPr>
          <w:p w14:paraId="13E3E5E3" w14:textId="0EFD9F3B" w:rsidR="004A4FAC" w:rsidRPr="008768E9" w:rsidRDefault="004A4FAC" w:rsidP="004A4FAC">
            <w:pPr>
              <w:spacing w:line="276" w:lineRule="auto"/>
              <w:rPr>
                <w:rFonts w:eastAsia="Times New Roman" w:cstheme="minorHAnsi"/>
                <w:szCs w:val="20"/>
                <w:lang w:eastAsia="de-DE"/>
              </w:rPr>
            </w:pPr>
            <w:r w:rsidRPr="00024E7A">
              <w:t>164</w:t>
            </w:r>
          </w:p>
        </w:tc>
        <w:tc>
          <w:tcPr>
            <w:tcW w:w="0" w:type="auto"/>
          </w:tcPr>
          <w:p w14:paraId="28F6F1EF" w14:textId="49964EB8" w:rsidR="004A4FAC" w:rsidRPr="008768E9" w:rsidRDefault="004A4FAC" w:rsidP="004A4FAC">
            <w:pPr>
              <w:spacing w:line="276" w:lineRule="auto"/>
              <w:rPr>
                <w:rFonts w:eastAsia="Times New Roman" w:cstheme="minorHAnsi"/>
                <w:szCs w:val="20"/>
                <w:lang w:eastAsia="de-DE"/>
              </w:rPr>
            </w:pPr>
            <w:r w:rsidRPr="00024E7A">
              <w:t>12639.8</w:t>
            </w:r>
          </w:p>
        </w:tc>
        <w:tc>
          <w:tcPr>
            <w:tcW w:w="0" w:type="auto"/>
          </w:tcPr>
          <w:p w14:paraId="67DEB9D0" w14:textId="6C65C37D" w:rsidR="004A4FAC" w:rsidRPr="008768E9" w:rsidRDefault="004A4FAC" w:rsidP="004A4FAC">
            <w:pPr>
              <w:spacing w:line="276" w:lineRule="auto"/>
              <w:rPr>
                <w:rFonts w:eastAsia="Times New Roman" w:cstheme="minorHAnsi"/>
                <w:szCs w:val="20"/>
                <w:lang w:eastAsia="de-DE"/>
              </w:rPr>
            </w:pPr>
            <w:r w:rsidRPr="00024E7A">
              <w:t>1.30%</w:t>
            </w:r>
          </w:p>
        </w:tc>
        <w:tc>
          <w:tcPr>
            <w:tcW w:w="0" w:type="auto"/>
            <w:shd w:val="clear" w:color="auto" w:fill="auto"/>
          </w:tcPr>
          <w:p w14:paraId="24AC27B5" w14:textId="36D1E065" w:rsidR="004A4FAC" w:rsidRPr="008768E9" w:rsidRDefault="004A4FAC" w:rsidP="004A4FAC">
            <w:pPr>
              <w:spacing w:line="276" w:lineRule="auto"/>
              <w:rPr>
                <w:rFonts w:eastAsia="Times New Roman" w:cstheme="minorHAnsi"/>
                <w:szCs w:val="20"/>
                <w:lang w:eastAsia="de-DE"/>
              </w:rPr>
            </w:pPr>
            <w:r w:rsidRPr="00A00D68">
              <w:t>2711</w:t>
            </w:r>
          </w:p>
        </w:tc>
        <w:tc>
          <w:tcPr>
            <w:tcW w:w="0" w:type="auto"/>
            <w:shd w:val="clear" w:color="auto" w:fill="auto"/>
          </w:tcPr>
          <w:p w14:paraId="7B7C01F9" w14:textId="3755B0AB" w:rsidR="004A4FAC" w:rsidRPr="008768E9" w:rsidRDefault="004A4FAC" w:rsidP="004A4FAC">
            <w:pPr>
              <w:spacing w:line="276" w:lineRule="auto"/>
              <w:rPr>
                <w:rFonts w:eastAsia="Times New Roman" w:cstheme="minorHAnsi"/>
                <w:szCs w:val="20"/>
                <w:lang w:eastAsia="de-DE"/>
              </w:rPr>
            </w:pPr>
            <w:r w:rsidRPr="00A00D68">
              <w:t>4270</w:t>
            </w:r>
          </w:p>
        </w:tc>
        <w:tc>
          <w:tcPr>
            <w:tcW w:w="0" w:type="auto"/>
            <w:shd w:val="clear" w:color="auto" w:fill="auto"/>
          </w:tcPr>
          <w:p w14:paraId="5F64A8A3" w14:textId="3108AEAE" w:rsidR="004A4FAC" w:rsidRPr="008768E9" w:rsidRDefault="004A4FAC" w:rsidP="004A4FAC">
            <w:pPr>
              <w:spacing w:line="276" w:lineRule="auto"/>
              <w:rPr>
                <w:rFonts w:eastAsia="Times New Roman" w:cstheme="minorHAnsi"/>
                <w:szCs w:val="20"/>
                <w:lang w:eastAsia="de-DE"/>
              </w:rPr>
            </w:pPr>
            <w:r w:rsidRPr="00A00D68">
              <w:t>107</w:t>
            </w:r>
          </w:p>
        </w:tc>
        <w:tc>
          <w:tcPr>
            <w:tcW w:w="0" w:type="auto"/>
          </w:tcPr>
          <w:p w14:paraId="33A666BB" w14:textId="7A53F3A2" w:rsidR="004A4FAC" w:rsidRPr="008768E9" w:rsidRDefault="004A4FAC" w:rsidP="004A4FAC">
            <w:pPr>
              <w:spacing w:line="276" w:lineRule="auto"/>
              <w:rPr>
                <w:rFonts w:eastAsia="Times New Roman" w:cstheme="minorHAnsi"/>
                <w:szCs w:val="20"/>
                <w:lang w:eastAsia="de-DE"/>
              </w:rPr>
            </w:pPr>
            <w:r w:rsidRPr="00A00D68">
              <w:t>12892.8</w:t>
            </w:r>
          </w:p>
        </w:tc>
        <w:tc>
          <w:tcPr>
            <w:tcW w:w="0" w:type="auto"/>
          </w:tcPr>
          <w:p w14:paraId="7064A01F" w14:textId="50D3DF18" w:rsidR="004A4FAC" w:rsidRPr="008768E9" w:rsidRDefault="004A4FAC" w:rsidP="004A4FAC">
            <w:pPr>
              <w:spacing w:line="276" w:lineRule="auto"/>
              <w:rPr>
                <w:rFonts w:eastAsia="Times New Roman" w:cstheme="minorHAnsi"/>
                <w:szCs w:val="20"/>
                <w:lang w:eastAsia="de-DE"/>
              </w:rPr>
            </w:pPr>
            <w:r w:rsidRPr="00A00D68">
              <w:t>0.83%</w:t>
            </w:r>
          </w:p>
        </w:tc>
      </w:tr>
      <w:tr w:rsidR="004A4FAC" w:rsidRPr="008768E9" w14:paraId="66C803CC" w14:textId="77A9BC25" w:rsidTr="005C0350">
        <w:tc>
          <w:tcPr>
            <w:tcW w:w="0" w:type="auto"/>
            <w:noWrap/>
            <w:hideMark/>
          </w:tcPr>
          <w:p w14:paraId="154944FC" w14:textId="77777777" w:rsidR="004A4FAC" w:rsidRPr="008768E9" w:rsidRDefault="004A4FAC" w:rsidP="004A4FAC">
            <w:pPr>
              <w:spacing w:line="276" w:lineRule="auto"/>
              <w:rPr>
                <w:rFonts w:cstheme="minorHAnsi"/>
                <w:szCs w:val="20"/>
              </w:rPr>
            </w:pPr>
            <w:r w:rsidRPr="008768E9">
              <w:rPr>
                <w:rFonts w:cstheme="minorHAnsi"/>
                <w:bCs/>
                <w:color w:val="000000" w:themeColor="text1"/>
                <w:szCs w:val="20"/>
              </w:rPr>
              <w:t>Any care</w:t>
            </w:r>
          </w:p>
        </w:tc>
        <w:tc>
          <w:tcPr>
            <w:tcW w:w="0" w:type="auto"/>
          </w:tcPr>
          <w:p w14:paraId="21B43BD2" w14:textId="36D28F9C"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36E83E94" w14:textId="41B53EC8" w:rsidR="004A4FAC" w:rsidRPr="008768E9" w:rsidRDefault="004A4FAC" w:rsidP="004A4FAC">
            <w:pPr>
              <w:spacing w:line="276" w:lineRule="auto"/>
              <w:rPr>
                <w:rFonts w:eastAsia="Times New Roman" w:cstheme="minorHAnsi"/>
                <w:szCs w:val="20"/>
                <w:lang w:eastAsia="de-DE"/>
              </w:rPr>
            </w:pPr>
            <w:r w:rsidRPr="00024E7A">
              <w:t>4699</w:t>
            </w:r>
          </w:p>
        </w:tc>
        <w:tc>
          <w:tcPr>
            <w:tcW w:w="0" w:type="auto"/>
          </w:tcPr>
          <w:p w14:paraId="06B5951A" w14:textId="7AAEEBAC" w:rsidR="004A4FAC" w:rsidRPr="008768E9" w:rsidRDefault="004A4FAC" w:rsidP="004A4FAC">
            <w:pPr>
              <w:spacing w:line="276" w:lineRule="auto"/>
              <w:rPr>
                <w:rFonts w:eastAsia="Times New Roman" w:cstheme="minorHAnsi"/>
                <w:szCs w:val="20"/>
                <w:lang w:eastAsia="de-DE"/>
              </w:rPr>
            </w:pPr>
            <w:r w:rsidRPr="00024E7A">
              <w:t>11054</w:t>
            </w:r>
          </w:p>
        </w:tc>
        <w:tc>
          <w:tcPr>
            <w:tcW w:w="0" w:type="auto"/>
          </w:tcPr>
          <w:p w14:paraId="7F25B80B" w14:textId="026E859B" w:rsidR="004A4FAC" w:rsidRPr="008768E9" w:rsidRDefault="004A4FAC" w:rsidP="004A4FAC">
            <w:pPr>
              <w:spacing w:line="276" w:lineRule="auto"/>
              <w:rPr>
                <w:rFonts w:eastAsia="Times New Roman" w:cstheme="minorHAnsi"/>
                <w:szCs w:val="20"/>
                <w:lang w:eastAsia="de-DE"/>
              </w:rPr>
            </w:pPr>
            <w:r w:rsidRPr="00024E7A">
              <w:t>337</w:t>
            </w:r>
          </w:p>
        </w:tc>
        <w:tc>
          <w:tcPr>
            <w:tcW w:w="0" w:type="auto"/>
          </w:tcPr>
          <w:p w14:paraId="651287A3" w14:textId="095D4B30" w:rsidR="004A4FAC" w:rsidRPr="008768E9" w:rsidRDefault="004A4FAC" w:rsidP="004A4FAC">
            <w:pPr>
              <w:spacing w:line="276" w:lineRule="auto"/>
              <w:rPr>
                <w:rFonts w:eastAsia="Times New Roman" w:cstheme="minorHAnsi"/>
                <w:szCs w:val="20"/>
                <w:lang w:eastAsia="de-DE"/>
              </w:rPr>
            </w:pPr>
            <w:r w:rsidRPr="00024E7A">
              <w:t>33335.8</w:t>
            </w:r>
          </w:p>
        </w:tc>
        <w:tc>
          <w:tcPr>
            <w:tcW w:w="0" w:type="auto"/>
          </w:tcPr>
          <w:p w14:paraId="7B9F20FF" w14:textId="1508D7DF" w:rsidR="004A4FAC" w:rsidRPr="008768E9" w:rsidRDefault="004A4FAC" w:rsidP="004A4FAC">
            <w:pPr>
              <w:spacing w:line="276" w:lineRule="auto"/>
              <w:rPr>
                <w:rFonts w:eastAsia="Times New Roman" w:cstheme="minorHAnsi"/>
                <w:szCs w:val="20"/>
                <w:lang w:eastAsia="de-DE"/>
              </w:rPr>
            </w:pPr>
            <w:r w:rsidRPr="00024E7A">
              <w:t>1.01%</w:t>
            </w:r>
          </w:p>
        </w:tc>
        <w:tc>
          <w:tcPr>
            <w:tcW w:w="0" w:type="auto"/>
            <w:shd w:val="clear" w:color="auto" w:fill="auto"/>
          </w:tcPr>
          <w:p w14:paraId="12EA6BFB" w14:textId="575DCF89" w:rsidR="004A4FAC" w:rsidRPr="008768E9" w:rsidRDefault="004A4FAC" w:rsidP="004A4FAC">
            <w:pPr>
              <w:spacing w:line="276" w:lineRule="auto"/>
              <w:rPr>
                <w:rFonts w:eastAsia="Times New Roman" w:cstheme="minorHAnsi"/>
                <w:szCs w:val="20"/>
                <w:lang w:eastAsia="de-DE"/>
              </w:rPr>
            </w:pPr>
            <w:r w:rsidRPr="00A00D68">
              <w:t>4698</w:t>
            </w:r>
          </w:p>
        </w:tc>
        <w:tc>
          <w:tcPr>
            <w:tcW w:w="0" w:type="auto"/>
            <w:shd w:val="clear" w:color="auto" w:fill="auto"/>
          </w:tcPr>
          <w:p w14:paraId="463D4803" w14:textId="3838BE6B" w:rsidR="004A4FAC" w:rsidRPr="008768E9" w:rsidRDefault="004A4FAC" w:rsidP="004A4FAC">
            <w:pPr>
              <w:spacing w:line="276" w:lineRule="auto"/>
              <w:rPr>
                <w:rFonts w:eastAsia="Times New Roman" w:cstheme="minorHAnsi"/>
                <w:szCs w:val="20"/>
                <w:lang w:eastAsia="de-DE"/>
              </w:rPr>
            </w:pPr>
            <w:r w:rsidRPr="00A00D68">
              <w:t>11338</w:t>
            </w:r>
          </w:p>
        </w:tc>
        <w:tc>
          <w:tcPr>
            <w:tcW w:w="0" w:type="auto"/>
            <w:shd w:val="clear" w:color="auto" w:fill="auto"/>
          </w:tcPr>
          <w:p w14:paraId="38006E09" w14:textId="09AEF82A" w:rsidR="004A4FAC" w:rsidRPr="008768E9" w:rsidRDefault="004A4FAC" w:rsidP="004A4FAC">
            <w:pPr>
              <w:spacing w:line="276" w:lineRule="auto"/>
              <w:rPr>
                <w:rFonts w:eastAsia="Times New Roman" w:cstheme="minorHAnsi"/>
                <w:szCs w:val="20"/>
                <w:lang w:eastAsia="de-DE"/>
              </w:rPr>
            </w:pPr>
            <w:r w:rsidRPr="00A00D68">
              <w:t>50</w:t>
            </w:r>
          </w:p>
        </w:tc>
        <w:tc>
          <w:tcPr>
            <w:tcW w:w="0" w:type="auto"/>
          </w:tcPr>
          <w:p w14:paraId="038A2C09" w14:textId="103C52FE" w:rsidR="004A4FAC" w:rsidRPr="008768E9" w:rsidRDefault="004A4FAC" w:rsidP="004A4FAC">
            <w:pPr>
              <w:spacing w:line="276" w:lineRule="auto"/>
              <w:rPr>
                <w:rFonts w:eastAsia="Times New Roman" w:cstheme="minorHAnsi"/>
                <w:szCs w:val="20"/>
                <w:lang w:eastAsia="de-DE"/>
              </w:rPr>
            </w:pPr>
            <w:r w:rsidRPr="00A00D68">
              <w:t>34194.6</w:t>
            </w:r>
          </w:p>
        </w:tc>
        <w:tc>
          <w:tcPr>
            <w:tcW w:w="0" w:type="auto"/>
          </w:tcPr>
          <w:p w14:paraId="45A3D5FF" w14:textId="7C13C92D" w:rsidR="004A4FAC" w:rsidRPr="008768E9" w:rsidRDefault="004A4FAC" w:rsidP="004A4FAC">
            <w:pPr>
              <w:spacing w:line="276" w:lineRule="auto"/>
              <w:rPr>
                <w:rFonts w:eastAsia="Times New Roman" w:cstheme="minorHAnsi"/>
                <w:szCs w:val="20"/>
                <w:lang w:eastAsia="de-DE"/>
              </w:rPr>
            </w:pPr>
            <w:r w:rsidRPr="00A00D68">
              <w:t>0.15%</w:t>
            </w:r>
          </w:p>
        </w:tc>
      </w:tr>
      <w:tr w:rsidR="004A4FAC" w:rsidRPr="008768E9" w14:paraId="2A759B03" w14:textId="39556989" w:rsidTr="005C0350">
        <w:tc>
          <w:tcPr>
            <w:tcW w:w="0" w:type="auto"/>
            <w:noWrap/>
          </w:tcPr>
          <w:p w14:paraId="4472F91E" w14:textId="77777777" w:rsidR="004A4FAC" w:rsidRPr="008768E9" w:rsidRDefault="004A4FAC" w:rsidP="004A4FAC">
            <w:pPr>
              <w:spacing w:line="276" w:lineRule="auto"/>
              <w:rPr>
                <w:rFonts w:cstheme="minorHAnsi"/>
                <w:bCs/>
                <w:color w:val="000000" w:themeColor="text1"/>
                <w:szCs w:val="20"/>
              </w:rPr>
            </w:pPr>
          </w:p>
        </w:tc>
        <w:tc>
          <w:tcPr>
            <w:tcW w:w="0" w:type="auto"/>
          </w:tcPr>
          <w:p w14:paraId="16948141" w14:textId="46DC1D67"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09CBD6BC" w14:textId="49C92202" w:rsidR="004A4FAC" w:rsidRPr="008768E9" w:rsidRDefault="004A4FAC" w:rsidP="004A4FAC">
            <w:pPr>
              <w:spacing w:line="276" w:lineRule="auto"/>
              <w:rPr>
                <w:rFonts w:eastAsia="Times New Roman" w:cstheme="minorHAnsi"/>
                <w:szCs w:val="20"/>
                <w:lang w:eastAsia="de-DE"/>
              </w:rPr>
            </w:pPr>
            <w:r w:rsidRPr="00024E7A">
              <w:t>1119</w:t>
            </w:r>
          </w:p>
        </w:tc>
        <w:tc>
          <w:tcPr>
            <w:tcW w:w="0" w:type="auto"/>
          </w:tcPr>
          <w:p w14:paraId="6BF98DCF" w14:textId="2F92B554" w:rsidR="004A4FAC" w:rsidRPr="008768E9" w:rsidRDefault="004A4FAC" w:rsidP="004A4FAC">
            <w:pPr>
              <w:spacing w:line="276" w:lineRule="auto"/>
              <w:rPr>
                <w:rFonts w:eastAsia="Times New Roman" w:cstheme="minorHAnsi"/>
                <w:szCs w:val="20"/>
                <w:lang w:eastAsia="de-DE"/>
              </w:rPr>
            </w:pPr>
            <w:r w:rsidRPr="00024E7A">
              <w:t>1505</w:t>
            </w:r>
          </w:p>
        </w:tc>
        <w:tc>
          <w:tcPr>
            <w:tcW w:w="0" w:type="auto"/>
          </w:tcPr>
          <w:p w14:paraId="5FC24225" w14:textId="6E05CA86" w:rsidR="004A4FAC" w:rsidRPr="008768E9" w:rsidRDefault="004A4FAC" w:rsidP="004A4FAC">
            <w:pPr>
              <w:spacing w:line="276" w:lineRule="auto"/>
              <w:rPr>
                <w:rFonts w:eastAsia="Times New Roman" w:cstheme="minorHAnsi"/>
                <w:szCs w:val="20"/>
                <w:lang w:eastAsia="de-DE"/>
              </w:rPr>
            </w:pPr>
            <w:r w:rsidRPr="00024E7A">
              <w:t>58</w:t>
            </w:r>
          </w:p>
        </w:tc>
        <w:tc>
          <w:tcPr>
            <w:tcW w:w="0" w:type="auto"/>
          </w:tcPr>
          <w:p w14:paraId="3A7080B3" w14:textId="39C7FCAA" w:rsidR="004A4FAC" w:rsidRPr="008768E9" w:rsidRDefault="004A4FAC" w:rsidP="004A4FAC">
            <w:pPr>
              <w:spacing w:line="276" w:lineRule="auto"/>
              <w:rPr>
                <w:rFonts w:eastAsia="Times New Roman" w:cstheme="minorHAnsi"/>
                <w:szCs w:val="20"/>
                <w:lang w:eastAsia="de-DE"/>
              </w:rPr>
            </w:pPr>
            <w:r w:rsidRPr="00024E7A">
              <w:t>4562.3</w:t>
            </w:r>
          </w:p>
        </w:tc>
        <w:tc>
          <w:tcPr>
            <w:tcW w:w="0" w:type="auto"/>
          </w:tcPr>
          <w:p w14:paraId="0084317B" w14:textId="2FC8FE60" w:rsidR="004A4FAC" w:rsidRPr="008768E9" w:rsidRDefault="004A4FAC" w:rsidP="004A4FAC">
            <w:pPr>
              <w:spacing w:line="276" w:lineRule="auto"/>
              <w:rPr>
                <w:rFonts w:eastAsia="Times New Roman" w:cstheme="minorHAnsi"/>
                <w:szCs w:val="20"/>
                <w:lang w:eastAsia="de-DE"/>
              </w:rPr>
            </w:pPr>
            <w:r w:rsidRPr="00024E7A">
              <w:t>1.27%</w:t>
            </w:r>
          </w:p>
        </w:tc>
        <w:tc>
          <w:tcPr>
            <w:tcW w:w="0" w:type="auto"/>
            <w:shd w:val="clear" w:color="auto" w:fill="auto"/>
          </w:tcPr>
          <w:p w14:paraId="09062527" w14:textId="5D4D4B85" w:rsidR="004A4FAC" w:rsidRPr="008768E9" w:rsidRDefault="004A4FAC" w:rsidP="004A4FAC">
            <w:pPr>
              <w:spacing w:line="276" w:lineRule="auto"/>
              <w:rPr>
                <w:rFonts w:eastAsia="Times New Roman" w:cstheme="minorHAnsi"/>
                <w:szCs w:val="20"/>
                <w:lang w:eastAsia="de-DE"/>
              </w:rPr>
            </w:pPr>
            <w:r w:rsidRPr="00A00D68">
              <w:t>1149</w:t>
            </w:r>
          </w:p>
        </w:tc>
        <w:tc>
          <w:tcPr>
            <w:tcW w:w="0" w:type="auto"/>
            <w:shd w:val="clear" w:color="auto" w:fill="auto"/>
          </w:tcPr>
          <w:p w14:paraId="4BCBFFA4" w14:textId="1D5DDCD0" w:rsidR="004A4FAC" w:rsidRPr="008768E9" w:rsidRDefault="004A4FAC" w:rsidP="004A4FAC">
            <w:pPr>
              <w:spacing w:line="276" w:lineRule="auto"/>
              <w:rPr>
                <w:rFonts w:eastAsia="Times New Roman" w:cstheme="minorHAnsi"/>
                <w:szCs w:val="20"/>
                <w:lang w:eastAsia="de-DE"/>
              </w:rPr>
            </w:pPr>
            <w:r w:rsidRPr="00A00D68">
              <w:t>1493</w:t>
            </w:r>
          </w:p>
        </w:tc>
        <w:tc>
          <w:tcPr>
            <w:tcW w:w="0" w:type="auto"/>
            <w:shd w:val="clear" w:color="auto" w:fill="auto"/>
          </w:tcPr>
          <w:p w14:paraId="6C1B1270" w14:textId="7F801EE6" w:rsidR="004A4FAC" w:rsidRPr="008768E9" w:rsidRDefault="004A4FAC" w:rsidP="004A4FAC">
            <w:pPr>
              <w:spacing w:line="276" w:lineRule="auto"/>
              <w:rPr>
                <w:rFonts w:eastAsia="Times New Roman" w:cstheme="minorHAnsi"/>
                <w:szCs w:val="20"/>
                <w:lang w:eastAsia="de-DE"/>
              </w:rPr>
            </w:pPr>
            <w:r w:rsidRPr="00A00D68">
              <w:t>92</w:t>
            </w:r>
          </w:p>
        </w:tc>
        <w:tc>
          <w:tcPr>
            <w:tcW w:w="0" w:type="auto"/>
          </w:tcPr>
          <w:p w14:paraId="659F470D" w14:textId="1A8AB054" w:rsidR="004A4FAC" w:rsidRPr="008768E9" w:rsidRDefault="004A4FAC" w:rsidP="004A4FAC">
            <w:pPr>
              <w:spacing w:line="276" w:lineRule="auto"/>
              <w:rPr>
                <w:rFonts w:eastAsia="Times New Roman" w:cstheme="minorHAnsi"/>
                <w:szCs w:val="20"/>
                <w:lang w:eastAsia="de-DE"/>
              </w:rPr>
            </w:pPr>
            <w:r w:rsidRPr="00A00D68">
              <w:t>4526.8</w:t>
            </w:r>
          </w:p>
        </w:tc>
        <w:tc>
          <w:tcPr>
            <w:tcW w:w="0" w:type="auto"/>
          </w:tcPr>
          <w:p w14:paraId="1CBE74B4" w14:textId="435C6549" w:rsidR="004A4FAC" w:rsidRPr="008768E9" w:rsidRDefault="004A4FAC" w:rsidP="004A4FAC">
            <w:pPr>
              <w:spacing w:line="276" w:lineRule="auto"/>
              <w:rPr>
                <w:rFonts w:eastAsia="Times New Roman" w:cstheme="minorHAnsi"/>
                <w:szCs w:val="20"/>
                <w:lang w:eastAsia="de-DE"/>
              </w:rPr>
            </w:pPr>
            <w:r w:rsidRPr="00A00D68">
              <w:t>2.03%</w:t>
            </w:r>
          </w:p>
        </w:tc>
      </w:tr>
      <w:tr w:rsidR="004A4FAC" w:rsidRPr="008768E9" w14:paraId="4C8D7EAD" w14:textId="518FDF40" w:rsidTr="005C0350">
        <w:tc>
          <w:tcPr>
            <w:tcW w:w="0" w:type="auto"/>
            <w:noWrap/>
            <w:hideMark/>
          </w:tcPr>
          <w:p w14:paraId="2246A199" w14:textId="77777777" w:rsidR="004A4FAC" w:rsidRPr="008768E9" w:rsidRDefault="004A4FAC" w:rsidP="004A4FAC">
            <w:pPr>
              <w:spacing w:line="276" w:lineRule="auto"/>
              <w:rPr>
                <w:rFonts w:cstheme="minorHAnsi"/>
                <w:szCs w:val="20"/>
              </w:rPr>
            </w:pPr>
            <w:r w:rsidRPr="008768E9">
              <w:rPr>
                <w:rFonts w:cstheme="minorHAnsi"/>
                <w:szCs w:val="20"/>
              </w:rPr>
              <w:t>Mental health care</w:t>
            </w:r>
          </w:p>
        </w:tc>
        <w:tc>
          <w:tcPr>
            <w:tcW w:w="0" w:type="auto"/>
          </w:tcPr>
          <w:p w14:paraId="6429D625" w14:textId="0560C812"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0AB2210F" w14:textId="67F187AB" w:rsidR="004A4FAC" w:rsidRPr="008768E9" w:rsidRDefault="004A4FAC" w:rsidP="004A4FAC">
            <w:pPr>
              <w:spacing w:line="276" w:lineRule="auto"/>
              <w:rPr>
                <w:rFonts w:eastAsia="Times New Roman" w:cstheme="minorHAnsi"/>
                <w:szCs w:val="20"/>
                <w:lang w:eastAsia="de-DE"/>
              </w:rPr>
            </w:pPr>
            <w:r w:rsidRPr="00024E7A">
              <w:t>4812</w:t>
            </w:r>
          </w:p>
        </w:tc>
        <w:tc>
          <w:tcPr>
            <w:tcW w:w="0" w:type="auto"/>
          </w:tcPr>
          <w:p w14:paraId="6EAAF1F2" w14:textId="597D28D7" w:rsidR="004A4FAC" w:rsidRPr="008768E9" w:rsidRDefault="004A4FAC" w:rsidP="004A4FAC">
            <w:pPr>
              <w:spacing w:line="276" w:lineRule="auto"/>
              <w:rPr>
                <w:rFonts w:eastAsia="Times New Roman" w:cstheme="minorHAnsi"/>
                <w:szCs w:val="20"/>
                <w:lang w:eastAsia="de-DE"/>
              </w:rPr>
            </w:pPr>
            <w:r w:rsidRPr="00024E7A">
              <w:t>11745</w:t>
            </w:r>
          </w:p>
        </w:tc>
        <w:tc>
          <w:tcPr>
            <w:tcW w:w="0" w:type="auto"/>
          </w:tcPr>
          <w:p w14:paraId="2F10C547" w14:textId="309CFFA7" w:rsidR="004A4FAC" w:rsidRPr="008768E9" w:rsidRDefault="004A4FAC" w:rsidP="004A4FAC">
            <w:pPr>
              <w:spacing w:line="276" w:lineRule="auto"/>
              <w:rPr>
                <w:rFonts w:eastAsia="Times New Roman" w:cstheme="minorHAnsi"/>
                <w:szCs w:val="20"/>
                <w:lang w:eastAsia="de-DE"/>
              </w:rPr>
            </w:pPr>
            <w:r w:rsidRPr="00024E7A">
              <w:t>368</w:t>
            </w:r>
          </w:p>
        </w:tc>
        <w:tc>
          <w:tcPr>
            <w:tcW w:w="0" w:type="auto"/>
          </w:tcPr>
          <w:p w14:paraId="316D1214" w14:textId="67C750A5" w:rsidR="004A4FAC" w:rsidRPr="008768E9" w:rsidRDefault="004A4FAC" w:rsidP="004A4FAC">
            <w:pPr>
              <w:spacing w:line="276" w:lineRule="auto"/>
              <w:rPr>
                <w:rFonts w:eastAsia="Times New Roman" w:cstheme="minorHAnsi"/>
                <w:szCs w:val="20"/>
                <w:lang w:eastAsia="de-DE"/>
              </w:rPr>
            </w:pPr>
            <w:r w:rsidRPr="00024E7A">
              <w:t>35427.1</w:t>
            </w:r>
          </w:p>
        </w:tc>
        <w:tc>
          <w:tcPr>
            <w:tcW w:w="0" w:type="auto"/>
          </w:tcPr>
          <w:p w14:paraId="23A7E698" w14:textId="5E16F6FB" w:rsidR="004A4FAC" w:rsidRPr="008768E9" w:rsidRDefault="004A4FAC" w:rsidP="004A4FAC">
            <w:pPr>
              <w:spacing w:line="276" w:lineRule="auto"/>
              <w:rPr>
                <w:rFonts w:eastAsia="Times New Roman" w:cstheme="minorHAnsi"/>
                <w:szCs w:val="20"/>
                <w:lang w:eastAsia="de-DE"/>
              </w:rPr>
            </w:pPr>
            <w:r w:rsidRPr="00024E7A">
              <w:t>1.04%</w:t>
            </w:r>
          </w:p>
        </w:tc>
        <w:tc>
          <w:tcPr>
            <w:tcW w:w="0" w:type="auto"/>
            <w:shd w:val="clear" w:color="auto" w:fill="auto"/>
          </w:tcPr>
          <w:p w14:paraId="405B6893" w14:textId="6E561B6C" w:rsidR="004A4FAC" w:rsidRPr="008768E9" w:rsidRDefault="004A4FAC" w:rsidP="004A4FAC">
            <w:pPr>
              <w:spacing w:line="276" w:lineRule="auto"/>
              <w:rPr>
                <w:rFonts w:eastAsia="Times New Roman" w:cstheme="minorHAnsi"/>
                <w:szCs w:val="20"/>
                <w:lang w:eastAsia="de-DE"/>
              </w:rPr>
            </w:pPr>
            <w:r w:rsidRPr="00A00D68">
              <w:t>4800</w:t>
            </w:r>
          </w:p>
        </w:tc>
        <w:tc>
          <w:tcPr>
            <w:tcW w:w="0" w:type="auto"/>
            <w:shd w:val="clear" w:color="auto" w:fill="auto"/>
          </w:tcPr>
          <w:p w14:paraId="0DC7AB0B" w14:textId="1EAF894E" w:rsidR="004A4FAC" w:rsidRPr="008768E9" w:rsidRDefault="004A4FAC" w:rsidP="004A4FAC">
            <w:pPr>
              <w:spacing w:line="276" w:lineRule="auto"/>
              <w:rPr>
                <w:rFonts w:eastAsia="Times New Roman" w:cstheme="minorHAnsi"/>
                <w:szCs w:val="20"/>
                <w:lang w:eastAsia="de-DE"/>
              </w:rPr>
            </w:pPr>
            <w:r w:rsidRPr="00A00D68">
              <w:t>12030</w:t>
            </w:r>
          </w:p>
        </w:tc>
        <w:tc>
          <w:tcPr>
            <w:tcW w:w="0" w:type="auto"/>
            <w:shd w:val="clear" w:color="auto" w:fill="auto"/>
          </w:tcPr>
          <w:p w14:paraId="3FF97E17" w14:textId="795DFD79" w:rsidR="004A4FAC" w:rsidRPr="008768E9" w:rsidRDefault="004A4FAC" w:rsidP="004A4FAC">
            <w:pPr>
              <w:spacing w:line="276" w:lineRule="auto"/>
              <w:rPr>
                <w:rFonts w:eastAsia="Times New Roman" w:cstheme="minorHAnsi"/>
                <w:szCs w:val="20"/>
                <w:lang w:eastAsia="de-DE"/>
              </w:rPr>
            </w:pPr>
            <w:r w:rsidRPr="00A00D68">
              <w:t>82</w:t>
            </w:r>
          </w:p>
        </w:tc>
        <w:tc>
          <w:tcPr>
            <w:tcW w:w="0" w:type="auto"/>
          </w:tcPr>
          <w:p w14:paraId="616721ED" w14:textId="036253E8" w:rsidR="004A4FAC" w:rsidRPr="008768E9" w:rsidRDefault="004A4FAC" w:rsidP="004A4FAC">
            <w:pPr>
              <w:spacing w:line="276" w:lineRule="auto"/>
              <w:rPr>
                <w:rFonts w:eastAsia="Times New Roman" w:cstheme="minorHAnsi"/>
                <w:szCs w:val="20"/>
                <w:lang w:eastAsia="de-DE"/>
              </w:rPr>
            </w:pPr>
            <w:r w:rsidRPr="00A00D68">
              <w:t>36290.3</w:t>
            </w:r>
          </w:p>
        </w:tc>
        <w:tc>
          <w:tcPr>
            <w:tcW w:w="0" w:type="auto"/>
          </w:tcPr>
          <w:p w14:paraId="17748D7E" w14:textId="354F95D8" w:rsidR="004A4FAC" w:rsidRPr="008768E9" w:rsidRDefault="004A4FAC" w:rsidP="004A4FAC">
            <w:pPr>
              <w:spacing w:line="276" w:lineRule="auto"/>
              <w:rPr>
                <w:rFonts w:eastAsia="Times New Roman" w:cstheme="minorHAnsi"/>
                <w:szCs w:val="20"/>
                <w:lang w:eastAsia="de-DE"/>
              </w:rPr>
            </w:pPr>
            <w:r w:rsidRPr="00A00D68">
              <w:t>0.23%</w:t>
            </w:r>
          </w:p>
        </w:tc>
      </w:tr>
      <w:tr w:rsidR="004A4FAC" w:rsidRPr="008768E9" w14:paraId="0CDBC9FC" w14:textId="6D64DC2F" w:rsidTr="005C0350">
        <w:tc>
          <w:tcPr>
            <w:tcW w:w="0" w:type="auto"/>
            <w:noWrap/>
          </w:tcPr>
          <w:p w14:paraId="17CF19DE" w14:textId="77777777" w:rsidR="004A4FAC" w:rsidRPr="008768E9" w:rsidRDefault="004A4FAC" w:rsidP="004A4FAC">
            <w:pPr>
              <w:spacing w:line="276" w:lineRule="auto"/>
              <w:rPr>
                <w:rFonts w:cstheme="minorHAnsi"/>
                <w:szCs w:val="20"/>
              </w:rPr>
            </w:pPr>
          </w:p>
        </w:tc>
        <w:tc>
          <w:tcPr>
            <w:tcW w:w="0" w:type="auto"/>
          </w:tcPr>
          <w:p w14:paraId="62022021" w14:textId="6CE8113C"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7F2027A5" w14:textId="59F6BEBA" w:rsidR="004A4FAC" w:rsidRPr="008768E9" w:rsidRDefault="004A4FAC" w:rsidP="004A4FAC">
            <w:pPr>
              <w:spacing w:line="276" w:lineRule="auto"/>
              <w:rPr>
                <w:rFonts w:eastAsia="Times New Roman" w:cstheme="minorHAnsi"/>
                <w:szCs w:val="20"/>
                <w:lang w:eastAsia="de-DE"/>
              </w:rPr>
            </w:pPr>
            <w:r w:rsidRPr="00024E7A">
              <w:t>635</w:t>
            </w:r>
          </w:p>
        </w:tc>
        <w:tc>
          <w:tcPr>
            <w:tcW w:w="0" w:type="auto"/>
          </w:tcPr>
          <w:p w14:paraId="0F9DE885" w14:textId="15085DAE" w:rsidR="004A4FAC" w:rsidRPr="008768E9" w:rsidRDefault="004A4FAC" w:rsidP="004A4FAC">
            <w:pPr>
              <w:spacing w:line="276" w:lineRule="auto"/>
              <w:rPr>
                <w:rFonts w:eastAsia="Times New Roman" w:cstheme="minorHAnsi"/>
                <w:szCs w:val="20"/>
                <w:lang w:eastAsia="de-DE"/>
              </w:rPr>
            </w:pPr>
            <w:r w:rsidRPr="00024E7A">
              <w:t>814</w:t>
            </w:r>
          </w:p>
        </w:tc>
        <w:tc>
          <w:tcPr>
            <w:tcW w:w="0" w:type="auto"/>
          </w:tcPr>
          <w:p w14:paraId="37EDE84B" w14:textId="4D5F5EA9" w:rsidR="004A4FAC" w:rsidRPr="008768E9" w:rsidRDefault="004A4FAC" w:rsidP="004A4FAC">
            <w:pPr>
              <w:spacing w:line="276" w:lineRule="auto"/>
              <w:rPr>
                <w:rFonts w:eastAsia="Times New Roman" w:cstheme="minorHAnsi"/>
                <w:szCs w:val="20"/>
                <w:lang w:eastAsia="de-DE"/>
              </w:rPr>
            </w:pPr>
            <w:r w:rsidRPr="00024E7A">
              <w:t>27</w:t>
            </w:r>
          </w:p>
        </w:tc>
        <w:tc>
          <w:tcPr>
            <w:tcW w:w="0" w:type="auto"/>
          </w:tcPr>
          <w:p w14:paraId="3CF56501" w14:textId="6D2DF35D" w:rsidR="004A4FAC" w:rsidRPr="008768E9" w:rsidRDefault="004A4FAC" w:rsidP="004A4FAC">
            <w:pPr>
              <w:spacing w:line="276" w:lineRule="auto"/>
              <w:rPr>
                <w:rFonts w:eastAsia="Times New Roman" w:cstheme="minorHAnsi"/>
                <w:szCs w:val="20"/>
                <w:lang w:eastAsia="de-DE"/>
              </w:rPr>
            </w:pPr>
            <w:r w:rsidRPr="00024E7A">
              <w:t>2471.0</w:t>
            </w:r>
          </w:p>
        </w:tc>
        <w:tc>
          <w:tcPr>
            <w:tcW w:w="0" w:type="auto"/>
          </w:tcPr>
          <w:p w14:paraId="4D79F047" w14:textId="628C40B6" w:rsidR="004A4FAC" w:rsidRPr="008768E9" w:rsidRDefault="004A4FAC" w:rsidP="004A4FAC">
            <w:pPr>
              <w:spacing w:line="276" w:lineRule="auto"/>
              <w:rPr>
                <w:rFonts w:eastAsia="Times New Roman" w:cstheme="minorHAnsi"/>
                <w:szCs w:val="20"/>
                <w:lang w:eastAsia="de-DE"/>
              </w:rPr>
            </w:pPr>
            <w:r w:rsidRPr="00024E7A">
              <w:t>1.09%</w:t>
            </w:r>
          </w:p>
        </w:tc>
        <w:tc>
          <w:tcPr>
            <w:tcW w:w="0" w:type="auto"/>
            <w:shd w:val="clear" w:color="auto" w:fill="auto"/>
          </w:tcPr>
          <w:p w14:paraId="2D30B673" w14:textId="790AF517" w:rsidR="004A4FAC" w:rsidRPr="008768E9" w:rsidRDefault="004A4FAC" w:rsidP="004A4FAC">
            <w:pPr>
              <w:spacing w:line="276" w:lineRule="auto"/>
              <w:rPr>
                <w:rFonts w:eastAsia="Times New Roman" w:cstheme="minorHAnsi"/>
                <w:szCs w:val="20"/>
                <w:lang w:eastAsia="de-DE"/>
              </w:rPr>
            </w:pPr>
            <w:r w:rsidRPr="00A00D68">
              <w:t>649</w:t>
            </w:r>
          </w:p>
        </w:tc>
        <w:tc>
          <w:tcPr>
            <w:tcW w:w="0" w:type="auto"/>
            <w:shd w:val="clear" w:color="auto" w:fill="auto"/>
          </w:tcPr>
          <w:p w14:paraId="40D42083" w14:textId="4D29BF32" w:rsidR="004A4FAC" w:rsidRPr="008768E9" w:rsidRDefault="004A4FAC" w:rsidP="004A4FAC">
            <w:pPr>
              <w:spacing w:line="276" w:lineRule="auto"/>
              <w:rPr>
                <w:rFonts w:eastAsia="Times New Roman" w:cstheme="minorHAnsi"/>
                <w:szCs w:val="20"/>
                <w:lang w:eastAsia="de-DE"/>
              </w:rPr>
            </w:pPr>
            <w:r w:rsidRPr="00A00D68">
              <w:t>801</w:t>
            </w:r>
          </w:p>
        </w:tc>
        <w:tc>
          <w:tcPr>
            <w:tcW w:w="0" w:type="auto"/>
            <w:shd w:val="clear" w:color="auto" w:fill="auto"/>
          </w:tcPr>
          <w:p w14:paraId="24F0070D" w14:textId="5EF1CB0B" w:rsidR="004A4FAC" w:rsidRPr="008768E9" w:rsidRDefault="004A4FAC" w:rsidP="004A4FAC">
            <w:pPr>
              <w:spacing w:line="276" w:lineRule="auto"/>
              <w:rPr>
                <w:rFonts w:eastAsia="Times New Roman" w:cstheme="minorHAnsi"/>
                <w:szCs w:val="20"/>
                <w:lang w:eastAsia="de-DE"/>
              </w:rPr>
            </w:pPr>
            <w:r w:rsidRPr="00A00D68">
              <w:t>60</w:t>
            </w:r>
          </w:p>
        </w:tc>
        <w:tc>
          <w:tcPr>
            <w:tcW w:w="0" w:type="auto"/>
          </w:tcPr>
          <w:p w14:paraId="274B3FD0" w14:textId="1BD6F456" w:rsidR="004A4FAC" w:rsidRPr="008768E9" w:rsidRDefault="004A4FAC" w:rsidP="004A4FAC">
            <w:pPr>
              <w:spacing w:line="276" w:lineRule="auto"/>
              <w:rPr>
                <w:rFonts w:eastAsia="Times New Roman" w:cstheme="minorHAnsi"/>
                <w:szCs w:val="20"/>
                <w:lang w:eastAsia="de-DE"/>
              </w:rPr>
            </w:pPr>
            <w:r w:rsidRPr="00A00D68">
              <w:t>2431.1</w:t>
            </w:r>
          </w:p>
        </w:tc>
        <w:tc>
          <w:tcPr>
            <w:tcW w:w="0" w:type="auto"/>
          </w:tcPr>
          <w:p w14:paraId="515FE6DE" w14:textId="5C6496B3" w:rsidR="004A4FAC" w:rsidRPr="008768E9" w:rsidRDefault="004A4FAC" w:rsidP="004A4FAC">
            <w:pPr>
              <w:spacing w:line="276" w:lineRule="auto"/>
              <w:rPr>
                <w:rFonts w:eastAsia="Times New Roman" w:cstheme="minorHAnsi"/>
                <w:szCs w:val="20"/>
                <w:lang w:eastAsia="de-DE"/>
              </w:rPr>
            </w:pPr>
            <w:r w:rsidRPr="00A00D68">
              <w:t>2.47%</w:t>
            </w:r>
          </w:p>
        </w:tc>
      </w:tr>
      <w:tr w:rsidR="004A4FAC" w:rsidRPr="008768E9" w14:paraId="1F3B9921" w14:textId="6728ACC9" w:rsidTr="005C0350">
        <w:tc>
          <w:tcPr>
            <w:tcW w:w="0" w:type="auto"/>
            <w:noWrap/>
            <w:hideMark/>
          </w:tcPr>
          <w:p w14:paraId="6B419D2B" w14:textId="77777777" w:rsidR="004A4FAC" w:rsidRPr="008768E9" w:rsidRDefault="004A4FAC" w:rsidP="004A4FAC">
            <w:pPr>
              <w:spacing w:line="276" w:lineRule="auto"/>
              <w:rPr>
                <w:rFonts w:cstheme="minorHAnsi"/>
                <w:szCs w:val="20"/>
              </w:rPr>
            </w:pPr>
            <w:r w:rsidRPr="008768E9">
              <w:rPr>
                <w:rFonts w:cstheme="minorHAnsi"/>
                <w:bCs/>
                <w:color w:val="000000" w:themeColor="text1"/>
                <w:szCs w:val="20"/>
              </w:rPr>
              <w:t>Antipsychotic use</w:t>
            </w:r>
          </w:p>
        </w:tc>
        <w:tc>
          <w:tcPr>
            <w:tcW w:w="0" w:type="auto"/>
          </w:tcPr>
          <w:p w14:paraId="7F1DFB7D" w14:textId="1DEA1B91"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4F377128" w14:textId="1C40C333" w:rsidR="004A4FAC" w:rsidRPr="008768E9" w:rsidRDefault="004A4FAC" w:rsidP="004A4FAC">
            <w:pPr>
              <w:spacing w:line="276" w:lineRule="auto"/>
              <w:rPr>
                <w:rFonts w:eastAsia="Times New Roman" w:cstheme="minorHAnsi"/>
                <w:szCs w:val="20"/>
                <w:lang w:eastAsia="de-DE"/>
              </w:rPr>
            </w:pPr>
            <w:r w:rsidRPr="00024E7A">
              <w:t>4920</w:t>
            </w:r>
          </w:p>
        </w:tc>
        <w:tc>
          <w:tcPr>
            <w:tcW w:w="0" w:type="auto"/>
          </w:tcPr>
          <w:p w14:paraId="1CFCF329" w14:textId="746A92D9" w:rsidR="004A4FAC" w:rsidRPr="008768E9" w:rsidRDefault="004A4FAC" w:rsidP="004A4FAC">
            <w:pPr>
              <w:spacing w:line="276" w:lineRule="auto"/>
              <w:rPr>
                <w:rFonts w:eastAsia="Times New Roman" w:cstheme="minorHAnsi"/>
                <w:szCs w:val="20"/>
                <w:lang w:eastAsia="de-DE"/>
              </w:rPr>
            </w:pPr>
            <w:r w:rsidRPr="00024E7A">
              <w:t>12507</w:t>
            </w:r>
          </w:p>
        </w:tc>
        <w:tc>
          <w:tcPr>
            <w:tcW w:w="0" w:type="auto"/>
          </w:tcPr>
          <w:p w14:paraId="2F092764" w14:textId="3F3C647C" w:rsidR="004A4FAC" w:rsidRPr="008768E9" w:rsidRDefault="004A4FAC" w:rsidP="004A4FAC">
            <w:pPr>
              <w:spacing w:line="276" w:lineRule="auto"/>
              <w:rPr>
                <w:rFonts w:eastAsia="Times New Roman" w:cstheme="minorHAnsi"/>
                <w:szCs w:val="20"/>
                <w:lang w:eastAsia="de-DE"/>
              </w:rPr>
            </w:pPr>
            <w:r w:rsidRPr="00024E7A">
              <w:t>391</w:t>
            </w:r>
          </w:p>
        </w:tc>
        <w:tc>
          <w:tcPr>
            <w:tcW w:w="0" w:type="auto"/>
          </w:tcPr>
          <w:p w14:paraId="0D38E359" w14:textId="7588CE86" w:rsidR="004A4FAC" w:rsidRPr="008768E9" w:rsidRDefault="004A4FAC" w:rsidP="004A4FAC">
            <w:pPr>
              <w:spacing w:line="276" w:lineRule="auto"/>
              <w:rPr>
                <w:rFonts w:eastAsia="Times New Roman" w:cstheme="minorHAnsi"/>
                <w:szCs w:val="20"/>
                <w:lang w:eastAsia="de-DE"/>
              </w:rPr>
            </w:pPr>
            <w:r w:rsidRPr="00024E7A">
              <w:t>37742.5</w:t>
            </w:r>
          </w:p>
        </w:tc>
        <w:tc>
          <w:tcPr>
            <w:tcW w:w="0" w:type="auto"/>
          </w:tcPr>
          <w:p w14:paraId="5AA76BD5" w14:textId="5B00C288" w:rsidR="004A4FAC" w:rsidRPr="008768E9" w:rsidRDefault="004A4FAC" w:rsidP="004A4FAC">
            <w:pPr>
              <w:spacing w:line="276" w:lineRule="auto"/>
              <w:rPr>
                <w:rFonts w:eastAsia="Times New Roman" w:cstheme="minorHAnsi"/>
                <w:szCs w:val="20"/>
                <w:lang w:eastAsia="de-DE"/>
              </w:rPr>
            </w:pPr>
            <w:r w:rsidRPr="00024E7A">
              <w:t>1.04%</w:t>
            </w:r>
          </w:p>
        </w:tc>
        <w:tc>
          <w:tcPr>
            <w:tcW w:w="0" w:type="auto"/>
            <w:shd w:val="clear" w:color="auto" w:fill="auto"/>
          </w:tcPr>
          <w:p w14:paraId="5A7693C3" w14:textId="17133314" w:rsidR="004A4FAC" w:rsidRPr="008768E9" w:rsidRDefault="004A4FAC" w:rsidP="004A4FAC">
            <w:pPr>
              <w:spacing w:line="276" w:lineRule="auto"/>
              <w:rPr>
                <w:rFonts w:eastAsia="Times New Roman" w:cstheme="minorHAnsi"/>
                <w:szCs w:val="20"/>
                <w:lang w:eastAsia="de-DE"/>
              </w:rPr>
            </w:pPr>
            <w:r w:rsidRPr="00A00D68">
              <w:t>4920</w:t>
            </w:r>
          </w:p>
        </w:tc>
        <w:tc>
          <w:tcPr>
            <w:tcW w:w="0" w:type="auto"/>
            <w:shd w:val="clear" w:color="auto" w:fill="auto"/>
          </w:tcPr>
          <w:p w14:paraId="120F9628" w14:textId="1C4DBC56" w:rsidR="004A4FAC" w:rsidRPr="008768E9" w:rsidRDefault="004A4FAC" w:rsidP="004A4FAC">
            <w:pPr>
              <w:spacing w:line="276" w:lineRule="auto"/>
              <w:rPr>
                <w:rFonts w:eastAsia="Times New Roman" w:cstheme="minorHAnsi"/>
                <w:szCs w:val="20"/>
                <w:lang w:eastAsia="de-DE"/>
              </w:rPr>
            </w:pPr>
            <w:r w:rsidRPr="00A00D68">
              <w:t>12786</w:t>
            </w:r>
          </w:p>
        </w:tc>
        <w:tc>
          <w:tcPr>
            <w:tcW w:w="0" w:type="auto"/>
            <w:shd w:val="clear" w:color="auto" w:fill="auto"/>
          </w:tcPr>
          <w:p w14:paraId="7B0028BC" w14:textId="21ABF196" w:rsidR="004A4FAC" w:rsidRPr="008768E9" w:rsidRDefault="004A4FAC" w:rsidP="004A4FAC">
            <w:pPr>
              <w:spacing w:line="276" w:lineRule="auto"/>
              <w:rPr>
                <w:rFonts w:eastAsia="Times New Roman" w:cstheme="minorHAnsi"/>
                <w:szCs w:val="20"/>
                <w:lang w:eastAsia="de-DE"/>
              </w:rPr>
            </w:pPr>
            <w:r w:rsidRPr="00A00D68">
              <w:t>135</w:t>
            </w:r>
          </w:p>
        </w:tc>
        <w:tc>
          <w:tcPr>
            <w:tcW w:w="0" w:type="auto"/>
          </w:tcPr>
          <w:p w14:paraId="5027BAF1" w14:textId="61047D36" w:rsidR="004A4FAC" w:rsidRPr="008768E9" w:rsidRDefault="004A4FAC" w:rsidP="004A4FAC">
            <w:pPr>
              <w:spacing w:line="276" w:lineRule="auto"/>
              <w:rPr>
                <w:rFonts w:eastAsia="Times New Roman" w:cstheme="minorHAnsi"/>
                <w:szCs w:val="20"/>
                <w:lang w:eastAsia="de-DE"/>
              </w:rPr>
            </w:pPr>
            <w:r w:rsidRPr="00A00D68">
              <w:t>38587.0</w:t>
            </w:r>
          </w:p>
        </w:tc>
        <w:tc>
          <w:tcPr>
            <w:tcW w:w="0" w:type="auto"/>
          </w:tcPr>
          <w:p w14:paraId="1E798891" w14:textId="4EADBC66" w:rsidR="004A4FAC" w:rsidRPr="008768E9" w:rsidRDefault="004A4FAC" w:rsidP="004A4FAC">
            <w:pPr>
              <w:spacing w:line="276" w:lineRule="auto"/>
              <w:rPr>
                <w:rFonts w:eastAsia="Times New Roman" w:cstheme="minorHAnsi"/>
                <w:szCs w:val="20"/>
                <w:lang w:eastAsia="de-DE"/>
              </w:rPr>
            </w:pPr>
            <w:r w:rsidRPr="00A00D68">
              <w:t>0.35%</w:t>
            </w:r>
          </w:p>
        </w:tc>
      </w:tr>
      <w:tr w:rsidR="004A4FAC" w:rsidRPr="008768E9" w14:paraId="403F39FD" w14:textId="3778EB95" w:rsidTr="005C0350">
        <w:tc>
          <w:tcPr>
            <w:tcW w:w="0" w:type="auto"/>
            <w:noWrap/>
          </w:tcPr>
          <w:p w14:paraId="532B1975" w14:textId="77777777" w:rsidR="004A4FAC" w:rsidRPr="008768E9" w:rsidRDefault="004A4FAC" w:rsidP="004A4FAC">
            <w:pPr>
              <w:spacing w:line="276" w:lineRule="auto"/>
              <w:rPr>
                <w:rFonts w:cstheme="minorHAnsi"/>
                <w:bCs/>
                <w:color w:val="000000" w:themeColor="text1"/>
                <w:szCs w:val="20"/>
              </w:rPr>
            </w:pPr>
          </w:p>
        </w:tc>
        <w:tc>
          <w:tcPr>
            <w:tcW w:w="0" w:type="auto"/>
          </w:tcPr>
          <w:p w14:paraId="5F40F20F" w14:textId="39304B63"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377C9251" w14:textId="29017DED" w:rsidR="004A4FAC" w:rsidRPr="008768E9" w:rsidRDefault="004A4FAC" w:rsidP="004A4FAC">
            <w:pPr>
              <w:spacing w:line="276" w:lineRule="auto"/>
              <w:rPr>
                <w:rFonts w:eastAsia="Times New Roman" w:cstheme="minorHAnsi"/>
                <w:szCs w:val="20"/>
                <w:lang w:eastAsia="de-DE"/>
              </w:rPr>
            </w:pPr>
            <w:r w:rsidRPr="00024E7A">
              <w:t>35</w:t>
            </w:r>
          </w:p>
        </w:tc>
        <w:tc>
          <w:tcPr>
            <w:tcW w:w="0" w:type="auto"/>
          </w:tcPr>
          <w:p w14:paraId="41060E15" w14:textId="367528D6" w:rsidR="004A4FAC" w:rsidRPr="008768E9" w:rsidRDefault="004A4FAC" w:rsidP="004A4FAC">
            <w:pPr>
              <w:spacing w:line="276" w:lineRule="auto"/>
              <w:rPr>
                <w:rFonts w:eastAsia="Times New Roman" w:cstheme="minorHAnsi"/>
                <w:szCs w:val="20"/>
                <w:lang w:eastAsia="de-DE"/>
              </w:rPr>
            </w:pPr>
            <w:r w:rsidRPr="00024E7A">
              <w:t>52</w:t>
            </w:r>
          </w:p>
        </w:tc>
        <w:tc>
          <w:tcPr>
            <w:tcW w:w="0" w:type="auto"/>
          </w:tcPr>
          <w:p w14:paraId="2057219C" w14:textId="3D65121B" w:rsidR="004A4FAC" w:rsidRPr="008768E9" w:rsidRDefault="004A4FAC" w:rsidP="004A4FAC">
            <w:pPr>
              <w:spacing w:line="276" w:lineRule="auto"/>
              <w:rPr>
                <w:rFonts w:eastAsia="Times New Roman" w:cstheme="minorHAnsi"/>
                <w:szCs w:val="20"/>
                <w:lang w:eastAsia="de-DE"/>
              </w:rPr>
            </w:pPr>
            <w:r w:rsidRPr="00024E7A">
              <w:t>4</w:t>
            </w:r>
          </w:p>
        </w:tc>
        <w:tc>
          <w:tcPr>
            <w:tcW w:w="0" w:type="auto"/>
          </w:tcPr>
          <w:p w14:paraId="49B11951" w14:textId="2F6E0D33" w:rsidR="004A4FAC" w:rsidRPr="008768E9" w:rsidRDefault="004A4FAC" w:rsidP="004A4FAC">
            <w:pPr>
              <w:spacing w:line="276" w:lineRule="auto"/>
              <w:rPr>
                <w:rFonts w:eastAsia="Times New Roman" w:cstheme="minorHAnsi"/>
                <w:szCs w:val="20"/>
                <w:lang w:eastAsia="de-DE"/>
              </w:rPr>
            </w:pPr>
            <w:r w:rsidRPr="00024E7A">
              <w:t>155.6</w:t>
            </w:r>
          </w:p>
        </w:tc>
        <w:tc>
          <w:tcPr>
            <w:tcW w:w="0" w:type="auto"/>
          </w:tcPr>
          <w:p w14:paraId="3D89F8B0" w14:textId="28C9AAC9" w:rsidR="004A4FAC" w:rsidRPr="008768E9" w:rsidRDefault="004A4FAC" w:rsidP="004A4FAC">
            <w:pPr>
              <w:spacing w:line="276" w:lineRule="auto"/>
              <w:rPr>
                <w:rFonts w:eastAsia="Times New Roman" w:cstheme="minorHAnsi"/>
                <w:szCs w:val="20"/>
                <w:lang w:eastAsia="de-DE"/>
              </w:rPr>
            </w:pPr>
            <w:r w:rsidRPr="00024E7A">
              <w:t>2.57%</w:t>
            </w:r>
          </w:p>
        </w:tc>
        <w:tc>
          <w:tcPr>
            <w:tcW w:w="0" w:type="auto"/>
            <w:shd w:val="clear" w:color="auto" w:fill="auto"/>
          </w:tcPr>
          <w:p w14:paraId="2A250262" w14:textId="6EFBA09F" w:rsidR="004A4FAC" w:rsidRPr="008768E9" w:rsidRDefault="004A4FAC" w:rsidP="004A4FAC">
            <w:pPr>
              <w:spacing w:line="276" w:lineRule="auto"/>
              <w:rPr>
                <w:rFonts w:eastAsia="Times New Roman" w:cstheme="minorHAnsi"/>
                <w:szCs w:val="20"/>
                <w:lang w:eastAsia="de-DE"/>
              </w:rPr>
            </w:pPr>
            <w:r w:rsidRPr="00A00D68">
              <w:t>33</w:t>
            </w:r>
          </w:p>
        </w:tc>
        <w:tc>
          <w:tcPr>
            <w:tcW w:w="0" w:type="auto"/>
            <w:shd w:val="clear" w:color="auto" w:fill="auto"/>
          </w:tcPr>
          <w:p w14:paraId="68D927CA" w14:textId="345941B9" w:rsidR="004A4FAC" w:rsidRPr="008768E9" w:rsidRDefault="004A4FAC" w:rsidP="004A4FAC">
            <w:pPr>
              <w:spacing w:line="276" w:lineRule="auto"/>
              <w:rPr>
                <w:rFonts w:eastAsia="Times New Roman" w:cstheme="minorHAnsi"/>
                <w:szCs w:val="20"/>
                <w:lang w:eastAsia="de-DE"/>
              </w:rPr>
            </w:pPr>
            <w:r w:rsidRPr="00A00D68">
              <w:t>45</w:t>
            </w:r>
          </w:p>
        </w:tc>
        <w:tc>
          <w:tcPr>
            <w:tcW w:w="0" w:type="auto"/>
            <w:shd w:val="clear" w:color="auto" w:fill="auto"/>
          </w:tcPr>
          <w:p w14:paraId="6DD86771" w14:textId="7D4D26EA" w:rsidR="004A4FAC" w:rsidRPr="008768E9" w:rsidRDefault="004A4FAC" w:rsidP="004A4FAC">
            <w:pPr>
              <w:spacing w:line="276" w:lineRule="auto"/>
              <w:rPr>
                <w:rFonts w:eastAsia="Times New Roman" w:cstheme="minorHAnsi"/>
                <w:szCs w:val="20"/>
                <w:lang w:eastAsia="de-DE"/>
              </w:rPr>
            </w:pPr>
            <w:r w:rsidRPr="00A00D68">
              <w:t>7</w:t>
            </w:r>
          </w:p>
        </w:tc>
        <w:tc>
          <w:tcPr>
            <w:tcW w:w="0" w:type="auto"/>
          </w:tcPr>
          <w:p w14:paraId="22054BF2" w14:textId="4F27C6FC" w:rsidR="004A4FAC" w:rsidRPr="008768E9" w:rsidRDefault="004A4FAC" w:rsidP="004A4FAC">
            <w:pPr>
              <w:spacing w:line="276" w:lineRule="auto"/>
              <w:rPr>
                <w:rFonts w:eastAsia="Times New Roman" w:cstheme="minorHAnsi"/>
                <w:szCs w:val="20"/>
                <w:lang w:eastAsia="de-DE"/>
              </w:rPr>
            </w:pPr>
            <w:r w:rsidRPr="00A00D68">
              <w:t>134.3</w:t>
            </w:r>
          </w:p>
        </w:tc>
        <w:tc>
          <w:tcPr>
            <w:tcW w:w="0" w:type="auto"/>
          </w:tcPr>
          <w:p w14:paraId="34F282DB" w14:textId="40909FF8" w:rsidR="004A4FAC" w:rsidRPr="008768E9" w:rsidRDefault="004A4FAC" w:rsidP="004A4FAC">
            <w:pPr>
              <w:spacing w:line="276" w:lineRule="auto"/>
              <w:rPr>
                <w:rFonts w:eastAsia="Times New Roman" w:cstheme="minorHAnsi"/>
                <w:szCs w:val="20"/>
                <w:lang w:eastAsia="de-DE"/>
              </w:rPr>
            </w:pPr>
            <w:r w:rsidRPr="00A00D68">
              <w:t>5.21%</w:t>
            </w:r>
          </w:p>
        </w:tc>
      </w:tr>
      <w:tr w:rsidR="004A4FAC" w:rsidRPr="008768E9" w14:paraId="66F79424" w14:textId="5692C939" w:rsidTr="005C0350">
        <w:tc>
          <w:tcPr>
            <w:tcW w:w="0" w:type="auto"/>
            <w:noWrap/>
          </w:tcPr>
          <w:p w14:paraId="4C6E37D7" w14:textId="77777777" w:rsidR="004A4FAC" w:rsidRPr="008768E9" w:rsidRDefault="004A4FAC" w:rsidP="004A4FAC">
            <w:pPr>
              <w:spacing w:line="276" w:lineRule="auto"/>
              <w:rPr>
                <w:rFonts w:cstheme="minorHAnsi"/>
                <w:szCs w:val="20"/>
              </w:rPr>
            </w:pPr>
            <w:r w:rsidRPr="008768E9">
              <w:rPr>
                <w:rFonts w:cstheme="minorHAnsi"/>
                <w:bCs/>
                <w:color w:val="000000" w:themeColor="text1"/>
                <w:szCs w:val="20"/>
              </w:rPr>
              <w:t>Cannabis use</w:t>
            </w:r>
          </w:p>
        </w:tc>
        <w:tc>
          <w:tcPr>
            <w:tcW w:w="0" w:type="auto"/>
          </w:tcPr>
          <w:p w14:paraId="7ADA7E0E" w14:textId="0CC8FA45"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3B611D6E" w14:textId="14BDF1C9" w:rsidR="004A4FAC" w:rsidRPr="008768E9" w:rsidRDefault="004A4FAC" w:rsidP="004A4FAC">
            <w:pPr>
              <w:spacing w:line="276" w:lineRule="auto"/>
              <w:rPr>
                <w:rFonts w:eastAsia="Times New Roman" w:cstheme="minorHAnsi"/>
                <w:szCs w:val="20"/>
                <w:lang w:eastAsia="de-DE"/>
              </w:rPr>
            </w:pPr>
            <w:r w:rsidRPr="00024E7A">
              <w:t>4840</w:t>
            </w:r>
          </w:p>
        </w:tc>
        <w:tc>
          <w:tcPr>
            <w:tcW w:w="0" w:type="auto"/>
          </w:tcPr>
          <w:p w14:paraId="17B2D523" w14:textId="27E67CF1" w:rsidR="004A4FAC" w:rsidRPr="008768E9" w:rsidRDefault="004A4FAC" w:rsidP="004A4FAC">
            <w:pPr>
              <w:spacing w:line="276" w:lineRule="auto"/>
              <w:rPr>
                <w:rFonts w:eastAsia="Times New Roman" w:cstheme="minorHAnsi"/>
                <w:szCs w:val="20"/>
                <w:lang w:eastAsia="de-DE"/>
              </w:rPr>
            </w:pPr>
            <w:r w:rsidRPr="00024E7A">
              <w:t>12158</w:t>
            </w:r>
          </w:p>
        </w:tc>
        <w:tc>
          <w:tcPr>
            <w:tcW w:w="0" w:type="auto"/>
          </w:tcPr>
          <w:p w14:paraId="42A760D4" w14:textId="3CE000E1" w:rsidR="004A4FAC" w:rsidRPr="008768E9" w:rsidRDefault="004A4FAC" w:rsidP="004A4FAC">
            <w:pPr>
              <w:spacing w:line="276" w:lineRule="auto"/>
              <w:rPr>
                <w:rFonts w:eastAsia="Times New Roman" w:cstheme="minorHAnsi"/>
                <w:szCs w:val="20"/>
                <w:lang w:eastAsia="de-DE"/>
              </w:rPr>
            </w:pPr>
            <w:r w:rsidRPr="00024E7A">
              <w:t>379</w:t>
            </w:r>
          </w:p>
        </w:tc>
        <w:tc>
          <w:tcPr>
            <w:tcW w:w="0" w:type="auto"/>
          </w:tcPr>
          <w:p w14:paraId="2A3A78F0" w14:textId="0EDE5EAD" w:rsidR="004A4FAC" w:rsidRPr="008768E9" w:rsidRDefault="004A4FAC" w:rsidP="004A4FAC">
            <w:pPr>
              <w:spacing w:line="276" w:lineRule="auto"/>
              <w:rPr>
                <w:rFonts w:eastAsia="Times New Roman" w:cstheme="minorHAnsi"/>
                <w:szCs w:val="20"/>
                <w:lang w:eastAsia="de-DE"/>
              </w:rPr>
            </w:pPr>
            <w:r w:rsidRPr="00024E7A">
              <w:t>36687.1</w:t>
            </w:r>
          </w:p>
        </w:tc>
        <w:tc>
          <w:tcPr>
            <w:tcW w:w="0" w:type="auto"/>
          </w:tcPr>
          <w:p w14:paraId="7DF62BDC" w14:textId="2EA866C6" w:rsidR="004A4FAC" w:rsidRPr="008768E9" w:rsidRDefault="004A4FAC" w:rsidP="004A4FAC">
            <w:pPr>
              <w:spacing w:line="276" w:lineRule="auto"/>
              <w:rPr>
                <w:rFonts w:eastAsia="Times New Roman" w:cstheme="minorHAnsi"/>
                <w:szCs w:val="20"/>
                <w:lang w:eastAsia="de-DE"/>
              </w:rPr>
            </w:pPr>
            <w:r w:rsidRPr="00024E7A">
              <w:t>1.03%</w:t>
            </w:r>
          </w:p>
        </w:tc>
        <w:tc>
          <w:tcPr>
            <w:tcW w:w="0" w:type="auto"/>
            <w:shd w:val="clear" w:color="auto" w:fill="auto"/>
          </w:tcPr>
          <w:p w14:paraId="203E5373" w14:textId="7FFCF928" w:rsidR="004A4FAC" w:rsidRPr="008768E9" w:rsidRDefault="004A4FAC" w:rsidP="004A4FAC">
            <w:pPr>
              <w:spacing w:line="276" w:lineRule="auto"/>
              <w:rPr>
                <w:rFonts w:eastAsia="Times New Roman" w:cstheme="minorHAnsi"/>
                <w:szCs w:val="20"/>
                <w:lang w:eastAsia="de-DE"/>
              </w:rPr>
            </w:pPr>
            <w:r w:rsidRPr="00A00D68">
              <w:t>4835</w:t>
            </w:r>
          </w:p>
        </w:tc>
        <w:tc>
          <w:tcPr>
            <w:tcW w:w="0" w:type="auto"/>
            <w:shd w:val="clear" w:color="auto" w:fill="auto"/>
          </w:tcPr>
          <w:p w14:paraId="12142877" w14:textId="4C48D8D5" w:rsidR="004A4FAC" w:rsidRPr="008768E9" w:rsidRDefault="004A4FAC" w:rsidP="004A4FAC">
            <w:pPr>
              <w:spacing w:line="276" w:lineRule="auto"/>
              <w:rPr>
                <w:rFonts w:eastAsia="Times New Roman" w:cstheme="minorHAnsi"/>
                <w:szCs w:val="20"/>
                <w:lang w:eastAsia="de-DE"/>
              </w:rPr>
            </w:pPr>
            <w:r w:rsidRPr="00A00D68">
              <w:t>12432</w:t>
            </w:r>
          </w:p>
        </w:tc>
        <w:tc>
          <w:tcPr>
            <w:tcW w:w="0" w:type="auto"/>
            <w:shd w:val="clear" w:color="auto" w:fill="auto"/>
          </w:tcPr>
          <w:p w14:paraId="2A610DDC" w14:textId="7517F550" w:rsidR="004A4FAC" w:rsidRPr="008768E9" w:rsidRDefault="004A4FAC" w:rsidP="004A4FAC">
            <w:pPr>
              <w:spacing w:line="276" w:lineRule="auto"/>
              <w:rPr>
                <w:rFonts w:eastAsia="Times New Roman" w:cstheme="minorHAnsi"/>
                <w:szCs w:val="20"/>
                <w:lang w:eastAsia="de-DE"/>
              </w:rPr>
            </w:pPr>
            <w:r w:rsidRPr="00A00D68">
              <w:t>121</w:t>
            </w:r>
          </w:p>
        </w:tc>
        <w:tc>
          <w:tcPr>
            <w:tcW w:w="0" w:type="auto"/>
          </w:tcPr>
          <w:p w14:paraId="685D8657" w14:textId="1304ACE8" w:rsidR="004A4FAC" w:rsidRPr="008768E9" w:rsidRDefault="004A4FAC" w:rsidP="004A4FAC">
            <w:pPr>
              <w:spacing w:line="276" w:lineRule="auto"/>
              <w:rPr>
                <w:rFonts w:eastAsia="Times New Roman" w:cstheme="minorHAnsi"/>
                <w:szCs w:val="20"/>
                <w:lang w:eastAsia="de-DE"/>
              </w:rPr>
            </w:pPr>
            <w:r w:rsidRPr="00A00D68">
              <w:t>37517.4</w:t>
            </w:r>
          </w:p>
        </w:tc>
        <w:tc>
          <w:tcPr>
            <w:tcW w:w="0" w:type="auto"/>
          </w:tcPr>
          <w:p w14:paraId="583E7C5A" w14:textId="3B465BD5" w:rsidR="004A4FAC" w:rsidRPr="008768E9" w:rsidRDefault="004A4FAC" w:rsidP="004A4FAC">
            <w:pPr>
              <w:spacing w:line="276" w:lineRule="auto"/>
              <w:rPr>
                <w:rFonts w:eastAsia="Times New Roman" w:cstheme="minorHAnsi"/>
                <w:szCs w:val="20"/>
                <w:lang w:eastAsia="de-DE"/>
              </w:rPr>
            </w:pPr>
            <w:r w:rsidRPr="00A00D68">
              <w:t>0.32%</w:t>
            </w:r>
          </w:p>
        </w:tc>
      </w:tr>
      <w:tr w:rsidR="004A4FAC" w:rsidRPr="008768E9" w14:paraId="45B6229E" w14:textId="70357111" w:rsidTr="005C0350">
        <w:tc>
          <w:tcPr>
            <w:tcW w:w="0" w:type="auto"/>
            <w:noWrap/>
          </w:tcPr>
          <w:p w14:paraId="58323625" w14:textId="77777777" w:rsidR="004A4FAC" w:rsidRPr="008768E9" w:rsidRDefault="004A4FAC" w:rsidP="004A4FAC">
            <w:pPr>
              <w:spacing w:line="276" w:lineRule="auto"/>
              <w:rPr>
                <w:rFonts w:cstheme="minorHAnsi"/>
                <w:bCs/>
                <w:color w:val="000000" w:themeColor="text1"/>
                <w:szCs w:val="20"/>
              </w:rPr>
            </w:pPr>
          </w:p>
        </w:tc>
        <w:tc>
          <w:tcPr>
            <w:tcW w:w="0" w:type="auto"/>
          </w:tcPr>
          <w:p w14:paraId="74D1408F" w14:textId="1535F2B9"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19541B09" w14:textId="55D2E16A" w:rsidR="004A4FAC" w:rsidRPr="008768E9" w:rsidRDefault="004A4FAC" w:rsidP="004A4FAC">
            <w:pPr>
              <w:spacing w:line="276" w:lineRule="auto"/>
              <w:rPr>
                <w:rFonts w:eastAsia="Times New Roman" w:cstheme="minorHAnsi"/>
                <w:szCs w:val="20"/>
                <w:lang w:eastAsia="de-DE"/>
              </w:rPr>
            </w:pPr>
            <w:r w:rsidRPr="00024E7A">
              <w:t>38</w:t>
            </w:r>
          </w:p>
        </w:tc>
        <w:tc>
          <w:tcPr>
            <w:tcW w:w="0" w:type="auto"/>
          </w:tcPr>
          <w:p w14:paraId="4A9DE9D5" w14:textId="2B52CF4C" w:rsidR="004A4FAC" w:rsidRPr="008768E9" w:rsidRDefault="004A4FAC" w:rsidP="004A4FAC">
            <w:pPr>
              <w:spacing w:line="276" w:lineRule="auto"/>
              <w:rPr>
                <w:rFonts w:eastAsia="Times New Roman" w:cstheme="minorHAnsi"/>
                <w:szCs w:val="20"/>
                <w:lang w:eastAsia="de-DE"/>
              </w:rPr>
            </w:pPr>
            <w:r w:rsidRPr="00024E7A">
              <w:t>48</w:t>
            </w:r>
          </w:p>
        </w:tc>
        <w:tc>
          <w:tcPr>
            <w:tcW w:w="0" w:type="auto"/>
          </w:tcPr>
          <w:p w14:paraId="272067BF" w14:textId="218757D5" w:rsidR="004A4FAC" w:rsidRPr="008768E9" w:rsidRDefault="004A4FAC" w:rsidP="004A4FAC">
            <w:pPr>
              <w:spacing w:line="276" w:lineRule="auto"/>
              <w:rPr>
                <w:rFonts w:eastAsia="Times New Roman" w:cstheme="minorHAnsi"/>
                <w:szCs w:val="20"/>
                <w:lang w:eastAsia="de-DE"/>
              </w:rPr>
            </w:pPr>
            <w:r w:rsidRPr="00024E7A">
              <w:t>3</w:t>
            </w:r>
          </w:p>
        </w:tc>
        <w:tc>
          <w:tcPr>
            <w:tcW w:w="0" w:type="auto"/>
          </w:tcPr>
          <w:p w14:paraId="2138DC49" w14:textId="46855C7B" w:rsidR="004A4FAC" w:rsidRPr="008768E9" w:rsidRDefault="004A4FAC" w:rsidP="004A4FAC">
            <w:pPr>
              <w:spacing w:line="276" w:lineRule="auto"/>
              <w:rPr>
                <w:rFonts w:eastAsia="Times New Roman" w:cstheme="minorHAnsi"/>
                <w:szCs w:val="20"/>
                <w:lang w:eastAsia="de-DE"/>
              </w:rPr>
            </w:pPr>
            <w:r w:rsidRPr="00024E7A">
              <w:t>146.8</w:t>
            </w:r>
          </w:p>
        </w:tc>
        <w:tc>
          <w:tcPr>
            <w:tcW w:w="0" w:type="auto"/>
          </w:tcPr>
          <w:p w14:paraId="0889E222" w14:textId="13E0328F" w:rsidR="004A4FAC" w:rsidRPr="008768E9" w:rsidRDefault="004A4FAC" w:rsidP="004A4FAC">
            <w:pPr>
              <w:spacing w:line="276" w:lineRule="auto"/>
              <w:rPr>
                <w:rFonts w:eastAsia="Times New Roman" w:cstheme="minorHAnsi"/>
                <w:szCs w:val="20"/>
                <w:lang w:eastAsia="de-DE"/>
              </w:rPr>
            </w:pPr>
            <w:r w:rsidRPr="00024E7A">
              <w:t>2.04%</w:t>
            </w:r>
          </w:p>
        </w:tc>
        <w:tc>
          <w:tcPr>
            <w:tcW w:w="0" w:type="auto"/>
            <w:shd w:val="clear" w:color="auto" w:fill="auto"/>
          </w:tcPr>
          <w:p w14:paraId="1D67A474" w14:textId="7F20243B" w:rsidR="004A4FAC" w:rsidRPr="008768E9" w:rsidRDefault="004A4FAC" w:rsidP="004A4FAC">
            <w:pPr>
              <w:spacing w:line="276" w:lineRule="auto"/>
              <w:rPr>
                <w:rFonts w:eastAsia="Times New Roman" w:cstheme="minorHAnsi"/>
                <w:szCs w:val="20"/>
                <w:lang w:eastAsia="de-DE"/>
              </w:rPr>
            </w:pPr>
            <w:r w:rsidRPr="00A00D68">
              <w:t>38</w:t>
            </w:r>
          </w:p>
        </w:tc>
        <w:tc>
          <w:tcPr>
            <w:tcW w:w="0" w:type="auto"/>
            <w:shd w:val="clear" w:color="auto" w:fill="auto"/>
          </w:tcPr>
          <w:p w14:paraId="2C1CB801" w14:textId="13C960D4" w:rsidR="004A4FAC" w:rsidRPr="008768E9" w:rsidRDefault="004A4FAC" w:rsidP="004A4FAC">
            <w:pPr>
              <w:spacing w:line="276" w:lineRule="auto"/>
              <w:rPr>
                <w:rFonts w:eastAsia="Times New Roman" w:cstheme="minorHAnsi"/>
                <w:szCs w:val="20"/>
                <w:lang w:eastAsia="de-DE"/>
              </w:rPr>
            </w:pPr>
            <w:r w:rsidRPr="00A00D68">
              <w:t>46</w:t>
            </w:r>
          </w:p>
        </w:tc>
        <w:tc>
          <w:tcPr>
            <w:tcW w:w="0" w:type="auto"/>
            <w:shd w:val="clear" w:color="auto" w:fill="auto"/>
          </w:tcPr>
          <w:p w14:paraId="64CBCB3D" w14:textId="6A80BB05" w:rsidR="004A4FAC" w:rsidRPr="008768E9" w:rsidRDefault="004A4FAC" w:rsidP="004A4FAC">
            <w:pPr>
              <w:spacing w:line="276" w:lineRule="auto"/>
              <w:rPr>
                <w:rFonts w:eastAsia="Times New Roman" w:cstheme="minorHAnsi"/>
                <w:szCs w:val="20"/>
                <w:lang w:eastAsia="de-DE"/>
              </w:rPr>
            </w:pPr>
            <w:r w:rsidRPr="00A00D68">
              <w:t>5</w:t>
            </w:r>
          </w:p>
        </w:tc>
        <w:tc>
          <w:tcPr>
            <w:tcW w:w="0" w:type="auto"/>
          </w:tcPr>
          <w:p w14:paraId="7940CAEF" w14:textId="23EB2FD0" w:rsidR="004A4FAC" w:rsidRPr="008768E9" w:rsidRDefault="004A4FAC" w:rsidP="004A4FAC">
            <w:pPr>
              <w:spacing w:line="276" w:lineRule="auto"/>
              <w:rPr>
                <w:rFonts w:eastAsia="Times New Roman" w:cstheme="minorHAnsi"/>
                <w:szCs w:val="20"/>
                <w:lang w:eastAsia="de-DE"/>
              </w:rPr>
            </w:pPr>
            <w:r w:rsidRPr="00A00D68">
              <w:t>140.3</w:t>
            </w:r>
          </w:p>
        </w:tc>
        <w:tc>
          <w:tcPr>
            <w:tcW w:w="0" w:type="auto"/>
          </w:tcPr>
          <w:p w14:paraId="4D3F9A5A" w14:textId="690D9AC5" w:rsidR="004A4FAC" w:rsidRPr="008768E9" w:rsidRDefault="004A4FAC" w:rsidP="004A4FAC">
            <w:pPr>
              <w:spacing w:line="276" w:lineRule="auto"/>
              <w:rPr>
                <w:rFonts w:eastAsia="Times New Roman" w:cstheme="minorHAnsi"/>
                <w:szCs w:val="20"/>
                <w:lang w:eastAsia="de-DE"/>
              </w:rPr>
            </w:pPr>
            <w:r w:rsidRPr="00A00D68">
              <w:t>3.56%</w:t>
            </w:r>
          </w:p>
        </w:tc>
      </w:tr>
      <w:tr w:rsidR="004A4FAC" w:rsidRPr="008768E9" w14:paraId="43249021" w14:textId="1C114E3B" w:rsidTr="005C0350">
        <w:tc>
          <w:tcPr>
            <w:tcW w:w="0" w:type="auto"/>
            <w:noWrap/>
          </w:tcPr>
          <w:p w14:paraId="42FB0F6E" w14:textId="77777777" w:rsidR="004A4FAC" w:rsidRPr="008768E9" w:rsidRDefault="004A4FAC" w:rsidP="004A4FAC">
            <w:pPr>
              <w:spacing w:line="276" w:lineRule="auto"/>
              <w:rPr>
                <w:rFonts w:cstheme="minorHAnsi"/>
                <w:szCs w:val="20"/>
              </w:rPr>
            </w:pPr>
            <w:r w:rsidRPr="008768E9">
              <w:rPr>
                <w:rFonts w:cstheme="minorHAnsi"/>
                <w:bCs/>
                <w:color w:val="000000" w:themeColor="text1"/>
                <w:szCs w:val="20"/>
              </w:rPr>
              <w:t>Childhood adversity</w:t>
            </w:r>
          </w:p>
        </w:tc>
        <w:tc>
          <w:tcPr>
            <w:tcW w:w="0" w:type="auto"/>
          </w:tcPr>
          <w:p w14:paraId="06A2096F" w14:textId="51AD6BE3"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348BCD72" w14:textId="76A21786" w:rsidR="004A4FAC" w:rsidRPr="008768E9" w:rsidRDefault="004A4FAC" w:rsidP="004A4FAC">
            <w:pPr>
              <w:spacing w:line="276" w:lineRule="auto"/>
              <w:rPr>
                <w:rFonts w:eastAsia="Times New Roman" w:cstheme="minorHAnsi"/>
                <w:szCs w:val="20"/>
                <w:lang w:eastAsia="de-DE"/>
              </w:rPr>
            </w:pPr>
            <w:r w:rsidRPr="00024E7A">
              <w:t>4039</w:t>
            </w:r>
          </w:p>
        </w:tc>
        <w:tc>
          <w:tcPr>
            <w:tcW w:w="0" w:type="auto"/>
          </w:tcPr>
          <w:p w14:paraId="72556A20" w14:textId="56EE93EB" w:rsidR="004A4FAC" w:rsidRPr="008768E9" w:rsidRDefault="004A4FAC" w:rsidP="004A4FAC">
            <w:pPr>
              <w:spacing w:line="276" w:lineRule="auto"/>
              <w:rPr>
                <w:rFonts w:eastAsia="Times New Roman" w:cstheme="minorHAnsi"/>
                <w:szCs w:val="20"/>
                <w:lang w:eastAsia="de-DE"/>
              </w:rPr>
            </w:pPr>
            <w:r w:rsidRPr="00024E7A">
              <w:t>10423</w:t>
            </w:r>
          </w:p>
        </w:tc>
        <w:tc>
          <w:tcPr>
            <w:tcW w:w="0" w:type="auto"/>
          </w:tcPr>
          <w:p w14:paraId="51D5340D" w14:textId="30EC0A24" w:rsidR="004A4FAC" w:rsidRPr="008768E9" w:rsidRDefault="004A4FAC" w:rsidP="004A4FAC">
            <w:pPr>
              <w:spacing w:line="276" w:lineRule="auto"/>
              <w:rPr>
                <w:rFonts w:eastAsia="Times New Roman" w:cstheme="minorHAnsi"/>
                <w:szCs w:val="20"/>
                <w:lang w:eastAsia="de-DE"/>
              </w:rPr>
            </w:pPr>
            <w:r w:rsidRPr="00024E7A">
              <w:t>295</w:t>
            </w:r>
          </w:p>
        </w:tc>
        <w:tc>
          <w:tcPr>
            <w:tcW w:w="0" w:type="auto"/>
          </w:tcPr>
          <w:p w14:paraId="7B3ABC3F" w14:textId="4758D8F3" w:rsidR="004A4FAC" w:rsidRPr="008768E9" w:rsidRDefault="004A4FAC" w:rsidP="004A4FAC">
            <w:pPr>
              <w:spacing w:line="276" w:lineRule="auto"/>
              <w:rPr>
                <w:rFonts w:eastAsia="Times New Roman" w:cstheme="minorHAnsi"/>
                <w:szCs w:val="20"/>
                <w:lang w:eastAsia="de-DE"/>
              </w:rPr>
            </w:pPr>
            <w:r w:rsidRPr="00024E7A">
              <w:t>31435.8</w:t>
            </w:r>
          </w:p>
        </w:tc>
        <w:tc>
          <w:tcPr>
            <w:tcW w:w="0" w:type="auto"/>
          </w:tcPr>
          <w:p w14:paraId="311E7BFE" w14:textId="1170AF41" w:rsidR="004A4FAC" w:rsidRPr="008768E9" w:rsidRDefault="004A4FAC" w:rsidP="004A4FAC">
            <w:pPr>
              <w:spacing w:line="276" w:lineRule="auto"/>
              <w:rPr>
                <w:rFonts w:eastAsia="Times New Roman" w:cstheme="minorHAnsi"/>
                <w:szCs w:val="20"/>
                <w:lang w:eastAsia="de-DE"/>
              </w:rPr>
            </w:pPr>
            <w:r w:rsidRPr="00024E7A">
              <w:t>0.94%</w:t>
            </w:r>
          </w:p>
        </w:tc>
        <w:tc>
          <w:tcPr>
            <w:tcW w:w="0" w:type="auto"/>
            <w:shd w:val="clear" w:color="auto" w:fill="auto"/>
          </w:tcPr>
          <w:p w14:paraId="1754C1D0" w14:textId="32311AFA" w:rsidR="004A4FAC" w:rsidRPr="008768E9" w:rsidRDefault="004A4FAC" w:rsidP="004A4FAC">
            <w:pPr>
              <w:spacing w:line="276" w:lineRule="auto"/>
              <w:rPr>
                <w:rFonts w:eastAsia="Times New Roman" w:cstheme="minorHAnsi"/>
                <w:szCs w:val="20"/>
                <w:lang w:eastAsia="de-DE"/>
              </w:rPr>
            </w:pPr>
            <w:r w:rsidRPr="00A00D68">
              <w:t>4039</w:t>
            </w:r>
          </w:p>
        </w:tc>
        <w:tc>
          <w:tcPr>
            <w:tcW w:w="0" w:type="auto"/>
            <w:shd w:val="clear" w:color="auto" w:fill="auto"/>
          </w:tcPr>
          <w:p w14:paraId="299C0508" w14:textId="020CCA95" w:rsidR="004A4FAC" w:rsidRPr="008768E9" w:rsidRDefault="004A4FAC" w:rsidP="004A4FAC">
            <w:pPr>
              <w:spacing w:line="276" w:lineRule="auto"/>
              <w:rPr>
                <w:rFonts w:eastAsia="Times New Roman" w:cstheme="minorHAnsi"/>
                <w:szCs w:val="20"/>
                <w:lang w:eastAsia="de-DE"/>
              </w:rPr>
            </w:pPr>
            <w:r w:rsidRPr="00A00D68">
              <w:t>10659</w:t>
            </w:r>
          </w:p>
        </w:tc>
        <w:tc>
          <w:tcPr>
            <w:tcW w:w="0" w:type="auto"/>
            <w:shd w:val="clear" w:color="auto" w:fill="auto"/>
          </w:tcPr>
          <w:p w14:paraId="6179CDC9" w14:textId="6A7C2EDB" w:rsidR="004A4FAC" w:rsidRPr="008768E9" w:rsidRDefault="004A4FAC" w:rsidP="004A4FAC">
            <w:pPr>
              <w:spacing w:line="276" w:lineRule="auto"/>
              <w:rPr>
                <w:rFonts w:eastAsia="Times New Roman" w:cstheme="minorHAnsi"/>
                <w:szCs w:val="20"/>
                <w:lang w:eastAsia="de-DE"/>
              </w:rPr>
            </w:pPr>
            <w:r w:rsidRPr="00A00D68">
              <w:t>79</w:t>
            </w:r>
          </w:p>
        </w:tc>
        <w:tc>
          <w:tcPr>
            <w:tcW w:w="0" w:type="auto"/>
          </w:tcPr>
          <w:p w14:paraId="18D8759C" w14:textId="5FDB7D15" w:rsidR="004A4FAC" w:rsidRPr="008768E9" w:rsidRDefault="004A4FAC" w:rsidP="004A4FAC">
            <w:pPr>
              <w:spacing w:line="276" w:lineRule="auto"/>
              <w:rPr>
                <w:rFonts w:eastAsia="Times New Roman" w:cstheme="minorHAnsi"/>
                <w:szCs w:val="20"/>
                <w:lang w:eastAsia="de-DE"/>
              </w:rPr>
            </w:pPr>
            <w:r w:rsidRPr="00A00D68">
              <w:t>32150.2</w:t>
            </w:r>
          </w:p>
        </w:tc>
        <w:tc>
          <w:tcPr>
            <w:tcW w:w="0" w:type="auto"/>
          </w:tcPr>
          <w:p w14:paraId="5EF2F79C" w14:textId="66575C5C" w:rsidR="004A4FAC" w:rsidRPr="008768E9" w:rsidRDefault="004A4FAC" w:rsidP="004A4FAC">
            <w:pPr>
              <w:spacing w:line="276" w:lineRule="auto"/>
              <w:rPr>
                <w:rFonts w:eastAsia="Times New Roman" w:cstheme="minorHAnsi"/>
                <w:szCs w:val="20"/>
                <w:lang w:eastAsia="de-DE"/>
              </w:rPr>
            </w:pPr>
            <w:r w:rsidRPr="00A00D68">
              <w:t>0.25%</w:t>
            </w:r>
          </w:p>
        </w:tc>
      </w:tr>
      <w:tr w:rsidR="004A4FAC" w:rsidRPr="008768E9" w14:paraId="37301DA8" w14:textId="2A121522" w:rsidTr="005C0350">
        <w:tc>
          <w:tcPr>
            <w:tcW w:w="0" w:type="auto"/>
            <w:noWrap/>
          </w:tcPr>
          <w:p w14:paraId="3C3CD35D" w14:textId="77777777" w:rsidR="004A4FAC" w:rsidRPr="008768E9" w:rsidRDefault="004A4FAC" w:rsidP="004A4FAC">
            <w:pPr>
              <w:spacing w:line="276" w:lineRule="auto"/>
              <w:rPr>
                <w:rFonts w:cstheme="minorHAnsi"/>
                <w:bCs/>
                <w:color w:val="000000" w:themeColor="text1"/>
                <w:szCs w:val="20"/>
              </w:rPr>
            </w:pPr>
          </w:p>
        </w:tc>
        <w:tc>
          <w:tcPr>
            <w:tcW w:w="0" w:type="auto"/>
          </w:tcPr>
          <w:p w14:paraId="5D6C0F57" w14:textId="0510C4A7"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0485707A" w14:textId="3A399D12" w:rsidR="004A4FAC" w:rsidRPr="008768E9" w:rsidRDefault="004A4FAC" w:rsidP="004A4FAC">
            <w:pPr>
              <w:spacing w:line="276" w:lineRule="auto"/>
              <w:rPr>
                <w:rFonts w:eastAsia="Times New Roman" w:cstheme="minorHAnsi"/>
                <w:szCs w:val="20"/>
                <w:lang w:eastAsia="de-DE"/>
              </w:rPr>
            </w:pPr>
            <w:r w:rsidRPr="00024E7A">
              <w:t>891</w:t>
            </w:r>
          </w:p>
        </w:tc>
        <w:tc>
          <w:tcPr>
            <w:tcW w:w="0" w:type="auto"/>
          </w:tcPr>
          <w:p w14:paraId="0E38BC0F" w14:textId="22B41025" w:rsidR="004A4FAC" w:rsidRPr="008768E9" w:rsidRDefault="004A4FAC" w:rsidP="004A4FAC">
            <w:pPr>
              <w:spacing w:line="276" w:lineRule="auto"/>
              <w:rPr>
                <w:rFonts w:eastAsia="Times New Roman" w:cstheme="minorHAnsi"/>
                <w:szCs w:val="20"/>
                <w:lang w:eastAsia="de-DE"/>
              </w:rPr>
            </w:pPr>
            <w:r w:rsidRPr="00024E7A">
              <w:t>2136</w:t>
            </w:r>
          </w:p>
        </w:tc>
        <w:tc>
          <w:tcPr>
            <w:tcW w:w="0" w:type="auto"/>
          </w:tcPr>
          <w:p w14:paraId="319346B8" w14:textId="466E70F2" w:rsidR="004A4FAC" w:rsidRPr="008768E9" w:rsidRDefault="004A4FAC" w:rsidP="004A4FAC">
            <w:pPr>
              <w:spacing w:line="276" w:lineRule="auto"/>
              <w:rPr>
                <w:rFonts w:eastAsia="Times New Roman" w:cstheme="minorHAnsi"/>
                <w:szCs w:val="20"/>
                <w:lang w:eastAsia="de-DE"/>
              </w:rPr>
            </w:pPr>
            <w:r w:rsidRPr="00024E7A">
              <w:t>100</w:t>
            </w:r>
          </w:p>
        </w:tc>
        <w:tc>
          <w:tcPr>
            <w:tcW w:w="0" w:type="auto"/>
          </w:tcPr>
          <w:p w14:paraId="7A0CCE51" w14:textId="2D53242A" w:rsidR="004A4FAC" w:rsidRPr="008768E9" w:rsidRDefault="004A4FAC" w:rsidP="004A4FAC">
            <w:pPr>
              <w:spacing w:line="276" w:lineRule="auto"/>
              <w:rPr>
                <w:rFonts w:eastAsia="Times New Roman" w:cstheme="minorHAnsi"/>
                <w:szCs w:val="20"/>
                <w:lang w:eastAsia="de-DE"/>
              </w:rPr>
            </w:pPr>
            <w:r w:rsidRPr="00024E7A">
              <w:t>6462.3</w:t>
            </w:r>
          </w:p>
        </w:tc>
        <w:tc>
          <w:tcPr>
            <w:tcW w:w="0" w:type="auto"/>
          </w:tcPr>
          <w:p w14:paraId="613228E8" w14:textId="199B2592" w:rsidR="004A4FAC" w:rsidRPr="008768E9" w:rsidRDefault="004A4FAC" w:rsidP="004A4FAC">
            <w:pPr>
              <w:spacing w:line="276" w:lineRule="auto"/>
              <w:rPr>
                <w:rFonts w:eastAsia="Times New Roman" w:cstheme="minorHAnsi"/>
                <w:szCs w:val="20"/>
                <w:lang w:eastAsia="de-DE"/>
              </w:rPr>
            </w:pPr>
            <w:r w:rsidRPr="00024E7A">
              <w:t>1.55%</w:t>
            </w:r>
          </w:p>
        </w:tc>
        <w:tc>
          <w:tcPr>
            <w:tcW w:w="0" w:type="auto"/>
            <w:shd w:val="clear" w:color="auto" w:fill="auto"/>
          </w:tcPr>
          <w:p w14:paraId="5853F295" w14:textId="69A0F629" w:rsidR="004A4FAC" w:rsidRPr="008768E9" w:rsidRDefault="004A4FAC" w:rsidP="004A4FAC">
            <w:pPr>
              <w:spacing w:line="276" w:lineRule="auto"/>
              <w:rPr>
                <w:rFonts w:eastAsia="Times New Roman" w:cstheme="minorHAnsi"/>
                <w:szCs w:val="20"/>
                <w:lang w:eastAsia="de-DE"/>
              </w:rPr>
            </w:pPr>
            <w:r w:rsidRPr="00A00D68">
              <w:t>891</w:t>
            </w:r>
          </w:p>
        </w:tc>
        <w:tc>
          <w:tcPr>
            <w:tcW w:w="0" w:type="auto"/>
            <w:shd w:val="clear" w:color="auto" w:fill="auto"/>
          </w:tcPr>
          <w:p w14:paraId="278E3365" w14:textId="178AC75E" w:rsidR="004A4FAC" w:rsidRPr="008768E9" w:rsidRDefault="004A4FAC" w:rsidP="004A4FAC">
            <w:pPr>
              <w:spacing w:line="276" w:lineRule="auto"/>
              <w:rPr>
                <w:rFonts w:eastAsia="Times New Roman" w:cstheme="minorHAnsi"/>
                <w:szCs w:val="20"/>
                <w:lang w:eastAsia="de-DE"/>
              </w:rPr>
            </w:pPr>
            <w:r w:rsidRPr="00A00D68">
              <w:t>2172</w:t>
            </w:r>
          </w:p>
        </w:tc>
        <w:tc>
          <w:tcPr>
            <w:tcW w:w="0" w:type="auto"/>
            <w:shd w:val="clear" w:color="auto" w:fill="auto"/>
          </w:tcPr>
          <w:p w14:paraId="1556676F" w14:textId="5B6B43B2" w:rsidR="004A4FAC" w:rsidRPr="008768E9" w:rsidRDefault="004A4FAC" w:rsidP="004A4FAC">
            <w:pPr>
              <w:spacing w:line="276" w:lineRule="auto"/>
              <w:rPr>
                <w:rFonts w:eastAsia="Times New Roman" w:cstheme="minorHAnsi"/>
                <w:szCs w:val="20"/>
                <w:lang w:eastAsia="de-DE"/>
              </w:rPr>
            </w:pPr>
            <w:r w:rsidRPr="00A00D68">
              <w:t>63</w:t>
            </w:r>
          </w:p>
        </w:tc>
        <w:tc>
          <w:tcPr>
            <w:tcW w:w="0" w:type="auto"/>
          </w:tcPr>
          <w:p w14:paraId="2ECADA94" w14:textId="4D1C77DE" w:rsidR="004A4FAC" w:rsidRPr="008768E9" w:rsidRDefault="004A4FAC" w:rsidP="004A4FAC">
            <w:pPr>
              <w:spacing w:line="276" w:lineRule="auto"/>
              <w:rPr>
                <w:rFonts w:eastAsia="Times New Roman" w:cstheme="minorHAnsi"/>
                <w:szCs w:val="20"/>
                <w:lang w:eastAsia="de-DE"/>
              </w:rPr>
            </w:pPr>
            <w:r w:rsidRPr="00A00D68">
              <w:t>6571.1</w:t>
            </w:r>
          </w:p>
        </w:tc>
        <w:tc>
          <w:tcPr>
            <w:tcW w:w="0" w:type="auto"/>
          </w:tcPr>
          <w:p w14:paraId="12C17DB0" w14:textId="2D6EAC3A" w:rsidR="004A4FAC" w:rsidRPr="008768E9" w:rsidRDefault="004A4FAC" w:rsidP="004A4FAC">
            <w:pPr>
              <w:spacing w:line="276" w:lineRule="auto"/>
              <w:rPr>
                <w:rFonts w:eastAsia="Times New Roman" w:cstheme="minorHAnsi"/>
                <w:szCs w:val="20"/>
                <w:lang w:eastAsia="de-DE"/>
              </w:rPr>
            </w:pPr>
            <w:r w:rsidRPr="00A00D68">
              <w:t>0.96%</w:t>
            </w:r>
          </w:p>
        </w:tc>
      </w:tr>
      <w:tr w:rsidR="004A4FAC" w:rsidRPr="008768E9" w14:paraId="2C7697DC" w14:textId="23FF9597" w:rsidTr="005C0350">
        <w:tc>
          <w:tcPr>
            <w:tcW w:w="0" w:type="auto"/>
            <w:noWrap/>
          </w:tcPr>
          <w:p w14:paraId="6CBA0D24" w14:textId="77777777" w:rsidR="004A4FAC" w:rsidRPr="008768E9" w:rsidRDefault="004A4FAC" w:rsidP="004A4FAC">
            <w:pPr>
              <w:rPr>
                <w:rFonts w:cstheme="minorHAnsi"/>
                <w:bCs/>
                <w:color w:val="000000" w:themeColor="text1"/>
                <w:szCs w:val="20"/>
              </w:rPr>
            </w:pPr>
            <w:r w:rsidRPr="008768E9">
              <w:rPr>
                <w:rFonts w:cstheme="minorHAnsi"/>
                <w:bCs/>
                <w:color w:val="000000" w:themeColor="text1"/>
                <w:szCs w:val="20"/>
              </w:rPr>
              <w:t>Life events</w:t>
            </w:r>
          </w:p>
        </w:tc>
        <w:tc>
          <w:tcPr>
            <w:tcW w:w="0" w:type="auto"/>
          </w:tcPr>
          <w:p w14:paraId="1F2A6DAE" w14:textId="6F54DE55" w:rsidR="004A4FAC" w:rsidRPr="008768E9" w:rsidRDefault="004A4FAC" w:rsidP="004A4FAC">
            <w:pPr>
              <w:rPr>
                <w:rFonts w:cstheme="minorHAnsi"/>
                <w:szCs w:val="20"/>
              </w:rPr>
            </w:pPr>
            <w:r w:rsidRPr="008768E9">
              <w:rPr>
                <w:rFonts w:cstheme="minorHAnsi"/>
                <w:szCs w:val="20"/>
              </w:rPr>
              <w:t>0</w:t>
            </w:r>
          </w:p>
        </w:tc>
        <w:tc>
          <w:tcPr>
            <w:tcW w:w="0" w:type="auto"/>
            <w:shd w:val="clear" w:color="auto" w:fill="auto"/>
          </w:tcPr>
          <w:p w14:paraId="3896FF09" w14:textId="5B2ACF35" w:rsidR="004A4FAC" w:rsidRPr="008768E9" w:rsidRDefault="004A4FAC" w:rsidP="004A4FAC">
            <w:pPr>
              <w:rPr>
                <w:rFonts w:cstheme="minorHAnsi"/>
                <w:szCs w:val="20"/>
              </w:rPr>
            </w:pPr>
            <w:r w:rsidRPr="00024E7A">
              <w:t>3981</w:t>
            </w:r>
          </w:p>
        </w:tc>
        <w:tc>
          <w:tcPr>
            <w:tcW w:w="0" w:type="auto"/>
          </w:tcPr>
          <w:p w14:paraId="13C2D7E9" w14:textId="2971A1E8" w:rsidR="004A4FAC" w:rsidRPr="008768E9" w:rsidRDefault="004A4FAC" w:rsidP="004A4FAC">
            <w:pPr>
              <w:rPr>
                <w:rFonts w:cstheme="minorHAnsi"/>
                <w:szCs w:val="20"/>
              </w:rPr>
            </w:pPr>
            <w:r w:rsidRPr="00024E7A">
              <w:t>6773</w:t>
            </w:r>
          </w:p>
        </w:tc>
        <w:tc>
          <w:tcPr>
            <w:tcW w:w="0" w:type="auto"/>
          </w:tcPr>
          <w:p w14:paraId="34E1BEBE" w14:textId="19A708C8" w:rsidR="004A4FAC" w:rsidRPr="008768E9" w:rsidRDefault="004A4FAC" w:rsidP="004A4FAC">
            <w:pPr>
              <w:rPr>
                <w:rFonts w:cstheme="minorHAnsi"/>
                <w:szCs w:val="20"/>
              </w:rPr>
            </w:pPr>
            <w:r w:rsidRPr="00024E7A">
              <w:t>185</w:t>
            </w:r>
          </w:p>
        </w:tc>
        <w:tc>
          <w:tcPr>
            <w:tcW w:w="0" w:type="auto"/>
          </w:tcPr>
          <w:p w14:paraId="535F423C" w14:textId="3E2D16BF" w:rsidR="004A4FAC" w:rsidRPr="008768E9" w:rsidRDefault="004A4FAC" w:rsidP="004A4FAC">
            <w:pPr>
              <w:rPr>
                <w:rFonts w:cstheme="minorHAnsi"/>
                <w:szCs w:val="20"/>
              </w:rPr>
            </w:pPr>
            <w:r w:rsidRPr="00024E7A">
              <w:t>20443.1</w:t>
            </w:r>
          </w:p>
        </w:tc>
        <w:tc>
          <w:tcPr>
            <w:tcW w:w="0" w:type="auto"/>
          </w:tcPr>
          <w:p w14:paraId="3D0041D5" w14:textId="23C114C4" w:rsidR="004A4FAC" w:rsidRPr="008768E9" w:rsidRDefault="004A4FAC" w:rsidP="004A4FAC">
            <w:pPr>
              <w:rPr>
                <w:rFonts w:cstheme="minorHAnsi"/>
                <w:szCs w:val="20"/>
              </w:rPr>
            </w:pPr>
            <w:r w:rsidRPr="00024E7A">
              <w:t>0.90%</w:t>
            </w:r>
          </w:p>
        </w:tc>
        <w:tc>
          <w:tcPr>
            <w:tcW w:w="0" w:type="auto"/>
            <w:shd w:val="clear" w:color="auto" w:fill="auto"/>
          </w:tcPr>
          <w:p w14:paraId="087CCF04" w14:textId="586B954F" w:rsidR="004A4FAC" w:rsidRPr="008768E9" w:rsidRDefault="004A4FAC" w:rsidP="004A4FAC">
            <w:pPr>
              <w:rPr>
                <w:rFonts w:cstheme="minorHAnsi"/>
                <w:szCs w:val="20"/>
              </w:rPr>
            </w:pPr>
            <w:r w:rsidRPr="00A00D68">
              <w:t>4016</w:t>
            </w:r>
          </w:p>
        </w:tc>
        <w:tc>
          <w:tcPr>
            <w:tcW w:w="0" w:type="auto"/>
            <w:shd w:val="clear" w:color="auto" w:fill="auto"/>
          </w:tcPr>
          <w:p w14:paraId="371E906A" w14:textId="2261C4EB" w:rsidR="004A4FAC" w:rsidRPr="008768E9" w:rsidRDefault="004A4FAC" w:rsidP="004A4FAC">
            <w:pPr>
              <w:rPr>
                <w:rFonts w:cstheme="minorHAnsi"/>
                <w:szCs w:val="20"/>
              </w:rPr>
            </w:pPr>
            <w:r w:rsidRPr="00A00D68">
              <w:t>6897</w:t>
            </w:r>
          </w:p>
        </w:tc>
        <w:tc>
          <w:tcPr>
            <w:tcW w:w="0" w:type="auto"/>
            <w:shd w:val="clear" w:color="auto" w:fill="auto"/>
          </w:tcPr>
          <w:p w14:paraId="2A9702AF" w14:textId="03493FAB" w:rsidR="004A4FAC" w:rsidRPr="008768E9" w:rsidRDefault="004A4FAC" w:rsidP="004A4FAC">
            <w:pPr>
              <w:rPr>
                <w:rFonts w:cstheme="minorHAnsi"/>
                <w:szCs w:val="20"/>
              </w:rPr>
            </w:pPr>
            <w:r w:rsidRPr="00A00D68">
              <w:t>47</w:t>
            </w:r>
          </w:p>
        </w:tc>
        <w:tc>
          <w:tcPr>
            <w:tcW w:w="0" w:type="auto"/>
          </w:tcPr>
          <w:p w14:paraId="7E4EB4AF" w14:textId="51983B0F" w:rsidR="004A4FAC" w:rsidRPr="008768E9" w:rsidRDefault="004A4FAC" w:rsidP="004A4FAC">
            <w:pPr>
              <w:rPr>
                <w:rFonts w:cstheme="minorHAnsi"/>
                <w:szCs w:val="20"/>
              </w:rPr>
            </w:pPr>
            <w:r w:rsidRPr="00A00D68">
              <w:t>20818.1</w:t>
            </w:r>
          </w:p>
        </w:tc>
        <w:tc>
          <w:tcPr>
            <w:tcW w:w="0" w:type="auto"/>
          </w:tcPr>
          <w:p w14:paraId="1F1A94BA" w14:textId="2500A056" w:rsidR="004A4FAC" w:rsidRPr="008768E9" w:rsidRDefault="004A4FAC" w:rsidP="004A4FAC">
            <w:pPr>
              <w:rPr>
                <w:rFonts w:cstheme="minorHAnsi"/>
                <w:szCs w:val="20"/>
              </w:rPr>
            </w:pPr>
            <w:r w:rsidRPr="00A00D68">
              <w:t>0.23%</w:t>
            </w:r>
          </w:p>
        </w:tc>
      </w:tr>
      <w:tr w:rsidR="004A4FAC" w:rsidRPr="008768E9" w14:paraId="57267B0A" w14:textId="59C8795D" w:rsidTr="005C0350">
        <w:tc>
          <w:tcPr>
            <w:tcW w:w="0" w:type="auto"/>
            <w:noWrap/>
          </w:tcPr>
          <w:p w14:paraId="2FF1347D" w14:textId="77777777" w:rsidR="004A4FAC" w:rsidRPr="008768E9" w:rsidRDefault="004A4FAC" w:rsidP="004A4FAC">
            <w:pPr>
              <w:rPr>
                <w:rFonts w:cstheme="minorHAnsi"/>
                <w:bCs/>
                <w:color w:val="000000" w:themeColor="text1"/>
                <w:szCs w:val="20"/>
              </w:rPr>
            </w:pPr>
          </w:p>
        </w:tc>
        <w:tc>
          <w:tcPr>
            <w:tcW w:w="0" w:type="auto"/>
          </w:tcPr>
          <w:p w14:paraId="5A8BB087" w14:textId="25E24E67" w:rsidR="004A4FAC" w:rsidRPr="008768E9" w:rsidRDefault="004A4FAC" w:rsidP="004A4FAC">
            <w:pPr>
              <w:rPr>
                <w:rFonts w:cstheme="minorHAnsi"/>
                <w:szCs w:val="20"/>
              </w:rPr>
            </w:pPr>
            <w:r w:rsidRPr="008768E9">
              <w:rPr>
                <w:rFonts w:cstheme="minorHAnsi"/>
                <w:szCs w:val="20"/>
              </w:rPr>
              <w:t>1</w:t>
            </w:r>
          </w:p>
        </w:tc>
        <w:tc>
          <w:tcPr>
            <w:tcW w:w="0" w:type="auto"/>
            <w:shd w:val="clear" w:color="auto" w:fill="auto"/>
          </w:tcPr>
          <w:p w14:paraId="53777F51" w14:textId="43191BA4" w:rsidR="004A4FAC" w:rsidRPr="008768E9" w:rsidRDefault="004A4FAC" w:rsidP="004A4FAC">
            <w:pPr>
              <w:rPr>
                <w:rFonts w:cstheme="minorHAnsi"/>
                <w:szCs w:val="20"/>
              </w:rPr>
            </w:pPr>
            <w:r w:rsidRPr="00024E7A">
              <w:t>3662</w:t>
            </w:r>
          </w:p>
        </w:tc>
        <w:tc>
          <w:tcPr>
            <w:tcW w:w="0" w:type="auto"/>
          </w:tcPr>
          <w:p w14:paraId="2A5C3373" w14:textId="6260685A" w:rsidR="004A4FAC" w:rsidRPr="008768E9" w:rsidRDefault="004A4FAC" w:rsidP="004A4FAC">
            <w:pPr>
              <w:rPr>
                <w:rFonts w:cstheme="minorHAnsi"/>
                <w:szCs w:val="20"/>
              </w:rPr>
            </w:pPr>
            <w:r w:rsidRPr="00024E7A">
              <w:t>5786</w:t>
            </w:r>
          </w:p>
        </w:tc>
        <w:tc>
          <w:tcPr>
            <w:tcW w:w="0" w:type="auto"/>
          </w:tcPr>
          <w:p w14:paraId="2E2E8145" w14:textId="61C49ED9" w:rsidR="004A4FAC" w:rsidRPr="008768E9" w:rsidRDefault="004A4FAC" w:rsidP="004A4FAC">
            <w:pPr>
              <w:rPr>
                <w:rFonts w:cstheme="minorHAnsi"/>
                <w:szCs w:val="20"/>
              </w:rPr>
            </w:pPr>
            <w:r w:rsidRPr="00024E7A">
              <w:t>210</w:t>
            </w:r>
          </w:p>
        </w:tc>
        <w:tc>
          <w:tcPr>
            <w:tcW w:w="0" w:type="auto"/>
          </w:tcPr>
          <w:p w14:paraId="4921FA46" w14:textId="09E2CF60" w:rsidR="004A4FAC" w:rsidRPr="008768E9" w:rsidRDefault="004A4FAC" w:rsidP="004A4FAC">
            <w:pPr>
              <w:rPr>
                <w:rFonts w:cstheme="minorHAnsi"/>
                <w:szCs w:val="20"/>
              </w:rPr>
            </w:pPr>
            <w:r w:rsidRPr="00024E7A">
              <w:t>17455.0</w:t>
            </w:r>
          </w:p>
        </w:tc>
        <w:tc>
          <w:tcPr>
            <w:tcW w:w="0" w:type="auto"/>
          </w:tcPr>
          <w:p w14:paraId="3062B713" w14:textId="22FCB243" w:rsidR="004A4FAC" w:rsidRPr="008768E9" w:rsidRDefault="004A4FAC" w:rsidP="004A4FAC">
            <w:pPr>
              <w:rPr>
                <w:rFonts w:cstheme="minorHAnsi"/>
                <w:szCs w:val="20"/>
              </w:rPr>
            </w:pPr>
            <w:r w:rsidRPr="00024E7A">
              <w:t>1.20%</w:t>
            </w:r>
          </w:p>
        </w:tc>
        <w:tc>
          <w:tcPr>
            <w:tcW w:w="0" w:type="auto"/>
            <w:shd w:val="clear" w:color="auto" w:fill="auto"/>
          </w:tcPr>
          <w:p w14:paraId="378B30D6" w14:textId="23DF7C4F" w:rsidR="004A4FAC" w:rsidRPr="008768E9" w:rsidRDefault="004A4FAC" w:rsidP="004A4FAC">
            <w:pPr>
              <w:rPr>
                <w:rFonts w:cstheme="minorHAnsi"/>
                <w:szCs w:val="20"/>
              </w:rPr>
            </w:pPr>
            <w:r w:rsidRPr="00A00D68">
              <w:t>3719</w:t>
            </w:r>
          </w:p>
        </w:tc>
        <w:tc>
          <w:tcPr>
            <w:tcW w:w="0" w:type="auto"/>
            <w:shd w:val="clear" w:color="auto" w:fill="auto"/>
          </w:tcPr>
          <w:p w14:paraId="71DD60AC" w14:textId="494696ED" w:rsidR="004A4FAC" w:rsidRPr="008768E9" w:rsidRDefault="004A4FAC" w:rsidP="004A4FAC">
            <w:pPr>
              <w:rPr>
                <w:rFonts w:cstheme="minorHAnsi"/>
                <w:szCs w:val="20"/>
              </w:rPr>
            </w:pPr>
            <w:r w:rsidRPr="00A00D68">
              <w:t>5934</w:t>
            </w:r>
          </w:p>
        </w:tc>
        <w:tc>
          <w:tcPr>
            <w:tcW w:w="0" w:type="auto"/>
            <w:shd w:val="clear" w:color="auto" w:fill="auto"/>
          </w:tcPr>
          <w:p w14:paraId="54D2AC01" w14:textId="3A07C8DC" w:rsidR="004A4FAC" w:rsidRPr="008768E9" w:rsidRDefault="004A4FAC" w:rsidP="004A4FAC">
            <w:pPr>
              <w:rPr>
                <w:rFonts w:cstheme="minorHAnsi"/>
                <w:szCs w:val="20"/>
              </w:rPr>
            </w:pPr>
            <w:r w:rsidRPr="00A00D68">
              <w:t>95</w:t>
            </w:r>
          </w:p>
        </w:tc>
        <w:tc>
          <w:tcPr>
            <w:tcW w:w="0" w:type="auto"/>
          </w:tcPr>
          <w:p w14:paraId="311D9694" w14:textId="4BE15ECF" w:rsidR="004A4FAC" w:rsidRPr="008768E9" w:rsidRDefault="004A4FAC" w:rsidP="004A4FAC">
            <w:pPr>
              <w:rPr>
                <w:rFonts w:cstheme="minorHAnsi"/>
                <w:szCs w:val="20"/>
              </w:rPr>
            </w:pPr>
            <w:r w:rsidRPr="00A00D68">
              <w:t>17903.2</w:t>
            </w:r>
          </w:p>
        </w:tc>
        <w:tc>
          <w:tcPr>
            <w:tcW w:w="0" w:type="auto"/>
          </w:tcPr>
          <w:p w14:paraId="7AE4BDCC" w14:textId="155A2358" w:rsidR="004A4FAC" w:rsidRPr="008768E9" w:rsidRDefault="004A4FAC" w:rsidP="004A4FAC">
            <w:pPr>
              <w:rPr>
                <w:rFonts w:cstheme="minorHAnsi"/>
                <w:szCs w:val="20"/>
              </w:rPr>
            </w:pPr>
            <w:r w:rsidRPr="00A00D68">
              <w:t>0.53%</w:t>
            </w:r>
          </w:p>
        </w:tc>
      </w:tr>
      <w:tr w:rsidR="004A4FAC" w:rsidRPr="008768E9" w14:paraId="75A3D8DC" w14:textId="34523338" w:rsidTr="005C0350">
        <w:tc>
          <w:tcPr>
            <w:tcW w:w="0" w:type="auto"/>
            <w:noWrap/>
          </w:tcPr>
          <w:p w14:paraId="5CAC972E" w14:textId="77777777" w:rsidR="004A4FAC" w:rsidRPr="008768E9" w:rsidRDefault="004A4FAC" w:rsidP="004A4FAC">
            <w:pPr>
              <w:spacing w:line="276" w:lineRule="auto"/>
              <w:rPr>
                <w:rFonts w:cstheme="minorHAnsi"/>
                <w:szCs w:val="20"/>
              </w:rPr>
            </w:pPr>
            <w:r w:rsidRPr="008768E9">
              <w:rPr>
                <w:rFonts w:cstheme="minorHAnsi"/>
                <w:bCs/>
                <w:color w:val="000000" w:themeColor="text1"/>
                <w:szCs w:val="20"/>
              </w:rPr>
              <w:t>Ethnic minority</w:t>
            </w:r>
          </w:p>
        </w:tc>
        <w:tc>
          <w:tcPr>
            <w:tcW w:w="0" w:type="auto"/>
          </w:tcPr>
          <w:p w14:paraId="67E2029B" w14:textId="75E69211" w:rsidR="004A4FAC" w:rsidRPr="008768E9" w:rsidRDefault="004A4FAC" w:rsidP="004A4FAC">
            <w:pPr>
              <w:spacing w:line="276" w:lineRule="auto"/>
              <w:rPr>
                <w:rFonts w:cstheme="minorHAnsi"/>
                <w:szCs w:val="20"/>
              </w:rPr>
            </w:pPr>
            <w:r w:rsidRPr="008768E9">
              <w:rPr>
                <w:rFonts w:cstheme="minorHAnsi"/>
                <w:szCs w:val="20"/>
              </w:rPr>
              <w:t>0</w:t>
            </w:r>
          </w:p>
        </w:tc>
        <w:tc>
          <w:tcPr>
            <w:tcW w:w="0" w:type="auto"/>
            <w:shd w:val="clear" w:color="auto" w:fill="auto"/>
          </w:tcPr>
          <w:p w14:paraId="6430ABC1" w14:textId="2B1D2E45" w:rsidR="004A4FAC" w:rsidRPr="008768E9" w:rsidRDefault="004A4FAC" w:rsidP="004A4FAC">
            <w:pPr>
              <w:spacing w:line="276" w:lineRule="auto"/>
              <w:rPr>
                <w:rFonts w:cstheme="minorHAnsi"/>
                <w:szCs w:val="20"/>
              </w:rPr>
            </w:pPr>
            <w:r w:rsidRPr="00024E7A">
              <w:t>4584</w:t>
            </w:r>
          </w:p>
        </w:tc>
        <w:tc>
          <w:tcPr>
            <w:tcW w:w="0" w:type="auto"/>
          </w:tcPr>
          <w:p w14:paraId="3A3A0878" w14:textId="159EDD60" w:rsidR="004A4FAC" w:rsidRPr="008768E9" w:rsidRDefault="004A4FAC" w:rsidP="004A4FAC">
            <w:pPr>
              <w:spacing w:line="276" w:lineRule="auto"/>
              <w:rPr>
                <w:rFonts w:cstheme="minorHAnsi"/>
                <w:szCs w:val="20"/>
              </w:rPr>
            </w:pPr>
            <w:r w:rsidRPr="00024E7A">
              <w:t>11737</w:t>
            </w:r>
          </w:p>
        </w:tc>
        <w:tc>
          <w:tcPr>
            <w:tcW w:w="0" w:type="auto"/>
          </w:tcPr>
          <w:p w14:paraId="5F63B903" w14:textId="2307E41B" w:rsidR="004A4FAC" w:rsidRPr="008768E9" w:rsidRDefault="004A4FAC" w:rsidP="004A4FAC">
            <w:pPr>
              <w:spacing w:line="276" w:lineRule="auto"/>
              <w:rPr>
                <w:rFonts w:cstheme="minorHAnsi"/>
                <w:szCs w:val="20"/>
              </w:rPr>
            </w:pPr>
            <w:r w:rsidRPr="00024E7A">
              <w:t>362</w:t>
            </w:r>
          </w:p>
        </w:tc>
        <w:tc>
          <w:tcPr>
            <w:tcW w:w="0" w:type="auto"/>
          </w:tcPr>
          <w:p w14:paraId="0FBD84A1" w14:textId="5F4C0F53" w:rsidR="004A4FAC" w:rsidRPr="008768E9" w:rsidRDefault="004A4FAC" w:rsidP="004A4FAC">
            <w:pPr>
              <w:spacing w:line="276" w:lineRule="auto"/>
              <w:rPr>
                <w:rFonts w:cstheme="minorHAnsi"/>
                <w:szCs w:val="20"/>
              </w:rPr>
            </w:pPr>
            <w:r w:rsidRPr="00024E7A">
              <w:t>35407.4</w:t>
            </w:r>
          </w:p>
        </w:tc>
        <w:tc>
          <w:tcPr>
            <w:tcW w:w="0" w:type="auto"/>
          </w:tcPr>
          <w:p w14:paraId="289E4976" w14:textId="61E8D80B" w:rsidR="004A4FAC" w:rsidRPr="008768E9" w:rsidRDefault="004A4FAC" w:rsidP="004A4FAC">
            <w:pPr>
              <w:spacing w:line="276" w:lineRule="auto"/>
              <w:rPr>
                <w:rFonts w:cstheme="minorHAnsi"/>
                <w:szCs w:val="20"/>
              </w:rPr>
            </w:pPr>
            <w:r w:rsidRPr="00024E7A">
              <w:t>1.02%</w:t>
            </w:r>
          </w:p>
        </w:tc>
        <w:tc>
          <w:tcPr>
            <w:tcW w:w="0" w:type="auto"/>
            <w:shd w:val="clear" w:color="auto" w:fill="auto"/>
          </w:tcPr>
          <w:p w14:paraId="7495D479" w14:textId="36F3A32D" w:rsidR="004A4FAC" w:rsidRPr="008768E9" w:rsidRDefault="004A4FAC" w:rsidP="004A4FAC">
            <w:pPr>
              <w:spacing w:line="276" w:lineRule="auto"/>
              <w:rPr>
                <w:rFonts w:cstheme="minorHAnsi"/>
                <w:szCs w:val="20"/>
              </w:rPr>
            </w:pPr>
            <w:r w:rsidRPr="00A00D68">
              <w:t>4584</w:t>
            </w:r>
          </w:p>
        </w:tc>
        <w:tc>
          <w:tcPr>
            <w:tcW w:w="0" w:type="auto"/>
            <w:shd w:val="clear" w:color="auto" w:fill="auto"/>
          </w:tcPr>
          <w:p w14:paraId="33052ACE" w14:textId="77C0E002" w:rsidR="004A4FAC" w:rsidRPr="008768E9" w:rsidRDefault="004A4FAC" w:rsidP="004A4FAC">
            <w:pPr>
              <w:spacing w:line="276" w:lineRule="auto"/>
              <w:rPr>
                <w:rFonts w:cstheme="minorHAnsi"/>
                <w:szCs w:val="20"/>
              </w:rPr>
            </w:pPr>
            <w:r w:rsidRPr="00A00D68">
              <w:t>12003</w:t>
            </w:r>
          </w:p>
        </w:tc>
        <w:tc>
          <w:tcPr>
            <w:tcW w:w="0" w:type="auto"/>
            <w:shd w:val="clear" w:color="auto" w:fill="auto"/>
          </w:tcPr>
          <w:p w14:paraId="6847FC9F" w14:textId="72EC45EA" w:rsidR="004A4FAC" w:rsidRPr="008768E9" w:rsidRDefault="004A4FAC" w:rsidP="004A4FAC">
            <w:pPr>
              <w:spacing w:line="276" w:lineRule="auto"/>
              <w:rPr>
                <w:rFonts w:cstheme="minorHAnsi"/>
                <w:szCs w:val="20"/>
              </w:rPr>
            </w:pPr>
            <w:r w:rsidRPr="00A00D68">
              <w:t>122</w:t>
            </w:r>
          </w:p>
        </w:tc>
        <w:tc>
          <w:tcPr>
            <w:tcW w:w="0" w:type="auto"/>
          </w:tcPr>
          <w:p w14:paraId="2CB34D29" w14:textId="40F7C0A5" w:rsidR="004A4FAC" w:rsidRPr="008768E9" w:rsidRDefault="004A4FAC" w:rsidP="004A4FAC">
            <w:pPr>
              <w:spacing w:line="276" w:lineRule="auto"/>
              <w:rPr>
                <w:rFonts w:cstheme="minorHAnsi"/>
                <w:szCs w:val="20"/>
              </w:rPr>
            </w:pPr>
            <w:r w:rsidRPr="00A00D68">
              <w:t>36211.3</w:t>
            </w:r>
          </w:p>
        </w:tc>
        <w:tc>
          <w:tcPr>
            <w:tcW w:w="0" w:type="auto"/>
          </w:tcPr>
          <w:p w14:paraId="5083CBC7" w14:textId="3910D880" w:rsidR="004A4FAC" w:rsidRPr="008768E9" w:rsidRDefault="004A4FAC" w:rsidP="004A4FAC">
            <w:pPr>
              <w:spacing w:line="276" w:lineRule="auto"/>
              <w:rPr>
                <w:rFonts w:cstheme="minorHAnsi"/>
                <w:szCs w:val="20"/>
              </w:rPr>
            </w:pPr>
            <w:r w:rsidRPr="00A00D68">
              <w:t>0.34%</w:t>
            </w:r>
          </w:p>
        </w:tc>
      </w:tr>
      <w:tr w:rsidR="004A4FAC" w:rsidRPr="008768E9" w14:paraId="379E3ACC" w14:textId="6B2D625D" w:rsidTr="005C0350">
        <w:tc>
          <w:tcPr>
            <w:tcW w:w="0" w:type="auto"/>
            <w:noWrap/>
          </w:tcPr>
          <w:p w14:paraId="3602328C" w14:textId="77777777" w:rsidR="004A4FAC" w:rsidRPr="008768E9" w:rsidRDefault="004A4FAC" w:rsidP="004A4FAC">
            <w:pPr>
              <w:spacing w:line="276" w:lineRule="auto"/>
              <w:rPr>
                <w:rFonts w:cstheme="minorHAnsi"/>
                <w:bCs/>
                <w:color w:val="000000" w:themeColor="text1"/>
                <w:szCs w:val="20"/>
              </w:rPr>
            </w:pPr>
          </w:p>
        </w:tc>
        <w:tc>
          <w:tcPr>
            <w:tcW w:w="0" w:type="auto"/>
          </w:tcPr>
          <w:p w14:paraId="41F2B5D7" w14:textId="297E8F69" w:rsidR="004A4FAC" w:rsidRPr="008768E9" w:rsidRDefault="004A4FAC" w:rsidP="004A4FAC">
            <w:pPr>
              <w:spacing w:line="276" w:lineRule="auto"/>
              <w:rPr>
                <w:rFonts w:cstheme="minorHAnsi"/>
                <w:szCs w:val="20"/>
              </w:rPr>
            </w:pPr>
            <w:r w:rsidRPr="008768E9">
              <w:rPr>
                <w:rFonts w:cstheme="minorHAnsi"/>
                <w:szCs w:val="20"/>
              </w:rPr>
              <w:t>1</w:t>
            </w:r>
          </w:p>
        </w:tc>
        <w:tc>
          <w:tcPr>
            <w:tcW w:w="0" w:type="auto"/>
            <w:shd w:val="clear" w:color="auto" w:fill="auto"/>
          </w:tcPr>
          <w:p w14:paraId="0D59EA06" w14:textId="05F37A26" w:rsidR="004A4FAC" w:rsidRPr="008768E9" w:rsidRDefault="004A4FAC" w:rsidP="004A4FAC">
            <w:pPr>
              <w:spacing w:line="276" w:lineRule="auto"/>
              <w:rPr>
                <w:rFonts w:cstheme="minorHAnsi"/>
                <w:szCs w:val="20"/>
              </w:rPr>
            </w:pPr>
            <w:r w:rsidRPr="00024E7A">
              <w:t>346</w:t>
            </w:r>
          </w:p>
        </w:tc>
        <w:tc>
          <w:tcPr>
            <w:tcW w:w="0" w:type="auto"/>
          </w:tcPr>
          <w:p w14:paraId="4D738E65" w14:textId="218D9979" w:rsidR="004A4FAC" w:rsidRPr="008768E9" w:rsidRDefault="004A4FAC" w:rsidP="004A4FAC">
            <w:pPr>
              <w:spacing w:line="276" w:lineRule="auto"/>
              <w:rPr>
                <w:rFonts w:cstheme="minorHAnsi"/>
                <w:szCs w:val="20"/>
              </w:rPr>
            </w:pPr>
            <w:r w:rsidRPr="00024E7A">
              <w:t>822</w:t>
            </w:r>
          </w:p>
        </w:tc>
        <w:tc>
          <w:tcPr>
            <w:tcW w:w="0" w:type="auto"/>
          </w:tcPr>
          <w:p w14:paraId="652A8498" w14:textId="15892E0A" w:rsidR="004A4FAC" w:rsidRPr="008768E9" w:rsidRDefault="004A4FAC" w:rsidP="004A4FAC">
            <w:pPr>
              <w:spacing w:line="276" w:lineRule="auto"/>
              <w:rPr>
                <w:rFonts w:cstheme="minorHAnsi"/>
                <w:szCs w:val="20"/>
              </w:rPr>
            </w:pPr>
            <w:r w:rsidRPr="00024E7A">
              <w:t>33</w:t>
            </w:r>
          </w:p>
        </w:tc>
        <w:tc>
          <w:tcPr>
            <w:tcW w:w="0" w:type="auto"/>
          </w:tcPr>
          <w:p w14:paraId="2B2D9522" w14:textId="0B48D66D" w:rsidR="004A4FAC" w:rsidRPr="008768E9" w:rsidRDefault="004A4FAC" w:rsidP="004A4FAC">
            <w:pPr>
              <w:spacing w:line="276" w:lineRule="auto"/>
              <w:rPr>
                <w:rFonts w:cstheme="minorHAnsi"/>
                <w:szCs w:val="20"/>
              </w:rPr>
            </w:pPr>
            <w:r w:rsidRPr="00024E7A">
              <w:t>2490.7</w:t>
            </w:r>
          </w:p>
        </w:tc>
        <w:tc>
          <w:tcPr>
            <w:tcW w:w="0" w:type="auto"/>
          </w:tcPr>
          <w:p w14:paraId="30E7151B" w14:textId="11A9C3DC" w:rsidR="004A4FAC" w:rsidRPr="008768E9" w:rsidRDefault="004A4FAC" w:rsidP="004A4FAC">
            <w:pPr>
              <w:spacing w:line="276" w:lineRule="auto"/>
              <w:rPr>
                <w:rFonts w:cstheme="minorHAnsi"/>
                <w:szCs w:val="20"/>
              </w:rPr>
            </w:pPr>
            <w:r w:rsidRPr="00024E7A">
              <w:t>1.32%</w:t>
            </w:r>
          </w:p>
        </w:tc>
        <w:tc>
          <w:tcPr>
            <w:tcW w:w="0" w:type="auto"/>
            <w:shd w:val="clear" w:color="auto" w:fill="auto"/>
          </w:tcPr>
          <w:p w14:paraId="0EBF11FF" w14:textId="18FB052E" w:rsidR="004A4FAC" w:rsidRPr="008768E9" w:rsidRDefault="004A4FAC" w:rsidP="004A4FAC">
            <w:pPr>
              <w:spacing w:line="276" w:lineRule="auto"/>
              <w:rPr>
                <w:rFonts w:cstheme="minorHAnsi"/>
                <w:szCs w:val="20"/>
              </w:rPr>
            </w:pPr>
            <w:r w:rsidRPr="00A00D68">
              <w:t>346</w:t>
            </w:r>
          </w:p>
        </w:tc>
        <w:tc>
          <w:tcPr>
            <w:tcW w:w="0" w:type="auto"/>
            <w:shd w:val="clear" w:color="auto" w:fill="auto"/>
          </w:tcPr>
          <w:p w14:paraId="5322128A" w14:textId="0919339B" w:rsidR="004A4FAC" w:rsidRPr="008768E9" w:rsidRDefault="004A4FAC" w:rsidP="004A4FAC">
            <w:pPr>
              <w:spacing w:line="276" w:lineRule="auto"/>
              <w:rPr>
                <w:rFonts w:cstheme="minorHAnsi"/>
                <w:szCs w:val="20"/>
              </w:rPr>
            </w:pPr>
            <w:r w:rsidRPr="00A00D68">
              <w:t>828</w:t>
            </w:r>
          </w:p>
        </w:tc>
        <w:tc>
          <w:tcPr>
            <w:tcW w:w="0" w:type="auto"/>
            <w:shd w:val="clear" w:color="auto" w:fill="auto"/>
          </w:tcPr>
          <w:p w14:paraId="5D2E2D18" w14:textId="1AFDFBDD" w:rsidR="004A4FAC" w:rsidRPr="008768E9" w:rsidRDefault="004A4FAC" w:rsidP="004A4FAC">
            <w:pPr>
              <w:spacing w:line="276" w:lineRule="auto"/>
              <w:rPr>
                <w:rFonts w:cstheme="minorHAnsi"/>
                <w:szCs w:val="20"/>
              </w:rPr>
            </w:pPr>
            <w:r w:rsidRPr="00A00D68">
              <w:t>20</w:t>
            </w:r>
          </w:p>
        </w:tc>
        <w:tc>
          <w:tcPr>
            <w:tcW w:w="0" w:type="auto"/>
          </w:tcPr>
          <w:p w14:paraId="4F84E050" w14:textId="42A4B275" w:rsidR="004A4FAC" w:rsidRPr="008768E9" w:rsidRDefault="004A4FAC" w:rsidP="004A4FAC">
            <w:pPr>
              <w:spacing w:line="276" w:lineRule="auto"/>
              <w:rPr>
                <w:rFonts w:cstheme="minorHAnsi"/>
                <w:szCs w:val="20"/>
              </w:rPr>
            </w:pPr>
            <w:r w:rsidRPr="00A00D68">
              <w:t>2510.0</w:t>
            </w:r>
          </w:p>
        </w:tc>
        <w:tc>
          <w:tcPr>
            <w:tcW w:w="0" w:type="auto"/>
          </w:tcPr>
          <w:p w14:paraId="47237828" w14:textId="3074DD20" w:rsidR="004A4FAC" w:rsidRPr="008768E9" w:rsidRDefault="004A4FAC" w:rsidP="004A4FAC">
            <w:pPr>
              <w:spacing w:line="276" w:lineRule="auto"/>
              <w:rPr>
                <w:rFonts w:cstheme="minorHAnsi"/>
                <w:szCs w:val="20"/>
              </w:rPr>
            </w:pPr>
            <w:r w:rsidRPr="00A00D68">
              <w:t>0.80%</w:t>
            </w:r>
          </w:p>
        </w:tc>
      </w:tr>
      <w:tr w:rsidR="004A4FAC" w:rsidRPr="008768E9" w14:paraId="1F282AFF" w14:textId="36C55F70" w:rsidTr="005C0350">
        <w:tc>
          <w:tcPr>
            <w:tcW w:w="0" w:type="auto"/>
            <w:noWrap/>
          </w:tcPr>
          <w:p w14:paraId="29C36E41" w14:textId="77777777" w:rsidR="004A4FAC" w:rsidRPr="008768E9" w:rsidRDefault="004A4FAC" w:rsidP="004A4FAC">
            <w:pPr>
              <w:spacing w:line="276" w:lineRule="auto"/>
              <w:rPr>
                <w:rFonts w:cstheme="minorHAnsi"/>
                <w:szCs w:val="20"/>
              </w:rPr>
            </w:pPr>
            <w:r w:rsidRPr="008768E9">
              <w:rPr>
                <w:rFonts w:cstheme="minorHAnsi"/>
                <w:szCs w:val="20"/>
              </w:rPr>
              <w:t>Hearing impairment</w:t>
            </w:r>
          </w:p>
        </w:tc>
        <w:tc>
          <w:tcPr>
            <w:tcW w:w="0" w:type="auto"/>
          </w:tcPr>
          <w:p w14:paraId="2C2ACC64" w14:textId="77508516"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496970AE" w14:textId="73E5E2BF" w:rsidR="004A4FAC" w:rsidRPr="008768E9" w:rsidRDefault="004A4FAC" w:rsidP="004A4FAC">
            <w:pPr>
              <w:spacing w:line="276" w:lineRule="auto"/>
              <w:rPr>
                <w:rFonts w:eastAsia="Times New Roman" w:cstheme="minorHAnsi"/>
                <w:szCs w:val="20"/>
                <w:lang w:eastAsia="de-DE"/>
              </w:rPr>
            </w:pPr>
            <w:r w:rsidRPr="00024E7A">
              <w:t>4788</w:t>
            </w:r>
          </w:p>
        </w:tc>
        <w:tc>
          <w:tcPr>
            <w:tcW w:w="0" w:type="auto"/>
          </w:tcPr>
          <w:p w14:paraId="6D149E79" w14:textId="7C8803C6" w:rsidR="004A4FAC" w:rsidRPr="008768E9" w:rsidRDefault="004A4FAC" w:rsidP="004A4FAC">
            <w:pPr>
              <w:spacing w:line="276" w:lineRule="auto"/>
              <w:rPr>
                <w:rFonts w:eastAsia="Times New Roman" w:cstheme="minorHAnsi"/>
                <w:szCs w:val="20"/>
                <w:lang w:eastAsia="de-DE"/>
              </w:rPr>
            </w:pPr>
            <w:r w:rsidRPr="00024E7A">
              <w:t>12200</w:t>
            </w:r>
          </w:p>
        </w:tc>
        <w:tc>
          <w:tcPr>
            <w:tcW w:w="0" w:type="auto"/>
          </w:tcPr>
          <w:p w14:paraId="4B106AF0" w14:textId="3C60E994" w:rsidR="004A4FAC" w:rsidRPr="008768E9" w:rsidRDefault="004A4FAC" w:rsidP="004A4FAC">
            <w:pPr>
              <w:spacing w:line="276" w:lineRule="auto"/>
              <w:rPr>
                <w:rFonts w:eastAsia="Times New Roman" w:cstheme="minorHAnsi"/>
                <w:szCs w:val="20"/>
                <w:lang w:eastAsia="de-DE"/>
              </w:rPr>
            </w:pPr>
            <w:r w:rsidRPr="00024E7A">
              <w:t>373</w:t>
            </w:r>
          </w:p>
        </w:tc>
        <w:tc>
          <w:tcPr>
            <w:tcW w:w="0" w:type="auto"/>
          </w:tcPr>
          <w:p w14:paraId="4FE35114" w14:textId="76EF11DD" w:rsidR="004A4FAC" w:rsidRPr="008768E9" w:rsidRDefault="004A4FAC" w:rsidP="004A4FAC">
            <w:pPr>
              <w:spacing w:line="276" w:lineRule="auto"/>
              <w:rPr>
                <w:rFonts w:eastAsia="Times New Roman" w:cstheme="minorHAnsi"/>
                <w:szCs w:val="20"/>
                <w:lang w:eastAsia="de-DE"/>
              </w:rPr>
            </w:pPr>
            <w:r w:rsidRPr="00024E7A">
              <w:t>36817.1</w:t>
            </w:r>
          </w:p>
        </w:tc>
        <w:tc>
          <w:tcPr>
            <w:tcW w:w="0" w:type="auto"/>
          </w:tcPr>
          <w:p w14:paraId="19FB853A" w14:textId="6168253F" w:rsidR="004A4FAC" w:rsidRPr="008768E9" w:rsidRDefault="004A4FAC" w:rsidP="004A4FAC">
            <w:pPr>
              <w:spacing w:line="276" w:lineRule="auto"/>
              <w:rPr>
                <w:rFonts w:eastAsia="Times New Roman" w:cstheme="minorHAnsi"/>
                <w:szCs w:val="20"/>
                <w:lang w:eastAsia="de-DE"/>
              </w:rPr>
            </w:pPr>
            <w:r w:rsidRPr="00024E7A">
              <w:t>1.01%</w:t>
            </w:r>
          </w:p>
        </w:tc>
        <w:tc>
          <w:tcPr>
            <w:tcW w:w="0" w:type="auto"/>
            <w:shd w:val="clear" w:color="auto" w:fill="auto"/>
          </w:tcPr>
          <w:p w14:paraId="5EAA4893" w14:textId="42667A21" w:rsidR="004A4FAC" w:rsidRPr="008768E9" w:rsidRDefault="004A4FAC" w:rsidP="004A4FAC">
            <w:pPr>
              <w:spacing w:line="276" w:lineRule="auto"/>
              <w:rPr>
                <w:rFonts w:eastAsia="Times New Roman" w:cstheme="minorHAnsi"/>
                <w:szCs w:val="20"/>
                <w:lang w:eastAsia="de-DE"/>
              </w:rPr>
            </w:pPr>
            <w:r w:rsidRPr="00A00D68">
              <w:t>4788</w:t>
            </w:r>
          </w:p>
        </w:tc>
        <w:tc>
          <w:tcPr>
            <w:tcW w:w="0" w:type="auto"/>
            <w:shd w:val="clear" w:color="auto" w:fill="auto"/>
          </w:tcPr>
          <w:p w14:paraId="45AF2736" w14:textId="66D40E19" w:rsidR="004A4FAC" w:rsidRPr="008768E9" w:rsidRDefault="004A4FAC" w:rsidP="004A4FAC">
            <w:pPr>
              <w:spacing w:line="276" w:lineRule="auto"/>
              <w:rPr>
                <w:rFonts w:eastAsia="Times New Roman" w:cstheme="minorHAnsi"/>
                <w:szCs w:val="20"/>
                <w:lang w:eastAsia="de-DE"/>
              </w:rPr>
            </w:pPr>
            <w:r w:rsidRPr="00A00D68">
              <w:t>12448</w:t>
            </w:r>
          </w:p>
        </w:tc>
        <w:tc>
          <w:tcPr>
            <w:tcW w:w="0" w:type="auto"/>
            <w:shd w:val="clear" w:color="auto" w:fill="auto"/>
          </w:tcPr>
          <w:p w14:paraId="6B802D76" w14:textId="25CFCC0F" w:rsidR="004A4FAC" w:rsidRPr="008768E9" w:rsidRDefault="004A4FAC" w:rsidP="004A4FAC">
            <w:pPr>
              <w:spacing w:line="276" w:lineRule="auto"/>
              <w:rPr>
                <w:rFonts w:eastAsia="Times New Roman" w:cstheme="minorHAnsi"/>
                <w:szCs w:val="20"/>
                <w:lang w:eastAsia="de-DE"/>
              </w:rPr>
            </w:pPr>
            <w:r w:rsidRPr="00A00D68">
              <w:t>134</w:t>
            </w:r>
          </w:p>
        </w:tc>
        <w:tc>
          <w:tcPr>
            <w:tcW w:w="0" w:type="auto"/>
          </w:tcPr>
          <w:p w14:paraId="2F5D08D2" w14:textId="7AB12DB1" w:rsidR="004A4FAC" w:rsidRPr="008768E9" w:rsidRDefault="004A4FAC" w:rsidP="004A4FAC">
            <w:pPr>
              <w:spacing w:line="276" w:lineRule="auto"/>
              <w:rPr>
                <w:rFonts w:eastAsia="Times New Roman" w:cstheme="minorHAnsi"/>
                <w:szCs w:val="20"/>
                <w:lang w:eastAsia="de-DE"/>
              </w:rPr>
            </w:pPr>
            <w:r w:rsidRPr="00A00D68">
              <w:t>37568.3</w:t>
            </w:r>
          </w:p>
        </w:tc>
        <w:tc>
          <w:tcPr>
            <w:tcW w:w="0" w:type="auto"/>
          </w:tcPr>
          <w:p w14:paraId="4CEB1B69" w14:textId="09680FA3" w:rsidR="004A4FAC" w:rsidRPr="008768E9" w:rsidRDefault="004A4FAC" w:rsidP="004A4FAC">
            <w:pPr>
              <w:spacing w:line="276" w:lineRule="auto"/>
              <w:rPr>
                <w:rFonts w:eastAsia="Times New Roman" w:cstheme="minorHAnsi"/>
                <w:szCs w:val="20"/>
                <w:lang w:eastAsia="de-DE"/>
              </w:rPr>
            </w:pPr>
            <w:r w:rsidRPr="00A00D68">
              <w:t>0.36%</w:t>
            </w:r>
          </w:p>
        </w:tc>
      </w:tr>
      <w:tr w:rsidR="004A4FAC" w:rsidRPr="008768E9" w14:paraId="54AA016D" w14:textId="72876F2C" w:rsidTr="005C0350">
        <w:tc>
          <w:tcPr>
            <w:tcW w:w="0" w:type="auto"/>
            <w:noWrap/>
          </w:tcPr>
          <w:p w14:paraId="03D717EE" w14:textId="77777777" w:rsidR="004A4FAC" w:rsidRPr="008768E9" w:rsidRDefault="004A4FAC" w:rsidP="004A4FAC">
            <w:pPr>
              <w:spacing w:line="276" w:lineRule="auto"/>
              <w:rPr>
                <w:rFonts w:cstheme="minorHAnsi"/>
                <w:szCs w:val="20"/>
              </w:rPr>
            </w:pPr>
          </w:p>
        </w:tc>
        <w:tc>
          <w:tcPr>
            <w:tcW w:w="0" w:type="auto"/>
          </w:tcPr>
          <w:p w14:paraId="0DFF6642" w14:textId="670E83F1"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6DBDB3D7" w14:textId="3A61FF99" w:rsidR="004A4FAC" w:rsidRPr="008768E9" w:rsidRDefault="004A4FAC" w:rsidP="004A4FAC">
            <w:pPr>
              <w:spacing w:line="276" w:lineRule="auto"/>
              <w:rPr>
                <w:rFonts w:eastAsia="Times New Roman" w:cstheme="minorHAnsi"/>
                <w:szCs w:val="20"/>
                <w:lang w:eastAsia="de-DE"/>
              </w:rPr>
            </w:pPr>
            <w:r w:rsidRPr="00024E7A">
              <w:t>142</w:t>
            </w:r>
          </w:p>
        </w:tc>
        <w:tc>
          <w:tcPr>
            <w:tcW w:w="0" w:type="auto"/>
          </w:tcPr>
          <w:p w14:paraId="21A929A8" w14:textId="34B5A71E" w:rsidR="004A4FAC" w:rsidRPr="008768E9" w:rsidRDefault="004A4FAC" w:rsidP="004A4FAC">
            <w:pPr>
              <w:spacing w:line="276" w:lineRule="auto"/>
              <w:rPr>
                <w:rFonts w:eastAsia="Times New Roman" w:cstheme="minorHAnsi"/>
                <w:szCs w:val="20"/>
                <w:lang w:eastAsia="de-DE"/>
              </w:rPr>
            </w:pPr>
            <w:r w:rsidRPr="00024E7A">
              <w:t>359</w:t>
            </w:r>
          </w:p>
        </w:tc>
        <w:tc>
          <w:tcPr>
            <w:tcW w:w="0" w:type="auto"/>
          </w:tcPr>
          <w:p w14:paraId="71AFD0E5" w14:textId="1BD2F6F0" w:rsidR="004A4FAC" w:rsidRPr="008768E9" w:rsidRDefault="004A4FAC" w:rsidP="004A4FAC">
            <w:pPr>
              <w:spacing w:line="276" w:lineRule="auto"/>
              <w:rPr>
                <w:rFonts w:eastAsia="Times New Roman" w:cstheme="minorHAnsi"/>
                <w:szCs w:val="20"/>
                <w:lang w:eastAsia="de-DE"/>
              </w:rPr>
            </w:pPr>
            <w:r w:rsidRPr="00024E7A">
              <w:t>22</w:t>
            </w:r>
          </w:p>
        </w:tc>
        <w:tc>
          <w:tcPr>
            <w:tcW w:w="0" w:type="auto"/>
          </w:tcPr>
          <w:p w14:paraId="00EDCA3F" w14:textId="593F9D2F" w:rsidR="004A4FAC" w:rsidRPr="008768E9" w:rsidRDefault="004A4FAC" w:rsidP="004A4FAC">
            <w:pPr>
              <w:spacing w:line="276" w:lineRule="auto"/>
              <w:rPr>
                <w:rFonts w:eastAsia="Times New Roman" w:cstheme="minorHAnsi"/>
                <w:szCs w:val="20"/>
                <w:lang w:eastAsia="de-DE"/>
              </w:rPr>
            </w:pPr>
            <w:r w:rsidRPr="00024E7A">
              <w:t>1081.0</w:t>
            </w:r>
          </w:p>
        </w:tc>
        <w:tc>
          <w:tcPr>
            <w:tcW w:w="0" w:type="auto"/>
          </w:tcPr>
          <w:p w14:paraId="70FE5271" w14:textId="150E19CD" w:rsidR="004A4FAC" w:rsidRPr="008768E9" w:rsidRDefault="004A4FAC" w:rsidP="004A4FAC">
            <w:pPr>
              <w:spacing w:line="276" w:lineRule="auto"/>
              <w:rPr>
                <w:rFonts w:eastAsia="Times New Roman" w:cstheme="minorHAnsi"/>
                <w:szCs w:val="20"/>
                <w:lang w:eastAsia="de-DE"/>
              </w:rPr>
            </w:pPr>
            <w:r w:rsidRPr="00024E7A">
              <w:t>2.04%</w:t>
            </w:r>
          </w:p>
        </w:tc>
        <w:tc>
          <w:tcPr>
            <w:tcW w:w="0" w:type="auto"/>
            <w:shd w:val="clear" w:color="auto" w:fill="auto"/>
          </w:tcPr>
          <w:p w14:paraId="3D74797A" w14:textId="5FC08F44" w:rsidR="004A4FAC" w:rsidRPr="008768E9" w:rsidRDefault="004A4FAC" w:rsidP="004A4FAC">
            <w:pPr>
              <w:spacing w:line="276" w:lineRule="auto"/>
              <w:rPr>
                <w:rFonts w:eastAsia="Times New Roman" w:cstheme="minorHAnsi"/>
                <w:szCs w:val="20"/>
                <w:lang w:eastAsia="de-DE"/>
              </w:rPr>
            </w:pPr>
            <w:r w:rsidRPr="00A00D68">
              <w:t>142</w:t>
            </w:r>
          </w:p>
        </w:tc>
        <w:tc>
          <w:tcPr>
            <w:tcW w:w="0" w:type="auto"/>
            <w:shd w:val="clear" w:color="auto" w:fill="auto"/>
          </w:tcPr>
          <w:p w14:paraId="386505B4" w14:textId="69C1EC82" w:rsidR="004A4FAC" w:rsidRPr="008768E9" w:rsidRDefault="004A4FAC" w:rsidP="004A4FAC">
            <w:pPr>
              <w:spacing w:line="276" w:lineRule="auto"/>
              <w:rPr>
                <w:rFonts w:eastAsia="Times New Roman" w:cstheme="minorHAnsi"/>
                <w:szCs w:val="20"/>
                <w:lang w:eastAsia="de-DE"/>
              </w:rPr>
            </w:pPr>
            <w:r w:rsidRPr="00A00D68">
              <w:t>383</w:t>
            </w:r>
          </w:p>
        </w:tc>
        <w:tc>
          <w:tcPr>
            <w:tcW w:w="0" w:type="auto"/>
            <w:shd w:val="clear" w:color="auto" w:fill="auto"/>
          </w:tcPr>
          <w:p w14:paraId="16989B2B" w14:textId="0C157D67" w:rsidR="004A4FAC" w:rsidRPr="008768E9" w:rsidRDefault="004A4FAC" w:rsidP="004A4FAC">
            <w:pPr>
              <w:spacing w:line="276" w:lineRule="auto"/>
              <w:rPr>
                <w:rFonts w:eastAsia="Times New Roman" w:cstheme="minorHAnsi"/>
                <w:szCs w:val="20"/>
                <w:lang w:eastAsia="de-DE"/>
              </w:rPr>
            </w:pPr>
            <w:r w:rsidRPr="00A00D68">
              <w:t>8</w:t>
            </w:r>
          </w:p>
        </w:tc>
        <w:tc>
          <w:tcPr>
            <w:tcW w:w="0" w:type="auto"/>
          </w:tcPr>
          <w:p w14:paraId="77856CC0" w14:textId="3D8D6E05" w:rsidR="004A4FAC" w:rsidRPr="008768E9" w:rsidRDefault="004A4FAC" w:rsidP="004A4FAC">
            <w:pPr>
              <w:spacing w:line="276" w:lineRule="auto"/>
              <w:rPr>
                <w:rFonts w:eastAsia="Times New Roman" w:cstheme="minorHAnsi"/>
                <w:szCs w:val="20"/>
                <w:lang w:eastAsia="de-DE"/>
              </w:rPr>
            </w:pPr>
            <w:r w:rsidRPr="00A00D68">
              <w:t>1153.0</w:t>
            </w:r>
          </w:p>
        </w:tc>
        <w:tc>
          <w:tcPr>
            <w:tcW w:w="0" w:type="auto"/>
          </w:tcPr>
          <w:p w14:paraId="50C0D7A1" w14:textId="448C6C03" w:rsidR="004A4FAC" w:rsidRPr="008768E9" w:rsidRDefault="004A4FAC" w:rsidP="004A4FAC">
            <w:pPr>
              <w:spacing w:line="276" w:lineRule="auto"/>
              <w:rPr>
                <w:rFonts w:eastAsia="Times New Roman" w:cstheme="minorHAnsi"/>
                <w:szCs w:val="20"/>
                <w:lang w:eastAsia="de-DE"/>
              </w:rPr>
            </w:pPr>
            <w:r w:rsidRPr="00A00D68">
              <w:t>0.69%</w:t>
            </w:r>
          </w:p>
        </w:tc>
      </w:tr>
      <w:tr w:rsidR="004A4FAC" w:rsidRPr="008768E9" w14:paraId="4140659D" w14:textId="111D2404" w:rsidTr="005C0350">
        <w:tc>
          <w:tcPr>
            <w:tcW w:w="0" w:type="auto"/>
            <w:noWrap/>
          </w:tcPr>
          <w:p w14:paraId="63062FC8" w14:textId="77777777" w:rsidR="004A4FAC" w:rsidRPr="008768E9" w:rsidRDefault="004A4FAC" w:rsidP="004A4FAC">
            <w:pPr>
              <w:spacing w:line="276" w:lineRule="auto"/>
              <w:rPr>
                <w:rFonts w:cstheme="minorHAnsi"/>
                <w:szCs w:val="20"/>
              </w:rPr>
            </w:pPr>
            <w:r w:rsidRPr="008768E9">
              <w:rPr>
                <w:rFonts w:cstheme="minorHAnsi"/>
                <w:szCs w:val="20"/>
              </w:rPr>
              <w:t xml:space="preserve">Urbanicity &lt;16 </w:t>
            </w:r>
            <w:proofErr w:type="spellStart"/>
            <w:r w:rsidRPr="008768E9">
              <w:rPr>
                <w:rFonts w:cstheme="minorHAnsi"/>
                <w:szCs w:val="20"/>
              </w:rPr>
              <w:t>yrs</w:t>
            </w:r>
            <w:proofErr w:type="spellEnd"/>
          </w:p>
        </w:tc>
        <w:tc>
          <w:tcPr>
            <w:tcW w:w="0" w:type="auto"/>
          </w:tcPr>
          <w:p w14:paraId="70F722CE" w14:textId="32E8A492"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7F63FFDE" w14:textId="0279C64D" w:rsidR="004A4FAC" w:rsidRPr="008768E9" w:rsidRDefault="004A4FAC" w:rsidP="004A4FAC">
            <w:pPr>
              <w:spacing w:line="276" w:lineRule="auto"/>
              <w:rPr>
                <w:rFonts w:eastAsia="Times New Roman" w:cstheme="minorHAnsi"/>
                <w:szCs w:val="20"/>
                <w:lang w:eastAsia="de-DE"/>
              </w:rPr>
            </w:pPr>
            <w:r w:rsidRPr="00024E7A">
              <w:t>3036</w:t>
            </w:r>
          </w:p>
        </w:tc>
        <w:tc>
          <w:tcPr>
            <w:tcW w:w="0" w:type="auto"/>
          </w:tcPr>
          <w:p w14:paraId="3A5BDD49" w14:textId="1C5D8821" w:rsidR="004A4FAC" w:rsidRPr="008768E9" w:rsidRDefault="004A4FAC" w:rsidP="004A4FAC">
            <w:pPr>
              <w:spacing w:line="276" w:lineRule="auto"/>
              <w:rPr>
                <w:rFonts w:eastAsia="Times New Roman" w:cstheme="minorHAnsi"/>
                <w:szCs w:val="20"/>
                <w:lang w:eastAsia="de-DE"/>
              </w:rPr>
            </w:pPr>
            <w:r w:rsidRPr="00024E7A">
              <w:t>7704</w:t>
            </w:r>
          </w:p>
        </w:tc>
        <w:tc>
          <w:tcPr>
            <w:tcW w:w="0" w:type="auto"/>
          </w:tcPr>
          <w:p w14:paraId="71451A40" w14:textId="5D2D59C0" w:rsidR="004A4FAC" w:rsidRPr="008768E9" w:rsidRDefault="004A4FAC" w:rsidP="004A4FAC">
            <w:pPr>
              <w:spacing w:line="276" w:lineRule="auto"/>
              <w:rPr>
                <w:rFonts w:eastAsia="Times New Roman" w:cstheme="minorHAnsi"/>
                <w:szCs w:val="20"/>
                <w:lang w:eastAsia="de-DE"/>
              </w:rPr>
            </w:pPr>
            <w:r w:rsidRPr="00024E7A">
              <w:t>258</w:t>
            </w:r>
          </w:p>
        </w:tc>
        <w:tc>
          <w:tcPr>
            <w:tcW w:w="0" w:type="auto"/>
          </w:tcPr>
          <w:p w14:paraId="030CF633" w14:textId="32E3E2BE" w:rsidR="004A4FAC" w:rsidRPr="008768E9" w:rsidRDefault="004A4FAC" w:rsidP="004A4FAC">
            <w:pPr>
              <w:spacing w:line="276" w:lineRule="auto"/>
              <w:rPr>
                <w:rFonts w:eastAsia="Times New Roman" w:cstheme="minorHAnsi"/>
                <w:szCs w:val="20"/>
                <w:lang w:eastAsia="de-DE"/>
              </w:rPr>
            </w:pPr>
            <w:r w:rsidRPr="00024E7A">
              <w:t>23251.5</w:t>
            </w:r>
          </w:p>
        </w:tc>
        <w:tc>
          <w:tcPr>
            <w:tcW w:w="0" w:type="auto"/>
          </w:tcPr>
          <w:p w14:paraId="0F103FB5" w14:textId="6990E992" w:rsidR="004A4FAC" w:rsidRPr="008768E9" w:rsidRDefault="004A4FAC" w:rsidP="004A4FAC">
            <w:pPr>
              <w:spacing w:line="276" w:lineRule="auto"/>
              <w:rPr>
                <w:rFonts w:eastAsia="Times New Roman" w:cstheme="minorHAnsi"/>
                <w:szCs w:val="20"/>
                <w:lang w:eastAsia="de-DE"/>
              </w:rPr>
            </w:pPr>
            <w:r w:rsidRPr="00024E7A">
              <w:t>1.11%</w:t>
            </w:r>
          </w:p>
        </w:tc>
        <w:tc>
          <w:tcPr>
            <w:tcW w:w="0" w:type="auto"/>
            <w:shd w:val="clear" w:color="auto" w:fill="auto"/>
          </w:tcPr>
          <w:p w14:paraId="234DBA33" w14:textId="7BD0D28B" w:rsidR="004A4FAC" w:rsidRPr="008768E9" w:rsidRDefault="004A4FAC" w:rsidP="004A4FAC">
            <w:pPr>
              <w:spacing w:line="276" w:lineRule="auto"/>
              <w:rPr>
                <w:rFonts w:eastAsia="Times New Roman" w:cstheme="minorHAnsi"/>
                <w:szCs w:val="20"/>
                <w:lang w:eastAsia="de-DE"/>
              </w:rPr>
            </w:pPr>
            <w:r w:rsidRPr="00A00D68">
              <w:t>3036</w:t>
            </w:r>
          </w:p>
        </w:tc>
        <w:tc>
          <w:tcPr>
            <w:tcW w:w="0" w:type="auto"/>
            <w:shd w:val="clear" w:color="auto" w:fill="auto"/>
          </w:tcPr>
          <w:p w14:paraId="77ED0ECB" w14:textId="085673E7" w:rsidR="004A4FAC" w:rsidRPr="008768E9" w:rsidRDefault="004A4FAC" w:rsidP="004A4FAC">
            <w:pPr>
              <w:spacing w:line="276" w:lineRule="auto"/>
              <w:rPr>
                <w:rFonts w:eastAsia="Times New Roman" w:cstheme="minorHAnsi"/>
                <w:szCs w:val="20"/>
                <w:lang w:eastAsia="de-DE"/>
              </w:rPr>
            </w:pPr>
            <w:r w:rsidRPr="00A00D68">
              <w:t>7918</w:t>
            </w:r>
          </w:p>
        </w:tc>
        <w:tc>
          <w:tcPr>
            <w:tcW w:w="0" w:type="auto"/>
            <w:shd w:val="clear" w:color="auto" w:fill="auto"/>
          </w:tcPr>
          <w:p w14:paraId="5C5D718A" w14:textId="2EFF7682" w:rsidR="004A4FAC" w:rsidRPr="008768E9" w:rsidRDefault="004A4FAC" w:rsidP="004A4FAC">
            <w:pPr>
              <w:spacing w:line="276" w:lineRule="auto"/>
              <w:rPr>
                <w:rFonts w:eastAsia="Times New Roman" w:cstheme="minorHAnsi"/>
                <w:szCs w:val="20"/>
                <w:lang w:eastAsia="de-DE"/>
              </w:rPr>
            </w:pPr>
            <w:r w:rsidRPr="00A00D68">
              <w:t>73</w:t>
            </w:r>
          </w:p>
        </w:tc>
        <w:tc>
          <w:tcPr>
            <w:tcW w:w="0" w:type="auto"/>
          </w:tcPr>
          <w:p w14:paraId="07D99546" w14:textId="4C2C6FB6" w:rsidR="004A4FAC" w:rsidRPr="008768E9" w:rsidRDefault="004A4FAC" w:rsidP="004A4FAC">
            <w:pPr>
              <w:spacing w:line="276" w:lineRule="auto"/>
              <w:rPr>
                <w:rFonts w:eastAsia="Times New Roman" w:cstheme="minorHAnsi"/>
                <w:szCs w:val="20"/>
                <w:lang w:eastAsia="de-DE"/>
              </w:rPr>
            </w:pPr>
            <w:r w:rsidRPr="00A00D68">
              <w:t>23901.5</w:t>
            </w:r>
          </w:p>
        </w:tc>
        <w:tc>
          <w:tcPr>
            <w:tcW w:w="0" w:type="auto"/>
          </w:tcPr>
          <w:p w14:paraId="25FB6FD7" w14:textId="5B4631E6" w:rsidR="004A4FAC" w:rsidRPr="008768E9" w:rsidRDefault="004A4FAC" w:rsidP="004A4FAC">
            <w:pPr>
              <w:spacing w:line="276" w:lineRule="auto"/>
              <w:rPr>
                <w:rFonts w:eastAsia="Times New Roman" w:cstheme="minorHAnsi"/>
                <w:szCs w:val="20"/>
                <w:lang w:eastAsia="de-DE"/>
              </w:rPr>
            </w:pPr>
            <w:r w:rsidRPr="00A00D68">
              <w:t>0.31%</w:t>
            </w:r>
          </w:p>
        </w:tc>
      </w:tr>
      <w:tr w:rsidR="004A4FAC" w:rsidRPr="008768E9" w14:paraId="4524B961" w14:textId="39FE6266" w:rsidTr="005C0350">
        <w:tc>
          <w:tcPr>
            <w:tcW w:w="0" w:type="auto"/>
            <w:noWrap/>
          </w:tcPr>
          <w:p w14:paraId="78B144DE" w14:textId="77777777" w:rsidR="004A4FAC" w:rsidRPr="008768E9" w:rsidRDefault="004A4FAC" w:rsidP="004A4FAC">
            <w:pPr>
              <w:spacing w:line="276" w:lineRule="auto"/>
              <w:rPr>
                <w:rFonts w:cstheme="minorHAnsi"/>
                <w:szCs w:val="20"/>
              </w:rPr>
            </w:pPr>
          </w:p>
        </w:tc>
        <w:tc>
          <w:tcPr>
            <w:tcW w:w="0" w:type="auto"/>
          </w:tcPr>
          <w:p w14:paraId="7FB0C81F" w14:textId="21FE3DB9"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43ABFE65" w14:textId="5798255A" w:rsidR="004A4FAC" w:rsidRPr="008768E9" w:rsidRDefault="004A4FAC" w:rsidP="004A4FAC">
            <w:pPr>
              <w:spacing w:line="276" w:lineRule="auto"/>
              <w:rPr>
                <w:rFonts w:eastAsia="Times New Roman" w:cstheme="minorHAnsi"/>
                <w:szCs w:val="20"/>
                <w:lang w:eastAsia="de-DE"/>
              </w:rPr>
            </w:pPr>
            <w:r w:rsidRPr="00024E7A">
              <w:t>1890</w:t>
            </w:r>
          </w:p>
        </w:tc>
        <w:tc>
          <w:tcPr>
            <w:tcW w:w="0" w:type="auto"/>
          </w:tcPr>
          <w:p w14:paraId="384B4B5F" w14:textId="1461803C" w:rsidR="004A4FAC" w:rsidRPr="008768E9" w:rsidRDefault="004A4FAC" w:rsidP="004A4FAC">
            <w:pPr>
              <w:spacing w:line="276" w:lineRule="auto"/>
              <w:rPr>
                <w:rFonts w:eastAsia="Times New Roman" w:cstheme="minorHAnsi"/>
                <w:szCs w:val="20"/>
                <w:lang w:eastAsia="de-DE"/>
              </w:rPr>
            </w:pPr>
            <w:r w:rsidRPr="00024E7A">
              <w:t>4843</w:t>
            </w:r>
          </w:p>
        </w:tc>
        <w:tc>
          <w:tcPr>
            <w:tcW w:w="0" w:type="auto"/>
          </w:tcPr>
          <w:p w14:paraId="3B975DD1" w14:textId="25C7F90E" w:rsidR="004A4FAC" w:rsidRPr="008768E9" w:rsidRDefault="004A4FAC" w:rsidP="004A4FAC">
            <w:pPr>
              <w:spacing w:line="276" w:lineRule="auto"/>
              <w:rPr>
                <w:rFonts w:eastAsia="Times New Roman" w:cstheme="minorHAnsi"/>
                <w:szCs w:val="20"/>
                <w:lang w:eastAsia="de-DE"/>
              </w:rPr>
            </w:pPr>
            <w:r w:rsidRPr="00024E7A">
              <w:t>137</w:t>
            </w:r>
          </w:p>
        </w:tc>
        <w:tc>
          <w:tcPr>
            <w:tcW w:w="0" w:type="auto"/>
          </w:tcPr>
          <w:p w14:paraId="38F700C1" w14:textId="39A154F2" w:rsidR="004A4FAC" w:rsidRPr="008768E9" w:rsidRDefault="004A4FAC" w:rsidP="004A4FAC">
            <w:pPr>
              <w:spacing w:line="276" w:lineRule="auto"/>
              <w:rPr>
                <w:rFonts w:eastAsia="Times New Roman" w:cstheme="minorHAnsi"/>
                <w:szCs w:val="20"/>
                <w:lang w:eastAsia="de-DE"/>
              </w:rPr>
            </w:pPr>
            <w:r w:rsidRPr="00024E7A">
              <w:t>14611.0</w:t>
            </w:r>
          </w:p>
        </w:tc>
        <w:tc>
          <w:tcPr>
            <w:tcW w:w="0" w:type="auto"/>
          </w:tcPr>
          <w:p w14:paraId="36E15310" w14:textId="4B888B99" w:rsidR="004A4FAC" w:rsidRPr="008768E9" w:rsidRDefault="004A4FAC" w:rsidP="004A4FAC">
            <w:pPr>
              <w:spacing w:line="276" w:lineRule="auto"/>
              <w:rPr>
                <w:rFonts w:eastAsia="Times New Roman" w:cstheme="minorHAnsi"/>
                <w:szCs w:val="20"/>
                <w:lang w:eastAsia="de-DE"/>
              </w:rPr>
            </w:pPr>
            <w:r w:rsidRPr="00024E7A">
              <w:t>0.94%</w:t>
            </w:r>
          </w:p>
        </w:tc>
        <w:tc>
          <w:tcPr>
            <w:tcW w:w="0" w:type="auto"/>
            <w:shd w:val="clear" w:color="auto" w:fill="auto"/>
          </w:tcPr>
          <w:p w14:paraId="76E4C02E" w14:textId="0E95C39B" w:rsidR="004A4FAC" w:rsidRPr="008768E9" w:rsidRDefault="004A4FAC" w:rsidP="004A4FAC">
            <w:pPr>
              <w:spacing w:line="276" w:lineRule="auto"/>
              <w:rPr>
                <w:rFonts w:eastAsia="Times New Roman" w:cstheme="minorHAnsi"/>
                <w:szCs w:val="20"/>
                <w:lang w:eastAsia="de-DE"/>
              </w:rPr>
            </w:pPr>
            <w:r w:rsidRPr="00A00D68">
              <w:t>1890</w:t>
            </w:r>
          </w:p>
        </w:tc>
        <w:tc>
          <w:tcPr>
            <w:tcW w:w="0" w:type="auto"/>
            <w:shd w:val="clear" w:color="auto" w:fill="auto"/>
          </w:tcPr>
          <w:p w14:paraId="40AD9D45" w14:textId="4E6BDF42" w:rsidR="004A4FAC" w:rsidRPr="008768E9" w:rsidRDefault="004A4FAC" w:rsidP="004A4FAC">
            <w:pPr>
              <w:spacing w:line="276" w:lineRule="auto"/>
              <w:rPr>
                <w:rFonts w:eastAsia="Times New Roman" w:cstheme="minorHAnsi"/>
                <w:szCs w:val="20"/>
                <w:lang w:eastAsia="de-DE"/>
              </w:rPr>
            </w:pPr>
            <w:r w:rsidRPr="00A00D68">
              <w:t>4901</w:t>
            </w:r>
          </w:p>
        </w:tc>
        <w:tc>
          <w:tcPr>
            <w:tcW w:w="0" w:type="auto"/>
            <w:shd w:val="clear" w:color="auto" w:fill="auto"/>
          </w:tcPr>
          <w:p w14:paraId="5F7743F2" w14:textId="6C8F440A" w:rsidR="004A4FAC" w:rsidRPr="008768E9" w:rsidRDefault="004A4FAC" w:rsidP="004A4FAC">
            <w:pPr>
              <w:spacing w:line="276" w:lineRule="auto"/>
              <w:rPr>
                <w:rFonts w:eastAsia="Times New Roman" w:cstheme="minorHAnsi"/>
                <w:szCs w:val="20"/>
                <w:lang w:eastAsia="de-DE"/>
              </w:rPr>
            </w:pPr>
            <w:r w:rsidRPr="00A00D68">
              <w:t>69</w:t>
            </w:r>
          </w:p>
        </w:tc>
        <w:tc>
          <w:tcPr>
            <w:tcW w:w="0" w:type="auto"/>
          </w:tcPr>
          <w:p w14:paraId="7D76799F" w14:textId="52B3B93B" w:rsidR="004A4FAC" w:rsidRPr="008768E9" w:rsidRDefault="004A4FAC" w:rsidP="004A4FAC">
            <w:pPr>
              <w:spacing w:line="276" w:lineRule="auto"/>
              <w:rPr>
                <w:rFonts w:eastAsia="Times New Roman" w:cstheme="minorHAnsi"/>
                <w:szCs w:val="20"/>
                <w:lang w:eastAsia="de-DE"/>
              </w:rPr>
            </w:pPr>
            <w:r w:rsidRPr="00A00D68">
              <w:t>14784.2</w:t>
            </w:r>
          </w:p>
        </w:tc>
        <w:tc>
          <w:tcPr>
            <w:tcW w:w="0" w:type="auto"/>
          </w:tcPr>
          <w:p w14:paraId="6F11ADFB" w14:textId="5254218E" w:rsidR="004A4FAC" w:rsidRPr="008768E9" w:rsidRDefault="004A4FAC" w:rsidP="004A4FAC">
            <w:pPr>
              <w:spacing w:line="276" w:lineRule="auto"/>
              <w:rPr>
                <w:rFonts w:eastAsia="Times New Roman" w:cstheme="minorHAnsi"/>
                <w:szCs w:val="20"/>
                <w:lang w:eastAsia="de-DE"/>
              </w:rPr>
            </w:pPr>
            <w:r w:rsidRPr="00A00D68">
              <w:t>0.47%</w:t>
            </w:r>
          </w:p>
        </w:tc>
      </w:tr>
      <w:tr w:rsidR="004A4FAC" w:rsidRPr="008768E9" w14:paraId="6BA59BF7" w14:textId="144C689A" w:rsidTr="005C0350">
        <w:tc>
          <w:tcPr>
            <w:tcW w:w="0" w:type="auto"/>
            <w:noWrap/>
          </w:tcPr>
          <w:p w14:paraId="5E8700F0" w14:textId="77777777" w:rsidR="004A4FAC" w:rsidRPr="008768E9" w:rsidRDefault="004A4FAC" w:rsidP="004A4FAC">
            <w:pPr>
              <w:spacing w:line="276" w:lineRule="auto"/>
              <w:rPr>
                <w:rFonts w:cstheme="minorHAnsi"/>
                <w:szCs w:val="20"/>
              </w:rPr>
            </w:pPr>
            <w:r w:rsidRPr="008768E9">
              <w:rPr>
                <w:rFonts w:cstheme="minorHAnsi"/>
                <w:bCs/>
                <w:color w:val="000000" w:themeColor="text1"/>
                <w:szCs w:val="20"/>
              </w:rPr>
              <w:lastRenderedPageBreak/>
              <w:t>Family history</w:t>
            </w:r>
          </w:p>
        </w:tc>
        <w:tc>
          <w:tcPr>
            <w:tcW w:w="0" w:type="auto"/>
          </w:tcPr>
          <w:p w14:paraId="0B9D4A04" w14:textId="31929D07"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7C3BED45" w14:textId="18357203" w:rsidR="004A4FAC" w:rsidRPr="008768E9" w:rsidRDefault="004A4FAC" w:rsidP="004A4FAC">
            <w:pPr>
              <w:spacing w:line="276" w:lineRule="auto"/>
              <w:rPr>
                <w:rFonts w:eastAsia="Times New Roman" w:cstheme="minorHAnsi"/>
                <w:szCs w:val="20"/>
                <w:lang w:eastAsia="de-DE"/>
              </w:rPr>
            </w:pPr>
            <w:r w:rsidRPr="00024E7A">
              <w:t>2193</w:t>
            </w:r>
          </w:p>
        </w:tc>
        <w:tc>
          <w:tcPr>
            <w:tcW w:w="0" w:type="auto"/>
          </w:tcPr>
          <w:p w14:paraId="220A7A76" w14:textId="6AEF76D7" w:rsidR="004A4FAC" w:rsidRPr="008768E9" w:rsidRDefault="004A4FAC" w:rsidP="004A4FAC">
            <w:pPr>
              <w:spacing w:line="276" w:lineRule="auto"/>
              <w:rPr>
                <w:rFonts w:eastAsia="Times New Roman" w:cstheme="minorHAnsi"/>
                <w:szCs w:val="20"/>
                <w:lang w:eastAsia="de-DE"/>
              </w:rPr>
            </w:pPr>
            <w:r w:rsidRPr="00024E7A">
              <w:t>5586</w:t>
            </w:r>
          </w:p>
        </w:tc>
        <w:tc>
          <w:tcPr>
            <w:tcW w:w="0" w:type="auto"/>
          </w:tcPr>
          <w:p w14:paraId="0708C73B" w14:textId="7A06314E" w:rsidR="004A4FAC" w:rsidRPr="008768E9" w:rsidRDefault="004A4FAC" w:rsidP="004A4FAC">
            <w:pPr>
              <w:spacing w:line="276" w:lineRule="auto"/>
              <w:rPr>
                <w:rFonts w:eastAsia="Times New Roman" w:cstheme="minorHAnsi"/>
                <w:szCs w:val="20"/>
                <w:lang w:eastAsia="de-DE"/>
              </w:rPr>
            </w:pPr>
            <w:r w:rsidRPr="00024E7A">
              <w:t>116</w:t>
            </w:r>
          </w:p>
        </w:tc>
        <w:tc>
          <w:tcPr>
            <w:tcW w:w="0" w:type="auto"/>
          </w:tcPr>
          <w:p w14:paraId="76CFC50C" w14:textId="0E625BF3" w:rsidR="004A4FAC" w:rsidRPr="008768E9" w:rsidRDefault="004A4FAC" w:rsidP="004A4FAC">
            <w:pPr>
              <w:spacing w:line="276" w:lineRule="auto"/>
              <w:rPr>
                <w:rFonts w:eastAsia="Times New Roman" w:cstheme="minorHAnsi"/>
                <w:szCs w:val="20"/>
                <w:lang w:eastAsia="de-DE"/>
              </w:rPr>
            </w:pPr>
            <w:r w:rsidRPr="00024E7A">
              <w:t>16846.3</w:t>
            </w:r>
          </w:p>
        </w:tc>
        <w:tc>
          <w:tcPr>
            <w:tcW w:w="0" w:type="auto"/>
          </w:tcPr>
          <w:p w14:paraId="0D6F520E" w14:textId="162D3D77" w:rsidR="004A4FAC" w:rsidRPr="008768E9" w:rsidRDefault="004A4FAC" w:rsidP="004A4FAC">
            <w:pPr>
              <w:spacing w:line="276" w:lineRule="auto"/>
              <w:rPr>
                <w:rFonts w:eastAsia="Times New Roman" w:cstheme="minorHAnsi"/>
                <w:szCs w:val="20"/>
                <w:lang w:eastAsia="de-DE"/>
              </w:rPr>
            </w:pPr>
            <w:r w:rsidRPr="00024E7A">
              <w:t>0.69%</w:t>
            </w:r>
          </w:p>
        </w:tc>
        <w:tc>
          <w:tcPr>
            <w:tcW w:w="0" w:type="auto"/>
            <w:shd w:val="clear" w:color="auto" w:fill="auto"/>
          </w:tcPr>
          <w:p w14:paraId="1BC75A6B" w14:textId="67722628" w:rsidR="004A4FAC" w:rsidRPr="008768E9" w:rsidRDefault="004A4FAC" w:rsidP="004A4FAC">
            <w:pPr>
              <w:spacing w:line="276" w:lineRule="auto"/>
              <w:rPr>
                <w:rFonts w:eastAsia="Times New Roman" w:cstheme="minorHAnsi"/>
                <w:szCs w:val="20"/>
                <w:lang w:eastAsia="de-DE"/>
              </w:rPr>
            </w:pPr>
            <w:r w:rsidRPr="00A00D68">
              <w:t>2193</w:t>
            </w:r>
          </w:p>
        </w:tc>
        <w:tc>
          <w:tcPr>
            <w:tcW w:w="0" w:type="auto"/>
            <w:shd w:val="clear" w:color="auto" w:fill="auto"/>
          </w:tcPr>
          <w:p w14:paraId="49E4747E" w14:textId="16274259" w:rsidR="004A4FAC" w:rsidRPr="008768E9" w:rsidRDefault="004A4FAC" w:rsidP="004A4FAC">
            <w:pPr>
              <w:spacing w:line="276" w:lineRule="auto"/>
              <w:rPr>
                <w:rFonts w:eastAsia="Times New Roman" w:cstheme="minorHAnsi"/>
                <w:szCs w:val="20"/>
                <w:lang w:eastAsia="de-DE"/>
              </w:rPr>
            </w:pPr>
            <w:r w:rsidRPr="00A00D68">
              <w:t>5689</w:t>
            </w:r>
          </w:p>
        </w:tc>
        <w:tc>
          <w:tcPr>
            <w:tcW w:w="0" w:type="auto"/>
            <w:shd w:val="clear" w:color="auto" w:fill="auto"/>
          </w:tcPr>
          <w:p w14:paraId="5C55D366" w14:textId="71ABD50A" w:rsidR="004A4FAC" w:rsidRPr="008768E9" w:rsidRDefault="004A4FAC" w:rsidP="004A4FAC">
            <w:pPr>
              <w:spacing w:line="276" w:lineRule="auto"/>
              <w:rPr>
                <w:rFonts w:eastAsia="Times New Roman" w:cstheme="minorHAnsi"/>
                <w:szCs w:val="20"/>
                <w:lang w:eastAsia="de-DE"/>
              </w:rPr>
            </w:pPr>
            <w:r w:rsidRPr="00A00D68">
              <w:t>12</w:t>
            </w:r>
          </w:p>
        </w:tc>
        <w:tc>
          <w:tcPr>
            <w:tcW w:w="0" w:type="auto"/>
          </w:tcPr>
          <w:p w14:paraId="639BD0C9" w14:textId="19D2ED65" w:rsidR="004A4FAC" w:rsidRPr="008768E9" w:rsidRDefault="004A4FAC" w:rsidP="004A4FAC">
            <w:pPr>
              <w:spacing w:line="276" w:lineRule="auto"/>
              <w:rPr>
                <w:rFonts w:eastAsia="Times New Roman" w:cstheme="minorHAnsi"/>
                <w:szCs w:val="20"/>
                <w:lang w:eastAsia="de-DE"/>
              </w:rPr>
            </w:pPr>
            <w:r w:rsidRPr="00A00D68">
              <w:t>17157.5</w:t>
            </w:r>
          </w:p>
        </w:tc>
        <w:tc>
          <w:tcPr>
            <w:tcW w:w="0" w:type="auto"/>
          </w:tcPr>
          <w:p w14:paraId="52559D82" w14:textId="6863B7F9" w:rsidR="004A4FAC" w:rsidRPr="008768E9" w:rsidRDefault="004A4FAC" w:rsidP="004A4FAC">
            <w:pPr>
              <w:spacing w:line="276" w:lineRule="auto"/>
              <w:rPr>
                <w:rFonts w:eastAsia="Times New Roman" w:cstheme="minorHAnsi"/>
                <w:szCs w:val="20"/>
                <w:lang w:eastAsia="de-DE"/>
              </w:rPr>
            </w:pPr>
            <w:r w:rsidRPr="00A00D68">
              <w:t>0.07%</w:t>
            </w:r>
          </w:p>
        </w:tc>
      </w:tr>
      <w:tr w:rsidR="004A4FAC" w:rsidRPr="008768E9" w14:paraId="10C3337A" w14:textId="39885B98" w:rsidTr="005C0350">
        <w:tc>
          <w:tcPr>
            <w:tcW w:w="0" w:type="auto"/>
            <w:noWrap/>
          </w:tcPr>
          <w:p w14:paraId="4C5F485E" w14:textId="77777777" w:rsidR="004A4FAC" w:rsidRPr="008768E9" w:rsidRDefault="004A4FAC" w:rsidP="004A4FAC">
            <w:pPr>
              <w:spacing w:line="276" w:lineRule="auto"/>
              <w:rPr>
                <w:rFonts w:cstheme="minorHAnsi"/>
                <w:bCs/>
                <w:color w:val="000000" w:themeColor="text1"/>
                <w:szCs w:val="20"/>
              </w:rPr>
            </w:pPr>
          </w:p>
        </w:tc>
        <w:tc>
          <w:tcPr>
            <w:tcW w:w="0" w:type="auto"/>
          </w:tcPr>
          <w:p w14:paraId="5A436B17" w14:textId="609EDF92"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7E6821E0" w14:textId="52A95FA5" w:rsidR="004A4FAC" w:rsidRPr="008768E9" w:rsidRDefault="004A4FAC" w:rsidP="004A4FAC">
            <w:pPr>
              <w:spacing w:line="276" w:lineRule="auto"/>
              <w:rPr>
                <w:rFonts w:eastAsia="Times New Roman" w:cstheme="minorHAnsi"/>
                <w:szCs w:val="20"/>
                <w:lang w:eastAsia="de-DE"/>
              </w:rPr>
            </w:pPr>
            <w:r w:rsidRPr="00024E7A">
              <w:t>2737</w:t>
            </w:r>
          </w:p>
        </w:tc>
        <w:tc>
          <w:tcPr>
            <w:tcW w:w="0" w:type="auto"/>
          </w:tcPr>
          <w:p w14:paraId="7BE88582" w14:textId="612EAC64" w:rsidR="004A4FAC" w:rsidRPr="008768E9" w:rsidRDefault="004A4FAC" w:rsidP="004A4FAC">
            <w:pPr>
              <w:spacing w:line="276" w:lineRule="auto"/>
              <w:rPr>
                <w:rFonts w:eastAsia="Times New Roman" w:cstheme="minorHAnsi"/>
                <w:szCs w:val="20"/>
                <w:lang w:eastAsia="de-DE"/>
              </w:rPr>
            </w:pPr>
            <w:r w:rsidRPr="00024E7A">
              <w:t>6973</w:t>
            </w:r>
          </w:p>
        </w:tc>
        <w:tc>
          <w:tcPr>
            <w:tcW w:w="0" w:type="auto"/>
          </w:tcPr>
          <w:p w14:paraId="2256C53D" w14:textId="3118994E" w:rsidR="004A4FAC" w:rsidRPr="008768E9" w:rsidRDefault="004A4FAC" w:rsidP="004A4FAC">
            <w:pPr>
              <w:spacing w:line="276" w:lineRule="auto"/>
              <w:rPr>
                <w:rFonts w:eastAsia="Times New Roman" w:cstheme="minorHAnsi"/>
                <w:szCs w:val="20"/>
                <w:lang w:eastAsia="de-DE"/>
              </w:rPr>
            </w:pPr>
            <w:r w:rsidRPr="00024E7A">
              <w:t>279</w:t>
            </w:r>
          </w:p>
        </w:tc>
        <w:tc>
          <w:tcPr>
            <w:tcW w:w="0" w:type="auto"/>
          </w:tcPr>
          <w:p w14:paraId="75D9761F" w14:textId="729F5FF3" w:rsidR="004A4FAC" w:rsidRPr="008768E9" w:rsidRDefault="004A4FAC" w:rsidP="004A4FAC">
            <w:pPr>
              <w:spacing w:line="276" w:lineRule="auto"/>
              <w:rPr>
                <w:rFonts w:eastAsia="Times New Roman" w:cstheme="minorHAnsi"/>
                <w:szCs w:val="20"/>
                <w:lang w:eastAsia="de-DE"/>
              </w:rPr>
            </w:pPr>
            <w:r w:rsidRPr="00024E7A">
              <w:t>21051.8</w:t>
            </w:r>
          </w:p>
        </w:tc>
        <w:tc>
          <w:tcPr>
            <w:tcW w:w="0" w:type="auto"/>
          </w:tcPr>
          <w:p w14:paraId="0D70D055" w14:textId="5986AB47" w:rsidR="004A4FAC" w:rsidRPr="008768E9" w:rsidRDefault="004A4FAC" w:rsidP="004A4FAC">
            <w:pPr>
              <w:spacing w:line="276" w:lineRule="auto"/>
              <w:rPr>
                <w:rFonts w:eastAsia="Times New Roman" w:cstheme="minorHAnsi"/>
                <w:szCs w:val="20"/>
                <w:lang w:eastAsia="de-DE"/>
              </w:rPr>
            </w:pPr>
            <w:r w:rsidRPr="00024E7A">
              <w:t>1.33%</w:t>
            </w:r>
          </w:p>
        </w:tc>
        <w:tc>
          <w:tcPr>
            <w:tcW w:w="0" w:type="auto"/>
            <w:shd w:val="clear" w:color="auto" w:fill="auto"/>
          </w:tcPr>
          <w:p w14:paraId="32956F9C" w14:textId="0E296CCF" w:rsidR="004A4FAC" w:rsidRPr="008768E9" w:rsidRDefault="004A4FAC" w:rsidP="004A4FAC">
            <w:pPr>
              <w:spacing w:line="276" w:lineRule="auto"/>
              <w:rPr>
                <w:rFonts w:eastAsia="Times New Roman" w:cstheme="minorHAnsi"/>
                <w:szCs w:val="20"/>
                <w:lang w:eastAsia="de-DE"/>
              </w:rPr>
            </w:pPr>
            <w:r w:rsidRPr="00A00D68">
              <w:t>2737</w:t>
            </w:r>
          </w:p>
        </w:tc>
        <w:tc>
          <w:tcPr>
            <w:tcW w:w="0" w:type="auto"/>
            <w:shd w:val="clear" w:color="auto" w:fill="auto"/>
          </w:tcPr>
          <w:p w14:paraId="29E78053" w14:textId="3D9A8E08" w:rsidR="004A4FAC" w:rsidRPr="008768E9" w:rsidRDefault="004A4FAC" w:rsidP="004A4FAC">
            <w:pPr>
              <w:spacing w:line="276" w:lineRule="auto"/>
              <w:rPr>
                <w:rFonts w:eastAsia="Times New Roman" w:cstheme="minorHAnsi"/>
                <w:szCs w:val="20"/>
                <w:lang w:eastAsia="de-DE"/>
              </w:rPr>
            </w:pPr>
            <w:r w:rsidRPr="00A00D68">
              <w:t>7142</w:t>
            </w:r>
          </w:p>
        </w:tc>
        <w:tc>
          <w:tcPr>
            <w:tcW w:w="0" w:type="auto"/>
            <w:shd w:val="clear" w:color="auto" w:fill="auto"/>
          </w:tcPr>
          <w:p w14:paraId="3132C306" w14:textId="6DA348EE" w:rsidR="004A4FAC" w:rsidRPr="008768E9" w:rsidRDefault="004A4FAC" w:rsidP="004A4FAC">
            <w:pPr>
              <w:spacing w:line="276" w:lineRule="auto"/>
              <w:rPr>
                <w:rFonts w:eastAsia="Times New Roman" w:cstheme="minorHAnsi"/>
                <w:szCs w:val="20"/>
                <w:lang w:eastAsia="de-DE"/>
              </w:rPr>
            </w:pPr>
            <w:r w:rsidRPr="00A00D68">
              <w:t>130</w:t>
            </w:r>
          </w:p>
        </w:tc>
        <w:tc>
          <w:tcPr>
            <w:tcW w:w="0" w:type="auto"/>
          </w:tcPr>
          <w:p w14:paraId="037092FA" w14:textId="0D4C2271" w:rsidR="004A4FAC" w:rsidRPr="008768E9" w:rsidRDefault="004A4FAC" w:rsidP="004A4FAC">
            <w:pPr>
              <w:spacing w:line="276" w:lineRule="auto"/>
              <w:rPr>
                <w:rFonts w:eastAsia="Times New Roman" w:cstheme="minorHAnsi"/>
                <w:szCs w:val="20"/>
                <w:lang w:eastAsia="de-DE"/>
              </w:rPr>
            </w:pPr>
            <w:r w:rsidRPr="00A00D68">
              <w:t>21563.8</w:t>
            </w:r>
          </w:p>
        </w:tc>
        <w:tc>
          <w:tcPr>
            <w:tcW w:w="0" w:type="auto"/>
          </w:tcPr>
          <w:p w14:paraId="3F2EA81E" w14:textId="5E503E88" w:rsidR="004A4FAC" w:rsidRPr="008768E9" w:rsidRDefault="004A4FAC" w:rsidP="004A4FAC">
            <w:pPr>
              <w:spacing w:line="276" w:lineRule="auto"/>
              <w:rPr>
                <w:rFonts w:eastAsia="Times New Roman" w:cstheme="minorHAnsi"/>
                <w:szCs w:val="20"/>
                <w:lang w:eastAsia="de-DE"/>
              </w:rPr>
            </w:pPr>
            <w:r w:rsidRPr="00A00D68">
              <w:t>0.60%</w:t>
            </w:r>
          </w:p>
        </w:tc>
      </w:tr>
      <w:tr w:rsidR="004A4FAC" w:rsidRPr="008768E9" w14:paraId="4F96AF4E" w14:textId="7BF44ED4" w:rsidTr="005C0350">
        <w:tc>
          <w:tcPr>
            <w:tcW w:w="0" w:type="auto"/>
            <w:noWrap/>
          </w:tcPr>
          <w:p w14:paraId="4B5D309E" w14:textId="77777777" w:rsidR="004A4FAC" w:rsidRPr="008768E9" w:rsidRDefault="004A4FAC" w:rsidP="004A4FAC">
            <w:pPr>
              <w:rPr>
                <w:rFonts w:cstheme="minorHAnsi"/>
                <w:bCs/>
                <w:color w:val="000000" w:themeColor="text1"/>
                <w:szCs w:val="20"/>
              </w:rPr>
            </w:pPr>
            <w:r w:rsidRPr="008768E9">
              <w:rPr>
                <w:rFonts w:cstheme="minorHAnsi"/>
                <w:bCs/>
                <w:color w:val="000000" w:themeColor="text1"/>
                <w:szCs w:val="20"/>
              </w:rPr>
              <w:t>PRS</w:t>
            </w:r>
            <w:r w:rsidRPr="008768E9">
              <w:rPr>
                <w:rFonts w:cstheme="minorHAnsi"/>
                <w:bCs/>
                <w:color w:val="000000" w:themeColor="text1"/>
                <w:szCs w:val="20"/>
                <w:vertAlign w:val="subscript"/>
              </w:rPr>
              <w:t>75</w:t>
            </w:r>
          </w:p>
        </w:tc>
        <w:tc>
          <w:tcPr>
            <w:tcW w:w="0" w:type="auto"/>
          </w:tcPr>
          <w:p w14:paraId="595A9F1D" w14:textId="49F3CF90" w:rsidR="004A4FAC" w:rsidRPr="008768E9" w:rsidRDefault="004A4FAC" w:rsidP="004A4FAC">
            <w:pPr>
              <w:rPr>
                <w:rFonts w:cstheme="minorHAnsi"/>
                <w:szCs w:val="20"/>
              </w:rPr>
            </w:pPr>
            <w:r w:rsidRPr="008768E9">
              <w:rPr>
                <w:rFonts w:cstheme="minorHAnsi"/>
                <w:szCs w:val="20"/>
              </w:rPr>
              <w:t>0</w:t>
            </w:r>
          </w:p>
        </w:tc>
        <w:tc>
          <w:tcPr>
            <w:tcW w:w="0" w:type="auto"/>
            <w:shd w:val="clear" w:color="auto" w:fill="auto"/>
          </w:tcPr>
          <w:p w14:paraId="511EE7CD" w14:textId="3B2E24E9" w:rsidR="004A4FAC" w:rsidRPr="008768E9" w:rsidRDefault="004A4FAC" w:rsidP="004A4FAC">
            <w:pPr>
              <w:rPr>
                <w:rFonts w:cstheme="minorHAnsi"/>
                <w:szCs w:val="20"/>
              </w:rPr>
            </w:pPr>
            <w:r w:rsidRPr="00024E7A">
              <w:t>1806</w:t>
            </w:r>
          </w:p>
        </w:tc>
        <w:tc>
          <w:tcPr>
            <w:tcW w:w="0" w:type="auto"/>
          </w:tcPr>
          <w:p w14:paraId="29AF8B7A" w14:textId="7828EA27" w:rsidR="004A4FAC" w:rsidRPr="008768E9" w:rsidRDefault="004A4FAC" w:rsidP="004A4FAC">
            <w:pPr>
              <w:rPr>
                <w:rFonts w:cstheme="minorHAnsi"/>
                <w:szCs w:val="20"/>
              </w:rPr>
            </w:pPr>
            <w:r w:rsidRPr="00024E7A">
              <w:t>4709</w:t>
            </w:r>
          </w:p>
        </w:tc>
        <w:tc>
          <w:tcPr>
            <w:tcW w:w="0" w:type="auto"/>
          </w:tcPr>
          <w:p w14:paraId="4E867F4B" w14:textId="5F610635" w:rsidR="004A4FAC" w:rsidRPr="008768E9" w:rsidRDefault="004A4FAC" w:rsidP="004A4FAC">
            <w:pPr>
              <w:rPr>
                <w:rFonts w:cstheme="minorHAnsi"/>
                <w:szCs w:val="20"/>
              </w:rPr>
            </w:pPr>
            <w:r w:rsidRPr="00024E7A">
              <w:t>151</w:t>
            </w:r>
          </w:p>
        </w:tc>
        <w:tc>
          <w:tcPr>
            <w:tcW w:w="0" w:type="auto"/>
          </w:tcPr>
          <w:p w14:paraId="18CE2E06" w14:textId="06FFB806" w:rsidR="004A4FAC" w:rsidRPr="008768E9" w:rsidRDefault="004A4FAC" w:rsidP="004A4FAC">
            <w:pPr>
              <w:rPr>
                <w:rFonts w:cstheme="minorHAnsi"/>
                <w:szCs w:val="20"/>
              </w:rPr>
            </w:pPr>
            <w:r w:rsidRPr="00024E7A">
              <w:t>14222.1</w:t>
            </w:r>
          </w:p>
        </w:tc>
        <w:tc>
          <w:tcPr>
            <w:tcW w:w="0" w:type="auto"/>
          </w:tcPr>
          <w:p w14:paraId="3F27623D" w14:textId="04A5B4A1" w:rsidR="004A4FAC" w:rsidRPr="008768E9" w:rsidRDefault="004A4FAC" w:rsidP="004A4FAC">
            <w:pPr>
              <w:rPr>
                <w:rFonts w:cstheme="minorHAnsi"/>
                <w:szCs w:val="20"/>
              </w:rPr>
            </w:pPr>
            <w:r w:rsidRPr="00024E7A">
              <w:t>1.06%</w:t>
            </w:r>
          </w:p>
        </w:tc>
        <w:tc>
          <w:tcPr>
            <w:tcW w:w="0" w:type="auto"/>
            <w:shd w:val="clear" w:color="auto" w:fill="auto"/>
          </w:tcPr>
          <w:p w14:paraId="38C8647C" w14:textId="766B891C" w:rsidR="004A4FAC" w:rsidRPr="008768E9" w:rsidRDefault="004A4FAC" w:rsidP="004A4FAC">
            <w:pPr>
              <w:rPr>
                <w:rFonts w:cstheme="minorHAnsi"/>
                <w:szCs w:val="20"/>
              </w:rPr>
            </w:pPr>
            <w:r w:rsidRPr="00A00D68">
              <w:t>1806</w:t>
            </w:r>
          </w:p>
        </w:tc>
        <w:tc>
          <w:tcPr>
            <w:tcW w:w="0" w:type="auto"/>
            <w:shd w:val="clear" w:color="auto" w:fill="auto"/>
          </w:tcPr>
          <w:p w14:paraId="7AC3CDBF" w14:textId="11FE1F59" w:rsidR="004A4FAC" w:rsidRPr="008768E9" w:rsidRDefault="004A4FAC" w:rsidP="004A4FAC">
            <w:pPr>
              <w:rPr>
                <w:rFonts w:cstheme="minorHAnsi"/>
                <w:szCs w:val="20"/>
              </w:rPr>
            </w:pPr>
            <w:r w:rsidRPr="00A00D68">
              <w:t>4843</w:t>
            </w:r>
          </w:p>
        </w:tc>
        <w:tc>
          <w:tcPr>
            <w:tcW w:w="0" w:type="auto"/>
            <w:shd w:val="clear" w:color="auto" w:fill="auto"/>
          </w:tcPr>
          <w:p w14:paraId="44B91D62" w14:textId="3162FBB9" w:rsidR="004A4FAC" w:rsidRPr="008768E9" w:rsidRDefault="004A4FAC" w:rsidP="004A4FAC">
            <w:pPr>
              <w:rPr>
                <w:rFonts w:cstheme="minorHAnsi"/>
                <w:szCs w:val="20"/>
              </w:rPr>
            </w:pPr>
            <w:r w:rsidRPr="00A00D68">
              <w:t>33</w:t>
            </w:r>
          </w:p>
        </w:tc>
        <w:tc>
          <w:tcPr>
            <w:tcW w:w="0" w:type="auto"/>
          </w:tcPr>
          <w:p w14:paraId="0CA92254" w14:textId="1C4287F1" w:rsidR="004A4FAC" w:rsidRPr="008768E9" w:rsidRDefault="004A4FAC" w:rsidP="004A4FAC">
            <w:pPr>
              <w:rPr>
                <w:rFonts w:cstheme="minorHAnsi"/>
                <w:szCs w:val="20"/>
              </w:rPr>
            </w:pPr>
            <w:r w:rsidRPr="00A00D68">
              <w:t>14623.8</w:t>
            </w:r>
          </w:p>
        </w:tc>
        <w:tc>
          <w:tcPr>
            <w:tcW w:w="0" w:type="auto"/>
          </w:tcPr>
          <w:p w14:paraId="6681033D" w14:textId="42DEDCE5" w:rsidR="004A4FAC" w:rsidRPr="008768E9" w:rsidRDefault="004A4FAC" w:rsidP="004A4FAC">
            <w:pPr>
              <w:rPr>
                <w:rFonts w:cstheme="minorHAnsi"/>
                <w:szCs w:val="20"/>
              </w:rPr>
            </w:pPr>
            <w:r w:rsidRPr="00A00D68">
              <w:t>0.23%</w:t>
            </w:r>
          </w:p>
        </w:tc>
      </w:tr>
      <w:tr w:rsidR="004A4FAC" w:rsidRPr="008768E9" w14:paraId="0BA9D511" w14:textId="7E662E79" w:rsidTr="005C0350">
        <w:tc>
          <w:tcPr>
            <w:tcW w:w="0" w:type="auto"/>
            <w:noWrap/>
          </w:tcPr>
          <w:p w14:paraId="3FDBAF59" w14:textId="77777777" w:rsidR="004A4FAC" w:rsidRPr="008768E9" w:rsidRDefault="004A4FAC" w:rsidP="004A4FAC">
            <w:pPr>
              <w:rPr>
                <w:rFonts w:cstheme="minorHAnsi"/>
                <w:bCs/>
                <w:color w:val="000000" w:themeColor="text1"/>
                <w:szCs w:val="20"/>
              </w:rPr>
            </w:pPr>
          </w:p>
        </w:tc>
        <w:tc>
          <w:tcPr>
            <w:tcW w:w="0" w:type="auto"/>
          </w:tcPr>
          <w:p w14:paraId="3052BE66" w14:textId="296E93E4" w:rsidR="004A4FAC" w:rsidRPr="008768E9" w:rsidRDefault="004A4FAC" w:rsidP="004A4FAC">
            <w:pPr>
              <w:rPr>
                <w:rFonts w:cstheme="minorHAnsi"/>
                <w:szCs w:val="20"/>
              </w:rPr>
            </w:pPr>
            <w:r w:rsidRPr="008768E9">
              <w:rPr>
                <w:rFonts w:cstheme="minorHAnsi"/>
                <w:szCs w:val="20"/>
              </w:rPr>
              <w:t>1</w:t>
            </w:r>
          </w:p>
        </w:tc>
        <w:tc>
          <w:tcPr>
            <w:tcW w:w="0" w:type="auto"/>
            <w:shd w:val="clear" w:color="auto" w:fill="auto"/>
          </w:tcPr>
          <w:p w14:paraId="69E2B695" w14:textId="393015E4" w:rsidR="004A4FAC" w:rsidRPr="008768E9" w:rsidRDefault="004A4FAC" w:rsidP="004A4FAC">
            <w:pPr>
              <w:rPr>
                <w:rFonts w:cstheme="minorHAnsi"/>
                <w:szCs w:val="20"/>
              </w:rPr>
            </w:pPr>
            <w:r w:rsidRPr="00024E7A">
              <w:t>606</w:t>
            </w:r>
          </w:p>
        </w:tc>
        <w:tc>
          <w:tcPr>
            <w:tcW w:w="0" w:type="auto"/>
          </w:tcPr>
          <w:p w14:paraId="39835662" w14:textId="06E384FF" w:rsidR="004A4FAC" w:rsidRPr="008768E9" w:rsidRDefault="004A4FAC" w:rsidP="004A4FAC">
            <w:pPr>
              <w:rPr>
                <w:rFonts w:cstheme="minorHAnsi"/>
                <w:szCs w:val="20"/>
              </w:rPr>
            </w:pPr>
            <w:r w:rsidRPr="00024E7A">
              <w:t>1577</w:t>
            </w:r>
          </w:p>
        </w:tc>
        <w:tc>
          <w:tcPr>
            <w:tcW w:w="0" w:type="auto"/>
          </w:tcPr>
          <w:p w14:paraId="7E95C8C9" w14:textId="6751BC7E" w:rsidR="004A4FAC" w:rsidRPr="008768E9" w:rsidRDefault="004A4FAC" w:rsidP="004A4FAC">
            <w:pPr>
              <w:rPr>
                <w:rFonts w:cstheme="minorHAnsi"/>
                <w:szCs w:val="20"/>
              </w:rPr>
            </w:pPr>
            <w:r w:rsidRPr="00024E7A">
              <w:t>40</w:t>
            </w:r>
          </w:p>
        </w:tc>
        <w:tc>
          <w:tcPr>
            <w:tcW w:w="0" w:type="auto"/>
          </w:tcPr>
          <w:p w14:paraId="5344C965" w14:textId="678276E7" w:rsidR="004A4FAC" w:rsidRPr="008768E9" w:rsidRDefault="004A4FAC" w:rsidP="004A4FAC">
            <w:pPr>
              <w:rPr>
                <w:rFonts w:cstheme="minorHAnsi"/>
                <w:szCs w:val="20"/>
              </w:rPr>
            </w:pPr>
            <w:r w:rsidRPr="00024E7A">
              <w:t>4763.3</w:t>
            </w:r>
          </w:p>
        </w:tc>
        <w:tc>
          <w:tcPr>
            <w:tcW w:w="0" w:type="auto"/>
          </w:tcPr>
          <w:p w14:paraId="79D0CE87" w14:textId="29A70DBE" w:rsidR="004A4FAC" w:rsidRPr="008768E9" w:rsidRDefault="004A4FAC" w:rsidP="004A4FAC">
            <w:pPr>
              <w:rPr>
                <w:rFonts w:cstheme="minorHAnsi"/>
                <w:szCs w:val="20"/>
              </w:rPr>
            </w:pPr>
            <w:r w:rsidRPr="00024E7A">
              <w:t>0.84%</w:t>
            </w:r>
          </w:p>
        </w:tc>
        <w:tc>
          <w:tcPr>
            <w:tcW w:w="0" w:type="auto"/>
            <w:shd w:val="clear" w:color="auto" w:fill="auto"/>
          </w:tcPr>
          <w:p w14:paraId="10EF03A2" w14:textId="288944A0" w:rsidR="004A4FAC" w:rsidRPr="008768E9" w:rsidRDefault="004A4FAC" w:rsidP="004A4FAC">
            <w:pPr>
              <w:rPr>
                <w:rFonts w:cstheme="minorHAnsi"/>
                <w:szCs w:val="20"/>
              </w:rPr>
            </w:pPr>
            <w:r w:rsidRPr="00A00D68">
              <w:t>606</w:t>
            </w:r>
          </w:p>
        </w:tc>
        <w:tc>
          <w:tcPr>
            <w:tcW w:w="0" w:type="auto"/>
            <w:shd w:val="clear" w:color="auto" w:fill="auto"/>
          </w:tcPr>
          <w:p w14:paraId="3C6B0C75" w14:textId="512796B8" w:rsidR="004A4FAC" w:rsidRPr="008768E9" w:rsidRDefault="004A4FAC" w:rsidP="004A4FAC">
            <w:pPr>
              <w:rPr>
                <w:rFonts w:cstheme="minorHAnsi"/>
                <w:szCs w:val="20"/>
              </w:rPr>
            </w:pPr>
            <w:r w:rsidRPr="00A00D68">
              <w:t>1588</w:t>
            </w:r>
          </w:p>
        </w:tc>
        <w:tc>
          <w:tcPr>
            <w:tcW w:w="0" w:type="auto"/>
            <w:shd w:val="clear" w:color="auto" w:fill="auto"/>
          </w:tcPr>
          <w:p w14:paraId="71C9BD97" w14:textId="554C4643" w:rsidR="004A4FAC" w:rsidRPr="008768E9" w:rsidRDefault="004A4FAC" w:rsidP="004A4FAC">
            <w:pPr>
              <w:rPr>
                <w:rFonts w:cstheme="minorHAnsi"/>
                <w:szCs w:val="20"/>
              </w:rPr>
            </w:pPr>
            <w:r w:rsidRPr="00A00D68">
              <w:t>28</w:t>
            </w:r>
          </w:p>
        </w:tc>
        <w:tc>
          <w:tcPr>
            <w:tcW w:w="0" w:type="auto"/>
          </w:tcPr>
          <w:p w14:paraId="637B48EF" w14:textId="5BE173F7" w:rsidR="004A4FAC" w:rsidRPr="008768E9" w:rsidRDefault="004A4FAC" w:rsidP="004A4FAC">
            <w:pPr>
              <w:rPr>
                <w:rFonts w:cstheme="minorHAnsi"/>
                <w:szCs w:val="20"/>
              </w:rPr>
            </w:pPr>
            <w:r w:rsidRPr="00A00D68">
              <w:t>4797.5</w:t>
            </w:r>
          </w:p>
        </w:tc>
        <w:tc>
          <w:tcPr>
            <w:tcW w:w="0" w:type="auto"/>
          </w:tcPr>
          <w:p w14:paraId="3111C6B4" w14:textId="49DAD9F7" w:rsidR="004A4FAC" w:rsidRPr="008768E9" w:rsidRDefault="004A4FAC" w:rsidP="004A4FAC">
            <w:pPr>
              <w:rPr>
                <w:rFonts w:cstheme="minorHAnsi"/>
                <w:szCs w:val="20"/>
              </w:rPr>
            </w:pPr>
            <w:r w:rsidRPr="00A00D68">
              <w:t>0.58%</w:t>
            </w:r>
          </w:p>
        </w:tc>
      </w:tr>
      <w:tr w:rsidR="004A4FAC" w:rsidRPr="008768E9" w14:paraId="15D0FF51" w14:textId="1200ACDA" w:rsidTr="005C0350">
        <w:tc>
          <w:tcPr>
            <w:tcW w:w="0" w:type="auto"/>
            <w:noWrap/>
          </w:tcPr>
          <w:p w14:paraId="62D0256A" w14:textId="77777777" w:rsidR="004A4FAC" w:rsidRPr="008768E9" w:rsidRDefault="004A4FAC" w:rsidP="004A4FAC">
            <w:pPr>
              <w:spacing w:line="276" w:lineRule="auto"/>
              <w:rPr>
                <w:rFonts w:cstheme="minorHAnsi"/>
                <w:szCs w:val="20"/>
              </w:rPr>
            </w:pPr>
            <w:r w:rsidRPr="008768E9">
              <w:rPr>
                <w:rFonts w:cstheme="minorHAnsi"/>
                <w:bCs/>
                <w:color w:val="000000" w:themeColor="text1"/>
                <w:szCs w:val="20"/>
              </w:rPr>
              <w:t>JTC bias</w:t>
            </w:r>
          </w:p>
        </w:tc>
        <w:tc>
          <w:tcPr>
            <w:tcW w:w="0" w:type="auto"/>
          </w:tcPr>
          <w:p w14:paraId="694F1AC5" w14:textId="122C5DBC"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66384ACB" w14:textId="54812D17" w:rsidR="004A4FAC" w:rsidRPr="008768E9" w:rsidRDefault="004A4FAC" w:rsidP="004A4FAC">
            <w:pPr>
              <w:spacing w:line="276" w:lineRule="auto"/>
              <w:rPr>
                <w:rFonts w:eastAsia="Times New Roman" w:cstheme="minorHAnsi"/>
                <w:szCs w:val="20"/>
                <w:lang w:eastAsia="de-DE"/>
              </w:rPr>
            </w:pPr>
            <w:r w:rsidRPr="00024E7A">
              <w:t>2098</w:t>
            </w:r>
          </w:p>
        </w:tc>
        <w:tc>
          <w:tcPr>
            <w:tcW w:w="0" w:type="auto"/>
          </w:tcPr>
          <w:p w14:paraId="189A2E2E" w14:textId="26071FAD" w:rsidR="004A4FAC" w:rsidRPr="008768E9" w:rsidRDefault="004A4FAC" w:rsidP="004A4FAC">
            <w:pPr>
              <w:spacing w:line="276" w:lineRule="auto"/>
              <w:rPr>
                <w:rFonts w:eastAsia="Times New Roman" w:cstheme="minorHAnsi"/>
                <w:szCs w:val="20"/>
                <w:lang w:eastAsia="de-DE"/>
              </w:rPr>
            </w:pPr>
            <w:r w:rsidRPr="00024E7A">
              <w:t>5830</w:t>
            </w:r>
          </w:p>
        </w:tc>
        <w:tc>
          <w:tcPr>
            <w:tcW w:w="0" w:type="auto"/>
          </w:tcPr>
          <w:p w14:paraId="6DEA6BC8" w14:textId="727E3745" w:rsidR="004A4FAC" w:rsidRPr="008768E9" w:rsidRDefault="004A4FAC" w:rsidP="004A4FAC">
            <w:pPr>
              <w:spacing w:line="276" w:lineRule="auto"/>
              <w:rPr>
                <w:rFonts w:eastAsia="Times New Roman" w:cstheme="minorHAnsi"/>
                <w:szCs w:val="20"/>
                <w:lang w:eastAsia="de-DE"/>
              </w:rPr>
            </w:pPr>
            <w:r w:rsidRPr="00024E7A">
              <w:t>172</w:t>
            </w:r>
          </w:p>
        </w:tc>
        <w:tc>
          <w:tcPr>
            <w:tcW w:w="0" w:type="auto"/>
          </w:tcPr>
          <w:p w14:paraId="5535C606" w14:textId="047B067A" w:rsidR="004A4FAC" w:rsidRPr="008768E9" w:rsidRDefault="004A4FAC" w:rsidP="004A4FAC">
            <w:pPr>
              <w:spacing w:line="276" w:lineRule="auto"/>
              <w:rPr>
                <w:rFonts w:eastAsia="Times New Roman" w:cstheme="minorHAnsi"/>
                <w:szCs w:val="20"/>
                <w:lang w:eastAsia="de-DE"/>
              </w:rPr>
            </w:pPr>
            <w:r w:rsidRPr="00024E7A">
              <w:t>17563.0</w:t>
            </w:r>
          </w:p>
        </w:tc>
        <w:tc>
          <w:tcPr>
            <w:tcW w:w="0" w:type="auto"/>
          </w:tcPr>
          <w:p w14:paraId="61AAE9CF" w14:textId="5DD469E3" w:rsidR="004A4FAC" w:rsidRPr="008768E9" w:rsidRDefault="004A4FAC" w:rsidP="004A4FAC">
            <w:pPr>
              <w:spacing w:line="276" w:lineRule="auto"/>
              <w:rPr>
                <w:rFonts w:eastAsia="Times New Roman" w:cstheme="minorHAnsi"/>
                <w:szCs w:val="20"/>
                <w:lang w:eastAsia="de-DE"/>
              </w:rPr>
            </w:pPr>
            <w:r w:rsidRPr="00024E7A">
              <w:t>0.98%</w:t>
            </w:r>
          </w:p>
        </w:tc>
        <w:tc>
          <w:tcPr>
            <w:tcW w:w="0" w:type="auto"/>
            <w:shd w:val="clear" w:color="auto" w:fill="auto"/>
          </w:tcPr>
          <w:p w14:paraId="0AFAC374" w14:textId="580EE89C" w:rsidR="004A4FAC" w:rsidRPr="008768E9" w:rsidRDefault="004A4FAC" w:rsidP="004A4FAC">
            <w:pPr>
              <w:spacing w:line="276" w:lineRule="auto"/>
              <w:rPr>
                <w:rFonts w:eastAsia="Times New Roman" w:cstheme="minorHAnsi"/>
                <w:szCs w:val="20"/>
                <w:lang w:eastAsia="de-DE"/>
              </w:rPr>
            </w:pPr>
            <w:r w:rsidRPr="00A00D68">
              <w:t>2098</w:t>
            </w:r>
          </w:p>
        </w:tc>
        <w:tc>
          <w:tcPr>
            <w:tcW w:w="0" w:type="auto"/>
            <w:shd w:val="clear" w:color="auto" w:fill="auto"/>
          </w:tcPr>
          <w:p w14:paraId="5128E280" w14:textId="1429B58B" w:rsidR="004A4FAC" w:rsidRPr="008768E9" w:rsidRDefault="004A4FAC" w:rsidP="004A4FAC">
            <w:pPr>
              <w:spacing w:line="276" w:lineRule="auto"/>
              <w:rPr>
                <w:rFonts w:eastAsia="Times New Roman" w:cstheme="minorHAnsi"/>
                <w:szCs w:val="20"/>
                <w:lang w:eastAsia="de-DE"/>
              </w:rPr>
            </w:pPr>
            <w:r w:rsidRPr="00A00D68">
              <w:t>5957</w:t>
            </w:r>
          </w:p>
        </w:tc>
        <w:tc>
          <w:tcPr>
            <w:tcW w:w="0" w:type="auto"/>
            <w:shd w:val="clear" w:color="auto" w:fill="auto"/>
          </w:tcPr>
          <w:p w14:paraId="28862C88" w14:textId="1A01132F" w:rsidR="004A4FAC" w:rsidRPr="008768E9" w:rsidRDefault="004A4FAC" w:rsidP="004A4FAC">
            <w:pPr>
              <w:spacing w:line="276" w:lineRule="auto"/>
              <w:rPr>
                <w:rFonts w:eastAsia="Times New Roman" w:cstheme="minorHAnsi"/>
                <w:szCs w:val="20"/>
                <w:lang w:eastAsia="de-DE"/>
              </w:rPr>
            </w:pPr>
            <w:r w:rsidRPr="00A00D68">
              <w:t>55</w:t>
            </w:r>
          </w:p>
        </w:tc>
        <w:tc>
          <w:tcPr>
            <w:tcW w:w="0" w:type="auto"/>
          </w:tcPr>
          <w:p w14:paraId="3E6723B0" w14:textId="454C4245" w:rsidR="004A4FAC" w:rsidRPr="008768E9" w:rsidRDefault="004A4FAC" w:rsidP="004A4FAC">
            <w:pPr>
              <w:spacing w:line="276" w:lineRule="auto"/>
              <w:rPr>
                <w:rFonts w:eastAsia="Times New Roman" w:cstheme="minorHAnsi"/>
                <w:szCs w:val="20"/>
                <w:lang w:eastAsia="de-DE"/>
              </w:rPr>
            </w:pPr>
            <w:r w:rsidRPr="00A00D68">
              <w:t>17946.0</w:t>
            </w:r>
          </w:p>
        </w:tc>
        <w:tc>
          <w:tcPr>
            <w:tcW w:w="0" w:type="auto"/>
          </w:tcPr>
          <w:p w14:paraId="3EF3E948" w14:textId="57AC1412" w:rsidR="004A4FAC" w:rsidRPr="008768E9" w:rsidRDefault="004A4FAC" w:rsidP="004A4FAC">
            <w:pPr>
              <w:spacing w:line="276" w:lineRule="auto"/>
              <w:rPr>
                <w:rFonts w:eastAsia="Times New Roman" w:cstheme="minorHAnsi"/>
                <w:szCs w:val="20"/>
                <w:lang w:eastAsia="de-DE"/>
              </w:rPr>
            </w:pPr>
            <w:r w:rsidRPr="00A00D68">
              <w:t>0.31%</w:t>
            </w:r>
          </w:p>
        </w:tc>
      </w:tr>
      <w:tr w:rsidR="004A4FAC" w:rsidRPr="008768E9" w14:paraId="5103428E" w14:textId="2E4950F0" w:rsidTr="005C0350">
        <w:tc>
          <w:tcPr>
            <w:tcW w:w="0" w:type="auto"/>
            <w:noWrap/>
          </w:tcPr>
          <w:p w14:paraId="599D30E9" w14:textId="77777777" w:rsidR="004A4FAC" w:rsidRPr="008768E9" w:rsidRDefault="004A4FAC" w:rsidP="004A4FAC">
            <w:pPr>
              <w:spacing w:line="276" w:lineRule="auto"/>
              <w:rPr>
                <w:rFonts w:cstheme="minorHAnsi"/>
                <w:bCs/>
                <w:color w:val="000000" w:themeColor="text1"/>
                <w:szCs w:val="20"/>
              </w:rPr>
            </w:pPr>
          </w:p>
        </w:tc>
        <w:tc>
          <w:tcPr>
            <w:tcW w:w="0" w:type="auto"/>
          </w:tcPr>
          <w:p w14:paraId="40134701" w14:textId="4B14A8D9"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7E6A2DD0" w14:textId="4732F86B" w:rsidR="004A4FAC" w:rsidRPr="008768E9" w:rsidRDefault="004A4FAC" w:rsidP="004A4FAC">
            <w:pPr>
              <w:spacing w:line="276" w:lineRule="auto"/>
              <w:rPr>
                <w:rFonts w:eastAsia="Times New Roman" w:cstheme="minorHAnsi"/>
                <w:szCs w:val="20"/>
                <w:lang w:eastAsia="de-DE"/>
              </w:rPr>
            </w:pPr>
            <w:r w:rsidRPr="00024E7A">
              <w:t>2195</w:t>
            </w:r>
          </w:p>
        </w:tc>
        <w:tc>
          <w:tcPr>
            <w:tcW w:w="0" w:type="auto"/>
          </w:tcPr>
          <w:p w14:paraId="4A6C763A" w14:textId="4DD62F38" w:rsidR="004A4FAC" w:rsidRPr="008768E9" w:rsidRDefault="004A4FAC" w:rsidP="004A4FAC">
            <w:pPr>
              <w:spacing w:line="276" w:lineRule="auto"/>
              <w:rPr>
                <w:rFonts w:eastAsia="Times New Roman" w:cstheme="minorHAnsi"/>
                <w:szCs w:val="20"/>
                <w:lang w:eastAsia="de-DE"/>
              </w:rPr>
            </w:pPr>
            <w:r w:rsidRPr="00024E7A">
              <w:t>6055</w:t>
            </w:r>
          </w:p>
        </w:tc>
        <w:tc>
          <w:tcPr>
            <w:tcW w:w="0" w:type="auto"/>
          </w:tcPr>
          <w:p w14:paraId="3E007E0A" w14:textId="6ABD28A3" w:rsidR="004A4FAC" w:rsidRPr="008768E9" w:rsidRDefault="004A4FAC" w:rsidP="004A4FAC">
            <w:pPr>
              <w:spacing w:line="276" w:lineRule="auto"/>
              <w:rPr>
                <w:rFonts w:eastAsia="Times New Roman" w:cstheme="minorHAnsi"/>
                <w:szCs w:val="20"/>
                <w:lang w:eastAsia="de-DE"/>
              </w:rPr>
            </w:pPr>
            <w:r w:rsidRPr="00024E7A">
              <w:t>195</w:t>
            </w:r>
          </w:p>
        </w:tc>
        <w:tc>
          <w:tcPr>
            <w:tcW w:w="0" w:type="auto"/>
          </w:tcPr>
          <w:p w14:paraId="33F01FD9" w14:textId="4FFEBD6D" w:rsidR="004A4FAC" w:rsidRPr="008768E9" w:rsidRDefault="004A4FAC" w:rsidP="004A4FAC">
            <w:pPr>
              <w:spacing w:line="276" w:lineRule="auto"/>
              <w:rPr>
                <w:rFonts w:eastAsia="Times New Roman" w:cstheme="minorHAnsi"/>
                <w:szCs w:val="20"/>
                <w:lang w:eastAsia="de-DE"/>
              </w:rPr>
            </w:pPr>
            <w:r w:rsidRPr="00024E7A">
              <w:t>18264.4</w:t>
            </w:r>
          </w:p>
        </w:tc>
        <w:tc>
          <w:tcPr>
            <w:tcW w:w="0" w:type="auto"/>
          </w:tcPr>
          <w:p w14:paraId="35E030AC" w14:textId="2E008991" w:rsidR="004A4FAC" w:rsidRPr="008768E9" w:rsidRDefault="004A4FAC" w:rsidP="004A4FAC">
            <w:pPr>
              <w:spacing w:line="276" w:lineRule="auto"/>
              <w:rPr>
                <w:rFonts w:eastAsia="Times New Roman" w:cstheme="minorHAnsi"/>
                <w:szCs w:val="20"/>
                <w:lang w:eastAsia="de-DE"/>
              </w:rPr>
            </w:pPr>
            <w:r w:rsidRPr="00024E7A">
              <w:t>1.07%</w:t>
            </w:r>
          </w:p>
        </w:tc>
        <w:tc>
          <w:tcPr>
            <w:tcW w:w="0" w:type="auto"/>
            <w:shd w:val="clear" w:color="auto" w:fill="auto"/>
          </w:tcPr>
          <w:p w14:paraId="1E0295FC" w14:textId="0FCFB838" w:rsidR="004A4FAC" w:rsidRPr="008768E9" w:rsidRDefault="004A4FAC" w:rsidP="004A4FAC">
            <w:pPr>
              <w:spacing w:line="276" w:lineRule="auto"/>
              <w:rPr>
                <w:rFonts w:eastAsia="Times New Roman" w:cstheme="minorHAnsi"/>
                <w:szCs w:val="20"/>
                <w:lang w:eastAsia="de-DE"/>
              </w:rPr>
            </w:pPr>
            <w:r w:rsidRPr="00A00D68">
              <w:t>2195</w:t>
            </w:r>
          </w:p>
        </w:tc>
        <w:tc>
          <w:tcPr>
            <w:tcW w:w="0" w:type="auto"/>
            <w:shd w:val="clear" w:color="auto" w:fill="auto"/>
          </w:tcPr>
          <w:p w14:paraId="6440A954" w14:textId="1F82A4B9" w:rsidR="004A4FAC" w:rsidRPr="008768E9" w:rsidRDefault="004A4FAC" w:rsidP="004A4FAC">
            <w:pPr>
              <w:spacing w:line="276" w:lineRule="auto"/>
              <w:rPr>
                <w:rFonts w:eastAsia="Times New Roman" w:cstheme="minorHAnsi"/>
                <w:szCs w:val="20"/>
                <w:lang w:eastAsia="de-DE"/>
              </w:rPr>
            </w:pPr>
            <w:r w:rsidRPr="00A00D68">
              <w:t>6196</w:t>
            </w:r>
          </w:p>
        </w:tc>
        <w:tc>
          <w:tcPr>
            <w:tcW w:w="0" w:type="auto"/>
            <w:shd w:val="clear" w:color="auto" w:fill="auto"/>
          </w:tcPr>
          <w:p w14:paraId="1FACF1FB" w14:textId="08032E8A" w:rsidR="004A4FAC" w:rsidRPr="008768E9" w:rsidRDefault="004A4FAC" w:rsidP="004A4FAC">
            <w:pPr>
              <w:spacing w:line="276" w:lineRule="auto"/>
              <w:rPr>
                <w:rFonts w:eastAsia="Times New Roman" w:cstheme="minorHAnsi"/>
                <w:szCs w:val="20"/>
                <w:lang w:eastAsia="de-DE"/>
              </w:rPr>
            </w:pPr>
            <w:r w:rsidRPr="00A00D68">
              <w:t>75</w:t>
            </w:r>
          </w:p>
        </w:tc>
        <w:tc>
          <w:tcPr>
            <w:tcW w:w="0" w:type="auto"/>
          </w:tcPr>
          <w:p w14:paraId="48CBE454" w14:textId="60EE8408" w:rsidR="004A4FAC" w:rsidRPr="008768E9" w:rsidRDefault="004A4FAC" w:rsidP="004A4FAC">
            <w:pPr>
              <w:spacing w:line="276" w:lineRule="auto"/>
              <w:rPr>
                <w:rFonts w:eastAsia="Times New Roman" w:cstheme="minorHAnsi"/>
                <w:szCs w:val="20"/>
                <w:lang w:eastAsia="de-DE"/>
              </w:rPr>
            </w:pPr>
            <w:r w:rsidRPr="00A00D68">
              <w:t>18692.5</w:t>
            </w:r>
          </w:p>
        </w:tc>
        <w:tc>
          <w:tcPr>
            <w:tcW w:w="0" w:type="auto"/>
          </w:tcPr>
          <w:p w14:paraId="4DB2E299" w14:textId="3540DFFD" w:rsidR="004A4FAC" w:rsidRPr="008768E9" w:rsidRDefault="004A4FAC" w:rsidP="004A4FAC">
            <w:pPr>
              <w:spacing w:line="276" w:lineRule="auto"/>
              <w:rPr>
                <w:rFonts w:eastAsia="Times New Roman" w:cstheme="minorHAnsi"/>
                <w:szCs w:val="20"/>
                <w:lang w:eastAsia="de-DE"/>
              </w:rPr>
            </w:pPr>
            <w:r w:rsidRPr="00A00D68">
              <w:t>0.40%</w:t>
            </w:r>
          </w:p>
        </w:tc>
      </w:tr>
      <w:tr w:rsidR="004A4FAC" w:rsidRPr="008768E9" w14:paraId="1366DCF3" w14:textId="62ABF87F" w:rsidTr="005C0350">
        <w:tc>
          <w:tcPr>
            <w:tcW w:w="0" w:type="auto"/>
            <w:noWrap/>
          </w:tcPr>
          <w:p w14:paraId="0DDF7AE1" w14:textId="77777777" w:rsidR="004A4FAC" w:rsidRPr="008768E9" w:rsidRDefault="004A4FAC" w:rsidP="004A4FAC">
            <w:pPr>
              <w:spacing w:line="276" w:lineRule="auto"/>
              <w:rPr>
                <w:rFonts w:cstheme="minorHAnsi"/>
                <w:szCs w:val="20"/>
              </w:rPr>
            </w:pPr>
            <w:r w:rsidRPr="008768E9">
              <w:rPr>
                <w:rFonts w:cstheme="minorHAnsi"/>
                <w:szCs w:val="20"/>
              </w:rPr>
              <w:t>Altered digit symbol</w:t>
            </w:r>
          </w:p>
        </w:tc>
        <w:tc>
          <w:tcPr>
            <w:tcW w:w="0" w:type="auto"/>
          </w:tcPr>
          <w:p w14:paraId="5F4D27B8" w14:textId="729E6578"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0</w:t>
            </w:r>
          </w:p>
        </w:tc>
        <w:tc>
          <w:tcPr>
            <w:tcW w:w="0" w:type="auto"/>
            <w:shd w:val="clear" w:color="auto" w:fill="auto"/>
          </w:tcPr>
          <w:p w14:paraId="5179C2E8" w14:textId="516D0351" w:rsidR="004A4FAC" w:rsidRPr="008768E9" w:rsidRDefault="004A4FAC" w:rsidP="004A4FAC">
            <w:pPr>
              <w:spacing w:line="276" w:lineRule="auto"/>
              <w:rPr>
                <w:rFonts w:eastAsia="Times New Roman" w:cstheme="minorHAnsi"/>
                <w:szCs w:val="20"/>
                <w:lang w:eastAsia="de-DE"/>
              </w:rPr>
            </w:pPr>
            <w:r w:rsidRPr="00024E7A">
              <w:t>2559</w:t>
            </w:r>
          </w:p>
        </w:tc>
        <w:tc>
          <w:tcPr>
            <w:tcW w:w="0" w:type="auto"/>
          </w:tcPr>
          <w:p w14:paraId="47372ED3" w14:textId="5089FABC" w:rsidR="004A4FAC" w:rsidRPr="008768E9" w:rsidRDefault="004A4FAC" w:rsidP="004A4FAC">
            <w:pPr>
              <w:spacing w:line="276" w:lineRule="auto"/>
              <w:rPr>
                <w:rFonts w:eastAsia="Times New Roman" w:cstheme="minorHAnsi"/>
                <w:szCs w:val="20"/>
                <w:lang w:eastAsia="de-DE"/>
              </w:rPr>
            </w:pPr>
            <w:r w:rsidRPr="00024E7A">
              <w:t>7454</w:t>
            </w:r>
          </w:p>
        </w:tc>
        <w:tc>
          <w:tcPr>
            <w:tcW w:w="0" w:type="auto"/>
          </w:tcPr>
          <w:p w14:paraId="2B0C27C0" w14:textId="319BF32E" w:rsidR="004A4FAC" w:rsidRPr="008768E9" w:rsidRDefault="004A4FAC" w:rsidP="004A4FAC">
            <w:pPr>
              <w:spacing w:line="276" w:lineRule="auto"/>
              <w:rPr>
                <w:rFonts w:eastAsia="Times New Roman" w:cstheme="minorHAnsi"/>
                <w:szCs w:val="20"/>
                <w:lang w:eastAsia="de-DE"/>
              </w:rPr>
            </w:pPr>
            <w:r w:rsidRPr="00024E7A">
              <w:t>188</w:t>
            </w:r>
          </w:p>
        </w:tc>
        <w:tc>
          <w:tcPr>
            <w:tcW w:w="0" w:type="auto"/>
          </w:tcPr>
          <w:p w14:paraId="0C5DB517" w14:textId="3EBD2D8A" w:rsidR="004A4FAC" w:rsidRPr="008768E9" w:rsidRDefault="004A4FAC" w:rsidP="004A4FAC">
            <w:pPr>
              <w:spacing w:line="276" w:lineRule="auto"/>
              <w:rPr>
                <w:rFonts w:eastAsia="Times New Roman" w:cstheme="minorHAnsi"/>
                <w:szCs w:val="20"/>
                <w:lang w:eastAsia="de-DE"/>
              </w:rPr>
            </w:pPr>
            <w:r w:rsidRPr="00024E7A">
              <w:t>22451.0</w:t>
            </w:r>
          </w:p>
        </w:tc>
        <w:tc>
          <w:tcPr>
            <w:tcW w:w="0" w:type="auto"/>
          </w:tcPr>
          <w:p w14:paraId="50240231" w14:textId="6DBE9E10" w:rsidR="004A4FAC" w:rsidRPr="008768E9" w:rsidRDefault="004A4FAC" w:rsidP="004A4FAC">
            <w:pPr>
              <w:spacing w:line="276" w:lineRule="auto"/>
              <w:rPr>
                <w:rFonts w:eastAsia="Times New Roman" w:cstheme="minorHAnsi"/>
                <w:szCs w:val="20"/>
                <w:lang w:eastAsia="de-DE"/>
              </w:rPr>
            </w:pPr>
            <w:r w:rsidRPr="00024E7A">
              <w:t>0.84%</w:t>
            </w:r>
          </w:p>
        </w:tc>
        <w:tc>
          <w:tcPr>
            <w:tcW w:w="0" w:type="auto"/>
            <w:shd w:val="clear" w:color="auto" w:fill="auto"/>
          </w:tcPr>
          <w:p w14:paraId="01F8D9A6" w14:textId="1A04D219" w:rsidR="004A4FAC" w:rsidRPr="008768E9" w:rsidRDefault="004A4FAC" w:rsidP="004A4FAC">
            <w:pPr>
              <w:spacing w:line="276" w:lineRule="auto"/>
              <w:rPr>
                <w:rFonts w:eastAsia="Times New Roman" w:cstheme="minorHAnsi"/>
                <w:szCs w:val="20"/>
                <w:lang w:eastAsia="de-DE"/>
              </w:rPr>
            </w:pPr>
            <w:r w:rsidRPr="00A00D68">
              <w:t>2559</w:t>
            </w:r>
          </w:p>
        </w:tc>
        <w:tc>
          <w:tcPr>
            <w:tcW w:w="0" w:type="auto"/>
            <w:shd w:val="clear" w:color="auto" w:fill="auto"/>
          </w:tcPr>
          <w:p w14:paraId="42C261D0" w14:textId="0ED1697B" w:rsidR="004A4FAC" w:rsidRPr="008768E9" w:rsidRDefault="004A4FAC" w:rsidP="004A4FAC">
            <w:pPr>
              <w:spacing w:line="276" w:lineRule="auto"/>
              <w:rPr>
                <w:rFonts w:eastAsia="Times New Roman" w:cstheme="minorHAnsi"/>
                <w:szCs w:val="20"/>
                <w:lang w:eastAsia="de-DE"/>
              </w:rPr>
            </w:pPr>
            <w:r w:rsidRPr="00A00D68">
              <w:t>7610</w:t>
            </w:r>
          </w:p>
        </w:tc>
        <w:tc>
          <w:tcPr>
            <w:tcW w:w="0" w:type="auto"/>
            <w:shd w:val="clear" w:color="auto" w:fill="auto"/>
          </w:tcPr>
          <w:p w14:paraId="362F3E5C" w14:textId="2BFC57ED" w:rsidR="004A4FAC" w:rsidRPr="008768E9" w:rsidRDefault="004A4FAC" w:rsidP="004A4FAC">
            <w:pPr>
              <w:spacing w:line="276" w:lineRule="auto"/>
              <w:rPr>
                <w:rFonts w:eastAsia="Times New Roman" w:cstheme="minorHAnsi"/>
                <w:szCs w:val="20"/>
                <w:lang w:eastAsia="de-DE"/>
              </w:rPr>
            </w:pPr>
            <w:r w:rsidRPr="00A00D68">
              <w:t>54</w:t>
            </w:r>
          </w:p>
        </w:tc>
        <w:tc>
          <w:tcPr>
            <w:tcW w:w="0" w:type="auto"/>
          </w:tcPr>
          <w:p w14:paraId="4D781913" w14:textId="647688B1" w:rsidR="004A4FAC" w:rsidRPr="008768E9" w:rsidRDefault="004A4FAC" w:rsidP="004A4FAC">
            <w:pPr>
              <w:spacing w:line="276" w:lineRule="auto"/>
              <w:rPr>
                <w:rFonts w:eastAsia="Times New Roman" w:cstheme="minorHAnsi"/>
                <w:szCs w:val="20"/>
                <w:lang w:eastAsia="de-DE"/>
              </w:rPr>
            </w:pPr>
            <w:r w:rsidRPr="00A00D68">
              <w:t>22924.2</w:t>
            </w:r>
          </w:p>
        </w:tc>
        <w:tc>
          <w:tcPr>
            <w:tcW w:w="0" w:type="auto"/>
          </w:tcPr>
          <w:p w14:paraId="7A691612" w14:textId="2C8619D6" w:rsidR="004A4FAC" w:rsidRPr="008768E9" w:rsidRDefault="004A4FAC" w:rsidP="004A4FAC">
            <w:pPr>
              <w:spacing w:line="276" w:lineRule="auto"/>
              <w:rPr>
                <w:rFonts w:eastAsia="Times New Roman" w:cstheme="minorHAnsi"/>
                <w:szCs w:val="20"/>
                <w:lang w:eastAsia="de-DE"/>
              </w:rPr>
            </w:pPr>
            <w:r w:rsidRPr="00A00D68">
              <w:t>0.24%</w:t>
            </w:r>
          </w:p>
        </w:tc>
      </w:tr>
      <w:tr w:rsidR="004A4FAC" w:rsidRPr="008768E9" w14:paraId="6B83920A" w14:textId="2C80ACFF" w:rsidTr="005C0350">
        <w:tc>
          <w:tcPr>
            <w:tcW w:w="0" w:type="auto"/>
            <w:noWrap/>
          </w:tcPr>
          <w:p w14:paraId="27145D04" w14:textId="77777777" w:rsidR="004A4FAC" w:rsidRPr="008768E9" w:rsidRDefault="004A4FAC" w:rsidP="004A4FAC">
            <w:pPr>
              <w:spacing w:line="276" w:lineRule="auto"/>
              <w:rPr>
                <w:rFonts w:cstheme="minorHAnsi"/>
                <w:szCs w:val="20"/>
              </w:rPr>
            </w:pPr>
          </w:p>
        </w:tc>
        <w:tc>
          <w:tcPr>
            <w:tcW w:w="0" w:type="auto"/>
          </w:tcPr>
          <w:p w14:paraId="5BBB608E" w14:textId="41A7A83A" w:rsidR="004A4FAC" w:rsidRPr="008768E9" w:rsidRDefault="004A4FAC" w:rsidP="004A4FAC">
            <w:pPr>
              <w:spacing w:line="276" w:lineRule="auto"/>
              <w:rPr>
                <w:rFonts w:eastAsia="Times New Roman" w:cstheme="minorHAnsi"/>
                <w:szCs w:val="20"/>
                <w:lang w:eastAsia="de-DE"/>
              </w:rPr>
            </w:pPr>
            <w:r w:rsidRPr="008768E9">
              <w:rPr>
                <w:rFonts w:eastAsia="Times New Roman" w:cstheme="minorHAnsi"/>
                <w:szCs w:val="20"/>
                <w:lang w:eastAsia="de-DE"/>
              </w:rPr>
              <w:t>1</w:t>
            </w:r>
          </w:p>
        </w:tc>
        <w:tc>
          <w:tcPr>
            <w:tcW w:w="0" w:type="auto"/>
            <w:shd w:val="clear" w:color="auto" w:fill="auto"/>
          </w:tcPr>
          <w:p w14:paraId="534125E3" w14:textId="7B793C7B" w:rsidR="004A4FAC" w:rsidRPr="008768E9" w:rsidRDefault="004A4FAC" w:rsidP="004A4FAC">
            <w:pPr>
              <w:spacing w:line="276" w:lineRule="auto"/>
              <w:rPr>
                <w:rFonts w:eastAsia="Times New Roman" w:cstheme="minorHAnsi"/>
                <w:szCs w:val="20"/>
                <w:lang w:eastAsia="de-DE"/>
              </w:rPr>
            </w:pPr>
            <w:r w:rsidRPr="00024E7A">
              <w:t>1036</w:t>
            </w:r>
          </w:p>
        </w:tc>
        <w:tc>
          <w:tcPr>
            <w:tcW w:w="0" w:type="auto"/>
          </w:tcPr>
          <w:p w14:paraId="05576197" w14:textId="541FAE2E" w:rsidR="004A4FAC" w:rsidRPr="008768E9" w:rsidRDefault="004A4FAC" w:rsidP="004A4FAC">
            <w:pPr>
              <w:spacing w:line="276" w:lineRule="auto"/>
              <w:rPr>
                <w:rFonts w:eastAsia="Times New Roman" w:cstheme="minorHAnsi"/>
                <w:szCs w:val="20"/>
                <w:lang w:eastAsia="de-DE"/>
              </w:rPr>
            </w:pPr>
            <w:r w:rsidRPr="00024E7A">
              <w:t>2965</w:t>
            </w:r>
          </w:p>
        </w:tc>
        <w:tc>
          <w:tcPr>
            <w:tcW w:w="0" w:type="auto"/>
          </w:tcPr>
          <w:p w14:paraId="04479575" w14:textId="20DAA247" w:rsidR="004A4FAC" w:rsidRPr="008768E9" w:rsidRDefault="004A4FAC" w:rsidP="004A4FAC">
            <w:pPr>
              <w:spacing w:line="276" w:lineRule="auto"/>
              <w:rPr>
                <w:rFonts w:eastAsia="Times New Roman" w:cstheme="minorHAnsi"/>
                <w:szCs w:val="20"/>
                <w:lang w:eastAsia="de-DE"/>
              </w:rPr>
            </w:pPr>
            <w:r w:rsidRPr="00024E7A">
              <w:t>116</w:t>
            </w:r>
          </w:p>
        </w:tc>
        <w:tc>
          <w:tcPr>
            <w:tcW w:w="0" w:type="auto"/>
          </w:tcPr>
          <w:p w14:paraId="493D5470" w14:textId="7F489882" w:rsidR="004A4FAC" w:rsidRPr="008768E9" w:rsidRDefault="004A4FAC" w:rsidP="004A4FAC">
            <w:pPr>
              <w:spacing w:line="276" w:lineRule="auto"/>
              <w:rPr>
                <w:rFonts w:eastAsia="Times New Roman" w:cstheme="minorHAnsi"/>
                <w:szCs w:val="20"/>
                <w:lang w:eastAsia="de-DE"/>
              </w:rPr>
            </w:pPr>
            <w:r w:rsidRPr="00024E7A">
              <w:t>8930.3</w:t>
            </w:r>
          </w:p>
        </w:tc>
        <w:tc>
          <w:tcPr>
            <w:tcW w:w="0" w:type="auto"/>
          </w:tcPr>
          <w:p w14:paraId="71723962" w14:textId="36B9E7D9" w:rsidR="004A4FAC" w:rsidRPr="008768E9" w:rsidRDefault="004A4FAC" w:rsidP="004A4FAC">
            <w:pPr>
              <w:spacing w:line="276" w:lineRule="auto"/>
              <w:rPr>
                <w:rFonts w:eastAsia="Times New Roman" w:cstheme="minorHAnsi"/>
                <w:szCs w:val="20"/>
                <w:lang w:eastAsia="de-DE"/>
              </w:rPr>
            </w:pPr>
            <w:r w:rsidRPr="00024E7A">
              <w:t>1.30%</w:t>
            </w:r>
          </w:p>
        </w:tc>
        <w:tc>
          <w:tcPr>
            <w:tcW w:w="0" w:type="auto"/>
            <w:shd w:val="clear" w:color="auto" w:fill="auto"/>
          </w:tcPr>
          <w:p w14:paraId="50DD2999" w14:textId="418B2C02" w:rsidR="004A4FAC" w:rsidRPr="008768E9" w:rsidRDefault="004A4FAC" w:rsidP="004A4FAC">
            <w:pPr>
              <w:spacing w:line="276" w:lineRule="auto"/>
              <w:rPr>
                <w:rFonts w:eastAsia="Times New Roman" w:cstheme="minorHAnsi"/>
                <w:szCs w:val="20"/>
                <w:lang w:eastAsia="de-DE"/>
              </w:rPr>
            </w:pPr>
            <w:r w:rsidRPr="00A00D68">
              <w:t>1036</w:t>
            </w:r>
          </w:p>
        </w:tc>
        <w:tc>
          <w:tcPr>
            <w:tcW w:w="0" w:type="auto"/>
          </w:tcPr>
          <w:p w14:paraId="4F91B569" w14:textId="6D239CC6" w:rsidR="004A4FAC" w:rsidRPr="008768E9" w:rsidRDefault="004A4FAC" w:rsidP="004A4FAC">
            <w:pPr>
              <w:spacing w:line="276" w:lineRule="auto"/>
              <w:rPr>
                <w:rFonts w:eastAsia="Times New Roman" w:cstheme="minorHAnsi"/>
                <w:szCs w:val="20"/>
                <w:lang w:eastAsia="de-DE"/>
              </w:rPr>
            </w:pPr>
            <w:r w:rsidRPr="00A00D68">
              <w:t>3043</w:t>
            </w:r>
          </w:p>
        </w:tc>
        <w:tc>
          <w:tcPr>
            <w:tcW w:w="0" w:type="auto"/>
          </w:tcPr>
          <w:p w14:paraId="23E96D64" w14:textId="2E755F83" w:rsidR="004A4FAC" w:rsidRPr="008768E9" w:rsidRDefault="004A4FAC" w:rsidP="004A4FAC">
            <w:pPr>
              <w:spacing w:line="276" w:lineRule="auto"/>
              <w:rPr>
                <w:rFonts w:eastAsia="Times New Roman" w:cstheme="minorHAnsi"/>
                <w:szCs w:val="20"/>
                <w:lang w:eastAsia="de-DE"/>
              </w:rPr>
            </w:pPr>
            <w:r w:rsidRPr="00A00D68">
              <w:t>45</w:t>
            </w:r>
          </w:p>
        </w:tc>
        <w:tc>
          <w:tcPr>
            <w:tcW w:w="0" w:type="auto"/>
          </w:tcPr>
          <w:p w14:paraId="4D164C8D" w14:textId="4A963236" w:rsidR="004A4FAC" w:rsidRPr="008768E9" w:rsidRDefault="004A4FAC" w:rsidP="004A4FAC">
            <w:pPr>
              <w:spacing w:line="276" w:lineRule="auto"/>
              <w:rPr>
                <w:rFonts w:eastAsia="Times New Roman" w:cstheme="minorHAnsi"/>
                <w:szCs w:val="20"/>
                <w:lang w:eastAsia="de-DE"/>
              </w:rPr>
            </w:pPr>
            <w:r w:rsidRPr="00A00D68">
              <w:t>9166.5</w:t>
            </w:r>
          </w:p>
        </w:tc>
        <w:tc>
          <w:tcPr>
            <w:tcW w:w="0" w:type="auto"/>
          </w:tcPr>
          <w:p w14:paraId="5F79813C" w14:textId="4D3A95FB" w:rsidR="004A4FAC" w:rsidRPr="008768E9" w:rsidRDefault="004A4FAC" w:rsidP="004A4FAC">
            <w:pPr>
              <w:spacing w:line="276" w:lineRule="auto"/>
              <w:rPr>
                <w:rFonts w:eastAsia="Times New Roman" w:cstheme="minorHAnsi"/>
                <w:szCs w:val="20"/>
                <w:lang w:eastAsia="de-DE"/>
              </w:rPr>
            </w:pPr>
            <w:r w:rsidRPr="00A00D68">
              <w:t>0.49%</w:t>
            </w:r>
          </w:p>
        </w:tc>
      </w:tr>
    </w:tbl>
    <w:p w14:paraId="6C1A0542" w14:textId="77777777" w:rsidR="00CD1286" w:rsidRPr="008768E9" w:rsidRDefault="00CD1286" w:rsidP="0024003E">
      <w:pPr>
        <w:spacing w:after="0" w:line="276" w:lineRule="auto"/>
        <w:rPr>
          <w:rFonts w:cstheme="minorHAnsi"/>
          <w:bCs/>
          <w:color w:val="000000" w:themeColor="text1"/>
        </w:rPr>
      </w:pPr>
    </w:p>
    <w:p w14:paraId="3A9C60FD" w14:textId="77777777" w:rsidR="001847B5" w:rsidRPr="008768E9" w:rsidRDefault="001847B5" w:rsidP="0024003E">
      <w:pPr>
        <w:spacing w:line="276" w:lineRule="auto"/>
        <w:rPr>
          <w:rFonts w:eastAsia="Calibri" w:cstheme="minorHAnsi"/>
          <w:color w:val="000000" w:themeColor="text1"/>
        </w:rPr>
      </w:pPr>
    </w:p>
    <w:p w14:paraId="0F0D6268" w14:textId="77777777" w:rsidR="0096027F" w:rsidRDefault="0096027F">
      <w:pPr>
        <w:rPr>
          <w:rFonts w:cstheme="minorHAnsi"/>
        </w:rPr>
      </w:pPr>
      <w:r>
        <w:rPr>
          <w:rFonts w:cstheme="minorHAnsi"/>
        </w:rPr>
        <w:br w:type="page"/>
      </w:r>
    </w:p>
    <w:p w14:paraId="3986E0C2" w14:textId="242DF1C1" w:rsidR="0096027F" w:rsidRPr="00951B09" w:rsidRDefault="0096027F" w:rsidP="0096027F">
      <w:pPr>
        <w:pStyle w:val="Heading2"/>
        <w:rPr>
          <w:rFonts w:eastAsia="Times New Roman"/>
          <w:lang w:eastAsia="de-DE"/>
        </w:rPr>
      </w:pPr>
      <w:bookmarkStart w:id="29" w:name="_Toc73114299"/>
      <w:r w:rsidRPr="0096027F">
        <w:rPr>
          <w:rStyle w:val="Heading2Char"/>
          <w:b/>
        </w:rPr>
        <w:lastRenderedPageBreak/>
        <w:t>Supplemental Table 5:</w:t>
      </w:r>
      <w:r w:rsidRPr="00951B09">
        <w:rPr>
          <w:rFonts w:eastAsia="Times New Roman"/>
          <w:bCs/>
          <w:lang w:eastAsia="de-DE"/>
        </w:rPr>
        <w:t xml:space="preserve"> </w:t>
      </w:r>
      <w:r>
        <w:rPr>
          <w:rFonts w:eastAsia="Times New Roman"/>
          <w:bCs/>
          <w:lang w:eastAsia="de-DE"/>
        </w:rPr>
        <w:t>Sensitivity analysis of d</w:t>
      </w:r>
      <w:r w:rsidRPr="00951B09">
        <w:rPr>
          <w:rFonts w:eastAsia="Times New Roman"/>
          <w:lang w:eastAsia="de-DE"/>
        </w:rPr>
        <w:t xml:space="preserve">ifferential associations of </w:t>
      </w:r>
      <w:r>
        <w:rPr>
          <w:rFonts w:eastAsia="Times New Roman"/>
          <w:lang w:eastAsia="de-DE"/>
        </w:rPr>
        <w:t xml:space="preserve">incident Psychotic Experiences (PE), alone (PE-only) and in the context of Non-Psychotic Disorder (PE+NPD), with </w:t>
      </w:r>
      <w:r w:rsidRPr="00951B09">
        <w:t>demographic, clinical, aetiological and cognitive factors</w:t>
      </w:r>
      <w:r>
        <w:t>, with more exclusive risk set (all individuals with PE at baseline excluded)</w:t>
      </w:r>
      <w:bookmarkEnd w:id="29"/>
    </w:p>
    <w:p w14:paraId="0669498C" w14:textId="77777777" w:rsidR="0096027F" w:rsidRPr="00951B09" w:rsidRDefault="0096027F" w:rsidP="0096027F">
      <w:pPr>
        <w:spacing w:after="0" w:line="360" w:lineRule="auto"/>
        <w:rPr>
          <w:rFonts w:cstheme="minorHAnsi"/>
          <w:bCs/>
          <w:color w:val="000000" w:themeColor="text1"/>
        </w:rPr>
      </w:pPr>
    </w:p>
    <w:tbl>
      <w:tblPr>
        <w:tblStyle w:val="TableGrid"/>
        <w:tblW w:w="0" w:type="auto"/>
        <w:tblLook w:val="04A0" w:firstRow="1" w:lastRow="0" w:firstColumn="1" w:lastColumn="0" w:noHBand="0" w:noVBand="1"/>
      </w:tblPr>
      <w:tblGrid>
        <w:gridCol w:w="2020"/>
        <w:gridCol w:w="607"/>
        <w:gridCol w:w="607"/>
        <w:gridCol w:w="607"/>
        <w:gridCol w:w="718"/>
        <w:gridCol w:w="718"/>
        <w:gridCol w:w="607"/>
        <w:gridCol w:w="718"/>
        <w:gridCol w:w="718"/>
      </w:tblGrid>
      <w:tr w:rsidR="0096027F" w:rsidRPr="00951B09" w14:paraId="0F61132D" w14:textId="77777777" w:rsidTr="005C0350">
        <w:tc>
          <w:tcPr>
            <w:tcW w:w="0" w:type="auto"/>
            <w:noWrap/>
          </w:tcPr>
          <w:p w14:paraId="103735E3" w14:textId="77777777" w:rsidR="0096027F" w:rsidRPr="00951B09" w:rsidRDefault="0096027F" w:rsidP="005C0350">
            <w:pPr>
              <w:jc w:val="center"/>
              <w:rPr>
                <w:rFonts w:cstheme="minorHAnsi"/>
              </w:rPr>
            </w:pPr>
            <w:r>
              <w:rPr>
                <w:rFonts w:cstheme="minorHAnsi"/>
              </w:rPr>
              <w:t>Binary exposure</w:t>
            </w:r>
          </w:p>
        </w:tc>
        <w:tc>
          <w:tcPr>
            <w:tcW w:w="0" w:type="auto"/>
            <w:gridSpan w:val="4"/>
            <w:shd w:val="clear" w:color="auto" w:fill="auto"/>
          </w:tcPr>
          <w:p w14:paraId="311AF785" w14:textId="77777777" w:rsidR="0096027F" w:rsidRPr="00951B09" w:rsidRDefault="0096027F" w:rsidP="005C0350">
            <w:pPr>
              <w:jc w:val="center"/>
              <w:rPr>
                <w:rFonts w:eastAsia="Times New Roman" w:cstheme="minorHAnsi"/>
                <w:lang w:eastAsia="de-DE"/>
              </w:rPr>
            </w:pPr>
            <w:r>
              <w:rPr>
                <w:rFonts w:eastAsia="Times New Roman" w:cstheme="minorHAnsi"/>
                <w:lang w:eastAsia="de-DE"/>
              </w:rPr>
              <w:t>PE-only</w:t>
            </w:r>
          </w:p>
        </w:tc>
        <w:tc>
          <w:tcPr>
            <w:tcW w:w="0" w:type="auto"/>
            <w:gridSpan w:val="4"/>
          </w:tcPr>
          <w:p w14:paraId="729669AD" w14:textId="77777777" w:rsidR="0096027F" w:rsidRPr="00951B09" w:rsidRDefault="0096027F" w:rsidP="005C0350">
            <w:pPr>
              <w:jc w:val="center"/>
              <w:rPr>
                <w:rFonts w:eastAsia="Times New Roman" w:cstheme="minorHAnsi"/>
                <w:lang w:eastAsia="de-DE"/>
              </w:rPr>
            </w:pPr>
            <w:r>
              <w:rPr>
                <w:rFonts w:eastAsia="Times New Roman" w:cstheme="minorHAnsi"/>
                <w:lang w:eastAsia="de-DE"/>
              </w:rPr>
              <w:t>PE+NPD</w:t>
            </w:r>
          </w:p>
        </w:tc>
      </w:tr>
      <w:tr w:rsidR="0096027F" w:rsidRPr="00951B09" w14:paraId="5E67E76A" w14:textId="77777777" w:rsidTr="005C0350">
        <w:tc>
          <w:tcPr>
            <w:tcW w:w="0" w:type="auto"/>
            <w:noWrap/>
          </w:tcPr>
          <w:p w14:paraId="1A296C9B" w14:textId="77777777" w:rsidR="0096027F" w:rsidRPr="00951B09" w:rsidRDefault="0096027F" w:rsidP="005C0350">
            <w:pPr>
              <w:spacing w:line="276" w:lineRule="auto"/>
              <w:rPr>
                <w:rFonts w:cstheme="minorHAnsi"/>
              </w:rPr>
            </w:pPr>
          </w:p>
        </w:tc>
        <w:tc>
          <w:tcPr>
            <w:tcW w:w="0" w:type="auto"/>
            <w:shd w:val="clear" w:color="auto" w:fill="auto"/>
          </w:tcPr>
          <w:p w14:paraId="4238462F" w14:textId="77777777" w:rsidR="0096027F" w:rsidRPr="00951B09" w:rsidRDefault="0096027F" w:rsidP="005C0350">
            <w:pPr>
              <w:spacing w:line="276" w:lineRule="auto"/>
              <w:rPr>
                <w:rFonts w:eastAsia="Times New Roman" w:cstheme="minorHAnsi"/>
                <w:lang w:eastAsia="de-DE"/>
              </w:rPr>
            </w:pPr>
            <w:r w:rsidRPr="00951B09">
              <w:rPr>
                <w:rFonts w:eastAsia="Times New Roman" w:cstheme="minorHAnsi"/>
                <w:lang w:eastAsia="de-DE"/>
              </w:rPr>
              <w:t>HR</w:t>
            </w:r>
            <w:r>
              <w:rPr>
                <w:rFonts w:eastAsia="Times New Roman" w:cstheme="minorHAnsi"/>
                <w:lang w:eastAsia="de-DE"/>
              </w:rPr>
              <w:t>*</w:t>
            </w:r>
          </w:p>
        </w:tc>
        <w:tc>
          <w:tcPr>
            <w:tcW w:w="0" w:type="auto"/>
            <w:gridSpan w:val="2"/>
          </w:tcPr>
          <w:p w14:paraId="03E944AE" w14:textId="77777777" w:rsidR="0096027F" w:rsidRPr="00951B09" w:rsidRDefault="0096027F" w:rsidP="005C0350">
            <w:pPr>
              <w:spacing w:line="276" w:lineRule="auto"/>
              <w:rPr>
                <w:rFonts w:eastAsia="Times New Roman" w:cstheme="minorHAnsi"/>
                <w:lang w:eastAsia="de-DE"/>
              </w:rPr>
            </w:pPr>
            <w:r w:rsidRPr="00951B09">
              <w:rPr>
                <w:rFonts w:eastAsia="Times New Roman" w:cstheme="minorHAnsi"/>
                <w:lang w:eastAsia="de-DE"/>
              </w:rPr>
              <w:t>95% CI</w:t>
            </w:r>
          </w:p>
        </w:tc>
        <w:tc>
          <w:tcPr>
            <w:tcW w:w="0" w:type="auto"/>
          </w:tcPr>
          <w:p w14:paraId="26FC8541" w14:textId="77777777" w:rsidR="0096027F" w:rsidRPr="00951B09" w:rsidRDefault="0096027F" w:rsidP="005C0350">
            <w:pPr>
              <w:spacing w:line="276" w:lineRule="auto"/>
              <w:rPr>
                <w:rFonts w:eastAsia="Times New Roman" w:cstheme="minorHAnsi"/>
                <w:lang w:eastAsia="de-DE"/>
              </w:rPr>
            </w:pPr>
            <w:r w:rsidRPr="00951B09">
              <w:rPr>
                <w:rFonts w:eastAsia="Times New Roman" w:cstheme="minorHAnsi"/>
                <w:lang w:eastAsia="de-DE"/>
              </w:rPr>
              <w:t>p</w:t>
            </w:r>
          </w:p>
        </w:tc>
        <w:tc>
          <w:tcPr>
            <w:tcW w:w="0" w:type="auto"/>
          </w:tcPr>
          <w:p w14:paraId="4090D160" w14:textId="77777777" w:rsidR="0096027F" w:rsidRPr="00951B09" w:rsidRDefault="0096027F" w:rsidP="005C0350">
            <w:pPr>
              <w:spacing w:line="276" w:lineRule="auto"/>
              <w:rPr>
                <w:rFonts w:eastAsia="Times New Roman" w:cstheme="minorHAnsi"/>
                <w:lang w:eastAsia="de-DE"/>
              </w:rPr>
            </w:pPr>
            <w:r w:rsidRPr="00951B09">
              <w:rPr>
                <w:rFonts w:eastAsia="Times New Roman" w:cstheme="minorHAnsi"/>
                <w:lang w:eastAsia="de-DE"/>
              </w:rPr>
              <w:t>HR</w:t>
            </w:r>
          </w:p>
        </w:tc>
        <w:tc>
          <w:tcPr>
            <w:tcW w:w="0" w:type="auto"/>
            <w:gridSpan w:val="2"/>
          </w:tcPr>
          <w:p w14:paraId="0EBD23A6" w14:textId="77777777" w:rsidR="0096027F" w:rsidRPr="00951B09" w:rsidRDefault="0096027F" w:rsidP="005C0350">
            <w:pPr>
              <w:spacing w:line="276" w:lineRule="auto"/>
              <w:jc w:val="center"/>
              <w:rPr>
                <w:rFonts w:eastAsia="Times New Roman" w:cstheme="minorHAnsi"/>
                <w:lang w:eastAsia="de-DE"/>
              </w:rPr>
            </w:pPr>
            <w:r w:rsidRPr="00951B09">
              <w:rPr>
                <w:rFonts w:eastAsia="Times New Roman" w:cstheme="minorHAnsi"/>
                <w:lang w:eastAsia="de-DE"/>
              </w:rPr>
              <w:t>95% CI</w:t>
            </w:r>
          </w:p>
        </w:tc>
        <w:tc>
          <w:tcPr>
            <w:tcW w:w="0" w:type="auto"/>
          </w:tcPr>
          <w:p w14:paraId="090D4DA2" w14:textId="77777777" w:rsidR="0096027F" w:rsidRPr="00951B09" w:rsidRDefault="0096027F" w:rsidP="005C0350">
            <w:pPr>
              <w:spacing w:line="276" w:lineRule="auto"/>
              <w:rPr>
                <w:rFonts w:eastAsia="Times New Roman" w:cstheme="minorHAnsi"/>
                <w:lang w:eastAsia="de-DE"/>
              </w:rPr>
            </w:pPr>
            <w:r w:rsidRPr="00951B09">
              <w:rPr>
                <w:rFonts w:eastAsia="Times New Roman" w:cstheme="minorHAnsi"/>
                <w:lang w:eastAsia="de-DE"/>
              </w:rPr>
              <w:t>p</w:t>
            </w:r>
          </w:p>
        </w:tc>
      </w:tr>
      <w:tr w:rsidR="0096027F" w:rsidRPr="00951B09" w14:paraId="6E3A8C50" w14:textId="77777777" w:rsidTr="005C0350">
        <w:tc>
          <w:tcPr>
            <w:tcW w:w="0" w:type="auto"/>
            <w:noWrap/>
          </w:tcPr>
          <w:p w14:paraId="5325A3C0" w14:textId="77777777" w:rsidR="0096027F" w:rsidRPr="00951B09" w:rsidRDefault="0096027F" w:rsidP="005C0350">
            <w:pPr>
              <w:spacing w:line="276" w:lineRule="auto"/>
              <w:rPr>
                <w:rFonts w:cstheme="minorHAnsi"/>
              </w:rPr>
            </w:pPr>
            <w:r w:rsidRPr="00951B09">
              <w:rPr>
                <w:rFonts w:cstheme="minorHAnsi"/>
              </w:rPr>
              <w:t>Young age group</w:t>
            </w:r>
          </w:p>
        </w:tc>
        <w:tc>
          <w:tcPr>
            <w:tcW w:w="0" w:type="auto"/>
            <w:shd w:val="clear" w:color="auto" w:fill="auto"/>
            <w:vAlign w:val="bottom"/>
          </w:tcPr>
          <w:p w14:paraId="6607D936" w14:textId="77777777" w:rsidR="0096027F" w:rsidRPr="00951B09" w:rsidRDefault="0096027F" w:rsidP="005C0350">
            <w:pPr>
              <w:spacing w:line="276" w:lineRule="auto"/>
              <w:rPr>
                <w:rFonts w:eastAsia="Times New Roman" w:cstheme="minorHAnsi"/>
                <w:lang w:eastAsia="de-DE"/>
              </w:rPr>
            </w:pPr>
            <w:r>
              <w:rPr>
                <w:rFonts w:ascii="Calibri" w:hAnsi="Calibri"/>
                <w:sz w:val="22"/>
              </w:rPr>
              <w:t>1.45</w:t>
            </w:r>
          </w:p>
        </w:tc>
        <w:tc>
          <w:tcPr>
            <w:tcW w:w="0" w:type="auto"/>
            <w:vAlign w:val="bottom"/>
          </w:tcPr>
          <w:p w14:paraId="5624CC00" w14:textId="77777777" w:rsidR="0096027F" w:rsidRPr="00951B09" w:rsidRDefault="0096027F" w:rsidP="005C0350">
            <w:pPr>
              <w:spacing w:line="276" w:lineRule="auto"/>
              <w:rPr>
                <w:rFonts w:eastAsia="Times New Roman" w:cstheme="minorHAnsi"/>
                <w:lang w:eastAsia="de-DE"/>
              </w:rPr>
            </w:pPr>
            <w:r>
              <w:rPr>
                <w:rFonts w:ascii="Calibri" w:hAnsi="Calibri"/>
                <w:sz w:val="22"/>
              </w:rPr>
              <w:t>1.06</w:t>
            </w:r>
          </w:p>
        </w:tc>
        <w:tc>
          <w:tcPr>
            <w:tcW w:w="0" w:type="auto"/>
            <w:vAlign w:val="bottom"/>
          </w:tcPr>
          <w:p w14:paraId="5CB2FE9B" w14:textId="77777777" w:rsidR="0096027F" w:rsidRPr="00951B09" w:rsidRDefault="0096027F" w:rsidP="005C0350">
            <w:pPr>
              <w:spacing w:line="276" w:lineRule="auto"/>
              <w:rPr>
                <w:rFonts w:eastAsia="Times New Roman" w:cstheme="minorHAnsi"/>
                <w:lang w:eastAsia="de-DE"/>
              </w:rPr>
            </w:pPr>
            <w:r>
              <w:rPr>
                <w:rFonts w:ascii="Calibri" w:hAnsi="Calibri"/>
                <w:sz w:val="22"/>
              </w:rPr>
              <w:t>1.99</w:t>
            </w:r>
          </w:p>
        </w:tc>
        <w:tc>
          <w:tcPr>
            <w:tcW w:w="0" w:type="auto"/>
            <w:vAlign w:val="bottom"/>
          </w:tcPr>
          <w:p w14:paraId="59DE5BA5" w14:textId="77777777" w:rsidR="0096027F" w:rsidRPr="00951B09" w:rsidRDefault="0096027F" w:rsidP="005C0350">
            <w:pPr>
              <w:spacing w:line="276" w:lineRule="auto"/>
              <w:rPr>
                <w:rFonts w:eastAsia="Times New Roman" w:cstheme="minorHAnsi"/>
                <w:lang w:eastAsia="de-DE"/>
              </w:rPr>
            </w:pPr>
            <w:r>
              <w:rPr>
                <w:rFonts w:ascii="Calibri" w:hAnsi="Calibri"/>
                <w:sz w:val="22"/>
              </w:rPr>
              <w:t>0.019</w:t>
            </w:r>
          </w:p>
        </w:tc>
        <w:tc>
          <w:tcPr>
            <w:tcW w:w="0" w:type="auto"/>
            <w:shd w:val="clear" w:color="auto" w:fill="auto"/>
            <w:vAlign w:val="bottom"/>
          </w:tcPr>
          <w:p w14:paraId="426EB2E4" w14:textId="77777777" w:rsidR="0096027F" w:rsidRPr="00951B09" w:rsidRDefault="0096027F" w:rsidP="005C0350">
            <w:pPr>
              <w:spacing w:line="276" w:lineRule="auto"/>
              <w:rPr>
                <w:rFonts w:eastAsia="Times New Roman" w:cstheme="minorHAnsi"/>
                <w:lang w:eastAsia="de-DE"/>
              </w:rPr>
            </w:pPr>
            <w:r>
              <w:rPr>
                <w:rFonts w:ascii="Calibri" w:hAnsi="Calibri"/>
                <w:sz w:val="22"/>
              </w:rPr>
              <w:t>2.40</w:t>
            </w:r>
          </w:p>
        </w:tc>
        <w:tc>
          <w:tcPr>
            <w:tcW w:w="0" w:type="auto"/>
            <w:vAlign w:val="bottom"/>
          </w:tcPr>
          <w:p w14:paraId="2BD1A886" w14:textId="77777777" w:rsidR="0096027F" w:rsidRPr="00951B09" w:rsidRDefault="0096027F" w:rsidP="005C0350">
            <w:pPr>
              <w:spacing w:line="276" w:lineRule="auto"/>
              <w:rPr>
                <w:rFonts w:eastAsia="Times New Roman" w:cstheme="minorHAnsi"/>
                <w:lang w:eastAsia="de-DE"/>
              </w:rPr>
            </w:pPr>
            <w:r>
              <w:rPr>
                <w:rFonts w:ascii="Calibri" w:hAnsi="Calibri"/>
                <w:sz w:val="22"/>
              </w:rPr>
              <w:t>1.48</w:t>
            </w:r>
          </w:p>
        </w:tc>
        <w:tc>
          <w:tcPr>
            <w:tcW w:w="0" w:type="auto"/>
            <w:vAlign w:val="bottom"/>
          </w:tcPr>
          <w:p w14:paraId="253AF266" w14:textId="77777777" w:rsidR="0096027F" w:rsidRPr="00951B09" w:rsidRDefault="0096027F" w:rsidP="005C0350">
            <w:pPr>
              <w:spacing w:line="276" w:lineRule="auto"/>
              <w:rPr>
                <w:rFonts w:eastAsia="Times New Roman" w:cstheme="minorHAnsi"/>
                <w:lang w:eastAsia="de-DE"/>
              </w:rPr>
            </w:pPr>
            <w:r>
              <w:rPr>
                <w:rFonts w:ascii="Calibri" w:hAnsi="Calibri"/>
                <w:sz w:val="22"/>
              </w:rPr>
              <w:t>3.88</w:t>
            </w:r>
          </w:p>
        </w:tc>
        <w:tc>
          <w:tcPr>
            <w:tcW w:w="0" w:type="auto"/>
            <w:vAlign w:val="bottom"/>
          </w:tcPr>
          <w:p w14:paraId="61720519"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7EB13C3F" w14:textId="77777777" w:rsidTr="005C0350">
        <w:tc>
          <w:tcPr>
            <w:tcW w:w="0" w:type="auto"/>
            <w:noWrap/>
          </w:tcPr>
          <w:p w14:paraId="5725B90B" w14:textId="77777777" w:rsidR="0096027F" w:rsidRPr="00951B09" w:rsidRDefault="0096027F" w:rsidP="005C0350">
            <w:pPr>
              <w:spacing w:line="276" w:lineRule="auto"/>
              <w:rPr>
                <w:rFonts w:cstheme="minorHAnsi"/>
              </w:rPr>
            </w:pPr>
            <w:r w:rsidRPr="00951B09">
              <w:rPr>
                <w:rFonts w:cstheme="minorHAnsi"/>
              </w:rPr>
              <w:t>Female sex</w:t>
            </w:r>
          </w:p>
        </w:tc>
        <w:tc>
          <w:tcPr>
            <w:tcW w:w="0" w:type="auto"/>
            <w:shd w:val="clear" w:color="auto" w:fill="auto"/>
            <w:vAlign w:val="bottom"/>
          </w:tcPr>
          <w:p w14:paraId="5D38CF0F" w14:textId="77777777" w:rsidR="0096027F" w:rsidRPr="00951B09" w:rsidRDefault="0096027F" w:rsidP="005C0350">
            <w:pPr>
              <w:spacing w:line="276" w:lineRule="auto"/>
              <w:rPr>
                <w:rFonts w:eastAsia="Times New Roman" w:cstheme="minorHAnsi"/>
                <w:lang w:eastAsia="de-DE"/>
              </w:rPr>
            </w:pPr>
            <w:r>
              <w:rPr>
                <w:rFonts w:ascii="Calibri" w:hAnsi="Calibri"/>
                <w:sz w:val="22"/>
              </w:rPr>
              <w:t>1.30</w:t>
            </w:r>
          </w:p>
        </w:tc>
        <w:tc>
          <w:tcPr>
            <w:tcW w:w="0" w:type="auto"/>
            <w:vAlign w:val="bottom"/>
          </w:tcPr>
          <w:p w14:paraId="676C5A26" w14:textId="77777777" w:rsidR="0096027F" w:rsidRPr="00951B09" w:rsidRDefault="0096027F" w:rsidP="005C0350">
            <w:pPr>
              <w:spacing w:line="276" w:lineRule="auto"/>
              <w:rPr>
                <w:rFonts w:eastAsia="Times New Roman" w:cstheme="minorHAnsi"/>
                <w:lang w:eastAsia="de-DE"/>
              </w:rPr>
            </w:pPr>
            <w:r>
              <w:rPr>
                <w:rFonts w:ascii="Calibri" w:hAnsi="Calibri"/>
                <w:sz w:val="22"/>
              </w:rPr>
              <w:t>1.03</w:t>
            </w:r>
          </w:p>
        </w:tc>
        <w:tc>
          <w:tcPr>
            <w:tcW w:w="0" w:type="auto"/>
            <w:vAlign w:val="bottom"/>
          </w:tcPr>
          <w:p w14:paraId="42CB4CA1" w14:textId="77777777" w:rsidR="0096027F" w:rsidRPr="00951B09" w:rsidRDefault="0096027F" w:rsidP="005C0350">
            <w:pPr>
              <w:spacing w:line="276" w:lineRule="auto"/>
              <w:rPr>
                <w:rFonts w:eastAsia="Times New Roman" w:cstheme="minorHAnsi"/>
                <w:lang w:eastAsia="de-DE"/>
              </w:rPr>
            </w:pPr>
            <w:r>
              <w:rPr>
                <w:rFonts w:ascii="Calibri" w:hAnsi="Calibri"/>
                <w:sz w:val="22"/>
              </w:rPr>
              <w:t>1.64</w:t>
            </w:r>
          </w:p>
        </w:tc>
        <w:tc>
          <w:tcPr>
            <w:tcW w:w="0" w:type="auto"/>
            <w:vAlign w:val="bottom"/>
          </w:tcPr>
          <w:p w14:paraId="0C479AC0" w14:textId="77777777" w:rsidR="0096027F" w:rsidRPr="00951B09" w:rsidRDefault="0096027F" w:rsidP="005C0350">
            <w:pPr>
              <w:spacing w:line="276" w:lineRule="auto"/>
              <w:rPr>
                <w:rFonts w:eastAsia="Times New Roman" w:cstheme="minorHAnsi"/>
                <w:lang w:eastAsia="de-DE"/>
              </w:rPr>
            </w:pPr>
            <w:r>
              <w:rPr>
                <w:rFonts w:ascii="Calibri" w:hAnsi="Calibri"/>
                <w:sz w:val="22"/>
              </w:rPr>
              <w:t>0.028</w:t>
            </w:r>
          </w:p>
        </w:tc>
        <w:tc>
          <w:tcPr>
            <w:tcW w:w="0" w:type="auto"/>
            <w:shd w:val="clear" w:color="auto" w:fill="auto"/>
            <w:vAlign w:val="bottom"/>
          </w:tcPr>
          <w:p w14:paraId="32087E8F" w14:textId="77777777" w:rsidR="0096027F" w:rsidRPr="00951B09" w:rsidRDefault="0096027F" w:rsidP="005C0350">
            <w:pPr>
              <w:spacing w:line="276" w:lineRule="auto"/>
              <w:rPr>
                <w:rFonts w:eastAsia="Times New Roman" w:cstheme="minorHAnsi"/>
                <w:lang w:eastAsia="de-DE"/>
              </w:rPr>
            </w:pPr>
            <w:r>
              <w:rPr>
                <w:rFonts w:ascii="Calibri" w:hAnsi="Calibri"/>
                <w:sz w:val="22"/>
              </w:rPr>
              <w:t>1.33</w:t>
            </w:r>
          </w:p>
        </w:tc>
        <w:tc>
          <w:tcPr>
            <w:tcW w:w="0" w:type="auto"/>
            <w:vAlign w:val="bottom"/>
          </w:tcPr>
          <w:p w14:paraId="0AEC0061" w14:textId="77777777" w:rsidR="0096027F" w:rsidRPr="00951B09" w:rsidRDefault="0096027F" w:rsidP="005C0350">
            <w:pPr>
              <w:spacing w:line="276" w:lineRule="auto"/>
              <w:rPr>
                <w:rFonts w:eastAsia="Times New Roman" w:cstheme="minorHAnsi"/>
                <w:lang w:eastAsia="de-DE"/>
              </w:rPr>
            </w:pPr>
            <w:r>
              <w:rPr>
                <w:rFonts w:ascii="Calibri" w:hAnsi="Calibri"/>
                <w:sz w:val="22"/>
              </w:rPr>
              <w:t>0.88</w:t>
            </w:r>
          </w:p>
        </w:tc>
        <w:tc>
          <w:tcPr>
            <w:tcW w:w="0" w:type="auto"/>
            <w:vAlign w:val="bottom"/>
          </w:tcPr>
          <w:p w14:paraId="1AD74735" w14:textId="77777777" w:rsidR="0096027F" w:rsidRPr="00951B09" w:rsidRDefault="0096027F" w:rsidP="005C0350">
            <w:pPr>
              <w:spacing w:line="276" w:lineRule="auto"/>
              <w:rPr>
                <w:rFonts w:eastAsia="Times New Roman" w:cstheme="minorHAnsi"/>
                <w:lang w:eastAsia="de-DE"/>
              </w:rPr>
            </w:pPr>
            <w:r>
              <w:rPr>
                <w:rFonts w:ascii="Calibri" w:hAnsi="Calibri"/>
                <w:sz w:val="22"/>
              </w:rPr>
              <w:t>2.01</w:t>
            </w:r>
          </w:p>
        </w:tc>
        <w:tc>
          <w:tcPr>
            <w:tcW w:w="0" w:type="auto"/>
            <w:vAlign w:val="bottom"/>
          </w:tcPr>
          <w:p w14:paraId="4FD3780C" w14:textId="77777777" w:rsidR="0096027F" w:rsidRPr="00951B09" w:rsidRDefault="0096027F" w:rsidP="005C0350">
            <w:pPr>
              <w:spacing w:line="276" w:lineRule="auto"/>
              <w:rPr>
                <w:rFonts w:eastAsia="Times New Roman" w:cstheme="minorHAnsi"/>
                <w:lang w:eastAsia="de-DE"/>
              </w:rPr>
            </w:pPr>
            <w:r>
              <w:rPr>
                <w:rFonts w:ascii="Calibri" w:hAnsi="Calibri"/>
                <w:sz w:val="22"/>
              </w:rPr>
              <w:t>0.171</w:t>
            </w:r>
          </w:p>
        </w:tc>
      </w:tr>
      <w:tr w:rsidR="0096027F" w:rsidRPr="00951B09" w14:paraId="4480D985" w14:textId="77777777" w:rsidTr="005C0350">
        <w:tc>
          <w:tcPr>
            <w:tcW w:w="0" w:type="auto"/>
            <w:noWrap/>
            <w:hideMark/>
          </w:tcPr>
          <w:p w14:paraId="70613F8F" w14:textId="77777777" w:rsidR="0096027F" w:rsidRPr="00951B09" w:rsidRDefault="0096027F" w:rsidP="005C0350">
            <w:pPr>
              <w:spacing w:line="276" w:lineRule="auto"/>
              <w:rPr>
                <w:rFonts w:cstheme="minorHAnsi"/>
              </w:rPr>
            </w:pPr>
            <w:r w:rsidRPr="00951B09">
              <w:rPr>
                <w:rFonts w:cstheme="minorHAnsi"/>
                <w:bCs/>
                <w:color w:val="000000" w:themeColor="text1"/>
              </w:rPr>
              <w:t>Perceived status gap</w:t>
            </w:r>
          </w:p>
        </w:tc>
        <w:tc>
          <w:tcPr>
            <w:tcW w:w="0" w:type="auto"/>
            <w:shd w:val="clear" w:color="auto" w:fill="auto"/>
            <w:vAlign w:val="bottom"/>
          </w:tcPr>
          <w:p w14:paraId="5DD048C2" w14:textId="77777777" w:rsidR="0096027F" w:rsidRPr="00951B09" w:rsidRDefault="0096027F" w:rsidP="005C0350">
            <w:pPr>
              <w:spacing w:line="276" w:lineRule="auto"/>
              <w:rPr>
                <w:rFonts w:eastAsia="Times New Roman" w:cstheme="minorHAnsi"/>
                <w:lang w:eastAsia="de-DE"/>
              </w:rPr>
            </w:pPr>
            <w:r>
              <w:rPr>
                <w:rFonts w:ascii="Calibri" w:hAnsi="Calibri"/>
                <w:sz w:val="22"/>
              </w:rPr>
              <w:t>1.74</w:t>
            </w:r>
          </w:p>
        </w:tc>
        <w:tc>
          <w:tcPr>
            <w:tcW w:w="0" w:type="auto"/>
            <w:vAlign w:val="bottom"/>
          </w:tcPr>
          <w:p w14:paraId="1A842567" w14:textId="77777777" w:rsidR="0096027F" w:rsidRPr="00951B09" w:rsidRDefault="0096027F" w:rsidP="005C0350">
            <w:pPr>
              <w:spacing w:line="276" w:lineRule="auto"/>
              <w:rPr>
                <w:rFonts w:eastAsia="Times New Roman" w:cstheme="minorHAnsi"/>
                <w:lang w:eastAsia="de-DE"/>
              </w:rPr>
            </w:pPr>
            <w:r>
              <w:rPr>
                <w:rFonts w:ascii="Calibri" w:hAnsi="Calibri"/>
                <w:sz w:val="22"/>
              </w:rPr>
              <w:t>1.35</w:t>
            </w:r>
          </w:p>
        </w:tc>
        <w:tc>
          <w:tcPr>
            <w:tcW w:w="0" w:type="auto"/>
            <w:vAlign w:val="bottom"/>
          </w:tcPr>
          <w:p w14:paraId="5A9B9B9C" w14:textId="77777777" w:rsidR="0096027F" w:rsidRPr="00951B09" w:rsidRDefault="0096027F" w:rsidP="005C0350">
            <w:pPr>
              <w:spacing w:line="276" w:lineRule="auto"/>
              <w:rPr>
                <w:rFonts w:eastAsia="Times New Roman" w:cstheme="minorHAnsi"/>
                <w:lang w:eastAsia="de-DE"/>
              </w:rPr>
            </w:pPr>
            <w:r>
              <w:rPr>
                <w:rFonts w:ascii="Calibri" w:hAnsi="Calibri"/>
                <w:sz w:val="22"/>
              </w:rPr>
              <w:t>2.25</w:t>
            </w:r>
          </w:p>
        </w:tc>
        <w:tc>
          <w:tcPr>
            <w:tcW w:w="0" w:type="auto"/>
            <w:vAlign w:val="bottom"/>
          </w:tcPr>
          <w:p w14:paraId="1EAD9C8C"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c>
          <w:tcPr>
            <w:tcW w:w="0" w:type="auto"/>
            <w:shd w:val="clear" w:color="auto" w:fill="D9D9D9" w:themeFill="background1" w:themeFillShade="D9"/>
            <w:vAlign w:val="bottom"/>
          </w:tcPr>
          <w:p w14:paraId="055B576B" w14:textId="77777777" w:rsidR="0096027F" w:rsidRPr="00951B09" w:rsidRDefault="0096027F" w:rsidP="005C0350">
            <w:pPr>
              <w:spacing w:line="276" w:lineRule="auto"/>
              <w:rPr>
                <w:rFonts w:eastAsia="Times New Roman" w:cstheme="minorHAnsi"/>
                <w:lang w:eastAsia="de-DE"/>
              </w:rPr>
            </w:pPr>
            <w:r>
              <w:rPr>
                <w:rFonts w:ascii="Calibri" w:hAnsi="Calibri"/>
                <w:sz w:val="22"/>
              </w:rPr>
              <w:t>5.60</w:t>
            </w:r>
          </w:p>
        </w:tc>
        <w:tc>
          <w:tcPr>
            <w:tcW w:w="0" w:type="auto"/>
            <w:vAlign w:val="bottom"/>
          </w:tcPr>
          <w:p w14:paraId="1C354BF6" w14:textId="77777777" w:rsidR="0096027F" w:rsidRPr="00951B09" w:rsidRDefault="0096027F" w:rsidP="005C0350">
            <w:pPr>
              <w:spacing w:line="276" w:lineRule="auto"/>
              <w:rPr>
                <w:rFonts w:eastAsia="Times New Roman" w:cstheme="minorHAnsi"/>
                <w:lang w:eastAsia="de-DE"/>
              </w:rPr>
            </w:pPr>
            <w:r>
              <w:rPr>
                <w:rFonts w:ascii="Calibri" w:hAnsi="Calibri"/>
                <w:sz w:val="22"/>
              </w:rPr>
              <w:t>3.74</w:t>
            </w:r>
          </w:p>
        </w:tc>
        <w:tc>
          <w:tcPr>
            <w:tcW w:w="0" w:type="auto"/>
            <w:vAlign w:val="bottom"/>
          </w:tcPr>
          <w:p w14:paraId="43AFD6A9" w14:textId="77777777" w:rsidR="0096027F" w:rsidRPr="00951B09" w:rsidRDefault="0096027F" w:rsidP="005C0350">
            <w:pPr>
              <w:spacing w:line="276" w:lineRule="auto"/>
              <w:rPr>
                <w:rFonts w:eastAsia="Times New Roman" w:cstheme="minorHAnsi"/>
                <w:lang w:eastAsia="de-DE"/>
              </w:rPr>
            </w:pPr>
            <w:r>
              <w:rPr>
                <w:rFonts w:ascii="Calibri" w:hAnsi="Calibri"/>
                <w:sz w:val="22"/>
              </w:rPr>
              <w:t>8.37</w:t>
            </w:r>
          </w:p>
        </w:tc>
        <w:tc>
          <w:tcPr>
            <w:tcW w:w="0" w:type="auto"/>
            <w:vAlign w:val="bottom"/>
          </w:tcPr>
          <w:p w14:paraId="4BCAF75F"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701C449B" w14:textId="77777777" w:rsidTr="005C0350">
        <w:tc>
          <w:tcPr>
            <w:tcW w:w="0" w:type="auto"/>
            <w:noWrap/>
            <w:hideMark/>
          </w:tcPr>
          <w:p w14:paraId="27DE45ED" w14:textId="77777777" w:rsidR="0096027F" w:rsidRPr="00951B09" w:rsidRDefault="0096027F" w:rsidP="005C0350">
            <w:pPr>
              <w:spacing w:line="276" w:lineRule="auto"/>
              <w:rPr>
                <w:rFonts w:cstheme="minorHAnsi"/>
              </w:rPr>
            </w:pPr>
            <w:r w:rsidRPr="00951B09">
              <w:rPr>
                <w:rFonts w:cstheme="minorHAnsi"/>
              </w:rPr>
              <w:t>Low social functioning</w:t>
            </w:r>
          </w:p>
        </w:tc>
        <w:tc>
          <w:tcPr>
            <w:tcW w:w="0" w:type="auto"/>
            <w:shd w:val="clear" w:color="auto" w:fill="auto"/>
            <w:vAlign w:val="bottom"/>
          </w:tcPr>
          <w:p w14:paraId="152D4AE6" w14:textId="77777777" w:rsidR="0096027F" w:rsidRPr="00951B09" w:rsidRDefault="0096027F" w:rsidP="005C0350">
            <w:pPr>
              <w:spacing w:line="276" w:lineRule="auto"/>
              <w:rPr>
                <w:rFonts w:eastAsia="Times New Roman" w:cstheme="minorHAnsi"/>
                <w:lang w:eastAsia="de-DE"/>
              </w:rPr>
            </w:pPr>
            <w:r>
              <w:rPr>
                <w:rFonts w:ascii="Calibri" w:hAnsi="Calibri"/>
                <w:sz w:val="22"/>
              </w:rPr>
              <w:t>1.49</w:t>
            </w:r>
          </w:p>
        </w:tc>
        <w:tc>
          <w:tcPr>
            <w:tcW w:w="0" w:type="auto"/>
            <w:vAlign w:val="bottom"/>
          </w:tcPr>
          <w:p w14:paraId="059F1D12" w14:textId="77777777" w:rsidR="0096027F" w:rsidRPr="00951B09" w:rsidRDefault="0096027F" w:rsidP="005C0350">
            <w:pPr>
              <w:spacing w:line="276" w:lineRule="auto"/>
              <w:rPr>
                <w:rFonts w:eastAsia="Times New Roman" w:cstheme="minorHAnsi"/>
                <w:lang w:eastAsia="de-DE"/>
              </w:rPr>
            </w:pPr>
            <w:r>
              <w:rPr>
                <w:rFonts w:ascii="Calibri" w:hAnsi="Calibri"/>
                <w:sz w:val="22"/>
              </w:rPr>
              <w:t>1.18</w:t>
            </w:r>
          </w:p>
        </w:tc>
        <w:tc>
          <w:tcPr>
            <w:tcW w:w="0" w:type="auto"/>
            <w:vAlign w:val="bottom"/>
          </w:tcPr>
          <w:p w14:paraId="442AE1E7" w14:textId="77777777" w:rsidR="0096027F" w:rsidRPr="00951B09" w:rsidRDefault="0096027F" w:rsidP="005C0350">
            <w:pPr>
              <w:spacing w:line="276" w:lineRule="auto"/>
              <w:rPr>
                <w:rFonts w:eastAsia="Times New Roman" w:cstheme="minorHAnsi"/>
                <w:lang w:eastAsia="de-DE"/>
              </w:rPr>
            </w:pPr>
            <w:r>
              <w:rPr>
                <w:rFonts w:ascii="Calibri" w:hAnsi="Calibri"/>
                <w:sz w:val="22"/>
              </w:rPr>
              <w:t>1.88</w:t>
            </w:r>
          </w:p>
        </w:tc>
        <w:tc>
          <w:tcPr>
            <w:tcW w:w="0" w:type="auto"/>
            <w:vAlign w:val="bottom"/>
          </w:tcPr>
          <w:p w14:paraId="3C2934C2" w14:textId="77777777" w:rsidR="0096027F" w:rsidRPr="00951B09" w:rsidRDefault="0096027F" w:rsidP="005C0350">
            <w:pPr>
              <w:spacing w:line="276" w:lineRule="auto"/>
              <w:rPr>
                <w:rFonts w:eastAsia="Times New Roman" w:cstheme="minorHAnsi"/>
                <w:lang w:eastAsia="de-DE"/>
              </w:rPr>
            </w:pPr>
            <w:r>
              <w:rPr>
                <w:rFonts w:ascii="Calibri" w:hAnsi="Calibri"/>
                <w:sz w:val="22"/>
              </w:rPr>
              <w:t>0.001</w:t>
            </w:r>
          </w:p>
        </w:tc>
        <w:tc>
          <w:tcPr>
            <w:tcW w:w="0" w:type="auto"/>
            <w:shd w:val="clear" w:color="auto" w:fill="D9D9D9" w:themeFill="background1" w:themeFillShade="D9"/>
            <w:vAlign w:val="bottom"/>
          </w:tcPr>
          <w:p w14:paraId="13D9C827" w14:textId="77777777" w:rsidR="0096027F" w:rsidRPr="00951B09" w:rsidRDefault="0096027F" w:rsidP="005C0350">
            <w:pPr>
              <w:spacing w:line="276" w:lineRule="auto"/>
              <w:rPr>
                <w:rFonts w:eastAsia="Times New Roman" w:cstheme="minorHAnsi"/>
                <w:lang w:eastAsia="de-DE"/>
              </w:rPr>
            </w:pPr>
            <w:r>
              <w:rPr>
                <w:rFonts w:ascii="Calibri" w:hAnsi="Calibri"/>
                <w:sz w:val="22"/>
              </w:rPr>
              <w:t>6.84</w:t>
            </w:r>
          </w:p>
        </w:tc>
        <w:tc>
          <w:tcPr>
            <w:tcW w:w="0" w:type="auto"/>
            <w:vAlign w:val="bottom"/>
          </w:tcPr>
          <w:p w14:paraId="24E03332" w14:textId="77777777" w:rsidR="0096027F" w:rsidRPr="00951B09" w:rsidRDefault="0096027F" w:rsidP="005C0350">
            <w:pPr>
              <w:spacing w:line="276" w:lineRule="auto"/>
              <w:rPr>
                <w:rFonts w:eastAsia="Times New Roman" w:cstheme="minorHAnsi"/>
                <w:lang w:eastAsia="de-DE"/>
              </w:rPr>
            </w:pPr>
            <w:r>
              <w:rPr>
                <w:rFonts w:ascii="Calibri" w:hAnsi="Calibri"/>
                <w:sz w:val="22"/>
              </w:rPr>
              <w:t>4.25</w:t>
            </w:r>
          </w:p>
        </w:tc>
        <w:tc>
          <w:tcPr>
            <w:tcW w:w="0" w:type="auto"/>
            <w:vAlign w:val="bottom"/>
          </w:tcPr>
          <w:p w14:paraId="4818D364" w14:textId="77777777" w:rsidR="0096027F" w:rsidRPr="00951B09" w:rsidRDefault="0096027F" w:rsidP="005C0350">
            <w:pPr>
              <w:spacing w:line="276" w:lineRule="auto"/>
              <w:rPr>
                <w:rFonts w:eastAsia="Times New Roman" w:cstheme="minorHAnsi"/>
                <w:lang w:eastAsia="de-DE"/>
              </w:rPr>
            </w:pPr>
            <w:r>
              <w:rPr>
                <w:rFonts w:ascii="Calibri" w:hAnsi="Calibri"/>
                <w:sz w:val="22"/>
              </w:rPr>
              <w:t>11.02</w:t>
            </w:r>
          </w:p>
        </w:tc>
        <w:tc>
          <w:tcPr>
            <w:tcW w:w="0" w:type="auto"/>
            <w:vAlign w:val="bottom"/>
          </w:tcPr>
          <w:p w14:paraId="7B726F14"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7694974E" w14:textId="77777777" w:rsidTr="005C0350">
        <w:tc>
          <w:tcPr>
            <w:tcW w:w="0" w:type="auto"/>
            <w:noWrap/>
            <w:hideMark/>
          </w:tcPr>
          <w:p w14:paraId="0F20419E" w14:textId="77777777" w:rsidR="0096027F" w:rsidRPr="00951B09" w:rsidRDefault="0096027F" w:rsidP="005C0350">
            <w:pPr>
              <w:spacing w:line="276" w:lineRule="auto"/>
              <w:rPr>
                <w:rFonts w:cstheme="minorHAnsi"/>
              </w:rPr>
            </w:pPr>
            <w:r w:rsidRPr="00951B09">
              <w:rPr>
                <w:rFonts w:cstheme="minorHAnsi"/>
                <w:bCs/>
                <w:color w:val="000000" w:themeColor="text1"/>
              </w:rPr>
              <w:t>Any care</w:t>
            </w:r>
          </w:p>
        </w:tc>
        <w:tc>
          <w:tcPr>
            <w:tcW w:w="0" w:type="auto"/>
            <w:shd w:val="clear" w:color="auto" w:fill="auto"/>
            <w:vAlign w:val="bottom"/>
          </w:tcPr>
          <w:p w14:paraId="63821241" w14:textId="77777777" w:rsidR="0096027F" w:rsidRPr="00951B09" w:rsidRDefault="0096027F" w:rsidP="005C0350">
            <w:pPr>
              <w:spacing w:line="276" w:lineRule="auto"/>
              <w:rPr>
                <w:rFonts w:eastAsia="Times New Roman" w:cstheme="minorHAnsi"/>
                <w:lang w:eastAsia="de-DE"/>
              </w:rPr>
            </w:pPr>
            <w:r>
              <w:rPr>
                <w:rFonts w:ascii="Calibri" w:hAnsi="Calibri"/>
                <w:sz w:val="22"/>
              </w:rPr>
              <w:t>1.22</w:t>
            </w:r>
          </w:p>
        </w:tc>
        <w:tc>
          <w:tcPr>
            <w:tcW w:w="0" w:type="auto"/>
            <w:vAlign w:val="bottom"/>
          </w:tcPr>
          <w:p w14:paraId="100328E0" w14:textId="77777777" w:rsidR="0096027F" w:rsidRPr="00951B09" w:rsidRDefault="0096027F" w:rsidP="005C0350">
            <w:pPr>
              <w:spacing w:line="276" w:lineRule="auto"/>
              <w:rPr>
                <w:rFonts w:eastAsia="Times New Roman" w:cstheme="minorHAnsi"/>
                <w:lang w:eastAsia="de-DE"/>
              </w:rPr>
            </w:pPr>
            <w:r>
              <w:rPr>
                <w:rFonts w:ascii="Calibri" w:hAnsi="Calibri"/>
                <w:sz w:val="22"/>
              </w:rPr>
              <w:t>0.87</w:t>
            </w:r>
          </w:p>
        </w:tc>
        <w:tc>
          <w:tcPr>
            <w:tcW w:w="0" w:type="auto"/>
            <w:vAlign w:val="bottom"/>
          </w:tcPr>
          <w:p w14:paraId="6443C402" w14:textId="77777777" w:rsidR="0096027F" w:rsidRPr="00951B09" w:rsidRDefault="0096027F" w:rsidP="005C0350">
            <w:pPr>
              <w:spacing w:line="276" w:lineRule="auto"/>
              <w:rPr>
                <w:rFonts w:eastAsia="Times New Roman" w:cstheme="minorHAnsi"/>
                <w:lang w:eastAsia="de-DE"/>
              </w:rPr>
            </w:pPr>
            <w:r>
              <w:rPr>
                <w:rFonts w:ascii="Calibri" w:hAnsi="Calibri"/>
                <w:sz w:val="22"/>
              </w:rPr>
              <w:t>1.70</w:t>
            </w:r>
          </w:p>
        </w:tc>
        <w:tc>
          <w:tcPr>
            <w:tcW w:w="0" w:type="auto"/>
            <w:vAlign w:val="bottom"/>
          </w:tcPr>
          <w:p w14:paraId="16C36821" w14:textId="77777777" w:rsidR="0096027F" w:rsidRPr="00951B09" w:rsidRDefault="0096027F" w:rsidP="005C0350">
            <w:pPr>
              <w:spacing w:line="276" w:lineRule="auto"/>
              <w:rPr>
                <w:rFonts w:eastAsia="Times New Roman" w:cstheme="minorHAnsi"/>
                <w:lang w:eastAsia="de-DE"/>
              </w:rPr>
            </w:pPr>
            <w:r>
              <w:rPr>
                <w:rFonts w:ascii="Calibri" w:hAnsi="Calibri"/>
                <w:sz w:val="22"/>
              </w:rPr>
              <w:t>0.252</w:t>
            </w:r>
          </w:p>
        </w:tc>
        <w:tc>
          <w:tcPr>
            <w:tcW w:w="0" w:type="auto"/>
            <w:shd w:val="clear" w:color="auto" w:fill="D9D9D9" w:themeFill="background1" w:themeFillShade="D9"/>
            <w:vAlign w:val="bottom"/>
          </w:tcPr>
          <w:p w14:paraId="617E86F0" w14:textId="77777777" w:rsidR="0096027F" w:rsidRPr="00951B09" w:rsidRDefault="0096027F" w:rsidP="005C0350">
            <w:pPr>
              <w:spacing w:line="276" w:lineRule="auto"/>
              <w:rPr>
                <w:rFonts w:eastAsia="Times New Roman" w:cstheme="minorHAnsi"/>
                <w:lang w:eastAsia="de-DE"/>
              </w:rPr>
            </w:pPr>
            <w:r>
              <w:rPr>
                <w:rFonts w:ascii="Calibri" w:hAnsi="Calibri"/>
                <w:sz w:val="22"/>
              </w:rPr>
              <w:t>10.85</w:t>
            </w:r>
          </w:p>
        </w:tc>
        <w:tc>
          <w:tcPr>
            <w:tcW w:w="0" w:type="auto"/>
            <w:vAlign w:val="bottom"/>
          </w:tcPr>
          <w:p w14:paraId="4E0B93EE" w14:textId="77777777" w:rsidR="0096027F" w:rsidRPr="00951B09" w:rsidRDefault="0096027F" w:rsidP="005C0350">
            <w:pPr>
              <w:spacing w:line="276" w:lineRule="auto"/>
              <w:rPr>
                <w:rFonts w:eastAsia="Times New Roman" w:cstheme="minorHAnsi"/>
                <w:lang w:eastAsia="de-DE"/>
              </w:rPr>
            </w:pPr>
            <w:r>
              <w:rPr>
                <w:rFonts w:ascii="Calibri" w:hAnsi="Calibri"/>
                <w:sz w:val="22"/>
              </w:rPr>
              <w:t>7.24</w:t>
            </w:r>
          </w:p>
        </w:tc>
        <w:tc>
          <w:tcPr>
            <w:tcW w:w="0" w:type="auto"/>
            <w:vAlign w:val="bottom"/>
          </w:tcPr>
          <w:p w14:paraId="2D36FD22" w14:textId="77777777" w:rsidR="0096027F" w:rsidRPr="00951B09" w:rsidRDefault="0096027F" w:rsidP="005C0350">
            <w:pPr>
              <w:spacing w:line="276" w:lineRule="auto"/>
              <w:rPr>
                <w:rFonts w:eastAsia="Times New Roman" w:cstheme="minorHAnsi"/>
                <w:lang w:eastAsia="de-DE"/>
              </w:rPr>
            </w:pPr>
            <w:r>
              <w:rPr>
                <w:rFonts w:ascii="Calibri" w:hAnsi="Calibri"/>
                <w:sz w:val="22"/>
              </w:rPr>
              <w:t>16.25</w:t>
            </w:r>
          </w:p>
        </w:tc>
        <w:tc>
          <w:tcPr>
            <w:tcW w:w="0" w:type="auto"/>
            <w:vAlign w:val="bottom"/>
          </w:tcPr>
          <w:p w14:paraId="3199DBDE"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5AE1DBC1" w14:textId="77777777" w:rsidTr="005C0350">
        <w:tc>
          <w:tcPr>
            <w:tcW w:w="0" w:type="auto"/>
            <w:noWrap/>
            <w:hideMark/>
          </w:tcPr>
          <w:p w14:paraId="3D7D8C5D" w14:textId="77777777" w:rsidR="0096027F" w:rsidRPr="00951B09" w:rsidRDefault="0096027F" w:rsidP="005C0350">
            <w:pPr>
              <w:spacing w:line="276" w:lineRule="auto"/>
              <w:rPr>
                <w:rFonts w:cstheme="minorHAnsi"/>
              </w:rPr>
            </w:pPr>
            <w:r w:rsidRPr="00951B09">
              <w:rPr>
                <w:rFonts w:cstheme="minorHAnsi"/>
              </w:rPr>
              <w:t>Mental health care</w:t>
            </w:r>
          </w:p>
        </w:tc>
        <w:tc>
          <w:tcPr>
            <w:tcW w:w="0" w:type="auto"/>
            <w:shd w:val="clear" w:color="auto" w:fill="auto"/>
            <w:vAlign w:val="bottom"/>
          </w:tcPr>
          <w:p w14:paraId="147E9D89" w14:textId="77777777" w:rsidR="0096027F" w:rsidRPr="00951B09" w:rsidRDefault="0096027F" w:rsidP="005C0350">
            <w:pPr>
              <w:spacing w:line="276" w:lineRule="auto"/>
              <w:rPr>
                <w:rFonts w:eastAsia="Times New Roman" w:cstheme="minorHAnsi"/>
                <w:lang w:eastAsia="de-DE"/>
              </w:rPr>
            </w:pPr>
            <w:r>
              <w:rPr>
                <w:rFonts w:ascii="Calibri" w:hAnsi="Calibri"/>
                <w:sz w:val="22"/>
              </w:rPr>
              <w:t>0.92</w:t>
            </w:r>
          </w:p>
        </w:tc>
        <w:tc>
          <w:tcPr>
            <w:tcW w:w="0" w:type="auto"/>
            <w:vAlign w:val="bottom"/>
          </w:tcPr>
          <w:p w14:paraId="586E4AC3" w14:textId="77777777" w:rsidR="0096027F" w:rsidRPr="00951B09" w:rsidRDefault="0096027F" w:rsidP="005C0350">
            <w:pPr>
              <w:spacing w:line="276" w:lineRule="auto"/>
              <w:rPr>
                <w:rFonts w:eastAsia="Times New Roman" w:cstheme="minorHAnsi"/>
                <w:lang w:eastAsia="de-DE"/>
              </w:rPr>
            </w:pPr>
            <w:r>
              <w:rPr>
                <w:rFonts w:ascii="Calibri" w:hAnsi="Calibri"/>
                <w:sz w:val="22"/>
              </w:rPr>
              <w:t>0.56</w:t>
            </w:r>
          </w:p>
        </w:tc>
        <w:tc>
          <w:tcPr>
            <w:tcW w:w="0" w:type="auto"/>
            <w:vAlign w:val="bottom"/>
          </w:tcPr>
          <w:p w14:paraId="1A370B4F" w14:textId="77777777" w:rsidR="0096027F" w:rsidRPr="00951B09" w:rsidRDefault="0096027F" w:rsidP="005C0350">
            <w:pPr>
              <w:spacing w:line="276" w:lineRule="auto"/>
              <w:rPr>
                <w:rFonts w:eastAsia="Times New Roman" w:cstheme="minorHAnsi"/>
                <w:lang w:eastAsia="de-DE"/>
              </w:rPr>
            </w:pPr>
            <w:r>
              <w:rPr>
                <w:rFonts w:ascii="Calibri" w:hAnsi="Calibri"/>
                <w:sz w:val="22"/>
              </w:rPr>
              <w:t>1.50</w:t>
            </w:r>
          </w:p>
        </w:tc>
        <w:tc>
          <w:tcPr>
            <w:tcW w:w="0" w:type="auto"/>
            <w:vAlign w:val="bottom"/>
          </w:tcPr>
          <w:p w14:paraId="4CB9A1D3" w14:textId="77777777" w:rsidR="0096027F" w:rsidRPr="00951B09" w:rsidRDefault="0096027F" w:rsidP="005C0350">
            <w:pPr>
              <w:spacing w:line="276" w:lineRule="auto"/>
              <w:rPr>
                <w:rFonts w:eastAsia="Times New Roman" w:cstheme="minorHAnsi"/>
                <w:lang w:eastAsia="de-DE"/>
              </w:rPr>
            </w:pPr>
            <w:r>
              <w:rPr>
                <w:rFonts w:ascii="Calibri" w:hAnsi="Calibri"/>
                <w:sz w:val="22"/>
              </w:rPr>
              <w:t>0.726</w:t>
            </w:r>
          </w:p>
        </w:tc>
        <w:tc>
          <w:tcPr>
            <w:tcW w:w="0" w:type="auto"/>
            <w:shd w:val="clear" w:color="auto" w:fill="D9D9D9" w:themeFill="background1" w:themeFillShade="D9"/>
            <w:vAlign w:val="bottom"/>
          </w:tcPr>
          <w:p w14:paraId="08820A7A" w14:textId="77777777" w:rsidR="0096027F" w:rsidRPr="00951B09" w:rsidRDefault="0096027F" w:rsidP="005C0350">
            <w:pPr>
              <w:spacing w:line="276" w:lineRule="auto"/>
              <w:rPr>
                <w:rFonts w:eastAsia="Times New Roman" w:cstheme="minorHAnsi"/>
                <w:lang w:eastAsia="de-DE"/>
              </w:rPr>
            </w:pPr>
            <w:r>
              <w:rPr>
                <w:rFonts w:ascii="Calibri" w:hAnsi="Calibri"/>
                <w:sz w:val="22"/>
              </w:rPr>
              <w:t>10.92</w:t>
            </w:r>
          </w:p>
        </w:tc>
        <w:tc>
          <w:tcPr>
            <w:tcW w:w="0" w:type="auto"/>
            <w:vAlign w:val="bottom"/>
          </w:tcPr>
          <w:p w14:paraId="7FD8903B" w14:textId="77777777" w:rsidR="0096027F" w:rsidRPr="00951B09" w:rsidRDefault="0096027F" w:rsidP="005C0350">
            <w:pPr>
              <w:spacing w:line="276" w:lineRule="auto"/>
              <w:rPr>
                <w:rFonts w:eastAsia="Times New Roman" w:cstheme="minorHAnsi"/>
                <w:lang w:eastAsia="de-DE"/>
              </w:rPr>
            </w:pPr>
            <w:r>
              <w:rPr>
                <w:rFonts w:ascii="Calibri" w:hAnsi="Calibri"/>
                <w:sz w:val="22"/>
              </w:rPr>
              <w:t>7.27</w:t>
            </w:r>
          </w:p>
        </w:tc>
        <w:tc>
          <w:tcPr>
            <w:tcW w:w="0" w:type="auto"/>
            <w:vAlign w:val="bottom"/>
          </w:tcPr>
          <w:p w14:paraId="32222431" w14:textId="77777777" w:rsidR="0096027F" w:rsidRPr="00951B09" w:rsidRDefault="0096027F" w:rsidP="005C0350">
            <w:pPr>
              <w:spacing w:line="276" w:lineRule="auto"/>
              <w:rPr>
                <w:rFonts w:eastAsia="Times New Roman" w:cstheme="minorHAnsi"/>
                <w:lang w:eastAsia="de-DE"/>
              </w:rPr>
            </w:pPr>
            <w:r>
              <w:rPr>
                <w:rFonts w:ascii="Calibri" w:hAnsi="Calibri"/>
                <w:sz w:val="22"/>
              </w:rPr>
              <w:t>16.42</w:t>
            </w:r>
          </w:p>
        </w:tc>
        <w:tc>
          <w:tcPr>
            <w:tcW w:w="0" w:type="auto"/>
            <w:vAlign w:val="bottom"/>
          </w:tcPr>
          <w:p w14:paraId="62D32FE9"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5CCB59B1" w14:textId="77777777" w:rsidTr="005C0350">
        <w:tc>
          <w:tcPr>
            <w:tcW w:w="0" w:type="auto"/>
            <w:noWrap/>
            <w:hideMark/>
          </w:tcPr>
          <w:p w14:paraId="25B85A59" w14:textId="77777777" w:rsidR="0096027F" w:rsidRPr="00951B09" w:rsidRDefault="0096027F" w:rsidP="005C0350">
            <w:pPr>
              <w:spacing w:line="276" w:lineRule="auto"/>
              <w:rPr>
                <w:rFonts w:cstheme="minorHAnsi"/>
              </w:rPr>
            </w:pPr>
            <w:r w:rsidRPr="00951B09">
              <w:rPr>
                <w:rFonts w:cstheme="minorHAnsi"/>
                <w:bCs/>
                <w:color w:val="000000" w:themeColor="text1"/>
              </w:rPr>
              <w:t>Antipsychotic use</w:t>
            </w:r>
          </w:p>
        </w:tc>
        <w:tc>
          <w:tcPr>
            <w:tcW w:w="0" w:type="auto"/>
            <w:shd w:val="clear" w:color="auto" w:fill="auto"/>
            <w:vAlign w:val="bottom"/>
          </w:tcPr>
          <w:p w14:paraId="2C6EDD01" w14:textId="77777777" w:rsidR="0096027F" w:rsidRPr="00951B09" w:rsidRDefault="0096027F" w:rsidP="005C0350">
            <w:pPr>
              <w:spacing w:line="276" w:lineRule="auto"/>
              <w:rPr>
                <w:rFonts w:eastAsia="Times New Roman" w:cstheme="minorHAnsi"/>
                <w:lang w:eastAsia="de-DE"/>
              </w:rPr>
            </w:pPr>
            <w:r>
              <w:rPr>
                <w:rFonts w:ascii="Calibri" w:hAnsi="Calibri"/>
                <w:sz w:val="22"/>
              </w:rPr>
              <w:t>1.16</w:t>
            </w:r>
          </w:p>
        </w:tc>
        <w:tc>
          <w:tcPr>
            <w:tcW w:w="0" w:type="auto"/>
            <w:vAlign w:val="bottom"/>
          </w:tcPr>
          <w:p w14:paraId="34212C95" w14:textId="77777777" w:rsidR="0096027F" w:rsidRPr="00951B09" w:rsidRDefault="0096027F" w:rsidP="005C0350">
            <w:pPr>
              <w:spacing w:line="276" w:lineRule="auto"/>
              <w:rPr>
                <w:rFonts w:eastAsia="Times New Roman" w:cstheme="minorHAnsi"/>
                <w:lang w:eastAsia="de-DE"/>
              </w:rPr>
            </w:pPr>
            <w:r>
              <w:rPr>
                <w:rFonts w:ascii="Calibri" w:hAnsi="Calibri"/>
                <w:sz w:val="22"/>
              </w:rPr>
              <w:t>0.16</w:t>
            </w:r>
          </w:p>
        </w:tc>
        <w:tc>
          <w:tcPr>
            <w:tcW w:w="0" w:type="auto"/>
            <w:vAlign w:val="bottom"/>
          </w:tcPr>
          <w:p w14:paraId="77B812F6" w14:textId="77777777" w:rsidR="0096027F" w:rsidRPr="00951B09" w:rsidRDefault="0096027F" w:rsidP="005C0350">
            <w:pPr>
              <w:spacing w:line="276" w:lineRule="auto"/>
              <w:rPr>
                <w:rFonts w:eastAsia="Times New Roman" w:cstheme="minorHAnsi"/>
                <w:lang w:eastAsia="de-DE"/>
              </w:rPr>
            </w:pPr>
            <w:r>
              <w:rPr>
                <w:rFonts w:ascii="Calibri" w:hAnsi="Calibri"/>
                <w:sz w:val="22"/>
              </w:rPr>
              <w:t>8.30</w:t>
            </w:r>
          </w:p>
        </w:tc>
        <w:tc>
          <w:tcPr>
            <w:tcW w:w="0" w:type="auto"/>
            <w:vAlign w:val="bottom"/>
          </w:tcPr>
          <w:p w14:paraId="6BBC6877" w14:textId="77777777" w:rsidR="0096027F" w:rsidRPr="00951B09" w:rsidRDefault="0096027F" w:rsidP="005C0350">
            <w:pPr>
              <w:spacing w:line="276" w:lineRule="auto"/>
              <w:rPr>
                <w:rFonts w:eastAsia="Times New Roman" w:cstheme="minorHAnsi"/>
                <w:lang w:eastAsia="de-DE"/>
              </w:rPr>
            </w:pPr>
            <w:r>
              <w:rPr>
                <w:rFonts w:ascii="Calibri" w:hAnsi="Calibri"/>
                <w:sz w:val="22"/>
              </w:rPr>
              <w:t>0.879</w:t>
            </w:r>
          </w:p>
        </w:tc>
        <w:tc>
          <w:tcPr>
            <w:tcW w:w="0" w:type="auto"/>
            <w:shd w:val="clear" w:color="auto" w:fill="FFFFFF" w:themeFill="background1"/>
            <w:vAlign w:val="bottom"/>
          </w:tcPr>
          <w:p w14:paraId="36009C3C" w14:textId="77777777" w:rsidR="0096027F" w:rsidRPr="00951B09" w:rsidRDefault="0096027F" w:rsidP="005C0350">
            <w:pPr>
              <w:spacing w:line="276" w:lineRule="auto"/>
              <w:rPr>
                <w:rFonts w:eastAsia="Times New Roman" w:cstheme="minorHAnsi"/>
                <w:lang w:eastAsia="de-DE"/>
              </w:rPr>
            </w:pPr>
            <w:r>
              <w:rPr>
                <w:rFonts w:ascii="Calibri" w:hAnsi="Calibri"/>
                <w:sz w:val="22"/>
              </w:rPr>
              <w:t>19.85</w:t>
            </w:r>
          </w:p>
        </w:tc>
        <w:tc>
          <w:tcPr>
            <w:tcW w:w="0" w:type="auto"/>
            <w:vAlign w:val="bottom"/>
          </w:tcPr>
          <w:p w14:paraId="50767F24" w14:textId="77777777" w:rsidR="0096027F" w:rsidRPr="00951B09" w:rsidRDefault="0096027F" w:rsidP="005C0350">
            <w:pPr>
              <w:spacing w:line="276" w:lineRule="auto"/>
              <w:rPr>
                <w:rFonts w:eastAsia="Times New Roman" w:cstheme="minorHAnsi"/>
                <w:lang w:eastAsia="de-DE"/>
              </w:rPr>
            </w:pPr>
            <w:r>
              <w:rPr>
                <w:rFonts w:ascii="Calibri" w:hAnsi="Calibri"/>
                <w:sz w:val="22"/>
              </w:rPr>
              <w:t>7.26</w:t>
            </w:r>
          </w:p>
        </w:tc>
        <w:tc>
          <w:tcPr>
            <w:tcW w:w="0" w:type="auto"/>
            <w:vAlign w:val="bottom"/>
          </w:tcPr>
          <w:p w14:paraId="6CF85DA5" w14:textId="77777777" w:rsidR="0096027F" w:rsidRPr="00951B09" w:rsidRDefault="0096027F" w:rsidP="005C0350">
            <w:pPr>
              <w:spacing w:line="276" w:lineRule="auto"/>
              <w:rPr>
                <w:rFonts w:eastAsia="Times New Roman" w:cstheme="minorHAnsi"/>
                <w:lang w:eastAsia="de-DE"/>
              </w:rPr>
            </w:pPr>
            <w:r>
              <w:rPr>
                <w:rFonts w:ascii="Calibri" w:hAnsi="Calibri"/>
                <w:sz w:val="22"/>
              </w:rPr>
              <w:t>54.25</w:t>
            </w:r>
          </w:p>
        </w:tc>
        <w:tc>
          <w:tcPr>
            <w:tcW w:w="0" w:type="auto"/>
            <w:vAlign w:val="bottom"/>
          </w:tcPr>
          <w:p w14:paraId="0F2D6D6B"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6B170F5A" w14:textId="77777777" w:rsidTr="005C0350">
        <w:tc>
          <w:tcPr>
            <w:tcW w:w="0" w:type="auto"/>
            <w:noWrap/>
          </w:tcPr>
          <w:p w14:paraId="003CC182" w14:textId="77777777" w:rsidR="0096027F" w:rsidRPr="00951B09" w:rsidRDefault="0096027F" w:rsidP="005C0350">
            <w:pPr>
              <w:spacing w:line="276" w:lineRule="auto"/>
              <w:rPr>
                <w:rFonts w:cstheme="minorHAnsi"/>
              </w:rPr>
            </w:pPr>
            <w:r w:rsidRPr="00951B09">
              <w:rPr>
                <w:rFonts w:cstheme="minorHAnsi"/>
                <w:bCs/>
                <w:color w:val="000000" w:themeColor="text1"/>
              </w:rPr>
              <w:t>Cannabis use</w:t>
            </w:r>
          </w:p>
        </w:tc>
        <w:tc>
          <w:tcPr>
            <w:tcW w:w="0" w:type="auto"/>
            <w:shd w:val="clear" w:color="auto" w:fill="auto"/>
            <w:vAlign w:val="bottom"/>
          </w:tcPr>
          <w:p w14:paraId="35D8426A" w14:textId="77777777" w:rsidR="0096027F" w:rsidRPr="00951B09" w:rsidRDefault="0096027F" w:rsidP="005C0350">
            <w:pPr>
              <w:spacing w:line="276" w:lineRule="auto"/>
              <w:rPr>
                <w:rFonts w:eastAsia="Times New Roman" w:cstheme="minorHAnsi"/>
                <w:lang w:eastAsia="de-DE"/>
              </w:rPr>
            </w:pPr>
            <w:r>
              <w:rPr>
                <w:rFonts w:ascii="Calibri" w:hAnsi="Calibri"/>
                <w:sz w:val="22"/>
              </w:rPr>
              <w:t>1.98</w:t>
            </w:r>
          </w:p>
        </w:tc>
        <w:tc>
          <w:tcPr>
            <w:tcW w:w="0" w:type="auto"/>
            <w:vAlign w:val="bottom"/>
          </w:tcPr>
          <w:p w14:paraId="44789A1A" w14:textId="77777777" w:rsidR="0096027F" w:rsidRPr="00951B09" w:rsidRDefault="0096027F" w:rsidP="005C0350">
            <w:pPr>
              <w:spacing w:line="276" w:lineRule="auto"/>
              <w:rPr>
                <w:rFonts w:eastAsia="Times New Roman" w:cstheme="minorHAnsi"/>
                <w:lang w:eastAsia="de-DE"/>
              </w:rPr>
            </w:pPr>
            <w:r>
              <w:rPr>
                <w:rFonts w:ascii="Calibri" w:hAnsi="Calibri"/>
                <w:sz w:val="22"/>
              </w:rPr>
              <w:t>0.49</w:t>
            </w:r>
          </w:p>
        </w:tc>
        <w:tc>
          <w:tcPr>
            <w:tcW w:w="0" w:type="auto"/>
            <w:vAlign w:val="bottom"/>
          </w:tcPr>
          <w:p w14:paraId="61BCA525" w14:textId="77777777" w:rsidR="0096027F" w:rsidRPr="00951B09" w:rsidRDefault="0096027F" w:rsidP="005C0350">
            <w:pPr>
              <w:spacing w:line="276" w:lineRule="auto"/>
              <w:rPr>
                <w:rFonts w:eastAsia="Times New Roman" w:cstheme="minorHAnsi"/>
                <w:lang w:eastAsia="de-DE"/>
              </w:rPr>
            </w:pPr>
            <w:r>
              <w:rPr>
                <w:rFonts w:ascii="Calibri" w:hAnsi="Calibri"/>
                <w:sz w:val="22"/>
              </w:rPr>
              <w:t>7.97</w:t>
            </w:r>
          </w:p>
        </w:tc>
        <w:tc>
          <w:tcPr>
            <w:tcW w:w="0" w:type="auto"/>
            <w:vAlign w:val="bottom"/>
          </w:tcPr>
          <w:p w14:paraId="1D186425" w14:textId="77777777" w:rsidR="0096027F" w:rsidRPr="00951B09" w:rsidRDefault="0096027F" w:rsidP="005C0350">
            <w:pPr>
              <w:spacing w:line="276" w:lineRule="auto"/>
              <w:rPr>
                <w:rFonts w:eastAsia="Times New Roman" w:cstheme="minorHAnsi"/>
                <w:lang w:eastAsia="de-DE"/>
              </w:rPr>
            </w:pPr>
            <w:r>
              <w:rPr>
                <w:rFonts w:ascii="Calibri" w:hAnsi="Calibri"/>
                <w:sz w:val="22"/>
              </w:rPr>
              <w:t>0.335</w:t>
            </w:r>
          </w:p>
        </w:tc>
        <w:tc>
          <w:tcPr>
            <w:tcW w:w="0" w:type="auto"/>
            <w:shd w:val="clear" w:color="auto" w:fill="F7CAAC" w:themeFill="accent2" w:themeFillTint="66"/>
            <w:vAlign w:val="bottom"/>
          </w:tcPr>
          <w:p w14:paraId="4BC6A1E7" w14:textId="77777777" w:rsidR="0096027F" w:rsidRPr="00951B09" w:rsidRDefault="0096027F" w:rsidP="005C0350">
            <w:pPr>
              <w:spacing w:line="276" w:lineRule="auto"/>
              <w:rPr>
                <w:rFonts w:eastAsia="Times New Roman" w:cstheme="minorHAnsi"/>
                <w:lang w:eastAsia="de-DE"/>
              </w:rPr>
            </w:pPr>
            <w:r>
              <w:rPr>
                <w:rFonts w:ascii="Calibri" w:hAnsi="Calibri"/>
                <w:sz w:val="22"/>
              </w:rPr>
              <w:t>14.60</w:t>
            </w:r>
          </w:p>
        </w:tc>
        <w:tc>
          <w:tcPr>
            <w:tcW w:w="0" w:type="auto"/>
            <w:vAlign w:val="bottom"/>
          </w:tcPr>
          <w:p w14:paraId="1E3DF92E" w14:textId="77777777" w:rsidR="0096027F" w:rsidRPr="00951B09" w:rsidRDefault="0096027F" w:rsidP="005C0350">
            <w:pPr>
              <w:spacing w:line="276" w:lineRule="auto"/>
              <w:rPr>
                <w:rFonts w:eastAsia="Times New Roman" w:cstheme="minorHAnsi"/>
                <w:lang w:eastAsia="de-DE"/>
              </w:rPr>
            </w:pPr>
            <w:r>
              <w:rPr>
                <w:rFonts w:ascii="Calibri" w:hAnsi="Calibri"/>
                <w:sz w:val="22"/>
              </w:rPr>
              <w:t>5.34</w:t>
            </w:r>
          </w:p>
        </w:tc>
        <w:tc>
          <w:tcPr>
            <w:tcW w:w="0" w:type="auto"/>
            <w:vAlign w:val="bottom"/>
          </w:tcPr>
          <w:p w14:paraId="4A8D2085" w14:textId="77777777" w:rsidR="0096027F" w:rsidRPr="00951B09" w:rsidRDefault="0096027F" w:rsidP="005C0350">
            <w:pPr>
              <w:spacing w:line="276" w:lineRule="auto"/>
              <w:rPr>
                <w:rFonts w:eastAsia="Times New Roman" w:cstheme="minorHAnsi"/>
                <w:lang w:eastAsia="de-DE"/>
              </w:rPr>
            </w:pPr>
            <w:r>
              <w:rPr>
                <w:rFonts w:ascii="Calibri" w:hAnsi="Calibri"/>
                <w:sz w:val="22"/>
              </w:rPr>
              <w:t>39.92</w:t>
            </w:r>
          </w:p>
        </w:tc>
        <w:tc>
          <w:tcPr>
            <w:tcW w:w="0" w:type="auto"/>
            <w:vAlign w:val="bottom"/>
          </w:tcPr>
          <w:p w14:paraId="23255ABF"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6CC835DB" w14:textId="77777777" w:rsidTr="005C0350">
        <w:tc>
          <w:tcPr>
            <w:tcW w:w="0" w:type="auto"/>
            <w:noWrap/>
          </w:tcPr>
          <w:p w14:paraId="6EB4D1D9" w14:textId="77777777" w:rsidR="0096027F" w:rsidRPr="00951B09" w:rsidRDefault="0096027F" w:rsidP="005C0350">
            <w:pPr>
              <w:spacing w:line="276" w:lineRule="auto"/>
              <w:rPr>
                <w:rFonts w:cstheme="minorHAnsi"/>
              </w:rPr>
            </w:pPr>
            <w:r w:rsidRPr="00951B09">
              <w:rPr>
                <w:rFonts w:cstheme="minorHAnsi"/>
                <w:bCs/>
                <w:color w:val="000000" w:themeColor="text1"/>
              </w:rPr>
              <w:t>Childhood adversity</w:t>
            </w:r>
          </w:p>
        </w:tc>
        <w:tc>
          <w:tcPr>
            <w:tcW w:w="0" w:type="auto"/>
            <w:shd w:val="clear" w:color="auto" w:fill="auto"/>
            <w:vAlign w:val="bottom"/>
          </w:tcPr>
          <w:p w14:paraId="29E3703D" w14:textId="77777777" w:rsidR="0096027F" w:rsidRPr="00951B09" w:rsidRDefault="0096027F" w:rsidP="005C0350">
            <w:pPr>
              <w:spacing w:line="276" w:lineRule="auto"/>
              <w:rPr>
                <w:rFonts w:eastAsia="Times New Roman" w:cstheme="minorHAnsi"/>
                <w:lang w:eastAsia="de-DE"/>
              </w:rPr>
            </w:pPr>
            <w:r>
              <w:rPr>
                <w:rFonts w:ascii="Calibri" w:hAnsi="Calibri"/>
                <w:sz w:val="22"/>
              </w:rPr>
              <w:t>1.41</w:t>
            </w:r>
          </w:p>
        </w:tc>
        <w:tc>
          <w:tcPr>
            <w:tcW w:w="0" w:type="auto"/>
            <w:vAlign w:val="bottom"/>
          </w:tcPr>
          <w:p w14:paraId="15559820" w14:textId="77777777" w:rsidR="0096027F" w:rsidRPr="00951B09" w:rsidRDefault="0096027F" w:rsidP="005C0350">
            <w:pPr>
              <w:spacing w:line="276" w:lineRule="auto"/>
              <w:rPr>
                <w:rFonts w:eastAsia="Times New Roman" w:cstheme="minorHAnsi"/>
                <w:lang w:eastAsia="de-DE"/>
              </w:rPr>
            </w:pPr>
            <w:r>
              <w:rPr>
                <w:rFonts w:ascii="Calibri" w:hAnsi="Calibri"/>
                <w:sz w:val="22"/>
              </w:rPr>
              <w:t>1.07</w:t>
            </w:r>
          </w:p>
        </w:tc>
        <w:tc>
          <w:tcPr>
            <w:tcW w:w="0" w:type="auto"/>
            <w:vAlign w:val="bottom"/>
          </w:tcPr>
          <w:p w14:paraId="0FB9AD70" w14:textId="77777777" w:rsidR="0096027F" w:rsidRPr="00951B09" w:rsidRDefault="0096027F" w:rsidP="005C0350">
            <w:pPr>
              <w:spacing w:line="276" w:lineRule="auto"/>
              <w:rPr>
                <w:rFonts w:eastAsia="Times New Roman" w:cstheme="minorHAnsi"/>
                <w:lang w:eastAsia="de-DE"/>
              </w:rPr>
            </w:pPr>
            <w:r>
              <w:rPr>
                <w:rFonts w:ascii="Calibri" w:hAnsi="Calibri"/>
                <w:sz w:val="22"/>
              </w:rPr>
              <w:t>1.87</w:t>
            </w:r>
          </w:p>
        </w:tc>
        <w:tc>
          <w:tcPr>
            <w:tcW w:w="0" w:type="auto"/>
            <w:vAlign w:val="bottom"/>
          </w:tcPr>
          <w:p w14:paraId="613F62CC" w14:textId="77777777" w:rsidR="0096027F" w:rsidRPr="00951B09" w:rsidRDefault="0096027F" w:rsidP="005C0350">
            <w:pPr>
              <w:spacing w:line="276" w:lineRule="auto"/>
              <w:rPr>
                <w:rFonts w:eastAsia="Times New Roman" w:cstheme="minorHAnsi"/>
                <w:lang w:eastAsia="de-DE"/>
              </w:rPr>
            </w:pPr>
            <w:r>
              <w:rPr>
                <w:rFonts w:ascii="Calibri" w:hAnsi="Calibri"/>
                <w:sz w:val="22"/>
              </w:rPr>
              <w:t>0.016</w:t>
            </w:r>
          </w:p>
        </w:tc>
        <w:tc>
          <w:tcPr>
            <w:tcW w:w="0" w:type="auto"/>
            <w:shd w:val="clear" w:color="auto" w:fill="D9D9D9" w:themeFill="background1" w:themeFillShade="D9"/>
            <w:vAlign w:val="bottom"/>
          </w:tcPr>
          <w:p w14:paraId="57BE2664" w14:textId="77777777" w:rsidR="0096027F" w:rsidRPr="00951B09" w:rsidRDefault="0096027F" w:rsidP="005C0350">
            <w:pPr>
              <w:spacing w:line="276" w:lineRule="auto"/>
              <w:rPr>
                <w:rFonts w:eastAsia="Times New Roman" w:cstheme="minorHAnsi"/>
                <w:lang w:eastAsia="de-DE"/>
              </w:rPr>
            </w:pPr>
            <w:r>
              <w:rPr>
                <w:rFonts w:ascii="Calibri" w:hAnsi="Calibri"/>
                <w:sz w:val="22"/>
              </w:rPr>
              <w:t>3.22</w:t>
            </w:r>
          </w:p>
        </w:tc>
        <w:tc>
          <w:tcPr>
            <w:tcW w:w="0" w:type="auto"/>
            <w:vAlign w:val="bottom"/>
          </w:tcPr>
          <w:p w14:paraId="34D3B4F4" w14:textId="77777777" w:rsidR="0096027F" w:rsidRPr="00951B09" w:rsidRDefault="0096027F" w:rsidP="005C0350">
            <w:pPr>
              <w:spacing w:line="276" w:lineRule="auto"/>
              <w:rPr>
                <w:rFonts w:eastAsia="Times New Roman" w:cstheme="minorHAnsi"/>
                <w:lang w:eastAsia="de-DE"/>
              </w:rPr>
            </w:pPr>
            <w:r>
              <w:rPr>
                <w:rFonts w:ascii="Calibri" w:hAnsi="Calibri"/>
                <w:sz w:val="22"/>
              </w:rPr>
              <w:t>2.13</w:t>
            </w:r>
          </w:p>
        </w:tc>
        <w:tc>
          <w:tcPr>
            <w:tcW w:w="0" w:type="auto"/>
            <w:vAlign w:val="bottom"/>
          </w:tcPr>
          <w:p w14:paraId="38D1BA53" w14:textId="77777777" w:rsidR="0096027F" w:rsidRPr="00951B09" w:rsidRDefault="0096027F" w:rsidP="005C0350">
            <w:pPr>
              <w:spacing w:line="276" w:lineRule="auto"/>
              <w:rPr>
                <w:rFonts w:eastAsia="Times New Roman" w:cstheme="minorHAnsi"/>
                <w:lang w:eastAsia="de-DE"/>
              </w:rPr>
            </w:pPr>
            <w:r>
              <w:rPr>
                <w:rFonts w:ascii="Calibri" w:hAnsi="Calibri"/>
                <w:sz w:val="22"/>
              </w:rPr>
              <w:t>4.86</w:t>
            </w:r>
          </w:p>
        </w:tc>
        <w:tc>
          <w:tcPr>
            <w:tcW w:w="0" w:type="auto"/>
            <w:vAlign w:val="bottom"/>
          </w:tcPr>
          <w:p w14:paraId="60E5D924"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2C5CECCE" w14:textId="77777777" w:rsidTr="005C0350">
        <w:tc>
          <w:tcPr>
            <w:tcW w:w="0" w:type="auto"/>
            <w:noWrap/>
          </w:tcPr>
          <w:p w14:paraId="57C71575" w14:textId="77777777" w:rsidR="0096027F" w:rsidRPr="00951B09" w:rsidRDefault="0096027F" w:rsidP="005C0350">
            <w:pPr>
              <w:rPr>
                <w:rFonts w:cstheme="minorHAnsi"/>
                <w:bCs/>
                <w:color w:val="000000" w:themeColor="text1"/>
              </w:rPr>
            </w:pPr>
            <w:r w:rsidRPr="00951B09">
              <w:rPr>
                <w:rFonts w:cstheme="minorHAnsi"/>
                <w:bCs/>
                <w:color w:val="000000" w:themeColor="text1"/>
              </w:rPr>
              <w:t>Life events</w:t>
            </w:r>
          </w:p>
        </w:tc>
        <w:tc>
          <w:tcPr>
            <w:tcW w:w="0" w:type="auto"/>
            <w:shd w:val="clear" w:color="auto" w:fill="auto"/>
            <w:vAlign w:val="bottom"/>
          </w:tcPr>
          <w:p w14:paraId="0B8F0FEF" w14:textId="77777777" w:rsidR="0096027F" w:rsidRPr="00951B09" w:rsidRDefault="0096027F" w:rsidP="005C0350">
            <w:pPr>
              <w:rPr>
                <w:rFonts w:cstheme="minorHAnsi"/>
              </w:rPr>
            </w:pPr>
            <w:r>
              <w:rPr>
                <w:rFonts w:ascii="Calibri" w:hAnsi="Calibri"/>
                <w:sz w:val="22"/>
              </w:rPr>
              <w:t>1.20</w:t>
            </w:r>
          </w:p>
        </w:tc>
        <w:tc>
          <w:tcPr>
            <w:tcW w:w="0" w:type="auto"/>
            <w:vAlign w:val="bottom"/>
          </w:tcPr>
          <w:p w14:paraId="0A6302EB" w14:textId="77777777" w:rsidR="0096027F" w:rsidRPr="00951B09" w:rsidRDefault="0096027F" w:rsidP="005C0350">
            <w:pPr>
              <w:rPr>
                <w:rFonts w:cstheme="minorHAnsi"/>
              </w:rPr>
            </w:pPr>
            <w:r>
              <w:rPr>
                <w:rFonts w:ascii="Calibri" w:hAnsi="Calibri"/>
                <w:sz w:val="22"/>
              </w:rPr>
              <w:t>0.96</w:t>
            </w:r>
          </w:p>
        </w:tc>
        <w:tc>
          <w:tcPr>
            <w:tcW w:w="0" w:type="auto"/>
            <w:vAlign w:val="bottom"/>
          </w:tcPr>
          <w:p w14:paraId="1373A29A" w14:textId="77777777" w:rsidR="0096027F" w:rsidRPr="00951B09" w:rsidRDefault="0096027F" w:rsidP="005C0350">
            <w:pPr>
              <w:rPr>
                <w:rFonts w:cstheme="minorHAnsi"/>
              </w:rPr>
            </w:pPr>
            <w:r>
              <w:rPr>
                <w:rFonts w:ascii="Calibri" w:hAnsi="Calibri"/>
                <w:sz w:val="22"/>
              </w:rPr>
              <w:t>1.51</w:t>
            </w:r>
          </w:p>
        </w:tc>
        <w:tc>
          <w:tcPr>
            <w:tcW w:w="0" w:type="auto"/>
            <w:vAlign w:val="bottom"/>
          </w:tcPr>
          <w:p w14:paraId="5631AE62" w14:textId="77777777" w:rsidR="0096027F" w:rsidRPr="00951B09" w:rsidRDefault="0096027F" w:rsidP="005C0350">
            <w:pPr>
              <w:rPr>
                <w:rFonts w:cstheme="minorHAnsi"/>
              </w:rPr>
            </w:pPr>
            <w:r>
              <w:rPr>
                <w:rFonts w:ascii="Calibri" w:hAnsi="Calibri"/>
                <w:sz w:val="22"/>
              </w:rPr>
              <w:t>0.115</w:t>
            </w:r>
          </w:p>
        </w:tc>
        <w:tc>
          <w:tcPr>
            <w:tcW w:w="0" w:type="auto"/>
            <w:shd w:val="clear" w:color="auto" w:fill="D9D9D9" w:themeFill="background1" w:themeFillShade="D9"/>
            <w:vAlign w:val="bottom"/>
          </w:tcPr>
          <w:p w14:paraId="4AFBC788" w14:textId="77777777" w:rsidR="0096027F" w:rsidRPr="00951B09" w:rsidRDefault="0096027F" w:rsidP="005C0350">
            <w:pPr>
              <w:rPr>
                <w:rFonts w:cstheme="minorHAnsi"/>
              </w:rPr>
            </w:pPr>
            <w:r>
              <w:rPr>
                <w:rFonts w:ascii="Calibri" w:hAnsi="Calibri"/>
                <w:sz w:val="22"/>
              </w:rPr>
              <w:t>2.47</w:t>
            </w:r>
          </w:p>
        </w:tc>
        <w:tc>
          <w:tcPr>
            <w:tcW w:w="0" w:type="auto"/>
            <w:vAlign w:val="bottom"/>
          </w:tcPr>
          <w:p w14:paraId="382295C2" w14:textId="77777777" w:rsidR="0096027F" w:rsidRPr="00951B09" w:rsidRDefault="0096027F" w:rsidP="005C0350">
            <w:pPr>
              <w:rPr>
                <w:rFonts w:cstheme="minorHAnsi"/>
              </w:rPr>
            </w:pPr>
            <w:r>
              <w:rPr>
                <w:rFonts w:ascii="Calibri" w:hAnsi="Calibri"/>
                <w:sz w:val="22"/>
              </w:rPr>
              <w:t>1.61</w:t>
            </w:r>
          </w:p>
        </w:tc>
        <w:tc>
          <w:tcPr>
            <w:tcW w:w="0" w:type="auto"/>
            <w:vAlign w:val="bottom"/>
          </w:tcPr>
          <w:p w14:paraId="21D7F5CA" w14:textId="77777777" w:rsidR="0096027F" w:rsidRPr="00951B09" w:rsidRDefault="0096027F" w:rsidP="005C0350">
            <w:pPr>
              <w:rPr>
                <w:rFonts w:cstheme="minorHAnsi"/>
              </w:rPr>
            </w:pPr>
            <w:r>
              <w:rPr>
                <w:rFonts w:ascii="Calibri" w:hAnsi="Calibri"/>
                <w:sz w:val="22"/>
              </w:rPr>
              <w:t>3.79</w:t>
            </w:r>
          </w:p>
        </w:tc>
        <w:tc>
          <w:tcPr>
            <w:tcW w:w="0" w:type="auto"/>
            <w:vAlign w:val="bottom"/>
          </w:tcPr>
          <w:p w14:paraId="74FD16B4" w14:textId="77777777" w:rsidR="0096027F" w:rsidRPr="00951B09" w:rsidRDefault="0096027F" w:rsidP="005C0350">
            <w:pPr>
              <w:rPr>
                <w:rFonts w:cstheme="minorHAnsi"/>
              </w:rPr>
            </w:pPr>
            <w:r>
              <w:rPr>
                <w:rFonts w:ascii="Calibri" w:hAnsi="Calibri"/>
                <w:sz w:val="22"/>
              </w:rPr>
              <w:t>0.000</w:t>
            </w:r>
          </w:p>
        </w:tc>
      </w:tr>
      <w:tr w:rsidR="0096027F" w:rsidRPr="00951B09" w14:paraId="0A189BEE" w14:textId="77777777" w:rsidTr="005C0350">
        <w:tc>
          <w:tcPr>
            <w:tcW w:w="0" w:type="auto"/>
            <w:noWrap/>
          </w:tcPr>
          <w:p w14:paraId="03F56698" w14:textId="77777777" w:rsidR="0096027F" w:rsidRPr="00951B09" w:rsidRDefault="0096027F" w:rsidP="005C0350">
            <w:pPr>
              <w:spacing w:line="276" w:lineRule="auto"/>
              <w:rPr>
                <w:rFonts w:cstheme="minorHAnsi"/>
              </w:rPr>
            </w:pPr>
            <w:r w:rsidRPr="00951B09">
              <w:rPr>
                <w:rFonts w:cstheme="minorHAnsi"/>
                <w:bCs/>
                <w:color w:val="000000" w:themeColor="text1"/>
              </w:rPr>
              <w:t>Ethnic minority</w:t>
            </w:r>
          </w:p>
        </w:tc>
        <w:tc>
          <w:tcPr>
            <w:tcW w:w="0" w:type="auto"/>
            <w:shd w:val="clear" w:color="auto" w:fill="auto"/>
            <w:vAlign w:val="bottom"/>
          </w:tcPr>
          <w:p w14:paraId="786D7AD4" w14:textId="77777777" w:rsidR="0096027F" w:rsidRPr="00951B09" w:rsidRDefault="0096027F" w:rsidP="005C0350">
            <w:pPr>
              <w:spacing w:line="276" w:lineRule="auto"/>
              <w:rPr>
                <w:rFonts w:cstheme="minorHAnsi"/>
              </w:rPr>
            </w:pPr>
            <w:r>
              <w:rPr>
                <w:rFonts w:ascii="Calibri" w:hAnsi="Calibri"/>
                <w:sz w:val="22"/>
              </w:rPr>
              <w:t>1.29</w:t>
            </w:r>
          </w:p>
        </w:tc>
        <w:tc>
          <w:tcPr>
            <w:tcW w:w="0" w:type="auto"/>
            <w:vAlign w:val="bottom"/>
          </w:tcPr>
          <w:p w14:paraId="1B0E1E44" w14:textId="77777777" w:rsidR="0096027F" w:rsidRPr="00951B09" w:rsidRDefault="0096027F" w:rsidP="005C0350">
            <w:pPr>
              <w:spacing w:line="276" w:lineRule="auto"/>
              <w:rPr>
                <w:rFonts w:cstheme="minorHAnsi"/>
              </w:rPr>
            </w:pPr>
            <w:r>
              <w:rPr>
                <w:rFonts w:ascii="Calibri" w:hAnsi="Calibri"/>
                <w:sz w:val="22"/>
              </w:rPr>
              <w:t>0.85</w:t>
            </w:r>
          </w:p>
        </w:tc>
        <w:tc>
          <w:tcPr>
            <w:tcW w:w="0" w:type="auto"/>
            <w:vAlign w:val="bottom"/>
          </w:tcPr>
          <w:p w14:paraId="07ABC4F0" w14:textId="77777777" w:rsidR="0096027F" w:rsidRPr="00951B09" w:rsidRDefault="0096027F" w:rsidP="005C0350">
            <w:pPr>
              <w:spacing w:line="276" w:lineRule="auto"/>
              <w:rPr>
                <w:rFonts w:cstheme="minorHAnsi"/>
              </w:rPr>
            </w:pPr>
            <w:r>
              <w:rPr>
                <w:rFonts w:ascii="Calibri" w:hAnsi="Calibri"/>
                <w:sz w:val="22"/>
              </w:rPr>
              <w:t>1.95</w:t>
            </w:r>
          </w:p>
        </w:tc>
        <w:tc>
          <w:tcPr>
            <w:tcW w:w="0" w:type="auto"/>
            <w:vAlign w:val="bottom"/>
          </w:tcPr>
          <w:p w14:paraId="63AEE16F" w14:textId="77777777" w:rsidR="0096027F" w:rsidRPr="00951B09" w:rsidRDefault="0096027F" w:rsidP="005C0350">
            <w:pPr>
              <w:spacing w:line="276" w:lineRule="auto"/>
              <w:rPr>
                <w:rFonts w:cstheme="minorHAnsi"/>
              </w:rPr>
            </w:pPr>
            <w:r>
              <w:rPr>
                <w:rFonts w:ascii="Calibri" w:hAnsi="Calibri"/>
                <w:sz w:val="22"/>
              </w:rPr>
              <w:t>0.237</w:t>
            </w:r>
          </w:p>
        </w:tc>
        <w:tc>
          <w:tcPr>
            <w:tcW w:w="0" w:type="auto"/>
            <w:shd w:val="clear" w:color="auto" w:fill="F7CAAC" w:themeFill="accent2" w:themeFillTint="66"/>
            <w:vAlign w:val="bottom"/>
          </w:tcPr>
          <w:p w14:paraId="470B4CA5" w14:textId="77777777" w:rsidR="0096027F" w:rsidRPr="00951B09" w:rsidRDefault="0096027F" w:rsidP="005C0350">
            <w:pPr>
              <w:spacing w:line="276" w:lineRule="auto"/>
              <w:rPr>
                <w:rFonts w:cstheme="minorHAnsi"/>
              </w:rPr>
            </w:pPr>
            <w:r>
              <w:rPr>
                <w:rFonts w:ascii="Calibri" w:hAnsi="Calibri"/>
                <w:sz w:val="22"/>
              </w:rPr>
              <w:t>2.08</w:t>
            </w:r>
          </w:p>
        </w:tc>
        <w:tc>
          <w:tcPr>
            <w:tcW w:w="0" w:type="auto"/>
            <w:vAlign w:val="bottom"/>
          </w:tcPr>
          <w:p w14:paraId="1788304F" w14:textId="77777777" w:rsidR="0096027F" w:rsidRPr="00951B09" w:rsidRDefault="0096027F" w:rsidP="005C0350">
            <w:pPr>
              <w:spacing w:line="276" w:lineRule="auto"/>
              <w:rPr>
                <w:rFonts w:cstheme="minorHAnsi"/>
              </w:rPr>
            </w:pPr>
            <w:r>
              <w:rPr>
                <w:rFonts w:ascii="Calibri" w:hAnsi="Calibri"/>
                <w:sz w:val="22"/>
              </w:rPr>
              <w:t>1.14</w:t>
            </w:r>
          </w:p>
        </w:tc>
        <w:tc>
          <w:tcPr>
            <w:tcW w:w="0" w:type="auto"/>
            <w:vAlign w:val="bottom"/>
          </w:tcPr>
          <w:p w14:paraId="5EB1FC6C" w14:textId="77777777" w:rsidR="0096027F" w:rsidRPr="00951B09" w:rsidRDefault="0096027F" w:rsidP="005C0350">
            <w:pPr>
              <w:spacing w:line="276" w:lineRule="auto"/>
              <w:rPr>
                <w:rFonts w:cstheme="minorHAnsi"/>
              </w:rPr>
            </w:pPr>
            <w:r>
              <w:rPr>
                <w:rFonts w:ascii="Calibri" w:hAnsi="Calibri"/>
                <w:sz w:val="22"/>
              </w:rPr>
              <w:t>3.81</w:t>
            </w:r>
          </w:p>
        </w:tc>
        <w:tc>
          <w:tcPr>
            <w:tcW w:w="0" w:type="auto"/>
            <w:vAlign w:val="bottom"/>
          </w:tcPr>
          <w:p w14:paraId="6D2D9E23" w14:textId="77777777" w:rsidR="0096027F" w:rsidRPr="00951B09" w:rsidRDefault="0096027F" w:rsidP="005C0350">
            <w:pPr>
              <w:spacing w:line="276" w:lineRule="auto"/>
              <w:rPr>
                <w:rFonts w:cstheme="minorHAnsi"/>
              </w:rPr>
            </w:pPr>
            <w:r>
              <w:rPr>
                <w:rFonts w:ascii="Calibri" w:hAnsi="Calibri"/>
                <w:sz w:val="22"/>
              </w:rPr>
              <w:t>0.017</w:t>
            </w:r>
          </w:p>
        </w:tc>
      </w:tr>
      <w:tr w:rsidR="0096027F" w:rsidRPr="00951B09" w14:paraId="27BB6DCF" w14:textId="77777777" w:rsidTr="005C0350">
        <w:tc>
          <w:tcPr>
            <w:tcW w:w="0" w:type="auto"/>
            <w:noWrap/>
          </w:tcPr>
          <w:p w14:paraId="6D22ACA2" w14:textId="77777777" w:rsidR="0096027F" w:rsidRPr="00951B09" w:rsidRDefault="0096027F" w:rsidP="005C0350">
            <w:pPr>
              <w:spacing w:line="276" w:lineRule="auto"/>
              <w:rPr>
                <w:rFonts w:cstheme="minorHAnsi"/>
              </w:rPr>
            </w:pPr>
            <w:r w:rsidRPr="00951B09">
              <w:rPr>
                <w:rFonts w:cstheme="minorHAnsi"/>
              </w:rPr>
              <w:t>Hearing impairment</w:t>
            </w:r>
          </w:p>
        </w:tc>
        <w:tc>
          <w:tcPr>
            <w:tcW w:w="0" w:type="auto"/>
            <w:shd w:val="clear" w:color="auto" w:fill="auto"/>
            <w:vAlign w:val="bottom"/>
          </w:tcPr>
          <w:p w14:paraId="6645C560" w14:textId="77777777" w:rsidR="0096027F" w:rsidRPr="00951B09" w:rsidRDefault="0096027F" w:rsidP="005C0350">
            <w:pPr>
              <w:spacing w:line="276" w:lineRule="auto"/>
              <w:rPr>
                <w:rFonts w:eastAsia="Times New Roman" w:cstheme="minorHAnsi"/>
                <w:lang w:eastAsia="de-DE"/>
              </w:rPr>
            </w:pPr>
            <w:r>
              <w:rPr>
                <w:rFonts w:ascii="Calibri" w:hAnsi="Calibri"/>
                <w:sz w:val="22"/>
              </w:rPr>
              <w:t>2.25</w:t>
            </w:r>
          </w:p>
        </w:tc>
        <w:tc>
          <w:tcPr>
            <w:tcW w:w="0" w:type="auto"/>
            <w:vAlign w:val="bottom"/>
          </w:tcPr>
          <w:p w14:paraId="1DB1DDE7" w14:textId="77777777" w:rsidR="0096027F" w:rsidRPr="00951B09" w:rsidRDefault="0096027F" w:rsidP="005C0350">
            <w:pPr>
              <w:spacing w:line="276" w:lineRule="auto"/>
              <w:rPr>
                <w:rFonts w:eastAsia="Times New Roman" w:cstheme="minorHAnsi"/>
                <w:lang w:eastAsia="de-DE"/>
              </w:rPr>
            </w:pPr>
            <w:r>
              <w:rPr>
                <w:rFonts w:ascii="Calibri" w:hAnsi="Calibri"/>
                <w:sz w:val="22"/>
              </w:rPr>
              <w:t>1.40</w:t>
            </w:r>
          </w:p>
        </w:tc>
        <w:tc>
          <w:tcPr>
            <w:tcW w:w="0" w:type="auto"/>
            <w:vAlign w:val="bottom"/>
          </w:tcPr>
          <w:p w14:paraId="4B9A9B38" w14:textId="77777777" w:rsidR="0096027F" w:rsidRPr="00951B09" w:rsidRDefault="0096027F" w:rsidP="005C0350">
            <w:pPr>
              <w:spacing w:line="276" w:lineRule="auto"/>
              <w:rPr>
                <w:rFonts w:eastAsia="Times New Roman" w:cstheme="minorHAnsi"/>
                <w:lang w:eastAsia="de-DE"/>
              </w:rPr>
            </w:pPr>
            <w:r>
              <w:rPr>
                <w:rFonts w:ascii="Calibri" w:hAnsi="Calibri"/>
                <w:sz w:val="22"/>
              </w:rPr>
              <w:t>3.63</w:t>
            </w:r>
          </w:p>
        </w:tc>
        <w:tc>
          <w:tcPr>
            <w:tcW w:w="0" w:type="auto"/>
            <w:vAlign w:val="bottom"/>
          </w:tcPr>
          <w:p w14:paraId="054184F2" w14:textId="77777777" w:rsidR="0096027F" w:rsidRPr="00951B09" w:rsidRDefault="0096027F" w:rsidP="005C0350">
            <w:pPr>
              <w:spacing w:line="276" w:lineRule="auto"/>
              <w:rPr>
                <w:rFonts w:eastAsia="Times New Roman" w:cstheme="minorHAnsi"/>
                <w:lang w:eastAsia="de-DE"/>
              </w:rPr>
            </w:pPr>
            <w:r>
              <w:rPr>
                <w:rFonts w:ascii="Calibri" w:hAnsi="Calibri"/>
                <w:sz w:val="22"/>
              </w:rPr>
              <w:t>0.001</w:t>
            </w:r>
          </w:p>
        </w:tc>
        <w:tc>
          <w:tcPr>
            <w:tcW w:w="0" w:type="auto"/>
            <w:shd w:val="clear" w:color="auto" w:fill="auto"/>
            <w:vAlign w:val="bottom"/>
          </w:tcPr>
          <w:p w14:paraId="3D95E3F9" w14:textId="77777777" w:rsidR="0096027F" w:rsidRPr="00951B09" w:rsidRDefault="0096027F" w:rsidP="005C0350">
            <w:pPr>
              <w:spacing w:line="276" w:lineRule="auto"/>
              <w:rPr>
                <w:rFonts w:eastAsia="Times New Roman" w:cstheme="minorHAnsi"/>
                <w:lang w:eastAsia="de-DE"/>
              </w:rPr>
            </w:pPr>
            <w:r>
              <w:rPr>
                <w:rFonts w:ascii="Calibri" w:hAnsi="Calibri"/>
                <w:sz w:val="22"/>
              </w:rPr>
              <w:t>2.17</w:t>
            </w:r>
          </w:p>
        </w:tc>
        <w:tc>
          <w:tcPr>
            <w:tcW w:w="0" w:type="auto"/>
            <w:vAlign w:val="bottom"/>
          </w:tcPr>
          <w:p w14:paraId="3A5799CE" w14:textId="77777777" w:rsidR="0096027F" w:rsidRPr="00951B09" w:rsidRDefault="0096027F" w:rsidP="005C0350">
            <w:pPr>
              <w:spacing w:line="276" w:lineRule="auto"/>
              <w:rPr>
                <w:rFonts w:eastAsia="Times New Roman" w:cstheme="minorHAnsi"/>
                <w:lang w:eastAsia="de-DE"/>
              </w:rPr>
            </w:pPr>
            <w:r>
              <w:rPr>
                <w:rFonts w:ascii="Calibri" w:hAnsi="Calibri"/>
                <w:sz w:val="22"/>
              </w:rPr>
              <w:t>0.95</w:t>
            </w:r>
          </w:p>
        </w:tc>
        <w:tc>
          <w:tcPr>
            <w:tcW w:w="0" w:type="auto"/>
            <w:vAlign w:val="bottom"/>
          </w:tcPr>
          <w:p w14:paraId="4DB43F37" w14:textId="77777777" w:rsidR="0096027F" w:rsidRPr="00951B09" w:rsidRDefault="0096027F" w:rsidP="005C0350">
            <w:pPr>
              <w:spacing w:line="276" w:lineRule="auto"/>
              <w:rPr>
                <w:rFonts w:eastAsia="Times New Roman" w:cstheme="minorHAnsi"/>
                <w:lang w:eastAsia="de-DE"/>
              </w:rPr>
            </w:pPr>
            <w:r>
              <w:rPr>
                <w:rFonts w:ascii="Calibri" w:hAnsi="Calibri"/>
                <w:sz w:val="22"/>
              </w:rPr>
              <w:t>4.97</w:t>
            </w:r>
          </w:p>
        </w:tc>
        <w:tc>
          <w:tcPr>
            <w:tcW w:w="0" w:type="auto"/>
            <w:vAlign w:val="bottom"/>
          </w:tcPr>
          <w:p w14:paraId="16E9F07B" w14:textId="77777777" w:rsidR="0096027F" w:rsidRPr="00951B09" w:rsidRDefault="0096027F" w:rsidP="005C0350">
            <w:pPr>
              <w:spacing w:line="276" w:lineRule="auto"/>
              <w:rPr>
                <w:rFonts w:eastAsia="Times New Roman" w:cstheme="minorHAnsi"/>
                <w:lang w:eastAsia="de-DE"/>
              </w:rPr>
            </w:pPr>
            <w:r>
              <w:rPr>
                <w:rFonts w:ascii="Calibri" w:hAnsi="Calibri"/>
                <w:sz w:val="22"/>
              </w:rPr>
              <w:t>0.066</w:t>
            </w:r>
          </w:p>
        </w:tc>
      </w:tr>
      <w:tr w:rsidR="0096027F" w:rsidRPr="00951B09" w14:paraId="0FD033EC" w14:textId="77777777" w:rsidTr="005C0350">
        <w:tc>
          <w:tcPr>
            <w:tcW w:w="0" w:type="auto"/>
            <w:noWrap/>
          </w:tcPr>
          <w:p w14:paraId="5C7070D8" w14:textId="77777777" w:rsidR="0096027F" w:rsidRPr="00951B09" w:rsidRDefault="0096027F" w:rsidP="005C0350">
            <w:pPr>
              <w:spacing w:line="276" w:lineRule="auto"/>
              <w:rPr>
                <w:rFonts w:cstheme="minorHAnsi"/>
              </w:rPr>
            </w:pPr>
            <w:r w:rsidRPr="00951B09">
              <w:rPr>
                <w:rFonts w:cstheme="minorHAnsi"/>
              </w:rPr>
              <w:t>Urbanicity</w:t>
            </w:r>
            <w:r>
              <w:rPr>
                <w:rFonts w:cstheme="minorHAnsi"/>
              </w:rPr>
              <w:t xml:space="preserve"> &lt;16 </w:t>
            </w:r>
            <w:proofErr w:type="spellStart"/>
            <w:r>
              <w:rPr>
                <w:rFonts w:cstheme="minorHAnsi"/>
              </w:rPr>
              <w:t>yrs</w:t>
            </w:r>
            <w:proofErr w:type="spellEnd"/>
          </w:p>
        </w:tc>
        <w:tc>
          <w:tcPr>
            <w:tcW w:w="0" w:type="auto"/>
            <w:shd w:val="clear" w:color="auto" w:fill="auto"/>
            <w:vAlign w:val="bottom"/>
          </w:tcPr>
          <w:p w14:paraId="60A5F5B8" w14:textId="77777777" w:rsidR="0096027F" w:rsidRPr="00951B09" w:rsidRDefault="0096027F" w:rsidP="005C0350">
            <w:pPr>
              <w:spacing w:line="276" w:lineRule="auto"/>
              <w:rPr>
                <w:rFonts w:eastAsia="Times New Roman" w:cstheme="minorHAnsi"/>
                <w:lang w:eastAsia="de-DE"/>
              </w:rPr>
            </w:pPr>
            <w:r>
              <w:rPr>
                <w:rFonts w:ascii="Calibri" w:hAnsi="Calibri"/>
                <w:sz w:val="22"/>
              </w:rPr>
              <w:t>0.82</w:t>
            </w:r>
          </w:p>
        </w:tc>
        <w:tc>
          <w:tcPr>
            <w:tcW w:w="0" w:type="auto"/>
            <w:vAlign w:val="bottom"/>
          </w:tcPr>
          <w:p w14:paraId="59D07938" w14:textId="77777777" w:rsidR="0096027F" w:rsidRPr="00951B09" w:rsidRDefault="0096027F" w:rsidP="005C0350">
            <w:pPr>
              <w:spacing w:line="276" w:lineRule="auto"/>
              <w:rPr>
                <w:rFonts w:eastAsia="Times New Roman" w:cstheme="minorHAnsi"/>
                <w:lang w:eastAsia="de-DE"/>
              </w:rPr>
            </w:pPr>
            <w:r>
              <w:rPr>
                <w:rFonts w:ascii="Calibri" w:hAnsi="Calibri"/>
                <w:sz w:val="22"/>
              </w:rPr>
              <w:t>0.65</w:t>
            </w:r>
          </w:p>
        </w:tc>
        <w:tc>
          <w:tcPr>
            <w:tcW w:w="0" w:type="auto"/>
            <w:vAlign w:val="bottom"/>
          </w:tcPr>
          <w:p w14:paraId="2DC75055" w14:textId="77777777" w:rsidR="0096027F" w:rsidRPr="00951B09" w:rsidRDefault="0096027F" w:rsidP="005C0350">
            <w:pPr>
              <w:spacing w:line="276" w:lineRule="auto"/>
              <w:rPr>
                <w:rFonts w:eastAsia="Times New Roman" w:cstheme="minorHAnsi"/>
                <w:lang w:eastAsia="de-DE"/>
              </w:rPr>
            </w:pPr>
            <w:r>
              <w:rPr>
                <w:rFonts w:ascii="Calibri" w:hAnsi="Calibri"/>
                <w:sz w:val="22"/>
              </w:rPr>
              <w:t>1.05</w:t>
            </w:r>
          </w:p>
        </w:tc>
        <w:tc>
          <w:tcPr>
            <w:tcW w:w="0" w:type="auto"/>
            <w:vAlign w:val="bottom"/>
          </w:tcPr>
          <w:p w14:paraId="52619170" w14:textId="77777777" w:rsidR="0096027F" w:rsidRPr="00951B09" w:rsidRDefault="0096027F" w:rsidP="005C0350">
            <w:pPr>
              <w:spacing w:line="276" w:lineRule="auto"/>
              <w:rPr>
                <w:rFonts w:eastAsia="Times New Roman" w:cstheme="minorHAnsi"/>
                <w:lang w:eastAsia="de-DE"/>
              </w:rPr>
            </w:pPr>
            <w:r>
              <w:rPr>
                <w:rFonts w:ascii="Calibri" w:hAnsi="Calibri"/>
                <w:sz w:val="22"/>
              </w:rPr>
              <w:t>0.110</w:t>
            </w:r>
          </w:p>
        </w:tc>
        <w:tc>
          <w:tcPr>
            <w:tcW w:w="0" w:type="auto"/>
            <w:shd w:val="clear" w:color="auto" w:fill="FFFFFF" w:themeFill="background1"/>
            <w:vAlign w:val="bottom"/>
          </w:tcPr>
          <w:p w14:paraId="04155740" w14:textId="77777777" w:rsidR="0096027F" w:rsidRPr="00951B09" w:rsidRDefault="0096027F" w:rsidP="005C0350">
            <w:pPr>
              <w:spacing w:line="276" w:lineRule="auto"/>
              <w:rPr>
                <w:rFonts w:eastAsia="Times New Roman" w:cstheme="minorHAnsi"/>
                <w:lang w:eastAsia="de-DE"/>
              </w:rPr>
            </w:pPr>
            <w:r>
              <w:rPr>
                <w:rFonts w:ascii="Calibri" w:hAnsi="Calibri"/>
                <w:sz w:val="22"/>
              </w:rPr>
              <w:t>1.21</w:t>
            </w:r>
          </w:p>
        </w:tc>
        <w:tc>
          <w:tcPr>
            <w:tcW w:w="0" w:type="auto"/>
            <w:vAlign w:val="bottom"/>
          </w:tcPr>
          <w:p w14:paraId="41C0D265" w14:textId="77777777" w:rsidR="0096027F" w:rsidRPr="00951B09" w:rsidRDefault="0096027F" w:rsidP="005C0350">
            <w:pPr>
              <w:spacing w:line="276" w:lineRule="auto"/>
              <w:rPr>
                <w:rFonts w:eastAsia="Times New Roman" w:cstheme="minorHAnsi"/>
                <w:lang w:eastAsia="de-DE"/>
              </w:rPr>
            </w:pPr>
            <w:r>
              <w:rPr>
                <w:rFonts w:ascii="Calibri" w:hAnsi="Calibri"/>
                <w:sz w:val="22"/>
              </w:rPr>
              <w:t>0.81</w:t>
            </w:r>
          </w:p>
        </w:tc>
        <w:tc>
          <w:tcPr>
            <w:tcW w:w="0" w:type="auto"/>
            <w:vAlign w:val="bottom"/>
          </w:tcPr>
          <w:p w14:paraId="1D54439C" w14:textId="77777777" w:rsidR="0096027F" w:rsidRPr="00951B09" w:rsidRDefault="0096027F" w:rsidP="005C0350">
            <w:pPr>
              <w:spacing w:line="276" w:lineRule="auto"/>
              <w:rPr>
                <w:rFonts w:eastAsia="Times New Roman" w:cstheme="minorHAnsi"/>
                <w:lang w:eastAsia="de-DE"/>
              </w:rPr>
            </w:pPr>
            <w:r>
              <w:rPr>
                <w:rFonts w:ascii="Calibri" w:hAnsi="Calibri"/>
                <w:sz w:val="22"/>
              </w:rPr>
              <w:t>1.81</w:t>
            </w:r>
          </w:p>
        </w:tc>
        <w:tc>
          <w:tcPr>
            <w:tcW w:w="0" w:type="auto"/>
            <w:vAlign w:val="bottom"/>
          </w:tcPr>
          <w:p w14:paraId="44B2861F" w14:textId="77777777" w:rsidR="0096027F" w:rsidRPr="00951B09" w:rsidRDefault="0096027F" w:rsidP="005C0350">
            <w:pPr>
              <w:spacing w:line="276" w:lineRule="auto"/>
              <w:rPr>
                <w:rFonts w:eastAsia="Times New Roman" w:cstheme="minorHAnsi"/>
                <w:lang w:eastAsia="de-DE"/>
              </w:rPr>
            </w:pPr>
            <w:r>
              <w:rPr>
                <w:rFonts w:ascii="Calibri" w:hAnsi="Calibri"/>
                <w:sz w:val="22"/>
              </w:rPr>
              <w:t>0.359</w:t>
            </w:r>
          </w:p>
        </w:tc>
      </w:tr>
      <w:tr w:rsidR="0096027F" w:rsidRPr="00951B09" w14:paraId="40861C10" w14:textId="77777777" w:rsidTr="005C0350">
        <w:tc>
          <w:tcPr>
            <w:tcW w:w="0" w:type="auto"/>
            <w:noWrap/>
          </w:tcPr>
          <w:p w14:paraId="4164A459" w14:textId="77777777" w:rsidR="0096027F" w:rsidRPr="00951B09" w:rsidRDefault="0096027F" w:rsidP="005C0350">
            <w:pPr>
              <w:spacing w:line="276" w:lineRule="auto"/>
              <w:rPr>
                <w:rFonts w:cstheme="minorHAnsi"/>
              </w:rPr>
            </w:pPr>
            <w:r w:rsidRPr="00951B09">
              <w:rPr>
                <w:rFonts w:cstheme="minorHAnsi"/>
                <w:bCs/>
                <w:color w:val="000000" w:themeColor="text1"/>
              </w:rPr>
              <w:t>Family history</w:t>
            </w:r>
          </w:p>
        </w:tc>
        <w:tc>
          <w:tcPr>
            <w:tcW w:w="0" w:type="auto"/>
            <w:shd w:val="clear" w:color="auto" w:fill="auto"/>
            <w:vAlign w:val="bottom"/>
          </w:tcPr>
          <w:p w14:paraId="4D01CC56" w14:textId="77777777" w:rsidR="0096027F" w:rsidRPr="00951B09" w:rsidRDefault="0096027F" w:rsidP="005C0350">
            <w:pPr>
              <w:spacing w:line="276" w:lineRule="auto"/>
              <w:rPr>
                <w:rFonts w:eastAsia="Times New Roman" w:cstheme="minorHAnsi"/>
                <w:lang w:eastAsia="de-DE"/>
              </w:rPr>
            </w:pPr>
            <w:r>
              <w:rPr>
                <w:rFonts w:ascii="Calibri" w:hAnsi="Calibri"/>
                <w:sz w:val="22"/>
              </w:rPr>
              <w:t>1.92</w:t>
            </w:r>
          </w:p>
        </w:tc>
        <w:tc>
          <w:tcPr>
            <w:tcW w:w="0" w:type="auto"/>
            <w:vAlign w:val="bottom"/>
          </w:tcPr>
          <w:p w14:paraId="5908EF8F" w14:textId="77777777" w:rsidR="0096027F" w:rsidRPr="00951B09" w:rsidRDefault="0096027F" w:rsidP="005C0350">
            <w:pPr>
              <w:spacing w:line="276" w:lineRule="auto"/>
              <w:rPr>
                <w:rFonts w:eastAsia="Times New Roman" w:cstheme="minorHAnsi"/>
                <w:lang w:eastAsia="de-DE"/>
              </w:rPr>
            </w:pPr>
            <w:r>
              <w:rPr>
                <w:rFonts w:ascii="Calibri" w:hAnsi="Calibri"/>
                <w:sz w:val="22"/>
              </w:rPr>
              <w:t>1.50</w:t>
            </w:r>
          </w:p>
        </w:tc>
        <w:tc>
          <w:tcPr>
            <w:tcW w:w="0" w:type="auto"/>
            <w:vAlign w:val="bottom"/>
          </w:tcPr>
          <w:p w14:paraId="46DB2581" w14:textId="77777777" w:rsidR="0096027F" w:rsidRPr="00951B09" w:rsidRDefault="0096027F" w:rsidP="005C0350">
            <w:pPr>
              <w:spacing w:line="276" w:lineRule="auto"/>
              <w:rPr>
                <w:rFonts w:eastAsia="Times New Roman" w:cstheme="minorHAnsi"/>
                <w:lang w:eastAsia="de-DE"/>
              </w:rPr>
            </w:pPr>
            <w:r>
              <w:rPr>
                <w:rFonts w:ascii="Calibri" w:hAnsi="Calibri"/>
                <w:sz w:val="22"/>
              </w:rPr>
              <w:t>2.46</w:t>
            </w:r>
          </w:p>
        </w:tc>
        <w:tc>
          <w:tcPr>
            <w:tcW w:w="0" w:type="auto"/>
            <w:vAlign w:val="bottom"/>
          </w:tcPr>
          <w:p w14:paraId="603A968F"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c>
          <w:tcPr>
            <w:tcW w:w="0" w:type="auto"/>
            <w:shd w:val="clear" w:color="auto" w:fill="D9D9D9" w:themeFill="background1" w:themeFillShade="D9"/>
            <w:vAlign w:val="bottom"/>
          </w:tcPr>
          <w:p w14:paraId="42AEDDD7" w14:textId="77777777" w:rsidR="0096027F" w:rsidRPr="00951B09" w:rsidRDefault="0096027F" w:rsidP="005C0350">
            <w:pPr>
              <w:spacing w:line="276" w:lineRule="auto"/>
              <w:rPr>
                <w:rFonts w:eastAsia="Times New Roman" w:cstheme="minorHAnsi"/>
                <w:lang w:eastAsia="de-DE"/>
              </w:rPr>
            </w:pPr>
            <w:r>
              <w:rPr>
                <w:rFonts w:ascii="Calibri" w:hAnsi="Calibri"/>
                <w:sz w:val="22"/>
              </w:rPr>
              <w:t>7.30</w:t>
            </w:r>
          </w:p>
        </w:tc>
        <w:tc>
          <w:tcPr>
            <w:tcW w:w="0" w:type="auto"/>
            <w:vAlign w:val="bottom"/>
          </w:tcPr>
          <w:p w14:paraId="49815E8A" w14:textId="77777777" w:rsidR="0096027F" w:rsidRPr="00951B09" w:rsidRDefault="0096027F" w:rsidP="005C0350">
            <w:pPr>
              <w:spacing w:line="276" w:lineRule="auto"/>
              <w:rPr>
                <w:rFonts w:eastAsia="Times New Roman" w:cstheme="minorHAnsi"/>
                <w:lang w:eastAsia="de-DE"/>
              </w:rPr>
            </w:pPr>
            <w:r>
              <w:rPr>
                <w:rFonts w:ascii="Calibri" w:hAnsi="Calibri"/>
                <w:sz w:val="22"/>
              </w:rPr>
              <w:t>3.79</w:t>
            </w:r>
          </w:p>
        </w:tc>
        <w:tc>
          <w:tcPr>
            <w:tcW w:w="0" w:type="auto"/>
            <w:vAlign w:val="bottom"/>
          </w:tcPr>
          <w:p w14:paraId="0314C162" w14:textId="77777777" w:rsidR="0096027F" w:rsidRPr="00951B09" w:rsidRDefault="0096027F" w:rsidP="005C0350">
            <w:pPr>
              <w:spacing w:line="276" w:lineRule="auto"/>
              <w:rPr>
                <w:rFonts w:eastAsia="Times New Roman" w:cstheme="minorHAnsi"/>
                <w:lang w:eastAsia="de-DE"/>
              </w:rPr>
            </w:pPr>
            <w:r>
              <w:rPr>
                <w:rFonts w:ascii="Calibri" w:hAnsi="Calibri"/>
                <w:sz w:val="22"/>
              </w:rPr>
              <w:t>14.05</w:t>
            </w:r>
          </w:p>
        </w:tc>
        <w:tc>
          <w:tcPr>
            <w:tcW w:w="0" w:type="auto"/>
            <w:vAlign w:val="bottom"/>
          </w:tcPr>
          <w:p w14:paraId="4E4B79A2" w14:textId="77777777" w:rsidR="0096027F" w:rsidRPr="00951B09" w:rsidRDefault="0096027F" w:rsidP="005C0350">
            <w:pPr>
              <w:spacing w:line="276" w:lineRule="auto"/>
              <w:rPr>
                <w:rFonts w:eastAsia="Times New Roman" w:cstheme="minorHAnsi"/>
                <w:lang w:eastAsia="de-DE"/>
              </w:rPr>
            </w:pPr>
            <w:r>
              <w:rPr>
                <w:rFonts w:ascii="Calibri" w:hAnsi="Calibri"/>
                <w:sz w:val="22"/>
              </w:rPr>
              <w:t>0.000</w:t>
            </w:r>
          </w:p>
        </w:tc>
      </w:tr>
      <w:tr w:rsidR="0096027F" w:rsidRPr="00951B09" w14:paraId="404A0DB9" w14:textId="77777777" w:rsidTr="005C0350">
        <w:tc>
          <w:tcPr>
            <w:tcW w:w="0" w:type="auto"/>
            <w:noWrap/>
          </w:tcPr>
          <w:p w14:paraId="73EF64FB" w14:textId="77777777" w:rsidR="0096027F" w:rsidRPr="00951B09" w:rsidRDefault="0096027F" w:rsidP="005C0350">
            <w:pPr>
              <w:rPr>
                <w:rFonts w:cstheme="minorHAnsi"/>
                <w:bCs/>
                <w:color w:val="000000" w:themeColor="text1"/>
              </w:rPr>
            </w:pPr>
            <w:r w:rsidRPr="00951B09">
              <w:rPr>
                <w:rFonts w:cstheme="minorHAnsi"/>
                <w:bCs/>
                <w:color w:val="000000" w:themeColor="text1"/>
              </w:rPr>
              <w:t>PRS</w:t>
            </w:r>
            <w:r w:rsidRPr="00951B09">
              <w:rPr>
                <w:rFonts w:cstheme="minorHAnsi"/>
                <w:bCs/>
                <w:color w:val="000000" w:themeColor="text1"/>
                <w:vertAlign w:val="subscript"/>
              </w:rPr>
              <w:t>75</w:t>
            </w:r>
          </w:p>
        </w:tc>
        <w:tc>
          <w:tcPr>
            <w:tcW w:w="0" w:type="auto"/>
            <w:shd w:val="clear" w:color="auto" w:fill="auto"/>
            <w:vAlign w:val="bottom"/>
          </w:tcPr>
          <w:p w14:paraId="4201E2DA" w14:textId="77777777" w:rsidR="0096027F" w:rsidRPr="00951B09" w:rsidRDefault="0096027F" w:rsidP="005C0350">
            <w:pPr>
              <w:rPr>
                <w:rFonts w:cstheme="minorHAnsi"/>
              </w:rPr>
            </w:pPr>
            <w:r>
              <w:rPr>
                <w:rFonts w:ascii="Calibri" w:hAnsi="Calibri"/>
                <w:sz w:val="22"/>
              </w:rPr>
              <w:t>0.87</w:t>
            </w:r>
          </w:p>
        </w:tc>
        <w:tc>
          <w:tcPr>
            <w:tcW w:w="0" w:type="auto"/>
            <w:vAlign w:val="bottom"/>
          </w:tcPr>
          <w:p w14:paraId="5D688DCD" w14:textId="77777777" w:rsidR="0096027F" w:rsidRPr="00951B09" w:rsidRDefault="0096027F" w:rsidP="005C0350">
            <w:pPr>
              <w:rPr>
                <w:rFonts w:cstheme="minorHAnsi"/>
              </w:rPr>
            </w:pPr>
            <w:r>
              <w:rPr>
                <w:rFonts w:ascii="Calibri" w:hAnsi="Calibri"/>
                <w:sz w:val="22"/>
              </w:rPr>
              <w:t>0.58</w:t>
            </w:r>
          </w:p>
        </w:tc>
        <w:tc>
          <w:tcPr>
            <w:tcW w:w="0" w:type="auto"/>
            <w:vAlign w:val="bottom"/>
          </w:tcPr>
          <w:p w14:paraId="0F14CBB1" w14:textId="77777777" w:rsidR="0096027F" w:rsidRPr="00951B09" w:rsidRDefault="0096027F" w:rsidP="005C0350">
            <w:pPr>
              <w:rPr>
                <w:rFonts w:cstheme="minorHAnsi"/>
              </w:rPr>
            </w:pPr>
            <w:r>
              <w:rPr>
                <w:rFonts w:ascii="Calibri" w:hAnsi="Calibri"/>
                <w:sz w:val="22"/>
              </w:rPr>
              <w:t>1.32</w:t>
            </w:r>
          </w:p>
        </w:tc>
        <w:tc>
          <w:tcPr>
            <w:tcW w:w="0" w:type="auto"/>
            <w:vAlign w:val="bottom"/>
          </w:tcPr>
          <w:p w14:paraId="2BD6ED17" w14:textId="77777777" w:rsidR="0096027F" w:rsidRPr="00951B09" w:rsidRDefault="0096027F" w:rsidP="005C0350">
            <w:pPr>
              <w:rPr>
                <w:rFonts w:cstheme="minorHAnsi"/>
              </w:rPr>
            </w:pPr>
            <w:r>
              <w:rPr>
                <w:rFonts w:ascii="Calibri" w:hAnsi="Calibri"/>
                <w:sz w:val="22"/>
              </w:rPr>
              <w:t>0.520</w:t>
            </w:r>
          </w:p>
        </w:tc>
        <w:tc>
          <w:tcPr>
            <w:tcW w:w="0" w:type="auto"/>
            <w:shd w:val="clear" w:color="auto" w:fill="F7CAAC" w:themeFill="accent2" w:themeFillTint="66"/>
            <w:vAlign w:val="bottom"/>
          </w:tcPr>
          <w:p w14:paraId="6F525023" w14:textId="77777777" w:rsidR="0096027F" w:rsidRPr="00951B09" w:rsidRDefault="0096027F" w:rsidP="005C0350">
            <w:pPr>
              <w:rPr>
                <w:rFonts w:cstheme="minorHAnsi"/>
              </w:rPr>
            </w:pPr>
            <w:r>
              <w:rPr>
                <w:rFonts w:ascii="Calibri" w:hAnsi="Calibri"/>
                <w:sz w:val="22"/>
              </w:rPr>
              <w:t>2.05</w:t>
            </w:r>
          </w:p>
        </w:tc>
        <w:tc>
          <w:tcPr>
            <w:tcW w:w="0" w:type="auto"/>
            <w:vAlign w:val="bottom"/>
          </w:tcPr>
          <w:p w14:paraId="43D9452D" w14:textId="77777777" w:rsidR="0096027F" w:rsidRPr="00951B09" w:rsidRDefault="0096027F" w:rsidP="005C0350">
            <w:pPr>
              <w:rPr>
                <w:rFonts w:cstheme="minorHAnsi"/>
              </w:rPr>
            </w:pPr>
            <w:r>
              <w:rPr>
                <w:rFonts w:ascii="Calibri" w:hAnsi="Calibri"/>
                <w:sz w:val="22"/>
              </w:rPr>
              <w:t>1.10</w:t>
            </w:r>
          </w:p>
        </w:tc>
        <w:tc>
          <w:tcPr>
            <w:tcW w:w="0" w:type="auto"/>
            <w:vAlign w:val="bottom"/>
          </w:tcPr>
          <w:p w14:paraId="013FAFEF" w14:textId="77777777" w:rsidR="0096027F" w:rsidRPr="00951B09" w:rsidRDefault="0096027F" w:rsidP="005C0350">
            <w:pPr>
              <w:rPr>
                <w:rFonts w:cstheme="minorHAnsi"/>
              </w:rPr>
            </w:pPr>
            <w:r>
              <w:rPr>
                <w:rFonts w:ascii="Calibri" w:hAnsi="Calibri"/>
                <w:sz w:val="22"/>
              </w:rPr>
              <w:t>3.84</w:t>
            </w:r>
          </w:p>
        </w:tc>
        <w:tc>
          <w:tcPr>
            <w:tcW w:w="0" w:type="auto"/>
            <w:vAlign w:val="bottom"/>
          </w:tcPr>
          <w:p w14:paraId="034D1C79" w14:textId="77777777" w:rsidR="0096027F" w:rsidRPr="00951B09" w:rsidRDefault="0096027F" w:rsidP="005C0350">
            <w:pPr>
              <w:rPr>
                <w:rFonts w:cstheme="minorHAnsi"/>
              </w:rPr>
            </w:pPr>
            <w:r>
              <w:rPr>
                <w:rFonts w:ascii="Calibri" w:hAnsi="Calibri"/>
                <w:sz w:val="22"/>
              </w:rPr>
              <w:t>0.025</w:t>
            </w:r>
          </w:p>
        </w:tc>
      </w:tr>
      <w:tr w:rsidR="0096027F" w:rsidRPr="00951B09" w14:paraId="75589728" w14:textId="77777777" w:rsidTr="005C0350">
        <w:tc>
          <w:tcPr>
            <w:tcW w:w="0" w:type="auto"/>
            <w:noWrap/>
          </w:tcPr>
          <w:p w14:paraId="73FD4748" w14:textId="77777777" w:rsidR="0096027F" w:rsidRPr="00951B09" w:rsidRDefault="0096027F" w:rsidP="005C0350">
            <w:pPr>
              <w:spacing w:line="276" w:lineRule="auto"/>
              <w:rPr>
                <w:rFonts w:cstheme="minorHAnsi"/>
              </w:rPr>
            </w:pPr>
            <w:r w:rsidRPr="00951B09">
              <w:rPr>
                <w:rFonts w:cstheme="minorHAnsi"/>
                <w:bCs/>
                <w:color w:val="000000" w:themeColor="text1"/>
              </w:rPr>
              <w:t>JTC bias</w:t>
            </w:r>
          </w:p>
        </w:tc>
        <w:tc>
          <w:tcPr>
            <w:tcW w:w="0" w:type="auto"/>
            <w:shd w:val="clear" w:color="auto" w:fill="auto"/>
            <w:vAlign w:val="bottom"/>
          </w:tcPr>
          <w:p w14:paraId="56A49B47" w14:textId="77777777" w:rsidR="0096027F" w:rsidRPr="00951B09" w:rsidRDefault="0096027F" w:rsidP="005C0350">
            <w:pPr>
              <w:spacing w:line="276" w:lineRule="auto"/>
              <w:rPr>
                <w:rFonts w:eastAsia="Times New Roman" w:cstheme="minorHAnsi"/>
                <w:lang w:eastAsia="de-DE"/>
              </w:rPr>
            </w:pPr>
            <w:r>
              <w:rPr>
                <w:rFonts w:ascii="Calibri" w:hAnsi="Calibri"/>
                <w:sz w:val="22"/>
              </w:rPr>
              <w:t>1.07</w:t>
            </w:r>
          </w:p>
        </w:tc>
        <w:tc>
          <w:tcPr>
            <w:tcW w:w="0" w:type="auto"/>
            <w:vAlign w:val="bottom"/>
          </w:tcPr>
          <w:p w14:paraId="03E5D208" w14:textId="77777777" w:rsidR="0096027F" w:rsidRPr="00951B09" w:rsidRDefault="0096027F" w:rsidP="005C0350">
            <w:pPr>
              <w:spacing w:line="276" w:lineRule="auto"/>
              <w:rPr>
                <w:rFonts w:eastAsia="Times New Roman" w:cstheme="minorHAnsi"/>
                <w:lang w:eastAsia="de-DE"/>
              </w:rPr>
            </w:pPr>
            <w:r>
              <w:rPr>
                <w:rFonts w:ascii="Calibri" w:hAnsi="Calibri"/>
                <w:sz w:val="22"/>
              </w:rPr>
              <w:t>0.85</w:t>
            </w:r>
          </w:p>
        </w:tc>
        <w:tc>
          <w:tcPr>
            <w:tcW w:w="0" w:type="auto"/>
            <w:vAlign w:val="bottom"/>
          </w:tcPr>
          <w:p w14:paraId="22B72B37" w14:textId="77777777" w:rsidR="0096027F" w:rsidRPr="00951B09" w:rsidRDefault="0096027F" w:rsidP="005C0350">
            <w:pPr>
              <w:spacing w:line="276" w:lineRule="auto"/>
              <w:rPr>
                <w:rFonts w:eastAsia="Times New Roman" w:cstheme="minorHAnsi"/>
                <w:lang w:eastAsia="de-DE"/>
              </w:rPr>
            </w:pPr>
            <w:r>
              <w:rPr>
                <w:rFonts w:ascii="Calibri" w:hAnsi="Calibri"/>
                <w:sz w:val="22"/>
              </w:rPr>
              <w:t>1.36</w:t>
            </w:r>
          </w:p>
        </w:tc>
        <w:tc>
          <w:tcPr>
            <w:tcW w:w="0" w:type="auto"/>
            <w:vAlign w:val="bottom"/>
          </w:tcPr>
          <w:p w14:paraId="68019A32" w14:textId="77777777" w:rsidR="0096027F" w:rsidRPr="00951B09" w:rsidRDefault="0096027F" w:rsidP="005C0350">
            <w:pPr>
              <w:spacing w:line="276" w:lineRule="auto"/>
              <w:rPr>
                <w:rFonts w:eastAsia="Times New Roman" w:cstheme="minorHAnsi"/>
                <w:lang w:eastAsia="de-DE"/>
              </w:rPr>
            </w:pPr>
            <w:r>
              <w:rPr>
                <w:rFonts w:ascii="Calibri" w:hAnsi="Calibri"/>
                <w:sz w:val="22"/>
              </w:rPr>
              <w:t>0.557</w:t>
            </w:r>
          </w:p>
        </w:tc>
        <w:tc>
          <w:tcPr>
            <w:tcW w:w="0" w:type="auto"/>
            <w:shd w:val="clear" w:color="auto" w:fill="FFFFFF" w:themeFill="background1"/>
            <w:vAlign w:val="bottom"/>
          </w:tcPr>
          <w:p w14:paraId="2085595E" w14:textId="77777777" w:rsidR="0096027F" w:rsidRPr="00951B09" w:rsidRDefault="0096027F" w:rsidP="005C0350">
            <w:pPr>
              <w:spacing w:line="276" w:lineRule="auto"/>
              <w:rPr>
                <w:rFonts w:eastAsia="Times New Roman" w:cstheme="minorHAnsi"/>
                <w:lang w:eastAsia="de-DE"/>
              </w:rPr>
            </w:pPr>
            <w:r>
              <w:rPr>
                <w:rFonts w:ascii="Calibri" w:hAnsi="Calibri"/>
                <w:sz w:val="22"/>
              </w:rPr>
              <w:t>1.25</w:t>
            </w:r>
          </w:p>
        </w:tc>
        <w:tc>
          <w:tcPr>
            <w:tcW w:w="0" w:type="auto"/>
            <w:vAlign w:val="bottom"/>
          </w:tcPr>
          <w:p w14:paraId="36C21F86" w14:textId="77777777" w:rsidR="0096027F" w:rsidRPr="00951B09" w:rsidRDefault="0096027F" w:rsidP="005C0350">
            <w:pPr>
              <w:spacing w:line="276" w:lineRule="auto"/>
              <w:rPr>
                <w:rFonts w:eastAsia="Times New Roman" w:cstheme="minorHAnsi"/>
                <w:lang w:eastAsia="de-DE"/>
              </w:rPr>
            </w:pPr>
            <w:r>
              <w:rPr>
                <w:rFonts w:ascii="Calibri" w:hAnsi="Calibri"/>
                <w:sz w:val="22"/>
              </w:rPr>
              <w:t>0.82</w:t>
            </w:r>
          </w:p>
        </w:tc>
        <w:tc>
          <w:tcPr>
            <w:tcW w:w="0" w:type="auto"/>
            <w:vAlign w:val="bottom"/>
          </w:tcPr>
          <w:p w14:paraId="5040303F" w14:textId="77777777" w:rsidR="0096027F" w:rsidRPr="00951B09" w:rsidRDefault="0096027F" w:rsidP="005C0350">
            <w:pPr>
              <w:spacing w:line="276" w:lineRule="auto"/>
              <w:rPr>
                <w:rFonts w:eastAsia="Times New Roman" w:cstheme="minorHAnsi"/>
                <w:lang w:eastAsia="de-DE"/>
              </w:rPr>
            </w:pPr>
            <w:r>
              <w:rPr>
                <w:rFonts w:ascii="Calibri" w:hAnsi="Calibri"/>
                <w:sz w:val="22"/>
              </w:rPr>
              <w:t>1.90</w:t>
            </w:r>
          </w:p>
        </w:tc>
        <w:tc>
          <w:tcPr>
            <w:tcW w:w="0" w:type="auto"/>
            <w:vAlign w:val="bottom"/>
          </w:tcPr>
          <w:p w14:paraId="4987AF30" w14:textId="77777777" w:rsidR="0096027F" w:rsidRPr="00951B09" w:rsidRDefault="0096027F" w:rsidP="005C0350">
            <w:pPr>
              <w:spacing w:line="276" w:lineRule="auto"/>
              <w:rPr>
                <w:rFonts w:eastAsia="Times New Roman" w:cstheme="minorHAnsi"/>
                <w:lang w:eastAsia="de-DE"/>
              </w:rPr>
            </w:pPr>
            <w:r>
              <w:rPr>
                <w:rFonts w:ascii="Calibri" w:hAnsi="Calibri"/>
                <w:sz w:val="22"/>
              </w:rPr>
              <w:t>0.302</w:t>
            </w:r>
          </w:p>
        </w:tc>
      </w:tr>
      <w:tr w:rsidR="0096027F" w:rsidRPr="00951B09" w14:paraId="22403C64" w14:textId="77777777" w:rsidTr="005C0350">
        <w:tc>
          <w:tcPr>
            <w:tcW w:w="0" w:type="auto"/>
            <w:noWrap/>
          </w:tcPr>
          <w:p w14:paraId="62ABC7C0" w14:textId="77777777" w:rsidR="0096027F" w:rsidRPr="00951B09" w:rsidRDefault="0096027F" w:rsidP="005C0350">
            <w:pPr>
              <w:spacing w:line="276" w:lineRule="auto"/>
              <w:rPr>
                <w:rFonts w:cstheme="minorHAnsi"/>
              </w:rPr>
            </w:pPr>
            <w:r>
              <w:rPr>
                <w:rFonts w:cstheme="minorHAnsi"/>
              </w:rPr>
              <w:t>Altered digit</w:t>
            </w:r>
            <w:r w:rsidRPr="00951B09">
              <w:rPr>
                <w:rFonts w:cstheme="minorHAnsi"/>
              </w:rPr>
              <w:t xml:space="preserve"> symbol</w:t>
            </w:r>
          </w:p>
        </w:tc>
        <w:tc>
          <w:tcPr>
            <w:tcW w:w="0" w:type="auto"/>
            <w:shd w:val="clear" w:color="auto" w:fill="auto"/>
            <w:vAlign w:val="bottom"/>
          </w:tcPr>
          <w:p w14:paraId="731AF214" w14:textId="77777777" w:rsidR="0096027F" w:rsidRPr="00951B09" w:rsidRDefault="0096027F" w:rsidP="005C0350">
            <w:pPr>
              <w:spacing w:line="276" w:lineRule="auto"/>
              <w:rPr>
                <w:rFonts w:eastAsia="Times New Roman" w:cstheme="minorHAnsi"/>
                <w:lang w:eastAsia="de-DE"/>
              </w:rPr>
            </w:pPr>
            <w:r>
              <w:rPr>
                <w:rFonts w:ascii="Calibri" w:hAnsi="Calibri"/>
                <w:sz w:val="22"/>
              </w:rPr>
              <w:t>1.60</w:t>
            </w:r>
          </w:p>
        </w:tc>
        <w:tc>
          <w:tcPr>
            <w:tcW w:w="0" w:type="auto"/>
            <w:vAlign w:val="bottom"/>
          </w:tcPr>
          <w:p w14:paraId="6BC5E798" w14:textId="77777777" w:rsidR="0096027F" w:rsidRPr="00951B09" w:rsidRDefault="0096027F" w:rsidP="005C0350">
            <w:pPr>
              <w:spacing w:line="276" w:lineRule="auto"/>
              <w:rPr>
                <w:rFonts w:eastAsia="Times New Roman" w:cstheme="minorHAnsi"/>
                <w:lang w:eastAsia="de-DE"/>
              </w:rPr>
            </w:pPr>
            <w:r>
              <w:rPr>
                <w:rFonts w:ascii="Calibri" w:hAnsi="Calibri"/>
                <w:sz w:val="22"/>
              </w:rPr>
              <w:t>1.23</w:t>
            </w:r>
          </w:p>
        </w:tc>
        <w:tc>
          <w:tcPr>
            <w:tcW w:w="0" w:type="auto"/>
            <w:vAlign w:val="bottom"/>
          </w:tcPr>
          <w:p w14:paraId="225295A7" w14:textId="77777777" w:rsidR="0096027F" w:rsidRPr="00951B09" w:rsidRDefault="0096027F" w:rsidP="005C0350">
            <w:pPr>
              <w:spacing w:line="276" w:lineRule="auto"/>
              <w:rPr>
                <w:rFonts w:eastAsia="Times New Roman" w:cstheme="minorHAnsi"/>
                <w:lang w:eastAsia="de-DE"/>
              </w:rPr>
            </w:pPr>
            <w:r>
              <w:rPr>
                <w:rFonts w:ascii="Calibri" w:hAnsi="Calibri"/>
                <w:sz w:val="22"/>
              </w:rPr>
              <w:t>2.10</w:t>
            </w:r>
          </w:p>
        </w:tc>
        <w:tc>
          <w:tcPr>
            <w:tcW w:w="0" w:type="auto"/>
            <w:vAlign w:val="bottom"/>
          </w:tcPr>
          <w:p w14:paraId="5543DCA4" w14:textId="77777777" w:rsidR="0096027F" w:rsidRPr="00951B09" w:rsidRDefault="0096027F" w:rsidP="005C0350">
            <w:pPr>
              <w:spacing w:line="276" w:lineRule="auto"/>
              <w:rPr>
                <w:rFonts w:eastAsia="Times New Roman" w:cstheme="minorHAnsi"/>
                <w:lang w:eastAsia="de-DE"/>
              </w:rPr>
            </w:pPr>
            <w:r>
              <w:rPr>
                <w:rFonts w:ascii="Calibri" w:hAnsi="Calibri"/>
                <w:sz w:val="22"/>
              </w:rPr>
              <w:t>0.001</w:t>
            </w:r>
          </w:p>
        </w:tc>
        <w:tc>
          <w:tcPr>
            <w:tcW w:w="0" w:type="auto"/>
            <w:shd w:val="clear" w:color="auto" w:fill="auto"/>
            <w:vAlign w:val="bottom"/>
          </w:tcPr>
          <w:p w14:paraId="27746987" w14:textId="77777777" w:rsidR="0096027F" w:rsidRPr="00951B09" w:rsidRDefault="0096027F" w:rsidP="005C0350">
            <w:pPr>
              <w:spacing w:line="276" w:lineRule="auto"/>
              <w:rPr>
                <w:rFonts w:eastAsia="Times New Roman" w:cstheme="minorHAnsi"/>
                <w:lang w:eastAsia="de-DE"/>
              </w:rPr>
            </w:pPr>
            <w:r>
              <w:rPr>
                <w:rFonts w:ascii="Calibri" w:hAnsi="Calibri"/>
                <w:sz w:val="22"/>
              </w:rPr>
              <w:t>1.94</w:t>
            </w:r>
          </w:p>
        </w:tc>
        <w:tc>
          <w:tcPr>
            <w:tcW w:w="0" w:type="auto"/>
            <w:vAlign w:val="bottom"/>
          </w:tcPr>
          <w:p w14:paraId="380133BD" w14:textId="77777777" w:rsidR="0096027F" w:rsidRPr="00951B09" w:rsidRDefault="0096027F" w:rsidP="005C0350">
            <w:pPr>
              <w:spacing w:line="276" w:lineRule="auto"/>
              <w:rPr>
                <w:rFonts w:eastAsia="Times New Roman" w:cstheme="minorHAnsi"/>
                <w:lang w:eastAsia="de-DE"/>
              </w:rPr>
            </w:pPr>
            <w:r>
              <w:rPr>
                <w:rFonts w:ascii="Calibri" w:hAnsi="Calibri"/>
                <w:sz w:val="22"/>
              </w:rPr>
              <w:t>1.21</w:t>
            </w:r>
          </w:p>
        </w:tc>
        <w:tc>
          <w:tcPr>
            <w:tcW w:w="0" w:type="auto"/>
            <w:vAlign w:val="bottom"/>
          </w:tcPr>
          <w:p w14:paraId="212AAF61" w14:textId="77777777" w:rsidR="0096027F" w:rsidRPr="00951B09" w:rsidRDefault="0096027F" w:rsidP="005C0350">
            <w:pPr>
              <w:spacing w:line="276" w:lineRule="auto"/>
              <w:rPr>
                <w:rFonts w:eastAsia="Times New Roman" w:cstheme="minorHAnsi"/>
                <w:lang w:eastAsia="de-DE"/>
              </w:rPr>
            </w:pPr>
            <w:r>
              <w:rPr>
                <w:rFonts w:ascii="Calibri" w:hAnsi="Calibri"/>
                <w:sz w:val="22"/>
              </w:rPr>
              <w:t>3.12</w:t>
            </w:r>
          </w:p>
        </w:tc>
        <w:tc>
          <w:tcPr>
            <w:tcW w:w="0" w:type="auto"/>
            <w:vAlign w:val="bottom"/>
          </w:tcPr>
          <w:p w14:paraId="7D96EE48" w14:textId="77777777" w:rsidR="0096027F" w:rsidRPr="00951B09" w:rsidRDefault="0096027F" w:rsidP="005C0350">
            <w:pPr>
              <w:spacing w:line="276" w:lineRule="auto"/>
              <w:rPr>
                <w:rFonts w:eastAsia="Times New Roman" w:cstheme="minorHAnsi"/>
                <w:lang w:eastAsia="de-DE"/>
              </w:rPr>
            </w:pPr>
            <w:r>
              <w:rPr>
                <w:rFonts w:ascii="Calibri" w:hAnsi="Calibri"/>
                <w:sz w:val="22"/>
              </w:rPr>
              <w:t>0.006</w:t>
            </w:r>
          </w:p>
        </w:tc>
      </w:tr>
    </w:tbl>
    <w:p w14:paraId="4A08BCC4" w14:textId="77777777" w:rsidR="0096027F" w:rsidRPr="00951B09" w:rsidRDefault="0096027F" w:rsidP="0096027F">
      <w:pPr>
        <w:spacing w:after="0" w:line="480" w:lineRule="auto"/>
        <w:rPr>
          <w:rFonts w:cstheme="minorHAnsi"/>
          <w:bCs/>
          <w:color w:val="000000" w:themeColor="text1"/>
          <w:szCs w:val="20"/>
        </w:rPr>
      </w:pPr>
    </w:p>
    <w:p w14:paraId="263793A6" w14:textId="77777777" w:rsidR="0096027F" w:rsidRDefault="0096027F" w:rsidP="0096027F">
      <w:pPr>
        <w:spacing w:after="0" w:line="480" w:lineRule="auto"/>
        <w:rPr>
          <w:rFonts w:cstheme="minorHAnsi"/>
          <w:bCs/>
          <w:color w:val="000000" w:themeColor="text1"/>
          <w:sz w:val="19"/>
          <w:szCs w:val="19"/>
        </w:rPr>
      </w:pPr>
      <w:bookmarkStart w:id="30" w:name="_Hlk39418812"/>
      <w:r>
        <w:rPr>
          <w:rFonts w:cstheme="minorHAnsi"/>
          <w:bCs/>
          <w:color w:val="000000" w:themeColor="text1"/>
          <w:sz w:val="19"/>
          <w:szCs w:val="19"/>
        </w:rPr>
        <w:t>HR = hazard ratio, 95% CI = 95% confidence interval</w:t>
      </w:r>
    </w:p>
    <w:p w14:paraId="3D281468" w14:textId="202B41EF" w:rsidR="0096027F" w:rsidRPr="00951B09" w:rsidRDefault="0096027F" w:rsidP="0096027F">
      <w:pPr>
        <w:spacing w:after="0" w:line="480" w:lineRule="auto"/>
        <w:rPr>
          <w:rFonts w:cstheme="minorHAnsi"/>
          <w:bCs/>
          <w:color w:val="000000" w:themeColor="text1"/>
          <w:sz w:val="19"/>
          <w:szCs w:val="19"/>
        </w:rPr>
      </w:pPr>
      <w:r w:rsidRPr="00951B09">
        <w:rPr>
          <w:rFonts w:cstheme="minorHAnsi"/>
          <w:bCs/>
          <w:color w:val="000000" w:themeColor="text1"/>
          <w:sz w:val="19"/>
          <w:szCs w:val="19"/>
        </w:rPr>
        <w:t>Young age group: aged 18-3</w:t>
      </w:r>
      <w:r>
        <w:rPr>
          <w:rFonts w:cstheme="minorHAnsi"/>
          <w:bCs/>
          <w:color w:val="000000" w:themeColor="text1"/>
          <w:sz w:val="19"/>
          <w:szCs w:val="19"/>
        </w:rPr>
        <w:t>5</w:t>
      </w:r>
      <w:r w:rsidRPr="00951B09">
        <w:rPr>
          <w:rFonts w:cstheme="minorHAnsi"/>
          <w:bCs/>
          <w:color w:val="000000" w:themeColor="text1"/>
          <w:sz w:val="19"/>
          <w:szCs w:val="19"/>
        </w:rPr>
        <w:t xml:space="preserve"> years; Perceived status gap: difference between actual and desired social position; Low social functioning: SF36 social functioning 75</w:t>
      </w:r>
      <w:r w:rsidRPr="00951B09">
        <w:rPr>
          <w:rFonts w:cstheme="minorHAnsi"/>
          <w:bCs/>
          <w:color w:val="000000" w:themeColor="text1"/>
          <w:sz w:val="19"/>
          <w:szCs w:val="19"/>
          <w:vertAlign w:val="superscript"/>
        </w:rPr>
        <w:t>th</w:t>
      </w:r>
      <w:r w:rsidRPr="00951B09">
        <w:rPr>
          <w:rFonts w:cstheme="minorHAnsi"/>
          <w:bCs/>
          <w:color w:val="000000" w:themeColor="text1"/>
          <w:sz w:val="19"/>
          <w:szCs w:val="19"/>
        </w:rPr>
        <w:t xml:space="preserve"> percentile cut-off; Any care: any informal, medical or mental health care for mental problems or addiction; Cannabis use: once per week or more in the period most frequent use; Childhood adversity: 80</w:t>
      </w:r>
      <w:r w:rsidRPr="00951B09">
        <w:rPr>
          <w:rFonts w:cstheme="minorHAnsi"/>
          <w:bCs/>
          <w:color w:val="000000" w:themeColor="text1"/>
          <w:sz w:val="19"/>
          <w:szCs w:val="19"/>
          <w:vertAlign w:val="superscript"/>
        </w:rPr>
        <w:t>th</w:t>
      </w:r>
      <w:r w:rsidRPr="00951B09">
        <w:rPr>
          <w:rFonts w:cstheme="minorHAnsi"/>
          <w:bCs/>
          <w:color w:val="000000" w:themeColor="text1"/>
          <w:sz w:val="19"/>
          <w:szCs w:val="19"/>
        </w:rPr>
        <w:t xml:space="preserve"> percentile cut-off continuous adversity score before age 16 years; Life events: at least one life event in the last year; Minority: </w:t>
      </w:r>
      <w:r w:rsidRPr="00951B09">
        <w:rPr>
          <w:rFonts w:cstheme="minorHAnsi"/>
          <w:bCs/>
          <w:color w:val="000000" w:themeColor="text1"/>
          <w:sz w:val="19"/>
          <w:szCs w:val="19"/>
        </w:rPr>
        <w:lastRenderedPageBreak/>
        <w:t>Moroccan, Turkish, Surinamese, Antillean, Indonesian or other non-western ethnic group; Hearing impairment: T0 deafness or serious hearing impairment in the past 12 months; Urbanicity 2 highest  levels of 5-level urbanicity classification</w:t>
      </w:r>
      <w:r>
        <w:rPr>
          <w:rFonts w:cstheme="minorHAnsi"/>
          <w:bCs/>
          <w:color w:val="000000" w:themeColor="text1"/>
          <w:sz w:val="19"/>
          <w:szCs w:val="19"/>
        </w:rPr>
        <w:t xml:space="preserve"> before age 16 years</w:t>
      </w:r>
      <w:r w:rsidRPr="00951B09">
        <w:rPr>
          <w:rFonts w:cstheme="minorHAnsi"/>
          <w:bCs/>
          <w:color w:val="000000" w:themeColor="text1"/>
          <w:sz w:val="19"/>
          <w:szCs w:val="19"/>
        </w:rPr>
        <w:t>; Family history: family history mental disorder; PRS</w:t>
      </w:r>
      <w:r w:rsidRPr="00951B09">
        <w:rPr>
          <w:rFonts w:cstheme="minorHAnsi"/>
          <w:bCs/>
          <w:color w:val="000000" w:themeColor="text1"/>
          <w:sz w:val="19"/>
          <w:szCs w:val="19"/>
          <w:vertAlign w:val="subscript"/>
        </w:rPr>
        <w:t>75</w:t>
      </w:r>
      <w:r w:rsidRPr="00951B09">
        <w:rPr>
          <w:rFonts w:cstheme="minorHAnsi"/>
          <w:bCs/>
          <w:color w:val="000000" w:themeColor="text1"/>
          <w:sz w:val="19"/>
          <w:szCs w:val="19"/>
        </w:rPr>
        <w:t>: schizophrenia polygenic risk score 75</w:t>
      </w:r>
      <w:r w:rsidRPr="00951B09">
        <w:rPr>
          <w:rFonts w:cstheme="minorHAnsi"/>
          <w:bCs/>
          <w:color w:val="000000" w:themeColor="text1"/>
          <w:sz w:val="19"/>
          <w:szCs w:val="19"/>
          <w:vertAlign w:val="superscript"/>
        </w:rPr>
        <w:t>th</w:t>
      </w:r>
      <w:r w:rsidRPr="00951B09">
        <w:rPr>
          <w:rFonts w:cstheme="minorHAnsi"/>
          <w:bCs/>
          <w:color w:val="000000" w:themeColor="text1"/>
          <w:sz w:val="19"/>
          <w:szCs w:val="19"/>
        </w:rPr>
        <w:t xml:space="preserve"> percentile cut-off;  JTC: beads task decision 2 or less beads; </w:t>
      </w:r>
      <w:r>
        <w:rPr>
          <w:rFonts w:cstheme="minorHAnsi"/>
          <w:bCs/>
          <w:color w:val="000000" w:themeColor="text1"/>
          <w:sz w:val="19"/>
          <w:szCs w:val="19"/>
        </w:rPr>
        <w:t>Altered digit</w:t>
      </w:r>
      <w:r w:rsidRPr="00951B09">
        <w:rPr>
          <w:rFonts w:cstheme="minorHAnsi"/>
          <w:bCs/>
          <w:color w:val="000000" w:themeColor="text1"/>
          <w:sz w:val="19"/>
          <w:szCs w:val="19"/>
        </w:rPr>
        <w:t xml:space="preserve"> symbol: cut-off 75</w:t>
      </w:r>
      <w:r w:rsidRPr="00951B09">
        <w:rPr>
          <w:rFonts w:cstheme="minorHAnsi"/>
          <w:bCs/>
          <w:color w:val="000000" w:themeColor="text1"/>
          <w:sz w:val="19"/>
          <w:szCs w:val="19"/>
          <w:vertAlign w:val="superscript"/>
        </w:rPr>
        <w:t>th</w:t>
      </w:r>
      <w:r w:rsidRPr="00951B09">
        <w:rPr>
          <w:rFonts w:cstheme="minorHAnsi"/>
          <w:bCs/>
          <w:color w:val="000000" w:themeColor="text1"/>
          <w:sz w:val="19"/>
          <w:szCs w:val="19"/>
        </w:rPr>
        <w:t xml:space="preserve"> percentile continuous score. </w:t>
      </w:r>
    </w:p>
    <w:bookmarkEnd w:id="30"/>
    <w:p w14:paraId="45A3B019" w14:textId="77777777" w:rsidR="0096027F" w:rsidRDefault="0096027F" w:rsidP="0096027F">
      <w:pPr>
        <w:spacing w:after="0" w:line="480" w:lineRule="auto"/>
        <w:rPr>
          <w:rFonts w:cstheme="minorHAnsi"/>
          <w:bCs/>
          <w:color w:val="000000" w:themeColor="text1"/>
          <w:sz w:val="19"/>
          <w:szCs w:val="19"/>
        </w:rPr>
      </w:pPr>
      <w:r w:rsidRPr="00951B09">
        <w:rPr>
          <w:rFonts w:cstheme="minorHAnsi"/>
          <w:bCs/>
          <w:color w:val="000000" w:themeColor="text1"/>
          <w:sz w:val="19"/>
          <w:szCs w:val="19"/>
        </w:rPr>
        <w:t># = zero cells</w:t>
      </w:r>
    </w:p>
    <w:p w14:paraId="33A79283" w14:textId="77777777" w:rsidR="0096027F" w:rsidRDefault="0096027F" w:rsidP="0096027F">
      <w:pPr>
        <w:spacing w:after="0" w:line="480" w:lineRule="auto"/>
        <w:rPr>
          <w:rFonts w:cstheme="minorHAnsi"/>
          <w:bCs/>
          <w:color w:val="000000" w:themeColor="text1"/>
          <w:sz w:val="19"/>
          <w:szCs w:val="19"/>
        </w:rPr>
      </w:pPr>
      <w:r>
        <w:rPr>
          <w:rFonts w:cstheme="minorHAnsi"/>
          <w:bCs/>
          <w:noProof/>
          <w:color w:val="000000" w:themeColor="text1"/>
          <w:sz w:val="19"/>
          <w:szCs w:val="19"/>
        </w:rPr>
        <mc:AlternateContent>
          <mc:Choice Requires="wps">
            <w:drawing>
              <wp:anchor distT="0" distB="0" distL="114300" distR="114300" simplePos="0" relativeHeight="251658240" behindDoc="0" locked="0" layoutInCell="1" allowOverlap="1" wp14:anchorId="7BBE3C2C" wp14:editId="4C17622A">
                <wp:simplePos x="0" y="0"/>
                <wp:positionH relativeFrom="margin">
                  <wp:posOffset>-635</wp:posOffset>
                </wp:positionH>
                <wp:positionV relativeFrom="paragraph">
                  <wp:posOffset>291465</wp:posOffset>
                </wp:positionV>
                <wp:extent cx="161925" cy="190500"/>
                <wp:effectExtent l="0" t="0" r="9525" b="0"/>
                <wp:wrapNone/>
                <wp:docPr id="7" name="Rechthoek 7"/>
                <wp:cNvGraphicFramePr/>
                <a:graphic xmlns:a="http://schemas.openxmlformats.org/drawingml/2006/main">
                  <a:graphicData uri="http://schemas.microsoft.com/office/word/2010/wordprocessingShape">
                    <wps:wsp>
                      <wps:cNvSpPr/>
                      <wps:spPr>
                        <a:xfrm>
                          <a:off x="0" y="0"/>
                          <a:ext cx="161925" cy="1905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B83D8" id="Rechthoek 7" o:spid="_x0000_s1026" style="position:absolute;margin-left:-.05pt;margin-top:22.95pt;width:12.75pt;height: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" fillcolor="#f7caac [1301]" stroked="f" strokeweight="1pt">
                <w10:wrap anchorx="margin"/>
              </v:rect>
            </w:pict>
          </mc:Fallback>
        </mc:AlternateContent>
      </w:r>
      <w:r>
        <w:rPr>
          <w:rFonts w:cstheme="minorHAnsi"/>
          <w:bCs/>
          <w:noProof/>
          <w:color w:val="000000" w:themeColor="text1"/>
          <w:sz w:val="19"/>
          <w:szCs w:val="19"/>
        </w:rPr>
        <mc:AlternateContent>
          <mc:Choice Requires="wps">
            <w:drawing>
              <wp:anchor distT="0" distB="0" distL="114300" distR="114300" simplePos="0" relativeHeight="251655168" behindDoc="0" locked="0" layoutInCell="1" allowOverlap="1" wp14:anchorId="381DBA9A" wp14:editId="678C7B83">
                <wp:simplePos x="0" y="0"/>
                <wp:positionH relativeFrom="column">
                  <wp:posOffset>-635</wp:posOffset>
                </wp:positionH>
                <wp:positionV relativeFrom="paragraph">
                  <wp:posOffset>5715</wp:posOffset>
                </wp:positionV>
                <wp:extent cx="161925" cy="190500"/>
                <wp:effectExtent l="0" t="0" r="9525" b="0"/>
                <wp:wrapNone/>
                <wp:docPr id="3" name="Rechthoek 3"/>
                <wp:cNvGraphicFramePr/>
                <a:graphic xmlns:a="http://schemas.openxmlformats.org/drawingml/2006/main">
                  <a:graphicData uri="http://schemas.microsoft.com/office/word/2010/wordprocessingShape">
                    <wps:wsp>
                      <wps:cNvSpPr/>
                      <wps:spPr>
                        <a:xfrm>
                          <a:off x="0" y="0"/>
                          <a:ext cx="161925"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E8F16" id="Rechthoek 3" o:spid="_x0000_s1026" style="position:absolute;margin-left:-.05pt;margin-top:.45pt;width:12.75pt;height: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" fillcolor="#bfbfbf [2412]" stroked="f" strokeweight="1pt"/>
            </w:pict>
          </mc:Fallback>
        </mc:AlternateContent>
      </w:r>
      <w:r>
        <w:rPr>
          <w:rFonts w:cstheme="minorHAnsi"/>
          <w:bCs/>
          <w:color w:val="000000" w:themeColor="text1"/>
          <w:sz w:val="19"/>
          <w:szCs w:val="19"/>
        </w:rPr>
        <w:t xml:space="preserve">       HR significantly greater in PE+NPD group compared to PE-only group, based on non-overlapping confidence intervals</w:t>
      </w:r>
    </w:p>
    <w:p w14:paraId="3EAC86DA" w14:textId="3A362B55" w:rsidR="00F32C34" w:rsidRDefault="0096027F" w:rsidP="0096027F">
      <w:pPr>
        <w:spacing w:after="0" w:line="480" w:lineRule="auto"/>
        <w:rPr>
          <w:rFonts w:cstheme="minorHAnsi"/>
          <w:bCs/>
          <w:color w:val="000000" w:themeColor="text1"/>
          <w:sz w:val="19"/>
          <w:szCs w:val="19"/>
        </w:rPr>
      </w:pPr>
      <w:r>
        <w:rPr>
          <w:rFonts w:cstheme="minorHAnsi"/>
          <w:bCs/>
          <w:color w:val="000000" w:themeColor="text1"/>
          <w:sz w:val="19"/>
          <w:szCs w:val="19"/>
        </w:rPr>
        <w:t xml:space="preserve">       HR significant in PE+NPD group but not in PE-only group</w:t>
      </w:r>
    </w:p>
    <w:p w14:paraId="4B294082" w14:textId="089C92E5" w:rsidR="00C83C4C" w:rsidRDefault="00C83C4C" w:rsidP="0096027F">
      <w:pPr>
        <w:spacing w:after="0" w:line="480" w:lineRule="auto"/>
        <w:rPr>
          <w:rFonts w:cstheme="minorHAnsi"/>
          <w:bCs/>
          <w:color w:val="000000" w:themeColor="text1"/>
          <w:sz w:val="19"/>
          <w:szCs w:val="19"/>
        </w:rPr>
      </w:pPr>
    </w:p>
    <w:p w14:paraId="79BC2298" w14:textId="41882564" w:rsidR="00C83C4C" w:rsidRDefault="00C83C4C">
      <w:pPr>
        <w:rPr>
          <w:rFonts w:cstheme="minorHAnsi"/>
          <w:bCs/>
          <w:color w:val="000000" w:themeColor="text1"/>
          <w:sz w:val="19"/>
          <w:szCs w:val="19"/>
        </w:rPr>
      </w:pPr>
      <w:r>
        <w:rPr>
          <w:rFonts w:cstheme="minorHAnsi"/>
          <w:bCs/>
          <w:color w:val="000000" w:themeColor="text1"/>
          <w:sz w:val="19"/>
          <w:szCs w:val="19"/>
        </w:rPr>
        <w:br w:type="page"/>
      </w:r>
    </w:p>
    <w:p w14:paraId="2A8B72E1" w14:textId="5EA9B573" w:rsidR="00C83C4C" w:rsidRPr="00951B09" w:rsidRDefault="00C83C4C" w:rsidP="00C83C4C">
      <w:pPr>
        <w:pStyle w:val="Heading2"/>
        <w:rPr>
          <w:rFonts w:eastAsia="Times New Roman"/>
          <w:lang w:eastAsia="de-DE"/>
        </w:rPr>
      </w:pPr>
      <w:bookmarkStart w:id="31" w:name="_Toc73114300"/>
      <w:r w:rsidRPr="0096027F">
        <w:rPr>
          <w:rStyle w:val="Heading2Char"/>
          <w:b/>
        </w:rPr>
        <w:lastRenderedPageBreak/>
        <w:t xml:space="preserve">Supplemental Table </w:t>
      </w:r>
      <w:r>
        <w:rPr>
          <w:rStyle w:val="Heading2Char"/>
          <w:b/>
        </w:rPr>
        <w:t>6</w:t>
      </w:r>
      <w:r w:rsidRPr="0096027F">
        <w:rPr>
          <w:rStyle w:val="Heading2Char"/>
          <w:b/>
        </w:rPr>
        <w:t>:</w:t>
      </w:r>
      <w:r w:rsidRPr="00951B09">
        <w:rPr>
          <w:rFonts w:eastAsia="Times New Roman"/>
          <w:bCs/>
          <w:lang w:eastAsia="de-DE"/>
        </w:rPr>
        <w:t xml:space="preserve"> </w:t>
      </w:r>
      <w:r>
        <w:rPr>
          <w:rFonts w:eastAsia="Times New Roman"/>
          <w:bCs/>
          <w:lang w:eastAsia="de-DE"/>
        </w:rPr>
        <w:t>Sensitivity analysis of d</w:t>
      </w:r>
      <w:r w:rsidRPr="00951B09">
        <w:rPr>
          <w:rFonts w:eastAsia="Times New Roman"/>
          <w:lang w:eastAsia="de-DE"/>
        </w:rPr>
        <w:t xml:space="preserve">ifferential associations of </w:t>
      </w:r>
      <w:r>
        <w:rPr>
          <w:rFonts w:eastAsia="Times New Roman"/>
          <w:lang w:eastAsia="de-DE"/>
        </w:rPr>
        <w:t xml:space="preserve">incident Psychotic Experiences (PE), alone (PE-only) and in the context of Non-Psychotic Disorder (PE+NPD), with </w:t>
      </w:r>
      <w:r>
        <w:rPr>
          <w:rFonts w:eastAsia="Times New Roman"/>
          <w:lang w:eastAsia="de-DE"/>
        </w:rPr>
        <w:t>continuous measures of</w:t>
      </w:r>
      <w:r w:rsidR="00A01A28">
        <w:rPr>
          <w:rFonts w:eastAsia="Times New Roman"/>
          <w:lang w:eastAsia="de-DE"/>
        </w:rPr>
        <w:t xml:space="preserve"> exposure</w:t>
      </w:r>
      <w:r>
        <w:rPr>
          <w:rFonts w:eastAsia="Times New Roman"/>
          <w:lang w:eastAsia="de-DE"/>
        </w:rPr>
        <w:t xml:space="preserve"> instead of dichotomization around </w:t>
      </w:r>
      <w:r w:rsidR="00A01A28">
        <w:rPr>
          <w:rFonts w:eastAsia="Times New Roman"/>
          <w:lang w:eastAsia="de-DE"/>
        </w:rPr>
        <w:t xml:space="preserve">the </w:t>
      </w:r>
      <w:proofErr w:type="spellStart"/>
      <w:r w:rsidR="00A01A28">
        <w:rPr>
          <w:rFonts w:eastAsia="Times New Roman"/>
          <w:lang w:eastAsia="de-DE"/>
        </w:rPr>
        <w:t>x</w:t>
      </w:r>
      <w:r w:rsidRPr="00C83C4C">
        <w:rPr>
          <w:rFonts w:eastAsia="Times New Roman"/>
          <w:vertAlign w:val="superscript"/>
          <w:lang w:eastAsia="de-DE"/>
        </w:rPr>
        <w:t>th</w:t>
      </w:r>
      <w:proofErr w:type="spellEnd"/>
      <w:r>
        <w:rPr>
          <w:rFonts w:eastAsia="Times New Roman"/>
          <w:lang w:eastAsia="de-DE"/>
        </w:rPr>
        <w:t xml:space="preserve"> percentile</w:t>
      </w:r>
      <w:bookmarkEnd w:id="31"/>
    </w:p>
    <w:p w14:paraId="42C2DD75" w14:textId="77777777" w:rsidR="00C83C4C" w:rsidRPr="00951B09" w:rsidRDefault="00C83C4C" w:rsidP="00C83C4C">
      <w:pPr>
        <w:spacing w:after="0" w:line="360" w:lineRule="auto"/>
        <w:rPr>
          <w:rFonts w:cstheme="minorHAnsi"/>
          <w:bCs/>
          <w:color w:val="000000" w:themeColor="text1"/>
        </w:rPr>
      </w:pPr>
    </w:p>
    <w:tbl>
      <w:tblPr>
        <w:tblStyle w:val="TableGrid"/>
        <w:tblW w:w="0" w:type="auto"/>
        <w:tblLook w:val="04A0" w:firstRow="1" w:lastRow="0" w:firstColumn="1" w:lastColumn="0" w:noHBand="0" w:noVBand="1"/>
      </w:tblPr>
      <w:tblGrid>
        <w:gridCol w:w="2020"/>
        <w:gridCol w:w="607"/>
        <w:gridCol w:w="607"/>
        <w:gridCol w:w="607"/>
        <w:gridCol w:w="718"/>
        <w:gridCol w:w="607"/>
        <w:gridCol w:w="607"/>
        <w:gridCol w:w="607"/>
        <w:gridCol w:w="718"/>
      </w:tblGrid>
      <w:tr w:rsidR="00C83C4C" w:rsidRPr="00951B09" w14:paraId="48AA0C31" w14:textId="77777777" w:rsidTr="00726B91">
        <w:tc>
          <w:tcPr>
            <w:tcW w:w="0" w:type="auto"/>
            <w:noWrap/>
          </w:tcPr>
          <w:p w14:paraId="48B6A26D" w14:textId="77777777" w:rsidR="00C83C4C" w:rsidRPr="00951B09" w:rsidRDefault="00C83C4C" w:rsidP="00726B91">
            <w:pPr>
              <w:jc w:val="center"/>
              <w:rPr>
                <w:rFonts w:cstheme="minorHAnsi"/>
              </w:rPr>
            </w:pPr>
            <w:r>
              <w:rPr>
                <w:rFonts w:cstheme="minorHAnsi"/>
              </w:rPr>
              <w:t>Binary exposure</w:t>
            </w:r>
          </w:p>
        </w:tc>
        <w:tc>
          <w:tcPr>
            <w:tcW w:w="0" w:type="auto"/>
            <w:gridSpan w:val="4"/>
            <w:shd w:val="clear" w:color="auto" w:fill="auto"/>
          </w:tcPr>
          <w:p w14:paraId="21821008" w14:textId="77777777" w:rsidR="00C83C4C" w:rsidRPr="00951B09" w:rsidRDefault="00C83C4C" w:rsidP="00726B91">
            <w:pPr>
              <w:jc w:val="center"/>
              <w:rPr>
                <w:rFonts w:eastAsia="Times New Roman" w:cstheme="minorHAnsi"/>
                <w:lang w:eastAsia="de-DE"/>
              </w:rPr>
            </w:pPr>
            <w:r>
              <w:rPr>
                <w:rFonts w:eastAsia="Times New Roman" w:cstheme="minorHAnsi"/>
                <w:lang w:eastAsia="de-DE"/>
              </w:rPr>
              <w:t>PE-only</w:t>
            </w:r>
          </w:p>
        </w:tc>
        <w:tc>
          <w:tcPr>
            <w:tcW w:w="0" w:type="auto"/>
            <w:gridSpan w:val="4"/>
          </w:tcPr>
          <w:p w14:paraId="15ADD3FB" w14:textId="77777777" w:rsidR="00C83C4C" w:rsidRPr="00951B09" w:rsidRDefault="00C83C4C" w:rsidP="00726B91">
            <w:pPr>
              <w:jc w:val="center"/>
              <w:rPr>
                <w:rFonts w:eastAsia="Times New Roman" w:cstheme="minorHAnsi"/>
                <w:lang w:eastAsia="de-DE"/>
              </w:rPr>
            </w:pPr>
            <w:r>
              <w:rPr>
                <w:rFonts w:eastAsia="Times New Roman" w:cstheme="minorHAnsi"/>
                <w:lang w:eastAsia="de-DE"/>
              </w:rPr>
              <w:t>PE+NPD</w:t>
            </w:r>
          </w:p>
        </w:tc>
      </w:tr>
      <w:tr w:rsidR="00C83C4C" w:rsidRPr="00951B09" w14:paraId="3B56C10E" w14:textId="77777777" w:rsidTr="00726B91">
        <w:tc>
          <w:tcPr>
            <w:tcW w:w="0" w:type="auto"/>
            <w:noWrap/>
          </w:tcPr>
          <w:p w14:paraId="3EA27CA2" w14:textId="77777777" w:rsidR="00C83C4C" w:rsidRPr="00951B09" w:rsidRDefault="00C83C4C" w:rsidP="00726B91">
            <w:pPr>
              <w:spacing w:line="276" w:lineRule="auto"/>
              <w:rPr>
                <w:rFonts w:cstheme="minorHAnsi"/>
              </w:rPr>
            </w:pPr>
          </w:p>
        </w:tc>
        <w:tc>
          <w:tcPr>
            <w:tcW w:w="0" w:type="auto"/>
            <w:shd w:val="clear" w:color="auto" w:fill="auto"/>
          </w:tcPr>
          <w:p w14:paraId="7A941B9B" w14:textId="77777777" w:rsidR="00C83C4C" w:rsidRPr="00951B09" w:rsidRDefault="00C83C4C" w:rsidP="00726B91">
            <w:pPr>
              <w:spacing w:line="276" w:lineRule="auto"/>
              <w:rPr>
                <w:rFonts w:eastAsia="Times New Roman" w:cstheme="minorHAnsi"/>
                <w:lang w:eastAsia="de-DE"/>
              </w:rPr>
            </w:pPr>
            <w:r w:rsidRPr="00951B09">
              <w:rPr>
                <w:rFonts w:eastAsia="Times New Roman" w:cstheme="minorHAnsi"/>
                <w:lang w:eastAsia="de-DE"/>
              </w:rPr>
              <w:t>HR</w:t>
            </w:r>
            <w:r>
              <w:rPr>
                <w:rFonts w:eastAsia="Times New Roman" w:cstheme="minorHAnsi"/>
                <w:lang w:eastAsia="de-DE"/>
              </w:rPr>
              <w:t>*</w:t>
            </w:r>
          </w:p>
        </w:tc>
        <w:tc>
          <w:tcPr>
            <w:tcW w:w="0" w:type="auto"/>
            <w:gridSpan w:val="2"/>
          </w:tcPr>
          <w:p w14:paraId="1EF3F176" w14:textId="77777777" w:rsidR="00C83C4C" w:rsidRPr="00951B09" w:rsidRDefault="00C83C4C" w:rsidP="00726B91">
            <w:pPr>
              <w:spacing w:line="276" w:lineRule="auto"/>
              <w:rPr>
                <w:rFonts w:eastAsia="Times New Roman" w:cstheme="minorHAnsi"/>
                <w:lang w:eastAsia="de-DE"/>
              </w:rPr>
            </w:pPr>
            <w:r w:rsidRPr="00951B09">
              <w:rPr>
                <w:rFonts w:eastAsia="Times New Roman" w:cstheme="minorHAnsi"/>
                <w:lang w:eastAsia="de-DE"/>
              </w:rPr>
              <w:t>95% CI</w:t>
            </w:r>
          </w:p>
        </w:tc>
        <w:tc>
          <w:tcPr>
            <w:tcW w:w="0" w:type="auto"/>
          </w:tcPr>
          <w:p w14:paraId="0F8301EE" w14:textId="77777777" w:rsidR="00C83C4C" w:rsidRPr="00951B09" w:rsidRDefault="00C83C4C" w:rsidP="00726B91">
            <w:pPr>
              <w:spacing w:line="276" w:lineRule="auto"/>
              <w:rPr>
                <w:rFonts w:eastAsia="Times New Roman" w:cstheme="minorHAnsi"/>
                <w:lang w:eastAsia="de-DE"/>
              </w:rPr>
            </w:pPr>
            <w:r w:rsidRPr="00951B09">
              <w:rPr>
                <w:rFonts w:eastAsia="Times New Roman" w:cstheme="minorHAnsi"/>
                <w:lang w:eastAsia="de-DE"/>
              </w:rPr>
              <w:t>p</w:t>
            </w:r>
          </w:p>
        </w:tc>
        <w:tc>
          <w:tcPr>
            <w:tcW w:w="0" w:type="auto"/>
          </w:tcPr>
          <w:p w14:paraId="2FEDB492" w14:textId="77777777" w:rsidR="00C83C4C" w:rsidRPr="00951B09" w:rsidRDefault="00C83C4C" w:rsidP="00726B91">
            <w:pPr>
              <w:spacing w:line="276" w:lineRule="auto"/>
              <w:rPr>
                <w:rFonts w:eastAsia="Times New Roman" w:cstheme="minorHAnsi"/>
                <w:lang w:eastAsia="de-DE"/>
              </w:rPr>
            </w:pPr>
            <w:r w:rsidRPr="00951B09">
              <w:rPr>
                <w:rFonts w:eastAsia="Times New Roman" w:cstheme="minorHAnsi"/>
                <w:lang w:eastAsia="de-DE"/>
              </w:rPr>
              <w:t>HR</w:t>
            </w:r>
          </w:p>
        </w:tc>
        <w:tc>
          <w:tcPr>
            <w:tcW w:w="0" w:type="auto"/>
            <w:gridSpan w:val="2"/>
          </w:tcPr>
          <w:p w14:paraId="4D3505DA" w14:textId="77777777" w:rsidR="00C83C4C" w:rsidRPr="00951B09" w:rsidRDefault="00C83C4C" w:rsidP="00726B91">
            <w:pPr>
              <w:spacing w:line="276" w:lineRule="auto"/>
              <w:jc w:val="center"/>
              <w:rPr>
                <w:rFonts w:eastAsia="Times New Roman" w:cstheme="minorHAnsi"/>
                <w:lang w:eastAsia="de-DE"/>
              </w:rPr>
            </w:pPr>
            <w:r w:rsidRPr="00951B09">
              <w:rPr>
                <w:rFonts w:eastAsia="Times New Roman" w:cstheme="minorHAnsi"/>
                <w:lang w:eastAsia="de-DE"/>
              </w:rPr>
              <w:t>95% CI</w:t>
            </w:r>
          </w:p>
        </w:tc>
        <w:tc>
          <w:tcPr>
            <w:tcW w:w="0" w:type="auto"/>
          </w:tcPr>
          <w:p w14:paraId="062E5A9C" w14:textId="77777777" w:rsidR="00C83C4C" w:rsidRPr="00951B09" w:rsidRDefault="00C83C4C" w:rsidP="00726B91">
            <w:pPr>
              <w:spacing w:line="276" w:lineRule="auto"/>
              <w:rPr>
                <w:rFonts w:eastAsia="Times New Roman" w:cstheme="minorHAnsi"/>
                <w:lang w:eastAsia="de-DE"/>
              </w:rPr>
            </w:pPr>
            <w:r w:rsidRPr="00951B09">
              <w:rPr>
                <w:rFonts w:eastAsia="Times New Roman" w:cstheme="minorHAnsi"/>
                <w:lang w:eastAsia="de-DE"/>
              </w:rPr>
              <w:t>p</w:t>
            </w:r>
          </w:p>
        </w:tc>
      </w:tr>
      <w:tr w:rsidR="00C83C4C" w:rsidRPr="00951B09" w14:paraId="2DB1FCB9" w14:textId="77777777" w:rsidTr="00726B91">
        <w:tc>
          <w:tcPr>
            <w:tcW w:w="0" w:type="auto"/>
            <w:noWrap/>
            <w:hideMark/>
          </w:tcPr>
          <w:p w14:paraId="4B1E4159" w14:textId="77777777" w:rsidR="00C83C4C" w:rsidRPr="00951B09" w:rsidRDefault="00C83C4C" w:rsidP="00C83C4C">
            <w:pPr>
              <w:spacing w:line="276" w:lineRule="auto"/>
              <w:rPr>
                <w:rFonts w:cstheme="minorHAnsi"/>
              </w:rPr>
            </w:pPr>
            <w:r w:rsidRPr="00951B09">
              <w:rPr>
                <w:rFonts w:cstheme="minorHAnsi"/>
              </w:rPr>
              <w:t>Low social functioning</w:t>
            </w:r>
          </w:p>
        </w:tc>
        <w:tc>
          <w:tcPr>
            <w:tcW w:w="0" w:type="auto"/>
            <w:shd w:val="clear" w:color="auto" w:fill="auto"/>
            <w:vAlign w:val="bottom"/>
          </w:tcPr>
          <w:p w14:paraId="62BDBE7C" w14:textId="4A994756"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40</w:t>
            </w:r>
          </w:p>
        </w:tc>
        <w:tc>
          <w:tcPr>
            <w:tcW w:w="0" w:type="auto"/>
            <w:vAlign w:val="bottom"/>
          </w:tcPr>
          <w:p w14:paraId="24417C02" w14:textId="7B01B660"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15</w:t>
            </w:r>
          </w:p>
        </w:tc>
        <w:tc>
          <w:tcPr>
            <w:tcW w:w="0" w:type="auto"/>
            <w:vAlign w:val="bottom"/>
          </w:tcPr>
          <w:p w14:paraId="7F3F0DD9" w14:textId="23FDC9F3"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71</w:t>
            </w:r>
          </w:p>
        </w:tc>
        <w:tc>
          <w:tcPr>
            <w:tcW w:w="0" w:type="auto"/>
            <w:vAlign w:val="bottom"/>
          </w:tcPr>
          <w:p w14:paraId="310335B8" w14:textId="5F1C1F15"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001</w:t>
            </w:r>
          </w:p>
        </w:tc>
        <w:tc>
          <w:tcPr>
            <w:tcW w:w="0" w:type="auto"/>
            <w:shd w:val="clear" w:color="auto" w:fill="D9D9D9" w:themeFill="background1" w:themeFillShade="D9"/>
            <w:vAlign w:val="bottom"/>
          </w:tcPr>
          <w:p w14:paraId="63309F4B" w14:textId="63748819" w:rsidR="00C83C4C" w:rsidRPr="00951B09" w:rsidRDefault="00C83C4C" w:rsidP="00C83C4C">
            <w:pPr>
              <w:spacing w:line="276" w:lineRule="auto"/>
              <w:rPr>
                <w:rFonts w:eastAsia="Times New Roman" w:cstheme="minorHAnsi"/>
                <w:lang w:eastAsia="de-DE"/>
              </w:rPr>
            </w:pPr>
            <w:r>
              <w:rPr>
                <w:rFonts w:ascii="Calibri" w:hAnsi="Calibri" w:cs="Calibri"/>
                <w:sz w:val="22"/>
              </w:rPr>
              <w:t>6</w:t>
            </w:r>
            <w:r w:rsidR="001D6A4B">
              <w:rPr>
                <w:rFonts w:ascii="Calibri" w:hAnsi="Calibri" w:cs="Calibri"/>
                <w:sz w:val="22"/>
              </w:rPr>
              <w:t>.</w:t>
            </w:r>
            <w:r>
              <w:rPr>
                <w:rFonts w:ascii="Calibri" w:hAnsi="Calibri" w:cs="Calibri"/>
                <w:sz w:val="22"/>
              </w:rPr>
              <w:t>21</w:t>
            </w:r>
          </w:p>
        </w:tc>
        <w:tc>
          <w:tcPr>
            <w:tcW w:w="0" w:type="auto"/>
            <w:vAlign w:val="bottom"/>
          </w:tcPr>
          <w:p w14:paraId="5B5BFD13" w14:textId="7E40C8CF" w:rsidR="00C83C4C" w:rsidRPr="00951B09" w:rsidRDefault="00C83C4C" w:rsidP="00C83C4C">
            <w:pPr>
              <w:spacing w:line="276" w:lineRule="auto"/>
              <w:rPr>
                <w:rFonts w:eastAsia="Times New Roman" w:cstheme="minorHAnsi"/>
                <w:lang w:eastAsia="de-DE"/>
              </w:rPr>
            </w:pPr>
            <w:r>
              <w:rPr>
                <w:rFonts w:ascii="Calibri" w:hAnsi="Calibri" w:cs="Calibri"/>
                <w:sz w:val="22"/>
              </w:rPr>
              <w:t>4</w:t>
            </w:r>
            <w:r w:rsidR="001D6A4B">
              <w:rPr>
                <w:rFonts w:ascii="Calibri" w:hAnsi="Calibri" w:cs="Calibri"/>
                <w:sz w:val="22"/>
              </w:rPr>
              <w:t>.</w:t>
            </w:r>
            <w:r>
              <w:rPr>
                <w:rFonts w:ascii="Calibri" w:hAnsi="Calibri" w:cs="Calibri"/>
                <w:sz w:val="22"/>
              </w:rPr>
              <w:t>22</w:t>
            </w:r>
          </w:p>
        </w:tc>
        <w:tc>
          <w:tcPr>
            <w:tcW w:w="0" w:type="auto"/>
            <w:vAlign w:val="bottom"/>
          </w:tcPr>
          <w:p w14:paraId="7308B344" w14:textId="2C8B9A8D" w:rsidR="00C83C4C" w:rsidRPr="00951B09" w:rsidRDefault="00C83C4C" w:rsidP="00C83C4C">
            <w:pPr>
              <w:spacing w:line="276" w:lineRule="auto"/>
              <w:rPr>
                <w:rFonts w:eastAsia="Times New Roman" w:cstheme="minorHAnsi"/>
                <w:lang w:eastAsia="de-DE"/>
              </w:rPr>
            </w:pPr>
            <w:r>
              <w:rPr>
                <w:rFonts w:ascii="Calibri" w:hAnsi="Calibri" w:cs="Calibri"/>
                <w:sz w:val="22"/>
              </w:rPr>
              <w:t>9</w:t>
            </w:r>
            <w:r w:rsidR="001D6A4B">
              <w:rPr>
                <w:rFonts w:ascii="Calibri" w:hAnsi="Calibri" w:cs="Calibri"/>
                <w:sz w:val="22"/>
              </w:rPr>
              <w:t>.</w:t>
            </w:r>
            <w:r>
              <w:rPr>
                <w:rFonts w:ascii="Calibri" w:hAnsi="Calibri" w:cs="Calibri"/>
                <w:sz w:val="22"/>
              </w:rPr>
              <w:t>14</w:t>
            </w:r>
          </w:p>
        </w:tc>
        <w:tc>
          <w:tcPr>
            <w:tcW w:w="0" w:type="auto"/>
            <w:vAlign w:val="bottom"/>
          </w:tcPr>
          <w:p w14:paraId="2FD23117" w14:textId="71AF73B7"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000</w:t>
            </w:r>
          </w:p>
        </w:tc>
      </w:tr>
      <w:tr w:rsidR="00C83C4C" w:rsidRPr="00951B09" w14:paraId="71872D0D" w14:textId="77777777" w:rsidTr="00726B91">
        <w:tc>
          <w:tcPr>
            <w:tcW w:w="0" w:type="auto"/>
            <w:noWrap/>
          </w:tcPr>
          <w:p w14:paraId="5B4EE29D" w14:textId="77777777" w:rsidR="00C83C4C" w:rsidRPr="00951B09" w:rsidRDefault="00C83C4C" w:rsidP="00C83C4C">
            <w:pPr>
              <w:spacing w:line="276" w:lineRule="auto"/>
              <w:rPr>
                <w:rFonts w:cstheme="minorHAnsi"/>
              </w:rPr>
            </w:pPr>
            <w:r w:rsidRPr="00951B09">
              <w:rPr>
                <w:rFonts w:cstheme="minorHAnsi"/>
                <w:bCs/>
                <w:color w:val="000000" w:themeColor="text1"/>
              </w:rPr>
              <w:t>Childhood adversity</w:t>
            </w:r>
          </w:p>
        </w:tc>
        <w:tc>
          <w:tcPr>
            <w:tcW w:w="0" w:type="auto"/>
            <w:shd w:val="clear" w:color="auto" w:fill="auto"/>
            <w:vAlign w:val="bottom"/>
          </w:tcPr>
          <w:p w14:paraId="7C588044" w14:textId="0EA69EED"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24</w:t>
            </w:r>
          </w:p>
        </w:tc>
        <w:tc>
          <w:tcPr>
            <w:tcW w:w="0" w:type="auto"/>
            <w:vAlign w:val="bottom"/>
          </w:tcPr>
          <w:p w14:paraId="6A3DABBC" w14:textId="0890EA5B"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14</w:t>
            </w:r>
          </w:p>
        </w:tc>
        <w:tc>
          <w:tcPr>
            <w:tcW w:w="0" w:type="auto"/>
            <w:vAlign w:val="bottom"/>
          </w:tcPr>
          <w:p w14:paraId="5AF22F06" w14:textId="28371A7F"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35</w:t>
            </w:r>
          </w:p>
        </w:tc>
        <w:tc>
          <w:tcPr>
            <w:tcW w:w="0" w:type="auto"/>
            <w:vAlign w:val="bottom"/>
          </w:tcPr>
          <w:p w14:paraId="1802F052" w14:textId="55CE1015"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000</w:t>
            </w:r>
          </w:p>
        </w:tc>
        <w:tc>
          <w:tcPr>
            <w:tcW w:w="0" w:type="auto"/>
            <w:shd w:val="clear" w:color="auto" w:fill="D9D9D9" w:themeFill="background1" w:themeFillShade="D9"/>
            <w:vAlign w:val="bottom"/>
          </w:tcPr>
          <w:p w14:paraId="43CA25EC" w14:textId="40B93C63"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61</w:t>
            </w:r>
          </w:p>
        </w:tc>
        <w:tc>
          <w:tcPr>
            <w:tcW w:w="0" w:type="auto"/>
            <w:vAlign w:val="bottom"/>
          </w:tcPr>
          <w:p w14:paraId="3D1DA80D" w14:textId="65976F06"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47</w:t>
            </w:r>
          </w:p>
        </w:tc>
        <w:tc>
          <w:tcPr>
            <w:tcW w:w="0" w:type="auto"/>
            <w:vAlign w:val="bottom"/>
          </w:tcPr>
          <w:p w14:paraId="35C4C1FB" w14:textId="6072FE4A" w:rsidR="00C83C4C" w:rsidRPr="00951B09" w:rsidRDefault="00C83C4C" w:rsidP="00C83C4C">
            <w:pPr>
              <w:spacing w:line="276" w:lineRule="auto"/>
              <w:rPr>
                <w:rFonts w:eastAsia="Times New Roman" w:cstheme="minorHAnsi"/>
                <w:lang w:eastAsia="de-DE"/>
              </w:rPr>
            </w:pPr>
            <w:r>
              <w:rPr>
                <w:rFonts w:ascii="Calibri" w:hAnsi="Calibri" w:cs="Calibri"/>
                <w:sz w:val="22"/>
              </w:rPr>
              <w:t>1</w:t>
            </w:r>
            <w:r w:rsidR="001D6A4B">
              <w:rPr>
                <w:rFonts w:ascii="Calibri" w:hAnsi="Calibri" w:cs="Calibri"/>
                <w:sz w:val="22"/>
              </w:rPr>
              <w:t>.</w:t>
            </w:r>
            <w:r>
              <w:rPr>
                <w:rFonts w:ascii="Calibri" w:hAnsi="Calibri" w:cs="Calibri"/>
                <w:sz w:val="22"/>
              </w:rPr>
              <w:t>77</w:t>
            </w:r>
          </w:p>
        </w:tc>
        <w:tc>
          <w:tcPr>
            <w:tcW w:w="0" w:type="auto"/>
            <w:vAlign w:val="bottom"/>
          </w:tcPr>
          <w:p w14:paraId="58528A0E" w14:textId="26047DF2"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000</w:t>
            </w:r>
          </w:p>
        </w:tc>
      </w:tr>
      <w:tr w:rsidR="00C83C4C" w:rsidRPr="00951B09" w14:paraId="4DB1A977" w14:textId="77777777" w:rsidTr="00C83C4C">
        <w:tc>
          <w:tcPr>
            <w:tcW w:w="0" w:type="auto"/>
            <w:noWrap/>
          </w:tcPr>
          <w:p w14:paraId="1C1D4F49" w14:textId="100A5EEE" w:rsidR="00C83C4C" w:rsidRPr="00951B09" w:rsidRDefault="00C83C4C" w:rsidP="00C83C4C">
            <w:pPr>
              <w:rPr>
                <w:rFonts w:cstheme="minorHAnsi"/>
                <w:bCs/>
                <w:color w:val="000000" w:themeColor="text1"/>
              </w:rPr>
            </w:pPr>
            <w:r w:rsidRPr="00951B09">
              <w:rPr>
                <w:rFonts w:cstheme="minorHAnsi"/>
                <w:bCs/>
                <w:color w:val="000000" w:themeColor="text1"/>
              </w:rPr>
              <w:t>PRS</w:t>
            </w:r>
          </w:p>
        </w:tc>
        <w:tc>
          <w:tcPr>
            <w:tcW w:w="0" w:type="auto"/>
            <w:shd w:val="clear" w:color="auto" w:fill="auto"/>
            <w:vAlign w:val="bottom"/>
          </w:tcPr>
          <w:p w14:paraId="2B776948" w14:textId="2F3BD889" w:rsidR="00C83C4C" w:rsidRPr="00951B09" w:rsidRDefault="00C83C4C" w:rsidP="00C83C4C">
            <w:pPr>
              <w:rPr>
                <w:rFonts w:cstheme="minorHAnsi"/>
              </w:rPr>
            </w:pPr>
            <w:r>
              <w:rPr>
                <w:rFonts w:ascii="Calibri" w:hAnsi="Calibri" w:cs="Calibri"/>
                <w:sz w:val="22"/>
              </w:rPr>
              <w:t>0</w:t>
            </w:r>
            <w:r w:rsidR="001D6A4B">
              <w:rPr>
                <w:rFonts w:ascii="Calibri" w:hAnsi="Calibri" w:cs="Calibri"/>
                <w:sz w:val="22"/>
              </w:rPr>
              <w:t>.</w:t>
            </w:r>
            <w:r>
              <w:rPr>
                <w:rFonts w:ascii="Calibri" w:hAnsi="Calibri" w:cs="Calibri"/>
                <w:sz w:val="22"/>
              </w:rPr>
              <w:t>99</w:t>
            </w:r>
          </w:p>
        </w:tc>
        <w:tc>
          <w:tcPr>
            <w:tcW w:w="0" w:type="auto"/>
            <w:vAlign w:val="bottom"/>
          </w:tcPr>
          <w:p w14:paraId="1F0EA6C1" w14:textId="52453F36" w:rsidR="00C83C4C" w:rsidRPr="00951B09" w:rsidRDefault="00C83C4C" w:rsidP="00C83C4C">
            <w:pPr>
              <w:rPr>
                <w:rFonts w:cstheme="minorHAnsi"/>
              </w:rPr>
            </w:pPr>
            <w:r>
              <w:rPr>
                <w:rFonts w:ascii="Calibri" w:hAnsi="Calibri" w:cs="Calibri"/>
                <w:sz w:val="22"/>
              </w:rPr>
              <w:t>0</w:t>
            </w:r>
            <w:r w:rsidR="001D6A4B">
              <w:rPr>
                <w:rFonts w:ascii="Calibri" w:hAnsi="Calibri" w:cs="Calibri"/>
                <w:sz w:val="22"/>
              </w:rPr>
              <w:t>.</w:t>
            </w:r>
            <w:r>
              <w:rPr>
                <w:rFonts w:ascii="Calibri" w:hAnsi="Calibri" w:cs="Calibri"/>
                <w:sz w:val="22"/>
              </w:rPr>
              <w:t>95</w:t>
            </w:r>
          </w:p>
        </w:tc>
        <w:tc>
          <w:tcPr>
            <w:tcW w:w="0" w:type="auto"/>
            <w:vAlign w:val="bottom"/>
          </w:tcPr>
          <w:p w14:paraId="10200B6A" w14:textId="48A6040D" w:rsidR="00C83C4C" w:rsidRPr="00951B09" w:rsidRDefault="00C83C4C" w:rsidP="00C83C4C">
            <w:pPr>
              <w:rPr>
                <w:rFonts w:cstheme="minorHAnsi"/>
              </w:rPr>
            </w:pPr>
            <w:r>
              <w:rPr>
                <w:rFonts w:ascii="Calibri" w:hAnsi="Calibri" w:cs="Calibri"/>
                <w:sz w:val="22"/>
              </w:rPr>
              <w:t>1</w:t>
            </w:r>
            <w:r w:rsidR="001D6A4B">
              <w:rPr>
                <w:rFonts w:ascii="Calibri" w:hAnsi="Calibri" w:cs="Calibri"/>
                <w:sz w:val="22"/>
              </w:rPr>
              <w:t>.</w:t>
            </w:r>
            <w:r>
              <w:rPr>
                <w:rFonts w:ascii="Calibri" w:hAnsi="Calibri" w:cs="Calibri"/>
                <w:sz w:val="22"/>
              </w:rPr>
              <w:t>02</w:t>
            </w:r>
          </w:p>
        </w:tc>
        <w:tc>
          <w:tcPr>
            <w:tcW w:w="0" w:type="auto"/>
            <w:vAlign w:val="bottom"/>
          </w:tcPr>
          <w:p w14:paraId="3862980E" w14:textId="3AC112D8" w:rsidR="00C83C4C" w:rsidRPr="00951B09" w:rsidRDefault="00C83C4C" w:rsidP="00C83C4C">
            <w:pPr>
              <w:rPr>
                <w:rFonts w:cstheme="minorHAnsi"/>
              </w:rPr>
            </w:pPr>
            <w:r>
              <w:rPr>
                <w:rFonts w:ascii="Calibri" w:hAnsi="Calibri" w:cs="Calibri"/>
                <w:sz w:val="22"/>
              </w:rPr>
              <w:t>0</w:t>
            </w:r>
            <w:r w:rsidR="001D6A4B">
              <w:rPr>
                <w:rFonts w:ascii="Calibri" w:hAnsi="Calibri" w:cs="Calibri"/>
                <w:sz w:val="22"/>
              </w:rPr>
              <w:t>.</w:t>
            </w:r>
            <w:r>
              <w:rPr>
                <w:rFonts w:ascii="Calibri" w:hAnsi="Calibri" w:cs="Calibri"/>
                <w:sz w:val="22"/>
              </w:rPr>
              <w:t>393</w:t>
            </w:r>
          </w:p>
        </w:tc>
        <w:tc>
          <w:tcPr>
            <w:tcW w:w="0" w:type="auto"/>
            <w:shd w:val="clear" w:color="auto" w:fill="D9D9D9" w:themeFill="background1" w:themeFillShade="D9"/>
            <w:vAlign w:val="bottom"/>
          </w:tcPr>
          <w:p w14:paraId="397033EB" w14:textId="4B3B5C6C" w:rsidR="00C83C4C" w:rsidRPr="00951B09" w:rsidRDefault="00C83C4C" w:rsidP="00C83C4C">
            <w:pPr>
              <w:rPr>
                <w:rFonts w:cstheme="minorHAnsi"/>
              </w:rPr>
            </w:pPr>
            <w:r>
              <w:rPr>
                <w:rFonts w:ascii="Calibri" w:hAnsi="Calibri" w:cs="Calibri"/>
                <w:sz w:val="22"/>
              </w:rPr>
              <w:t>1</w:t>
            </w:r>
            <w:r w:rsidR="001D6A4B">
              <w:rPr>
                <w:rFonts w:ascii="Calibri" w:hAnsi="Calibri" w:cs="Calibri"/>
                <w:sz w:val="22"/>
              </w:rPr>
              <w:t>.</w:t>
            </w:r>
            <w:r>
              <w:rPr>
                <w:rFonts w:ascii="Calibri" w:hAnsi="Calibri" w:cs="Calibri"/>
                <w:sz w:val="22"/>
              </w:rPr>
              <w:t>14</w:t>
            </w:r>
          </w:p>
        </w:tc>
        <w:tc>
          <w:tcPr>
            <w:tcW w:w="0" w:type="auto"/>
            <w:vAlign w:val="bottom"/>
          </w:tcPr>
          <w:p w14:paraId="20848841" w14:textId="4CBE2878" w:rsidR="00C83C4C" w:rsidRPr="00951B09" w:rsidRDefault="00C83C4C" w:rsidP="00C83C4C">
            <w:pPr>
              <w:rPr>
                <w:rFonts w:cstheme="minorHAnsi"/>
              </w:rPr>
            </w:pPr>
            <w:r>
              <w:rPr>
                <w:rFonts w:ascii="Calibri" w:hAnsi="Calibri" w:cs="Calibri"/>
                <w:sz w:val="22"/>
              </w:rPr>
              <w:t>1</w:t>
            </w:r>
            <w:r w:rsidR="001D6A4B">
              <w:rPr>
                <w:rFonts w:ascii="Calibri" w:hAnsi="Calibri" w:cs="Calibri"/>
                <w:sz w:val="22"/>
              </w:rPr>
              <w:t>.</w:t>
            </w:r>
            <w:r>
              <w:rPr>
                <w:rFonts w:ascii="Calibri" w:hAnsi="Calibri" w:cs="Calibri"/>
                <w:sz w:val="22"/>
              </w:rPr>
              <w:t>07</w:t>
            </w:r>
          </w:p>
        </w:tc>
        <w:tc>
          <w:tcPr>
            <w:tcW w:w="0" w:type="auto"/>
            <w:vAlign w:val="bottom"/>
          </w:tcPr>
          <w:p w14:paraId="176BDCD7" w14:textId="081FE1D7" w:rsidR="00C83C4C" w:rsidRPr="00951B09" w:rsidRDefault="00C83C4C" w:rsidP="00C83C4C">
            <w:pPr>
              <w:rPr>
                <w:rFonts w:cstheme="minorHAnsi"/>
              </w:rPr>
            </w:pPr>
            <w:r>
              <w:rPr>
                <w:rFonts w:ascii="Calibri" w:hAnsi="Calibri" w:cs="Calibri"/>
                <w:sz w:val="22"/>
              </w:rPr>
              <w:t>1</w:t>
            </w:r>
            <w:r w:rsidR="001D6A4B">
              <w:rPr>
                <w:rFonts w:ascii="Calibri" w:hAnsi="Calibri" w:cs="Calibri"/>
                <w:sz w:val="22"/>
              </w:rPr>
              <w:t>.</w:t>
            </w:r>
            <w:r>
              <w:rPr>
                <w:rFonts w:ascii="Calibri" w:hAnsi="Calibri" w:cs="Calibri"/>
                <w:sz w:val="22"/>
              </w:rPr>
              <w:t>21</w:t>
            </w:r>
          </w:p>
        </w:tc>
        <w:tc>
          <w:tcPr>
            <w:tcW w:w="0" w:type="auto"/>
            <w:vAlign w:val="bottom"/>
          </w:tcPr>
          <w:p w14:paraId="2003D290" w14:textId="70F39159" w:rsidR="00C83C4C" w:rsidRPr="00951B09" w:rsidRDefault="00C83C4C" w:rsidP="00C83C4C">
            <w:pPr>
              <w:rPr>
                <w:rFonts w:cstheme="minorHAnsi"/>
              </w:rPr>
            </w:pPr>
            <w:r>
              <w:rPr>
                <w:rFonts w:ascii="Calibri" w:hAnsi="Calibri" w:cs="Calibri"/>
                <w:sz w:val="22"/>
              </w:rPr>
              <w:t>0</w:t>
            </w:r>
            <w:r w:rsidR="001D6A4B">
              <w:rPr>
                <w:rFonts w:ascii="Calibri" w:hAnsi="Calibri" w:cs="Calibri"/>
                <w:sz w:val="22"/>
              </w:rPr>
              <w:t>.</w:t>
            </w:r>
            <w:r>
              <w:rPr>
                <w:rFonts w:ascii="Calibri" w:hAnsi="Calibri" w:cs="Calibri"/>
                <w:sz w:val="22"/>
              </w:rPr>
              <w:t>000</w:t>
            </w:r>
          </w:p>
        </w:tc>
      </w:tr>
      <w:tr w:rsidR="00C83C4C" w:rsidRPr="00951B09" w14:paraId="55A69159" w14:textId="77777777" w:rsidTr="00726B91">
        <w:tc>
          <w:tcPr>
            <w:tcW w:w="0" w:type="auto"/>
            <w:noWrap/>
          </w:tcPr>
          <w:p w14:paraId="516E7B2C" w14:textId="6B029450" w:rsidR="00C83C4C" w:rsidRPr="00951B09" w:rsidRDefault="00001E04" w:rsidP="00C83C4C">
            <w:pPr>
              <w:spacing w:line="276" w:lineRule="auto"/>
              <w:rPr>
                <w:rFonts w:cstheme="minorHAnsi"/>
              </w:rPr>
            </w:pPr>
            <w:r>
              <w:rPr>
                <w:rFonts w:cstheme="minorHAnsi"/>
              </w:rPr>
              <w:t>D</w:t>
            </w:r>
            <w:r w:rsidR="00C83C4C">
              <w:rPr>
                <w:rFonts w:cstheme="minorHAnsi"/>
              </w:rPr>
              <w:t>igit</w:t>
            </w:r>
            <w:r w:rsidR="00C83C4C" w:rsidRPr="00951B09">
              <w:rPr>
                <w:rFonts w:cstheme="minorHAnsi"/>
              </w:rPr>
              <w:t xml:space="preserve"> symbol</w:t>
            </w:r>
            <w:r>
              <w:rPr>
                <w:rFonts w:cstheme="minorHAnsi"/>
              </w:rPr>
              <w:t xml:space="preserve"> score</w:t>
            </w:r>
          </w:p>
        </w:tc>
        <w:tc>
          <w:tcPr>
            <w:tcW w:w="0" w:type="auto"/>
            <w:shd w:val="clear" w:color="auto" w:fill="auto"/>
            <w:vAlign w:val="bottom"/>
          </w:tcPr>
          <w:p w14:paraId="16782001" w14:textId="090BDB33"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93</w:t>
            </w:r>
          </w:p>
        </w:tc>
        <w:tc>
          <w:tcPr>
            <w:tcW w:w="0" w:type="auto"/>
            <w:vAlign w:val="bottom"/>
          </w:tcPr>
          <w:p w14:paraId="197071C0" w14:textId="344E5C41"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90</w:t>
            </w:r>
          </w:p>
        </w:tc>
        <w:tc>
          <w:tcPr>
            <w:tcW w:w="0" w:type="auto"/>
            <w:vAlign w:val="bottom"/>
          </w:tcPr>
          <w:p w14:paraId="09C88CC0" w14:textId="5BD06F14"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96</w:t>
            </w:r>
          </w:p>
        </w:tc>
        <w:tc>
          <w:tcPr>
            <w:tcW w:w="0" w:type="auto"/>
            <w:vAlign w:val="bottom"/>
          </w:tcPr>
          <w:p w14:paraId="6DCC457D" w14:textId="16B3962D"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000</w:t>
            </w:r>
          </w:p>
        </w:tc>
        <w:tc>
          <w:tcPr>
            <w:tcW w:w="0" w:type="auto"/>
            <w:shd w:val="clear" w:color="auto" w:fill="auto"/>
            <w:vAlign w:val="bottom"/>
          </w:tcPr>
          <w:p w14:paraId="5092BEE6" w14:textId="2A8FB77C"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89</w:t>
            </w:r>
          </w:p>
        </w:tc>
        <w:tc>
          <w:tcPr>
            <w:tcW w:w="0" w:type="auto"/>
            <w:vAlign w:val="bottom"/>
          </w:tcPr>
          <w:p w14:paraId="28B26C60" w14:textId="2B6A0E77"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83</w:t>
            </w:r>
          </w:p>
        </w:tc>
        <w:tc>
          <w:tcPr>
            <w:tcW w:w="0" w:type="auto"/>
            <w:vAlign w:val="bottom"/>
          </w:tcPr>
          <w:p w14:paraId="5FF46B26" w14:textId="53A28510"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94</w:t>
            </w:r>
          </w:p>
        </w:tc>
        <w:tc>
          <w:tcPr>
            <w:tcW w:w="0" w:type="auto"/>
            <w:vAlign w:val="bottom"/>
          </w:tcPr>
          <w:p w14:paraId="3EBF8D90" w14:textId="134E39EE" w:rsidR="00C83C4C" w:rsidRPr="00951B09" w:rsidRDefault="00C83C4C" w:rsidP="00C83C4C">
            <w:pPr>
              <w:spacing w:line="276" w:lineRule="auto"/>
              <w:rPr>
                <w:rFonts w:eastAsia="Times New Roman" w:cstheme="minorHAnsi"/>
                <w:lang w:eastAsia="de-DE"/>
              </w:rPr>
            </w:pPr>
            <w:r>
              <w:rPr>
                <w:rFonts w:ascii="Calibri" w:hAnsi="Calibri" w:cs="Calibri"/>
                <w:sz w:val="22"/>
              </w:rPr>
              <w:t>0</w:t>
            </w:r>
            <w:r w:rsidR="001D6A4B">
              <w:rPr>
                <w:rFonts w:ascii="Calibri" w:hAnsi="Calibri" w:cs="Calibri"/>
                <w:sz w:val="22"/>
              </w:rPr>
              <w:t>.</w:t>
            </w:r>
            <w:r>
              <w:rPr>
                <w:rFonts w:ascii="Calibri" w:hAnsi="Calibri" w:cs="Calibri"/>
                <w:sz w:val="22"/>
              </w:rPr>
              <w:t>000</w:t>
            </w:r>
          </w:p>
        </w:tc>
      </w:tr>
    </w:tbl>
    <w:p w14:paraId="7222DA79" w14:textId="77777777" w:rsidR="00C83C4C" w:rsidRPr="00951B09" w:rsidRDefault="00C83C4C" w:rsidP="00C83C4C">
      <w:pPr>
        <w:spacing w:after="0" w:line="480" w:lineRule="auto"/>
        <w:rPr>
          <w:rFonts w:cstheme="minorHAnsi"/>
          <w:bCs/>
          <w:color w:val="000000" w:themeColor="text1"/>
          <w:szCs w:val="20"/>
        </w:rPr>
      </w:pPr>
    </w:p>
    <w:p w14:paraId="3E243750" w14:textId="77777777" w:rsidR="00C83C4C" w:rsidRDefault="00C83C4C" w:rsidP="00C83C4C">
      <w:pPr>
        <w:spacing w:after="0" w:line="480" w:lineRule="auto"/>
        <w:rPr>
          <w:rFonts w:cstheme="minorHAnsi"/>
          <w:bCs/>
          <w:color w:val="000000" w:themeColor="text1"/>
          <w:sz w:val="19"/>
          <w:szCs w:val="19"/>
        </w:rPr>
      </w:pPr>
      <w:r>
        <w:rPr>
          <w:rFonts w:cstheme="minorHAnsi"/>
          <w:bCs/>
          <w:color w:val="000000" w:themeColor="text1"/>
          <w:sz w:val="19"/>
          <w:szCs w:val="19"/>
        </w:rPr>
        <w:t>HR = hazard ratio, 95% CI = 95% confidence interval</w:t>
      </w:r>
    </w:p>
    <w:p w14:paraId="0E6ACC83" w14:textId="31D450B1" w:rsidR="00C83C4C" w:rsidRPr="00951B09" w:rsidRDefault="00C83C4C" w:rsidP="00C83C4C">
      <w:pPr>
        <w:spacing w:after="0" w:line="480" w:lineRule="auto"/>
        <w:rPr>
          <w:rFonts w:cstheme="minorHAnsi"/>
          <w:bCs/>
          <w:color w:val="000000" w:themeColor="text1"/>
          <w:sz w:val="19"/>
          <w:szCs w:val="19"/>
        </w:rPr>
      </w:pPr>
      <w:r w:rsidRPr="00951B09">
        <w:rPr>
          <w:rFonts w:cstheme="minorHAnsi"/>
          <w:bCs/>
          <w:color w:val="000000" w:themeColor="text1"/>
          <w:sz w:val="19"/>
          <w:szCs w:val="19"/>
        </w:rPr>
        <w:t xml:space="preserve">Low social functioning: SF36 social functioning; Childhood adversity: </w:t>
      </w:r>
      <w:r w:rsidR="00001E04">
        <w:rPr>
          <w:rFonts w:cstheme="minorHAnsi"/>
          <w:bCs/>
          <w:color w:val="000000" w:themeColor="text1"/>
          <w:sz w:val="19"/>
          <w:szCs w:val="19"/>
        </w:rPr>
        <w:t>C</w:t>
      </w:r>
      <w:r w:rsidRPr="00951B09">
        <w:rPr>
          <w:rFonts w:cstheme="minorHAnsi"/>
          <w:bCs/>
          <w:color w:val="000000" w:themeColor="text1"/>
          <w:sz w:val="19"/>
          <w:szCs w:val="19"/>
        </w:rPr>
        <w:t xml:space="preserve">ontinuous adversity score before age 16 years; PRS: </w:t>
      </w:r>
      <w:r w:rsidR="00001E04">
        <w:rPr>
          <w:rFonts w:cstheme="minorHAnsi"/>
          <w:bCs/>
          <w:color w:val="000000" w:themeColor="text1"/>
          <w:sz w:val="19"/>
          <w:szCs w:val="19"/>
        </w:rPr>
        <w:t>S</w:t>
      </w:r>
      <w:r w:rsidRPr="00951B09">
        <w:rPr>
          <w:rFonts w:cstheme="minorHAnsi"/>
          <w:bCs/>
          <w:color w:val="000000" w:themeColor="text1"/>
          <w:sz w:val="19"/>
          <w:szCs w:val="19"/>
        </w:rPr>
        <w:t xml:space="preserve">chizophrenia polygenic risk score; </w:t>
      </w:r>
      <w:r w:rsidR="00001E04">
        <w:rPr>
          <w:rFonts w:cstheme="minorHAnsi"/>
          <w:bCs/>
          <w:color w:val="000000" w:themeColor="text1"/>
          <w:sz w:val="19"/>
          <w:szCs w:val="19"/>
        </w:rPr>
        <w:t>D</w:t>
      </w:r>
      <w:r>
        <w:rPr>
          <w:rFonts w:cstheme="minorHAnsi"/>
          <w:bCs/>
          <w:color w:val="000000" w:themeColor="text1"/>
          <w:sz w:val="19"/>
          <w:szCs w:val="19"/>
        </w:rPr>
        <w:t>igit</w:t>
      </w:r>
      <w:r w:rsidRPr="00951B09">
        <w:rPr>
          <w:rFonts w:cstheme="minorHAnsi"/>
          <w:bCs/>
          <w:color w:val="000000" w:themeColor="text1"/>
          <w:sz w:val="19"/>
          <w:szCs w:val="19"/>
        </w:rPr>
        <w:t xml:space="preserve"> symbol score</w:t>
      </w:r>
      <w:r w:rsidR="00001E04">
        <w:rPr>
          <w:rFonts w:cstheme="minorHAnsi"/>
          <w:bCs/>
          <w:color w:val="000000" w:themeColor="text1"/>
          <w:sz w:val="19"/>
          <w:szCs w:val="19"/>
        </w:rPr>
        <w:t>: continuous score</w:t>
      </w:r>
      <w:r w:rsidRPr="00951B09">
        <w:rPr>
          <w:rFonts w:cstheme="minorHAnsi"/>
          <w:bCs/>
          <w:color w:val="000000" w:themeColor="text1"/>
          <w:sz w:val="19"/>
          <w:szCs w:val="19"/>
        </w:rPr>
        <w:t xml:space="preserve">. </w:t>
      </w:r>
    </w:p>
    <w:p w14:paraId="7A2E3E82" w14:textId="0E0FFDB3" w:rsidR="00C83C4C" w:rsidRDefault="00C83C4C" w:rsidP="001D6A4B">
      <w:pPr>
        <w:spacing w:after="0" w:line="480" w:lineRule="auto"/>
        <w:rPr>
          <w:rFonts w:cstheme="minorHAnsi"/>
          <w:bCs/>
          <w:color w:val="000000" w:themeColor="text1"/>
          <w:sz w:val="19"/>
          <w:szCs w:val="19"/>
        </w:rPr>
      </w:pPr>
      <w:r>
        <w:rPr>
          <w:rFonts w:cstheme="minorHAnsi"/>
          <w:bCs/>
          <w:noProof/>
          <w:color w:val="000000" w:themeColor="text1"/>
          <w:sz w:val="19"/>
          <w:szCs w:val="19"/>
        </w:rPr>
        <mc:AlternateContent>
          <mc:Choice Requires="wps">
            <w:drawing>
              <wp:anchor distT="0" distB="0" distL="114300" distR="114300" simplePos="0" relativeHeight="251661312" behindDoc="0" locked="0" layoutInCell="1" allowOverlap="1" wp14:anchorId="61FD0C8D" wp14:editId="168475BA">
                <wp:simplePos x="0" y="0"/>
                <wp:positionH relativeFrom="column">
                  <wp:posOffset>-635</wp:posOffset>
                </wp:positionH>
                <wp:positionV relativeFrom="paragraph">
                  <wp:posOffset>5715</wp:posOffset>
                </wp:positionV>
                <wp:extent cx="161925" cy="190500"/>
                <wp:effectExtent l="0" t="0" r="9525" b="0"/>
                <wp:wrapNone/>
                <wp:docPr id="6" name="Rechthoek 3"/>
                <wp:cNvGraphicFramePr/>
                <a:graphic xmlns:a="http://schemas.openxmlformats.org/drawingml/2006/main">
                  <a:graphicData uri="http://schemas.microsoft.com/office/word/2010/wordprocessingShape">
                    <wps:wsp>
                      <wps:cNvSpPr/>
                      <wps:spPr>
                        <a:xfrm>
                          <a:off x="0" y="0"/>
                          <a:ext cx="161925" cy="1905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DF558" id="Rechthoek 3" o:spid="_x0000_s1026" style="position:absolute;margin-left:-.05pt;margin-top:.45pt;width:12.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" fillcolor="#bfbfbf [2412]" stroked="f" strokeweight="1pt"/>
            </w:pict>
          </mc:Fallback>
        </mc:AlternateContent>
      </w:r>
      <w:r>
        <w:rPr>
          <w:rFonts w:cstheme="minorHAnsi"/>
          <w:bCs/>
          <w:color w:val="000000" w:themeColor="text1"/>
          <w:sz w:val="19"/>
          <w:szCs w:val="19"/>
        </w:rPr>
        <w:t xml:space="preserve">       HR significantly greater in PE+NPD group compared to PE-only group, based on non-overlapping confidence intervals</w:t>
      </w:r>
    </w:p>
    <w:p w14:paraId="1F0F570E" w14:textId="77777777" w:rsidR="00C83C4C" w:rsidRDefault="00C83C4C" w:rsidP="0096027F">
      <w:pPr>
        <w:spacing w:after="0" w:line="480" w:lineRule="auto"/>
        <w:rPr>
          <w:rFonts w:cstheme="minorHAnsi"/>
          <w:bCs/>
          <w:color w:val="000000" w:themeColor="text1"/>
          <w:sz w:val="19"/>
          <w:szCs w:val="19"/>
        </w:rPr>
      </w:pPr>
    </w:p>
    <w:p w14:paraId="3C76CE04" w14:textId="77777777" w:rsidR="00F32C34" w:rsidRDefault="00F32C34">
      <w:pPr>
        <w:rPr>
          <w:rFonts w:cstheme="minorHAnsi"/>
          <w:bCs/>
          <w:color w:val="000000" w:themeColor="text1"/>
          <w:sz w:val="19"/>
          <w:szCs w:val="19"/>
        </w:rPr>
      </w:pPr>
      <w:r>
        <w:rPr>
          <w:rFonts w:cstheme="minorHAnsi"/>
          <w:bCs/>
          <w:color w:val="000000" w:themeColor="text1"/>
          <w:sz w:val="19"/>
          <w:szCs w:val="19"/>
        </w:rPr>
        <w:br w:type="page"/>
      </w:r>
    </w:p>
    <w:p w14:paraId="6410BCBE" w14:textId="77777777" w:rsidR="00F32C34" w:rsidRDefault="00F32C34" w:rsidP="00F32C34">
      <w:pPr>
        <w:pStyle w:val="Heading1"/>
        <w:sectPr w:rsidR="00F32C34" w:rsidSect="00CD1286">
          <w:pgSz w:w="15840" w:h="12240" w:orient="landscape"/>
          <w:pgMar w:top="1440" w:right="1440" w:bottom="1440" w:left="1440" w:header="720" w:footer="720" w:gutter="0"/>
          <w:cols w:space="720"/>
          <w:docGrid w:linePitch="360"/>
        </w:sectPr>
      </w:pPr>
    </w:p>
    <w:p w14:paraId="36C7A89C" w14:textId="27BDF7E3" w:rsidR="00F32C34" w:rsidRDefault="00F32C34" w:rsidP="00F32C34">
      <w:pPr>
        <w:pStyle w:val="Heading2"/>
      </w:pPr>
      <w:bookmarkStart w:id="32" w:name="_Toc73114301"/>
      <w:r>
        <w:lastRenderedPageBreak/>
        <w:t>Sensitivity analysis in individuals aged 18-35 years at baseline</w:t>
      </w:r>
      <w:bookmarkEnd w:id="32"/>
    </w:p>
    <w:p w14:paraId="3DDB74BD" w14:textId="63C8BE97" w:rsidR="00F32C34" w:rsidRDefault="00F32C34" w:rsidP="00F32C34">
      <w:pPr>
        <w:rPr>
          <w:lang w:val="en-GB"/>
        </w:rPr>
      </w:pPr>
    </w:p>
    <w:p w14:paraId="27449C92" w14:textId="038AB926" w:rsidR="00013B6A" w:rsidRPr="00F32C34" w:rsidRDefault="00013B6A" w:rsidP="00F32C34">
      <w:pPr>
        <w:rPr>
          <w:lang w:val="en-GB"/>
        </w:rPr>
      </w:pPr>
      <w:bookmarkStart w:id="33" w:name="_Hlk72941644"/>
      <w:r>
        <w:rPr>
          <w:lang w:val="en-GB"/>
        </w:rPr>
        <w:t xml:space="preserve">Sensitivity analyses restricted to individuals aged 18-35 at baseline (n=1439, 26%) revealed a </w:t>
      </w:r>
      <w:r w:rsidR="000D3D9C">
        <w:rPr>
          <w:lang w:val="en-GB"/>
        </w:rPr>
        <w:t xml:space="preserve">very </w:t>
      </w:r>
      <w:r>
        <w:rPr>
          <w:lang w:val="en-GB"/>
        </w:rPr>
        <w:t xml:space="preserve">similar pattern of results (Fig. </w:t>
      </w:r>
      <w:r w:rsidR="000D3D9C">
        <w:rPr>
          <w:lang w:val="en-GB"/>
        </w:rPr>
        <w:t>2</w:t>
      </w:r>
      <w:r>
        <w:rPr>
          <w:lang w:val="en-GB"/>
        </w:rPr>
        <w:t>).</w:t>
      </w:r>
      <w:bookmarkEnd w:id="33"/>
    </w:p>
    <w:p w14:paraId="249C36C0" w14:textId="095E969E" w:rsidR="00F32C34" w:rsidRDefault="00F32C34" w:rsidP="00F32C34">
      <w:r w:rsidRPr="00F32C34">
        <w:rPr>
          <w:b/>
          <w:szCs w:val="20"/>
        </w:rPr>
        <w:t xml:space="preserve">Figure </w:t>
      </w:r>
      <w:r w:rsidR="00013B6A">
        <w:rPr>
          <w:b/>
          <w:szCs w:val="20"/>
        </w:rPr>
        <w:t>2</w:t>
      </w:r>
      <w:r w:rsidRPr="00F32C34">
        <w:rPr>
          <w:b/>
          <w:szCs w:val="20"/>
        </w:rPr>
        <w:t>.</w:t>
      </w:r>
      <w:r w:rsidRPr="00F32C34">
        <w:rPr>
          <w:sz w:val="22"/>
        </w:rPr>
        <w:t xml:space="preserve"> H</w:t>
      </w:r>
      <w:r w:rsidRPr="00407C51">
        <w:t>azard ratio (HR) effect sizes of binary clinical, demographic, etiological and cognitive factors in PE-only group relative to effect sizes of PE+NPD group (set at 100%, grey line)</w:t>
      </w:r>
      <w:r>
        <w:t>, sample confined to those aged 18-35 years at baseline</w:t>
      </w:r>
    </w:p>
    <w:p w14:paraId="17ED2192" w14:textId="77777777" w:rsidR="00F32C34" w:rsidRPr="00F32C34" w:rsidRDefault="00F32C34" w:rsidP="00F32C34"/>
    <w:p w14:paraId="7F2D8BE4" w14:textId="72D5E5BF" w:rsidR="00F32C34" w:rsidRPr="00F32C34" w:rsidRDefault="00320113" w:rsidP="00320113">
      <w:pPr>
        <w:jc w:val="center"/>
      </w:pPr>
      <w:r>
        <w:rPr>
          <w:noProof/>
        </w:rPr>
        <w:drawing>
          <wp:inline distT="0" distB="0" distL="0" distR="0" wp14:anchorId="12DBD2C4" wp14:editId="58EE3AE5">
            <wp:extent cx="4705350" cy="3524250"/>
            <wp:effectExtent l="0" t="0" r="0" b="0"/>
            <wp:docPr id="1" name="Chart 1">
              <a:extLst xmlns:a="http://schemas.openxmlformats.org/drawingml/2006/main">
                <a:ext uri="{FF2B5EF4-FFF2-40B4-BE49-F238E27FC236}">
                  <a16:creationId xmlns:a16="http://schemas.microsoft.com/office/drawing/2014/main" id="{9C248DF0-69D5-4D44-B94D-EC3FE1ABB1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8FC6BA" w14:textId="115CB054" w:rsidR="00F32C34" w:rsidRDefault="00F32C34" w:rsidP="00F32C34">
      <w:pPr>
        <w:spacing w:after="0" w:line="276" w:lineRule="auto"/>
        <w:rPr>
          <w:rFonts w:cstheme="minorHAnsi"/>
          <w:bCs/>
          <w:color w:val="000000" w:themeColor="text1"/>
          <w:sz w:val="19"/>
          <w:szCs w:val="19"/>
        </w:rPr>
      </w:pPr>
      <w:r w:rsidRPr="00407C51">
        <w:rPr>
          <w:rFonts w:cstheme="minorHAnsi"/>
          <w:bCs/>
          <w:i/>
          <w:iCs/>
          <w:color w:val="000000" w:themeColor="text1"/>
          <w:szCs w:val="20"/>
        </w:rPr>
        <w:t>Perceived status gap: difference between actual and desired social position; Low social functioning: SF36 social functioning 75th percentile cut-off; Any care: any informal, medical or mental health care for mental problems or addiction; Cannabis use: once per week or more in the period most frequent use; Childhood adversity: 80th percentile cut-off continuous adversity score before age 16 years; Life events: at least one life event in the last year; Minority: Moroccan, Turkish, Surinamese, Antillean, Indonesian or other non-western ethnic group; Hearing impairment: T0 deafness or serious hearing impairment in the past 12 months; Urbanicity 2 highest levels of 5-level urbanicity classification before age 16 years; Family history: family history mental disorder; PRS</w:t>
      </w:r>
      <w:r w:rsidRPr="00407C51">
        <w:rPr>
          <w:rFonts w:cstheme="minorHAnsi"/>
          <w:bCs/>
          <w:i/>
          <w:iCs/>
          <w:color w:val="000000" w:themeColor="text1"/>
          <w:szCs w:val="20"/>
          <w:vertAlign w:val="subscript"/>
        </w:rPr>
        <w:t>75</w:t>
      </w:r>
      <w:r w:rsidRPr="00407C51">
        <w:rPr>
          <w:rFonts w:cstheme="minorHAnsi"/>
          <w:bCs/>
          <w:i/>
          <w:iCs/>
          <w:color w:val="000000" w:themeColor="text1"/>
          <w:szCs w:val="20"/>
        </w:rPr>
        <w:t>: schizophrenia polygenic risk score 75th percentile cut-off;  JTC: beads task decision 2 or less beads; Altered digit symbol: cut-off 75th percentile continuous score.</w:t>
      </w:r>
    </w:p>
    <w:p w14:paraId="4C3E8F75" w14:textId="7A122C3A" w:rsidR="0096027F" w:rsidRDefault="0096027F" w:rsidP="0096027F">
      <w:pPr>
        <w:spacing w:after="0" w:line="480" w:lineRule="auto"/>
        <w:rPr>
          <w:rFonts w:cstheme="minorHAnsi"/>
          <w:bCs/>
          <w:color w:val="000000" w:themeColor="text1"/>
          <w:sz w:val="19"/>
          <w:szCs w:val="19"/>
        </w:rPr>
      </w:pPr>
    </w:p>
    <w:p w14:paraId="772F857F" w14:textId="1A74D49E" w:rsidR="00363617" w:rsidRPr="008768E9" w:rsidRDefault="00363617">
      <w:pPr>
        <w:rPr>
          <w:rFonts w:eastAsiaTheme="majorEastAsia" w:cstheme="minorHAnsi"/>
          <w:b/>
          <w:sz w:val="24"/>
          <w:szCs w:val="32"/>
        </w:rPr>
      </w:pPr>
      <w:r w:rsidRPr="008768E9">
        <w:rPr>
          <w:rFonts w:cstheme="minorHAnsi"/>
        </w:rPr>
        <w:br w:type="page"/>
      </w:r>
    </w:p>
    <w:p w14:paraId="143FAEE2" w14:textId="77777777" w:rsidR="00CD1286" w:rsidRPr="008768E9" w:rsidRDefault="00CD1286" w:rsidP="00363617">
      <w:pPr>
        <w:pStyle w:val="Heading1"/>
        <w:rPr>
          <w:rFonts w:cstheme="minorHAnsi"/>
        </w:rPr>
        <w:sectPr w:rsidR="00CD1286" w:rsidRPr="008768E9" w:rsidSect="00F32C34">
          <w:pgSz w:w="12240" w:h="15840"/>
          <w:pgMar w:top="1440" w:right="1440" w:bottom="1440" w:left="1440" w:header="720" w:footer="720" w:gutter="0"/>
          <w:cols w:space="720"/>
          <w:docGrid w:linePitch="360"/>
        </w:sectPr>
      </w:pPr>
    </w:p>
    <w:p w14:paraId="130F43F8" w14:textId="4D9E5BDB" w:rsidR="00926978" w:rsidRPr="008768E9" w:rsidRDefault="00164F86" w:rsidP="00363617">
      <w:pPr>
        <w:pStyle w:val="Heading1"/>
        <w:rPr>
          <w:rFonts w:cstheme="minorHAnsi"/>
        </w:rPr>
      </w:pPr>
      <w:bookmarkStart w:id="34" w:name="_Toc73114302"/>
      <w:r w:rsidRPr="008768E9">
        <w:rPr>
          <w:rFonts w:cstheme="minorHAnsi"/>
        </w:rPr>
        <w:lastRenderedPageBreak/>
        <w:t>DISCUSSION</w:t>
      </w:r>
      <w:bookmarkEnd w:id="34"/>
    </w:p>
    <w:p w14:paraId="54FBC416" w14:textId="77777777" w:rsidR="00363617" w:rsidRPr="008768E9" w:rsidRDefault="00363617" w:rsidP="00363617">
      <w:pPr>
        <w:rPr>
          <w:rFonts w:cstheme="minorHAnsi"/>
        </w:rPr>
      </w:pPr>
    </w:p>
    <w:p w14:paraId="2B353EAA" w14:textId="6E8C2FDC" w:rsidR="00363617" w:rsidRPr="008768E9" w:rsidRDefault="00B323D4" w:rsidP="00164F86">
      <w:pPr>
        <w:pStyle w:val="Heading2"/>
        <w:rPr>
          <w:rFonts w:cstheme="minorHAnsi"/>
          <w:color w:val="auto"/>
          <w:szCs w:val="20"/>
        </w:rPr>
      </w:pPr>
      <w:bookmarkStart w:id="35" w:name="_Toc73114303"/>
      <w:r w:rsidRPr="008768E9">
        <w:rPr>
          <w:rFonts w:cstheme="minorHAnsi"/>
          <w:color w:val="auto"/>
          <w:szCs w:val="20"/>
        </w:rPr>
        <w:t xml:space="preserve">Supplemental </w:t>
      </w:r>
      <w:r w:rsidR="00363617" w:rsidRPr="008768E9">
        <w:rPr>
          <w:rFonts w:cstheme="minorHAnsi"/>
          <w:color w:val="auto"/>
          <w:szCs w:val="20"/>
        </w:rPr>
        <w:t xml:space="preserve">Table </w:t>
      </w:r>
      <w:r w:rsidR="006107B0">
        <w:rPr>
          <w:rFonts w:cstheme="minorHAnsi"/>
          <w:color w:val="auto"/>
          <w:szCs w:val="20"/>
        </w:rPr>
        <w:t>7</w:t>
      </w:r>
      <w:r w:rsidR="00363617" w:rsidRPr="008768E9">
        <w:rPr>
          <w:rFonts w:cstheme="minorHAnsi"/>
          <w:color w:val="auto"/>
          <w:szCs w:val="20"/>
        </w:rPr>
        <w:t>. Sensitivity analyses of association between PRS, modelled as continuous quartile-group variable, and incidence of PE</w:t>
      </w:r>
      <w:r w:rsidR="00B73B61" w:rsidRPr="008768E9">
        <w:rPr>
          <w:rFonts w:cstheme="minorHAnsi"/>
          <w:color w:val="auto"/>
          <w:szCs w:val="20"/>
        </w:rPr>
        <w:t>+NPD</w:t>
      </w:r>
      <w:r w:rsidR="00363617" w:rsidRPr="008768E9">
        <w:rPr>
          <w:rFonts w:cstheme="minorHAnsi"/>
          <w:color w:val="auto"/>
          <w:szCs w:val="20"/>
        </w:rPr>
        <w:t xml:space="preserve"> phenotype, showing dose-response relationship and significant linear trend.</w:t>
      </w:r>
      <w:bookmarkEnd w:id="35"/>
    </w:p>
    <w:p w14:paraId="34B1BC27" w14:textId="77777777" w:rsidR="00363617" w:rsidRPr="008768E9" w:rsidRDefault="00363617" w:rsidP="00363617">
      <w:pPr>
        <w:rPr>
          <w:rFonts w:cstheme="minorHAnsi"/>
          <w:szCs w:val="20"/>
          <w:lang w:val="en-GB"/>
        </w:rPr>
      </w:pPr>
    </w:p>
    <w:tbl>
      <w:tblPr>
        <w:tblStyle w:val="TableGrid"/>
        <w:tblW w:w="0" w:type="auto"/>
        <w:tblLook w:val="04A0" w:firstRow="1" w:lastRow="0" w:firstColumn="1" w:lastColumn="0" w:noHBand="0" w:noVBand="1"/>
      </w:tblPr>
      <w:tblGrid>
        <w:gridCol w:w="1832"/>
        <w:gridCol w:w="417"/>
        <w:gridCol w:w="571"/>
        <w:gridCol w:w="571"/>
        <w:gridCol w:w="571"/>
        <w:gridCol w:w="672"/>
      </w:tblGrid>
      <w:tr w:rsidR="00921142" w:rsidRPr="008768E9" w14:paraId="4499E3E7" w14:textId="77777777" w:rsidTr="002F236F">
        <w:trPr>
          <w:gridAfter w:val="5"/>
          <w:trHeight w:val="300"/>
        </w:trPr>
        <w:tc>
          <w:tcPr>
            <w:tcW w:w="0" w:type="auto"/>
            <w:vMerge w:val="restart"/>
            <w:noWrap/>
            <w:vAlign w:val="center"/>
          </w:tcPr>
          <w:p w14:paraId="218BE715" w14:textId="77777777" w:rsidR="00921142" w:rsidRPr="008768E9" w:rsidRDefault="00921142" w:rsidP="002F236F">
            <w:pPr>
              <w:rPr>
                <w:rFonts w:cstheme="minorHAnsi"/>
                <w:szCs w:val="20"/>
              </w:rPr>
            </w:pPr>
            <w:r w:rsidRPr="008768E9">
              <w:rPr>
                <w:rFonts w:cstheme="minorHAnsi"/>
                <w:szCs w:val="20"/>
              </w:rPr>
              <w:t>PRS Quartile groups</w:t>
            </w:r>
          </w:p>
        </w:tc>
      </w:tr>
      <w:tr w:rsidR="00921142" w:rsidRPr="008768E9" w14:paraId="211CC72E" w14:textId="77777777" w:rsidTr="002F236F">
        <w:trPr>
          <w:trHeight w:val="300"/>
        </w:trPr>
        <w:tc>
          <w:tcPr>
            <w:tcW w:w="0" w:type="auto"/>
            <w:vMerge/>
            <w:noWrap/>
            <w:vAlign w:val="center"/>
            <w:hideMark/>
          </w:tcPr>
          <w:p w14:paraId="5EC8E397" w14:textId="77777777" w:rsidR="00921142" w:rsidRPr="008768E9" w:rsidRDefault="00921142" w:rsidP="002F236F">
            <w:pPr>
              <w:rPr>
                <w:rFonts w:cstheme="minorHAnsi"/>
                <w:szCs w:val="20"/>
              </w:rPr>
            </w:pPr>
          </w:p>
        </w:tc>
        <w:tc>
          <w:tcPr>
            <w:tcW w:w="0" w:type="auto"/>
            <w:gridSpan w:val="5"/>
            <w:noWrap/>
            <w:vAlign w:val="center"/>
            <w:hideMark/>
          </w:tcPr>
          <w:p w14:paraId="579F9B7C" w14:textId="14468CEB" w:rsidR="00921142" w:rsidRPr="008768E9" w:rsidRDefault="00921142" w:rsidP="002F236F">
            <w:pPr>
              <w:rPr>
                <w:rFonts w:cstheme="minorHAnsi"/>
                <w:szCs w:val="20"/>
              </w:rPr>
            </w:pPr>
            <w:r w:rsidRPr="008768E9">
              <w:rPr>
                <w:rFonts w:cstheme="minorHAnsi"/>
                <w:szCs w:val="20"/>
              </w:rPr>
              <w:t>PE</w:t>
            </w:r>
            <w:r w:rsidR="00B73B61" w:rsidRPr="008768E9">
              <w:rPr>
                <w:rFonts w:cstheme="minorHAnsi"/>
                <w:szCs w:val="20"/>
              </w:rPr>
              <w:t>+NPD</w:t>
            </w:r>
          </w:p>
        </w:tc>
      </w:tr>
      <w:tr w:rsidR="00921142" w:rsidRPr="008768E9" w14:paraId="665DDF77" w14:textId="77777777" w:rsidTr="002F236F">
        <w:trPr>
          <w:trHeight w:val="300"/>
        </w:trPr>
        <w:tc>
          <w:tcPr>
            <w:tcW w:w="0" w:type="auto"/>
            <w:noWrap/>
            <w:vAlign w:val="center"/>
          </w:tcPr>
          <w:p w14:paraId="6811EF19" w14:textId="77777777" w:rsidR="00921142" w:rsidRPr="008768E9" w:rsidRDefault="00921142" w:rsidP="002F236F">
            <w:pPr>
              <w:rPr>
                <w:rFonts w:cstheme="minorHAnsi"/>
                <w:szCs w:val="20"/>
              </w:rPr>
            </w:pPr>
          </w:p>
        </w:tc>
        <w:tc>
          <w:tcPr>
            <w:tcW w:w="0" w:type="auto"/>
            <w:noWrap/>
            <w:vAlign w:val="center"/>
          </w:tcPr>
          <w:p w14:paraId="653CDC8E" w14:textId="77777777" w:rsidR="00921142" w:rsidRPr="008768E9" w:rsidRDefault="00921142" w:rsidP="002F236F">
            <w:pPr>
              <w:rPr>
                <w:rFonts w:cstheme="minorHAnsi"/>
                <w:szCs w:val="20"/>
              </w:rPr>
            </w:pPr>
          </w:p>
        </w:tc>
        <w:tc>
          <w:tcPr>
            <w:tcW w:w="0" w:type="auto"/>
            <w:noWrap/>
            <w:vAlign w:val="center"/>
          </w:tcPr>
          <w:p w14:paraId="6AE61690" w14:textId="77777777" w:rsidR="00921142" w:rsidRPr="008768E9" w:rsidRDefault="00921142" w:rsidP="002F236F">
            <w:pPr>
              <w:rPr>
                <w:rFonts w:cstheme="minorHAnsi"/>
                <w:szCs w:val="20"/>
              </w:rPr>
            </w:pPr>
            <w:r w:rsidRPr="008768E9">
              <w:rPr>
                <w:rFonts w:cstheme="minorHAnsi"/>
                <w:szCs w:val="20"/>
              </w:rPr>
              <w:t>HR</w:t>
            </w:r>
          </w:p>
        </w:tc>
        <w:tc>
          <w:tcPr>
            <w:tcW w:w="0" w:type="auto"/>
            <w:gridSpan w:val="2"/>
            <w:noWrap/>
            <w:vAlign w:val="center"/>
          </w:tcPr>
          <w:p w14:paraId="17FC907F" w14:textId="77777777" w:rsidR="00921142" w:rsidRPr="008768E9" w:rsidRDefault="00921142" w:rsidP="002F236F">
            <w:pPr>
              <w:rPr>
                <w:rFonts w:cstheme="minorHAnsi"/>
                <w:szCs w:val="20"/>
              </w:rPr>
            </w:pPr>
            <w:r w:rsidRPr="008768E9">
              <w:rPr>
                <w:rFonts w:cstheme="minorHAnsi"/>
                <w:szCs w:val="20"/>
              </w:rPr>
              <w:t>95% CI</w:t>
            </w:r>
          </w:p>
        </w:tc>
        <w:tc>
          <w:tcPr>
            <w:tcW w:w="0" w:type="auto"/>
            <w:noWrap/>
            <w:vAlign w:val="center"/>
          </w:tcPr>
          <w:p w14:paraId="4F40071E" w14:textId="77777777" w:rsidR="00921142" w:rsidRPr="008768E9" w:rsidRDefault="00921142" w:rsidP="002F236F">
            <w:pPr>
              <w:rPr>
                <w:rFonts w:cstheme="minorHAnsi"/>
                <w:szCs w:val="20"/>
              </w:rPr>
            </w:pPr>
            <w:r w:rsidRPr="008768E9">
              <w:rPr>
                <w:rFonts w:cstheme="minorHAnsi"/>
                <w:szCs w:val="20"/>
              </w:rPr>
              <w:t>p</w:t>
            </w:r>
          </w:p>
        </w:tc>
      </w:tr>
      <w:tr w:rsidR="00921142" w:rsidRPr="008768E9" w14:paraId="6218E9C9" w14:textId="77777777" w:rsidTr="002F236F">
        <w:trPr>
          <w:trHeight w:val="300"/>
        </w:trPr>
        <w:tc>
          <w:tcPr>
            <w:tcW w:w="0" w:type="auto"/>
            <w:noWrap/>
            <w:vAlign w:val="center"/>
            <w:hideMark/>
          </w:tcPr>
          <w:p w14:paraId="3A52C2B4" w14:textId="77777777" w:rsidR="00921142" w:rsidRPr="008768E9" w:rsidRDefault="00921142" w:rsidP="002F236F">
            <w:pPr>
              <w:rPr>
                <w:rFonts w:cstheme="minorHAnsi"/>
                <w:szCs w:val="20"/>
              </w:rPr>
            </w:pPr>
            <w:r w:rsidRPr="008768E9">
              <w:rPr>
                <w:rFonts w:cstheme="minorHAnsi"/>
                <w:szCs w:val="20"/>
              </w:rPr>
              <w:t>1*</w:t>
            </w:r>
          </w:p>
        </w:tc>
        <w:tc>
          <w:tcPr>
            <w:tcW w:w="0" w:type="auto"/>
            <w:noWrap/>
            <w:vAlign w:val="center"/>
          </w:tcPr>
          <w:p w14:paraId="799A0CE5" w14:textId="77777777" w:rsidR="00921142" w:rsidRPr="008768E9" w:rsidRDefault="00921142" w:rsidP="002F236F">
            <w:pPr>
              <w:rPr>
                <w:rFonts w:cstheme="minorHAnsi"/>
                <w:szCs w:val="20"/>
              </w:rPr>
            </w:pPr>
            <w:r w:rsidRPr="008768E9">
              <w:rPr>
                <w:rFonts w:cstheme="minorHAnsi"/>
                <w:szCs w:val="20"/>
              </w:rPr>
              <w:t>1*</w:t>
            </w:r>
          </w:p>
        </w:tc>
        <w:tc>
          <w:tcPr>
            <w:tcW w:w="0" w:type="auto"/>
            <w:noWrap/>
            <w:vAlign w:val="center"/>
          </w:tcPr>
          <w:p w14:paraId="25EDAE4B" w14:textId="77777777" w:rsidR="00921142" w:rsidRPr="008768E9" w:rsidRDefault="00921142" w:rsidP="002F236F">
            <w:pPr>
              <w:rPr>
                <w:rFonts w:cstheme="minorHAnsi"/>
                <w:szCs w:val="20"/>
              </w:rPr>
            </w:pPr>
          </w:p>
        </w:tc>
        <w:tc>
          <w:tcPr>
            <w:tcW w:w="0" w:type="auto"/>
            <w:noWrap/>
            <w:vAlign w:val="center"/>
          </w:tcPr>
          <w:p w14:paraId="2A444BE3" w14:textId="77777777" w:rsidR="00921142" w:rsidRPr="008768E9" w:rsidRDefault="00921142" w:rsidP="002F236F">
            <w:pPr>
              <w:rPr>
                <w:rFonts w:cstheme="minorHAnsi"/>
                <w:szCs w:val="20"/>
              </w:rPr>
            </w:pPr>
          </w:p>
        </w:tc>
        <w:tc>
          <w:tcPr>
            <w:tcW w:w="0" w:type="auto"/>
            <w:noWrap/>
            <w:vAlign w:val="center"/>
          </w:tcPr>
          <w:p w14:paraId="192018BC" w14:textId="77777777" w:rsidR="00921142" w:rsidRPr="008768E9" w:rsidRDefault="00921142" w:rsidP="002F236F">
            <w:pPr>
              <w:rPr>
                <w:rFonts w:cstheme="minorHAnsi"/>
                <w:szCs w:val="20"/>
              </w:rPr>
            </w:pPr>
          </w:p>
        </w:tc>
        <w:tc>
          <w:tcPr>
            <w:tcW w:w="0" w:type="auto"/>
            <w:noWrap/>
            <w:vAlign w:val="center"/>
          </w:tcPr>
          <w:p w14:paraId="7F61B2E5" w14:textId="77777777" w:rsidR="00921142" w:rsidRPr="008768E9" w:rsidRDefault="00921142" w:rsidP="002F236F">
            <w:pPr>
              <w:rPr>
                <w:rFonts w:cstheme="minorHAnsi"/>
                <w:szCs w:val="20"/>
              </w:rPr>
            </w:pPr>
          </w:p>
        </w:tc>
      </w:tr>
      <w:tr w:rsidR="00853F9C" w:rsidRPr="008768E9" w14:paraId="42E1D243" w14:textId="77777777" w:rsidTr="005C0350">
        <w:trPr>
          <w:trHeight w:val="300"/>
        </w:trPr>
        <w:tc>
          <w:tcPr>
            <w:tcW w:w="0" w:type="auto"/>
            <w:noWrap/>
            <w:vAlign w:val="center"/>
            <w:hideMark/>
          </w:tcPr>
          <w:p w14:paraId="70CDA1C1" w14:textId="77777777" w:rsidR="00853F9C" w:rsidRPr="008768E9" w:rsidRDefault="00853F9C" w:rsidP="00853F9C">
            <w:pPr>
              <w:rPr>
                <w:rFonts w:cstheme="minorHAnsi"/>
                <w:szCs w:val="20"/>
              </w:rPr>
            </w:pPr>
            <w:r w:rsidRPr="008768E9">
              <w:rPr>
                <w:rFonts w:cstheme="minorHAnsi"/>
                <w:szCs w:val="20"/>
              </w:rPr>
              <w:t>2</w:t>
            </w:r>
          </w:p>
        </w:tc>
        <w:tc>
          <w:tcPr>
            <w:tcW w:w="0" w:type="auto"/>
            <w:noWrap/>
            <w:vAlign w:val="center"/>
          </w:tcPr>
          <w:p w14:paraId="27F240D0" w14:textId="77777777" w:rsidR="00853F9C" w:rsidRPr="008768E9" w:rsidRDefault="00853F9C" w:rsidP="00853F9C">
            <w:pPr>
              <w:rPr>
                <w:rFonts w:cstheme="minorHAnsi"/>
                <w:szCs w:val="20"/>
              </w:rPr>
            </w:pPr>
            <w:r w:rsidRPr="008768E9">
              <w:rPr>
                <w:rFonts w:cstheme="minorHAnsi"/>
                <w:szCs w:val="20"/>
              </w:rPr>
              <w:t>2</w:t>
            </w:r>
          </w:p>
        </w:tc>
        <w:tc>
          <w:tcPr>
            <w:tcW w:w="0" w:type="auto"/>
            <w:noWrap/>
          </w:tcPr>
          <w:p w14:paraId="13AD3AC4" w14:textId="40034119" w:rsidR="00853F9C" w:rsidRPr="008768E9" w:rsidRDefault="00853F9C" w:rsidP="00853F9C">
            <w:pPr>
              <w:rPr>
                <w:rFonts w:cstheme="minorHAnsi"/>
                <w:szCs w:val="20"/>
              </w:rPr>
            </w:pPr>
            <w:r w:rsidRPr="00E20D15">
              <w:t>1.15</w:t>
            </w:r>
          </w:p>
        </w:tc>
        <w:tc>
          <w:tcPr>
            <w:tcW w:w="0" w:type="auto"/>
            <w:noWrap/>
          </w:tcPr>
          <w:p w14:paraId="77B42473" w14:textId="1169185B" w:rsidR="00853F9C" w:rsidRPr="008768E9" w:rsidRDefault="00853F9C" w:rsidP="00853F9C">
            <w:pPr>
              <w:rPr>
                <w:rFonts w:cstheme="minorHAnsi"/>
                <w:szCs w:val="20"/>
              </w:rPr>
            </w:pPr>
            <w:r w:rsidRPr="00E20D15">
              <w:t>0.42</w:t>
            </w:r>
          </w:p>
        </w:tc>
        <w:tc>
          <w:tcPr>
            <w:tcW w:w="0" w:type="auto"/>
            <w:noWrap/>
          </w:tcPr>
          <w:p w14:paraId="54E75945" w14:textId="06BDEEEE" w:rsidR="00853F9C" w:rsidRPr="008768E9" w:rsidRDefault="00853F9C" w:rsidP="00853F9C">
            <w:pPr>
              <w:rPr>
                <w:rFonts w:cstheme="minorHAnsi"/>
                <w:szCs w:val="20"/>
              </w:rPr>
            </w:pPr>
            <w:r w:rsidRPr="00E20D15">
              <w:t>3.18</w:t>
            </w:r>
          </w:p>
        </w:tc>
        <w:tc>
          <w:tcPr>
            <w:tcW w:w="0" w:type="auto"/>
            <w:noWrap/>
          </w:tcPr>
          <w:p w14:paraId="4A5891E5" w14:textId="3CDCCD16" w:rsidR="00853F9C" w:rsidRPr="008768E9" w:rsidRDefault="00853F9C" w:rsidP="00853F9C">
            <w:pPr>
              <w:rPr>
                <w:rFonts w:cstheme="minorHAnsi"/>
                <w:szCs w:val="20"/>
              </w:rPr>
            </w:pPr>
            <w:r w:rsidRPr="00E20D15">
              <w:t>0.783</w:t>
            </w:r>
          </w:p>
        </w:tc>
      </w:tr>
      <w:tr w:rsidR="00853F9C" w:rsidRPr="008768E9" w14:paraId="46926F14" w14:textId="77777777" w:rsidTr="005C0350">
        <w:trPr>
          <w:trHeight w:val="300"/>
        </w:trPr>
        <w:tc>
          <w:tcPr>
            <w:tcW w:w="0" w:type="auto"/>
            <w:noWrap/>
            <w:vAlign w:val="center"/>
            <w:hideMark/>
          </w:tcPr>
          <w:p w14:paraId="6C4C2689" w14:textId="77777777" w:rsidR="00853F9C" w:rsidRPr="008768E9" w:rsidRDefault="00853F9C" w:rsidP="00853F9C">
            <w:pPr>
              <w:rPr>
                <w:rFonts w:cstheme="minorHAnsi"/>
                <w:szCs w:val="20"/>
              </w:rPr>
            </w:pPr>
            <w:r w:rsidRPr="008768E9">
              <w:rPr>
                <w:rFonts w:cstheme="minorHAnsi"/>
                <w:szCs w:val="20"/>
              </w:rPr>
              <w:t>3</w:t>
            </w:r>
          </w:p>
        </w:tc>
        <w:tc>
          <w:tcPr>
            <w:tcW w:w="0" w:type="auto"/>
            <w:noWrap/>
            <w:vAlign w:val="center"/>
          </w:tcPr>
          <w:p w14:paraId="4A51D522" w14:textId="77777777" w:rsidR="00853F9C" w:rsidRPr="008768E9" w:rsidRDefault="00853F9C" w:rsidP="00853F9C">
            <w:pPr>
              <w:rPr>
                <w:rFonts w:cstheme="minorHAnsi"/>
                <w:szCs w:val="20"/>
              </w:rPr>
            </w:pPr>
            <w:r w:rsidRPr="008768E9">
              <w:rPr>
                <w:rFonts w:cstheme="minorHAnsi"/>
                <w:szCs w:val="20"/>
              </w:rPr>
              <w:t>3</w:t>
            </w:r>
          </w:p>
        </w:tc>
        <w:tc>
          <w:tcPr>
            <w:tcW w:w="0" w:type="auto"/>
            <w:noWrap/>
          </w:tcPr>
          <w:p w14:paraId="406A5AFC" w14:textId="16C51177" w:rsidR="00853F9C" w:rsidRPr="008768E9" w:rsidRDefault="00853F9C" w:rsidP="00853F9C">
            <w:pPr>
              <w:rPr>
                <w:rFonts w:cstheme="minorHAnsi"/>
                <w:szCs w:val="20"/>
              </w:rPr>
            </w:pPr>
            <w:r w:rsidRPr="00E20D15">
              <w:t>2.60</w:t>
            </w:r>
          </w:p>
        </w:tc>
        <w:tc>
          <w:tcPr>
            <w:tcW w:w="0" w:type="auto"/>
            <w:noWrap/>
          </w:tcPr>
          <w:p w14:paraId="4B314306" w14:textId="0CEA1915" w:rsidR="00853F9C" w:rsidRPr="008768E9" w:rsidRDefault="00853F9C" w:rsidP="00853F9C">
            <w:pPr>
              <w:rPr>
                <w:rFonts w:cstheme="minorHAnsi"/>
                <w:szCs w:val="20"/>
              </w:rPr>
            </w:pPr>
            <w:r w:rsidRPr="00E20D15">
              <w:t>1.09</w:t>
            </w:r>
          </w:p>
        </w:tc>
        <w:tc>
          <w:tcPr>
            <w:tcW w:w="0" w:type="auto"/>
            <w:noWrap/>
          </w:tcPr>
          <w:p w14:paraId="3BE50FFA" w14:textId="68E997E0" w:rsidR="00853F9C" w:rsidRPr="008768E9" w:rsidRDefault="00853F9C" w:rsidP="00853F9C">
            <w:pPr>
              <w:rPr>
                <w:rFonts w:cstheme="minorHAnsi"/>
                <w:szCs w:val="20"/>
              </w:rPr>
            </w:pPr>
            <w:r w:rsidRPr="00E20D15">
              <w:t>6.24</w:t>
            </w:r>
          </w:p>
        </w:tc>
        <w:tc>
          <w:tcPr>
            <w:tcW w:w="0" w:type="auto"/>
            <w:noWrap/>
          </w:tcPr>
          <w:p w14:paraId="5DA2B8A5" w14:textId="5F65533B" w:rsidR="00853F9C" w:rsidRPr="008768E9" w:rsidRDefault="00853F9C" w:rsidP="00853F9C">
            <w:pPr>
              <w:rPr>
                <w:rFonts w:cstheme="minorHAnsi"/>
                <w:szCs w:val="20"/>
              </w:rPr>
            </w:pPr>
            <w:r w:rsidRPr="00E20D15">
              <w:t>0.032</w:t>
            </w:r>
          </w:p>
        </w:tc>
      </w:tr>
      <w:tr w:rsidR="00853F9C" w:rsidRPr="008768E9" w14:paraId="19699F04" w14:textId="77777777" w:rsidTr="005C0350">
        <w:trPr>
          <w:trHeight w:val="300"/>
        </w:trPr>
        <w:tc>
          <w:tcPr>
            <w:tcW w:w="0" w:type="auto"/>
            <w:noWrap/>
            <w:vAlign w:val="center"/>
            <w:hideMark/>
          </w:tcPr>
          <w:p w14:paraId="7ABC23A2" w14:textId="77777777" w:rsidR="00853F9C" w:rsidRPr="008768E9" w:rsidRDefault="00853F9C" w:rsidP="00853F9C">
            <w:pPr>
              <w:rPr>
                <w:rFonts w:cstheme="minorHAnsi"/>
                <w:szCs w:val="20"/>
              </w:rPr>
            </w:pPr>
            <w:r w:rsidRPr="008768E9">
              <w:rPr>
                <w:rFonts w:cstheme="minorHAnsi"/>
                <w:szCs w:val="20"/>
              </w:rPr>
              <w:t>4</w:t>
            </w:r>
          </w:p>
        </w:tc>
        <w:tc>
          <w:tcPr>
            <w:tcW w:w="0" w:type="auto"/>
            <w:noWrap/>
            <w:vAlign w:val="center"/>
          </w:tcPr>
          <w:p w14:paraId="117765C7" w14:textId="77777777" w:rsidR="00853F9C" w:rsidRPr="008768E9" w:rsidRDefault="00853F9C" w:rsidP="00853F9C">
            <w:pPr>
              <w:rPr>
                <w:rFonts w:cstheme="minorHAnsi"/>
                <w:szCs w:val="20"/>
              </w:rPr>
            </w:pPr>
            <w:r w:rsidRPr="008768E9">
              <w:rPr>
                <w:rFonts w:cstheme="minorHAnsi"/>
                <w:szCs w:val="20"/>
              </w:rPr>
              <w:t>4</w:t>
            </w:r>
          </w:p>
        </w:tc>
        <w:tc>
          <w:tcPr>
            <w:tcW w:w="0" w:type="auto"/>
            <w:noWrap/>
          </w:tcPr>
          <w:p w14:paraId="2C884CCD" w14:textId="5069552E" w:rsidR="00853F9C" w:rsidRPr="008768E9" w:rsidRDefault="00853F9C" w:rsidP="00853F9C">
            <w:pPr>
              <w:rPr>
                <w:rFonts w:cstheme="minorHAnsi"/>
                <w:szCs w:val="20"/>
              </w:rPr>
            </w:pPr>
            <w:r w:rsidRPr="00E20D15">
              <w:t>4.10</w:t>
            </w:r>
          </w:p>
        </w:tc>
        <w:tc>
          <w:tcPr>
            <w:tcW w:w="0" w:type="auto"/>
            <w:noWrap/>
          </w:tcPr>
          <w:p w14:paraId="03F70F38" w14:textId="33F9133C" w:rsidR="00853F9C" w:rsidRPr="008768E9" w:rsidRDefault="00853F9C" w:rsidP="00853F9C">
            <w:pPr>
              <w:rPr>
                <w:rFonts w:cstheme="minorHAnsi"/>
                <w:szCs w:val="20"/>
              </w:rPr>
            </w:pPr>
            <w:r w:rsidRPr="00E20D15">
              <w:t>1.79</w:t>
            </w:r>
          </w:p>
        </w:tc>
        <w:tc>
          <w:tcPr>
            <w:tcW w:w="0" w:type="auto"/>
            <w:noWrap/>
          </w:tcPr>
          <w:p w14:paraId="380F9A68" w14:textId="0FC03771" w:rsidR="00853F9C" w:rsidRPr="008768E9" w:rsidRDefault="00853F9C" w:rsidP="00853F9C">
            <w:pPr>
              <w:rPr>
                <w:rFonts w:cstheme="minorHAnsi"/>
                <w:szCs w:val="20"/>
              </w:rPr>
            </w:pPr>
            <w:r w:rsidRPr="00E20D15">
              <w:t>9.39</w:t>
            </w:r>
          </w:p>
        </w:tc>
        <w:tc>
          <w:tcPr>
            <w:tcW w:w="0" w:type="auto"/>
            <w:noWrap/>
          </w:tcPr>
          <w:p w14:paraId="49A35110" w14:textId="296EA19D" w:rsidR="00853F9C" w:rsidRPr="008768E9" w:rsidRDefault="00853F9C" w:rsidP="00853F9C">
            <w:pPr>
              <w:rPr>
                <w:rFonts w:cstheme="minorHAnsi"/>
                <w:szCs w:val="20"/>
              </w:rPr>
            </w:pPr>
            <w:r w:rsidRPr="00E20D15">
              <w:t>0.001</w:t>
            </w:r>
          </w:p>
        </w:tc>
      </w:tr>
      <w:tr w:rsidR="00853F9C" w:rsidRPr="008768E9" w14:paraId="795F7B0D" w14:textId="77777777" w:rsidTr="005C0350">
        <w:trPr>
          <w:trHeight w:val="300"/>
        </w:trPr>
        <w:tc>
          <w:tcPr>
            <w:tcW w:w="0" w:type="auto"/>
            <w:noWrap/>
            <w:vAlign w:val="center"/>
            <w:hideMark/>
          </w:tcPr>
          <w:p w14:paraId="04062BE2" w14:textId="77777777" w:rsidR="00853F9C" w:rsidRPr="008768E9" w:rsidRDefault="00853F9C" w:rsidP="00853F9C">
            <w:pPr>
              <w:rPr>
                <w:rFonts w:cstheme="minorHAnsi"/>
                <w:szCs w:val="20"/>
              </w:rPr>
            </w:pPr>
          </w:p>
        </w:tc>
        <w:tc>
          <w:tcPr>
            <w:tcW w:w="0" w:type="auto"/>
            <w:noWrap/>
            <w:vAlign w:val="center"/>
          </w:tcPr>
          <w:p w14:paraId="496EF871" w14:textId="77777777" w:rsidR="00853F9C" w:rsidRPr="008768E9" w:rsidRDefault="00853F9C" w:rsidP="00853F9C">
            <w:pPr>
              <w:rPr>
                <w:rFonts w:cstheme="minorHAnsi"/>
                <w:szCs w:val="20"/>
              </w:rPr>
            </w:pPr>
          </w:p>
        </w:tc>
        <w:tc>
          <w:tcPr>
            <w:tcW w:w="0" w:type="auto"/>
            <w:noWrap/>
          </w:tcPr>
          <w:p w14:paraId="413DF01A" w14:textId="7B296514" w:rsidR="00853F9C" w:rsidRPr="008768E9" w:rsidRDefault="00853F9C" w:rsidP="00853F9C">
            <w:pPr>
              <w:rPr>
                <w:rFonts w:cstheme="minorHAnsi"/>
                <w:szCs w:val="20"/>
              </w:rPr>
            </w:pPr>
          </w:p>
        </w:tc>
        <w:tc>
          <w:tcPr>
            <w:tcW w:w="0" w:type="auto"/>
            <w:noWrap/>
          </w:tcPr>
          <w:p w14:paraId="0030E240" w14:textId="09ED9993" w:rsidR="00853F9C" w:rsidRPr="008768E9" w:rsidRDefault="00853F9C" w:rsidP="00853F9C">
            <w:pPr>
              <w:rPr>
                <w:rFonts w:cstheme="minorHAnsi"/>
                <w:szCs w:val="20"/>
              </w:rPr>
            </w:pPr>
          </w:p>
        </w:tc>
        <w:tc>
          <w:tcPr>
            <w:tcW w:w="0" w:type="auto"/>
            <w:noWrap/>
          </w:tcPr>
          <w:p w14:paraId="6E646BB1" w14:textId="1F2FDAE7" w:rsidR="00853F9C" w:rsidRPr="008768E9" w:rsidRDefault="00853F9C" w:rsidP="00853F9C">
            <w:pPr>
              <w:rPr>
                <w:rFonts w:cstheme="minorHAnsi"/>
                <w:szCs w:val="20"/>
              </w:rPr>
            </w:pPr>
          </w:p>
        </w:tc>
        <w:tc>
          <w:tcPr>
            <w:tcW w:w="0" w:type="auto"/>
            <w:noWrap/>
          </w:tcPr>
          <w:p w14:paraId="1D845938" w14:textId="76C92F7E" w:rsidR="00853F9C" w:rsidRPr="008768E9" w:rsidRDefault="00853F9C" w:rsidP="00853F9C">
            <w:pPr>
              <w:rPr>
                <w:rFonts w:cstheme="minorHAnsi"/>
                <w:szCs w:val="20"/>
              </w:rPr>
            </w:pPr>
          </w:p>
        </w:tc>
      </w:tr>
      <w:tr w:rsidR="00853F9C" w:rsidRPr="008768E9" w14:paraId="6E745647" w14:textId="77777777" w:rsidTr="005C0350">
        <w:trPr>
          <w:trHeight w:val="300"/>
        </w:trPr>
        <w:tc>
          <w:tcPr>
            <w:tcW w:w="0" w:type="auto"/>
            <w:noWrap/>
            <w:vAlign w:val="center"/>
            <w:hideMark/>
          </w:tcPr>
          <w:p w14:paraId="5F00AD63" w14:textId="77777777" w:rsidR="00853F9C" w:rsidRPr="008768E9" w:rsidRDefault="00853F9C" w:rsidP="00853F9C">
            <w:pPr>
              <w:rPr>
                <w:rFonts w:cstheme="minorHAnsi"/>
                <w:szCs w:val="20"/>
              </w:rPr>
            </w:pPr>
            <w:r w:rsidRPr="008768E9">
              <w:rPr>
                <w:rFonts w:cstheme="minorHAnsi"/>
                <w:szCs w:val="20"/>
              </w:rPr>
              <w:t>HR linear trend</w:t>
            </w:r>
          </w:p>
        </w:tc>
        <w:tc>
          <w:tcPr>
            <w:tcW w:w="0" w:type="auto"/>
            <w:noWrap/>
            <w:vAlign w:val="center"/>
          </w:tcPr>
          <w:p w14:paraId="490FE61A" w14:textId="77777777" w:rsidR="00853F9C" w:rsidRPr="008768E9" w:rsidRDefault="00853F9C" w:rsidP="00853F9C">
            <w:pPr>
              <w:rPr>
                <w:rFonts w:cstheme="minorHAnsi"/>
                <w:szCs w:val="20"/>
              </w:rPr>
            </w:pPr>
          </w:p>
        </w:tc>
        <w:tc>
          <w:tcPr>
            <w:tcW w:w="0" w:type="auto"/>
            <w:noWrap/>
          </w:tcPr>
          <w:p w14:paraId="01FB4007" w14:textId="07CB1D2D" w:rsidR="00853F9C" w:rsidRPr="008768E9" w:rsidRDefault="00853F9C" w:rsidP="00853F9C">
            <w:pPr>
              <w:rPr>
                <w:rFonts w:cstheme="minorHAnsi"/>
                <w:szCs w:val="20"/>
              </w:rPr>
            </w:pPr>
            <w:r w:rsidRPr="00E20D15">
              <w:t>1.69</w:t>
            </w:r>
          </w:p>
        </w:tc>
        <w:tc>
          <w:tcPr>
            <w:tcW w:w="0" w:type="auto"/>
            <w:noWrap/>
          </w:tcPr>
          <w:p w14:paraId="1ED3F216" w14:textId="09FC414B" w:rsidR="00853F9C" w:rsidRPr="008768E9" w:rsidRDefault="00853F9C" w:rsidP="00853F9C">
            <w:pPr>
              <w:rPr>
                <w:rFonts w:cstheme="minorHAnsi"/>
                <w:szCs w:val="20"/>
              </w:rPr>
            </w:pPr>
            <w:r w:rsidRPr="00E20D15">
              <w:t>1.31</w:t>
            </w:r>
          </w:p>
        </w:tc>
        <w:tc>
          <w:tcPr>
            <w:tcW w:w="0" w:type="auto"/>
            <w:noWrap/>
          </w:tcPr>
          <w:p w14:paraId="43FAE98C" w14:textId="13447B59" w:rsidR="00853F9C" w:rsidRPr="008768E9" w:rsidRDefault="00853F9C" w:rsidP="00853F9C">
            <w:pPr>
              <w:rPr>
                <w:rFonts w:cstheme="minorHAnsi"/>
                <w:szCs w:val="20"/>
              </w:rPr>
            </w:pPr>
            <w:r w:rsidRPr="00E20D15">
              <w:t>2.16</w:t>
            </w:r>
          </w:p>
        </w:tc>
        <w:tc>
          <w:tcPr>
            <w:tcW w:w="0" w:type="auto"/>
            <w:noWrap/>
          </w:tcPr>
          <w:p w14:paraId="0BDE6925" w14:textId="44F53599" w:rsidR="00853F9C" w:rsidRPr="008768E9" w:rsidRDefault="00853F9C" w:rsidP="00853F9C">
            <w:pPr>
              <w:rPr>
                <w:rFonts w:cstheme="minorHAnsi"/>
                <w:szCs w:val="20"/>
              </w:rPr>
            </w:pPr>
            <w:r w:rsidRPr="00E20D15">
              <w:t>0.000</w:t>
            </w:r>
          </w:p>
        </w:tc>
      </w:tr>
    </w:tbl>
    <w:p w14:paraId="001ED796" w14:textId="77777777" w:rsidR="00363617" w:rsidRPr="008768E9" w:rsidRDefault="00363617" w:rsidP="00363617">
      <w:pPr>
        <w:rPr>
          <w:rFonts w:cstheme="minorHAnsi"/>
          <w:szCs w:val="20"/>
        </w:rPr>
      </w:pPr>
    </w:p>
    <w:p w14:paraId="3A413749" w14:textId="77777777" w:rsidR="00363617" w:rsidRPr="008768E9" w:rsidRDefault="00363617" w:rsidP="00C273F8">
      <w:pPr>
        <w:spacing w:after="0" w:line="276" w:lineRule="auto"/>
        <w:rPr>
          <w:rFonts w:cstheme="minorHAnsi"/>
          <w:szCs w:val="20"/>
        </w:rPr>
      </w:pPr>
      <w:r w:rsidRPr="008768E9">
        <w:rPr>
          <w:rFonts w:cstheme="minorHAnsi"/>
          <w:szCs w:val="20"/>
        </w:rPr>
        <w:t>HR = hazard ratio</w:t>
      </w:r>
    </w:p>
    <w:p w14:paraId="72F2C249" w14:textId="77777777" w:rsidR="00363617" w:rsidRPr="008768E9" w:rsidRDefault="00363617" w:rsidP="00C273F8">
      <w:pPr>
        <w:spacing w:after="0" w:line="276" w:lineRule="auto"/>
        <w:rPr>
          <w:rFonts w:cstheme="minorHAnsi"/>
          <w:szCs w:val="20"/>
        </w:rPr>
      </w:pPr>
      <w:r w:rsidRPr="008768E9">
        <w:rPr>
          <w:rFonts w:cstheme="minorHAnsi"/>
          <w:szCs w:val="20"/>
        </w:rPr>
        <w:t>95% CI = 95% confidence interval</w:t>
      </w:r>
    </w:p>
    <w:p w14:paraId="66145FC8" w14:textId="77777777" w:rsidR="00363617" w:rsidRPr="008768E9" w:rsidRDefault="00363617" w:rsidP="00C273F8">
      <w:pPr>
        <w:spacing w:after="0" w:line="276" w:lineRule="auto"/>
        <w:rPr>
          <w:rFonts w:cstheme="minorHAnsi"/>
          <w:szCs w:val="20"/>
        </w:rPr>
      </w:pPr>
      <w:r w:rsidRPr="008768E9">
        <w:rPr>
          <w:rFonts w:cstheme="minorHAnsi"/>
          <w:szCs w:val="20"/>
        </w:rPr>
        <w:t>p = p-value</w:t>
      </w:r>
    </w:p>
    <w:p w14:paraId="36AB5FD6" w14:textId="77777777" w:rsidR="00363617" w:rsidRPr="008768E9" w:rsidRDefault="00363617" w:rsidP="00C273F8">
      <w:pPr>
        <w:spacing w:after="0" w:line="276" w:lineRule="auto"/>
        <w:rPr>
          <w:rFonts w:cstheme="minorHAnsi"/>
          <w:szCs w:val="20"/>
        </w:rPr>
      </w:pPr>
      <w:r w:rsidRPr="008768E9">
        <w:rPr>
          <w:rFonts w:cstheme="minorHAnsi"/>
          <w:szCs w:val="20"/>
        </w:rPr>
        <w:t>1* = reference category</w:t>
      </w:r>
    </w:p>
    <w:p w14:paraId="7079496B" w14:textId="77777777" w:rsidR="00C273F8" w:rsidRPr="008768E9" w:rsidRDefault="00C273F8" w:rsidP="00363617">
      <w:pPr>
        <w:rPr>
          <w:rFonts w:cstheme="minorHAnsi"/>
        </w:rPr>
      </w:pPr>
    </w:p>
    <w:p w14:paraId="2AB36DC2" w14:textId="77777777" w:rsidR="00921142" w:rsidRPr="008768E9" w:rsidRDefault="00921142">
      <w:pPr>
        <w:rPr>
          <w:rFonts w:eastAsiaTheme="majorEastAsia" w:cstheme="minorHAnsi"/>
          <w:b/>
          <w:bCs/>
          <w:szCs w:val="20"/>
        </w:rPr>
      </w:pPr>
      <w:r w:rsidRPr="008768E9">
        <w:rPr>
          <w:rFonts w:cstheme="minorHAnsi"/>
          <w:bCs/>
          <w:szCs w:val="20"/>
        </w:rPr>
        <w:br w:type="page"/>
      </w:r>
    </w:p>
    <w:p w14:paraId="6606766B" w14:textId="4C842174" w:rsidR="00D72384" w:rsidRPr="008768E9" w:rsidRDefault="0098265A" w:rsidP="0024003E">
      <w:pPr>
        <w:pStyle w:val="Heading1"/>
        <w:spacing w:line="276" w:lineRule="auto"/>
        <w:rPr>
          <w:rFonts w:cstheme="minorHAnsi"/>
          <w:b w:val="0"/>
          <w:bCs/>
          <w:sz w:val="20"/>
          <w:szCs w:val="20"/>
        </w:rPr>
      </w:pPr>
      <w:bookmarkStart w:id="36" w:name="_Toc73114304"/>
      <w:r w:rsidRPr="008768E9">
        <w:rPr>
          <w:rFonts w:cstheme="minorHAnsi"/>
          <w:bCs/>
          <w:sz w:val="20"/>
          <w:szCs w:val="20"/>
        </w:rPr>
        <w:lastRenderedPageBreak/>
        <w:t>REFERENCES</w:t>
      </w:r>
      <w:bookmarkEnd w:id="36"/>
    </w:p>
    <w:p w14:paraId="39AE5B22" w14:textId="0D0ACF31" w:rsidR="00387871" w:rsidRPr="00387871" w:rsidRDefault="00D72384" w:rsidP="00387871">
      <w:pPr>
        <w:pStyle w:val="EndNoteBibliography"/>
        <w:spacing w:after="0"/>
        <w:ind w:left="720" w:hanging="720"/>
      </w:pPr>
      <w:r w:rsidRPr="008768E9">
        <w:rPr>
          <w:rFonts w:cstheme="minorHAnsi"/>
          <w:sz w:val="20"/>
          <w:szCs w:val="20"/>
        </w:rPr>
        <w:fldChar w:fldCharType="begin"/>
      </w:r>
      <w:r w:rsidRPr="008768E9">
        <w:rPr>
          <w:rFonts w:cstheme="minorHAnsi"/>
          <w:sz w:val="20"/>
          <w:szCs w:val="20"/>
        </w:rPr>
        <w:instrText xml:space="preserve"> ADDIN EN.REFLIST </w:instrText>
      </w:r>
      <w:r w:rsidRPr="008768E9">
        <w:rPr>
          <w:rFonts w:cstheme="minorHAnsi"/>
          <w:sz w:val="20"/>
          <w:szCs w:val="20"/>
        </w:rPr>
        <w:fldChar w:fldCharType="separate"/>
      </w:r>
      <w:r w:rsidR="00387871" w:rsidRPr="00387871">
        <w:t xml:space="preserve">([cited 2018 Sep 16] ) HapMap 3 [Internet] Available from: </w:t>
      </w:r>
      <w:hyperlink r:id="rId12" w:history="1">
        <w:r w:rsidR="00387871" w:rsidRPr="00387871">
          <w:rPr>
            <w:rStyle w:val="Hyperlink"/>
          </w:rPr>
          <w:t>https://www.sanger.ac.uk/resources/downloads/human/hapmap3.html</w:t>
        </w:r>
      </w:hyperlink>
      <w:r w:rsidR="00387871" w:rsidRPr="00387871">
        <w:t>.</w:t>
      </w:r>
    </w:p>
    <w:p w14:paraId="2B9ACFD8" w14:textId="77777777" w:rsidR="00387871" w:rsidRPr="00387871" w:rsidRDefault="00387871" w:rsidP="00387871">
      <w:pPr>
        <w:pStyle w:val="EndNoteBibliography"/>
        <w:spacing w:after="0"/>
        <w:ind w:left="720" w:hanging="720"/>
      </w:pPr>
      <w:r w:rsidRPr="00387871">
        <w:rPr>
          <w:b/>
        </w:rPr>
        <w:t>Adler NE, Epel ES, Castellazzo G and Ickovics JR</w:t>
      </w:r>
      <w:r w:rsidRPr="00387871">
        <w:t xml:space="preserve">. (2000) Relationship of subjective and objective social status with psychological and physiological functioning: preliminary data in healthy white women. </w:t>
      </w:r>
      <w:r w:rsidRPr="00387871">
        <w:rPr>
          <w:i/>
        </w:rPr>
        <w:t>Health Psychology</w:t>
      </w:r>
      <w:r w:rsidRPr="00387871">
        <w:t xml:space="preserve"> </w:t>
      </w:r>
      <w:r w:rsidRPr="00387871">
        <w:rPr>
          <w:b/>
        </w:rPr>
        <w:t>19</w:t>
      </w:r>
      <w:r w:rsidRPr="00387871">
        <w:t>: 586-592.</w:t>
      </w:r>
    </w:p>
    <w:p w14:paraId="19D5A770" w14:textId="77777777" w:rsidR="00387871" w:rsidRPr="00387871" w:rsidRDefault="00387871" w:rsidP="00387871">
      <w:pPr>
        <w:pStyle w:val="EndNoteBibliography"/>
        <w:spacing w:after="0"/>
        <w:ind w:left="720" w:hanging="720"/>
      </w:pPr>
      <w:r w:rsidRPr="00387871">
        <w:rPr>
          <w:b/>
        </w:rPr>
        <w:t>Alonso J, Angermeyer MC, Bernert S, Bruffaerts R, Brugha TS, Bryson H, de Girolamo G, Graaf R, Demyttenaere K, Gasquet I, Haro JM, Katz SJ, Kessler RC, Kovess V, Lepine JP, Ormel J, Polidori G, Russo LJ, Vilagut G, Almansa J, Arbabzadeh-Bouchez S, Autonell J, Bernal M, Buist-Bouwman MA, Codony M, Domingo-Salvany A, Ferrer M, Joo SS, Martinez-Alonso M, Matschinger H, Mazzi F, Morgan Z, Morosini P, Palacin C, Romera B, Taub N, Vollebergh WA and EsemeD/Mhedea Investigators - European Study of the Epidemiology of Mental Disorders Project</w:t>
      </w:r>
      <w:r w:rsidRPr="00387871">
        <w:t xml:space="preserve">. (2004) Sampling and methods of the European Study of the Epidemiology of Mental Disorders (ESEMeD) project. </w:t>
      </w:r>
      <w:r w:rsidRPr="00387871">
        <w:rPr>
          <w:i/>
        </w:rPr>
        <w:t>Acta Psychiatrica Scandinavica Supplementum</w:t>
      </w:r>
      <w:r w:rsidRPr="00387871">
        <w:t>: 8-20.</w:t>
      </w:r>
    </w:p>
    <w:p w14:paraId="72D1ECB6" w14:textId="77777777" w:rsidR="00387871" w:rsidRPr="00387871" w:rsidRDefault="00387871" w:rsidP="00387871">
      <w:pPr>
        <w:pStyle w:val="EndNoteBibliography"/>
        <w:spacing w:after="0"/>
        <w:ind w:left="720" w:hanging="720"/>
      </w:pPr>
      <w:r w:rsidRPr="00387871">
        <w:rPr>
          <w:b/>
        </w:rPr>
        <w:t>Bak M, Delespaul P, Hanssen M, de Graaf R, Vollebergh W and van Os J</w:t>
      </w:r>
      <w:r w:rsidRPr="00387871">
        <w:t xml:space="preserve">. (2003) How false are "false" positive psychotic symptoms? </w:t>
      </w:r>
      <w:r w:rsidRPr="00387871">
        <w:rPr>
          <w:i/>
        </w:rPr>
        <w:t>Schizophrenia Research</w:t>
      </w:r>
      <w:r w:rsidRPr="00387871">
        <w:t xml:space="preserve"> </w:t>
      </w:r>
      <w:r w:rsidRPr="00387871">
        <w:rPr>
          <w:b/>
        </w:rPr>
        <w:t>62</w:t>
      </w:r>
      <w:r w:rsidRPr="00387871">
        <w:t>: 187-189.</w:t>
      </w:r>
    </w:p>
    <w:p w14:paraId="08CC0D6A" w14:textId="77777777" w:rsidR="00387871" w:rsidRPr="00387871" w:rsidRDefault="00387871" w:rsidP="00387871">
      <w:pPr>
        <w:pStyle w:val="EndNoteBibliography"/>
        <w:spacing w:after="0"/>
        <w:ind w:left="720" w:hanging="720"/>
      </w:pPr>
      <w:r w:rsidRPr="00387871">
        <w:rPr>
          <w:b/>
        </w:rPr>
        <w:t>Bijl RV and Ravelli A</w:t>
      </w:r>
      <w:r w:rsidRPr="00387871">
        <w:t xml:space="preserve">. (2000) Psychiatric morbidity, service use, and need for care in the general population: results of The Netherlands Mental Health Survey and Incidence Study. </w:t>
      </w:r>
      <w:r w:rsidRPr="00387871">
        <w:rPr>
          <w:i/>
        </w:rPr>
        <w:t>American journal of public health</w:t>
      </w:r>
      <w:r w:rsidRPr="00387871">
        <w:t xml:space="preserve"> </w:t>
      </w:r>
      <w:r w:rsidRPr="00387871">
        <w:rPr>
          <w:b/>
        </w:rPr>
        <w:t>90</w:t>
      </w:r>
      <w:r w:rsidRPr="00387871">
        <w:t>: 602.</w:t>
      </w:r>
    </w:p>
    <w:p w14:paraId="38FAABE6" w14:textId="77777777" w:rsidR="00387871" w:rsidRPr="00387871" w:rsidRDefault="00387871" w:rsidP="00387871">
      <w:pPr>
        <w:pStyle w:val="EndNoteBibliography"/>
        <w:spacing w:after="0"/>
        <w:ind w:left="720" w:hanging="720"/>
      </w:pPr>
      <w:r w:rsidRPr="00387871">
        <w:rPr>
          <w:b/>
        </w:rPr>
        <w:t>Bijl RV, Ravelli A and van Zessen G</w:t>
      </w:r>
      <w:r w:rsidRPr="00387871">
        <w:t xml:space="preserve">. (1998) Prevalence of psychiatric disorder in the general population: results of the Netherlands Mental Health Survey and Incidence Study (NEMESIS). </w:t>
      </w:r>
      <w:r w:rsidRPr="00387871">
        <w:rPr>
          <w:i/>
        </w:rPr>
        <w:t>Social Psychiatry and Psychiatric Epidemiology</w:t>
      </w:r>
      <w:r w:rsidRPr="00387871">
        <w:t xml:space="preserve"> </w:t>
      </w:r>
      <w:r w:rsidRPr="00387871">
        <w:rPr>
          <w:b/>
        </w:rPr>
        <w:t>33</w:t>
      </w:r>
      <w:r w:rsidRPr="00387871">
        <w:t>: 587-595.</w:t>
      </w:r>
    </w:p>
    <w:p w14:paraId="63061BFD" w14:textId="77777777" w:rsidR="00387871" w:rsidRPr="00387871" w:rsidRDefault="00387871" w:rsidP="00387871">
      <w:pPr>
        <w:pStyle w:val="EndNoteBibliography"/>
        <w:spacing w:after="0"/>
        <w:ind w:left="720" w:hanging="720"/>
      </w:pPr>
      <w:r w:rsidRPr="00387871">
        <w:rPr>
          <w:b/>
        </w:rPr>
        <w:t>Brugha T, Bebbington P, Tennant C and Hurry J</w:t>
      </w:r>
      <w:r w:rsidRPr="00387871">
        <w:t xml:space="preserve">. (1985) The List of Threatening Experiences: a subset of 12 life event categories with considerable long-term contextual threat. </w:t>
      </w:r>
      <w:r w:rsidRPr="00387871">
        <w:rPr>
          <w:i/>
        </w:rPr>
        <w:t>Psychol Med</w:t>
      </w:r>
      <w:r w:rsidRPr="00387871">
        <w:t xml:space="preserve"> </w:t>
      </w:r>
      <w:r w:rsidRPr="00387871">
        <w:rPr>
          <w:b/>
        </w:rPr>
        <w:t>15</w:t>
      </w:r>
      <w:r w:rsidRPr="00387871">
        <w:t>: 189-194.</w:t>
      </w:r>
    </w:p>
    <w:p w14:paraId="138F22BA" w14:textId="77777777" w:rsidR="00387871" w:rsidRPr="00387871" w:rsidRDefault="00387871" w:rsidP="00387871">
      <w:pPr>
        <w:pStyle w:val="EndNoteBibliography"/>
        <w:spacing w:after="0"/>
        <w:ind w:left="720" w:hanging="720"/>
      </w:pPr>
      <w:r w:rsidRPr="00387871">
        <w:rPr>
          <w:b/>
        </w:rPr>
        <w:t>Chang CC, Chow CC, Tellier LC, Vattikuti S, Purcell SM and Lee JJ</w:t>
      </w:r>
      <w:r w:rsidRPr="00387871">
        <w:t xml:space="preserve">. (2015) Second-generation PLINK: rising to the challenge of larger and richer datasets. </w:t>
      </w:r>
      <w:r w:rsidRPr="00387871">
        <w:rPr>
          <w:i/>
        </w:rPr>
        <w:t>Gigascience</w:t>
      </w:r>
      <w:r w:rsidRPr="00387871">
        <w:t xml:space="preserve"> </w:t>
      </w:r>
      <w:r w:rsidRPr="00387871">
        <w:rPr>
          <w:b/>
        </w:rPr>
        <w:t>4</w:t>
      </w:r>
      <w:r w:rsidRPr="00387871">
        <w:t>: 7.</w:t>
      </w:r>
    </w:p>
    <w:p w14:paraId="66CB97FE" w14:textId="77777777" w:rsidR="00387871" w:rsidRPr="00387871" w:rsidRDefault="00387871" w:rsidP="00387871">
      <w:pPr>
        <w:pStyle w:val="EndNoteBibliography"/>
        <w:spacing w:after="0"/>
        <w:ind w:left="720" w:hanging="720"/>
      </w:pPr>
      <w:r w:rsidRPr="00387871">
        <w:rPr>
          <w:b/>
        </w:rPr>
        <w:t>Choi SW, Heng Mak TS and O’Reilly PF</w:t>
      </w:r>
      <w:r w:rsidRPr="00387871">
        <w:t xml:space="preserve">. (2018) A guide to performing Polygenic Risk Score analyses. </w:t>
      </w:r>
      <w:r w:rsidRPr="00387871">
        <w:rPr>
          <w:i/>
        </w:rPr>
        <w:t>bioRxiv</w:t>
      </w:r>
      <w:r w:rsidRPr="00387871">
        <w:t>.</w:t>
      </w:r>
    </w:p>
    <w:p w14:paraId="0EEF65D7" w14:textId="77777777" w:rsidR="00387871" w:rsidRPr="00387871" w:rsidRDefault="00387871" w:rsidP="00387871">
      <w:pPr>
        <w:pStyle w:val="EndNoteBibliography"/>
        <w:spacing w:after="0"/>
        <w:ind w:left="720" w:hanging="720"/>
      </w:pPr>
      <w:r w:rsidRPr="00387871">
        <w:rPr>
          <w:b/>
        </w:rPr>
        <w:t>de Graaf R, ten Have M, Burger H and Buist-Bouwman M</w:t>
      </w:r>
      <w:r w:rsidRPr="00387871">
        <w:t xml:space="preserve">. (2008) Mental disorders and service use in the Netherlands. Results from the European Study of the Epidemiology of Mental Disorders (ESEMeD) In: Ustun T and Kessler R (eds) </w:t>
      </w:r>
      <w:r w:rsidRPr="00387871">
        <w:rPr>
          <w:i/>
        </w:rPr>
        <w:t>The WHO World Mental Health Surveys: Global Perspectives on the Epidemiology of Mental Disorders.</w:t>
      </w:r>
      <w:r w:rsidRPr="00387871">
        <w:t xml:space="preserve"> New York: Cambridge University Press, 388–405.</w:t>
      </w:r>
    </w:p>
    <w:p w14:paraId="5ED7F6BF" w14:textId="77777777" w:rsidR="00387871" w:rsidRPr="00387871" w:rsidRDefault="00387871" w:rsidP="00387871">
      <w:pPr>
        <w:pStyle w:val="EndNoteBibliography"/>
        <w:spacing w:after="0"/>
        <w:ind w:left="720" w:hanging="720"/>
      </w:pPr>
      <w:r w:rsidRPr="00387871">
        <w:rPr>
          <w:b/>
        </w:rPr>
        <w:t>de Graaf R, Ten Have M and van Dorsselaer S</w:t>
      </w:r>
      <w:r w:rsidRPr="00387871">
        <w:t xml:space="preserve">. (2010) The Netherlands Mental Health Survey and Incidence Study-2 (NEMESIS-2): design and methods. </w:t>
      </w:r>
      <w:r w:rsidRPr="00387871">
        <w:rPr>
          <w:i/>
        </w:rPr>
        <w:t>Int J Methods Psychiatr Res</w:t>
      </w:r>
      <w:r w:rsidRPr="00387871">
        <w:t xml:space="preserve"> </w:t>
      </w:r>
      <w:r w:rsidRPr="00387871">
        <w:rPr>
          <w:b/>
        </w:rPr>
        <w:t>19</w:t>
      </w:r>
      <w:r w:rsidRPr="00387871">
        <w:t>: 125-141.</w:t>
      </w:r>
    </w:p>
    <w:p w14:paraId="597BF99C" w14:textId="77777777" w:rsidR="00387871" w:rsidRPr="00387871" w:rsidRDefault="00387871" w:rsidP="00387871">
      <w:pPr>
        <w:pStyle w:val="EndNoteBibliography"/>
        <w:spacing w:after="0"/>
        <w:ind w:left="720" w:hanging="720"/>
      </w:pPr>
      <w:r w:rsidRPr="00387871">
        <w:rPr>
          <w:b/>
        </w:rPr>
        <w:t>de Graaf R, ten Have M, van Gool C and van Dorsselaer S</w:t>
      </w:r>
      <w:r w:rsidRPr="00387871">
        <w:t xml:space="preserve">. (2012) Prevalence of mental disorders and trends from 1996 to 2009. Results from the Netherlands Mental Health Survey and Incidence Study-2. </w:t>
      </w:r>
      <w:r w:rsidRPr="00387871">
        <w:rPr>
          <w:i/>
        </w:rPr>
        <w:t>Social Psychiatry and Psychiatric Epidemiology</w:t>
      </w:r>
      <w:r w:rsidRPr="00387871">
        <w:t xml:space="preserve"> </w:t>
      </w:r>
      <w:r w:rsidRPr="00387871">
        <w:rPr>
          <w:b/>
        </w:rPr>
        <w:t>47</w:t>
      </w:r>
      <w:r w:rsidRPr="00387871">
        <w:t>: 203-213.</w:t>
      </w:r>
    </w:p>
    <w:p w14:paraId="5E707B9E" w14:textId="77777777" w:rsidR="00387871" w:rsidRPr="00387871" w:rsidRDefault="00387871" w:rsidP="00387871">
      <w:pPr>
        <w:pStyle w:val="EndNoteBibliography"/>
        <w:spacing w:after="0"/>
        <w:ind w:left="720" w:hanging="720"/>
      </w:pPr>
      <w:r w:rsidRPr="00387871">
        <w:rPr>
          <w:b/>
        </w:rPr>
        <w:t>de Graaf R, van Dorsselaer S, Tuithof M and ten Have M</w:t>
      </w:r>
      <w:r w:rsidRPr="00387871">
        <w:t>. (2018) Sociodemographic and psychiatric predictors of attrition in the third follow-up of the Netherlands Mental Health Survey and Incidence Study-2 (NEMESIS2). Utrecht: Trimbos Institute.</w:t>
      </w:r>
    </w:p>
    <w:p w14:paraId="3DB9E830" w14:textId="77777777" w:rsidR="00387871" w:rsidRPr="00387871" w:rsidRDefault="00387871" w:rsidP="00387871">
      <w:pPr>
        <w:pStyle w:val="EndNoteBibliography"/>
        <w:spacing w:after="0"/>
        <w:ind w:left="720" w:hanging="720"/>
      </w:pPr>
      <w:r w:rsidRPr="00387871">
        <w:rPr>
          <w:b/>
        </w:rPr>
        <w:lastRenderedPageBreak/>
        <w:t>EUGEI investigators</w:t>
      </w:r>
      <w:r w:rsidRPr="00387871">
        <w:t xml:space="preserve">. (2014) Identifying gene-environment interactions in schizophrenia: contemporary challenges for integrated, large-scale investigations. </w:t>
      </w:r>
      <w:r w:rsidRPr="00387871">
        <w:rPr>
          <w:i/>
        </w:rPr>
        <w:t>Schizophr Bull</w:t>
      </w:r>
      <w:r w:rsidRPr="00387871">
        <w:t xml:space="preserve"> </w:t>
      </w:r>
      <w:r w:rsidRPr="00387871">
        <w:rPr>
          <w:b/>
        </w:rPr>
        <w:t>40</w:t>
      </w:r>
      <w:r w:rsidRPr="00387871">
        <w:t>: 729-736.</w:t>
      </w:r>
    </w:p>
    <w:p w14:paraId="1E7A939C" w14:textId="77777777" w:rsidR="00387871" w:rsidRPr="00387871" w:rsidRDefault="00387871" w:rsidP="00387871">
      <w:pPr>
        <w:pStyle w:val="EndNoteBibliography"/>
        <w:spacing w:after="0"/>
        <w:ind w:left="720" w:hanging="720"/>
      </w:pPr>
      <w:r w:rsidRPr="00387871">
        <w:rPr>
          <w:b/>
        </w:rPr>
        <w:t>Guloksuz S, van Nierop M, Lieb R, van Winkel R, Wittchen HU and van Os J</w:t>
      </w:r>
      <w:r w:rsidRPr="00387871">
        <w:t xml:space="preserve">. (2015) Evidence that the presence of psychosis in non-psychotic disorder is environment-dependent and mediated by severity of non-psychotic psychopathology. </w:t>
      </w:r>
      <w:r w:rsidRPr="00387871">
        <w:rPr>
          <w:i/>
        </w:rPr>
        <w:t>Psychological Medicine</w:t>
      </w:r>
      <w:r w:rsidRPr="00387871">
        <w:t xml:space="preserve"> </w:t>
      </w:r>
      <w:r w:rsidRPr="00387871">
        <w:rPr>
          <w:b/>
        </w:rPr>
        <w:t>45</w:t>
      </w:r>
      <w:r w:rsidRPr="00387871">
        <w:t>: 2389-2401.</w:t>
      </w:r>
    </w:p>
    <w:p w14:paraId="1BA54B9B" w14:textId="77777777" w:rsidR="00387871" w:rsidRPr="00387871" w:rsidRDefault="00387871" w:rsidP="00387871">
      <w:pPr>
        <w:pStyle w:val="EndNoteBibliography"/>
        <w:spacing w:after="0"/>
        <w:ind w:left="720" w:hanging="720"/>
      </w:pPr>
      <w:r w:rsidRPr="00387871">
        <w:rPr>
          <w:b/>
        </w:rPr>
        <w:t>Haro JM, Arbabzadeh-Bouchez S, Brugha TS, de Girolamo G, Guyer ME, Jin R, Lepine JP, Mazzi F, Reneses B, Vilagut G, Sampson NA and Kessler RC</w:t>
      </w:r>
      <w:r w:rsidRPr="00387871">
        <w:t xml:space="preserve">. (2006) Concordance of the Composite International Diagnostic Interview Version 3.0 (CIDI 3.0) with standardized clinical assessments in the WHO World Mental Health surveys. </w:t>
      </w:r>
      <w:r w:rsidRPr="00387871">
        <w:rPr>
          <w:i/>
        </w:rPr>
        <w:t>Int J Methods Psychiatr Res</w:t>
      </w:r>
      <w:r w:rsidRPr="00387871">
        <w:t xml:space="preserve"> </w:t>
      </w:r>
      <w:r w:rsidRPr="00387871">
        <w:rPr>
          <w:b/>
        </w:rPr>
        <w:t>15</w:t>
      </w:r>
      <w:r w:rsidRPr="00387871">
        <w:t>: 167-180.</w:t>
      </w:r>
    </w:p>
    <w:p w14:paraId="44D78332" w14:textId="77777777" w:rsidR="00387871" w:rsidRPr="00387871" w:rsidRDefault="00387871" w:rsidP="00387871">
      <w:pPr>
        <w:pStyle w:val="EndNoteBibliography"/>
        <w:spacing w:after="0"/>
        <w:ind w:left="720" w:hanging="720"/>
      </w:pPr>
      <w:r w:rsidRPr="00387871">
        <w:rPr>
          <w:b/>
        </w:rPr>
        <w:t>Heins M, Simons C, Lataster T, Pfeifer S, Versmissen D, Lardinois M, Marcelis M, Delespaul P, Krabbendam L, van Os J and Myin-Germeys I</w:t>
      </w:r>
      <w:r w:rsidRPr="00387871">
        <w:t xml:space="preserve">. (2011) Childhood trauma and psychosis: a case-control and case-sibling comparison across different levels of genetic liability, psychopathology, and type of trauma. </w:t>
      </w:r>
      <w:r w:rsidRPr="00387871">
        <w:rPr>
          <w:i/>
        </w:rPr>
        <w:t>American Journal of Psychiatry</w:t>
      </w:r>
      <w:r w:rsidRPr="00387871">
        <w:t xml:space="preserve"> </w:t>
      </w:r>
      <w:r w:rsidRPr="00387871">
        <w:rPr>
          <w:b/>
        </w:rPr>
        <w:t>168</w:t>
      </w:r>
      <w:r w:rsidRPr="00387871">
        <w:t>: 1286-1294.</w:t>
      </w:r>
    </w:p>
    <w:p w14:paraId="0CCC87C6" w14:textId="77777777" w:rsidR="00387871" w:rsidRPr="00387871" w:rsidRDefault="00387871" w:rsidP="00387871">
      <w:pPr>
        <w:pStyle w:val="EndNoteBibliography"/>
        <w:spacing w:after="0"/>
        <w:ind w:left="720" w:hanging="720"/>
      </w:pPr>
      <w:r w:rsidRPr="00387871">
        <w:rPr>
          <w:b/>
        </w:rPr>
        <w:t>Helzer JE, Robins LN, McEvoy LT, Spitznagel EL, Stoltzman RK, Farmer A and Brockington IF</w:t>
      </w:r>
      <w:r w:rsidRPr="00387871">
        <w:t xml:space="preserve">. (1985) A comparison of clinical and diagnostic interview schedule diagnoses. Physician reexamination of lay-interviewed cases in the general population. </w:t>
      </w:r>
      <w:r w:rsidRPr="00387871">
        <w:rPr>
          <w:i/>
        </w:rPr>
        <w:t>Archives of General Psychiatry</w:t>
      </w:r>
      <w:r w:rsidRPr="00387871">
        <w:t xml:space="preserve"> </w:t>
      </w:r>
      <w:r w:rsidRPr="00387871">
        <w:rPr>
          <w:b/>
        </w:rPr>
        <w:t>42</w:t>
      </w:r>
      <w:r w:rsidRPr="00387871">
        <w:t>: 657-666.</w:t>
      </w:r>
    </w:p>
    <w:p w14:paraId="0B95B207" w14:textId="77777777" w:rsidR="00387871" w:rsidRPr="00387871" w:rsidRDefault="00387871" w:rsidP="00387871">
      <w:pPr>
        <w:pStyle w:val="EndNoteBibliography"/>
        <w:spacing w:after="0"/>
        <w:ind w:left="720" w:hanging="720"/>
      </w:pPr>
      <w:r w:rsidRPr="00387871">
        <w:rPr>
          <w:b/>
        </w:rPr>
        <w:t>International Schizophrenia Consortium, Purcell SM, Wray NR, Stone JL, Visscher PM, O'Donovan MC, Sullivan PF and Sklar P</w:t>
      </w:r>
      <w:r w:rsidRPr="00387871">
        <w:t xml:space="preserve">. (2009) Common polygenic variation contributes to risk of schizophrenia and bipolar disorder. </w:t>
      </w:r>
      <w:r w:rsidRPr="00387871">
        <w:rPr>
          <w:i/>
        </w:rPr>
        <w:t>Nature</w:t>
      </w:r>
      <w:r w:rsidRPr="00387871">
        <w:t xml:space="preserve"> </w:t>
      </w:r>
      <w:r w:rsidRPr="00387871">
        <w:rPr>
          <w:b/>
        </w:rPr>
        <w:t>460</w:t>
      </w:r>
      <w:r w:rsidRPr="00387871">
        <w:t>: 748-752.</w:t>
      </w:r>
    </w:p>
    <w:p w14:paraId="33160642" w14:textId="77777777" w:rsidR="00387871" w:rsidRPr="00387871" w:rsidRDefault="00387871" w:rsidP="00387871">
      <w:pPr>
        <w:pStyle w:val="EndNoteBibliography"/>
        <w:spacing w:after="0"/>
        <w:ind w:left="720" w:hanging="720"/>
      </w:pPr>
      <w:r w:rsidRPr="00387871">
        <w:rPr>
          <w:b/>
        </w:rPr>
        <w:t>McLaughlin RL, Schijven D, van Rheenen W, van Eijk KR, O'Brien M, Kahn RS, Ophoff RA, Goris A, Bradley DG, Al-Chalabi A, van den Berg LH, Luykx JJ, Hardiman O, Veldink JH, Project Min EGC and Schizophrenia Working Group of the Psychiatric Genomics C</w:t>
      </w:r>
      <w:r w:rsidRPr="00387871">
        <w:t xml:space="preserve">. (2017) Genetic correlation between amyotrophic lateral sclerosis and schizophrenia. </w:t>
      </w:r>
      <w:r w:rsidRPr="00387871">
        <w:rPr>
          <w:i/>
        </w:rPr>
        <w:t>Nature Communications</w:t>
      </w:r>
      <w:r w:rsidRPr="00387871">
        <w:t xml:space="preserve"> </w:t>
      </w:r>
      <w:r w:rsidRPr="00387871">
        <w:rPr>
          <w:b/>
        </w:rPr>
        <w:t>8</w:t>
      </w:r>
      <w:r w:rsidRPr="00387871">
        <w:t>: 14774.</w:t>
      </w:r>
    </w:p>
    <w:p w14:paraId="0A4ED02E" w14:textId="77777777" w:rsidR="00387871" w:rsidRPr="00387871" w:rsidRDefault="00387871" w:rsidP="00387871">
      <w:pPr>
        <w:pStyle w:val="EndNoteBibliography"/>
        <w:spacing w:after="0"/>
        <w:ind w:left="720" w:hanging="720"/>
      </w:pPr>
      <w:r w:rsidRPr="00387871">
        <w:rPr>
          <w:b/>
        </w:rPr>
        <w:t>Menon M, Pomarol-Clotet E, McCarthy R and McKenna P</w:t>
      </w:r>
      <w:r w:rsidRPr="00387871">
        <w:t xml:space="preserve">. (2002) Probabilistic reasoning bias is a function of having schizophrenia, not of being deluded. </w:t>
      </w:r>
      <w:r w:rsidRPr="00387871">
        <w:rPr>
          <w:i/>
        </w:rPr>
        <w:t>Schizophrenia Research.</w:t>
      </w:r>
      <w:r w:rsidRPr="00387871">
        <w:t xml:space="preserve"> ELSEVIER SCIENCE BV PO BOX 211, 1000 AE AMSTERDAM, NETHERLANDS, 133-133.</w:t>
      </w:r>
    </w:p>
    <w:p w14:paraId="2943999F" w14:textId="77777777" w:rsidR="00387871" w:rsidRPr="00387871" w:rsidRDefault="00387871" w:rsidP="00387871">
      <w:pPr>
        <w:pStyle w:val="EndNoteBibliography"/>
        <w:spacing w:after="0"/>
        <w:ind w:left="720" w:hanging="720"/>
      </w:pPr>
      <w:r w:rsidRPr="00387871">
        <w:rPr>
          <w:b/>
        </w:rPr>
        <w:t>Moritz S and Woodward TS</w:t>
      </w:r>
      <w:r w:rsidRPr="00387871">
        <w:t xml:space="preserve">. (2005) Jumping to conclusions in delusional and non‐delusional schizophrenic patients. </w:t>
      </w:r>
      <w:r w:rsidRPr="00387871">
        <w:rPr>
          <w:i/>
        </w:rPr>
        <w:t>British Journal of Clinical Psychology</w:t>
      </w:r>
      <w:r w:rsidRPr="00387871">
        <w:t xml:space="preserve"> </w:t>
      </w:r>
      <w:r w:rsidRPr="00387871">
        <w:rPr>
          <w:b/>
        </w:rPr>
        <w:t>44</w:t>
      </w:r>
      <w:r w:rsidRPr="00387871">
        <w:t>: 193-207.</w:t>
      </w:r>
    </w:p>
    <w:p w14:paraId="69239365" w14:textId="77777777" w:rsidR="00387871" w:rsidRPr="00387871" w:rsidRDefault="00387871" w:rsidP="00387871">
      <w:pPr>
        <w:pStyle w:val="EndNoteBibliography"/>
        <w:spacing w:after="0"/>
        <w:ind w:left="720" w:hanging="720"/>
      </w:pPr>
      <w:r w:rsidRPr="00387871">
        <w:rPr>
          <w:b/>
        </w:rPr>
        <w:t xml:space="preserve">Pardinas AF, Holmans P, Pocklington AJ, Escott-Price V, Ripke S, Carrera N, Legge SE, Bishop S, Cameron D, Hamshere ML, Han J, Hubbard L, Lynham A, Mantripragada K, Rees E, MacCabe JH, McCarroll SA, Baune BT, Breen G, Byrne EM, Dannlowski U, Eley TC, Hayward C, Martin NG, McIntosh AM, Plomin R, Porteous DJ, Wray NR, Caballero A, Geschwind DH, Huckins LM, Ruderfer DM, Santiago E, Sklar P, Stahl EA, Won H, Agerbo E, Als TD, Andreassen OA, Baekvad-Hansen M, Mortensen PB, Pedersen CB, Borglum AD, Bybjerg-Grauholm J, Djurovic S, Durmishi N, Pedersen MG, Golimbet V, Grove J, Hougaard DM, Mattheisen M, Molden E, Mors O, Nordentoft M, Pejovic-Milovancevic M, Sigurdsson E, Silagadze T, Hansen CS, Stefansson K, Stefansson H, Steinberg S, Tosato S, Werge T, Consortium G, Consortium C, Collier DA, Rujescu D, Kirov G, </w:t>
      </w:r>
      <w:r w:rsidRPr="00387871">
        <w:rPr>
          <w:b/>
        </w:rPr>
        <w:lastRenderedPageBreak/>
        <w:t>Owen MJ, O'Donovan MC and Walters JTR</w:t>
      </w:r>
      <w:r w:rsidRPr="00387871">
        <w:t xml:space="preserve">. (2018) Common schizophrenia alleles are enriched in mutation-intolerant genes and in regions under strong background selection. </w:t>
      </w:r>
      <w:r w:rsidRPr="00387871">
        <w:rPr>
          <w:i/>
        </w:rPr>
        <w:t>Nature Genetics</w:t>
      </w:r>
      <w:r w:rsidRPr="00387871">
        <w:t xml:space="preserve"> </w:t>
      </w:r>
      <w:r w:rsidRPr="00387871">
        <w:rPr>
          <w:b/>
        </w:rPr>
        <w:t>50</w:t>
      </w:r>
      <w:r w:rsidRPr="00387871">
        <w:t>: 381-389.</w:t>
      </w:r>
    </w:p>
    <w:p w14:paraId="1D39BB44" w14:textId="77777777" w:rsidR="00387871" w:rsidRPr="00387871" w:rsidRDefault="00387871" w:rsidP="00387871">
      <w:pPr>
        <w:pStyle w:val="EndNoteBibliography"/>
        <w:spacing w:after="0"/>
        <w:ind w:left="720" w:hanging="720"/>
      </w:pPr>
      <w:r w:rsidRPr="00387871">
        <w:rPr>
          <w:b/>
        </w:rPr>
        <w:t>Phillips LD and Edwards W</w:t>
      </w:r>
      <w:r w:rsidRPr="00387871">
        <w:t xml:space="preserve">. (1966) Conservatism in a simple probability inference task. </w:t>
      </w:r>
      <w:r w:rsidRPr="00387871">
        <w:rPr>
          <w:i/>
        </w:rPr>
        <w:t>Journal of experimental psychology</w:t>
      </w:r>
      <w:r w:rsidRPr="00387871">
        <w:t xml:space="preserve"> </w:t>
      </w:r>
      <w:r w:rsidRPr="00387871">
        <w:rPr>
          <w:b/>
        </w:rPr>
        <w:t>72</w:t>
      </w:r>
      <w:r w:rsidRPr="00387871">
        <w:t>: 346.</w:t>
      </w:r>
    </w:p>
    <w:p w14:paraId="591BD44E" w14:textId="77777777" w:rsidR="00387871" w:rsidRPr="00387871" w:rsidRDefault="00387871" w:rsidP="00387871">
      <w:pPr>
        <w:pStyle w:val="EndNoteBibliography"/>
        <w:spacing w:after="0"/>
        <w:ind w:left="720" w:hanging="720"/>
      </w:pPr>
      <w:r w:rsidRPr="00387871">
        <w:rPr>
          <w:b/>
        </w:rPr>
        <w:t>Price AL, Patterson NJ, Plenge RM, Weinblatt ME, Shadick NA and Reich D</w:t>
      </w:r>
      <w:r w:rsidRPr="00387871">
        <w:t xml:space="preserve">. (2006) Principal components analysis corrects for stratification in genome-wide association studies. </w:t>
      </w:r>
      <w:r w:rsidRPr="00387871">
        <w:rPr>
          <w:i/>
        </w:rPr>
        <w:t>Nature Genetics</w:t>
      </w:r>
      <w:r w:rsidRPr="00387871">
        <w:t xml:space="preserve"> </w:t>
      </w:r>
      <w:r w:rsidRPr="00387871">
        <w:rPr>
          <w:b/>
        </w:rPr>
        <w:t>38</w:t>
      </w:r>
      <w:r w:rsidRPr="00387871">
        <w:t>: 904-909.</w:t>
      </w:r>
    </w:p>
    <w:p w14:paraId="13023F9F" w14:textId="77777777" w:rsidR="00387871" w:rsidRPr="00387871" w:rsidRDefault="00387871" w:rsidP="00387871">
      <w:pPr>
        <w:pStyle w:val="EndNoteBibliography"/>
        <w:spacing w:after="0"/>
        <w:ind w:left="720" w:hanging="720"/>
      </w:pPr>
      <w:r w:rsidRPr="00387871">
        <w:rPr>
          <w:b/>
        </w:rPr>
        <w:t>Pries LK, Guloksuz S, Ten Have M, de Graaf R, van Dorsselaer S, Gunther N, Rauschenberg C, Reininghaus U, Radhakrishnan R, Bak M, Rutten BPF and van Os J</w:t>
      </w:r>
      <w:r w:rsidRPr="00387871">
        <w:t xml:space="preserve">. (2018) Evidence That Environmental and Familial Risks for Psychosis Additively Impact a Multidimensional Subthreshold Psychosis Syndrome. </w:t>
      </w:r>
      <w:r w:rsidRPr="00387871">
        <w:rPr>
          <w:i/>
        </w:rPr>
        <w:t>Schizophrenia Bulletin</w:t>
      </w:r>
      <w:r w:rsidRPr="00387871">
        <w:t xml:space="preserve"> </w:t>
      </w:r>
      <w:r w:rsidRPr="00387871">
        <w:rPr>
          <w:b/>
        </w:rPr>
        <w:t>44</w:t>
      </w:r>
      <w:r w:rsidRPr="00387871">
        <w:t>: 710-719.</w:t>
      </w:r>
    </w:p>
    <w:p w14:paraId="3E7254BF" w14:textId="77777777" w:rsidR="00387871" w:rsidRPr="00387871" w:rsidRDefault="00387871" w:rsidP="00387871">
      <w:pPr>
        <w:pStyle w:val="EndNoteBibliography"/>
        <w:spacing w:after="0"/>
        <w:ind w:left="720" w:hanging="720"/>
      </w:pPr>
      <w:r w:rsidRPr="00387871">
        <w:rPr>
          <w:b/>
        </w:rPr>
        <w:t>Purcell S, Neale B, Todd-Brown K, Thomas L, Ferreira MA, Bender D, Maller J, Sklar P, de Bakker PI, Daly MJ and Sham PC</w:t>
      </w:r>
      <w:r w:rsidRPr="00387871">
        <w:t xml:space="preserve">. (2007) PLINK: a tool set for whole-genome association and population-based linkage analyses. </w:t>
      </w:r>
      <w:r w:rsidRPr="00387871">
        <w:rPr>
          <w:i/>
        </w:rPr>
        <w:t>American Journal of Human Genetics</w:t>
      </w:r>
      <w:r w:rsidRPr="00387871">
        <w:t xml:space="preserve"> </w:t>
      </w:r>
      <w:r w:rsidRPr="00387871">
        <w:rPr>
          <w:b/>
        </w:rPr>
        <w:t>81</w:t>
      </w:r>
      <w:r w:rsidRPr="00387871">
        <w:t>: 559-575.</w:t>
      </w:r>
    </w:p>
    <w:p w14:paraId="417C230B" w14:textId="77777777" w:rsidR="00387871" w:rsidRPr="00387871" w:rsidRDefault="00387871" w:rsidP="00387871">
      <w:pPr>
        <w:pStyle w:val="EndNoteBibliography"/>
        <w:spacing w:after="0"/>
        <w:ind w:left="720" w:hanging="720"/>
      </w:pPr>
      <w:r w:rsidRPr="00387871">
        <w:rPr>
          <w:b/>
        </w:rPr>
        <w:t>Radhakrishnan R, Guloksuz S, Ten Have M, de Graaf R, van Dorsselaer S, Gunther N, Rauschenberg C, Reininghaus U, Pries LK, Bak M and van Os J</w:t>
      </w:r>
      <w:r w:rsidRPr="00387871">
        <w:t xml:space="preserve">. (2019) Interaction between environmental and familial affective risk impacts psychosis admixture in states of affective dysregulation. </w:t>
      </w:r>
      <w:r w:rsidRPr="00387871">
        <w:rPr>
          <w:i/>
        </w:rPr>
        <w:t>Psychological Medicine</w:t>
      </w:r>
      <w:r w:rsidRPr="00387871">
        <w:t xml:space="preserve"> </w:t>
      </w:r>
      <w:r w:rsidRPr="00387871">
        <w:rPr>
          <w:b/>
        </w:rPr>
        <w:t>49</w:t>
      </w:r>
      <w:r w:rsidRPr="00387871">
        <w:t>: 1879-1889.</w:t>
      </w:r>
    </w:p>
    <w:p w14:paraId="16B7FF55" w14:textId="77777777" w:rsidR="00387871" w:rsidRPr="00387871" w:rsidRDefault="00387871" w:rsidP="00387871">
      <w:pPr>
        <w:pStyle w:val="EndNoteBibliography"/>
        <w:spacing w:after="0"/>
        <w:ind w:left="720" w:hanging="720"/>
      </w:pPr>
      <w:r w:rsidRPr="00387871">
        <w:rPr>
          <w:b/>
        </w:rPr>
        <w:t>Rauschenberg C, Reininghaus U, Ten Have M, de Graaf R, van Dorsselaer S, Simons CJP, Gunther N, Henquet C, Pries LK, Guloksuz S, Bak M and van Os J</w:t>
      </w:r>
      <w:r w:rsidRPr="00387871">
        <w:t xml:space="preserve">. (2020) The jumping to conclusions reasoning bias as a cognitive factor contributing to psychosis progression and persistence: findings from NEMESIS-2. </w:t>
      </w:r>
      <w:r w:rsidRPr="00387871">
        <w:rPr>
          <w:i/>
        </w:rPr>
        <w:t>Psychological Medicine</w:t>
      </w:r>
      <w:r w:rsidRPr="00387871">
        <w:t>: 1-8.</w:t>
      </w:r>
    </w:p>
    <w:p w14:paraId="64F26178" w14:textId="77777777" w:rsidR="00387871" w:rsidRPr="00387871" w:rsidRDefault="00387871" w:rsidP="00387871">
      <w:pPr>
        <w:pStyle w:val="EndNoteBibliography"/>
        <w:spacing w:after="0"/>
        <w:ind w:left="720" w:hanging="720"/>
      </w:pPr>
      <w:r w:rsidRPr="00387871">
        <w:rPr>
          <w:b/>
        </w:rPr>
        <w:t>Reed V, Gander F, Pfister H, Steiger A, Sonntag H, Trenkwalder C, Sonntag A, Hundt W and Wittchen H-U</w:t>
      </w:r>
      <w:r w:rsidRPr="00387871">
        <w:t xml:space="preserve">. (1998) To what degree does the Composite International Diagnostic Interview (CIDI) correctly identify DSM-IV disorders? Testing validity issues in a clinical sample. </w:t>
      </w:r>
      <w:r w:rsidRPr="00387871">
        <w:rPr>
          <w:i/>
        </w:rPr>
        <w:t>International Journal of Methods in Psychiatric Research</w:t>
      </w:r>
      <w:r w:rsidRPr="00387871">
        <w:t xml:space="preserve"> </w:t>
      </w:r>
      <w:r w:rsidRPr="00387871">
        <w:rPr>
          <w:b/>
        </w:rPr>
        <w:t>7</w:t>
      </w:r>
      <w:r w:rsidRPr="00387871">
        <w:t>: 142-155.</w:t>
      </w:r>
    </w:p>
    <w:p w14:paraId="0099BC6B" w14:textId="77777777" w:rsidR="00387871" w:rsidRPr="00387871" w:rsidRDefault="00387871" w:rsidP="00387871">
      <w:pPr>
        <w:pStyle w:val="EndNoteBibliography"/>
        <w:spacing w:after="0"/>
        <w:ind w:left="720" w:hanging="720"/>
      </w:pPr>
      <w:r w:rsidRPr="00387871">
        <w:rPr>
          <w:b/>
        </w:rPr>
        <w:t>Reininghaus U, Rauschenberg C, Ten Have M, de Graaf R, van Dorsselaer S, Simons CJP, Gunther N, Pries LK, Guloksuz S, Radhakrishnan R, Bak M and van Os J</w:t>
      </w:r>
      <w:r w:rsidRPr="00387871">
        <w:t xml:space="preserve">. (2019) Reasoning bias, working memory performance and a transdiagnostic phenotype of affective disturbances and psychotic experiences in the general population. </w:t>
      </w:r>
      <w:r w:rsidRPr="00387871">
        <w:rPr>
          <w:i/>
        </w:rPr>
        <w:t>Psychological Medicine</w:t>
      </w:r>
      <w:r w:rsidRPr="00387871">
        <w:t xml:space="preserve"> </w:t>
      </w:r>
      <w:r w:rsidRPr="00387871">
        <w:rPr>
          <w:b/>
        </w:rPr>
        <w:t>49</w:t>
      </w:r>
      <w:r w:rsidRPr="00387871">
        <w:t>: 1799-1809.</w:t>
      </w:r>
    </w:p>
    <w:p w14:paraId="065FCAFA" w14:textId="77777777" w:rsidR="00387871" w:rsidRPr="00387871" w:rsidRDefault="00387871" w:rsidP="00387871">
      <w:pPr>
        <w:pStyle w:val="EndNoteBibliography"/>
        <w:spacing w:after="0"/>
        <w:ind w:left="720" w:hanging="720"/>
      </w:pPr>
      <w:r w:rsidRPr="00387871">
        <w:rPr>
          <w:b/>
        </w:rPr>
        <w:t>Schur RR, Schijven D, Boks MP, Rutten BPF, Stein MB, Veldink JH, Joels M, Geuze E, Vermetten E, Luykx JJ and Vinkers CH</w:t>
      </w:r>
      <w:r w:rsidRPr="00387871">
        <w:t xml:space="preserve">. (2019) The effect of genetic vulnerability and military deployment on the development of post-traumatic stress disorder and depressive symptoms. </w:t>
      </w:r>
      <w:r w:rsidRPr="00387871">
        <w:rPr>
          <w:i/>
        </w:rPr>
        <w:t>Eur Neuropsychopharmacol</w:t>
      </w:r>
      <w:r w:rsidRPr="00387871">
        <w:t xml:space="preserve"> </w:t>
      </w:r>
      <w:r w:rsidRPr="00387871">
        <w:rPr>
          <w:b/>
        </w:rPr>
        <w:t>29</w:t>
      </w:r>
      <w:r w:rsidRPr="00387871">
        <w:t>: 405-415.</w:t>
      </w:r>
    </w:p>
    <w:p w14:paraId="149FDE8B" w14:textId="77777777" w:rsidR="00387871" w:rsidRPr="00387871" w:rsidRDefault="00387871" w:rsidP="00387871">
      <w:pPr>
        <w:pStyle w:val="EndNoteBibliography"/>
        <w:spacing w:after="0"/>
        <w:ind w:left="720" w:hanging="720"/>
      </w:pPr>
      <w:r w:rsidRPr="00387871">
        <w:rPr>
          <w:b/>
        </w:rPr>
        <w:t>Smeets F, Lataster T, van Winkel R, de Graaf R, Ten Have M and van Os J</w:t>
      </w:r>
      <w:r w:rsidRPr="00387871">
        <w:t xml:space="preserve">. (2013) Testing the hypothesis that psychotic illness begins when subthreshold hallucinations combine with delusional ideation. </w:t>
      </w:r>
      <w:r w:rsidRPr="00387871">
        <w:rPr>
          <w:i/>
        </w:rPr>
        <w:t>Acta Psychiatrica Scandinavica</w:t>
      </w:r>
      <w:r w:rsidRPr="00387871">
        <w:t xml:space="preserve"> </w:t>
      </w:r>
      <w:r w:rsidRPr="00387871">
        <w:rPr>
          <w:b/>
        </w:rPr>
        <w:t>127</w:t>
      </w:r>
      <w:r w:rsidRPr="00387871">
        <w:t>: 34-47.</w:t>
      </w:r>
    </w:p>
    <w:p w14:paraId="4D67BD83" w14:textId="77777777" w:rsidR="00387871" w:rsidRPr="00387871" w:rsidRDefault="00387871" w:rsidP="00387871">
      <w:pPr>
        <w:pStyle w:val="EndNoteBibliography"/>
        <w:spacing w:after="0"/>
        <w:ind w:left="720" w:hanging="720"/>
      </w:pPr>
      <w:r w:rsidRPr="00387871">
        <w:rPr>
          <w:b/>
        </w:rPr>
        <w:t>Stewart AL, Hays RD and Ware JE, Jr.</w:t>
      </w:r>
      <w:r w:rsidRPr="00387871">
        <w:t xml:space="preserve"> (1988) The MOS short-form general health survey. Reliability and validity in a patient population. </w:t>
      </w:r>
      <w:r w:rsidRPr="00387871">
        <w:rPr>
          <w:i/>
        </w:rPr>
        <w:t>Medical Care</w:t>
      </w:r>
      <w:r w:rsidRPr="00387871">
        <w:t xml:space="preserve"> </w:t>
      </w:r>
      <w:r w:rsidRPr="00387871">
        <w:rPr>
          <w:b/>
        </w:rPr>
        <w:t>26</w:t>
      </w:r>
      <w:r w:rsidRPr="00387871">
        <w:t>: 724-735.</w:t>
      </w:r>
    </w:p>
    <w:p w14:paraId="68F2AD7B" w14:textId="77777777" w:rsidR="00387871" w:rsidRPr="00387871" w:rsidRDefault="00387871" w:rsidP="00387871">
      <w:pPr>
        <w:pStyle w:val="EndNoteBibliography"/>
        <w:spacing w:after="0"/>
        <w:ind w:left="720" w:hanging="720"/>
      </w:pPr>
      <w:r w:rsidRPr="00387871">
        <w:rPr>
          <w:b/>
        </w:rPr>
        <w:t>Ten Have M, Nuyen J, Beekman A and de Graaf R</w:t>
      </w:r>
      <w:r w:rsidRPr="00387871">
        <w:t xml:space="preserve">. (2013) Common mental disorder severity and its association with treatment contact and treatment intensity for mental health problems. </w:t>
      </w:r>
      <w:r w:rsidRPr="00387871">
        <w:rPr>
          <w:i/>
        </w:rPr>
        <w:t>Psychological Medicine</w:t>
      </w:r>
      <w:r w:rsidRPr="00387871">
        <w:t xml:space="preserve"> </w:t>
      </w:r>
      <w:r w:rsidRPr="00387871">
        <w:rPr>
          <w:b/>
        </w:rPr>
        <w:t>43</w:t>
      </w:r>
      <w:r w:rsidRPr="00387871">
        <w:t>: 2203-2213.</w:t>
      </w:r>
    </w:p>
    <w:p w14:paraId="086555BA" w14:textId="77777777" w:rsidR="00387871" w:rsidRPr="00387871" w:rsidRDefault="00387871" w:rsidP="00387871">
      <w:pPr>
        <w:pStyle w:val="EndNoteBibliography"/>
        <w:spacing w:after="0"/>
        <w:ind w:left="720" w:hanging="720"/>
      </w:pPr>
      <w:r w:rsidRPr="00387871">
        <w:rPr>
          <w:b/>
        </w:rPr>
        <w:lastRenderedPageBreak/>
        <w:t>van Dam DS, van Nierop M, Viechtbauer W, Velthorst E, van Winkel R, Genetic R, Outcome of Psychosis i, Bruggeman R, Cahn W, de Haan L, Kahn RS, Meijer CJ, Myin-Germeys I, van Os J and Wiersma D</w:t>
      </w:r>
      <w:r w:rsidRPr="00387871">
        <w:t xml:space="preserve">. (2015) Childhood abuse and neglect in relation to the presence and persistence of psychotic and depressive symptomatology. </w:t>
      </w:r>
      <w:r w:rsidRPr="00387871">
        <w:rPr>
          <w:i/>
        </w:rPr>
        <w:t>Psychological Medicine</w:t>
      </w:r>
      <w:r w:rsidRPr="00387871">
        <w:t xml:space="preserve"> </w:t>
      </w:r>
      <w:r w:rsidRPr="00387871">
        <w:rPr>
          <w:b/>
        </w:rPr>
        <w:t>45</w:t>
      </w:r>
      <w:r w:rsidRPr="00387871">
        <w:t>: 1363-1377.</w:t>
      </w:r>
    </w:p>
    <w:p w14:paraId="644D60FE" w14:textId="77777777" w:rsidR="00387871" w:rsidRPr="00387871" w:rsidRDefault="00387871" w:rsidP="00387871">
      <w:pPr>
        <w:pStyle w:val="EndNoteBibliography"/>
        <w:spacing w:after="0"/>
        <w:ind w:left="720" w:hanging="720"/>
      </w:pPr>
      <w:r w:rsidRPr="00387871">
        <w:rPr>
          <w:b/>
        </w:rPr>
        <w:t>van der Steen Y, Myin-Germeys I, van Nierop M, Ten Have M, de Graaf R, van Dorsselaer S, van Os J and van Winkel R</w:t>
      </w:r>
      <w:r w:rsidRPr="00387871">
        <w:t xml:space="preserve">. (2019) 'False-positive' self-reported psychotic experiences in the general population: an investigation of outcome, predictive factors and clinical relevance. </w:t>
      </w:r>
      <w:r w:rsidRPr="00387871">
        <w:rPr>
          <w:i/>
        </w:rPr>
        <w:t>Epidemiol Psychiatr Sci</w:t>
      </w:r>
      <w:r w:rsidRPr="00387871">
        <w:t xml:space="preserve"> </w:t>
      </w:r>
      <w:r w:rsidRPr="00387871">
        <w:rPr>
          <w:b/>
        </w:rPr>
        <w:t>28</w:t>
      </w:r>
      <w:r w:rsidRPr="00387871">
        <w:t>: 532-543.</w:t>
      </w:r>
    </w:p>
    <w:p w14:paraId="67143F0A" w14:textId="77777777" w:rsidR="00387871" w:rsidRPr="00387871" w:rsidRDefault="00387871" w:rsidP="00387871">
      <w:pPr>
        <w:pStyle w:val="EndNoteBibliography"/>
        <w:spacing w:after="0"/>
        <w:ind w:left="720" w:hanging="720"/>
      </w:pPr>
      <w:r w:rsidRPr="00387871">
        <w:rPr>
          <w:b/>
        </w:rPr>
        <w:t>van Nierop M, van Os J, Gunther N, Myin-Germeys I, de Graaf R, ten Have M, van Dorsselaer S, Bak M and van Winkel R</w:t>
      </w:r>
      <w:r w:rsidRPr="00387871">
        <w:t xml:space="preserve">. (2012) Phenotypically continuous with clinical psychosis, discontinuous in need for care: evidence for an extended psychosis phenotype. </w:t>
      </w:r>
      <w:r w:rsidRPr="00387871">
        <w:rPr>
          <w:i/>
        </w:rPr>
        <w:t>Schizophrenia Bulletin</w:t>
      </w:r>
      <w:r w:rsidRPr="00387871">
        <w:t xml:space="preserve"> </w:t>
      </w:r>
      <w:r w:rsidRPr="00387871">
        <w:rPr>
          <w:b/>
        </w:rPr>
        <w:t>38</w:t>
      </w:r>
      <w:r w:rsidRPr="00387871">
        <w:t>: 231-238.</w:t>
      </w:r>
    </w:p>
    <w:p w14:paraId="7E0071C9" w14:textId="77777777" w:rsidR="00387871" w:rsidRPr="00387871" w:rsidRDefault="00387871" w:rsidP="00387871">
      <w:pPr>
        <w:pStyle w:val="EndNoteBibliography"/>
        <w:spacing w:after="0"/>
        <w:ind w:left="720" w:hanging="720"/>
      </w:pPr>
      <w:r w:rsidRPr="00387871">
        <w:rPr>
          <w:b/>
        </w:rPr>
        <w:t>Van Os J, Hanssen M, Bijl R and Ravelli A</w:t>
      </w:r>
      <w:r w:rsidRPr="00387871">
        <w:t xml:space="preserve">. (2000) Straus (1969) revisited: A psychosis continuum in the general population? </w:t>
      </w:r>
      <w:r w:rsidRPr="00387871">
        <w:rPr>
          <w:i/>
        </w:rPr>
        <w:t>Schizophrenia Research</w:t>
      </w:r>
      <w:r w:rsidRPr="00387871">
        <w:t xml:space="preserve"> </w:t>
      </w:r>
      <w:r w:rsidRPr="00387871">
        <w:rPr>
          <w:b/>
        </w:rPr>
        <w:t>45</w:t>
      </w:r>
      <w:r w:rsidRPr="00387871">
        <w:t>: 11-20.</w:t>
      </w:r>
    </w:p>
    <w:p w14:paraId="312B27F3" w14:textId="77777777" w:rsidR="00387871" w:rsidRPr="00387871" w:rsidRDefault="00387871" w:rsidP="00387871">
      <w:pPr>
        <w:pStyle w:val="EndNoteBibliography"/>
        <w:spacing w:after="0"/>
        <w:ind w:left="720" w:hanging="720"/>
      </w:pPr>
      <w:r w:rsidRPr="00387871">
        <w:rPr>
          <w:b/>
        </w:rPr>
        <w:t>van Os J, Marsman A, van Dam D, Simons CJ and Investigators G</w:t>
      </w:r>
      <w:r w:rsidRPr="00387871">
        <w:t xml:space="preserve">. (2017) Evidence That the Impact of Childhood Trauma on IQ Is Substantial in Controls, Moderate in Siblings, and Absent in Patients With Psychotic Disorder. </w:t>
      </w:r>
      <w:r w:rsidRPr="00387871">
        <w:rPr>
          <w:i/>
        </w:rPr>
        <w:t>Schizophrenia Bulletin</w:t>
      </w:r>
      <w:r w:rsidRPr="00387871">
        <w:t xml:space="preserve"> </w:t>
      </w:r>
      <w:r w:rsidRPr="00387871">
        <w:rPr>
          <w:b/>
        </w:rPr>
        <w:t>43</w:t>
      </w:r>
      <w:r w:rsidRPr="00387871">
        <w:t>: 316-324.</w:t>
      </w:r>
    </w:p>
    <w:p w14:paraId="019898FF" w14:textId="77777777" w:rsidR="00387871" w:rsidRPr="00387871" w:rsidRDefault="00387871" w:rsidP="00387871">
      <w:pPr>
        <w:pStyle w:val="EndNoteBibliography"/>
        <w:spacing w:after="0"/>
        <w:ind w:left="720" w:hanging="720"/>
      </w:pPr>
      <w:r w:rsidRPr="00387871">
        <w:rPr>
          <w:b/>
        </w:rPr>
        <w:t>van Rossum I, Dominguez MD, Lieb R, Wittchen HU and van Os J</w:t>
      </w:r>
      <w:r w:rsidRPr="00387871">
        <w:t xml:space="preserve">. (2011) Affective dysregulation and reality distortion: a 10-year prospective study of their association and clinical relevance. </w:t>
      </w:r>
      <w:r w:rsidRPr="00387871">
        <w:rPr>
          <w:i/>
        </w:rPr>
        <w:t>Schizophrenia Bulletin</w:t>
      </w:r>
      <w:r w:rsidRPr="00387871">
        <w:t xml:space="preserve"> </w:t>
      </w:r>
      <w:r w:rsidRPr="00387871">
        <w:rPr>
          <w:b/>
        </w:rPr>
        <w:t>37</w:t>
      </w:r>
      <w:r w:rsidRPr="00387871">
        <w:t>: 561-571.</w:t>
      </w:r>
    </w:p>
    <w:p w14:paraId="5ACF75AA" w14:textId="77777777" w:rsidR="00387871" w:rsidRPr="00387871" w:rsidRDefault="00387871" w:rsidP="00387871">
      <w:pPr>
        <w:pStyle w:val="EndNoteBibliography"/>
        <w:spacing w:after="0"/>
        <w:ind w:left="720" w:hanging="720"/>
      </w:pPr>
      <w:r w:rsidRPr="00387871">
        <w:rPr>
          <w:b/>
        </w:rPr>
        <w:t>Ware JE, Jr. and Sherbourne CD</w:t>
      </w:r>
      <w:r w:rsidRPr="00387871">
        <w:t xml:space="preserve">. (1992) The MOS 36-item short-form health survey (SF-36). I. Conceptual framework and item selection. </w:t>
      </w:r>
      <w:r w:rsidRPr="00387871">
        <w:rPr>
          <w:i/>
        </w:rPr>
        <w:t>Medical Care</w:t>
      </w:r>
      <w:r w:rsidRPr="00387871">
        <w:t xml:space="preserve"> </w:t>
      </w:r>
      <w:r w:rsidRPr="00387871">
        <w:rPr>
          <w:b/>
        </w:rPr>
        <w:t>30</w:t>
      </w:r>
      <w:r w:rsidRPr="00387871">
        <w:t>: 473-483.</w:t>
      </w:r>
    </w:p>
    <w:p w14:paraId="1E5F89D5" w14:textId="77777777" w:rsidR="00387871" w:rsidRPr="00387871" w:rsidRDefault="00387871" w:rsidP="00387871">
      <w:pPr>
        <w:pStyle w:val="EndNoteBibliography"/>
        <w:spacing w:after="0"/>
        <w:ind w:left="720" w:hanging="720"/>
      </w:pPr>
      <w:r w:rsidRPr="00387871">
        <w:rPr>
          <w:b/>
        </w:rPr>
        <w:t>Wechsler D</w:t>
      </w:r>
      <w:r w:rsidRPr="00387871">
        <w:t xml:space="preserve">. (1997) </w:t>
      </w:r>
      <w:r w:rsidRPr="00387871">
        <w:rPr>
          <w:i/>
        </w:rPr>
        <w:t xml:space="preserve">WAIS-III: Wechsler Adult Intelligence Scale (3rd ed.) Administration and Scoring Manual., </w:t>
      </w:r>
      <w:r w:rsidRPr="00387871">
        <w:t>San Antonio, TX: Psychological Corporation.</w:t>
      </w:r>
    </w:p>
    <w:p w14:paraId="35B32F8E" w14:textId="77777777" w:rsidR="00387871" w:rsidRPr="00387871" w:rsidRDefault="00387871" w:rsidP="00387871">
      <w:pPr>
        <w:pStyle w:val="EndNoteBibliography"/>
        <w:spacing w:after="0"/>
        <w:ind w:left="720" w:hanging="720"/>
      </w:pPr>
      <w:r w:rsidRPr="00387871">
        <w:rPr>
          <w:b/>
        </w:rPr>
        <w:t>Wittchen HU</w:t>
      </w:r>
      <w:r w:rsidRPr="00387871">
        <w:t xml:space="preserve">. (1994) Reliability and validity studies of the WHO--Composite International Diagnostic Interview (CIDI): a critical review. </w:t>
      </w:r>
      <w:r w:rsidRPr="00387871">
        <w:rPr>
          <w:i/>
        </w:rPr>
        <w:t>Journal of Psychiatric Research</w:t>
      </w:r>
      <w:r w:rsidRPr="00387871">
        <w:t xml:space="preserve"> </w:t>
      </w:r>
      <w:r w:rsidRPr="00387871">
        <w:rPr>
          <w:b/>
        </w:rPr>
        <w:t>28</w:t>
      </w:r>
      <w:r w:rsidRPr="00387871">
        <w:t>: 57-84.</w:t>
      </w:r>
    </w:p>
    <w:p w14:paraId="04EF9143" w14:textId="77777777" w:rsidR="00387871" w:rsidRPr="00387871" w:rsidRDefault="00387871" w:rsidP="00387871">
      <w:pPr>
        <w:pStyle w:val="EndNoteBibliography"/>
        <w:spacing w:after="0"/>
        <w:ind w:left="720" w:hanging="720"/>
      </w:pPr>
      <w:r w:rsidRPr="00387871">
        <w:rPr>
          <w:b/>
        </w:rPr>
        <w:t>World Health Organisation</w:t>
      </w:r>
      <w:r w:rsidRPr="00387871">
        <w:t xml:space="preserve">. (1990) </w:t>
      </w:r>
      <w:r w:rsidRPr="00387871">
        <w:rPr>
          <w:i/>
        </w:rPr>
        <w:t xml:space="preserve">Composite International Diagnostic Interview (CIDI) Version 1.0, </w:t>
      </w:r>
      <w:r w:rsidRPr="00387871">
        <w:t>Geneva: World Health Organisation.</w:t>
      </w:r>
    </w:p>
    <w:p w14:paraId="7300DC11" w14:textId="77777777" w:rsidR="00387871" w:rsidRPr="00387871" w:rsidRDefault="00387871" w:rsidP="00387871">
      <w:pPr>
        <w:pStyle w:val="EndNoteBibliography"/>
        <w:ind w:left="720" w:hanging="720"/>
      </w:pPr>
      <w:r w:rsidRPr="00387871">
        <w:rPr>
          <w:b/>
        </w:rPr>
        <w:t>Wray NR, Lee SH, Mehta D, Vinkhuyzen AAE, Dudbridge F and Middeldorp CM</w:t>
      </w:r>
      <w:r w:rsidRPr="00387871">
        <w:t xml:space="preserve">. (2014) Research Review: Polygenic methods and their application to psychiatric traits. </w:t>
      </w:r>
      <w:r w:rsidRPr="00387871">
        <w:rPr>
          <w:i/>
        </w:rPr>
        <w:t>Journal of Child Psychology and Psychiatry</w:t>
      </w:r>
      <w:r w:rsidRPr="00387871">
        <w:t xml:space="preserve"> </w:t>
      </w:r>
      <w:r w:rsidRPr="00387871">
        <w:rPr>
          <w:b/>
        </w:rPr>
        <w:t>55</w:t>
      </w:r>
      <w:r w:rsidRPr="00387871">
        <w:t>: 1068-1087.</w:t>
      </w:r>
    </w:p>
    <w:p w14:paraId="64C3338F" w14:textId="41E46B9A" w:rsidR="002D69EC" w:rsidRPr="008768E9" w:rsidRDefault="00D72384" w:rsidP="005265F0">
      <w:pPr>
        <w:rPr>
          <w:rFonts w:cstheme="minorHAnsi"/>
          <w:szCs w:val="20"/>
        </w:rPr>
      </w:pPr>
      <w:r w:rsidRPr="008768E9">
        <w:rPr>
          <w:rFonts w:cstheme="minorHAnsi"/>
          <w:szCs w:val="20"/>
        </w:rPr>
        <w:fldChar w:fldCharType="end"/>
      </w:r>
    </w:p>
    <w:sectPr w:rsidR="002D69EC" w:rsidRPr="008768E9" w:rsidSect="00F32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2CC6" w14:textId="77777777" w:rsidR="00135861" w:rsidRDefault="00135861" w:rsidP="003C56E6">
      <w:pPr>
        <w:spacing w:after="0" w:line="240" w:lineRule="auto"/>
      </w:pPr>
      <w:r>
        <w:separator/>
      </w:r>
    </w:p>
    <w:p w14:paraId="29728584" w14:textId="77777777" w:rsidR="00135861" w:rsidRDefault="00135861"/>
  </w:endnote>
  <w:endnote w:type="continuationSeparator" w:id="0">
    <w:p w14:paraId="1F469016" w14:textId="77777777" w:rsidR="00135861" w:rsidRDefault="00135861" w:rsidP="003C56E6">
      <w:pPr>
        <w:spacing w:after="0" w:line="240" w:lineRule="auto"/>
      </w:pPr>
      <w:r>
        <w:continuationSeparator/>
      </w:r>
    </w:p>
    <w:p w14:paraId="71125695" w14:textId="77777777" w:rsidR="00135861" w:rsidRDefault="0013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87787"/>
      <w:docPartObj>
        <w:docPartGallery w:val="Page Numbers (Bottom of Page)"/>
        <w:docPartUnique/>
      </w:docPartObj>
    </w:sdtPr>
    <w:sdtEndPr>
      <w:rPr>
        <w:noProof/>
      </w:rPr>
    </w:sdtEndPr>
    <w:sdtContent>
      <w:p w14:paraId="6F38CC6A" w14:textId="591D039A" w:rsidR="00AD1D6A" w:rsidRDefault="00AD1D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06E24F" w14:textId="77777777" w:rsidR="00AD1D6A" w:rsidRDefault="00AD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F0BE" w14:textId="77777777" w:rsidR="00135861" w:rsidRDefault="00135861" w:rsidP="003C56E6">
      <w:pPr>
        <w:spacing w:after="0" w:line="240" w:lineRule="auto"/>
      </w:pPr>
      <w:r>
        <w:separator/>
      </w:r>
    </w:p>
    <w:p w14:paraId="28BF9526" w14:textId="77777777" w:rsidR="00135861" w:rsidRDefault="00135861"/>
  </w:footnote>
  <w:footnote w:type="continuationSeparator" w:id="0">
    <w:p w14:paraId="46CF62B7" w14:textId="77777777" w:rsidR="00135861" w:rsidRDefault="00135861" w:rsidP="003C56E6">
      <w:pPr>
        <w:spacing w:after="0" w:line="240" w:lineRule="auto"/>
      </w:pPr>
      <w:r>
        <w:continuationSeparator/>
      </w:r>
    </w:p>
    <w:p w14:paraId="1D0AE365" w14:textId="77777777" w:rsidR="00135861" w:rsidRDefault="001358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583"/>
    <w:multiLevelType w:val="hybridMultilevel"/>
    <w:tmpl w:val="2CB6C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24D7"/>
    <w:multiLevelType w:val="hybridMultilevel"/>
    <w:tmpl w:val="E9F0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61597"/>
    <w:multiLevelType w:val="hybridMultilevel"/>
    <w:tmpl w:val="338249E8"/>
    <w:lvl w:ilvl="0" w:tplc="43C2E6A6">
      <w:start w:val="1"/>
      <w:numFmt w:val="upperLetter"/>
      <w:lvlText w:val="%1."/>
      <w:lvlJc w:val="left"/>
      <w:pPr>
        <w:ind w:left="720" w:hanging="360"/>
      </w:pPr>
      <w:rPr>
        <w:rFonts w:ascii="Times New Roman" w:eastAsiaTheme="minorHAnsi"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DF704A"/>
    <w:multiLevelType w:val="hybridMultilevel"/>
    <w:tmpl w:val="6DEA3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 Psychiatr Sc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da02rv0pe5xfeeewuvpxrlwv5a29pxzzpr&quot;&gt;jim-Converted-Converted_9&lt;record-ids&gt;&lt;item&gt;198&lt;/item&gt;&lt;item&gt;284&lt;/item&gt;&lt;item&gt;2192&lt;/item&gt;&lt;item&gt;2978&lt;/item&gt;&lt;item&gt;3200&lt;/item&gt;&lt;item&gt;3690&lt;/item&gt;&lt;item&gt;3734&lt;/item&gt;&lt;item&gt;4271&lt;/item&gt;&lt;item&gt;4328&lt;/item&gt;&lt;item&gt;4461&lt;/item&gt;&lt;item&gt;4742&lt;/item&gt;&lt;item&gt;4745&lt;/item&gt;&lt;item&gt;4838&lt;/item&gt;&lt;item&gt;4856&lt;/item&gt;&lt;/record-ids&gt;&lt;/item&gt;&lt;item db-id=&quot;9sr02pxatft507exff0xwds8aseswsx025s2&quot;&gt;dim2-Converted-Converted_9&lt;record-ids&gt;&lt;item&gt;2070&lt;/item&gt;&lt;item&gt;7428&lt;/item&gt;&lt;item&gt;10710&lt;/item&gt;&lt;item&gt;10868&lt;/item&gt;&lt;item&gt;19157&lt;/item&gt;&lt;item&gt;20812&lt;/item&gt;&lt;item&gt;21754&lt;/item&gt;&lt;item&gt;24300&lt;/item&gt;&lt;/record-ids&gt;&lt;/item&gt;&lt;/Libraries&gt;"/>
  </w:docVars>
  <w:rsids>
    <w:rsidRoot w:val="002D69EC"/>
    <w:rsid w:val="00001E04"/>
    <w:rsid w:val="000066CF"/>
    <w:rsid w:val="00011E21"/>
    <w:rsid w:val="00013B6A"/>
    <w:rsid w:val="000248FB"/>
    <w:rsid w:val="000252BF"/>
    <w:rsid w:val="000254D6"/>
    <w:rsid w:val="00037A4C"/>
    <w:rsid w:val="000412C1"/>
    <w:rsid w:val="00042F2C"/>
    <w:rsid w:val="00055327"/>
    <w:rsid w:val="00080388"/>
    <w:rsid w:val="00084135"/>
    <w:rsid w:val="00085182"/>
    <w:rsid w:val="000A6B47"/>
    <w:rsid w:val="000D3D9C"/>
    <w:rsid w:val="000D52A2"/>
    <w:rsid w:val="000D7EE2"/>
    <w:rsid w:val="000F7020"/>
    <w:rsid w:val="0010203F"/>
    <w:rsid w:val="00104D6B"/>
    <w:rsid w:val="00106D93"/>
    <w:rsid w:val="001106EE"/>
    <w:rsid w:val="00114127"/>
    <w:rsid w:val="001158EF"/>
    <w:rsid w:val="00125117"/>
    <w:rsid w:val="00126BCE"/>
    <w:rsid w:val="001305E1"/>
    <w:rsid w:val="00131541"/>
    <w:rsid w:val="00135861"/>
    <w:rsid w:val="0013586E"/>
    <w:rsid w:val="001369C8"/>
    <w:rsid w:val="00161669"/>
    <w:rsid w:val="00162E3F"/>
    <w:rsid w:val="00164AC4"/>
    <w:rsid w:val="00164F86"/>
    <w:rsid w:val="001650B4"/>
    <w:rsid w:val="001662F8"/>
    <w:rsid w:val="001847B5"/>
    <w:rsid w:val="00190C59"/>
    <w:rsid w:val="001A0CCE"/>
    <w:rsid w:val="001A16D8"/>
    <w:rsid w:val="001A1FE3"/>
    <w:rsid w:val="001A4606"/>
    <w:rsid w:val="001C6716"/>
    <w:rsid w:val="001D6A4B"/>
    <w:rsid w:val="001F03BE"/>
    <w:rsid w:val="001F0F7F"/>
    <w:rsid w:val="001F3992"/>
    <w:rsid w:val="001F3ABE"/>
    <w:rsid w:val="001F3F72"/>
    <w:rsid w:val="001F5E63"/>
    <w:rsid w:val="001F6529"/>
    <w:rsid w:val="00211279"/>
    <w:rsid w:val="00212A69"/>
    <w:rsid w:val="00212DE9"/>
    <w:rsid w:val="00225398"/>
    <w:rsid w:val="0024003E"/>
    <w:rsid w:val="00241068"/>
    <w:rsid w:val="00242EB4"/>
    <w:rsid w:val="00244371"/>
    <w:rsid w:val="0024767C"/>
    <w:rsid w:val="00271500"/>
    <w:rsid w:val="00275C6A"/>
    <w:rsid w:val="00286422"/>
    <w:rsid w:val="002915BA"/>
    <w:rsid w:val="002A669C"/>
    <w:rsid w:val="002B00FA"/>
    <w:rsid w:val="002B06D1"/>
    <w:rsid w:val="002B1F71"/>
    <w:rsid w:val="002C2BA1"/>
    <w:rsid w:val="002C2BF9"/>
    <w:rsid w:val="002D69EC"/>
    <w:rsid w:val="002F236F"/>
    <w:rsid w:val="002F2D84"/>
    <w:rsid w:val="002F4F26"/>
    <w:rsid w:val="002F5803"/>
    <w:rsid w:val="002F6611"/>
    <w:rsid w:val="00302295"/>
    <w:rsid w:val="003106BD"/>
    <w:rsid w:val="00313AFC"/>
    <w:rsid w:val="00320113"/>
    <w:rsid w:val="00325F41"/>
    <w:rsid w:val="0033185C"/>
    <w:rsid w:val="00334366"/>
    <w:rsid w:val="00340467"/>
    <w:rsid w:val="00342573"/>
    <w:rsid w:val="00342EA0"/>
    <w:rsid w:val="00344E5C"/>
    <w:rsid w:val="00363617"/>
    <w:rsid w:val="0037659D"/>
    <w:rsid w:val="00387309"/>
    <w:rsid w:val="00387871"/>
    <w:rsid w:val="00397200"/>
    <w:rsid w:val="003B235B"/>
    <w:rsid w:val="003B359A"/>
    <w:rsid w:val="003B66A7"/>
    <w:rsid w:val="003C077E"/>
    <w:rsid w:val="003C56E6"/>
    <w:rsid w:val="003E13D4"/>
    <w:rsid w:val="003E14CF"/>
    <w:rsid w:val="003F14CE"/>
    <w:rsid w:val="004053BD"/>
    <w:rsid w:val="00416E2F"/>
    <w:rsid w:val="0042482F"/>
    <w:rsid w:val="00431A1A"/>
    <w:rsid w:val="00450351"/>
    <w:rsid w:val="00475F0E"/>
    <w:rsid w:val="004777D2"/>
    <w:rsid w:val="00487F04"/>
    <w:rsid w:val="0049181E"/>
    <w:rsid w:val="004A068A"/>
    <w:rsid w:val="004A4FAC"/>
    <w:rsid w:val="004B07B5"/>
    <w:rsid w:val="004B0F0F"/>
    <w:rsid w:val="004D1D39"/>
    <w:rsid w:val="004D382B"/>
    <w:rsid w:val="004E0387"/>
    <w:rsid w:val="004E0698"/>
    <w:rsid w:val="004E5391"/>
    <w:rsid w:val="004F443A"/>
    <w:rsid w:val="004F6E7B"/>
    <w:rsid w:val="00502BEB"/>
    <w:rsid w:val="005144F3"/>
    <w:rsid w:val="00515715"/>
    <w:rsid w:val="00517BD2"/>
    <w:rsid w:val="005265F0"/>
    <w:rsid w:val="005556F6"/>
    <w:rsid w:val="00563F1F"/>
    <w:rsid w:val="005640E5"/>
    <w:rsid w:val="005717B1"/>
    <w:rsid w:val="0057300D"/>
    <w:rsid w:val="0057320D"/>
    <w:rsid w:val="00574CF9"/>
    <w:rsid w:val="00580ECC"/>
    <w:rsid w:val="00587330"/>
    <w:rsid w:val="005B0056"/>
    <w:rsid w:val="005B1686"/>
    <w:rsid w:val="005B41A6"/>
    <w:rsid w:val="005B429B"/>
    <w:rsid w:val="005C0350"/>
    <w:rsid w:val="005C11DA"/>
    <w:rsid w:val="005C7D4C"/>
    <w:rsid w:val="005E044E"/>
    <w:rsid w:val="005E61B8"/>
    <w:rsid w:val="005F1993"/>
    <w:rsid w:val="005F1E31"/>
    <w:rsid w:val="006107B0"/>
    <w:rsid w:val="006114E0"/>
    <w:rsid w:val="0061291B"/>
    <w:rsid w:val="00622EA2"/>
    <w:rsid w:val="00624D2B"/>
    <w:rsid w:val="00625504"/>
    <w:rsid w:val="006256C5"/>
    <w:rsid w:val="006329DF"/>
    <w:rsid w:val="00641A1F"/>
    <w:rsid w:val="006504A5"/>
    <w:rsid w:val="00657C90"/>
    <w:rsid w:val="006673A8"/>
    <w:rsid w:val="0067398F"/>
    <w:rsid w:val="00684537"/>
    <w:rsid w:val="00697E04"/>
    <w:rsid w:val="006A299E"/>
    <w:rsid w:val="006A3954"/>
    <w:rsid w:val="006D0780"/>
    <w:rsid w:val="006D314A"/>
    <w:rsid w:val="006D3E6A"/>
    <w:rsid w:val="006D44A0"/>
    <w:rsid w:val="006D6E55"/>
    <w:rsid w:val="006D7F0F"/>
    <w:rsid w:val="006E3358"/>
    <w:rsid w:val="00700D70"/>
    <w:rsid w:val="00705994"/>
    <w:rsid w:val="007136E2"/>
    <w:rsid w:val="007170D3"/>
    <w:rsid w:val="0072478B"/>
    <w:rsid w:val="00730A62"/>
    <w:rsid w:val="00737F92"/>
    <w:rsid w:val="00750BB9"/>
    <w:rsid w:val="0075476D"/>
    <w:rsid w:val="00775909"/>
    <w:rsid w:val="00776F6B"/>
    <w:rsid w:val="00784419"/>
    <w:rsid w:val="007864F6"/>
    <w:rsid w:val="00791A8D"/>
    <w:rsid w:val="007A58A0"/>
    <w:rsid w:val="007B500D"/>
    <w:rsid w:val="007B5F90"/>
    <w:rsid w:val="007B6CAA"/>
    <w:rsid w:val="007E584E"/>
    <w:rsid w:val="007F2A28"/>
    <w:rsid w:val="008031F4"/>
    <w:rsid w:val="008046F0"/>
    <w:rsid w:val="00816566"/>
    <w:rsid w:val="008325F0"/>
    <w:rsid w:val="00841CE3"/>
    <w:rsid w:val="00850E01"/>
    <w:rsid w:val="00853F9C"/>
    <w:rsid w:val="008564CF"/>
    <w:rsid w:val="008768E9"/>
    <w:rsid w:val="008B0033"/>
    <w:rsid w:val="008B65FE"/>
    <w:rsid w:val="008C68C5"/>
    <w:rsid w:val="008C74A1"/>
    <w:rsid w:val="008D0F58"/>
    <w:rsid w:val="008D58A7"/>
    <w:rsid w:val="008E2E66"/>
    <w:rsid w:val="008F3DE3"/>
    <w:rsid w:val="00903328"/>
    <w:rsid w:val="0090717B"/>
    <w:rsid w:val="0091062D"/>
    <w:rsid w:val="00921142"/>
    <w:rsid w:val="00926978"/>
    <w:rsid w:val="00932E62"/>
    <w:rsid w:val="00941D7F"/>
    <w:rsid w:val="00943DDF"/>
    <w:rsid w:val="009454D2"/>
    <w:rsid w:val="0095003F"/>
    <w:rsid w:val="009532D4"/>
    <w:rsid w:val="009548A8"/>
    <w:rsid w:val="0096027F"/>
    <w:rsid w:val="00965A0B"/>
    <w:rsid w:val="00970CE6"/>
    <w:rsid w:val="009747C2"/>
    <w:rsid w:val="009770D3"/>
    <w:rsid w:val="0098265A"/>
    <w:rsid w:val="009A298D"/>
    <w:rsid w:val="009A6C1F"/>
    <w:rsid w:val="009B785F"/>
    <w:rsid w:val="009C6897"/>
    <w:rsid w:val="009D29EF"/>
    <w:rsid w:val="009D3910"/>
    <w:rsid w:val="009E37F5"/>
    <w:rsid w:val="009E3B60"/>
    <w:rsid w:val="009F02AC"/>
    <w:rsid w:val="009F5475"/>
    <w:rsid w:val="00A01A28"/>
    <w:rsid w:val="00A01ED6"/>
    <w:rsid w:val="00A26C60"/>
    <w:rsid w:val="00A40865"/>
    <w:rsid w:val="00A70294"/>
    <w:rsid w:val="00A748EB"/>
    <w:rsid w:val="00A85716"/>
    <w:rsid w:val="00A85CD1"/>
    <w:rsid w:val="00AA5CE6"/>
    <w:rsid w:val="00AC2C6F"/>
    <w:rsid w:val="00AD1D6A"/>
    <w:rsid w:val="00AE585E"/>
    <w:rsid w:val="00AE684C"/>
    <w:rsid w:val="00AF0258"/>
    <w:rsid w:val="00AF0A89"/>
    <w:rsid w:val="00AF3AF6"/>
    <w:rsid w:val="00AF75EC"/>
    <w:rsid w:val="00AF7DE9"/>
    <w:rsid w:val="00B101A6"/>
    <w:rsid w:val="00B1664C"/>
    <w:rsid w:val="00B25408"/>
    <w:rsid w:val="00B323D4"/>
    <w:rsid w:val="00B33203"/>
    <w:rsid w:val="00B343FD"/>
    <w:rsid w:val="00B36FEF"/>
    <w:rsid w:val="00B431C1"/>
    <w:rsid w:val="00B53B59"/>
    <w:rsid w:val="00B63F90"/>
    <w:rsid w:val="00B73B61"/>
    <w:rsid w:val="00B73D24"/>
    <w:rsid w:val="00B74006"/>
    <w:rsid w:val="00B82CD1"/>
    <w:rsid w:val="00B85B20"/>
    <w:rsid w:val="00B876AB"/>
    <w:rsid w:val="00BA185E"/>
    <w:rsid w:val="00BA3D4F"/>
    <w:rsid w:val="00BB3300"/>
    <w:rsid w:val="00BB5540"/>
    <w:rsid w:val="00BB7B59"/>
    <w:rsid w:val="00BF315E"/>
    <w:rsid w:val="00C02FF5"/>
    <w:rsid w:val="00C10A1E"/>
    <w:rsid w:val="00C2461F"/>
    <w:rsid w:val="00C273F8"/>
    <w:rsid w:val="00C318C9"/>
    <w:rsid w:val="00C33E3B"/>
    <w:rsid w:val="00C34B77"/>
    <w:rsid w:val="00C36FE8"/>
    <w:rsid w:val="00C411A4"/>
    <w:rsid w:val="00C56AEF"/>
    <w:rsid w:val="00C71018"/>
    <w:rsid w:val="00C7150A"/>
    <w:rsid w:val="00C80244"/>
    <w:rsid w:val="00C83C4C"/>
    <w:rsid w:val="00C90035"/>
    <w:rsid w:val="00CB02F9"/>
    <w:rsid w:val="00CB030F"/>
    <w:rsid w:val="00CB3C07"/>
    <w:rsid w:val="00CB46C5"/>
    <w:rsid w:val="00CB56A7"/>
    <w:rsid w:val="00CB634C"/>
    <w:rsid w:val="00CD1286"/>
    <w:rsid w:val="00CD5B87"/>
    <w:rsid w:val="00CF437F"/>
    <w:rsid w:val="00D0702C"/>
    <w:rsid w:val="00D07D9C"/>
    <w:rsid w:val="00D16FA0"/>
    <w:rsid w:val="00D44066"/>
    <w:rsid w:val="00D44CB9"/>
    <w:rsid w:val="00D53D32"/>
    <w:rsid w:val="00D60F13"/>
    <w:rsid w:val="00D67F05"/>
    <w:rsid w:val="00D70288"/>
    <w:rsid w:val="00D72384"/>
    <w:rsid w:val="00D77DEE"/>
    <w:rsid w:val="00D80D48"/>
    <w:rsid w:val="00DA30B5"/>
    <w:rsid w:val="00DA4574"/>
    <w:rsid w:val="00DB6423"/>
    <w:rsid w:val="00DC0A3B"/>
    <w:rsid w:val="00DC53ED"/>
    <w:rsid w:val="00DC7BEC"/>
    <w:rsid w:val="00DD27FF"/>
    <w:rsid w:val="00DD3B7D"/>
    <w:rsid w:val="00DE0866"/>
    <w:rsid w:val="00DE613B"/>
    <w:rsid w:val="00DE6F73"/>
    <w:rsid w:val="00E01869"/>
    <w:rsid w:val="00E12CCA"/>
    <w:rsid w:val="00E15631"/>
    <w:rsid w:val="00E30EE0"/>
    <w:rsid w:val="00E323FC"/>
    <w:rsid w:val="00E37ECB"/>
    <w:rsid w:val="00E42CC4"/>
    <w:rsid w:val="00E5490C"/>
    <w:rsid w:val="00E6195B"/>
    <w:rsid w:val="00E65FF8"/>
    <w:rsid w:val="00E82375"/>
    <w:rsid w:val="00E9046C"/>
    <w:rsid w:val="00E920BA"/>
    <w:rsid w:val="00EB2A8E"/>
    <w:rsid w:val="00EB5F7D"/>
    <w:rsid w:val="00EC2082"/>
    <w:rsid w:val="00ED1264"/>
    <w:rsid w:val="00EE040C"/>
    <w:rsid w:val="00EF4FD5"/>
    <w:rsid w:val="00F00B21"/>
    <w:rsid w:val="00F06435"/>
    <w:rsid w:val="00F06C39"/>
    <w:rsid w:val="00F154C0"/>
    <w:rsid w:val="00F20EF1"/>
    <w:rsid w:val="00F214E3"/>
    <w:rsid w:val="00F32C34"/>
    <w:rsid w:val="00F44719"/>
    <w:rsid w:val="00F57C0D"/>
    <w:rsid w:val="00F67BC6"/>
    <w:rsid w:val="00F72390"/>
    <w:rsid w:val="00F727C4"/>
    <w:rsid w:val="00F73A16"/>
    <w:rsid w:val="00F809A5"/>
    <w:rsid w:val="00F81B6E"/>
    <w:rsid w:val="00F8305E"/>
    <w:rsid w:val="00F83786"/>
    <w:rsid w:val="00F94D39"/>
    <w:rsid w:val="00FA1FA7"/>
    <w:rsid w:val="00FA5FD4"/>
    <w:rsid w:val="00FA624C"/>
    <w:rsid w:val="00FC341B"/>
    <w:rsid w:val="00FC39A7"/>
    <w:rsid w:val="00FE6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114F"/>
  <w15:docId w15:val="{D7C7B6F9-D697-495B-A611-F09AA992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C9"/>
    <w:rPr>
      <w:sz w:val="20"/>
    </w:rPr>
  </w:style>
  <w:style w:type="paragraph" w:styleId="Heading1">
    <w:name w:val="heading 1"/>
    <w:basedOn w:val="Normal"/>
    <w:next w:val="Normal"/>
    <w:link w:val="Heading1Char"/>
    <w:uiPriority w:val="9"/>
    <w:qFormat/>
    <w:rsid w:val="00DC53E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768E9"/>
    <w:pPr>
      <w:keepNext/>
      <w:keepLines/>
      <w:spacing w:before="40" w:after="0" w:line="240" w:lineRule="auto"/>
      <w:outlineLvl w:val="1"/>
    </w:pPr>
    <w:rPr>
      <w:rFonts w:eastAsiaTheme="majorEastAsia" w:cstheme="majorBidi"/>
      <w:b/>
      <w:color w:val="000000" w:themeColor="text1"/>
      <w:szCs w:val="26"/>
      <w:lang w:val="en-GB"/>
    </w:rPr>
  </w:style>
  <w:style w:type="paragraph" w:styleId="Heading3">
    <w:name w:val="heading 3"/>
    <w:basedOn w:val="Normal"/>
    <w:next w:val="Normal"/>
    <w:link w:val="Heading3Char"/>
    <w:uiPriority w:val="9"/>
    <w:unhideWhenUsed/>
    <w:qFormat/>
    <w:rsid w:val="00A748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9E"/>
    <w:rPr>
      <w:rFonts w:ascii="Segoe UI" w:hAnsi="Segoe UI" w:cs="Segoe UI"/>
      <w:sz w:val="18"/>
      <w:szCs w:val="18"/>
    </w:rPr>
  </w:style>
  <w:style w:type="character" w:customStyle="1" w:styleId="Heading2Char">
    <w:name w:val="Heading 2 Char"/>
    <w:basedOn w:val="DefaultParagraphFont"/>
    <w:link w:val="Heading2"/>
    <w:uiPriority w:val="9"/>
    <w:rsid w:val="008768E9"/>
    <w:rPr>
      <w:rFonts w:eastAsiaTheme="majorEastAsia" w:cstheme="majorBidi"/>
      <w:b/>
      <w:color w:val="000000" w:themeColor="text1"/>
      <w:sz w:val="20"/>
      <w:szCs w:val="26"/>
      <w:lang w:val="en-GB"/>
    </w:rPr>
  </w:style>
  <w:style w:type="character" w:customStyle="1" w:styleId="Heading1Char">
    <w:name w:val="Heading 1 Char"/>
    <w:basedOn w:val="DefaultParagraphFont"/>
    <w:link w:val="Heading1"/>
    <w:uiPriority w:val="9"/>
    <w:rsid w:val="00DC53ED"/>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3C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6E6"/>
  </w:style>
  <w:style w:type="paragraph" w:styleId="Footer">
    <w:name w:val="footer"/>
    <w:basedOn w:val="Normal"/>
    <w:link w:val="FooterChar"/>
    <w:uiPriority w:val="99"/>
    <w:unhideWhenUsed/>
    <w:rsid w:val="003C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6E6"/>
  </w:style>
  <w:style w:type="paragraph" w:styleId="TOC2">
    <w:name w:val="toc 2"/>
    <w:basedOn w:val="Normal"/>
    <w:next w:val="Normal"/>
    <w:autoRedefine/>
    <w:uiPriority w:val="39"/>
    <w:unhideWhenUsed/>
    <w:rsid w:val="003C56E6"/>
    <w:pPr>
      <w:spacing w:before="120" w:after="0" w:line="240" w:lineRule="auto"/>
      <w:ind w:left="240"/>
    </w:pPr>
    <w:rPr>
      <w:i/>
      <w:iCs/>
      <w:szCs w:val="20"/>
      <w:lang w:val="en-GB"/>
    </w:rPr>
  </w:style>
  <w:style w:type="paragraph" w:styleId="TOC1">
    <w:name w:val="toc 1"/>
    <w:basedOn w:val="Normal"/>
    <w:next w:val="Normal"/>
    <w:autoRedefine/>
    <w:uiPriority w:val="39"/>
    <w:unhideWhenUsed/>
    <w:rsid w:val="00C90035"/>
    <w:pPr>
      <w:tabs>
        <w:tab w:val="right" w:pos="9350"/>
      </w:tabs>
      <w:spacing w:before="240" w:after="120" w:line="240" w:lineRule="auto"/>
    </w:pPr>
    <w:rPr>
      <w:bCs/>
      <w:iCs/>
      <w:noProof/>
      <w:szCs w:val="20"/>
      <w:lang w:val="en-GB"/>
    </w:rPr>
  </w:style>
  <w:style w:type="character" w:styleId="Hyperlink">
    <w:name w:val="Hyperlink"/>
    <w:basedOn w:val="DefaultParagraphFont"/>
    <w:uiPriority w:val="99"/>
    <w:unhideWhenUsed/>
    <w:rsid w:val="003C56E6"/>
    <w:rPr>
      <w:color w:val="0563C1" w:themeColor="hyperlink"/>
      <w:u w:val="single"/>
    </w:rPr>
  </w:style>
  <w:style w:type="character" w:customStyle="1" w:styleId="normaltextrun">
    <w:name w:val="normaltextrun"/>
    <w:basedOn w:val="DefaultParagraphFont"/>
    <w:rsid w:val="00AF7DE9"/>
  </w:style>
  <w:style w:type="paragraph" w:styleId="NormalWeb">
    <w:name w:val="Normal (Web)"/>
    <w:basedOn w:val="Normal"/>
    <w:uiPriority w:val="99"/>
    <w:semiHidden/>
    <w:unhideWhenUsed/>
    <w:rsid w:val="00342573"/>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5F1E31"/>
    <w:pPr>
      <w:spacing w:after="0" w:line="240" w:lineRule="auto"/>
    </w:pPr>
  </w:style>
  <w:style w:type="character" w:styleId="CommentReference">
    <w:name w:val="annotation reference"/>
    <w:basedOn w:val="DefaultParagraphFont"/>
    <w:uiPriority w:val="99"/>
    <w:semiHidden/>
    <w:unhideWhenUsed/>
    <w:rsid w:val="00E65FF8"/>
    <w:rPr>
      <w:sz w:val="16"/>
      <w:szCs w:val="16"/>
    </w:rPr>
  </w:style>
  <w:style w:type="paragraph" w:styleId="CommentText">
    <w:name w:val="annotation text"/>
    <w:basedOn w:val="Normal"/>
    <w:link w:val="CommentTextChar"/>
    <w:uiPriority w:val="99"/>
    <w:semiHidden/>
    <w:unhideWhenUsed/>
    <w:rsid w:val="00E65FF8"/>
    <w:pPr>
      <w:spacing w:line="240" w:lineRule="auto"/>
    </w:pPr>
    <w:rPr>
      <w:szCs w:val="20"/>
    </w:rPr>
  </w:style>
  <w:style w:type="character" w:customStyle="1" w:styleId="CommentTextChar">
    <w:name w:val="Comment Text Char"/>
    <w:basedOn w:val="DefaultParagraphFont"/>
    <w:link w:val="CommentText"/>
    <w:uiPriority w:val="99"/>
    <w:semiHidden/>
    <w:rsid w:val="00E65FF8"/>
    <w:rPr>
      <w:sz w:val="20"/>
      <w:szCs w:val="20"/>
    </w:rPr>
  </w:style>
  <w:style w:type="paragraph" w:styleId="CommentSubject">
    <w:name w:val="annotation subject"/>
    <w:basedOn w:val="CommentText"/>
    <w:next w:val="CommentText"/>
    <w:link w:val="CommentSubjectChar"/>
    <w:uiPriority w:val="99"/>
    <w:semiHidden/>
    <w:unhideWhenUsed/>
    <w:rsid w:val="00E65FF8"/>
    <w:rPr>
      <w:b/>
      <w:bCs/>
    </w:rPr>
  </w:style>
  <w:style w:type="character" w:customStyle="1" w:styleId="CommentSubjectChar">
    <w:name w:val="Comment Subject Char"/>
    <w:basedOn w:val="CommentTextChar"/>
    <w:link w:val="CommentSubject"/>
    <w:uiPriority w:val="99"/>
    <w:semiHidden/>
    <w:rsid w:val="00E65FF8"/>
    <w:rPr>
      <w:b/>
      <w:bCs/>
      <w:sz w:val="20"/>
      <w:szCs w:val="20"/>
    </w:rPr>
  </w:style>
  <w:style w:type="paragraph" w:customStyle="1" w:styleId="EndNoteBibliographyTitle">
    <w:name w:val="EndNote Bibliography Title"/>
    <w:basedOn w:val="Normal"/>
    <w:link w:val="EndNoteBibliographyTitleChar"/>
    <w:rsid w:val="00AE585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E585E"/>
    <w:rPr>
      <w:rFonts w:ascii="Times New Roman" w:hAnsi="Times New Roman" w:cs="Times New Roman"/>
      <w:noProof/>
      <w:sz w:val="24"/>
    </w:rPr>
  </w:style>
  <w:style w:type="paragraph" w:customStyle="1" w:styleId="EndNoteBibliography">
    <w:name w:val="EndNote Bibliography"/>
    <w:basedOn w:val="Normal"/>
    <w:link w:val="EndNoteBibliographyChar"/>
    <w:rsid w:val="00AE585E"/>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E585E"/>
    <w:rPr>
      <w:rFonts w:ascii="Times New Roman" w:hAnsi="Times New Roman" w:cs="Times New Roman"/>
      <w:noProof/>
      <w:sz w:val="24"/>
    </w:rPr>
  </w:style>
  <w:style w:type="paragraph" w:styleId="ListParagraph">
    <w:name w:val="List Paragraph"/>
    <w:basedOn w:val="Normal"/>
    <w:uiPriority w:val="34"/>
    <w:qFormat/>
    <w:rsid w:val="001F3992"/>
    <w:pPr>
      <w:spacing w:after="0" w:line="240" w:lineRule="auto"/>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33203"/>
    <w:rPr>
      <w:color w:val="605E5C"/>
      <w:shd w:val="clear" w:color="auto" w:fill="E1DFDD"/>
    </w:rPr>
  </w:style>
  <w:style w:type="table" w:customStyle="1" w:styleId="Tabelrasterlicht1">
    <w:name w:val="Tabelraster licht1"/>
    <w:basedOn w:val="TableNormal"/>
    <w:uiPriority w:val="40"/>
    <w:rsid w:val="001847B5"/>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nopgelostemelding1">
    <w:name w:val="Onopgeloste melding1"/>
    <w:basedOn w:val="DefaultParagraphFont"/>
    <w:uiPriority w:val="99"/>
    <w:semiHidden/>
    <w:unhideWhenUsed/>
    <w:rsid w:val="001F5E63"/>
    <w:rPr>
      <w:color w:val="605E5C"/>
      <w:shd w:val="clear" w:color="auto" w:fill="E1DFDD"/>
    </w:rPr>
  </w:style>
  <w:style w:type="character" w:styleId="Strong">
    <w:name w:val="Strong"/>
    <w:basedOn w:val="DefaultParagraphFont"/>
    <w:uiPriority w:val="22"/>
    <w:qFormat/>
    <w:rsid w:val="00DE6F73"/>
    <w:rPr>
      <w:b/>
      <w:bCs/>
    </w:rPr>
  </w:style>
  <w:style w:type="character" w:customStyle="1" w:styleId="s1">
    <w:name w:val="s1"/>
    <w:rsid w:val="007136E2"/>
    <w:rPr>
      <w:lang w:val="en-US"/>
    </w:rPr>
  </w:style>
  <w:style w:type="character" w:customStyle="1" w:styleId="UnresolvedMention2">
    <w:name w:val="Unresolved Mention2"/>
    <w:basedOn w:val="DefaultParagraphFont"/>
    <w:uiPriority w:val="99"/>
    <w:semiHidden/>
    <w:unhideWhenUsed/>
    <w:rsid w:val="008768E9"/>
    <w:rPr>
      <w:color w:val="605E5C"/>
      <w:shd w:val="clear" w:color="auto" w:fill="E1DFDD"/>
    </w:rPr>
  </w:style>
  <w:style w:type="paragraph" w:styleId="TOCHeading">
    <w:name w:val="TOC Heading"/>
    <w:basedOn w:val="Heading1"/>
    <w:next w:val="Normal"/>
    <w:uiPriority w:val="39"/>
    <w:unhideWhenUsed/>
    <w:qFormat/>
    <w:rsid w:val="008768E9"/>
    <w:pPr>
      <w:outlineLvl w:val="9"/>
    </w:pPr>
    <w:rPr>
      <w:rFonts w:asciiTheme="majorHAnsi" w:hAnsiTheme="majorHAnsi"/>
      <w:b w:val="0"/>
      <w:color w:val="2E74B5" w:themeColor="accent1" w:themeShade="BF"/>
      <w:sz w:val="32"/>
      <w:lang w:val="en-GB" w:eastAsia="en-GB"/>
    </w:rPr>
  </w:style>
  <w:style w:type="character" w:customStyle="1" w:styleId="Heading3Char">
    <w:name w:val="Heading 3 Char"/>
    <w:basedOn w:val="DefaultParagraphFont"/>
    <w:link w:val="Heading3"/>
    <w:uiPriority w:val="9"/>
    <w:rsid w:val="00A748EB"/>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247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52143">
      <w:bodyDiv w:val="1"/>
      <w:marLeft w:val="0"/>
      <w:marRight w:val="0"/>
      <w:marTop w:val="0"/>
      <w:marBottom w:val="0"/>
      <w:divBdr>
        <w:top w:val="none" w:sz="0" w:space="0" w:color="auto"/>
        <w:left w:val="none" w:sz="0" w:space="0" w:color="auto"/>
        <w:bottom w:val="none" w:sz="0" w:space="0" w:color="auto"/>
        <w:right w:val="none" w:sz="0" w:space="0" w:color="auto"/>
      </w:divBdr>
    </w:div>
    <w:div w:id="1526823205">
      <w:bodyDiv w:val="1"/>
      <w:marLeft w:val="0"/>
      <w:marRight w:val="0"/>
      <w:marTop w:val="0"/>
      <w:marBottom w:val="0"/>
      <w:divBdr>
        <w:top w:val="none" w:sz="0" w:space="0" w:color="auto"/>
        <w:left w:val="none" w:sz="0" w:space="0" w:color="auto"/>
        <w:bottom w:val="none" w:sz="0" w:space="0" w:color="auto"/>
        <w:right w:val="none" w:sz="0" w:space="0" w:color="auto"/>
      </w:divBdr>
    </w:div>
    <w:div w:id="21379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ger.ac.uk/resources/downloads/human/hapmap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new\nemesisII\NEMESIS_Data\Jim\Laila\SENSITIVITY_IncidencePsyNPD_Tab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aseline="0"/>
              <a:t>Hazard ratio effect sizes of PE relative to PE+NPD group</a:t>
            </a:r>
            <a:endParaRPr lang="en-GB" sz="1200"/>
          </a:p>
        </c:rich>
      </c:tx>
      <c:layout>
        <c:manualLayout>
          <c:xMode val="edge"/>
          <c:yMode val="edge"/>
          <c:x val="0.13338710191590425"/>
          <c:y val="2.162162162162162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lineChart>
        <c:grouping val="standard"/>
        <c:varyColors val="0"/>
        <c:ser>
          <c:idx val="1"/>
          <c:order val="0"/>
          <c:tx>
            <c:strRef>
              <c:f>NPD!$T$1</c:f>
              <c:strCache>
                <c:ptCount val="1"/>
                <c:pt idx="0">
                  <c:v>PE only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NPD!$S$2:$S$17</c:f>
              <c:strCache>
                <c:ptCount val="16"/>
                <c:pt idx="0">
                  <c:v>Female sex</c:v>
                </c:pt>
                <c:pt idx="1">
                  <c:v>Perceived status gap</c:v>
                </c:pt>
                <c:pt idx="2">
                  <c:v>Low social functioning</c:v>
                </c:pt>
                <c:pt idx="3">
                  <c:v>Any care</c:v>
                </c:pt>
                <c:pt idx="4">
                  <c:v>Mental health care</c:v>
                </c:pt>
                <c:pt idx="5">
                  <c:v>Antipsychotic use</c:v>
                </c:pt>
                <c:pt idx="6">
                  <c:v>Cannabis use</c:v>
                </c:pt>
                <c:pt idx="7">
                  <c:v>Childhood adversity</c:v>
                </c:pt>
                <c:pt idx="8">
                  <c:v>Life events</c:v>
                </c:pt>
                <c:pt idx="9">
                  <c:v>Ethnic minority</c:v>
                </c:pt>
                <c:pt idx="10">
                  <c:v>Hearing impairment</c:v>
                </c:pt>
                <c:pt idx="11">
                  <c:v>Urbanicity &lt;16 yrs</c:v>
                </c:pt>
                <c:pt idx="12">
                  <c:v>Family history</c:v>
                </c:pt>
                <c:pt idx="13">
                  <c:v>PRS75</c:v>
                </c:pt>
                <c:pt idx="14">
                  <c:v>JTC bias</c:v>
                </c:pt>
                <c:pt idx="15">
                  <c:v>Altered digit symbol</c:v>
                </c:pt>
              </c:strCache>
            </c:strRef>
          </c:cat>
          <c:val>
            <c:numRef>
              <c:f>NPD!$T$2:$T$17</c:f>
              <c:numCache>
                <c:formatCode>General</c:formatCode>
                <c:ptCount val="16"/>
                <c:pt idx="0">
                  <c:v>108.69170910837229</c:v>
                </c:pt>
                <c:pt idx="1">
                  <c:v>28.043337495314386</c:v>
                </c:pt>
                <c:pt idx="2">
                  <c:v>21.340854117450313</c:v>
                </c:pt>
                <c:pt idx="3">
                  <c:v>18.557587912161079</c:v>
                </c:pt>
                <c:pt idx="4">
                  <c:v>16.44775094732217</c:v>
                </c:pt>
                <c:pt idx="5">
                  <c:v>47.591617154776742</c:v>
                </c:pt>
                <c:pt idx="6">
                  <c:v>42.943294910438539</c:v>
                </c:pt>
                <c:pt idx="7">
                  <c:v>58.329058164467099</c:v>
                </c:pt>
                <c:pt idx="8">
                  <c:v>60.455181848682038</c:v>
                </c:pt>
                <c:pt idx="9">
                  <c:v>34.579591722004785</c:v>
                </c:pt>
                <c:pt idx="10">
                  <c:v>177.0906981764301</c:v>
                </c:pt>
                <c:pt idx="11">
                  <c:v>58.400573824116094</c:v>
                </c:pt>
                <c:pt idx="12">
                  <c:v>56.221126123524968</c:v>
                </c:pt>
                <c:pt idx="13">
                  <c:v>42.956965449928326</c:v>
                </c:pt>
                <c:pt idx="14">
                  <c:v>101.27256235541699</c:v>
                </c:pt>
                <c:pt idx="15">
                  <c:v>52.476010518558844</c:v>
                </c:pt>
              </c:numCache>
            </c:numRef>
          </c:val>
          <c:smooth val="0"/>
          <c:extLst>
            <c:ext xmlns:c16="http://schemas.microsoft.com/office/drawing/2014/chart" uri="{C3380CC4-5D6E-409C-BE32-E72D297353CC}">
              <c16:uniqueId val="{00000000-BD3C-42C6-BCC1-5012B9A6A615}"/>
            </c:ext>
          </c:extLst>
        </c:ser>
        <c:ser>
          <c:idx val="2"/>
          <c:order val="1"/>
          <c:tx>
            <c:strRef>
              <c:f>NPD!$U$1</c:f>
              <c:strCache>
                <c:ptCount val="1"/>
                <c:pt idx="0">
                  <c:v>PE+NPD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NPD!$S$2:$S$17</c:f>
              <c:strCache>
                <c:ptCount val="16"/>
                <c:pt idx="0">
                  <c:v>Female sex</c:v>
                </c:pt>
                <c:pt idx="1">
                  <c:v>Perceived status gap</c:v>
                </c:pt>
                <c:pt idx="2">
                  <c:v>Low social functioning</c:v>
                </c:pt>
                <c:pt idx="3">
                  <c:v>Any care</c:v>
                </c:pt>
                <c:pt idx="4">
                  <c:v>Mental health care</c:v>
                </c:pt>
                <c:pt idx="5">
                  <c:v>Antipsychotic use</c:v>
                </c:pt>
                <c:pt idx="6">
                  <c:v>Cannabis use</c:v>
                </c:pt>
                <c:pt idx="7">
                  <c:v>Childhood adversity</c:v>
                </c:pt>
                <c:pt idx="8">
                  <c:v>Life events</c:v>
                </c:pt>
                <c:pt idx="9">
                  <c:v>Ethnic minority</c:v>
                </c:pt>
                <c:pt idx="10">
                  <c:v>Hearing impairment</c:v>
                </c:pt>
                <c:pt idx="11">
                  <c:v>Urbanicity &lt;16 yrs</c:v>
                </c:pt>
                <c:pt idx="12">
                  <c:v>Family history</c:v>
                </c:pt>
                <c:pt idx="13">
                  <c:v>PRS75</c:v>
                </c:pt>
                <c:pt idx="14">
                  <c:v>JTC bias</c:v>
                </c:pt>
                <c:pt idx="15">
                  <c:v>Altered digit symbol</c:v>
                </c:pt>
              </c:strCache>
            </c:strRef>
          </c:cat>
          <c:val>
            <c:numRef>
              <c:f>NPD!$U$2:$U$17</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extLst>
            <c:ext xmlns:c16="http://schemas.microsoft.com/office/drawing/2014/chart" uri="{C3380CC4-5D6E-409C-BE32-E72D297353CC}">
              <c16:uniqueId val="{00000001-BD3C-42C6-BCC1-5012B9A6A615}"/>
            </c:ext>
          </c:extLst>
        </c:ser>
        <c:dLbls>
          <c:showLegendKey val="0"/>
          <c:showVal val="0"/>
          <c:showCatName val="0"/>
          <c:showSerName val="0"/>
          <c:showPercent val="0"/>
          <c:showBubbleSize val="0"/>
        </c:dLbls>
        <c:marker val="1"/>
        <c:smooth val="0"/>
        <c:axId val="101992320"/>
        <c:axId val="102006784"/>
      </c:lineChart>
      <c:catAx>
        <c:axId val="10199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02006784"/>
        <c:crosses val="autoZero"/>
        <c:auto val="1"/>
        <c:lblAlgn val="ctr"/>
        <c:lblOffset val="100"/>
        <c:noMultiLvlLbl val="0"/>
      </c:catAx>
      <c:valAx>
        <c:axId val="102006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10199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9897-3545-44C8-A63A-5AA63387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11023</Words>
  <Characters>62834</Characters>
  <Application>Microsoft Office Word</Application>
  <DocSecurity>0</DocSecurity>
  <Lines>523</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 Lotta (SP)</dc:creator>
  <cp:keywords/>
  <dc:description/>
  <cp:lastModifiedBy>Os-2, J.J. van (Jim)</cp:lastModifiedBy>
  <cp:revision>30</cp:revision>
  <dcterms:created xsi:type="dcterms:W3CDTF">2021-05-26T14:54:00Z</dcterms:created>
  <dcterms:modified xsi:type="dcterms:W3CDTF">2021-05-28T15:11:00Z</dcterms:modified>
</cp:coreProperties>
</file>