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3B583" w14:textId="1EF762DA" w:rsidR="00332BF6" w:rsidRPr="00332BF6" w:rsidRDefault="00F01426" w:rsidP="00332BF6">
      <w:pPr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="00AF5364">
        <w:rPr>
          <w:rFonts w:ascii="Times New Roman" w:hAnsi="Times New Roman" w:cs="Times New Roman"/>
          <w:b/>
        </w:rPr>
        <w:t>upplementary Table 1</w:t>
      </w:r>
      <w:r w:rsidR="00332BF6">
        <w:rPr>
          <w:rFonts w:ascii="Times New Roman" w:hAnsi="Times New Roman" w:cs="Times New Roman"/>
          <w:b/>
        </w:rPr>
        <w:t xml:space="preserve"> </w:t>
      </w:r>
      <w:r w:rsidR="00332BF6" w:rsidRPr="00332BF6">
        <w:rPr>
          <w:rFonts w:ascii="Times New Roman" w:eastAsiaTheme="minorHAnsi" w:hAnsi="Times New Roman" w:cs="Times New Roman"/>
          <w:b/>
          <w:bCs/>
        </w:rPr>
        <w:t>Questionnaire data among groups by treatment.</w:t>
      </w:r>
    </w:p>
    <w:p w14:paraId="1CC73B28" w14:textId="77777777" w:rsidR="00507779" w:rsidRPr="00332BF6" w:rsidRDefault="00507779" w:rsidP="00507779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3048"/>
        <w:gridCol w:w="1807"/>
        <w:gridCol w:w="2030"/>
        <w:gridCol w:w="1474"/>
      </w:tblGrid>
      <w:tr w:rsidR="00507779" w:rsidRPr="00332BF6" w14:paraId="0E35A8AF" w14:textId="77777777" w:rsidTr="00CC4D49">
        <w:trPr>
          <w:trHeight w:val="553"/>
        </w:trPr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3BD5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52D19" w14:textId="77777777" w:rsid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 xml:space="preserve">Metformin </w:t>
            </w:r>
          </w:p>
          <w:p w14:paraId="4BE0064D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(N= 19)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E994D" w14:textId="77777777" w:rsid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 xml:space="preserve">Placebo </w:t>
            </w:r>
          </w:p>
          <w:p w14:paraId="042C1D4E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(N= 21)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CF667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P value</w:t>
            </w:r>
          </w:p>
        </w:tc>
      </w:tr>
      <w:tr w:rsidR="00507779" w:rsidRPr="00332BF6" w14:paraId="3C4F3C54" w14:textId="77777777" w:rsidTr="00CC4D49">
        <w:trPr>
          <w:trHeight w:val="630"/>
        </w:trPr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4FE31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SDQ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759E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03BE" w14:textId="77777777" w:rsidR="00507779" w:rsidRPr="00332BF6" w:rsidRDefault="00507779" w:rsidP="00CC4D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6598" w14:textId="77777777" w:rsidR="00507779" w:rsidRPr="00332BF6" w:rsidRDefault="00507779" w:rsidP="00CC4D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7779" w:rsidRPr="00332BF6" w14:paraId="04682607" w14:textId="77777777" w:rsidTr="00CC4D49">
        <w:trPr>
          <w:trHeight w:val="37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40A0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Total score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195C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9.16 (6.39)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B318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10.00 (5.17)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5CEF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0.65</w:t>
            </w:r>
          </w:p>
        </w:tc>
      </w:tr>
      <w:tr w:rsidR="00507779" w:rsidRPr="00332BF6" w14:paraId="6DCD5C35" w14:textId="77777777" w:rsidTr="00CC4D49">
        <w:trPr>
          <w:trHeight w:val="37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8EEB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Emotion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A5F0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2.28 (2.54)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B67E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2.05 (2.01)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AC23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0.75</w:t>
            </w:r>
          </w:p>
        </w:tc>
      </w:tr>
      <w:tr w:rsidR="00507779" w:rsidRPr="00332BF6" w14:paraId="4CC552C6" w14:textId="77777777" w:rsidTr="00CC4D49">
        <w:trPr>
          <w:trHeight w:val="364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3E82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Conduct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F8BE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1.78 (1.48)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39B7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2.29 (1.55)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C6CD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0.30</w:t>
            </w:r>
          </w:p>
        </w:tc>
      </w:tr>
      <w:tr w:rsidR="00507779" w:rsidRPr="00332BF6" w14:paraId="507321B0" w14:textId="77777777" w:rsidTr="00CC4D49">
        <w:trPr>
          <w:trHeight w:val="453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5275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Hyper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2991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4.23 (2.60)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A26C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4.1 (2.39)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0816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0.87</w:t>
            </w:r>
          </w:p>
        </w:tc>
      </w:tr>
      <w:tr w:rsidR="00507779" w:rsidRPr="00332BF6" w14:paraId="20364530" w14:textId="77777777" w:rsidTr="00CC4D49">
        <w:trPr>
          <w:trHeight w:val="37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33C7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Peer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4724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1.39 (1.38)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EEA5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1.58 (1.33)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FD1F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0.68</w:t>
            </w:r>
          </w:p>
        </w:tc>
      </w:tr>
      <w:tr w:rsidR="00507779" w:rsidRPr="00332BF6" w14:paraId="35B3A2C0" w14:textId="77777777" w:rsidTr="00CC4D49">
        <w:trPr>
          <w:trHeight w:val="364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FB62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Prosocial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BA3D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8.28 (2.44)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959E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8.52 (1.36)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B7F9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0.69</w:t>
            </w:r>
          </w:p>
        </w:tc>
      </w:tr>
      <w:tr w:rsidR="00507779" w:rsidRPr="00332BF6" w14:paraId="0A22E98C" w14:textId="77777777" w:rsidTr="00CC4D49">
        <w:trPr>
          <w:trHeight w:val="39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6AAE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proofErr w:type="spellStart"/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Internalising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6143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6.00 (3.80)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2F31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6.38 (3.44)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3B33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0.74</w:t>
            </w:r>
          </w:p>
        </w:tc>
      </w:tr>
      <w:tr w:rsidR="00507779" w:rsidRPr="00332BF6" w14:paraId="0A143C96" w14:textId="77777777" w:rsidTr="00CC4D49">
        <w:trPr>
          <w:trHeight w:val="58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676A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proofErr w:type="spellStart"/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Externalising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3942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3.72 (3.54)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543F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3.67 (2.83)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C25D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0.96</w:t>
            </w:r>
          </w:p>
        </w:tc>
      </w:tr>
      <w:tr w:rsidR="00507779" w:rsidRPr="00332BF6" w14:paraId="14FB7EED" w14:textId="77777777" w:rsidTr="00CC4D49">
        <w:trPr>
          <w:trHeight w:val="431"/>
        </w:trPr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4EEF4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CDQ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E3C7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1AAA" w14:textId="77777777" w:rsidR="00507779" w:rsidRPr="00332BF6" w:rsidRDefault="00507779" w:rsidP="00CC4D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CFA3" w14:textId="77777777" w:rsidR="00507779" w:rsidRPr="00332BF6" w:rsidRDefault="00507779" w:rsidP="00CC4D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779" w:rsidRPr="00332BF6" w14:paraId="5D4938E2" w14:textId="77777777" w:rsidTr="00CC4D49">
        <w:trPr>
          <w:trHeight w:val="541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145B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Fruit and vegetable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9AC2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12.01 (4.73)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EB0E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11.21 (5.29)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451D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0.62</w:t>
            </w:r>
          </w:p>
        </w:tc>
      </w:tr>
      <w:tr w:rsidR="00507779" w:rsidRPr="00332BF6" w14:paraId="1AFD497B" w14:textId="77777777" w:rsidTr="00CC4D49">
        <w:trPr>
          <w:trHeight w:val="519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1DA7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Fat from dairy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6A8F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4.47 (2.22)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B017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5.05 (2.94)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286A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0.49</w:t>
            </w:r>
          </w:p>
        </w:tc>
      </w:tr>
      <w:tr w:rsidR="00507779" w:rsidRPr="00332BF6" w14:paraId="45028B1A" w14:textId="77777777" w:rsidTr="00CC4D49">
        <w:trPr>
          <w:trHeight w:val="58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C31D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Sweetened beverages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D154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2.37 (1.80)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5A49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1.8 (1.44)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7A0A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0.27</w:t>
            </w:r>
          </w:p>
        </w:tc>
      </w:tr>
      <w:tr w:rsidR="00507779" w:rsidRPr="00332BF6" w14:paraId="4F6EA871" w14:textId="77777777" w:rsidTr="00CC4D49">
        <w:trPr>
          <w:trHeight w:val="453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4A80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Non-score Food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D31D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3.04 (1.66)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C55F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3.11 (1.49)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8C13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0.89</w:t>
            </w:r>
          </w:p>
        </w:tc>
      </w:tr>
      <w:tr w:rsidR="00507779" w:rsidRPr="00332BF6" w14:paraId="5BB147D0" w14:textId="77777777" w:rsidTr="00CC4D49">
        <w:trPr>
          <w:trHeight w:val="541"/>
        </w:trPr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0D456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FEAHQ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C68D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EADC" w14:textId="77777777" w:rsidR="00507779" w:rsidRPr="00332BF6" w:rsidRDefault="00507779" w:rsidP="00CC4D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D961" w14:textId="77777777" w:rsidR="00507779" w:rsidRPr="00332BF6" w:rsidRDefault="00507779" w:rsidP="00CC4D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779" w:rsidRPr="00332BF6" w14:paraId="7B1671F2" w14:textId="77777777" w:rsidTr="00CC4D49">
        <w:trPr>
          <w:trHeight w:val="486"/>
        </w:trPr>
        <w:tc>
          <w:tcPr>
            <w:tcW w:w="30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CDC8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Activity level</w:t>
            </w:r>
            <w:r w:rsidRPr="00332BF6"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359D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BE92" w14:textId="77777777" w:rsidR="00507779" w:rsidRPr="00332BF6" w:rsidRDefault="00507779" w:rsidP="00CC4D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CE84" w14:textId="77777777" w:rsidR="00507779" w:rsidRPr="00332BF6" w:rsidRDefault="00507779" w:rsidP="00CC4D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779" w:rsidRPr="00332BF6" w14:paraId="38F38D3D" w14:textId="77777777" w:rsidTr="00CC4D49">
        <w:trPr>
          <w:trHeight w:val="49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4282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Child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36CA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1.04 (7.37)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BAC1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2.89 (7.75)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29A6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0.47</w:t>
            </w:r>
          </w:p>
        </w:tc>
      </w:tr>
      <w:tr w:rsidR="00507779" w:rsidRPr="00332BF6" w14:paraId="5502B345" w14:textId="77777777" w:rsidTr="00CC4D49">
        <w:trPr>
          <w:trHeight w:val="464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1F05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Mother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F60E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6.24 (7.59)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5F04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5.21 (10.80)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CD88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0.75</w:t>
            </w:r>
          </w:p>
        </w:tc>
      </w:tr>
      <w:tr w:rsidR="00507779" w:rsidRPr="00332BF6" w14:paraId="61DBB1B1" w14:textId="77777777" w:rsidTr="00CC4D49">
        <w:trPr>
          <w:trHeight w:val="486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483D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Father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34C3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10.23 (9.55)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E631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10.46 (8.90)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DF55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0.95</w:t>
            </w:r>
          </w:p>
        </w:tc>
      </w:tr>
      <w:tr w:rsidR="00507779" w:rsidRPr="00332BF6" w14:paraId="6D700668" w14:textId="77777777" w:rsidTr="00CC4D49">
        <w:trPr>
          <w:trHeight w:val="453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D022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Stimulus exposure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735A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10.67 (2.79)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3D14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10.57 (3.11)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0BFE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0.92</w:t>
            </w:r>
          </w:p>
        </w:tc>
      </w:tr>
      <w:tr w:rsidR="00507779" w:rsidRPr="00332BF6" w14:paraId="3EE2AA1A" w14:textId="77777777" w:rsidTr="00CC4D49">
        <w:trPr>
          <w:trHeight w:val="50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BCC9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Eating related to hunger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78B5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4.22 (1.90)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A42D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4.76 (2.00)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25D0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0.39</w:t>
            </w:r>
          </w:p>
        </w:tc>
      </w:tr>
      <w:tr w:rsidR="00507779" w:rsidRPr="00332BF6" w14:paraId="2F3D430C" w14:textId="77777777" w:rsidTr="00CC4D49">
        <w:trPr>
          <w:trHeight w:val="508"/>
        </w:trPr>
        <w:tc>
          <w:tcPr>
            <w:tcW w:w="30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485EF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Eating style</w:t>
            </w:r>
            <w:r w:rsidRPr="00332BF6"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D72B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9969" w14:textId="77777777" w:rsidR="00507779" w:rsidRPr="00332BF6" w:rsidRDefault="00507779" w:rsidP="00CC4D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36AD" w14:textId="77777777" w:rsidR="00507779" w:rsidRPr="00332BF6" w:rsidRDefault="00507779" w:rsidP="00CC4D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779" w:rsidRPr="00332BF6" w14:paraId="536812F3" w14:textId="77777777" w:rsidTr="00CC4D49">
        <w:trPr>
          <w:trHeight w:val="431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DFAD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Child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D227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17.67 (5.17)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07FF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16.38 (4.83)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95B5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0.43</w:t>
            </w:r>
          </w:p>
        </w:tc>
      </w:tr>
      <w:tr w:rsidR="00507779" w:rsidRPr="00332BF6" w14:paraId="5AD58B44" w14:textId="77777777" w:rsidTr="00CC4D49">
        <w:trPr>
          <w:trHeight w:val="47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D815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Mother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7560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20.59 (6.46)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8BE4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20.62 (6.61)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5D27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0.99</w:t>
            </w:r>
          </w:p>
        </w:tc>
      </w:tr>
      <w:tr w:rsidR="00507779" w:rsidRPr="00332BF6" w14:paraId="375F048E" w14:textId="77777777" w:rsidTr="00CC4D49">
        <w:trPr>
          <w:trHeight w:val="486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9156" w14:textId="77777777" w:rsidR="00507779" w:rsidRPr="00332BF6" w:rsidRDefault="00507779" w:rsidP="00CC4D49">
            <w:pPr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Father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5DB9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22.5 (6.60)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2EA4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23.33 (7.57)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1867" w14:textId="77777777" w:rsidR="00507779" w:rsidRPr="00332BF6" w:rsidRDefault="00507779" w:rsidP="00CC4D4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32BF6">
              <w:rPr>
                <w:rFonts w:ascii="Times New Roman" w:eastAsia="DengXian" w:hAnsi="Times New Roman" w:cs="Times New Roman"/>
                <w:color w:val="000000"/>
              </w:rPr>
              <w:t>0.77</w:t>
            </w:r>
          </w:p>
        </w:tc>
      </w:tr>
    </w:tbl>
    <w:p w14:paraId="533E8CF5" w14:textId="77777777" w:rsidR="00507779" w:rsidRPr="00332BF6" w:rsidRDefault="00507779" w:rsidP="00507779">
      <w:pPr>
        <w:jc w:val="both"/>
        <w:rPr>
          <w:rFonts w:ascii="Times New Roman" w:hAnsi="Times New Roman" w:cs="Times New Roman"/>
        </w:rPr>
      </w:pPr>
    </w:p>
    <w:p w14:paraId="6E1C1161" w14:textId="4A003B13" w:rsidR="00825B63" w:rsidRDefault="00507779" w:rsidP="00F01426">
      <w:pPr>
        <w:jc w:val="both"/>
      </w:pPr>
      <w:r w:rsidRPr="00332BF6">
        <w:rPr>
          <w:rFonts w:ascii="Times New Roman" w:eastAsiaTheme="minorHAnsi" w:hAnsi="Times New Roman" w:cs="Times New Roman"/>
        </w:rPr>
        <w:t xml:space="preserve">All tests are from T-test or </w:t>
      </w:r>
      <w:proofErr w:type="spellStart"/>
      <w:r w:rsidRPr="00332BF6">
        <w:rPr>
          <w:rFonts w:ascii="Times New Roman" w:eastAsiaTheme="minorHAnsi" w:hAnsi="Times New Roman" w:cs="Times New Roman"/>
        </w:rPr>
        <w:t>Kruskall</w:t>
      </w:r>
      <w:proofErr w:type="spellEnd"/>
      <w:r w:rsidRPr="00332BF6">
        <w:rPr>
          <w:rFonts w:ascii="Times New Roman" w:eastAsiaTheme="minorHAnsi" w:hAnsi="Times New Roman" w:cs="Times New Roman"/>
        </w:rPr>
        <w:t>-Wallis test; Apart</w:t>
      </w:r>
      <w:r w:rsidR="00332BF6">
        <w:rPr>
          <w:rFonts w:ascii="Times New Roman" w:eastAsiaTheme="minorHAnsi" w:hAnsi="Times New Roman" w:cs="Times New Roman"/>
        </w:rPr>
        <w:t xml:space="preserve"> from † P value from Chi square</w:t>
      </w:r>
      <w:bookmarkStart w:id="0" w:name="_GoBack"/>
      <w:bookmarkEnd w:id="0"/>
    </w:p>
    <w:sectPr w:rsidR="00825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79"/>
    <w:rsid w:val="00032F18"/>
    <w:rsid w:val="000842F5"/>
    <w:rsid w:val="002D27B3"/>
    <w:rsid w:val="00332BF6"/>
    <w:rsid w:val="004C1BC0"/>
    <w:rsid w:val="00507779"/>
    <w:rsid w:val="006F46B3"/>
    <w:rsid w:val="00771AEC"/>
    <w:rsid w:val="00825B63"/>
    <w:rsid w:val="00940092"/>
    <w:rsid w:val="00A725B4"/>
    <w:rsid w:val="00AF5364"/>
    <w:rsid w:val="00BA13BF"/>
    <w:rsid w:val="00C34A3F"/>
    <w:rsid w:val="00CC4D49"/>
    <w:rsid w:val="00DF4C48"/>
    <w:rsid w:val="00F01426"/>
    <w:rsid w:val="00F23383"/>
    <w:rsid w:val="00F2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C179"/>
  <w15:chartTrackingRefBased/>
  <w15:docId w15:val="{ABBCC44D-4EA8-48B4-AA6C-9258831D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779"/>
    <w:pPr>
      <w:spacing w:after="0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507779"/>
    <w:pPr>
      <w:spacing w:before="360" w:after="240" w:line="360" w:lineRule="atLeast"/>
      <w:ind w:left="540" w:hanging="540"/>
      <w:outlineLvl w:val="1"/>
    </w:pPr>
    <w:rPr>
      <w:rFonts w:ascii="Arial" w:eastAsiaTheme="minorEastAsia" w:hAnsi="Arial" w:cs="Arial"/>
      <w:b/>
      <w:color w:val="auto"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7779"/>
    <w:rPr>
      <w:rFonts w:ascii="Arial" w:eastAsiaTheme="minorEastAsia" w:hAnsi="Arial" w:cs="Arial"/>
      <w:b/>
      <w:sz w:val="2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077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18"/>
    <w:rPr>
      <w:rFonts w:ascii="Times New Roman" w:eastAsia="SimSun" w:hAnsi="Times New Roman" w:cs="Times New Roman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 Rebecca</dc:creator>
  <cp:keywords/>
  <dc:description/>
  <cp:lastModifiedBy>REYNOLDS Rebecca</cp:lastModifiedBy>
  <cp:revision>3</cp:revision>
  <dcterms:created xsi:type="dcterms:W3CDTF">2020-07-28T08:08:00Z</dcterms:created>
  <dcterms:modified xsi:type="dcterms:W3CDTF">2020-07-28T08:09:00Z</dcterms:modified>
</cp:coreProperties>
</file>