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F4" w:rsidRDefault="005E6241">
      <w:r w:rsidRPr="006E43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180975</wp:posOffset>
            </wp:positionV>
            <wp:extent cx="4410075" cy="3178175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3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0</wp:posOffset>
                </wp:positionV>
                <wp:extent cx="3619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F4" w:rsidRPr="007A13F4" w:rsidRDefault="007A13F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A13F4">
                              <w:rPr>
                                <w:rFonts w:asciiTheme="majorHAnsi" w:hAnsiTheme="majorHAnsi" w:cstheme="majorHAnsi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05pt;margin-top:0;width:2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ReKwIAAAU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" filled="f" stroked="f">
                <v:textbox style="mso-fit-shape-to-text:t">
                  <w:txbxContent>
                    <w:p w:rsidR="007A13F4" w:rsidRPr="007A13F4" w:rsidRDefault="007A13F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A13F4">
                        <w:rPr>
                          <w:rFonts w:asciiTheme="majorHAnsi" w:hAnsiTheme="majorHAnsi" w:cstheme="majorHAnsi"/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3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603F5" wp14:editId="2432ADC4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36195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3F4" w:rsidRPr="007A13F4" w:rsidRDefault="007A13F4" w:rsidP="007A13F4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A13F4">
                              <w:rPr>
                                <w:rFonts w:asciiTheme="majorHAnsi" w:hAnsiTheme="majorHAnsi" w:cstheme="majorHAnsi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E603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3.7pt;margin-top:0;width:2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" filled="f" stroked="f">
                <v:textbox style="mso-fit-shape-to-text:t">
                  <w:txbxContent>
                    <w:p w:rsidR="007A13F4" w:rsidRPr="007A13F4" w:rsidRDefault="007A13F4" w:rsidP="007A13F4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A13F4">
                        <w:rPr>
                          <w:rFonts w:asciiTheme="majorHAnsi" w:hAnsiTheme="majorHAnsi" w:cstheme="majorHAnsi"/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3F4" w:rsidRDefault="007A13F4"/>
    <w:p w:rsidR="007A13F4" w:rsidRDefault="007A13F4"/>
    <w:p w:rsidR="007A13F4" w:rsidRDefault="007A13F4"/>
    <w:p w:rsidR="007A13F4" w:rsidRDefault="007A13F4"/>
    <w:p w:rsidR="007A13F4" w:rsidRDefault="007A13F4"/>
    <w:p w:rsidR="007A13F4" w:rsidRDefault="007A13F4"/>
    <w:p w:rsidR="007A13F4" w:rsidRDefault="007A13F4"/>
    <w:p w:rsidR="007A13F4" w:rsidRDefault="007A13F4"/>
    <w:p w:rsidR="007A13F4" w:rsidRDefault="00BB0583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180975</wp:posOffset>
                </wp:positionV>
                <wp:extent cx="133350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83" w:rsidRPr="00BB0583" w:rsidRDefault="006B477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Wind speed (m </w:t>
                            </w:r>
                            <w:r w:rsidR="00BB0583" w:rsidRPr="00BB0583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6B4774">
                              <w:rPr>
                                <w:rFonts w:asciiTheme="majorHAnsi" w:eastAsia="ＭＳ 明朝" w:hAnsiTheme="majorHAnsi" w:cstheme="majorHAnsi"/>
                                <w:vertAlign w:val="superscript"/>
                              </w:rPr>
                              <w:t>-</w:t>
                            </w:r>
                            <w:r w:rsidRPr="006B4774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1</w:t>
                            </w:r>
                            <w:r w:rsidR="00BB0583" w:rsidRPr="00BB0583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4.55pt;margin-top:14.25pt;width:105pt;height:110.6pt;rotation:-90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" filled="f" stroked="f">
                <v:textbox style="mso-fit-shape-to-text:t">
                  <w:txbxContent>
                    <w:p w:rsidR="00BB0583" w:rsidRPr="00BB0583" w:rsidRDefault="006B4774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Wind speed (m </w:t>
                      </w:r>
                      <w:r w:rsidR="00BB0583" w:rsidRPr="00BB0583"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6B4774">
                        <w:rPr>
                          <w:rFonts w:asciiTheme="majorHAnsi" w:eastAsia="ＭＳ 明朝" w:hAnsiTheme="majorHAnsi" w:cstheme="majorHAnsi"/>
                          <w:vertAlign w:val="superscript"/>
                        </w:rPr>
                        <w:t>-</w:t>
                      </w:r>
                      <w:r w:rsidRPr="006B4774">
                        <w:rPr>
                          <w:rFonts w:asciiTheme="majorHAnsi" w:hAnsiTheme="majorHAnsi" w:cstheme="majorHAnsi"/>
                          <w:vertAlign w:val="superscript"/>
                        </w:rPr>
                        <w:t>1</w:t>
                      </w:r>
                      <w:r w:rsidR="00BB0583" w:rsidRPr="00BB0583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3F4" w:rsidRDefault="007A13F4"/>
    <w:p w:rsidR="007A13F4" w:rsidRDefault="007A13F4"/>
    <w:p w:rsidR="007A13F4" w:rsidRDefault="007A13F4"/>
    <w:p w:rsidR="007A13F4" w:rsidRDefault="007A13F4"/>
    <w:p w:rsidR="007A13F4" w:rsidRDefault="007A13F4"/>
    <w:p w:rsidR="007A13F4" w:rsidRDefault="007A13F4"/>
    <w:p w:rsidR="005E6241" w:rsidRDefault="00371E8D" w:rsidP="005E6241">
      <w:pPr>
        <w:ind w:leftChars="2362" w:left="4960"/>
        <w:rPr>
          <w:rFonts w:ascii="Times New Roman" w:hAnsi="Times New Roman" w:cs="Times New Roman"/>
          <w:sz w:val="22"/>
        </w:rPr>
      </w:pPr>
      <w:r w:rsidRPr="00371E8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align>top</wp:align>
            </wp:positionV>
            <wp:extent cx="2698750" cy="5543550"/>
            <wp:effectExtent l="0" t="0" r="635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3F4" w:rsidRPr="005E6241">
        <w:rPr>
          <w:rFonts w:ascii="Times New Roman" w:hAnsi="Times New Roman" w:cs="Times New Roman"/>
          <w:b/>
          <w:sz w:val="22"/>
        </w:rPr>
        <w:t>Fig</w:t>
      </w:r>
      <w:r w:rsidR="005E6241">
        <w:rPr>
          <w:rFonts w:ascii="Times New Roman" w:hAnsi="Times New Roman" w:cs="Times New Roman"/>
          <w:b/>
          <w:sz w:val="22"/>
        </w:rPr>
        <w:t>ure</w:t>
      </w:r>
      <w:r w:rsidR="007A13F4" w:rsidRPr="005E6241">
        <w:rPr>
          <w:rFonts w:ascii="Times New Roman" w:hAnsi="Times New Roman" w:cs="Times New Roman"/>
          <w:b/>
          <w:sz w:val="22"/>
        </w:rPr>
        <w:t xml:space="preserve"> S1. </w:t>
      </w:r>
      <w:r w:rsidR="007A13F4" w:rsidRPr="005E6241">
        <w:rPr>
          <w:rFonts w:ascii="Times New Roman" w:hAnsi="Times New Roman" w:cs="Times New Roman"/>
          <w:sz w:val="22"/>
        </w:rPr>
        <w:t xml:space="preserve">Daily maximum instantaneous wind speed during </w:t>
      </w:r>
      <w:r w:rsidR="0085678C">
        <w:rPr>
          <w:rFonts w:ascii="Times New Roman" w:hAnsi="Times New Roman" w:cs="Times New Roman"/>
          <w:sz w:val="22"/>
        </w:rPr>
        <w:t xml:space="preserve">the </w:t>
      </w:r>
      <w:r w:rsidR="007A13F4" w:rsidRPr="005E6241">
        <w:rPr>
          <w:rFonts w:ascii="Times New Roman" w:hAnsi="Times New Roman" w:cs="Times New Roman"/>
          <w:sz w:val="22"/>
        </w:rPr>
        <w:t xml:space="preserve">study period from May to </w:t>
      </w:r>
      <w:bookmarkStart w:id="0" w:name="_GoBack"/>
      <w:bookmarkEnd w:id="0"/>
      <w:r w:rsidR="007A13F4" w:rsidRPr="005E6241">
        <w:rPr>
          <w:rFonts w:ascii="Times New Roman" w:hAnsi="Times New Roman" w:cs="Times New Roman"/>
          <w:sz w:val="22"/>
        </w:rPr>
        <w:t xml:space="preserve">October 2017 </w:t>
      </w:r>
      <w:r w:rsidR="0085678C">
        <w:rPr>
          <w:rFonts w:ascii="Times New Roman" w:hAnsi="Times New Roman" w:cs="Times New Roman"/>
          <w:sz w:val="22"/>
        </w:rPr>
        <w:t>and</w:t>
      </w:r>
      <w:r w:rsidR="007A13F4" w:rsidRPr="005E6241">
        <w:rPr>
          <w:rFonts w:ascii="Times New Roman" w:hAnsi="Times New Roman" w:cs="Times New Roman"/>
          <w:sz w:val="22"/>
        </w:rPr>
        <w:t xml:space="preserve"> the </w:t>
      </w:r>
      <w:r w:rsidR="0085678C">
        <w:rPr>
          <w:rFonts w:ascii="Times New Roman" w:hAnsi="Times New Roman" w:cs="Times New Roman"/>
          <w:sz w:val="22"/>
        </w:rPr>
        <w:t>same data from</w:t>
      </w:r>
      <w:r w:rsidR="007A13F4" w:rsidRPr="005E6241">
        <w:rPr>
          <w:rFonts w:ascii="Times New Roman" w:hAnsi="Times New Roman" w:cs="Times New Roman"/>
          <w:sz w:val="22"/>
        </w:rPr>
        <w:t xml:space="preserve"> the same period in previous years, 2016 and 201</w:t>
      </w:r>
      <w:r w:rsidR="00225732" w:rsidRPr="005E6241">
        <w:rPr>
          <w:rFonts w:ascii="Times New Roman" w:hAnsi="Times New Roman" w:cs="Times New Roman"/>
          <w:sz w:val="22"/>
        </w:rPr>
        <w:t>5</w:t>
      </w:r>
      <w:r w:rsidR="006C0125">
        <w:rPr>
          <w:rFonts w:ascii="Times New Roman" w:hAnsi="Times New Roman" w:cs="Times New Roman"/>
          <w:sz w:val="22"/>
        </w:rPr>
        <w:t xml:space="preserve"> (A</w:t>
      </w:r>
      <w:r w:rsidR="007A13F4" w:rsidRPr="005E6241">
        <w:rPr>
          <w:rFonts w:ascii="Times New Roman" w:hAnsi="Times New Roman" w:cs="Times New Roman"/>
          <w:sz w:val="22"/>
        </w:rPr>
        <w:t>)</w:t>
      </w:r>
      <w:r w:rsidR="006C0125">
        <w:rPr>
          <w:rFonts w:ascii="Times New Roman" w:hAnsi="Times New Roman" w:cs="Times New Roman"/>
          <w:sz w:val="22"/>
        </w:rPr>
        <w:t xml:space="preserve"> and</w:t>
      </w:r>
      <w:r w:rsidR="007A13F4" w:rsidRPr="005E6241">
        <w:rPr>
          <w:rFonts w:ascii="Times New Roman" w:hAnsi="Times New Roman" w:cs="Times New Roman"/>
          <w:sz w:val="22"/>
        </w:rPr>
        <w:t xml:space="preserve"> Frequency of the directions of the daily maximum instantaneous wind speed during the study period in 2017</w:t>
      </w:r>
      <w:r w:rsidR="006C0125">
        <w:rPr>
          <w:rFonts w:ascii="Times New Roman" w:hAnsi="Times New Roman" w:cs="Times New Roman"/>
          <w:sz w:val="22"/>
        </w:rPr>
        <w:t xml:space="preserve"> (B)</w:t>
      </w:r>
      <w:r w:rsidR="00EE5986" w:rsidRPr="005E6241">
        <w:rPr>
          <w:rFonts w:ascii="Times New Roman" w:hAnsi="Times New Roman" w:cs="Times New Roman" w:hint="eastAsia"/>
          <w:sz w:val="22"/>
        </w:rPr>
        <w:t xml:space="preserve">. </w:t>
      </w:r>
      <w:r w:rsidR="00EE5986" w:rsidRPr="005E6241">
        <w:rPr>
          <w:rFonts w:ascii="Times New Roman" w:hAnsi="Times New Roman" w:cs="Times New Roman"/>
          <w:sz w:val="22"/>
        </w:rPr>
        <w:t xml:space="preserve">Data were measured at the meteorological observation site in the Hokkaido Agricultural Research </w:t>
      </w:r>
      <w:proofErr w:type="spellStart"/>
      <w:r w:rsidR="00EE5986" w:rsidRPr="005E6241">
        <w:rPr>
          <w:rFonts w:ascii="Times New Roman" w:hAnsi="Times New Roman" w:cs="Times New Roman"/>
          <w:sz w:val="22"/>
        </w:rPr>
        <w:t>Center</w:t>
      </w:r>
      <w:proofErr w:type="spellEnd"/>
      <w:r w:rsidR="00225732" w:rsidRPr="005E6241">
        <w:rPr>
          <w:rFonts w:ascii="Times New Roman" w:hAnsi="Times New Roman" w:cs="Times New Roman"/>
          <w:sz w:val="22"/>
        </w:rPr>
        <w:t>, NARO</w:t>
      </w:r>
      <w:r w:rsidR="00EE5986" w:rsidRPr="005E6241">
        <w:rPr>
          <w:rFonts w:ascii="Times New Roman" w:hAnsi="Times New Roman" w:cs="Times New Roman"/>
          <w:sz w:val="22"/>
        </w:rPr>
        <w:t xml:space="preserve"> (</w:t>
      </w:r>
      <w:proofErr w:type="spellStart"/>
      <w:r w:rsidR="00EE5986" w:rsidRPr="005E6241">
        <w:rPr>
          <w:rFonts w:ascii="Times New Roman" w:hAnsi="Times New Roman" w:cs="Times New Roman"/>
          <w:sz w:val="22"/>
        </w:rPr>
        <w:t>Sameshima</w:t>
      </w:r>
      <w:proofErr w:type="spellEnd"/>
      <w:r w:rsidR="00EE5986" w:rsidRPr="005E6241">
        <w:rPr>
          <w:rFonts w:ascii="Times New Roman" w:hAnsi="Times New Roman" w:cs="Times New Roman"/>
          <w:sz w:val="22"/>
        </w:rPr>
        <w:t xml:space="preserve"> et al. 2008)</w:t>
      </w:r>
      <w:r w:rsidR="007A13F4" w:rsidRPr="005E6241">
        <w:rPr>
          <w:rFonts w:ascii="Times New Roman" w:hAnsi="Times New Roman" w:cs="Times New Roman"/>
          <w:sz w:val="22"/>
        </w:rPr>
        <w:t>.</w:t>
      </w:r>
      <w:r w:rsidR="005E6241" w:rsidRPr="005E6241">
        <w:rPr>
          <w:rFonts w:ascii="Times New Roman" w:hAnsi="Times New Roman" w:cs="Times New Roman"/>
          <w:sz w:val="22"/>
        </w:rPr>
        <w:t xml:space="preserve"> </w:t>
      </w:r>
    </w:p>
    <w:p w:rsidR="007A13F4" w:rsidRPr="005E6241" w:rsidRDefault="006C0125" w:rsidP="005E6241">
      <w:pPr>
        <w:ind w:leftChars="2362" w:left="4960"/>
        <w:rPr>
          <w:rFonts w:ascii="Times New Roman" w:hAnsi="Times New Roman" w:cs="Times New Roman"/>
          <w:sz w:val="22"/>
        </w:rPr>
        <w:sectPr w:rsidR="007A13F4" w:rsidRPr="005E6241" w:rsidSect="006E4337">
          <w:headerReference w:type="default" r:id="rId8"/>
          <w:pgSz w:w="16838" w:h="11906" w:orient="landscape"/>
          <w:pgMar w:top="1031" w:right="1985" w:bottom="1416" w:left="1701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2"/>
        </w:rPr>
        <w:t>Reference</w:t>
      </w:r>
      <w:r w:rsidR="005E6241" w:rsidRPr="005E6241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5E6241" w:rsidRPr="005E6241">
        <w:rPr>
          <w:rFonts w:ascii="Times New Roman" w:hAnsi="Times New Roman" w:cs="Times New Roman"/>
          <w:sz w:val="22"/>
        </w:rPr>
        <w:t>Samejima</w:t>
      </w:r>
      <w:proofErr w:type="spellEnd"/>
      <w:r w:rsidR="005E6241" w:rsidRPr="005E6241">
        <w:rPr>
          <w:rFonts w:ascii="Times New Roman" w:hAnsi="Times New Roman" w:cs="Times New Roman"/>
          <w:sz w:val="22"/>
        </w:rPr>
        <w:t xml:space="preserve"> </w:t>
      </w:r>
      <w:r w:rsidR="005E6241">
        <w:rPr>
          <w:rFonts w:ascii="Times New Roman" w:hAnsi="Times New Roman" w:cs="Times New Roman"/>
          <w:sz w:val="22"/>
        </w:rPr>
        <w:t xml:space="preserve">R, </w:t>
      </w:r>
      <w:proofErr w:type="spellStart"/>
      <w:r w:rsidR="005E6241">
        <w:rPr>
          <w:rFonts w:ascii="Times New Roman" w:hAnsi="Times New Roman" w:cs="Times New Roman"/>
          <w:sz w:val="22"/>
        </w:rPr>
        <w:t>Hirota</w:t>
      </w:r>
      <w:proofErr w:type="spellEnd"/>
      <w:r w:rsidR="005E6241">
        <w:rPr>
          <w:rFonts w:ascii="Times New Roman" w:hAnsi="Times New Roman" w:cs="Times New Roman"/>
          <w:sz w:val="22"/>
        </w:rPr>
        <w:t xml:space="preserve"> T, Hamasaki T, Kato K, Iwata Y (2008) </w:t>
      </w:r>
      <w:r>
        <w:rPr>
          <w:rFonts w:ascii="Times New Roman" w:hAnsi="Times New Roman" w:cs="Times New Roman"/>
          <w:sz w:val="22"/>
        </w:rPr>
        <w:t>Meteorological o</w:t>
      </w:r>
      <w:r w:rsidR="005E6241" w:rsidRPr="005E6241">
        <w:rPr>
          <w:rFonts w:ascii="Times New Roman" w:hAnsi="Times New Roman" w:cs="Times New Roman"/>
          <w:sz w:val="22"/>
        </w:rPr>
        <w:t>bservatio</w:t>
      </w:r>
      <w:r>
        <w:rPr>
          <w:rFonts w:ascii="Times New Roman" w:hAnsi="Times New Roman" w:cs="Times New Roman"/>
          <w:sz w:val="22"/>
        </w:rPr>
        <w:t>n s</w:t>
      </w:r>
      <w:r w:rsidR="005E6241" w:rsidRPr="005E6241">
        <w:rPr>
          <w:rFonts w:ascii="Times New Roman" w:hAnsi="Times New Roman" w:cs="Times New Roman"/>
          <w:sz w:val="22"/>
        </w:rPr>
        <w:t>ystem at the National</w:t>
      </w:r>
      <w:r w:rsidR="005E6241">
        <w:rPr>
          <w:rFonts w:ascii="Times New Roman" w:hAnsi="Times New Roman" w:cs="Times New Roman"/>
          <w:sz w:val="22"/>
        </w:rPr>
        <w:t xml:space="preserve"> </w:t>
      </w:r>
      <w:r w:rsidR="005E6241" w:rsidRPr="005E6241">
        <w:rPr>
          <w:rFonts w:ascii="Times New Roman" w:hAnsi="Times New Roman" w:cs="Times New Roman"/>
          <w:sz w:val="22"/>
        </w:rPr>
        <w:t>Agricultural Rese</w:t>
      </w:r>
      <w:r w:rsidR="005E6241">
        <w:rPr>
          <w:rFonts w:ascii="Times New Roman" w:hAnsi="Times New Roman" w:cs="Times New Roman"/>
          <w:sz w:val="22"/>
        </w:rPr>
        <w:t xml:space="preserve">arch </w:t>
      </w:r>
      <w:proofErr w:type="spellStart"/>
      <w:r w:rsidR="005E6241">
        <w:rPr>
          <w:rFonts w:ascii="Times New Roman" w:hAnsi="Times New Roman" w:cs="Times New Roman"/>
          <w:sz w:val="22"/>
        </w:rPr>
        <w:t>Center</w:t>
      </w:r>
      <w:proofErr w:type="spellEnd"/>
      <w:r w:rsidR="005E6241">
        <w:rPr>
          <w:rFonts w:ascii="Times New Roman" w:hAnsi="Times New Roman" w:cs="Times New Roman"/>
          <w:sz w:val="22"/>
        </w:rPr>
        <w:t xml:space="preserve"> for Hokkaido </w:t>
      </w:r>
      <w:r>
        <w:rPr>
          <w:rFonts w:ascii="Times New Roman" w:hAnsi="Times New Roman" w:cs="Times New Roman"/>
          <w:sz w:val="22"/>
        </w:rPr>
        <w:t>r</w:t>
      </w:r>
      <w:r w:rsidR="005E6241">
        <w:rPr>
          <w:rFonts w:ascii="Times New Roman" w:hAnsi="Times New Roman" w:cs="Times New Roman"/>
          <w:sz w:val="22"/>
        </w:rPr>
        <w:t>egion</w:t>
      </w:r>
      <w:r w:rsidR="005E6241">
        <w:rPr>
          <w:rFonts w:ascii="Times New Roman" w:hAnsi="Times New Roman" w:cs="Times New Roman" w:hint="eastAsia"/>
          <w:sz w:val="22"/>
        </w:rPr>
        <w:t xml:space="preserve"> </w:t>
      </w:r>
      <w:r w:rsidR="005E6241" w:rsidRPr="005E6241">
        <w:rPr>
          <w:rFonts w:ascii="Times New Roman" w:hAnsi="Times New Roman" w:cs="Times New Roman"/>
          <w:sz w:val="22"/>
        </w:rPr>
        <w:t>since 1966</w:t>
      </w:r>
      <w:r w:rsidR="005E6241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5E6241">
        <w:rPr>
          <w:rFonts w:ascii="Times New Roman" w:hAnsi="Times New Roman" w:cs="Times New Roman"/>
          <w:sz w:val="22"/>
        </w:rPr>
        <w:t>Misc</w:t>
      </w:r>
      <w:proofErr w:type="spellEnd"/>
      <w:r w:rsidR="005E6241">
        <w:rPr>
          <w:rFonts w:ascii="Times New Roman" w:hAnsi="Times New Roman" w:cs="Times New Roman"/>
          <w:sz w:val="22"/>
        </w:rPr>
        <w:t xml:space="preserve"> Pub Natl </w:t>
      </w:r>
      <w:proofErr w:type="spellStart"/>
      <w:r w:rsidR="005E6241">
        <w:rPr>
          <w:rFonts w:ascii="Times New Roman" w:hAnsi="Times New Roman" w:cs="Times New Roman"/>
          <w:sz w:val="22"/>
        </w:rPr>
        <w:t>Agric</w:t>
      </w:r>
      <w:proofErr w:type="spellEnd"/>
      <w:r w:rsidR="005E6241">
        <w:rPr>
          <w:rFonts w:ascii="Times New Roman" w:hAnsi="Times New Roman" w:cs="Times New Roman"/>
          <w:sz w:val="22"/>
        </w:rPr>
        <w:t xml:space="preserve"> Res Cent for Hokkaido </w:t>
      </w:r>
      <w:proofErr w:type="spellStart"/>
      <w:r w:rsidR="005E6241">
        <w:rPr>
          <w:rFonts w:ascii="Times New Roman" w:hAnsi="Times New Roman" w:cs="Times New Roman"/>
          <w:sz w:val="22"/>
        </w:rPr>
        <w:t>Reg</w:t>
      </w:r>
      <w:proofErr w:type="spellEnd"/>
      <w:r w:rsidR="005E6241">
        <w:rPr>
          <w:rFonts w:ascii="Times New Roman" w:hAnsi="Times New Roman" w:cs="Times New Roman"/>
          <w:sz w:val="22"/>
        </w:rPr>
        <w:t xml:space="preserve"> 67:1</w:t>
      </w:r>
      <w:r w:rsidR="005E6241" w:rsidRPr="005E6241">
        <w:rPr>
          <w:rFonts w:ascii="Times New Roman" w:eastAsia="ＭＳ 明朝" w:hAnsi="Times New Roman" w:cs="Times New Roman"/>
          <w:sz w:val="22"/>
        </w:rPr>
        <w:t>–</w:t>
      </w:r>
      <w:r w:rsidR="005E6241">
        <w:rPr>
          <w:rFonts w:ascii="Times New Roman" w:hAnsi="Times New Roman" w:cs="Times New Roman"/>
          <w:sz w:val="22"/>
        </w:rPr>
        <w:t>7</w:t>
      </w:r>
    </w:p>
    <w:p w:rsidR="007952D0" w:rsidRDefault="007952D0" w:rsidP="00D05396">
      <w:pPr>
        <w:widowControl/>
        <w:spacing w:line="276" w:lineRule="auto"/>
        <w:ind w:rightChars="67" w:right="14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</w:rPr>
        <w:t>S</w:t>
      </w:r>
      <w:r w:rsidR="00D0539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 w:rsidRPr="005C6768">
        <w:rPr>
          <w:rFonts w:ascii="Times New Roman" w:hAnsi="Times New Roman"/>
          <w:sz w:val="24"/>
        </w:rPr>
        <w:t>Delta</w:t>
      </w:r>
      <w:r>
        <w:rPr>
          <w:rFonts w:ascii="Times New Roman" w:hAnsi="Times New Roman"/>
          <w:b/>
          <w:sz w:val="24"/>
        </w:rPr>
        <w:t xml:space="preserve"> </w:t>
      </w:r>
      <w:r w:rsidRPr="005C6768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IC </w:t>
      </w:r>
      <w:r>
        <w:rPr>
          <w:rFonts w:ascii="Times New Roman" w:hAnsi="Times New Roman" w:hint="eastAsia"/>
          <w:sz w:val="24"/>
        </w:rPr>
        <w:t xml:space="preserve">values </w:t>
      </w:r>
      <w:r>
        <w:rPr>
          <w:rFonts w:ascii="Times New Roman" w:hAnsi="Times New Roman"/>
          <w:sz w:val="24"/>
        </w:rPr>
        <w:t xml:space="preserve">for </w:t>
      </w:r>
      <w:r>
        <w:rPr>
          <w:rFonts w:ascii="Times New Roman" w:hAnsi="Times New Roman" w:hint="eastAsia"/>
          <w:sz w:val="24"/>
        </w:rPr>
        <w:t xml:space="preserve">the </w:t>
      </w:r>
      <w:r>
        <w:rPr>
          <w:rFonts w:ascii="Times New Roman" w:hAnsi="Times New Roman"/>
          <w:sz w:val="24"/>
        </w:rPr>
        <w:t>three probability density</w:t>
      </w:r>
      <w:r w:rsidR="006C0125">
        <w:rPr>
          <w:rFonts w:ascii="Times New Roman" w:hAnsi="Times New Roman"/>
          <w:sz w:val="24"/>
        </w:rPr>
        <w:t xml:space="preserve"> functions fitted to the survivorship</w:t>
      </w:r>
      <w:r>
        <w:rPr>
          <w:rFonts w:ascii="Times New Roman" w:hAnsi="Times New Roman"/>
          <w:sz w:val="24"/>
        </w:rPr>
        <w:t xml:space="preserve"> curve</w:t>
      </w:r>
      <w:r w:rsidR="005503EA">
        <w:rPr>
          <w:rFonts w:ascii="Times New Roman" w:hAnsi="Times New Roman"/>
          <w:sz w:val="24"/>
        </w:rPr>
        <w:t>, and shape parameters for the best fit probability function</w:t>
      </w:r>
      <w:r>
        <w:rPr>
          <w:rFonts w:ascii="Times New Roman" w:hAnsi="Times New Roman"/>
          <w:sz w:val="24"/>
        </w:rPr>
        <w:t xml:space="preserve"> for each </w:t>
      </w:r>
      <w:r w:rsidR="00D7419F">
        <w:rPr>
          <w:rFonts w:ascii="Times New Roman" w:hAnsi="Times New Roman"/>
          <w:sz w:val="24"/>
        </w:rPr>
        <w:t>of six studied</w:t>
      </w:r>
      <w:r>
        <w:rPr>
          <w:rFonts w:ascii="Times New Roman" w:hAnsi="Times New Roman"/>
          <w:sz w:val="24"/>
        </w:rPr>
        <w:t xml:space="preserve"> species. </w:t>
      </w:r>
      <w:r>
        <w:rPr>
          <w:rFonts w:ascii="Times New Roman" w:hAnsi="Times New Roman" w:hint="eastAsia"/>
          <w:sz w:val="24"/>
        </w:rPr>
        <w:t>The d</w:t>
      </w:r>
      <w:r>
        <w:rPr>
          <w:rFonts w:ascii="Times New Roman" w:hAnsi="Times New Roman"/>
          <w:sz w:val="24"/>
        </w:rPr>
        <w:t>elta AIC values</w:t>
      </w:r>
      <w:r w:rsidR="006C0125">
        <w:rPr>
          <w:rFonts w:ascii="Times New Roman" w:hAnsi="Times New Roman"/>
          <w:sz w:val="24"/>
        </w:rPr>
        <w:t xml:space="preserve"> indicate the difference in AIC</w:t>
      </w:r>
      <w:r>
        <w:rPr>
          <w:rFonts w:ascii="Times New Roman" w:hAnsi="Times New Roman"/>
          <w:sz w:val="24"/>
        </w:rPr>
        <w:t xml:space="preserve"> scores between the model </w:t>
      </w:r>
      <w:r>
        <w:rPr>
          <w:rFonts w:ascii="Times New Roman" w:hAnsi="Times New Roman" w:hint="eastAsia"/>
          <w:sz w:val="24"/>
        </w:rPr>
        <w:t xml:space="preserve">of interest </w:t>
      </w:r>
      <w:r>
        <w:rPr>
          <w:rFonts w:ascii="Times New Roman" w:hAnsi="Times New Roman"/>
          <w:sz w:val="24"/>
        </w:rPr>
        <w:t>and the best</w:t>
      </w:r>
      <w:r w:rsidR="006C012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fit mode</w:t>
      </w:r>
      <w:r w:rsidR="005503EA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, which</w:t>
      </w:r>
      <w:r>
        <w:rPr>
          <w:rFonts w:ascii="Times New Roman" w:hAnsi="Times New Roman" w:hint="eastAsia"/>
          <w:sz w:val="24"/>
        </w:rPr>
        <w:t xml:space="preserve"> is shown</w:t>
      </w:r>
      <w:r>
        <w:rPr>
          <w:rFonts w:ascii="Times New Roman" w:hAnsi="Times New Roman"/>
          <w:sz w:val="24"/>
        </w:rPr>
        <w:t xml:space="preserve"> in bold.</w:t>
      </w:r>
    </w:p>
    <w:tbl>
      <w:tblPr>
        <w:tblpPr w:leftFromText="142" w:rightFromText="142" w:vertAnchor="page" w:horzAnchor="margin" w:tblpY="3691"/>
        <w:tblW w:w="8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1276"/>
        <w:gridCol w:w="141"/>
        <w:gridCol w:w="1276"/>
        <w:gridCol w:w="1276"/>
      </w:tblGrid>
      <w:tr w:rsidR="006C0125" w:rsidRPr="00EE4111" w:rsidTr="006C0125">
        <w:trPr>
          <w:trHeight w:hRule="exact" w:val="602"/>
        </w:trPr>
        <w:tc>
          <w:tcPr>
            <w:tcW w:w="2127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6C0125" w:rsidRPr="00EE4111" w:rsidRDefault="006C0125" w:rsidP="006C0125">
            <w:pPr>
              <w:tabs>
                <w:tab w:val="left" w:pos="454"/>
              </w:tabs>
              <w:ind w:leftChars="67" w:left="141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Species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0125" w:rsidRPr="00EE4111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635B10">
              <w:rPr>
                <w:rFonts w:ascii="Times New Roman" w:eastAsia="ＭＳ Ｐゴシック" w:hAnsi="Times New Roman"/>
                <w:sz w:val="18"/>
                <w:szCs w:val="18"/>
              </w:rPr>
              <w:t>Δ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AIC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 xml:space="preserve"> for three probability functions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right w:val="nil"/>
            </w:tcBorders>
          </w:tcPr>
          <w:p w:rsidR="006C0125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0125" w:rsidRPr="00643ED9" w:rsidRDefault="006C0125" w:rsidP="005503EA">
            <w:pPr>
              <w:tabs>
                <w:tab w:val="left" w:pos="454"/>
              </w:tabs>
              <w:spacing w:line="240" w:lineRule="exact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Shape parameter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>s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 for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 xml:space="preserve"> the best fit function</w:t>
            </w:r>
          </w:p>
        </w:tc>
      </w:tr>
      <w:tr w:rsidR="006C0125" w:rsidRPr="00EE4111" w:rsidTr="005503EA">
        <w:trPr>
          <w:trHeight w:hRule="exact" w:val="418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125" w:rsidRPr="00CB0D07" w:rsidRDefault="006C0125" w:rsidP="005503EA">
            <w:pPr>
              <w:tabs>
                <w:tab w:val="left" w:pos="454"/>
              </w:tabs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125" w:rsidRPr="00635B10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sz w:val="18"/>
                <w:szCs w:val="18"/>
              </w:rPr>
              <w:t>Lognormal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125" w:rsidRPr="00EE4111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Weibull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0125" w:rsidRPr="00EE4111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sz w:val="18"/>
                <w:szCs w:val="18"/>
              </w:rPr>
              <w:t>Exponential</w:t>
            </w:r>
          </w:p>
        </w:tc>
        <w:tc>
          <w:tcPr>
            <w:tcW w:w="141" w:type="dxa"/>
            <w:tcBorders>
              <w:left w:val="nil"/>
              <w:bottom w:val="single" w:sz="4" w:space="0" w:color="auto"/>
            </w:tcBorders>
          </w:tcPr>
          <w:p w:rsidR="006C0125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125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meanlog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125" w:rsidRDefault="006C0125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sdlog</w:t>
            </w:r>
          </w:p>
        </w:tc>
      </w:tr>
      <w:tr w:rsidR="00910452" w:rsidRPr="00EE4111" w:rsidTr="005503EA">
        <w:trPr>
          <w:trHeight w:hRule="exact" w:val="397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EE4111" w:rsidRDefault="00910452" w:rsidP="005503EA">
            <w:pPr>
              <w:tabs>
                <w:tab w:val="left" w:pos="454"/>
              </w:tabs>
              <w:ind w:leftChars="60" w:left="126" w:firstLine="1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Agrostis</w:t>
            </w:r>
            <w:proofErr w:type="spellEnd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gigantea</w:t>
            </w:r>
            <w:proofErr w:type="spellEnd"/>
          </w:p>
        </w:tc>
        <w:tc>
          <w:tcPr>
            <w:tcW w:w="992" w:type="dxa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AC11B1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910452">
              <w:rPr>
                <w:rFonts w:ascii="Times New Roman" w:eastAsia="ＭＳ Ｐゴシック" w:hAnsi="Times New Roman" w:hint="eastAsia"/>
                <w:sz w:val="18"/>
                <w:szCs w:val="18"/>
              </w:rPr>
              <w:t>552</w:t>
            </w:r>
            <w:r w:rsidRPr="00910452">
              <w:rPr>
                <w:rFonts w:ascii="Times New Roman" w:eastAsia="ＭＳ Ｐゴシック" w:hAnsi="Times New Roman"/>
                <w:sz w:val="18"/>
                <w:szCs w:val="18"/>
              </w:rPr>
              <w:t>.48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sz w:val="18"/>
                <w:szCs w:val="18"/>
              </w:rPr>
              <w:t>298.26</w:t>
            </w:r>
          </w:p>
        </w:tc>
        <w:tc>
          <w:tcPr>
            <w:tcW w:w="141" w:type="dxa"/>
            <w:tcBorders>
              <w:left w:val="nil"/>
              <w:bottom w:val="nil"/>
            </w:tcBorders>
          </w:tcPr>
          <w:p w:rsidR="00910452" w:rsidRPr="00EE4111" w:rsidRDefault="00910452" w:rsidP="005503EA">
            <w:pPr>
              <w:tabs>
                <w:tab w:val="left" w:pos="454"/>
              </w:tabs>
              <w:ind w:leftChars="60" w:left="126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10452" w:rsidRPr="00EE4111" w:rsidRDefault="005503EA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D05396">
              <w:rPr>
                <w:rFonts w:ascii="Times New Roman" w:eastAsia="ＭＳ Ｐゴシック" w:hAnsi="Times New Roman" w:hint="eastAsia"/>
                <w:sz w:val="18"/>
                <w:szCs w:val="18"/>
              </w:rPr>
              <w:t>1.44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910452" w:rsidRPr="00EE4111" w:rsidRDefault="00D05396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1.07</w:t>
            </w:r>
          </w:p>
        </w:tc>
      </w:tr>
      <w:tr w:rsidR="00910452" w:rsidRPr="00EE4111" w:rsidTr="005503EA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EE4111" w:rsidRDefault="00910452" w:rsidP="005503EA">
            <w:pPr>
              <w:tabs>
                <w:tab w:val="left" w:pos="454"/>
              </w:tabs>
              <w:ind w:leftChars="60" w:left="126" w:firstLine="1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Anthoxanthum</w:t>
            </w:r>
            <w:proofErr w:type="spellEnd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odoratum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AC11B1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910452">
              <w:rPr>
                <w:rFonts w:ascii="Times New Roman" w:eastAsia="ＭＳ Ｐゴシック" w:hAnsi="Times New Roman" w:hint="eastAsia"/>
                <w:sz w:val="18"/>
                <w:szCs w:val="18"/>
              </w:rPr>
              <w:t>14</w:t>
            </w:r>
            <w:r w:rsidRPr="00910452">
              <w:rPr>
                <w:rFonts w:ascii="Times New Roman" w:eastAsia="ＭＳ Ｐゴシック" w:hAnsi="Times New Roman"/>
                <w:sz w:val="18"/>
                <w:szCs w:val="18"/>
              </w:rPr>
              <w:t>61.62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910452" w:rsidP="005503EA">
            <w:pPr>
              <w:tabs>
                <w:tab w:val="left" w:pos="454"/>
              </w:tabs>
              <w:ind w:leftChars="60" w:left="126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910452">
              <w:rPr>
                <w:rFonts w:ascii="Times New Roman" w:eastAsia="ＭＳ Ｐゴシック" w:hAnsi="Times New Roman" w:hint="eastAsia"/>
                <w:sz w:val="18"/>
                <w:szCs w:val="18"/>
              </w:rPr>
              <w:t>837</w:t>
            </w:r>
            <w:r w:rsidRPr="00910452">
              <w:rPr>
                <w:rFonts w:ascii="Times New Roman" w:eastAsia="ＭＳ Ｐゴシック" w:hAnsi="Times New Roman"/>
                <w:sz w:val="18"/>
                <w:szCs w:val="18"/>
              </w:rPr>
              <w:t>.08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10452" w:rsidRDefault="00910452" w:rsidP="005503EA">
            <w:pPr>
              <w:tabs>
                <w:tab w:val="left" w:pos="454"/>
              </w:tabs>
              <w:ind w:leftChars="60" w:left="126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452" w:rsidRDefault="00D05396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>2.24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10452" w:rsidRDefault="00D05396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1.4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>8</w:t>
            </w:r>
          </w:p>
        </w:tc>
      </w:tr>
      <w:tr w:rsidR="00910452" w:rsidRPr="00EE4111" w:rsidTr="005503EA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CB0D07" w:rsidRDefault="00910452" w:rsidP="005503EA">
            <w:pPr>
              <w:ind w:leftChars="60" w:left="126" w:firstLine="1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Dactylis</w:t>
            </w:r>
            <w:proofErr w:type="spellEnd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glomerata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AC11B1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>0.0</w:t>
            </w:r>
          </w:p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5760.82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910452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6231.92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10452" w:rsidRDefault="00910452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452" w:rsidRDefault="005503EA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D05396">
              <w:rPr>
                <w:rFonts w:ascii="Times New Roman" w:eastAsia="ＭＳ Ｐゴシック" w:hAnsi="Times New Roman" w:hint="eastAsia"/>
                <w:sz w:val="18"/>
                <w:szCs w:val="18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10452" w:rsidRDefault="00D05396" w:rsidP="005503EA">
            <w:pPr>
              <w:tabs>
                <w:tab w:val="left" w:pos="454"/>
              </w:tabs>
              <w:ind w:left="77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1.12</w:t>
            </w:r>
          </w:p>
        </w:tc>
      </w:tr>
      <w:tr w:rsidR="00910452" w:rsidRPr="00EE4111" w:rsidTr="005503EA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D7419F" w:rsidRDefault="00910452" w:rsidP="005503EA">
            <w:pPr>
              <w:ind w:leftChars="60" w:left="126" w:firstLine="1"/>
              <w:jc w:val="left"/>
              <w:rPr>
                <w:rFonts w:ascii="Times New Roman" w:eastAsia="ＭＳ Ｐゴシック" w:hAnsi="Times New Roman"/>
                <w:i/>
                <w:sz w:val="18"/>
                <w:szCs w:val="18"/>
              </w:rPr>
            </w:pPr>
            <w:proofErr w:type="spellStart"/>
            <w:r w:rsidRPr="00D7419F">
              <w:rPr>
                <w:rFonts w:ascii="Times New Roman" w:eastAsia="ＭＳ Ｐゴシック" w:hAnsi="Times New Roman" w:hint="eastAsia"/>
                <w:i/>
                <w:sz w:val="18"/>
                <w:szCs w:val="18"/>
              </w:rPr>
              <w:t>Phalaris</w:t>
            </w:r>
            <w:proofErr w:type="spellEnd"/>
            <w:r w:rsidRPr="00D7419F">
              <w:rPr>
                <w:rFonts w:ascii="Times New Roman" w:eastAsia="ＭＳ Ｐゴシック" w:hAnsi="Times New Roman" w:hint="eastAsia"/>
                <w:i/>
                <w:sz w:val="18"/>
                <w:szCs w:val="18"/>
              </w:rPr>
              <w:t xml:space="preserve"> </w:t>
            </w:r>
            <w:proofErr w:type="spellStart"/>
            <w:r w:rsidRPr="00D7419F">
              <w:rPr>
                <w:rFonts w:ascii="Times New Roman" w:eastAsia="ＭＳ Ｐゴシック" w:hAnsi="Times New Roman"/>
                <w:i/>
                <w:sz w:val="18"/>
                <w:szCs w:val="18"/>
              </w:rPr>
              <w:t>arundinacea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AC11B1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395.67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198.22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910452" w:rsidRDefault="00910452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452" w:rsidRDefault="005503EA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D05396">
              <w:rPr>
                <w:rFonts w:ascii="Times New Roman" w:eastAsia="ＭＳ Ｐゴシック" w:hAnsi="Times New Roman" w:hint="eastAsia"/>
                <w:sz w:val="18"/>
                <w:szCs w:val="18"/>
              </w:rPr>
              <w:t>0.</w:t>
            </w:r>
            <w:r w:rsidR="00D05396">
              <w:rPr>
                <w:rFonts w:ascii="Times New Roman" w:eastAsia="ＭＳ Ｐゴシック" w:hAnsi="Times New Roman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910452" w:rsidRDefault="00D05396" w:rsidP="005503EA">
            <w:pPr>
              <w:tabs>
                <w:tab w:val="left" w:pos="454"/>
              </w:tabs>
              <w:ind w:left="77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1.09</w:t>
            </w:r>
          </w:p>
        </w:tc>
      </w:tr>
      <w:tr w:rsidR="00910452" w:rsidRPr="00EE4111" w:rsidTr="005503EA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EE4111" w:rsidRDefault="00910452" w:rsidP="005503EA">
            <w:pPr>
              <w:tabs>
                <w:tab w:val="left" w:pos="454"/>
              </w:tabs>
              <w:ind w:leftChars="60" w:left="126" w:rightChars="39" w:right="82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ＭＳ Ｐゴシック" w:hAnsi="Times New Roman"/>
                <w:i/>
                <w:sz w:val="18"/>
                <w:szCs w:val="18"/>
              </w:rPr>
              <w:t>Phleum</w:t>
            </w:r>
            <w:proofErr w:type="spellEnd"/>
            <w:r>
              <w:rPr>
                <w:rFonts w:ascii="Times New Roman" w:eastAsia="ＭＳ Ｐゴシック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/>
                <w:i/>
                <w:sz w:val="18"/>
                <w:szCs w:val="18"/>
              </w:rPr>
              <w:t>pratense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AC11B1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8813.52</w:t>
            </w:r>
          </w:p>
        </w:tc>
        <w:tc>
          <w:tcPr>
            <w:tcW w:w="1276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4457.34</w:t>
            </w: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910452" w:rsidRDefault="00910452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10452" w:rsidRDefault="005503EA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1.72</w:t>
            </w: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910452" w:rsidRDefault="005503EA" w:rsidP="005503EA">
            <w:pPr>
              <w:tabs>
                <w:tab w:val="left" w:pos="454"/>
              </w:tabs>
              <w:ind w:left="77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1.10</w:t>
            </w:r>
          </w:p>
        </w:tc>
      </w:tr>
      <w:tr w:rsidR="00910452" w:rsidRPr="00EE4111" w:rsidTr="005503EA">
        <w:trPr>
          <w:trHeight w:hRule="exact"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EE4111" w:rsidRDefault="00910452" w:rsidP="005503EA">
            <w:pPr>
              <w:tabs>
                <w:tab w:val="left" w:pos="454"/>
              </w:tabs>
              <w:ind w:leftChars="60" w:left="126" w:rightChars="39" w:right="82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Poa</w:t>
            </w:r>
            <w:proofErr w:type="spellEnd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B0D07">
              <w:rPr>
                <w:rFonts w:ascii="Times New Roman" w:eastAsia="ＭＳ Ｐゴシック" w:hAnsi="Times New Roman"/>
                <w:i/>
                <w:sz w:val="18"/>
                <w:szCs w:val="18"/>
              </w:rPr>
              <w:t>pratensis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AC11B1" w:rsidRDefault="00910452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  <w:r w:rsidRPr="00AC11B1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131.93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10452" w:rsidRPr="00910452" w:rsidRDefault="00D05396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118.98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</w:tcPr>
          <w:p w:rsidR="00910452" w:rsidRDefault="00910452" w:rsidP="005503EA">
            <w:pPr>
              <w:tabs>
                <w:tab w:val="left" w:pos="454"/>
              </w:tabs>
              <w:ind w:leftChars="60" w:left="203" w:hangingChars="43" w:hanging="77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452" w:rsidRDefault="005503EA" w:rsidP="005503EA">
            <w:pPr>
              <w:tabs>
                <w:tab w:val="left" w:pos="454"/>
              </w:tabs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0.7</w:t>
            </w:r>
            <w:r>
              <w:rPr>
                <w:rFonts w:ascii="Times New Roman" w:eastAsia="ＭＳ Ｐゴシック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910452" w:rsidRDefault="005503EA" w:rsidP="005503EA">
            <w:pPr>
              <w:tabs>
                <w:tab w:val="left" w:pos="454"/>
              </w:tabs>
              <w:ind w:left="202" w:hangingChars="112" w:hanging="202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sz w:val="18"/>
                <w:szCs w:val="18"/>
              </w:rPr>
              <w:t>1.80</w:t>
            </w:r>
          </w:p>
        </w:tc>
      </w:tr>
    </w:tbl>
    <w:p w:rsidR="003F0FC6" w:rsidRPr="007952D0" w:rsidRDefault="003F0FC6" w:rsidP="00D7419F">
      <w:pPr>
        <w:widowControl/>
        <w:spacing w:line="276" w:lineRule="auto"/>
        <w:ind w:rightChars="-273" w:right="-573"/>
        <w:jc w:val="left"/>
        <w:rPr>
          <w:rFonts w:ascii="Times New Roman" w:hAnsi="Times New Roman" w:cs="Times New Roman"/>
        </w:rPr>
      </w:pPr>
    </w:p>
    <w:sectPr w:rsidR="003F0FC6" w:rsidRPr="007952D0" w:rsidSect="007A13F4">
      <w:pgSz w:w="11906" w:h="16838"/>
      <w:pgMar w:top="1985" w:right="1700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1A" w:rsidRDefault="002E251A" w:rsidP="00371E8D">
      <w:r>
        <w:separator/>
      </w:r>
    </w:p>
  </w:endnote>
  <w:endnote w:type="continuationSeparator" w:id="0">
    <w:p w:rsidR="002E251A" w:rsidRDefault="002E251A" w:rsidP="0037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1A" w:rsidRDefault="002E251A" w:rsidP="00371E8D">
      <w:r>
        <w:separator/>
      </w:r>
    </w:p>
  </w:footnote>
  <w:footnote w:type="continuationSeparator" w:id="0">
    <w:p w:rsidR="002E251A" w:rsidRDefault="002E251A" w:rsidP="0037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8D" w:rsidRPr="00371E8D" w:rsidRDefault="00371E8D" w:rsidP="00371E8D">
    <w:pPr>
      <w:pStyle w:val="a3"/>
      <w:jc w:val="right"/>
      <w:rPr>
        <w:rFonts w:ascii="Times New Roman" w:hAnsi="Times New Roman" w:cs="Times New Roman"/>
        <w:b/>
      </w:rPr>
    </w:pPr>
    <w:r w:rsidRPr="00371E8D">
      <w:rPr>
        <w:rFonts w:ascii="Times New Roman" w:hAnsi="Times New Roman" w:cs="Times New Roman"/>
        <w:b/>
      </w:rPr>
      <w:t>Supplementary materials</w:t>
    </w:r>
  </w:p>
  <w:p w:rsidR="00371E8D" w:rsidRDefault="00371E8D" w:rsidP="00371E8D">
    <w:pPr>
      <w:pStyle w:val="a3"/>
      <w:jc w:val="right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 w:hint="eastAsia"/>
      </w:rPr>
      <w:t>Egawa</w:t>
    </w:r>
    <w:proofErr w:type="spellEnd"/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</w:rPr>
      <w:t xml:space="preserve">C, Shoji A, and </w:t>
    </w:r>
    <w:proofErr w:type="spellStart"/>
    <w:r>
      <w:rPr>
        <w:rFonts w:ascii="Times New Roman" w:hAnsi="Times New Roman" w:cs="Times New Roman"/>
      </w:rPr>
      <w:t>Shibaike</w:t>
    </w:r>
    <w:proofErr w:type="spellEnd"/>
    <w:r>
      <w:rPr>
        <w:rFonts w:ascii="Times New Roman" w:hAnsi="Times New Roman" w:cs="Times New Roman"/>
      </w:rPr>
      <w:t xml:space="preserve"> H</w:t>
    </w:r>
  </w:p>
  <w:p w:rsidR="00371E8D" w:rsidRPr="00371E8D" w:rsidRDefault="00371E8D" w:rsidP="00371E8D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Invasive Plant Science and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D"/>
    <w:rsid w:val="000031E4"/>
    <w:rsid w:val="00225732"/>
    <w:rsid w:val="002B12FF"/>
    <w:rsid w:val="002E251A"/>
    <w:rsid w:val="002E2854"/>
    <w:rsid w:val="00371E8D"/>
    <w:rsid w:val="003F0FC6"/>
    <w:rsid w:val="004937CA"/>
    <w:rsid w:val="004966C6"/>
    <w:rsid w:val="00507FBF"/>
    <w:rsid w:val="005503EA"/>
    <w:rsid w:val="005E6241"/>
    <w:rsid w:val="006B4774"/>
    <w:rsid w:val="006C0125"/>
    <w:rsid w:val="006E4337"/>
    <w:rsid w:val="007952D0"/>
    <w:rsid w:val="007A13F4"/>
    <w:rsid w:val="0085678C"/>
    <w:rsid w:val="008E0C3C"/>
    <w:rsid w:val="00910452"/>
    <w:rsid w:val="00A02CA2"/>
    <w:rsid w:val="00BB0583"/>
    <w:rsid w:val="00BE47E6"/>
    <w:rsid w:val="00C370B2"/>
    <w:rsid w:val="00D05396"/>
    <w:rsid w:val="00D7419F"/>
    <w:rsid w:val="00E31431"/>
    <w:rsid w:val="00E6655A"/>
    <w:rsid w:val="00E9484B"/>
    <w:rsid w:val="00E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8053C-C730-4200-86D6-0CE3CD0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F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E8D"/>
    <w:rPr>
      <w:lang w:val="en-GB"/>
    </w:rPr>
  </w:style>
  <w:style w:type="paragraph" w:styleId="a5">
    <w:name w:val="footer"/>
    <w:basedOn w:val="a"/>
    <w:link w:val="a6"/>
    <w:uiPriority w:val="99"/>
    <w:unhideWhenUsed/>
    <w:rsid w:val="0037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E8D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6E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4337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CEGAWA</dc:creator>
  <cp:keywords/>
  <dc:description/>
  <cp:lastModifiedBy>CEGAWA</cp:lastModifiedBy>
  <cp:revision>11</cp:revision>
  <cp:lastPrinted>2019-02-22T01:32:00Z</cp:lastPrinted>
  <dcterms:created xsi:type="dcterms:W3CDTF">2019-01-30T05:53:00Z</dcterms:created>
  <dcterms:modified xsi:type="dcterms:W3CDTF">2019-02-24T04:06:00Z</dcterms:modified>
</cp:coreProperties>
</file>