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49B" w14:textId="148509DF" w:rsidR="000D502D" w:rsidRDefault="00CF5095" w:rsidP="00F07D19">
      <w:pPr>
        <w:snapToGri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702750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Readiness by disability of enrolled children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1"/>
        <w:gridCol w:w="528"/>
        <w:gridCol w:w="1061"/>
        <w:gridCol w:w="569"/>
        <w:gridCol w:w="569"/>
        <w:gridCol w:w="800"/>
        <w:gridCol w:w="569"/>
        <w:gridCol w:w="569"/>
        <w:gridCol w:w="800"/>
        <w:gridCol w:w="566"/>
        <w:gridCol w:w="567"/>
        <w:gridCol w:w="800"/>
        <w:gridCol w:w="571"/>
        <w:gridCol w:w="571"/>
        <w:gridCol w:w="800"/>
        <w:gridCol w:w="703"/>
        <w:gridCol w:w="702"/>
        <w:gridCol w:w="800"/>
      </w:tblGrid>
      <w:tr w:rsidR="00452C74" w:rsidRPr="00452C74" w14:paraId="7B6B67E7" w14:textId="77777777" w:rsidTr="00452C74">
        <w:trPr>
          <w:trHeight w:val="735"/>
        </w:trPr>
        <w:tc>
          <w:tcPr>
            <w:tcW w:w="107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E2073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3BDC5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Visual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impairment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81C0A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value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819C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Hearing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 impairment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92156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value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4CD58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Intellectual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disability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A8A1A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value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DE55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Physical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handicap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63655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value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3795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Valetudinarian / physical weakness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C219F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value</w:t>
            </w:r>
          </w:p>
        </w:tc>
      </w:tr>
      <w:tr w:rsidR="00452C74" w:rsidRPr="00452C74" w14:paraId="5ACCCF7A" w14:textId="77777777" w:rsidTr="00452C74">
        <w:trPr>
          <w:trHeight w:val="499"/>
        </w:trPr>
        <w:tc>
          <w:tcPr>
            <w:tcW w:w="1070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7E122F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C8C4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EA5F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26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6289BE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B05A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4CA6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26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74EF09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3198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6B05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26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D8268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B5EA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B742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26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22DDB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FC8F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E44C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26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D1B9A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576515A5" w14:textId="77777777" w:rsidTr="00452C74">
        <w:trPr>
          <w:trHeight w:val="540"/>
        </w:trPr>
        <w:tc>
          <w:tcPr>
            <w:tcW w:w="59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406CFC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Is power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secured in the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event of a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power outage?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A1EE72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5384C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8DE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DB8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313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A0436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5A5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9E5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309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15EE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340F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938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69E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A3E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C9F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222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48B3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0.01*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238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EEF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298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486C0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0.90</w:t>
            </w:r>
          </w:p>
        </w:tc>
      </w:tr>
      <w:tr w:rsidR="00452C74" w:rsidRPr="00452C74" w14:paraId="702FFB1E" w14:textId="77777777" w:rsidTr="00452C74">
        <w:trPr>
          <w:trHeight w:val="54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FC3142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A9467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C350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CA2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67.8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136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66.3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3D7D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C8A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FD1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67.3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56BA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52D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64.9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F1A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70.1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418FD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77C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ED46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62.7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58A6C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196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E81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66.7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82C79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78098E64" w14:textId="77777777" w:rsidTr="00452C74">
        <w:trPr>
          <w:trHeight w:val="54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C1932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361BC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3689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72E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C52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4C5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0B76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524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A78A2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2CEF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9E99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166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2B4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2AC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48C1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CF7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710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2F277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52F46231" w14:textId="77777777" w:rsidTr="00452C74">
        <w:trPr>
          <w:trHeight w:val="54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A878D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0497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E212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E2B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183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B7F2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BAC4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340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EEEF3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A42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A87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2A28A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62A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3DF6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37.3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90779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5F2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763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33.3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762EF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3E9FA9FF" w14:textId="77777777" w:rsidTr="00452C74">
        <w:trPr>
          <w:trHeight w:val="540"/>
        </w:trPr>
        <w:tc>
          <w:tcPr>
            <w:tcW w:w="59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67CEF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Is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communication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secured in the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event of a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communication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failure?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7A9E9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1B7D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1EB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58FD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6BB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0320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367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B5A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48A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C96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280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E78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600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06A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069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6A6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4D180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0.53</w:t>
            </w:r>
          </w:p>
        </w:tc>
      </w:tr>
      <w:tr w:rsidR="00452C74" w:rsidRPr="00452C74" w14:paraId="2A27E141" w14:textId="77777777" w:rsidTr="00452C74">
        <w:trPr>
          <w:trHeight w:val="54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49733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D65EE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272F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70E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103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32.4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77C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1C8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32B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3A83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92AF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D9B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3477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98E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211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937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9AD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1D0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AB2142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6DCDA336" w14:textId="77777777" w:rsidTr="00452C74">
        <w:trPr>
          <w:trHeight w:val="54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F9534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FBB9E2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6E1B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7EA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778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825E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851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182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649C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A9B6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B7A5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04F0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15C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BF9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F752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DB1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7E3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303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27C56D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30F73206" w14:textId="77777777" w:rsidTr="00452C74">
        <w:trPr>
          <w:trHeight w:val="54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B4CCD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BE0EFE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1FACC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136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7AE6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67.6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A5C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562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66.7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CD7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67.3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C501D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2D6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52C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71.3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FB903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8E7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638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67.8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95A7C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071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64.3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A29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67.8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3DABDE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784D2BAF" w14:textId="77777777" w:rsidTr="00452C74">
        <w:trPr>
          <w:trHeight w:val="540"/>
        </w:trPr>
        <w:tc>
          <w:tcPr>
            <w:tcW w:w="59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46E9DF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Is a toilet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secured in the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event of a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disaster?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86D3BF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62806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154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B10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262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7C1D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3726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90F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253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5DF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F82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D53E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927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9B94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32B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FF4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54B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37EA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BDE401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0.47</w:t>
            </w:r>
          </w:p>
        </w:tc>
      </w:tr>
      <w:tr w:rsidR="00452C74" w:rsidRPr="00452C74" w14:paraId="418679CC" w14:textId="77777777" w:rsidTr="00452C74">
        <w:trPr>
          <w:trHeight w:val="54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91D26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41C71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0432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220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783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55.5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40EC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9C7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55.6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547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55.1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787F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8D3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FC4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59.1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321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719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AFA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56.5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A46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F95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EE2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55.9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321CC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50392B23" w14:textId="77777777" w:rsidTr="00452C74">
        <w:trPr>
          <w:trHeight w:val="54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B64D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589539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194FA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42F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D93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00ADE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B21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65E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206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8D03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7F1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38E6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C6B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46F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992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FC5A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CEE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B28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90F3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67534241" w14:textId="77777777" w:rsidTr="00452C74">
        <w:trPr>
          <w:trHeight w:val="54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38B11C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EF5F6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AEEC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CFF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F1E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44.5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3B183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C7D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F6A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D21D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942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778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13396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F9C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290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43.5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9733A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1E9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21E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44.1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A18AB7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3E8E1564" w14:textId="77777777" w:rsidTr="00452C74">
        <w:trPr>
          <w:trHeight w:val="600"/>
        </w:trPr>
        <w:tc>
          <w:tcPr>
            <w:tcW w:w="59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21A52A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Are resources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that can be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used in the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event of a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disaster, such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as LP gas,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secured?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C9DECD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52E33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269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E39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F4C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0C2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158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234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613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690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314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D8B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BF1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066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2CC4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7DD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639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229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82B60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</w:tr>
      <w:tr w:rsidR="00452C74" w:rsidRPr="00452C74" w14:paraId="367D0671" w14:textId="77777777" w:rsidTr="00452C74">
        <w:trPr>
          <w:trHeight w:val="60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7781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25FCBE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DD37A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A99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D20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50.8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6AD7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333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44D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C6B4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8326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0020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53.7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B7DDE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A30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689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C4EBA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1D6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88A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484F2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6B48BA69" w14:textId="77777777" w:rsidTr="00452C74">
        <w:trPr>
          <w:trHeight w:val="60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CDE4F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9984E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D0DE7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B2B5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5D7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471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30C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988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FBF6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400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B29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C3716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F8B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823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9499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AB4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B92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218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68F34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177D1621" w14:textId="77777777" w:rsidTr="00452C74">
        <w:trPr>
          <w:trHeight w:val="600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4380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85E49E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0623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58C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55.9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B0A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AE99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DD9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55.6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40D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49.0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5772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688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F1C0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46.3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3CEC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862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36F2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50.8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C54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BC5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FC8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48.8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30782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546E604B" w14:textId="77777777" w:rsidTr="00452C74">
        <w:trPr>
          <w:trHeight w:val="600"/>
        </w:trPr>
        <w:tc>
          <w:tcPr>
            <w:tcW w:w="59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4C6B3CD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Can someone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stay overnight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(from after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school until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breakfast the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 xml:space="preserve">next day) at the </w:t>
            </w: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school?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EC81B6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EC79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4B12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0A4B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A7C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508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906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AA3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ED6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16F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97B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71CF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5FF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429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C67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B53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309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AEDD5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0.31</w:t>
            </w:r>
          </w:p>
        </w:tc>
      </w:tr>
      <w:tr w:rsidR="00452C74" w:rsidRPr="00452C74" w14:paraId="35C93F2A" w14:textId="77777777" w:rsidTr="00452C74">
        <w:trPr>
          <w:trHeight w:val="600"/>
        </w:trPr>
        <w:tc>
          <w:tcPr>
            <w:tcW w:w="59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71099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89D8B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BF623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A11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7ADE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67.8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64A23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D97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63.9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646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68.8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948B1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96C0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258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65.9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6ADD2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1BD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FD0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67.5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F6517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F1F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0C3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69.1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723789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0BD37670" w14:textId="77777777" w:rsidTr="00452C74">
        <w:trPr>
          <w:trHeight w:val="600"/>
        </w:trPr>
        <w:tc>
          <w:tcPr>
            <w:tcW w:w="59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88F12C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98E05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2CAF6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Frequency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0E0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8B31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CD6C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736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DBFD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45D17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0F93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5A89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C155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365E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1A1D8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AB25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6E8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AF4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08F608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2C74" w:rsidRPr="00452C74" w14:paraId="320A9C78" w14:textId="77777777" w:rsidTr="00452C74">
        <w:trPr>
          <w:trHeight w:val="600"/>
        </w:trPr>
        <w:tc>
          <w:tcPr>
            <w:tcW w:w="59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735EF5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0EC6A7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7D2DB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DB67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A89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9FFE7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003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C3EF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31.2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D5BE7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B699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6475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34.1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DADBA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8E84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1E8A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32.5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68400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D51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563C" w14:textId="77777777" w:rsidR="00452C74" w:rsidRPr="00452C74" w:rsidRDefault="00452C74" w:rsidP="0045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30.9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770514" w14:textId="77777777" w:rsidR="00452C74" w:rsidRPr="00452C74" w:rsidRDefault="00452C74" w:rsidP="0045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EFDDC13" w14:textId="105E905F" w:rsidR="00424C60" w:rsidRPr="00702750" w:rsidRDefault="00000000" w:rsidP="00F07D19">
      <w:pPr>
        <w:snapToGri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2750">
        <w:rPr>
          <w:rFonts w:ascii="Times New Roman" w:hAnsi="Times New Roman" w:cs="Times New Roman"/>
          <w:vanish/>
          <w:sz w:val="24"/>
          <w:szCs w:val="24"/>
        </w:rPr>
        <w:cr/>
      </w:r>
      <w:r w:rsidR="00764A71" w:rsidRPr="00764A71">
        <w:rPr>
          <w:rFonts w:ascii="Times New Roman" w:hAnsi="Times New Roman" w:cs="Times New Roman"/>
          <w:sz w:val="24"/>
          <w:szCs w:val="24"/>
        </w:rPr>
        <w:t>χ2test,</w:t>
      </w:r>
      <w:r w:rsidR="004126D3">
        <w:rPr>
          <w:rFonts w:ascii="Times New Roman" w:hAnsi="Times New Roman" w:cs="Times New Roman"/>
          <w:sz w:val="24"/>
          <w:szCs w:val="24"/>
        </w:rPr>
        <w:t xml:space="preserve"> </w:t>
      </w:r>
      <w:r w:rsidR="00764A71" w:rsidRPr="00764A71">
        <w:rPr>
          <w:rFonts w:ascii="Times New Roman" w:hAnsi="Times New Roman" w:cs="Times New Roman"/>
          <w:sz w:val="24"/>
          <w:szCs w:val="24"/>
        </w:rPr>
        <w:t xml:space="preserve">* </w:t>
      </w:r>
      <w:r w:rsidR="00764A71" w:rsidRPr="00E743F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64A71" w:rsidRPr="00764A71">
        <w:rPr>
          <w:rFonts w:ascii="Times New Roman" w:hAnsi="Times New Roman" w:cs="Times New Roman"/>
          <w:sz w:val="24"/>
          <w:szCs w:val="24"/>
        </w:rPr>
        <w:t>&lt;0.05</w:t>
      </w:r>
    </w:p>
    <w:sectPr w:rsidR="00424C60" w:rsidRPr="00702750" w:rsidSect="002053B1">
      <w:pgSz w:w="15840" w:h="12240" w:orient="landscape"/>
      <w:pgMar w:top="1701" w:right="1417" w:bottom="1701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60"/>
    <w:rsid w:val="000D502D"/>
    <w:rsid w:val="001028F1"/>
    <w:rsid w:val="002053B1"/>
    <w:rsid w:val="00296DC9"/>
    <w:rsid w:val="002D411D"/>
    <w:rsid w:val="004126D3"/>
    <w:rsid w:val="00424C60"/>
    <w:rsid w:val="00452C74"/>
    <w:rsid w:val="00582FBF"/>
    <w:rsid w:val="006A2AE7"/>
    <w:rsid w:val="006D25FA"/>
    <w:rsid w:val="00702750"/>
    <w:rsid w:val="00764A71"/>
    <w:rsid w:val="007C28A3"/>
    <w:rsid w:val="008052FA"/>
    <w:rsid w:val="00816E0D"/>
    <w:rsid w:val="00895B5E"/>
    <w:rsid w:val="008F33AA"/>
    <w:rsid w:val="00931D25"/>
    <w:rsid w:val="00A4666F"/>
    <w:rsid w:val="00BA04CA"/>
    <w:rsid w:val="00CD3068"/>
    <w:rsid w:val="00CF5095"/>
    <w:rsid w:val="00D721A0"/>
    <w:rsid w:val="00D93581"/>
    <w:rsid w:val="00E743FF"/>
    <w:rsid w:val="00E76D35"/>
    <w:rsid w:val="00F07D19"/>
    <w:rsid w:val="00F86CF1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0BB0"/>
  <w15:docId w15:val="{90A628BF-1A28-4A0A-ACC6-1FC3D97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1">
    <w:name w:val="TOC 11"/>
    <w:basedOn w:val="a"/>
    <w:pPr>
      <w:spacing w:line="305" w:lineRule="auto"/>
    </w:pPr>
    <w:rPr>
      <w:sz w:val="26"/>
    </w:rPr>
  </w:style>
  <w:style w:type="paragraph" w:customStyle="1" w:styleId="TOC21">
    <w:name w:val="TOC 21"/>
    <w:basedOn w:val="a"/>
    <w:pPr>
      <w:spacing w:line="330" w:lineRule="auto"/>
    </w:pPr>
    <w:rPr>
      <w:sz w:val="24"/>
    </w:rPr>
  </w:style>
  <w:style w:type="paragraph" w:customStyle="1" w:styleId="TOC31">
    <w:name w:val="TOC 31"/>
    <w:basedOn w:val="a"/>
    <w:pPr>
      <w:spacing w:line="360" w:lineRule="auto"/>
    </w:pPr>
  </w:style>
  <w:style w:type="paragraph" w:customStyle="1" w:styleId="TOC41">
    <w:name w:val="TOC 41"/>
    <w:basedOn w:val="a"/>
    <w:pPr>
      <w:spacing w:line="330" w:lineRule="exact"/>
    </w:pPr>
  </w:style>
  <w:style w:type="paragraph" w:customStyle="1" w:styleId="TOC51">
    <w:name w:val="TOC 51"/>
    <w:basedOn w:val="a"/>
    <w:pPr>
      <w:spacing w:line="330" w:lineRule="exact"/>
    </w:pPr>
  </w:style>
  <w:style w:type="paragraph" w:customStyle="1" w:styleId="TOC61">
    <w:name w:val="TOC 61"/>
    <w:basedOn w:val="a"/>
    <w:pPr>
      <w:spacing w:line="330" w:lineRule="exact"/>
    </w:pPr>
  </w:style>
  <w:style w:type="paragraph" w:customStyle="1" w:styleId="TOC71">
    <w:name w:val="TOC 71"/>
    <w:basedOn w:val="a"/>
    <w:pPr>
      <w:spacing w:line="330" w:lineRule="exact"/>
    </w:pPr>
  </w:style>
  <w:style w:type="paragraph" w:customStyle="1" w:styleId="TOC81">
    <w:name w:val="TOC 81"/>
    <w:basedOn w:val="a"/>
    <w:pPr>
      <w:spacing w:line="330" w:lineRule="exact"/>
    </w:pPr>
  </w:style>
  <w:style w:type="paragraph" w:customStyle="1" w:styleId="TOC91">
    <w:name w:val="TOC 91"/>
    <w:basedOn w:val="a"/>
    <w:pPr>
      <w:spacing w:line="330" w:lineRule="exact"/>
    </w:p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customStyle="1" w:styleId="CommentReference1">
    <w:name w:val="Comment Reference1"/>
    <w:basedOn w:val="a0"/>
    <w:rPr>
      <w:sz w:val="16"/>
    </w:rPr>
  </w:style>
  <w:style w:type="character" w:customStyle="1" w:styleId="EndnoteReference1">
    <w:name w:val="Endnote Reference1"/>
    <w:basedOn w:val="a0"/>
    <w:rPr>
      <w:vertAlign w:val="superscript"/>
    </w:rPr>
  </w:style>
  <w:style w:type="character" w:customStyle="1" w:styleId="FootnoteReference1">
    <w:name w:val="Footnote Reference1"/>
    <w:basedOn w:val="a0"/>
    <w:rPr>
      <w:vertAlign w:val="superscript"/>
    </w:rPr>
  </w:style>
  <w:style w:type="paragraph" w:customStyle="1" w:styleId="131">
    <w:name w:val="表 (青) 131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Pr>
      <w:sz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rPr>
      <w:b/>
    </w:rPr>
  </w:style>
  <w:style w:type="paragraph" w:styleId="a9">
    <w:name w:val="Balloon Text"/>
    <w:basedOn w:val="a"/>
    <w:pPr>
      <w:spacing w:after="0" w:line="240" w:lineRule="auto"/>
    </w:pPr>
    <w:rPr>
      <w:rFonts w:ascii="Calibri Light" w:eastAsia="Calibri Light" w:hAnsi="Calibri Light" w:cs="Calibri Light"/>
      <w:sz w:val="18"/>
    </w:rPr>
  </w:style>
  <w:style w:type="paragraph" w:customStyle="1" w:styleId="TableList">
    <w:name w:val="Table List"/>
    <w:basedOn w:val="a"/>
    <w:pPr>
      <w:ind w:left="300" w:hanging="300"/>
    </w:pPr>
    <w:rPr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pPr>
      <w:spacing w:line="360" w:lineRule="auto"/>
      <w:ind w:left="1980" w:hanging="400"/>
    </w:pPr>
  </w:style>
  <w:style w:type="character" w:customStyle="1" w:styleId="Cross-reference">
    <w:name w:val="Cross-reference"/>
    <w:basedOn w:val="a0"/>
    <w:rPr>
      <w:shd w:val="clear" w:color="auto" w:fill="FFE3C9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Authors">
    <w:name w:val="Authors"/>
    <w:basedOn w:val="a"/>
    <w:pPr>
      <w:spacing w:before="360" w:after="120" w:line="283" w:lineRule="auto"/>
    </w:pPr>
    <w:rPr>
      <w:sz w:val="28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</w:p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sz w:val="18"/>
      <w:shd w:val="clear" w:color="auto" w:fill="E9F9FF"/>
    </w:rPr>
  </w:style>
  <w:style w:type="paragraph" w:customStyle="1" w:styleId="FootnoteText1">
    <w:name w:val="Footnote Text1"/>
    <w:basedOn w:val="a"/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</w:pPr>
    <w:rPr>
      <w:shd w:val="clear" w:color="auto" w:fill="FFF5ED"/>
    </w:rPr>
  </w:style>
  <w:style w:type="paragraph" w:customStyle="1" w:styleId="Abstract">
    <w:name w:val="Abstract"/>
    <w:basedOn w:val="a"/>
    <w:pPr>
      <w:spacing w:after="160" w:line="360" w:lineRule="auto"/>
      <w:ind w:left="1440" w:right="1440"/>
      <w:jc w:val="both"/>
    </w:pPr>
  </w:style>
  <w:style w:type="paragraph" w:customStyle="1" w:styleId="Reference">
    <w:name w:val="Reference"/>
    <w:basedOn w:val="a"/>
    <w:pPr>
      <w:spacing w:after="320" w:line="360" w:lineRule="auto"/>
      <w:ind w:left="400" w:hanging="400"/>
      <w:jc w:val="both"/>
    </w:p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</w:pPr>
    <w:rPr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">
    <w:name w:val="List 2"/>
    <w:basedOn w:val="a"/>
    <w:pPr>
      <w:spacing w:line="360" w:lineRule="auto"/>
      <w:ind w:left="800" w:hanging="400"/>
      <w:jc w:val="both"/>
    </w:p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customStyle="1" w:styleId="EndnoteText1">
    <w:name w:val="Endnote Text1"/>
    <w:basedOn w:val="a"/>
  </w:style>
  <w:style w:type="paragraph" w:styleId="aa">
    <w:name w:val="Block Text"/>
    <w:basedOn w:val="a"/>
    <w:pPr>
      <w:spacing w:after="160" w:line="360" w:lineRule="auto"/>
      <w:ind w:left="1200"/>
    </w:p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styleId="ab">
    <w:name w:val="Hyperlink"/>
    <w:basedOn w:val="a0"/>
    <w:rPr>
      <w:color w:val="0563C1"/>
    </w:rPr>
  </w:style>
  <w:style w:type="character" w:customStyle="1" w:styleId="Region">
    <w:name w:val="Region"/>
    <w:basedOn w:val="a0"/>
    <w:rPr>
      <w:shd w:val="clear" w:color="auto" w:fill="D8E9E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</w:pPr>
    <w:rPr>
      <w:sz w:val="20"/>
      <w:shd w:val="clear" w:color="auto" w:fill="F3F7F9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">
    <w:name w:val="List 4"/>
    <w:basedOn w:val="a"/>
    <w:pPr>
      <w:spacing w:line="360" w:lineRule="auto"/>
      <w:ind w:left="1600" w:hanging="400"/>
    </w:pPr>
  </w:style>
  <w:style w:type="paragraph" w:customStyle="1" w:styleId="AbstractSubheading">
    <w:name w:val="Abstract Subheading"/>
    <w:basedOn w:val="a"/>
    <w:pPr>
      <w:numPr>
        <w:ilvl w:val="8"/>
      </w:numPr>
      <w:ind w:left="1440"/>
      <w:outlineLvl w:val="8"/>
    </w:p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sz w:val="20"/>
      <w:shd w:val="clear" w:color="auto" w:fill="FFEDF0"/>
    </w:rPr>
  </w:style>
  <w:style w:type="paragraph" w:customStyle="1" w:styleId="List7">
    <w:name w:val="List 7"/>
    <w:basedOn w:val="a"/>
    <w:pPr>
      <w:spacing w:line="360" w:lineRule="auto"/>
      <w:ind w:left="1920" w:hanging="400"/>
    </w:pPr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after="160" w:line="396" w:lineRule="auto"/>
      <w:jc w:val="both"/>
    </w:pPr>
    <w:rPr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c">
    <w:name w:val="Normal Indent"/>
    <w:basedOn w:val="a"/>
    <w:qFormat/>
    <w:pPr>
      <w:ind w:firstLine="480"/>
    </w:p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</w:pPr>
    <w:rPr>
      <w:sz w:val="20"/>
      <w:shd w:val="clear" w:color="auto" w:fill="F4FFED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d">
    <w:name w:val="List"/>
    <w:basedOn w:val="a"/>
    <w:pPr>
      <w:spacing w:line="360" w:lineRule="auto"/>
      <w:ind w:left="400" w:hanging="400"/>
      <w:jc w:val="both"/>
    </w:p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sz w:val="20"/>
      <w:shd w:val="clear" w:color="auto" w:fill="EEFEF4"/>
    </w:rPr>
  </w:style>
  <w:style w:type="paragraph" w:styleId="3">
    <w:name w:val="List 3"/>
    <w:basedOn w:val="a"/>
    <w:pPr>
      <w:spacing w:line="360" w:lineRule="auto"/>
      <w:ind w:left="1200" w:hanging="400"/>
      <w:jc w:val="both"/>
    </w:p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</w:pPr>
    <w:rPr>
      <w:sz w:val="38"/>
    </w:rPr>
  </w:style>
  <w:style w:type="paragraph" w:customStyle="1" w:styleId="TableHeadSpan">
    <w:name w:val="Table Head Span"/>
    <w:basedOn w:val="a"/>
    <w:pPr>
      <w:shd w:val="clear" w:color="auto" w:fill="FFEDFA"/>
    </w:pPr>
    <w:rPr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paragraph" w:customStyle="1" w:styleId="List6">
    <w:name w:val="List 6"/>
    <w:basedOn w:val="a"/>
    <w:pPr>
      <w:spacing w:line="360" w:lineRule="auto"/>
      <w:ind w:left="1860" w:hanging="400"/>
    </w:p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e">
    <w:name w:val="Subtitle"/>
    <w:basedOn w:val="a"/>
    <w:qFormat/>
    <w:pPr>
      <w:spacing w:after="160" w:line="208" w:lineRule="auto"/>
    </w:pPr>
    <w:rPr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</w:style>
  <w:style w:type="paragraph" w:customStyle="1" w:styleId="TableHead">
    <w:name w:val="Table Head"/>
    <w:basedOn w:val="a"/>
    <w:pPr>
      <w:shd w:val="clear" w:color="auto" w:fill="FFEDFA"/>
    </w:pPr>
    <w:rPr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  <w:jc w:val="both"/>
    </w:pPr>
  </w:style>
  <w:style w:type="paragraph" w:customStyle="1" w:styleId="TableNote">
    <w:name w:val="Table Note"/>
    <w:basedOn w:val="a"/>
    <w:rPr>
      <w:sz w:val="18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TableBody">
    <w:name w:val="Table Body"/>
    <w:basedOn w:val="a"/>
    <w:pPr>
      <w:spacing w:after="160" w:line="396" w:lineRule="auto"/>
    </w:pPr>
    <w:rPr>
      <w:sz w:val="20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</w:style>
  <w:style w:type="paragraph" w:styleId="5">
    <w:name w:val="List 5"/>
    <w:basedOn w:val="a"/>
    <w:pPr>
      <w:spacing w:line="360" w:lineRule="auto"/>
      <w:ind w:left="1800" w:hanging="400"/>
    </w:pPr>
  </w:style>
  <w:style w:type="paragraph" w:customStyle="1" w:styleId="CommentText0">
    <w:name w:val="Comment Text_0"/>
    <w:basedOn w:val="a"/>
    <w:pPr>
      <w:spacing w:after="0"/>
    </w:pPr>
    <w:rPr>
      <w:sz w:val="20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customStyle="1" w:styleId="Caption1">
    <w:name w:val="Caption1"/>
    <w:basedOn w:val="a"/>
    <w:pPr>
      <w:shd w:val="clear" w:color="auto" w:fill="FFF5ED"/>
      <w:spacing w:before="240" w:line="349" w:lineRule="auto"/>
      <w:jc w:val="both"/>
    </w:pPr>
    <w:rPr>
      <w:shd w:val="clear" w:color="auto" w:fill="FFF5ED"/>
    </w:rPr>
  </w:style>
  <w:style w:type="paragraph" w:customStyle="1" w:styleId="List1">
    <w:name w:val="List 1"/>
    <w:basedOn w:val="a"/>
    <w:pPr>
      <w:ind w:left="1200" w:hanging="600"/>
      <w:jc w:val="both"/>
    </w:pPr>
    <w:rPr>
      <w:rFonts w:ascii="Times New Roman" w:eastAsia="Times New Roman" w:hAnsi="Times New Roman" w:cs="Times New Roman"/>
    </w:rPr>
  </w:style>
  <w:style w:type="paragraph" w:customStyle="1" w:styleId="List9">
    <w:name w:val="List 9"/>
    <w:basedOn w:val="a"/>
    <w:pPr>
      <w:ind w:left="1200" w:hanging="600"/>
      <w:jc w:val="both"/>
    </w:pPr>
    <w:rPr>
      <w:rFonts w:ascii="Times New Roman" w:eastAsia="Times New Roman" w:hAnsi="Times New Roman" w:cs="Times New Roman"/>
    </w:rPr>
  </w:style>
  <w:style w:type="paragraph" w:styleId="af">
    <w:name w:val="Revision"/>
    <w:hidden/>
    <w:uiPriority w:val="99"/>
    <w:semiHidden/>
    <w:rsid w:val="00F07D1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崔　正愛</cp:lastModifiedBy>
  <cp:revision>26</cp:revision>
  <cp:lastPrinted>2023-03-10T08:52:00Z</cp:lastPrinted>
  <dcterms:created xsi:type="dcterms:W3CDTF">2023-03-01T03:39:00Z</dcterms:created>
  <dcterms:modified xsi:type="dcterms:W3CDTF">2023-03-10T09:24:00Z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JournalID">
    <vt:lpwstr/>
  </property>
  <property fmtid="{D5CDD505-2E9C-101B-9397-08002B2CF9AE}" pid="6" name="Merops -Original extension">
    <vt:lpwstr>docx</vt:lpwstr>
  </property>
  <property fmtid="{D5CDD505-2E9C-101B-9397-08002B2CF9AE}" pid="7" name="Merops change count">
    <vt:lpwstr>3</vt:lpwstr>
  </property>
  <property fmtid="{D5CDD505-2E9C-101B-9397-08002B2CF9AE}" pid="8" name="Merops client version">
    <vt:lpwstr>*</vt:lpwstr>
  </property>
  <property fmtid="{D5CDD505-2E9C-101B-9397-08002B2CF9AE}" pid="9" name="Merops comment count">
    <vt:lpwstr>0</vt:lpwstr>
  </property>
  <property fmtid="{D5CDD505-2E9C-101B-9397-08002B2CF9AE}" pid="10" name="Merops DOI links count">
    <vt:lpwstr>0</vt:lpwstr>
  </property>
  <property fmtid="{D5CDD505-2E9C-101B-9397-08002B2CF9AE}" pid="11" name="Merops email addresses count">
    <vt:lpwstr>0</vt:lpwstr>
  </property>
  <property fmtid="{D5CDD505-2E9C-101B-9397-08002B2CF9AE}" pid="12" name="Merops figures count">
    <vt:lpwstr>0</vt:lpwstr>
  </property>
  <property fmtid="{D5CDD505-2E9C-101B-9397-08002B2CF9AE}" pid="13" name="Merops footnotes/endnotes count">
    <vt:lpwstr>0</vt:lpwstr>
  </property>
  <property fmtid="{D5CDD505-2E9C-101B-9397-08002B2CF9AE}" pid="14" name="Merops graphics count">
    <vt:lpwstr>0</vt:lpwstr>
  </property>
  <property fmtid="{D5CDD505-2E9C-101B-9397-08002B2CF9AE}" pid="15" name="Merops input file path">
    <vt:lpwstr>*</vt:lpwstr>
  </property>
  <property fmtid="{D5CDD505-2E9C-101B-9397-08002B2CF9AE}" pid="16" name="Merops intra-document links count">
    <vt:lpwstr>0</vt:lpwstr>
  </property>
  <property fmtid="{D5CDD505-2E9C-101B-9397-08002B2CF9AE}" pid="17" name="Merops processed date">
    <vt:lpwstr>2023/02/27 11:29:57 AM</vt:lpwstr>
  </property>
  <property fmtid="{D5CDD505-2E9C-101B-9397-08002B2CF9AE}" pid="18" name="Merops PubMed links count">
    <vt:lpwstr>0</vt:lpwstr>
  </property>
  <property fmtid="{D5CDD505-2E9C-101B-9397-08002B2CF9AE}" pid="19" name="Merops references count">
    <vt:lpwstr>0</vt:lpwstr>
  </property>
  <property fmtid="{D5CDD505-2E9C-101B-9397-08002B2CF9AE}" pid="20" name="Merops Scopus links count">
    <vt:lpwstr>0</vt:lpwstr>
  </property>
  <property fmtid="{D5CDD505-2E9C-101B-9397-08002B2CF9AE}" pid="21" name="Merops server path">
    <vt:lpwstr>*</vt:lpwstr>
  </property>
  <property fmtid="{D5CDD505-2E9C-101B-9397-08002B2CF9AE}" pid="22" name="Merops Standard Set">
    <vt:lpwstr>*</vt:lpwstr>
  </property>
  <property fmtid="{D5CDD505-2E9C-101B-9397-08002B2CF9AE}" pid="23" name="Merops Standard Set modified">
    <vt:lpwstr>*</vt:lpwstr>
  </property>
  <property fmtid="{D5CDD505-2E9C-101B-9397-08002B2CF9AE}" pid="24" name="Merops tables count">
    <vt:lpwstr>1</vt:lpwstr>
  </property>
  <property fmtid="{D5CDD505-2E9C-101B-9397-08002B2CF9AE}" pid="25" name="Merops word count">
    <vt:lpwstr>179</vt:lpwstr>
  </property>
  <property fmtid="{D5CDD505-2E9C-101B-9397-08002B2CF9AE}" pid="26" name="Merops WorldCat links count">
    <vt:lpwstr>0</vt:lpwstr>
  </property>
  <property fmtid="{D5CDD505-2E9C-101B-9397-08002B2CF9AE}" pid="27" name="ppub">
    <vt:lpwstr/>
  </property>
  <property fmtid="{D5CDD505-2E9C-101B-9397-08002B2CF9AE}" pid="28" name="Publisher">
    <vt:lpwstr/>
  </property>
  <property fmtid="{D5CDD505-2E9C-101B-9397-08002B2CF9AE}" pid="29" name="Publisher-location">
    <vt:lpwstr/>
  </property>
  <property fmtid="{D5CDD505-2E9C-101B-9397-08002B2CF9AE}" pid="30" name="ReceivedDate">
    <vt:lpwstr/>
  </property>
  <property fmtid="{D5CDD505-2E9C-101B-9397-08002B2CF9AE}" pid="31" name="Reference citation style">
    <vt:lpwstr>numerical</vt:lpwstr>
  </property>
  <property fmtid="{D5CDD505-2E9C-101B-9397-08002B2CF9AE}" pid="32" name="Source">
    <vt:lpwstr/>
  </property>
  <property fmtid="{D5CDD505-2E9C-101B-9397-08002B2CF9AE}" pid="33" name="Source-abbreviated">
    <vt:lpwstr/>
  </property>
  <property fmtid="{D5CDD505-2E9C-101B-9397-08002B2CF9AE}" pid="34" name="Source-short">
    <vt:lpwstr/>
  </property>
  <property fmtid="{D5CDD505-2E9C-101B-9397-08002B2CF9AE}" pid="35" name="Subject">
    <vt:lpwstr/>
  </property>
</Properties>
</file>