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F32E" w14:textId="77777777" w:rsidR="00C23E95" w:rsidRDefault="00C23E95" w:rsidP="00C23E95">
      <w:pPr>
        <w:spacing w:after="0" w:line="240" w:lineRule="auto"/>
      </w:pPr>
      <w:r>
        <w:rPr>
          <w:b/>
          <w:bCs/>
          <w:u w:val="single"/>
        </w:rPr>
        <w:t>Supplemental Methods:</w:t>
      </w:r>
    </w:p>
    <w:p w14:paraId="7CD818BA" w14:textId="77777777" w:rsidR="00C23E95" w:rsidRDefault="00C23E95" w:rsidP="00C23E95">
      <w:pPr>
        <w:spacing w:after="0" w:line="240" w:lineRule="auto"/>
      </w:pPr>
      <w:r>
        <w:t>The following criteria was interpreted in the following manner for each of the 5 guidelines (</w:t>
      </w:r>
      <w:proofErr w:type="spellStart"/>
      <w:r>
        <w:t>eTables</w:t>
      </w:r>
      <w:proofErr w:type="spellEnd"/>
      <w:r>
        <w:t xml:space="preserve"> 1-5). </w:t>
      </w:r>
    </w:p>
    <w:p w14:paraId="0939A2CA" w14:textId="77777777" w:rsidR="00C23E95" w:rsidRDefault="00C23E95" w:rsidP="00C23E95">
      <w:pPr>
        <w:spacing w:after="0" w:line="240" w:lineRule="auto"/>
        <w:rPr>
          <w:u w:val="single"/>
        </w:rPr>
      </w:pPr>
    </w:p>
    <w:p w14:paraId="0326E5BF" w14:textId="77777777" w:rsidR="00C23E95" w:rsidRPr="008915F6" w:rsidRDefault="00C23E95" w:rsidP="00C23E95">
      <w:pPr>
        <w:spacing w:after="0" w:line="240" w:lineRule="auto"/>
        <w:rPr>
          <w:b/>
          <w:bCs/>
        </w:rPr>
      </w:pPr>
      <w:proofErr w:type="spellStart"/>
      <w:r>
        <w:t>eTable</w:t>
      </w:r>
      <w:proofErr w:type="spellEnd"/>
      <w:r>
        <w:t xml:space="preserve"> 1: </w:t>
      </w:r>
      <w:r w:rsidRPr="008915F6">
        <w:rPr>
          <w:b/>
          <w:bCs/>
        </w:rPr>
        <w:t>New York State Ventilator Allocation Guidelines</w:t>
      </w:r>
      <w:r>
        <w:rPr>
          <w:b/>
          <w:bCs/>
        </w:rPr>
        <w:t xml:space="preserve"> </w:t>
      </w:r>
      <w:r>
        <w:rPr>
          <w:vertAlign w:val="superscript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3E95" w14:paraId="151E43FE" w14:textId="77777777" w:rsidTr="00CB1506">
        <w:tc>
          <w:tcPr>
            <w:tcW w:w="4675" w:type="dxa"/>
            <w:tcBorders>
              <w:bottom w:val="single" w:sz="12" w:space="0" w:color="auto"/>
            </w:tcBorders>
          </w:tcPr>
          <w:p w14:paraId="06487302" w14:textId="77777777" w:rsidR="00C23E95" w:rsidRDefault="00C23E95" w:rsidP="00CB1506">
            <w:pPr>
              <w:jc w:val="center"/>
            </w:pPr>
            <w:r>
              <w:t>Criteria</w:t>
            </w:r>
          </w:p>
        </w:tc>
        <w:tc>
          <w:tcPr>
            <w:tcW w:w="4675" w:type="dxa"/>
            <w:tcBorders>
              <w:bottom w:val="single" w:sz="12" w:space="0" w:color="auto"/>
            </w:tcBorders>
          </w:tcPr>
          <w:p w14:paraId="2470C40F" w14:textId="77777777" w:rsidR="00C23E95" w:rsidRDefault="00C23E95" w:rsidP="00CB1506">
            <w:pPr>
              <w:jc w:val="center"/>
            </w:pPr>
            <w:r>
              <w:t>How Operationalized</w:t>
            </w:r>
          </w:p>
        </w:tc>
      </w:tr>
      <w:tr w:rsidR="00C23E95" w14:paraId="6E012247" w14:textId="77777777" w:rsidTr="00CB1506"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523159E" w14:textId="77777777" w:rsidR="00C23E95" w:rsidRDefault="00C23E95" w:rsidP="00CB1506">
            <w:pPr>
              <w:jc w:val="center"/>
            </w:pPr>
            <w:r w:rsidRPr="00BE16B2">
              <w:rPr>
                <w:b/>
                <w:bCs/>
              </w:rPr>
              <w:t>Exclusion Criteria</w:t>
            </w:r>
          </w:p>
        </w:tc>
      </w:tr>
      <w:tr w:rsidR="00C23E95" w14:paraId="6C938FB9" w14:textId="77777777" w:rsidTr="00CB1506">
        <w:tc>
          <w:tcPr>
            <w:tcW w:w="4675" w:type="dxa"/>
            <w:tcBorders>
              <w:left w:val="single" w:sz="12" w:space="0" w:color="auto"/>
            </w:tcBorders>
            <w:vAlign w:val="center"/>
          </w:tcPr>
          <w:p w14:paraId="3C8CF814" w14:textId="77777777" w:rsidR="00C23E95" w:rsidRDefault="00C23E95" w:rsidP="00CB1506">
            <w:r w:rsidRPr="000D789B">
              <w:rPr>
                <w:rFonts w:ascii="Calibri" w:hAnsi="Calibri" w:cs="Calibri"/>
              </w:rPr>
              <w:t>Cardiac arrest: unwitnessed arrest, recurrent arrest without hemodynamic stability, arrest unresponsive to standard interventions and measures</w:t>
            </w:r>
          </w:p>
        </w:tc>
        <w:tc>
          <w:tcPr>
            <w:tcW w:w="4675" w:type="dxa"/>
            <w:tcBorders>
              <w:right w:val="single" w:sz="12" w:space="0" w:color="auto"/>
            </w:tcBorders>
            <w:vAlign w:val="center"/>
          </w:tcPr>
          <w:p w14:paraId="0715DB87" w14:textId="77777777" w:rsidR="00C23E95" w:rsidRDefault="00C23E95" w:rsidP="00CB1506">
            <w:r>
              <w:t>Admission diagnosis of cardiac arrest and as stated on chart review</w:t>
            </w:r>
          </w:p>
        </w:tc>
      </w:tr>
      <w:tr w:rsidR="00C23E95" w14:paraId="0130986B" w14:textId="77777777" w:rsidTr="00CB1506">
        <w:tc>
          <w:tcPr>
            <w:tcW w:w="4675" w:type="dxa"/>
            <w:tcBorders>
              <w:left w:val="single" w:sz="12" w:space="0" w:color="auto"/>
            </w:tcBorders>
            <w:vAlign w:val="center"/>
          </w:tcPr>
          <w:p w14:paraId="73FDA98F" w14:textId="77777777" w:rsidR="00C23E95" w:rsidRDefault="00C23E95" w:rsidP="00CB1506">
            <w:r w:rsidRPr="000D789B">
              <w:rPr>
                <w:rFonts w:ascii="Calibri" w:hAnsi="Calibri" w:cs="Calibri"/>
              </w:rPr>
              <w:t>Traumatic brain injury with no motor response to painful stimulus (i.e., best motor response = 1)</w:t>
            </w:r>
          </w:p>
        </w:tc>
        <w:tc>
          <w:tcPr>
            <w:tcW w:w="4675" w:type="dxa"/>
            <w:tcBorders>
              <w:right w:val="single" w:sz="12" w:space="0" w:color="auto"/>
            </w:tcBorders>
            <w:vAlign w:val="center"/>
          </w:tcPr>
          <w:p w14:paraId="655ECECE" w14:textId="77777777" w:rsidR="00C23E95" w:rsidRDefault="00C23E95" w:rsidP="00CB1506">
            <w:r>
              <w:t>Admission diagnosis of traumatic brain injury and no motor response to painful stimulus on chart review</w:t>
            </w:r>
          </w:p>
        </w:tc>
      </w:tr>
      <w:tr w:rsidR="00C23E95" w14:paraId="2CEEF2CE" w14:textId="77777777" w:rsidTr="00CB1506">
        <w:tc>
          <w:tcPr>
            <w:tcW w:w="4675" w:type="dxa"/>
            <w:tcBorders>
              <w:left w:val="single" w:sz="12" w:space="0" w:color="auto"/>
            </w:tcBorders>
            <w:vAlign w:val="center"/>
          </w:tcPr>
          <w:p w14:paraId="405403B5" w14:textId="77777777" w:rsidR="00C23E95" w:rsidRDefault="00C23E95" w:rsidP="00CB1506">
            <w:r w:rsidRPr="000D789B">
              <w:rPr>
                <w:rFonts w:ascii="Calibri" w:hAnsi="Calibri" w:cs="Calibri"/>
              </w:rPr>
              <w:t>Severe burns: where predicted survival ≤ 10% even with unlimited aggressive therapy</w:t>
            </w:r>
          </w:p>
        </w:tc>
        <w:tc>
          <w:tcPr>
            <w:tcW w:w="4675" w:type="dxa"/>
            <w:tcBorders>
              <w:right w:val="single" w:sz="12" w:space="0" w:color="auto"/>
            </w:tcBorders>
            <w:vAlign w:val="center"/>
          </w:tcPr>
          <w:p w14:paraId="721F117E" w14:textId="77777777" w:rsidR="00C23E95" w:rsidRDefault="00C23E95" w:rsidP="00CB1506">
            <w:r>
              <w:t>Admission diagnosis of burns and as stated on chart review</w:t>
            </w:r>
          </w:p>
        </w:tc>
      </w:tr>
      <w:tr w:rsidR="00C23E95" w14:paraId="20CA7423" w14:textId="77777777" w:rsidTr="00CB1506">
        <w:tc>
          <w:tcPr>
            <w:tcW w:w="4675" w:type="dxa"/>
            <w:tcBorders>
              <w:left w:val="single" w:sz="12" w:space="0" w:color="auto"/>
            </w:tcBorders>
            <w:vAlign w:val="center"/>
          </w:tcPr>
          <w:p w14:paraId="65E58F31" w14:textId="77777777" w:rsidR="00C23E95" w:rsidRPr="00725FDD" w:rsidRDefault="00C23E95" w:rsidP="00CB1506">
            <w:pPr>
              <w:ind w:left="-16"/>
              <w:rPr>
                <w:rFonts w:ascii="Calibri" w:hAnsi="Calibri" w:cs="Calibri"/>
              </w:rPr>
            </w:pPr>
            <w:r w:rsidRPr="00BE16B2">
              <w:rPr>
                <w:rFonts w:ascii="Calibri" w:hAnsi="Calibri" w:cs="Calibri"/>
              </w:rPr>
              <w:t>Irreversible age-- related arrest specific hypotension unresponsive to fluid resuscitation and vasopressor therapy</w:t>
            </w:r>
          </w:p>
        </w:tc>
        <w:tc>
          <w:tcPr>
            <w:tcW w:w="4675" w:type="dxa"/>
            <w:tcBorders>
              <w:right w:val="single" w:sz="12" w:space="0" w:color="auto"/>
            </w:tcBorders>
            <w:vAlign w:val="center"/>
          </w:tcPr>
          <w:p w14:paraId="32B33A25" w14:textId="77777777" w:rsidR="00C23E95" w:rsidRDefault="00C23E95" w:rsidP="00CB1506">
            <w:r>
              <w:t>Unable to operationalize</w:t>
            </w:r>
          </w:p>
        </w:tc>
      </w:tr>
      <w:tr w:rsidR="00C23E95" w14:paraId="4D24A77D" w14:textId="77777777" w:rsidTr="00CB1506">
        <w:tc>
          <w:tcPr>
            <w:tcW w:w="4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D61C43" w14:textId="77777777" w:rsidR="00C23E95" w:rsidRDefault="00C23E95" w:rsidP="00CB1506">
            <w:pPr>
              <w:ind w:left="-16"/>
            </w:pPr>
            <w:r w:rsidRPr="00BE16B2">
              <w:rPr>
                <w:rFonts w:ascii="Calibri" w:hAnsi="Calibri" w:cs="Calibri"/>
              </w:rPr>
              <w:t xml:space="preserve">Any other conditions resulting in immediate or near </w:t>
            </w:r>
            <w:r>
              <w:rPr>
                <w:rFonts w:ascii="Calibri" w:hAnsi="Calibri" w:cs="Calibri"/>
              </w:rPr>
              <w:t>immediate</w:t>
            </w:r>
            <w:r w:rsidRPr="00BE16B2">
              <w:rPr>
                <w:rFonts w:ascii="Calibri" w:hAnsi="Calibri" w:cs="Calibri"/>
              </w:rPr>
              <w:t xml:space="preserve"> mortality even with aggressive therapy (This “</w:t>
            </w:r>
            <w:r>
              <w:rPr>
                <w:rFonts w:ascii="Calibri" w:hAnsi="Calibri" w:cs="Calibri"/>
              </w:rPr>
              <w:t>catch-all</w:t>
            </w:r>
            <w:r w:rsidRPr="00BE16B2">
              <w:rPr>
                <w:rFonts w:ascii="Calibri" w:hAnsi="Calibri" w:cs="Calibri"/>
              </w:rPr>
              <w:t>” phrase encompasses other possibilities because the list above is merely a guide and does not list every medical condition that would result in immediate or near-immediate mortality.)</w:t>
            </w:r>
          </w:p>
        </w:tc>
        <w:tc>
          <w:tcPr>
            <w:tcW w:w="46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06FCFF" w14:textId="77777777" w:rsidR="00C23E95" w:rsidRDefault="00C23E95" w:rsidP="00CB1506">
            <w:r>
              <w:t>Unable to operationalize</w:t>
            </w:r>
          </w:p>
        </w:tc>
      </w:tr>
    </w:tbl>
    <w:p w14:paraId="123A52FC" w14:textId="77777777" w:rsidR="00C23E95" w:rsidRDefault="00C23E95" w:rsidP="00C23E95">
      <w:pPr>
        <w:spacing w:after="0" w:line="240" w:lineRule="auto"/>
      </w:pPr>
    </w:p>
    <w:p w14:paraId="628E4897" w14:textId="77777777" w:rsidR="00C23E95" w:rsidRDefault="00C23E95" w:rsidP="00C23E95">
      <w:r>
        <w:br w:type="page"/>
      </w:r>
    </w:p>
    <w:p w14:paraId="0783A7CB" w14:textId="77777777" w:rsidR="00C23E95" w:rsidRDefault="00C23E95" w:rsidP="00C23E95">
      <w:pPr>
        <w:spacing w:after="0" w:line="240" w:lineRule="auto"/>
        <w:rPr>
          <w:rFonts w:cstheme="minorHAnsi"/>
          <w:vertAlign w:val="superscript"/>
        </w:rPr>
      </w:pPr>
      <w:proofErr w:type="spellStart"/>
      <w:r>
        <w:lastRenderedPageBreak/>
        <w:t>eTable</w:t>
      </w:r>
      <w:proofErr w:type="spellEnd"/>
      <w:r>
        <w:t xml:space="preserve"> 2: </w:t>
      </w:r>
      <w:r w:rsidRPr="008915F6">
        <w:rPr>
          <w:rFonts w:cstheme="minorHAnsi"/>
          <w:b/>
          <w:bCs/>
        </w:rPr>
        <w:t>Maryland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vertAlign w:val="superscript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4665"/>
        <w:gridCol w:w="4665"/>
        <w:gridCol w:w="10"/>
      </w:tblGrid>
      <w:tr w:rsidR="00C23E95" w14:paraId="23D5C6DE" w14:textId="77777777" w:rsidTr="00CB1506">
        <w:tc>
          <w:tcPr>
            <w:tcW w:w="4675" w:type="dxa"/>
            <w:gridSpan w:val="2"/>
            <w:tcBorders>
              <w:bottom w:val="single" w:sz="12" w:space="0" w:color="auto"/>
            </w:tcBorders>
          </w:tcPr>
          <w:p w14:paraId="60C8CF8A" w14:textId="77777777" w:rsidR="00C23E95" w:rsidRDefault="00C23E95" w:rsidP="00CB1506">
            <w:pPr>
              <w:jc w:val="center"/>
            </w:pPr>
            <w:r>
              <w:t>Criteria</w:t>
            </w:r>
          </w:p>
        </w:tc>
        <w:tc>
          <w:tcPr>
            <w:tcW w:w="4675" w:type="dxa"/>
            <w:gridSpan w:val="2"/>
            <w:tcBorders>
              <w:bottom w:val="single" w:sz="12" w:space="0" w:color="auto"/>
            </w:tcBorders>
          </w:tcPr>
          <w:p w14:paraId="12CED533" w14:textId="77777777" w:rsidR="00C23E95" w:rsidRDefault="00C23E95" w:rsidP="00CB1506">
            <w:pPr>
              <w:jc w:val="center"/>
            </w:pPr>
            <w:r>
              <w:t>How Operationalized</w:t>
            </w:r>
          </w:p>
        </w:tc>
      </w:tr>
      <w:tr w:rsidR="00C23E95" w:rsidRPr="00587379" w14:paraId="7FDA116E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93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3AF51C" w14:textId="77777777" w:rsidR="00C23E95" w:rsidRPr="00587379" w:rsidRDefault="00C23E95" w:rsidP="00CB1506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587379">
              <w:rPr>
                <w:rFonts w:cstheme="minorHAnsi"/>
                <w:b/>
                <w:bCs/>
              </w:rPr>
              <w:t>Exclusion Criteria</w:t>
            </w:r>
          </w:p>
        </w:tc>
      </w:tr>
      <w:tr w:rsidR="00C23E95" w:rsidRPr="00587379" w14:paraId="4FAC3091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6BDB9621" w14:textId="77777777" w:rsidR="00C23E95" w:rsidRPr="00587379" w:rsidRDefault="00C23E95" w:rsidP="00CB1506">
            <w:pPr>
              <w:ind w:left="-16"/>
              <w:rPr>
                <w:rFonts w:cstheme="minorHAnsi"/>
              </w:rPr>
            </w:pPr>
            <w:r w:rsidRPr="00587379">
              <w:rPr>
                <w:rFonts w:cstheme="minorHAnsi"/>
              </w:rPr>
              <w:t>Cardiac arrest: unwitnessed, recurrent, or unresponsive to defibrillation or pacing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621B62DA" w14:textId="77777777" w:rsidR="00C23E95" w:rsidRPr="00587379" w:rsidRDefault="00C23E95" w:rsidP="00CB1506">
            <w:pPr>
              <w:rPr>
                <w:rFonts w:cstheme="minorHAnsi"/>
                <w:sz w:val="24"/>
                <w:szCs w:val="24"/>
              </w:rPr>
            </w:pPr>
            <w:r w:rsidRPr="00587379">
              <w:rPr>
                <w:rFonts w:cstheme="minorHAnsi"/>
              </w:rPr>
              <w:t>Admission diagnosis of cardiac arrest and as stated on chart review</w:t>
            </w:r>
          </w:p>
        </w:tc>
      </w:tr>
      <w:tr w:rsidR="00C23E95" w:rsidRPr="00587379" w14:paraId="60F52E39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1BD00FAF" w14:textId="77777777" w:rsidR="00C23E95" w:rsidRPr="00587379" w:rsidRDefault="00C23E95" w:rsidP="00CB1506">
            <w:pPr>
              <w:ind w:left="-16"/>
              <w:rPr>
                <w:rFonts w:cstheme="minorHAnsi"/>
              </w:rPr>
            </w:pPr>
            <w:r w:rsidRPr="00587379">
              <w:rPr>
                <w:rFonts w:cstheme="minorHAnsi"/>
              </w:rPr>
              <w:t>Severe burns in patient with both of the following: age 60+ &amp; 50% of total body surface area affected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17F65A5C" w14:textId="77777777" w:rsidR="00C23E95" w:rsidRPr="00587379" w:rsidRDefault="00C23E95" w:rsidP="00CB1506">
            <w:pPr>
              <w:rPr>
                <w:rFonts w:cstheme="minorHAnsi"/>
                <w:sz w:val="24"/>
                <w:szCs w:val="24"/>
              </w:rPr>
            </w:pPr>
            <w:r w:rsidRPr="00587379">
              <w:rPr>
                <w:rFonts w:cstheme="minorHAnsi"/>
              </w:rPr>
              <w:t>Admission diagnosis of burns and as stated on chart review</w:t>
            </w:r>
          </w:p>
        </w:tc>
      </w:tr>
      <w:tr w:rsidR="00C23E95" w:rsidRPr="00587379" w14:paraId="197E0445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38FB2064" w14:textId="77777777" w:rsidR="00C23E95" w:rsidRPr="00587379" w:rsidRDefault="00C23E95" w:rsidP="00CB1506">
            <w:pPr>
              <w:ind w:left="-16"/>
              <w:rPr>
                <w:rFonts w:cstheme="minorHAnsi"/>
                <w:sz w:val="24"/>
                <w:szCs w:val="24"/>
              </w:rPr>
            </w:pPr>
            <w:r w:rsidRPr="00587379">
              <w:rPr>
                <w:rFonts w:cstheme="minorHAnsi"/>
              </w:rPr>
              <w:t>Advanced and irreversible neurologic event or condition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15167472" w14:textId="77777777" w:rsidR="00C23E95" w:rsidRPr="00587379" w:rsidRDefault="00C23E95" w:rsidP="00CB15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* </w:t>
            </w:r>
            <w:r w:rsidRPr="00587379">
              <w:rPr>
                <w:rFonts w:cstheme="minorHAnsi"/>
              </w:rPr>
              <w:t>History of dementia of any cause, amyotrophic lateral sclerosis, Parkinson’s disease, Huntington’s Disease, or Coma of any cause and chart review for documentation of advanced severity</w:t>
            </w:r>
          </w:p>
        </w:tc>
      </w:tr>
      <w:tr w:rsidR="00C23E95" w:rsidRPr="00587379" w14:paraId="2BA2BB51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93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769027" w14:textId="77777777" w:rsidR="00C23E95" w:rsidRPr="00587379" w:rsidRDefault="00C23E95" w:rsidP="00CB1506">
            <w:pPr>
              <w:jc w:val="center"/>
              <w:rPr>
                <w:rFonts w:cstheme="minorHAnsi"/>
                <w:b/>
                <w:bCs/>
              </w:rPr>
            </w:pPr>
            <w:r w:rsidRPr="00587379">
              <w:rPr>
                <w:rFonts w:cstheme="minorHAnsi"/>
                <w:b/>
                <w:bCs/>
              </w:rPr>
              <w:t xml:space="preserve">Comorbidities </w:t>
            </w:r>
            <w:r>
              <w:rPr>
                <w:rFonts w:cstheme="minorHAnsi"/>
                <w:b/>
                <w:bCs/>
              </w:rPr>
              <w:t>M</w:t>
            </w:r>
            <w:r w:rsidRPr="00587379">
              <w:rPr>
                <w:rFonts w:cstheme="minorHAnsi"/>
                <w:b/>
                <w:bCs/>
              </w:rPr>
              <w:t>odifying Triage Score</w:t>
            </w:r>
          </w:p>
          <w:p w14:paraId="6984EDC6" w14:textId="77777777" w:rsidR="00C23E95" w:rsidRPr="00587379" w:rsidRDefault="00C23E95" w:rsidP="00CB1506">
            <w:pPr>
              <w:jc w:val="center"/>
              <w:rPr>
                <w:rFonts w:cstheme="minorHAnsi"/>
                <w:b/>
                <w:bCs/>
              </w:rPr>
            </w:pPr>
            <w:r w:rsidRPr="00587379">
              <w:rPr>
                <w:rFonts w:cstheme="minorHAnsi"/>
              </w:rPr>
              <w:t>(Severe comorbid conditions likely causing death within 1 year)</w:t>
            </w:r>
          </w:p>
        </w:tc>
      </w:tr>
      <w:tr w:rsidR="00C23E95" w:rsidRPr="00587379" w14:paraId="3D569AB4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1CF8EBF8" w14:textId="77777777" w:rsidR="00C23E95" w:rsidRPr="00587379" w:rsidRDefault="00C23E95" w:rsidP="00CB1506">
            <w:pPr>
              <w:rPr>
                <w:rFonts w:cstheme="minorHAnsi"/>
              </w:rPr>
            </w:pPr>
            <w:r w:rsidRPr="00587379">
              <w:rPr>
                <w:rFonts w:cstheme="minorHAnsi"/>
              </w:rPr>
              <w:t>New York Heart Association class IV heart failure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14813EE5" w14:textId="77777777" w:rsidR="00C23E95" w:rsidRPr="00587379" w:rsidRDefault="00C23E95" w:rsidP="00CB1506">
            <w:pPr>
              <w:rPr>
                <w:rFonts w:cstheme="minorHAnsi"/>
              </w:rPr>
            </w:pPr>
            <w:r w:rsidRPr="00587379">
              <w:rPr>
                <w:rFonts w:cstheme="minorHAnsi"/>
              </w:rPr>
              <w:t>History of heart failure and pre-admission chart review symptoms satisfying New York Heart Association class IV</w:t>
            </w:r>
          </w:p>
        </w:tc>
      </w:tr>
      <w:tr w:rsidR="00C23E95" w:rsidRPr="00587379" w14:paraId="35EF9455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3E79B81E" w14:textId="77777777" w:rsidR="00C23E95" w:rsidRPr="00587379" w:rsidRDefault="00C23E95" w:rsidP="00CB1506">
            <w:pPr>
              <w:rPr>
                <w:rFonts w:cstheme="minorHAnsi"/>
              </w:rPr>
            </w:pPr>
            <w:r w:rsidRPr="00587379">
              <w:rPr>
                <w:rFonts w:cstheme="minorHAnsi"/>
              </w:rPr>
              <w:t>Advanced lung disease with FEV1 &lt; 25% predicted, total lung capacity &lt; 60% predicted, or baseline Pao2 &lt; 55 mm Hg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5E9930BC" w14:textId="77777777" w:rsidR="00C23E95" w:rsidRPr="00587379" w:rsidRDefault="00C23E95" w:rsidP="00CB1506">
            <w:pPr>
              <w:rPr>
                <w:rFonts w:cstheme="minorHAnsi"/>
              </w:rPr>
            </w:pPr>
            <w:r w:rsidRPr="00587379">
              <w:rPr>
                <w:rFonts w:cstheme="minorHAnsi"/>
              </w:rPr>
              <w:t>History of chronic obstructive pulmonary disease, interstitial pulmonary fibrosis, pulmonary hypertension, or cystic fibrosis with pre-</w:t>
            </w:r>
            <w:r>
              <w:rPr>
                <w:rFonts w:cstheme="minorHAnsi"/>
              </w:rPr>
              <w:t>a</w:t>
            </w:r>
            <w:r w:rsidRPr="00587379">
              <w:rPr>
                <w:rFonts w:cstheme="minorHAnsi"/>
              </w:rPr>
              <w:t>dmission pulmonary function testing or on home oxygen satisfying stated criteria</w:t>
            </w:r>
          </w:p>
        </w:tc>
      </w:tr>
      <w:tr w:rsidR="00C23E95" w:rsidRPr="00587379" w14:paraId="2C212400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431A5A45" w14:textId="77777777" w:rsidR="00C23E95" w:rsidRPr="00587379" w:rsidRDefault="00C23E95" w:rsidP="00CB1506">
            <w:pPr>
              <w:rPr>
                <w:rFonts w:cstheme="minorHAnsi"/>
              </w:rPr>
            </w:pPr>
            <w:r w:rsidRPr="00587379">
              <w:rPr>
                <w:rFonts w:cstheme="minorHAnsi"/>
              </w:rPr>
              <w:t>Primary pulmonary hypertension with NYHA class III or IV heart failure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6505D74A" w14:textId="77777777" w:rsidR="00C23E95" w:rsidRPr="00587379" w:rsidRDefault="00C23E95" w:rsidP="00CB1506">
            <w:pPr>
              <w:rPr>
                <w:rFonts w:cstheme="minorHAnsi"/>
              </w:rPr>
            </w:pPr>
            <w:r w:rsidRPr="00587379">
              <w:rPr>
                <w:rFonts w:cstheme="minorHAnsi"/>
              </w:rPr>
              <w:t>History of pulmonary hypertension with pre-admission chart review symptoms satisfying New York Heart Association class III or IV</w:t>
            </w:r>
          </w:p>
        </w:tc>
      </w:tr>
      <w:tr w:rsidR="00C23E95" w:rsidRPr="00587379" w14:paraId="060B7FEA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0E6EDFFB" w14:textId="77777777" w:rsidR="00C23E95" w:rsidRPr="00587379" w:rsidRDefault="00C23E95" w:rsidP="00CB1506">
            <w:pPr>
              <w:rPr>
                <w:rFonts w:cstheme="minorHAnsi"/>
              </w:rPr>
            </w:pPr>
            <w:r w:rsidRPr="00587379">
              <w:rPr>
                <w:rFonts w:cstheme="minorHAnsi"/>
              </w:rPr>
              <w:t xml:space="preserve">Chronic liver disease with Child-Pugh score &gt; 7 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4E935AB4" w14:textId="77777777" w:rsidR="00C23E95" w:rsidRPr="00587379" w:rsidRDefault="00C23E95" w:rsidP="00CB1506">
            <w:pPr>
              <w:rPr>
                <w:rFonts w:cstheme="minorHAnsi"/>
              </w:rPr>
            </w:pPr>
            <w:r w:rsidRPr="00587379">
              <w:rPr>
                <w:rFonts w:cstheme="minorHAnsi"/>
              </w:rPr>
              <w:t xml:space="preserve">History of cirrhosis with a preadmission Child-Pugh score &gt; 7 </w:t>
            </w:r>
          </w:p>
        </w:tc>
      </w:tr>
      <w:tr w:rsidR="00C23E95" w:rsidRPr="00587379" w14:paraId="1DF3AF5C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0236E34B" w14:textId="77777777" w:rsidR="00C23E95" w:rsidRPr="00587379" w:rsidRDefault="00C23E95" w:rsidP="00CB1506">
            <w:pPr>
              <w:rPr>
                <w:rFonts w:cstheme="minorHAnsi"/>
              </w:rPr>
            </w:pPr>
            <w:r w:rsidRPr="00587379">
              <w:rPr>
                <w:rFonts w:cstheme="minorHAnsi"/>
              </w:rPr>
              <w:t>Severe trauma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0EBA58F7" w14:textId="77777777" w:rsidR="00C23E95" w:rsidRPr="00587379" w:rsidRDefault="00C23E95" w:rsidP="00CB1506">
            <w:pPr>
              <w:rPr>
                <w:rFonts w:cstheme="minorHAnsi"/>
              </w:rPr>
            </w:pPr>
            <w:r w:rsidRPr="00587379">
              <w:rPr>
                <w:rFonts w:cstheme="minorHAnsi"/>
              </w:rPr>
              <w:t>Trauma injury severity score predicting ≥ 90% mortality</w:t>
            </w:r>
          </w:p>
        </w:tc>
      </w:tr>
      <w:tr w:rsidR="00C23E95" w:rsidRPr="00587379" w14:paraId="7689AC79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289B2CAC" w14:textId="77777777" w:rsidR="00C23E95" w:rsidRPr="00587379" w:rsidRDefault="00C23E95" w:rsidP="00CB1506">
            <w:pPr>
              <w:rPr>
                <w:rFonts w:cstheme="minorHAnsi"/>
              </w:rPr>
            </w:pPr>
            <w:r w:rsidRPr="00587379">
              <w:rPr>
                <w:rFonts w:cstheme="minorHAnsi"/>
              </w:rPr>
              <w:t>Advanced untreatable neuromuscular disease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640D8A90" w14:textId="77777777" w:rsidR="00C23E95" w:rsidRPr="00587379" w:rsidRDefault="00C23E95" w:rsidP="00CB1506">
            <w:pPr>
              <w:rPr>
                <w:rFonts w:cstheme="minorHAnsi"/>
              </w:rPr>
            </w:pPr>
            <w:r w:rsidRPr="00587379">
              <w:rPr>
                <w:rFonts w:cstheme="minorHAnsi"/>
              </w:rPr>
              <w:t>History of multiple sclerosis and pre-admission documentation that multiple sclerosis was advanced</w:t>
            </w:r>
          </w:p>
        </w:tc>
      </w:tr>
      <w:tr w:rsidR="00C23E95" w:rsidRPr="00587379" w14:paraId="224EF102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1AAA88F5" w14:textId="77777777" w:rsidR="00C23E95" w:rsidRPr="00587379" w:rsidRDefault="00C23E95" w:rsidP="00CB1506">
            <w:pPr>
              <w:rPr>
                <w:rFonts w:cstheme="minorHAnsi"/>
              </w:rPr>
            </w:pPr>
            <w:r w:rsidRPr="00587379">
              <w:rPr>
                <w:rFonts w:cstheme="minorHAnsi"/>
              </w:rPr>
              <w:t>Metastatic malignant disease or high-grade primary brain tumors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1B54E12B" w14:textId="77777777" w:rsidR="00C23E95" w:rsidRPr="00587379" w:rsidRDefault="00C23E95" w:rsidP="00CB1506">
            <w:pPr>
              <w:rPr>
                <w:rFonts w:cstheme="minorHAnsi"/>
              </w:rPr>
            </w:pPr>
            <w:r w:rsidRPr="00587379">
              <w:rPr>
                <w:rFonts w:cstheme="minorHAnsi"/>
              </w:rPr>
              <w:t>History of pre-admission stage IV neoplasm or chart review of a high-grade primary brain tumor</w:t>
            </w:r>
          </w:p>
        </w:tc>
      </w:tr>
      <w:tr w:rsidR="00C23E95" w:rsidRPr="00587379" w14:paraId="6913D7BE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93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80B105" w14:textId="77777777" w:rsidR="00C23E95" w:rsidRPr="008915F6" w:rsidRDefault="00C23E95" w:rsidP="00CB1506">
            <w:pPr>
              <w:jc w:val="center"/>
              <w:rPr>
                <w:rFonts w:cstheme="minorHAnsi"/>
                <w:b/>
                <w:bCs/>
              </w:rPr>
            </w:pPr>
            <w:r w:rsidRPr="008915F6">
              <w:rPr>
                <w:rFonts w:cstheme="minorHAnsi"/>
                <w:b/>
                <w:bCs/>
              </w:rPr>
              <w:t>Additional Triage Score Modifier</w:t>
            </w:r>
          </w:p>
        </w:tc>
      </w:tr>
      <w:tr w:rsidR="00C23E95" w:rsidRPr="00587379" w14:paraId="5BE9A488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488671" w14:textId="77777777" w:rsidR="00C23E95" w:rsidRPr="00587379" w:rsidRDefault="00C23E95" w:rsidP="00CB1506">
            <w:pPr>
              <w:rPr>
                <w:rFonts w:cstheme="minorHAnsi"/>
              </w:rPr>
            </w:pPr>
            <w:r w:rsidRPr="00587379">
              <w:rPr>
                <w:rFonts w:cstheme="minorHAnsi"/>
              </w:rPr>
              <w:t>Pregnancy</w:t>
            </w:r>
          </w:p>
        </w:tc>
        <w:tc>
          <w:tcPr>
            <w:tcW w:w="4665" w:type="dxa"/>
            <w:tcBorders>
              <w:bottom w:val="single" w:sz="12" w:space="0" w:color="auto"/>
              <w:right w:val="single" w:sz="12" w:space="0" w:color="auto"/>
            </w:tcBorders>
          </w:tcPr>
          <w:p w14:paraId="2E5A5E8A" w14:textId="77777777" w:rsidR="00C23E95" w:rsidRPr="00587379" w:rsidRDefault="00C23E95" w:rsidP="00CB1506">
            <w:pPr>
              <w:rPr>
                <w:rFonts w:cstheme="minorHAnsi"/>
              </w:rPr>
            </w:pPr>
            <w:r w:rsidRPr="00587379">
              <w:rPr>
                <w:rFonts w:cstheme="minorHAnsi"/>
              </w:rPr>
              <w:t>Positive pregnancy test or chart review of current pregnancy</w:t>
            </w:r>
          </w:p>
        </w:tc>
      </w:tr>
    </w:tbl>
    <w:p w14:paraId="2D59CB6D" w14:textId="77777777" w:rsidR="00C23E95" w:rsidRPr="00BF613F" w:rsidRDefault="00C23E95" w:rsidP="00C23E95">
      <w:pPr>
        <w:spacing w:after="0" w:line="240" w:lineRule="auto"/>
      </w:pPr>
      <w:r>
        <w:t xml:space="preserve">* Explicit criteria not defined in </w:t>
      </w:r>
      <w:proofErr w:type="gramStart"/>
      <w:r>
        <w:t>CSOC, but</w:t>
      </w:r>
      <w:proofErr w:type="gramEnd"/>
      <w:r>
        <w:t xml:space="preserve"> interpreted by authors.</w:t>
      </w:r>
    </w:p>
    <w:p w14:paraId="68DDDC27" w14:textId="77777777" w:rsidR="00C23E95" w:rsidRDefault="00C23E95" w:rsidP="00C23E95">
      <w:pPr>
        <w:spacing w:after="0" w:line="240" w:lineRule="auto"/>
      </w:pPr>
    </w:p>
    <w:p w14:paraId="2253AFEB" w14:textId="77777777" w:rsidR="00C23E95" w:rsidRDefault="00C23E95" w:rsidP="00C23E95">
      <w:r>
        <w:br w:type="page"/>
      </w:r>
    </w:p>
    <w:p w14:paraId="7F90857C" w14:textId="77777777" w:rsidR="00C23E95" w:rsidRDefault="00C23E95" w:rsidP="00C23E95">
      <w:pPr>
        <w:spacing w:after="0" w:line="240" w:lineRule="auto"/>
        <w:rPr>
          <w:vertAlign w:val="superscript"/>
        </w:rPr>
      </w:pPr>
      <w:proofErr w:type="spellStart"/>
      <w:r>
        <w:lastRenderedPageBreak/>
        <w:t>eTable</w:t>
      </w:r>
      <w:proofErr w:type="spellEnd"/>
      <w:r>
        <w:t xml:space="preserve"> 3: </w:t>
      </w:r>
      <w:r w:rsidRPr="008915F6">
        <w:rPr>
          <w:b/>
          <w:bCs/>
        </w:rPr>
        <w:t>Pittsburgh</w:t>
      </w:r>
      <w:r>
        <w:rPr>
          <w:b/>
          <w:bCs/>
        </w:rPr>
        <w:t xml:space="preserve"> </w:t>
      </w:r>
      <w:r>
        <w:rPr>
          <w:vertAlign w:val="superscript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4665"/>
        <w:gridCol w:w="4665"/>
        <w:gridCol w:w="10"/>
      </w:tblGrid>
      <w:tr w:rsidR="00C23E95" w14:paraId="6C942D85" w14:textId="77777777" w:rsidTr="00CB1506">
        <w:tc>
          <w:tcPr>
            <w:tcW w:w="4675" w:type="dxa"/>
            <w:gridSpan w:val="2"/>
            <w:tcBorders>
              <w:bottom w:val="single" w:sz="12" w:space="0" w:color="auto"/>
            </w:tcBorders>
          </w:tcPr>
          <w:p w14:paraId="665DF250" w14:textId="77777777" w:rsidR="00C23E95" w:rsidRDefault="00C23E95" w:rsidP="00CB1506">
            <w:pPr>
              <w:jc w:val="center"/>
            </w:pPr>
            <w:r>
              <w:t>Criteria</w:t>
            </w:r>
          </w:p>
        </w:tc>
        <w:tc>
          <w:tcPr>
            <w:tcW w:w="4675" w:type="dxa"/>
            <w:gridSpan w:val="2"/>
            <w:tcBorders>
              <w:bottom w:val="single" w:sz="12" w:space="0" w:color="auto"/>
            </w:tcBorders>
          </w:tcPr>
          <w:p w14:paraId="3D25C21A" w14:textId="77777777" w:rsidR="00C23E95" w:rsidRDefault="00C23E95" w:rsidP="00CB1506">
            <w:pPr>
              <w:jc w:val="center"/>
            </w:pPr>
            <w:r>
              <w:t>How Operationalized</w:t>
            </w:r>
          </w:p>
        </w:tc>
      </w:tr>
      <w:tr w:rsidR="00C23E95" w14:paraId="5F341210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93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A32B80" w14:textId="77777777" w:rsidR="00C23E95" w:rsidRDefault="00C23E95" w:rsidP="00CB1506">
            <w:pPr>
              <w:jc w:val="center"/>
              <w:rPr>
                <w:b/>
                <w:bCs/>
              </w:rPr>
            </w:pPr>
            <w:r w:rsidRPr="00D73DC9">
              <w:rPr>
                <w:b/>
                <w:bCs/>
              </w:rPr>
              <w:t>Comorbidities modifying Triage Score</w:t>
            </w:r>
            <w:r>
              <w:rPr>
                <w:b/>
                <w:bCs/>
              </w:rPr>
              <w:t xml:space="preserve"> </w:t>
            </w:r>
            <w:r w:rsidRPr="00464E3C">
              <w:t>*</w:t>
            </w:r>
            <w:r>
              <w:t>*</w:t>
            </w:r>
          </w:p>
          <w:p w14:paraId="0DC87B6F" w14:textId="77777777" w:rsidR="00C23E95" w:rsidRDefault="00C23E95" w:rsidP="00CB1506">
            <w:pPr>
              <w:jc w:val="center"/>
            </w:pPr>
            <w:r>
              <w:t>Severely life limiting comorbidities</w:t>
            </w:r>
          </w:p>
        </w:tc>
      </w:tr>
      <w:tr w:rsidR="00C23E95" w14:paraId="2EABEFA5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6BA5C740" w14:textId="77777777" w:rsidR="00C23E95" w:rsidRPr="00464E3C" w:rsidRDefault="00C23E95" w:rsidP="00CB1506">
            <w:r w:rsidRPr="00464E3C">
              <w:t>Severe Alzheimer’s disease or related dementia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51D9E17A" w14:textId="77777777" w:rsidR="00C23E95" w:rsidRDefault="00C23E95" w:rsidP="00CB1506">
            <w:r>
              <w:t>* History of dementia or Alzheimer’s disease with pre-admission a Montreal Cognitive Assessment score &lt; 10, a Mini Mental Status Exam score &lt; 10, or clinical documentation stating severe on chart review</w:t>
            </w:r>
          </w:p>
        </w:tc>
      </w:tr>
      <w:tr w:rsidR="00C23E95" w14:paraId="36408C03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</w:tcPr>
          <w:p w14:paraId="15155D1E" w14:textId="77777777" w:rsidR="00C23E95" w:rsidRPr="00464E3C" w:rsidRDefault="00C23E95" w:rsidP="00CB1506">
            <w:r w:rsidRPr="00464E3C">
              <w:t xml:space="preserve">Cancer being treated with only palliative interventions (including palliative chemotherapy or radiation) 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6FA20902" w14:textId="77777777" w:rsidR="00C23E95" w:rsidRDefault="00C23E95" w:rsidP="00CB1506">
            <w:r>
              <w:t>History of malignancy and stated criteria being satisfying on chart review</w:t>
            </w:r>
          </w:p>
        </w:tc>
      </w:tr>
      <w:tr w:rsidR="00C23E95" w14:paraId="420F453B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65481359" w14:textId="77777777" w:rsidR="00C23E95" w:rsidRPr="00464E3C" w:rsidRDefault="00C23E95" w:rsidP="00CB1506">
            <w:r w:rsidRPr="00464E3C">
              <w:t>New York Heart Association Class IV heart failure plus evidence of frailty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191B2962" w14:textId="77777777" w:rsidR="00C23E95" w:rsidRDefault="00C23E95" w:rsidP="00CB1506">
            <w:r>
              <w:t xml:space="preserve">* History of heart failure, pre-admission chart review symptoms satisfying New York Heart Association class IV, and a pre-admission clinical frailty score </w:t>
            </w:r>
            <w:r>
              <w:rPr>
                <w:rFonts w:cstheme="minorHAnsi"/>
              </w:rPr>
              <w:t>≥ 6</w:t>
            </w:r>
          </w:p>
        </w:tc>
      </w:tr>
      <w:tr w:rsidR="00C23E95" w14:paraId="6BF15C49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5EDFBDDA" w14:textId="77777777" w:rsidR="00C23E95" w:rsidRPr="00464E3C" w:rsidRDefault="00C23E95" w:rsidP="00CB1506">
            <w:r w:rsidRPr="00464E3C">
              <w:t xml:space="preserve">Severe chronic lung disease plus evidence of frailty 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488330BB" w14:textId="77777777" w:rsidR="00C23E95" w:rsidRDefault="00C23E95" w:rsidP="00CB1506">
            <w:r>
              <w:t xml:space="preserve">* History of chronic obstructive lung disease with pre-admission pulmonary function tests with a forced vital capacity (FVC) </w:t>
            </w:r>
            <w:r>
              <w:rPr>
                <w:rFonts w:cstheme="minorHAnsi"/>
              </w:rPr>
              <w:t>≤</w:t>
            </w:r>
            <w:r>
              <w:t xml:space="preserve"> 35%, forced expiratory volume in 1 second (FEV1) </w:t>
            </w:r>
            <w:r>
              <w:rPr>
                <w:rFonts w:cstheme="minorHAnsi"/>
              </w:rPr>
              <w:t>≤ 50%, and a pre-admission clinical frailty score ≥ 6</w:t>
            </w:r>
          </w:p>
        </w:tc>
      </w:tr>
      <w:tr w:rsidR="00C23E95" w14:paraId="2733AC34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</w:tcPr>
          <w:p w14:paraId="256E3B02" w14:textId="77777777" w:rsidR="00C23E95" w:rsidRPr="00464E3C" w:rsidRDefault="00C23E95" w:rsidP="00CB1506">
            <w:r w:rsidRPr="00464E3C">
              <w:t xml:space="preserve">Cirrhosis with MELD score ≥20, ineligible for transplant 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10DA7127" w14:textId="77777777" w:rsidR="00C23E95" w:rsidRDefault="00C23E95" w:rsidP="00CB1506">
            <w:r>
              <w:t xml:space="preserve">History of cirrhosis with MELD on admission </w:t>
            </w:r>
            <w:r w:rsidRPr="00464E3C">
              <w:t>≥20</w:t>
            </w:r>
            <w:r>
              <w:t xml:space="preserve"> &amp; ineligible for transplant on chart review per hepatologist</w:t>
            </w:r>
          </w:p>
        </w:tc>
      </w:tr>
      <w:tr w:rsidR="00C23E95" w14:paraId="523CE3BE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</w:tcPr>
          <w:p w14:paraId="046201DD" w14:textId="77777777" w:rsidR="00C23E95" w:rsidRPr="00464E3C" w:rsidRDefault="00C23E95" w:rsidP="00CB1506">
            <w:r w:rsidRPr="00464E3C">
              <w:t>End-stage renal disease in patients older than 75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3EEE2CE3" w14:textId="77777777" w:rsidR="00C23E95" w:rsidRDefault="00C23E95" w:rsidP="00CB1506">
            <w:r>
              <w:t xml:space="preserve">History of CKD-5 or on dialysis and age </w:t>
            </w:r>
            <w:r>
              <w:rPr>
                <w:rFonts w:cstheme="minorHAnsi"/>
              </w:rPr>
              <w:t>≥</w:t>
            </w:r>
            <w:r>
              <w:t xml:space="preserve"> 75</w:t>
            </w:r>
          </w:p>
        </w:tc>
      </w:tr>
      <w:tr w:rsidR="00C23E95" w:rsidRPr="00AF0520" w14:paraId="01A1A858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93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F9E3B7" w14:textId="77777777" w:rsidR="00C23E95" w:rsidRPr="00AF0520" w:rsidRDefault="00C23E95" w:rsidP="00CB1506">
            <w:pPr>
              <w:jc w:val="center"/>
              <w:rPr>
                <w:b/>
                <w:bCs/>
              </w:rPr>
            </w:pPr>
            <w:r w:rsidRPr="00AF0520">
              <w:rPr>
                <w:b/>
                <w:bCs/>
              </w:rPr>
              <w:t xml:space="preserve">Significantly </w:t>
            </w:r>
            <w:r>
              <w:rPr>
                <w:b/>
                <w:bCs/>
              </w:rPr>
              <w:t>D</w:t>
            </w:r>
            <w:r w:rsidRPr="00AF0520">
              <w:rPr>
                <w:b/>
                <w:bCs/>
              </w:rPr>
              <w:t xml:space="preserve">ecreased </w:t>
            </w:r>
            <w:r>
              <w:rPr>
                <w:b/>
                <w:bCs/>
              </w:rPr>
              <w:t>L</w:t>
            </w:r>
            <w:r w:rsidRPr="00AF0520">
              <w:rPr>
                <w:b/>
                <w:bCs/>
              </w:rPr>
              <w:t xml:space="preserve">ong </w:t>
            </w:r>
            <w:r>
              <w:rPr>
                <w:b/>
                <w:bCs/>
              </w:rPr>
              <w:t>T</w:t>
            </w:r>
            <w:r w:rsidRPr="00AF0520">
              <w:rPr>
                <w:b/>
                <w:bCs/>
              </w:rPr>
              <w:t xml:space="preserve">erm </w:t>
            </w:r>
            <w:r>
              <w:rPr>
                <w:b/>
                <w:bCs/>
              </w:rPr>
              <w:t>S</w:t>
            </w:r>
            <w:r w:rsidRPr="00AF0520">
              <w:rPr>
                <w:b/>
                <w:bCs/>
              </w:rPr>
              <w:t>urvival</w:t>
            </w:r>
          </w:p>
        </w:tc>
      </w:tr>
      <w:tr w:rsidR="00C23E95" w14:paraId="015C50EF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31C3E8AC" w14:textId="77777777" w:rsidR="00C23E95" w:rsidRDefault="00C23E95" w:rsidP="00CB1506">
            <w:r w:rsidRPr="00BF613F">
              <w:t>Moderate Alzheimer’s disease or related</w:t>
            </w:r>
            <w:r>
              <w:t xml:space="preserve"> </w:t>
            </w:r>
            <w:r w:rsidRPr="00BF613F">
              <w:t xml:space="preserve">dementia 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43C1EADF" w14:textId="77777777" w:rsidR="00C23E95" w:rsidRDefault="00C23E95" w:rsidP="00CB1506">
            <w:r>
              <w:t>* History of dementia or Alzheimer’s disease with pre-admission a Montreal Cognitive Assessment score 10-17, a Mini Mental Status Exam score 11-20, or clinical documentation stating moderate on chart review</w:t>
            </w:r>
          </w:p>
        </w:tc>
      </w:tr>
      <w:tr w:rsidR="00C23E95" w14:paraId="5677E7A6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4D99896F" w14:textId="77777777" w:rsidR="00C23E95" w:rsidRPr="00BF613F" w:rsidRDefault="00C23E95" w:rsidP="00CB1506">
            <w:r w:rsidRPr="00BF613F">
              <w:t>Malignancy with a &lt; 10 year expected survival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163A5267" w14:textId="77777777" w:rsidR="00C23E95" w:rsidRDefault="00C23E95" w:rsidP="00CB1506">
            <w:r>
              <w:t>* History of stage IV malignancy</w:t>
            </w:r>
          </w:p>
        </w:tc>
      </w:tr>
      <w:tr w:rsidR="00C23E95" w14:paraId="4D78D5E1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50FEA7EA" w14:textId="77777777" w:rsidR="00C23E95" w:rsidRDefault="00C23E95" w:rsidP="00CB1506">
            <w:r w:rsidRPr="00BF613F">
              <w:t xml:space="preserve">New York Heart Association Class III heart failure 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547CA954" w14:textId="77777777" w:rsidR="00C23E95" w:rsidRDefault="00C23E95" w:rsidP="00CB1506">
            <w:r>
              <w:t>History of heart failure, pre-admission chart review symptoms satisfying New York Heart Association class III</w:t>
            </w:r>
          </w:p>
        </w:tc>
      </w:tr>
      <w:tr w:rsidR="00C23E95" w14:paraId="754FAFCB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2FB1F4D4" w14:textId="77777777" w:rsidR="00C23E95" w:rsidRDefault="00C23E95" w:rsidP="00CB1506">
            <w:r w:rsidRPr="00BF613F">
              <w:t xml:space="preserve">Moderately severe chronic lung disease (e.g., COPD, IPF) 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590A258E" w14:textId="77777777" w:rsidR="00C23E95" w:rsidRDefault="00C23E95" w:rsidP="00CB1506">
            <w:r>
              <w:t xml:space="preserve">* History of chronic obstructive pulmonary disease or interstitial pulmonary fibrosis satisfying </w:t>
            </w:r>
            <w:r w:rsidRPr="0081067D">
              <w:t>50% ≤ FEV1 &lt;80% predicted</w:t>
            </w:r>
          </w:p>
        </w:tc>
      </w:tr>
      <w:tr w:rsidR="00C23E95" w14:paraId="23D7CEF5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0D17FE94" w14:textId="77777777" w:rsidR="00C23E95" w:rsidRDefault="00C23E95" w:rsidP="00CB1506">
            <w:r w:rsidRPr="00BF613F">
              <w:t xml:space="preserve">End-stage renal disease in patients &lt; 75 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6C8E22BE" w14:textId="77777777" w:rsidR="00C23E95" w:rsidRDefault="00C23E95" w:rsidP="00CB1506">
            <w:r>
              <w:t>History of CKD-5 or on dialysis and age &lt; 75</w:t>
            </w:r>
          </w:p>
        </w:tc>
      </w:tr>
      <w:tr w:rsidR="00C23E95" w14:paraId="17C6A3F6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292B5144" w14:textId="77777777" w:rsidR="00C23E95" w:rsidRDefault="00C23E95" w:rsidP="00CB1506">
            <w:r w:rsidRPr="00BF613F">
              <w:t xml:space="preserve">Severe multi-vessel CAD 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7DD96362" w14:textId="77777777" w:rsidR="00C23E95" w:rsidRDefault="00C23E95" w:rsidP="00CB1506">
            <w:r>
              <w:t xml:space="preserve">* History of CAD with a pre-admission left heart cardiac catheterization with </w:t>
            </w:r>
            <w:r w:rsidRPr="00464E3C">
              <w:t>≥</w:t>
            </w:r>
            <w:r>
              <w:t xml:space="preserve"> 70% stenosis in </w:t>
            </w:r>
            <w:r w:rsidRPr="00464E3C">
              <w:t>≥</w:t>
            </w:r>
            <w:r>
              <w:t xml:space="preserve"> major coronaries or </w:t>
            </w:r>
            <w:r w:rsidRPr="00464E3C">
              <w:t>≥</w:t>
            </w:r>
            <w:r>
              <w:t xml:space="preserve"> 70% stenosis in 1 coronary &amp; </w:t>
            </w:r>
            <w:r w:rsidRPr="00464E3C">
              <w:t>≥</w:t>
            </w:r>
            <w:r>
              <w:t xml:space="preserve"> 50% stenosis in left main trunk</w:t>
            </w:r>
          </w:p>
        </w:tc>
      </w:tr>
      <w:tr w:rsidR="00C23E95" w14:paraId="141BEFD0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3A8CC37F" w14:textId="77777777" w:rsidR="00C23E95" w:rsidRDefault="00C23E95" w:rsidP="00CB1506">
            <w:r w:rsidRPr="00BF613F">
              <w:t xml:space="preserve">Cirrhosis with history of decompensation 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4534C2A4" w14:textId="77777777" w:rsidR="00C23E95" w:rsidRDefault="00C23E95" w:rsidP="00CB1506">
            <w:r>
              <w:t xml:space="preserve">History of cirrhosis with MELD on admission &lt; </w:t>
            </w:r>
            <w:r w:rsidRPr="00464E3C">
              <w:t>20</w:t>
            </w:r>
            <w:r>
              <w:t xml:space="preserve"> with a pre-admission history of ascites, spontaneous bacterial peritonitis, varices, hepatic encephalopathy, or hepatorenal syndrome</w:t>
            </w:r>
          </w:p>
        </w:tc>
      </w:tr>
      <w:tr w:rsidR="00C23E95" w14:paraId="383A92A4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93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ECBB710" w14:textId="77777777" w:rsidR="00C23E95" w:rsidRPr="008915F6" w:rsidRDefault="00C23E95" w:rsidP="00CB1506">
            <w:pPr>
              <w:jc w:val="center"/>
              <w:rPr>
                <w:b/>
                <w:bCs/>
              </w:rPr>
            </w:pPr>
            <w:r w:rsidRPr="008915F6">
              <w:rPr>
                <w:b/>
                <w:bCs/>
              </w:rPr>
              <w:lastRenderedPageBreak/>
              <w:t>Additional Triage Score Modifier</w:t>
            </w:r>
            <w:r>
              <w:rPr>
                <w:b/>
                <w:bCs/>
              </w:rPr>
              <w:t>s</w:t>
            </w:r>
          </w:p>
        </w:tc>
      </w:tr>
      <w:tr w:rsidR="00C23E95" w14:paraId="1B9B0C96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</w:tcBorders>
            <w:vAlign w:val="center"/>
          </w:tcPr>
          <w:p w14:paraId="3A186F67" w14:textId="77777777" w:rsidR="00C23E95" w:rsidRDefault="00C23E95" w:rsidP="00CB1506">
            <w:r>
              <w:t>Essential Occupation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56768361" w14:textId="77777777" w:rsidR="00C23E95" w:rsidRDefault="00C23E95" w:rsidP="00CB1506">
            <w:r w:rsidRPr="00323DD7">
              <w:rPr>
                <w:rFonts w:ascii="Calibri" w:eastAsia="Times New Roman" w:hAnsi="Calibri" w:cs="Calibri"/>
              </w:rPr>
              <w:t>all workers in essential jobs that face high risk of infection because of frequent workplace exposures, such as grocery store workers, bus drivers, home health workers, and food service workers</w:t>
            </w:r>
          </w:p>
        </w:tc>
      </w:tr>
      <w:tr w:rsidR="00C23E95" w:rsidRPr="00323DD7" w14:paraId="30B12013" w14:textId="77777777" w:rsidTr="00CB1506">
        <w:trPr>
          <w:gridBefore w:val="1"/>
          <w:gridAfter w:val="1"/>
          <w:wBefore w:w="10" w:type="dxa"/>
          <w:wAfter w:w="10" w:type="dxa"/>
        </w:trPr>
        <w:tc>
          <w:tcPr>
            <w:tcW w:w="4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3EA2FF" w14:textId="77777777" w:rsidR="00C23E95" w:rsidRDefault="00C23E95" w:rsidP="00CB1506">
            <w:r>
              <w:t>Social Vulnerability</w:t>
            </w:r>
          </w:p>
        </w:tc>
        <w:tc>
          <w:tcPr>
            <w:tcW w:w="4665" w:type="dxa"/>
            <w:tcBorders>
              <w:bottom w:val="single" w:sz="12" w:space="0" w:color="auto"/>
              <w:right w:val="single" w:sz="12" w:space="0" w:color="auto"/>
            </w:tcBorders>
          </w:tcPr>
          <w:p w14:paraId="4BFFD592" w14:textId="77777777" w:rsidR="00C23E95" w:rsidRPr="00323DD7" w:rsidRDefault="00C23E95" w:rsidP="00CB1506">
            <w:pPr>
              <w:ind w:left="74"/>
              <w:rPr>
                <w:color w:val="FFC000" w:themeColor="accent4"/>
                <w:sz w:val="18"/>
                <w:szCs w:val="18"/>
                <w:highlight w:val="darkYellow"/>
              </w:rPr>
            </w:pPr>
            <w:r>
              <w:rPr>
                <w:rFonts w:ascii="Calibri" w:eastAsia="Times New Roman" w:hAnsi="Calibri" w:cs="Calibri"/>
              </w:rPr>
              <w:t xml:space="preserve">Lives in a </w:t>
            </w:r>
            <w:r w:rsidRPr="00323DD7">
              <w:rPr>
                <w:rFonts w:ascii="Calibri" w:eastAsia="Times New Roman" w:hAnsi="Calibri" w:cs="Calibri"/>
              </w:rPr>
              <w:t>highly disadvantaged community (i.e., Area Deprivation Index (ADI) score= 8,9, or 10)</w:t>
            </w:r>
          </w:p>
        </w:tc>
      </w:tr>
    </w:tbl>
    <w:p w14:paraId="1628512C" w14:textId="77777777" w:rsidR="00C23E95" w:rsidRPr="00BF613F" w:rsidRDefault="00C23E95" w:rsidP="00C23E95">
      <w:pPr>
        <w:spacing w:after="0" w:line="240" w:lineRule="auto"/>
      </w:pPr>
      <w:r>
        <w:t xml:space="preserve">* Explicit criteria not defined in </w:t>
      </w:r>
      <w:proofErr w:type="gramStart"/>
      <w:r>
        <w:t>CSOC, but</w:t>
      </w:r>
      <w:proofErr w:type="gramEnd"/>
      <w:r>
        <w:t xml:space="preserve"> interpreted by authors.</w:t>
      </w:r>
    </w:p>
    <w:p w14:paraId="23BEB76A" w14:textId="77777777" w:rsidR="00C23E95" w:rsidRDefault="00C23E95" w:rsidP="00C23E95">
      <w:pPr>
        <w:spacing w:after="0" w:line="240" w:lineRule="auto"/>
      </w:pPr>
      <w:r>
        <w:t>** As expressed in the original publication. An explicit list of comorbidities was removed in a revised version and replaced with “Death expected within 1 year from end stage condition”.</w:t>
      </w:r>
    </w:p>
    <w:p w14:paraId="668F1A59" w14:textId="77777777" w:rsidR="00C23E95" w:rsidRDefault="00C23E95" w:rsidP="00C23E95">
      <w:pPr>
        <w:spacing w:after="0" w:line="240" w:lineRule="auto"/>
      </w:pPr>
    </w:p>
    <w:p w14:paraId="1AF2B50E" w14:textId="77777777" w:rsidR="00C23E95" w:rsidRDefault="00C23E95" w:rsidP="00C23E95">
      <w:pPr>
        <w:spacing w:after="0" w:line="240" w:lineRule="auto"/>
      </w:pPr>
    </w:p>
    <w:p w14:paraId="6C18A310" w14:textId="77777777" w:rsidR="00C23E95" w:rsidRDefault="00C23E95" w:rsidP="00C23E95">
      <w:r>
        <w:br w:type="page"/>
      </w:r>
    </w:p>
    <w:p w14:paraId="083499DF" w14:textId="77777777" w:rsidR="00C23E95" w:rsidRDefault="00C23E95" w:rsidP="00C23E95">
      <w:pPr>
        <w:spacing w:after="0" w:line="240" w:lineRule="auto"/>
        <w:rPr>
          <w:vertAlign w:val="superscript"/>
        </w:rPr>
      </w:pPr>
      <w:proofErr w:type="spellStart"/>
      <w:r>
        <w:lastRenderedPageBreak/>
        <w:t>eTable</w:t>
      </w:r>
      <w:proofErr w:type="spellEnd"/>
      <w:r>
        <w:t xml:space="preserve"> 4: </w:t>
      </w:r>
      <w:r w:rsidRPr="008915F6">
        <w:rPr>
          <w:b/>
          <w:bCs/>
        </w:rPr>
        <w:t>Saskatchewan (Canada)</w:t>
      </w:r>
      <w:r w:rsidRPr="008915F6">
        <w:rPr>
          <w:b/>
          <w:bCs/>
          <w:vertAlign w:val="superscript"/>
        </w:rPr>
        <w:t xml:space="preserve"> </w:t>
      </w:r>
      <w:r>
        <w:rPr>
          <w:vertAlign w:val="superscript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4666"/>
        <w:gridCol w:w="4663"/>
        <w:gridCol w:w="11"/>
      </w:tblGrid>
      <w:tr w:rsidR="00C23E95" w14:paraId="17ECAE0E" w14:textId="77777777" w:rsidTr="00CB1506">
        <w:tc>
          <w:tcPr>
            <w:tcW w:w="4676" w:type="dxa"/>
            <w:gridSpan w:val="2"/>
            <w:tcBorders>
              <w:bottom w:val="single" w:sz="12" w:space="0" w:color="auto"/>
            </w:tcBorders>
          </w:tcPr>
          <w:p w14:paraId="64FFB9A1" w14:textId="77777777" w:rsidR="00C23E95" w:rsidRDefault="00C23E95" w:rsidP="00CB1506">
            <w:pPr>
              <w:jc w:val="center"/>
            </w:pPr>
            <w:r>
              <w:t>Criteria</w:t>
            </w:r>
          </w:p>
        </w:tc>
        <w:tc>
          <w:tcPr>
            <w:tcW w:w="4674" w:type="dxa"/>
            <w:gridSpan w:val="2"/>
            <w:tcBorders>
              <w:bottom w:val="single" w:sz="12" w:space="0" w:color="auto"/>
            </w:tcBorders>
          </w:tcPr>
          <w:p w14:paraId="4181497A" w14:textId="77777777" w:rsidR="00C23E95" w:rsidRDefault="00C23E95" w:rsidP="00CB1506">
            <w:pPr>
              <w:jc w:val="center"/>
            </w:pPr>
            <w:r>
              <w:t>How Operationalized</w:t>
            </w:r>
          </w:p>
        </w:tc>
      </w:tr>
      <w:tr w:rsidR="00C23E95" w14:paraId="7BF21F01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93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DE15AA" w14:textId="77777777" w:rsidR="00C23E95" w:rsidRDefault="00C23E95" w:rsidP="00CB1506">
            <w:pPr>
              <w:jc w:val="center"/>
            </w:pPr>
            <w:r w:rsidRPr="00BE16B2">
              <w:rPr>
                <w:b/>
                <w:bCs/>
              </w:rPr>
              <w:t>Exclusion Criteria</w:t>
            </w:r>
          </w:p>
        </w:tc>
      </w:tr>
      <w:tr w:rsidR="00C23E95" w14:paraId="4B952D09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129C5A22" w14:textId="77777777" w:rsidR="00C23E95" w:rsidRDefault="00C23E95" w:rsidP="00CB1506">
            <w:r>
              <w:t>C</w:t>
            </w:r>
            <w:r w:rsidRPr="00323DD7">
              <w:t xml:space="preserve">ardiac arrest, regardless of age, with 1 of the following poor prognostic factors: </w:t>
            </w:r>
          </w:p>
          <w:p w14:paraId="133A8C11" w14:textId="77777777" w:rsidR="00C23E95" w:rsidRDefault="00C23E95" w:rsidP="00CB1506">
            <w:pPr>
              <w:ind w:left="720"/>
            </w:pPr>
            <w:r w:rsidRPr="00323DD7">
              <w:t>(1) unwitnessed cardiac arrest</w:t>
            </w:r>
          </w:p>
          <w:p w14:paraId="481C271E" w14:textId="77777777" w:rsidR="00C23E95" w:rsidRDefault="00C23E95" w:rsidP="00CB1506">
            <w:pPr>
              <w:ind w:left="720"/>
            </w:pPr>
            <w:r w:rsidRPr="00323DD7">
              <w:t xml:space="preserve">(2) any PEA </w:t>
            </w:r>
            <w:proofErr w:type="gramStart"/>
            <w:r w:rsidRPr="00323DD7">
              <w:t>arrest</w:t>
            </w:r>
            <w:proofErr w:type="gramEnd"/>
          </w:p>
          <w:p w14:paraId="7B15738D" w14:textId="77777777" w:rsidR="00C23E95" w:rsidRDefault="00C23E95" w:rsidP="00CB1506">
            <w:pPr>
              <w:ind w:left="720"/>
            </w:pPr>
            <w:r w:rsidRPr="00323DD7">
              <w:t xml:space="preserve">(3) recurrent cardiac arrest </w:t>
            </w:r>
          </w:p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00FED745" w14:textId="77777777" w:rsidR="00C23E95" w:rsidRDefault="00C23E95" w:rsidP="00CB1506">
            <w:r>
              <w:t>Admission diagnosis of cardiac arrest with any of the 3 poor prognostic factors on chart review</w:t>
            </w:r>
          </w:p>
        </w:tc>
      </w:tr>
      <w:tr w:rsidR="00C23E95" w14:paraId="1683AFCF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34ED8A3D" w14:textId="77777777" w:rsidR="00C23E95" w:rsidRDefault="00C23E95" w:rsidP="00CB1506">
            <w:r>
              <w:t>T</w:t>
            </w:r>
            <w:r w:rsidRPr="00323DD7">
              <w:t>rauma with I</w:t>
            </w:r>
            <w:r>
              <w:t xml:space="preserve">njury Severity </w:t>
            </w:r>
            <w:r w:rsidRPr="00323DD7">
              <w:t>S</w:t>
            </w:r>
            <w:r>
              <w:t xml:space="preserve">core </w:t>
            </w:r>
            <w:r w:rsidRPr="00323DD7">
              <w:t xml:space="preserve">&gt; 16, unless determined to be acutely reversible </w:t>
            </w:r>
          </w:p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17DD0E8B" w14:textId="77777777" w:rsidR="00C23E95" w:rsidRDefault="00C23E95" w:rsidP="00CB1506">
            <w:r>
              <w:t>Admission diagnosis trauma, Injury Severity Score &gt; 16 and chart review to determine if acutely reversible</w:t>
            </w:r>
          </w:p>
        </w:tc>
      </w:tr>
      <w:tr w:rsidR="00C23E95" w14:paraId="173C3E1B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54FC4C59" w14:textId="77777777" w:rsidR="00C23E95" w:rsidRDefault="00C23E95" w:rsidP="00CB1506">
            <w:r>
              <w:t>B</w:t>
            </w:r>
            <w:r w:rsidRPr="00323DD7">
              <w:t>urns with 2 of the following</w:t>
            </w:r>
            <w:r>
              <w:t>:</w:t>
            </w:r>
          </w:p>
          <w:p w14:paraId="6E09DC5A" w14:textId="77777777" w:rsidR="00C23E95" w:rsidRDefault="00C23E95" w:rsidP="00CB1506">
            <w:pPr>
              <w:ind w:left="720"/>
            </w:pPr>
            <w:r w:rsidRPr="00323DD7">
              <w:t>(1) age &gt; 60</w:t>
            </w:r>
          </w:p>
          <w:p w14:paraId="0B5769BA" w14:textId="77777777" w:rsidR="00C23E95" w:rsidRDefault="00C23E95" w:rsidP="00CB1506">
            <w:pPr>
              <w:ind w:left="720"/>
            </w:pPr>
            <w:r w:rsidRPr="00323DD7">
              <w:t>(2) &gt; 40% BSA</w:t>
            </w:r>
          </w:p>
          <w:p w14:paraId="337FAFF4" w14:textId="77777777" w:rsidR="00C23E95" w:rsidRDefault="00C23E95" w:rsidP="00CB1506">
            <w:pPr>
              <w:ind w:left="720"/>
            </w:pPr>
            <w:r w:rsidRPr="00323DD7">
              <w:t xml:space="preserve">(3) inhalational injury </w:t>
            </w:r>
          </w:p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448E0400" w14:textId="77777777" w:rsidR="00C23E95" w:rsidRDefault="00C23E95" w:rsidP="00CB1506">
            <w:r>
              <w:t>Admission diagnosis of burn with chart review</w:t>
            </w:r>
          </w:p>
        </w:tc>
      </w:tr>
      <w:tr w:rsidR="00C23E95" w14:paraId="40F4C1C0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7D275DEF" w14:textId="77777777" w:rsidR="00C23E95" w:rsidRDefault="00C23E95" w:rsidP="00CB1506">
            <w:r w:rsidRPr="00323DD7">
              <w:t xml:space="preserve">TBI meeting </w:t>
            </w:r>
            <w:proofErr w:type="gramStart"/>
            <w:r w:rsidRPr="00323DD7">
              <w:t>all of</w:t>
            </w:r>
            <w:proofErr w:type="gramEnd"/>
            <w:r w:rsidRPr="00323DD7">
              <w:t xml:space="preserve"> the following</w:t>
            </w:r>
            <w:r>
              <w:t xml:space="preserve">: </w:t>
            </w:r>
          </w:p>
          <w:p w14:paraId="6A4B88A4" w14:textId="77777777" w:rsidR="00C23E95" w:rsidRDefault="00C23E95" w:rsidP="00CB1506">
            <w:pPr>
              <w:ind w:left="720"/>
            </w:pPr>
            <w:r w:rsidRPr="00323DD7">
              <w:t>(1) age &gt; 60</w:t>
            </w:r>
          </w:p>
          <w:p w14:paraId="6EC5EE4A" w14:textId="77777777" w:rsidR="00C23E95" w:rsidRDefault="00C23E95" w:rsidP="00CB1506">
            <w:pPr>
              <w:ind w:left="720"/>
            </w:pPr>
            <w:r w:rsidRPr="00323DD7">
              <w:t>(2) GCS &lt; 8</w:t>
            </w:r>
          </w:p>
          <w:p w14:paraId="3A53909C" w14:textId="77777777" w:rsidR="00C23E95" w:rsidRDefault="00C23E95" w:rsidP="00CB1506">
            <w:pPr>
              <w:ind w:left="720"/>
            </w:pPr>
            <w:r>
              <w:t>(</w:t>
            </w:r>
            <w:r w:rsidRPr="00323DD7">
              <w:t>3) 1 or both unreactive pupils</w:t>
            </w:r>
          </w:p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32DF70BD" w14:textId="77777777" w:rsidR="00C23E95" w:rsidRDefault="00C23E95" w:rsidP="00CB1506">
            <w:r>
              <w:t>Admission diagnosis of TBI with chart review</w:t>
            </w:r>
          </w:p>
        </w:tc>
      </w:tr>
      <w:tr w:rsidR="00C23E95" w14:paraId="3EA77C77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08B9BA58" w14:textId="77777777" w:rsidR="00C23E95" w:rsidRPr="00323DD7" w:rsidRDefault="00C23E95" w:rsidP="00CB1506">
            <w:r w:rsidRPr="00323DD7">
              <w:t>S</w:t>
            </w:r>
            <w:r>
              <w:t>ubarachnoid hemorrhage</w:t>
            </w:r>
            <w:r w:rsidRPr="00323DD7">
              <w:t xml:space="preserve"> with </w:t>
            </w:r>
            <w:r>
              <w:t>World Federation of Neurological Societies</w:t>
            </w:r>
            <w:r w:rsidRPr="00323DD7">
              <w:t xml:space="preserve"> grade V </w:t>
            </w:r>
          </w:p>
          <w:p w14:paraId="582E8268" w14:textId="77777777" w:rsidR="00C23E95" w:rsidRDefault="00C23E95" w:rsidP="00CB1506"/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0B4DB1B7" w14:textId="77777777" w:rsidR="00C23E95" w:rsidRDefault="00C23E95" w:rsidP="00CB1506">
            <w:r>
              <w:t xml:space="preserve">Admission diagnosis of </w:t>
            </w:r>
            <w:r w:rsidRPr="00323DD7">
              <w:t>S</w:t>
            </w:r>
            <w:r>
              <w:t>ubarachnoid hemorrhage with chart review</w:t>
            </w:r>
          </w:p>
        </w:tc>
      </w:tr>
      <w:tr w:rsidR="00C23E95" w14:paraId="51359E5B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3A5EC9E8" w14:textId="77777777" w:rsidR="00C23E95" w:rsidRDefault="00C23E95" w:rsidP="00CB1506">
            <w:r>
              <w:t>Stroke</w:t>
            </w:r>
            <w:r w:rsidRPr="00323DD7">
              <w:t xml:space="preserve"> with age &gt; 70 with large MCA territory, substantial deficits, not amenable to reperfusion </w:t>
            </w:r>
          </w:p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6174999A" w14:textId="77777777" w:rsidR="00C23E95" w:rsidRDefault="00C23E95" w:rsidP="00CB1506">
            <w:r>
              <w:t>Admission diagnosis of stroke with chart review</w:t>
            </w:r>
          </w:p>
        </w:tc>
      </w:tr>
      <w:tr w:rsidR="00C23E95" w14:paraId="2FC41C25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1108FB1A" w14:textId="77777777" w:rsidR="00C23E95" w:rsidRDefault="00C23E95" w:rsidP="00CB1506">
            <w:r>
              <w:t>P</w:t>
            </w:r>
            <w:r w:rsidRPr="00323DD7">
              <w:t>osterior circulation stroke with GCS &lt; 8</w:t>
            </w:r>
          </w:p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2095D975" w14:textId="77777777" w:rsidR="00C23E95" w:rsidRDefault="00C23E95" w:rsidP="00CB1506">
            <w:r>
              <w:t>Admission diagnosis of stroke with chart review</w:t>
            </w:r>
          </w:p>
        </w:tc>
      </w:tr>
      <w:tr w:rsidR="00C23E95" w14:paraId="209156B8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11788B97" w14:textId="77777777" w:rsidR="00C23E95" w:rsidRDefault="00C23E95" w:rsidP="00CB1506">
            <w:r>
              <w:t>A</w:t>
            </w:r>
            <w:r w:rsidRPr="00323DD7">
              <w:t xml:space="preserve">ge 80+ and clinical frailty score </w:t>
            </w:r>
            <w:r w:rsidRPr="00323DD7">
              <w:rPr>
                <w:rFonts w:cstheme="minorHAnsi"/>
              </w:rPr>
              <w:t xml:space="preserve">≥ </w:t>
            </w:r>
            <w:r w:rsidRPr="00323DD7">
              <w:t>5</w:t>
            </w:r>
          </w:p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588FD2A8" w14:textId="77777777" w:rsidR="00C23E95" w:rsidRDefault="00C23E95" w:rsidP="00CB1506">
            <w:r>
              <w:t>Chart review</w:t>
            </w:r>
          </w:p>
        </w:tc>
      </w:tr>
      <w:tr w:rsidR="00C23E95" w14:paraId="26E2C39E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02B8829A" w14:textId="77777777" w:rsidR="00C23E95" w:rsidRPr="00323DD7" w:rsidRDefault="00C23E95" w:rsidP="00CB1506">
            <w:r>
              <w:t>M</w:t>
            </w:r>
            <w:r w:rsidRPr="00323DD7">
              <w:t xml:space="preserve">etastatic malignant disease with expected month of survival &lt; 6mo </w:t>
            </w:r>
          </w:p>
          <w:p w14:paraId="7B76F26F" w14:textId="77777777" w:rsidR="00C23E95" w:rsidRDefault="00C23E95" w:rsidP="00CB1506"/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1D3F77C7" w14:textId="77777777" w:rsidR="00C23E95" w:rsidRDefault="00C23E95" w:rsidP="00CB1506">
            <w:r>
              <w:t>History of malignancy, stage IV, and pre-admission chart review if the patient would qualify or enrolled in hospice.</w:t>
            </w:r>
          </w:p>
        </w:tc>
      </w:tr>
      <w:tr w:rsidR="00C23E95" w14:paraId="5AE7CF27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64775252" w14:textId="77777777" w:rsidR="00C23E95" w:rsidRDefault="00C23E95" w:rsidP="00CB1506">
            <w:r>
              <w:t>A</w:t>
            </w:r>
            <w:r w:rsidRPr="00323DD7">
              <w:t xml:space="preserve">dvanced and irreversible immunocompromise </w:t>
            </w:r>
          </w:p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509E1065" w14:textId="77777777" w:rsidR="00C23E95" w:rsidRDefault="00C23E95" w:rsidP="00CB1506">
            <w:r>
              <w:t>Unable to operationalize</w:t>
            </w:r>
          </w:p>
        </w:tc>
      </w:tr>
      <w:tr w:rsidR="00C23E95" w14:paraId="1C05715B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0A02EA8E" w14:textId="77777777" w:rsidR="00C23E95" w:rsidRDefault="00C23E95" w:rsidP="00CB1506">
            <w:r>
              <w:t>S</w:t>
            </w:r>
            <w:r w:rsidRPr="00323DD7">
              <w:t xml:space="preserve">evere, </w:t>
            </w:r>
            <w:proofErr w:type="gramStart"/>
            <w:r w:rsidRPr="00323DD7">
              <w:t>irreversible</w:t>
            </w:r>
            <w:proofErr w:type="gramEnd"/>
            <w:r w:rsidRPr="00323DD7">
              <w:t xml:space="preserve"> and terminal neurologic event or condition (end-stage dementia) </w:t>
            </w:r>
          </w:p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2CED05D4" w14:textId="77777777" w:rsidR="00C23E95" w:rsidRDefault="00C23E95" w:rsidP="00CB1506">
            <w:r>
              <w:t xml:space="preserve">* </w:t>
            </w:r>
            <w:r w:rsidRPr="00587379">
              <w:rPr>
                <w:rFonts w:cstheme="minorHAnsi"/>
              </w:rPr>
              <w:t xml:space="preserve">History of dementia of any cause, amyotrophic lateral sclerosis, Parkinson’s disease, Huntington’s Disease, or Coma of any cause and </w:t>
            </w:r>
            <w:r>
              <w:rPr>
                <w:rFonts w:cstheme="minorHAnsi"/>
              </w:rPr>
              <w:t>pre-admission clinical frailty score ≥ 8 on chart review</w:t>
            </w:r>
          </w:p>
        </w:tc>
      </w:tr>
      <w:tr w:rsidR="00C23E95" w14:paraId="5922C6EE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17DA73A6" w14:textId="77777777" w:rsidR="00C23E95" w:rsidRDefault="00C23E95" w:rsidP="00CB1506">
            <w:r>
              <w:t>A</w:t>
            </w:r>
            <w:r w:rsidRPr="00323DD7">
              <w:t xml:space="preserve">dvanced untreatable neurodegenerative disease (Parkinson disease, ALS) </w:t>
            </w:r>
          </w:p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329354A3" w14:textId="77777777" w:rsidR="00C23E95" w:rsidRDefault="00C23E95" w:rsidP="00CB1506">
            <w:r>
              <w:t xml:space="preserve">* History of Parkinson’s disease or ALS with a pre-admission </w:t>
            </w:r>
            <w:r>
              <w:rPr>
                <w:rFonts w:cstheme="minorHAnsi"/>
              </w:rPr>
              <w:t>clinical frailty score ≥ 8 on chart review</w:t>
            </w:r>
          </w:p>
        </w:tc>
      </w:tr>
      <w:tr w:rsidR="00C23E95" w14:paraId="11A2E7B9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263690DF" w14:textId="77777777" w:rsidR="00C23E95" w:rsidRDefault="00C23E95" w:rsidP="00CB1506">
            <w:r>
              <w:t xml:space="preserve">Heart Failure </w:t>
            </w:r>
            <w:r w:rsidRPr="00323DD7">
              <w:t xml:space="preserve">NYHA class III or IV </w:t>
            </w:r>
          </w:p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166090E2" w14:textId="77777777" w:rsidR="00C23E95" w:rsidRDefault="00C23E95" w:rsidP="00CB1506">
            <w:r>
              <w:t>History of heart failure with preadmission NYHA class III or IV on chart review</w:t>
            </w:r>
          </w:p>
        </w:tc>
      </w:tr>
      <w:tr w:rsidR="00C23E95" w:rsidRPr="00D349C1" w14:paraId="5A04F41E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31A071D5" w14:textId="77777777" w:rsidR="00C23E95" w:rsidRDefault="00C23E95" w:rsidP="00CB1506">
            <w:r w:rsidRPr="00323DD7">
              <w:t xml:space="preserve">COPD w FEV1 &lt; 30% or baseline pa02 &lt; 55, or secondary pulmonary </w:t>
            </w:r>
            <w:r>
              <w:t>hypertension</w:t>
            </w:r>
          </w:p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733BD91C" w14:textId="77777777" w:rsidR="00C23E95" w:rsidRPr="00D349C1" w:rsidRDefault="00C23E95" w:rsidP="00CB1506">
            <w:r>
              <w:t>History of COPD with a pre-admission PFT or arterial blood gas or documented group 3 pulmonary hypertension</w:t>
            </w:r>
          </w:p>
        </w:tc>
      </w:tr>
      <w:tr w:rsidR="00C23E95" w14:paraId="1F875EA6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0B1600F0" w14:textId="77777777" w:rsidR="00C23E95" w:rsidRPr="00323DD7" w:rsidRDefault="00C23E95" w:rsidP="00CB1506">
            <w:r>
              <w:t>C</w:t>
            </w:r>
            <w:r w:rsidRPr="00323DD7">
              <w:t>ystic fibrosis with post</w:t>
            </w:r>
            <w:r>
              <w:t>-</w:t>
            </w:r>
            <w:r w:rsidRPr="00323DD7">
              <w:t xml:space="preserve">bronchodilator </w:t>
            </w:r>
            <w:r>
              <w:t>FEV1</w:t>
            </w:r>
            <w:r w:rsidRPr="00323DD7">
              <w:t xml:space="preserve"> &lt; 30% predicted or baseline pa02 &lt; </w:t>
            </w:r>
            <w:proofErr w:type="gramStart"/>
            <w:r w:rsidRPr="00323DD7">
              <w:t>55mmhg</w:t>
            </w:r>
            <w:proofErr w:type="gramEnd"/>
            <w:r w:rsidRPr="00323DD7">
              <w:t xml:space="preserve"> </w:t>
            </w:r>
          </w:p>
          <w:p w14:paraId="662EA916" w14:textId="77777777" w:rsidR="00C23E95" w:rsidRDefault="00C23E95" w:rsidP="00CB1506"/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2719B026" w14:textId="77777777" w:rsidR="00C23E95" w:rsidRDefault="00C23E95" w:rsidP="00CB1506">
            <w:r>
              <w:t>History of cystic fibrosis with pre-admission PFT FEV1</w:t>
            </w:r>
            <w:r w:rsidRPr="00323DD7">
              <w:t xml:space="preserve"> &lt;</w:t>
            </w:r>
            <w:r>
              <w:t xml:space="preserve"> 30% or on home oxygen</w:t>
            </w:r>
          </w:p>
        </w:tc>
      </w:tr>
      <w:tr w:rsidR="00C23E95" w14:paraId="1AAA0F9B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2746CCAA" w14:textId="77777777" w:rsidR="00C23E95" w:rsidRPr="00323DD7" w:rsidRDefault="00C23E95" w:rsidP="00CB1506">
            <w:r>
              <w:lastRenderedPageBreak/>
              <w:t>P</w:t>
            </w:r>
            <w:r w:rsidRPr="00323DD7">
              <w:t xml:space="preserve">ulmonary fibrosis with vital capacity or total lung capacity &lt; 60% predicted, baseline pa02 &lt; 55mmhg or secondary pulmonary </w:t>
            </w:r>
            <w:proofErr w:type="gramStart"/>
            <w:r w:rsidRPr="00323DD7">
              <w:t>hypertension</w:t>
            </w:r>
            <w:proofErr w:type="gramEnd"/>
            <w:r w:rsidRPr="00323DD7">
              <w:t xml:space="preserve"> </w:t>
            </w:r>
          </w:p>
          <w:p w14:paraId="62265EBC" w14:textId="77777777" w:rsidR="00C23E95" w:rsidRDefault="00C23E95" w:rsidP="00CB1506"/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750D4F59" w14:textId="77777777" w:rsidR="00C23E95" w:rsidRDefault="00C23E95" w:rsidP="00CB1506">
            <w:r>
              <w:t>History of interstitial pulmonary fibrosis with pre-admission PFT with vital capacity (VC) or total lung capacity (TLC) &lt; 60%, on home oxygen, or documented group 3 pulmonary hypertension</w:t>
            </w:r>
          </w:p>
        </w:tc>
      </w:tr>
      <w:tr w:rsidR="00C23E95" w14:paraId="0602D3B4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092573F8" w14:textId="77777777" w:rsidR="00C23E95" w:rsidRDefault="00C23E95" w:rsidP="00CB1506">
            <w:r>
              <w:t>P</w:t>
            </w:r>
            <w:r w:rsidRPr="00323DD7">
              <w:t xml:space="preserve">ulmonary hypertension with NYHA class IV symptoms </w:t>
            </w:r>
          </w:p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7CDEAF95" w14:textId="77777777" w:rsidR="00C23E95" w:rsidRDefault="00C23E95" w:rsidP="00CB1506">
            <w:r>
              <w:t xml:space="preserve">History of pulmonary hypertension (any cause) with pre-admission </w:t>
            </w:r>
            <w:r w:rsidRPr="00323DD7">
              <w:t>NYHA class IV symptoms</w:t>
            </w:r>
          </w:p>
        </w:tc>
      </w:tr>
      <w:tr w:rsidR="00C23E95" w14:paraId="6E317D06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35805B83" w14:textId="77777777" w:rsidR="00C23E95" w:rsidRDefault="00C23E95" w:rsidP="00CB1506">
            <w:r>
              <w:t>C</w:t>
            </w:r>
            <w:r w:rsidRPr="00323DD7">
              <w:t>irrhosis with MELD &gt; 20</w:t>
            </w:r>
          </w:p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18437022" w14:textId="77777777" w:rsidR="00C23E95" w:rsidRDefault="00C23E95" w:rsidP="00CB1506">
            <w:r>
              <w:t>History of Cirrhosis with a MELD on admission &gt; 20</w:t>
            </w:r>
          </w:p>
        </w:tc>
      </w:tr>
      <w:tr w:rsidR="00C23E95" w14:paraId="4EACE8BA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93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6439D" w14:textId="77777777" w:rsidR="00C23E95" w:rsidRDefault="00C23E95" w:rsidP="00CB1506">
            <w:pPr>
              <w:jc w:val="center"/>
            </w:pPr>
            <w:r w:rsidRPr="00E06525">
              <w:rPr>
                <w:b/>
                <w:bCs/>
              </w:rPr>
              <w:t>Additional Triage Score Modifier</w:t>
            </w:r>
            <w:r>
              <w:rPr>
                <w:b/>
                <w:bCs/>
              </w:rPr>
              <w:t>s</w:t>
            </w:r>
          </w:p>
        </w:tc>
      </w:tr>
      <w:tr w:rsidR="00C23E95" w14:paraId="31768112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</w:tcBorders>
            <w:vAlign w:val="center"/>
          </w:tcPr>
          <w:p w14:paraId="5A6909CD" w14:textId="77777777" w:rsidR="00C23E95" w:rsidRDefault="00C23E95" w:rsidP="00CB1506">
            <w:r>
              <w:t>Pregnancy</w:t>
            </w:r>
          </w:p>
        </w:tc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14:paraId="0AA9DC56" w14:textId="77777777" w:rsidR="00C23E95" w:rsidRDefault="00C23E95" w:rsidP="00CB1506">
            <w:r w:rsidRPr="00587379">
              <w:rPr>
                <w:rFonts w:cstheme="minorHAnsi"/>
              </w:rPr>
              <w:t>Positive pregnancy test or chart review of current pregnancy</w:t>
            </w:r>
          </w:p>
        </w:tc>
      </w:tr>
      <w:tr w:rsidR="00C23E95" w14:paraId="78B6A4BB" w14:textId="77777777" w:rsidTr="00CB1506">
        <w:trPr>
          <w:gridBefore w:val="1"/>
          <w:gridAfter w:val="1"/>
          <w:wBefore w:w="10" w:type="dxa"/>
          <w:wAfter w:w="11" w:type="dxa"/>
        </w:trPr>
        <w:tc>
          <w:tcPr>
            <w:tcW w:w="46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42615D" w14:textId="77777777" w:rsidR="00C23E95" w:rsidRDefault="00C23E95" w:rsidP="00CB1506">
            <w:r>
              <w:t>Organ Transplantation</w:t>
            </w:r>
          </w:p>
        </w:tc>
        <w:tc>
          <w:tcPr>
            <w:tcW w:w="46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9DEDBF" w14:textId="77777777" w:rsidR="00C23E95" w:rsidRPr="00587379" w:rsidRDefault="00C23E95" w:rsidP="00CB1506">
            <w:pPr>
              <w:rPr>
                <w:rFonts w:cstheme="minorHAnsi"/>
              </w:rPr>
            </w:pPr>
            <w:r>
              <w:rPr>
                <w:rFonts w:cstheme="minorHAnsi"/>
              </w:rPr>
              <w:t>Chart review of surgery of solid organ transplant during the study period</w:t>
            </w:r>
          </w:p>
        </w:tc>
      </w:tr>
    </w:tbl>
    <w:p w14:paraId="11DA8CCD" w14:textId="77777777" w:rsidR="00C23E95" w:rsidRPr="00BF613F" w:rsidRDefault="00C23E95" w:rsidP="00C23E95">
      <w:pPr>
        <w:spacing w:after="0" w:line="240" w:lineRule="auto"/>
      </w:pPr>
      <w:r>
        <w:t xml:space="preserve">* Explicit criteria not defined in </w:t>
      </w:r>
      <w:proofErr w:type="gramStart"/>
      <w:r>
        <w:t>CSOC, but</w:t>
      </w:r>
      <w:proofErr w:type="gramEnd"/>
      <w:r>
        <w:t xml:space="preserve"> interpreted by authors.</w:t>
      </w:r>
    </w:p>
    <w:p w14:paraId="0858597C" w14:textId="77777777" w:rsidR="00C23E95" w:rsidRDefault="00C23E95" w:rsidP="00C23E95">
      <w:pPr>
        <w:spacing w:after="0" w:line="240" w:lineRule="auto"/>
      </w:pPr>
    </w:p>
    <w:p w14:paraId="406DA8B0" w14:textId="77777777" w:rsidR="00C23E95" w:rsidRDefault="00C23E95" w:rsidP="00C23E95">
      <w:r>
        <w:br w:type="page"/>
      </w:r>
    </w:p>
    <w:p w14:paraId="49ED3C15" w14:textId="77777777" w:rsidR="00C23E95" w:rsidRDefault="00C23E95" w:rsidP="00C23E95">
      <w:pPr>
        <w:spacing w:after="0" w:line="240" w:lineRule="auto"/>
        <w:rPr>
          <w:vertAlign w:val="superscript"/>
        </w:rPr>
      </w:pPr>
      <w:proofErr w:type="spellStart"/>
      <w:r>
        <w:lastRenderedPageBreak/>
        <w:t>eTable</w:t>
      </w:r>
      <w:proofErr w:type="spellEnd"/>
      <w:r>
        <w:t xml:space="preserve"> 5: </w:t>
      </w:r>
      <w:r w:rsidRPr="00E06525">
        <w:rPr>
          <w:b/>
          <w:bCs/>
        </w:rPr>
        <w:t>California</w:t>
      </w:r>
      <w:r>
        <w:rPr>
          <w:b/>
          <w:bCs/>
        </w:rPr>
        <w:t xml:space="preserve"> </w:t>
      </w:r>
      <w:r>
        <w:rPr>
          <w:vertAlign w:val="superscript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C23E95" w14:paraId="33902D14" w14:textId="77777777" w:rsidTr="00CB1506">
        <w:tc>
          <w:tcPr>
            <w:tcW w:w="4676" w:type="dxa"/>
            <w:tcBorders>
              <w:bottom w:val="single" w:sz="12" w:space="0" w:color="auto"/>
            </w:tcBorders>
          </w:tcPr>
          <w:p w14:paraId="2D26CACC" w14:textId="77777777" w:rsidR="00C23E95" w:rsidRDefault="00C23E95" w:rsidP="00CB1506">
            <w:pPr>
              <w:jc w:val="center"/>
            </w:pPr>
            <w:r>
              <w:t>Criteria</w:t>
            </w:r>
          </w:p>
        </w:tc>
        <w:tc>
          <w:tcPr>
            <w:tcW w:w="4674" w:type="dxa"/>
            <w:tcBorders>
              <w:bottom w:val="single" w:sz="12" w:space="0" w:color="auto"/>
            </w:tcBorders>
          </w:tcPr>
          <w:p w14:paraId="443EAD6E" w14:textId="77777777" w:rsidR="00C23E95" w:rsidRDefault="00C23E95" w:rsidP="00CB1506">
            <w:pPr>
              <w:jc w:val="center"/>
            </w:pPr>
            <w:r>
              <w:t>How Operationalized</w:t>
            </w:r>
          </w:p>
        </w:tc>
      </w:tr>
      <w:tr w:rsidR="00C23E95" w:rsidRPr="009456F9" w14:paraId="48362158" w14:textId="77777777" w:rsidTr="00CB1506"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1E231F" w14:textId="77777777" w:rsidR="00C23E95" w:rsidRPr="009456F9" w:rsidRDefault="00C23E95" w:rsidP="00CB1506">
            <w:pPr>
              <w:jc w:val="center"/>
              <w:rPr>
                <w:b/>
                <w:bCs/>
              </w:rPr>
            </w:pPr>
            <w:r w:rsidRPr="009456F9">
              <w:rPr>
                <w:b/>
                <w:bCs/>
              </w:rPr>
              <w:t>Exclusionary Criteria</w:t>
            </w:r>
            <w:r>
              <w:rPr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§</w:t>
            </w:r>
          </w:p>
        </w:tc>
      </w:tr>
      <w:tr w:rsidR="00C23E95" w:rsidRPr="009456F9" w14:paraId="575BD1F1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5FAA18F0" w14:textId="77777777" w:rsidR="00C23E95" w:rsidRPr="009456F9" w:rsidRDefault="00C23E95" w:rsidP="00CB1506">
            <w:r>
              <w:t>U</w:t>
            </w:r>
            <w:r w:rsidRPr="009456F9">
              <w:t xml:space="preserve">nwitnessed out of hospital cardiac arrest without </w:t>
            </w:r>
            <w:r>
              <w:t>ROSC</w:t>
            </w:r>
            <w:r w:rsidRPr="009456F9">
              <w:t xml:space="preserve"> prior to arrival; </w:t>
            </w:r>
            <w:r>
              <w:t>A</w:t>
            </w:r>
            <w:r w:rsidRPr="009456F9">
              <w:t xml:space="preserve">ny witnessed cardiac arrest with inability to obtain </w:t>
            </w:r>
            <w:r>
              <w:t>ROSC</w:t>
            </w:r>
            <w:r w:rsidRPr="009456F9">
              <w:t xml:space="preserve"> after 60 min from onset without a shockable rhythm present 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1B8BA594" w14:textId="77777777" w:rsidR="00C23E95" w:rsidRPr="009456F9" w:rsidRDefault="00C23E95" w:rsidP="00CB1506">
            <w:r>
              <w:t>Admission diagnosis of cardiac arrest with chart review</w:t>
            </w:r>
          </w:p>
        </w:tc>
      </w:tr>
      <w:tr w:rsidR="00C23E95" w:rsidRPr="009456F9" w14:paraId="6B218613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7891E6B6" w14:textId="77777777" w:rsidR="00C23E95" w:rsidRPr="009456F9" w:rsidRDefault="00C23E95" w:rsidP="00CB1506">
            <w:r>
              <w:t>C</w:t>
            </w:r>
            <w:r w:rsidRPr="009456F9">
              <w:t xml:space="preserve">oma (inability to respond to verbal commands) after </w:t>
            </w:r>
            <w:r>
              <w:t>ROSC</w:t>
            </w:r>
            <w:r w:rsidRPr="009456F9">
              <w:t xml:space="preserve"> from cardiac arrest with non-shockable rhythm without confounding drugs</w:t>
            </w:r>
            <w:r>
              <w:t>,</w:t>
            </w:r>
            <w:r w:rsidRPr="009456F9">
              <w:t xml:space="preserve"> toxins, or metabolic derangements 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104CBDFE" w14:textId="77777777" w:rsidR="00C23E95" w:rsidRPr="009456F9" w:rsidRDefault="00C23E95" w:rsidP="00CB1506">
            <w:r>
              <w:t>Admission diagnosis of cardiac arrest with chart review</w:t>
            </w:r>
          </w:p>
        </w:tc>
      </w:tr>
      <w:tr w:rsidR="00C23E95" w:rsidRPr="00976EB3" w14:paraId="07CC3FE4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002167B7" w14:textId="77777777" w:rsidR="00C23E95" w:rsidRPr="009456F9" w:rsidRDefault="00C23E95" w:rsidP="00CB1506">
            <w:r w:rsidRPr="009456F9">
              <w:t xml:space="preserve">American burn association expected mortality </w:t>
            </w:r>
            <w:r>
              <w:rPr>
                <w:rFonts w:cstheme="minorHAnsi"/>
              </w:rPr>
              <w:t>≥</w:t>
            </w:r>
            <w:r w:rsidRPr="009456F9">
              <w:t xml:space="preserve"> 90% 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1C947EAC" w14:textId="77777777" w:rsidR="00C23E95" w:rsidRPr="00976EB3" w:rsidRDefault="00C23E95" w:rsidP="00CB1506">
            <w:r>
              <w:t xml:space="preserve">Admission diagnosis of burn and mortality </w:t>
            </w:r>
            <w:r>
              <w:rPr>
                <w:rFonts w:cstheme="minorHAnsi"/>
              </w:rPr>
              <w:t>≥</w:t>
            </w:r>
            <w:r>
              <w:t xml:space="preserve"> 90% per Table 14</w:t>
            </w:r>
            <w:r>
              <w:rPr>
                <w:vertAlign w:val="superscript"/>
              </w:rPr>
              <w:t xml:space="preserve">5 </w:t>
            </w:r>
            <w:r>
              <w:t>and chart review</w:t>
            </w:r>
          </w:p>
        </w:tc>
      </w:tr>
      <w:tr w:rsidR="00C23E95" w:rsidRPr="00976EB3" w14:paraId="0067C637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41BBC08E" w14:textId="77777777" w:rsidR="00C23E95" w:rsidRPr="009456F9" w:rsidRDefault="00C23E95" w:rsidP="00CB1506">
            <w:r w:rsidRPr="009456F9">
              <w:t xml:space="preserve">trauma injury severity score predicting </w:t>
            </w:r>
            <w:r>
              <w:rPr>
                <w:rFonts w:cstheme="minorHAnsi"/>
              </w:rPr>
              <w:t>≥</w:t>
            </w:r>
            <w:r w:rsidRPr="009456F9">
              <w:t xml:space="preserve"> 90% mortality 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5AD6E04D" w14:textId="77777777" w:rsidR="00C23E95" w:rsidRPr="00976EB3" w:rsidRDefault="00C23E95" w:rsidP="00CB1506">
            <w:r>
              <w:t xml:space="preserve">Admission diagnosis of trauma and TISS predicting </w:t>
            </w:r>
            <w:r>
              <w:rPr>
                <w:rFonts w:cstheme="minorHAnsi"/>
              </w:rPr>
              <w:t>≥</w:t>
            </w:r>
            <w:r>
              <w:t xml:space="preserve"> 90% mortality per Table 15</w:t>
            </w:r>
            <w:r>
              <w:rPr>
                <w:vertAlign w:val="superscript"/>
              </w:rPr>
              <w:t xml:space="preserve">5 </w:t>
            </w:r>
            <w:r>
              <w:t>and chart review</w:t>
            </w:r>
          </w:p>
        </w:tc>
      </w:tr>
      <w:tr w:rsidR="00C23E95" w:rsidRPr="00976EB3" w14:paraId="7728A389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282BD019" w14:textId="77777777" w:rsidR="00C23E95" w:rsidRPr="00976EB3" w:rsidRDefault="00C23E95" w:rsidP="00CB1506">
            <w:pPr>
              <w:rPr>
                <w:sz w:val="28"/>
                <w:szCs w:val="28"/>
              </w:rPr>
            </w:pPr>
            <w:r>
              <w:t>N</w:t>
            </w:r>
            <w:r w:rsidRPr="009456F9">
              <w:t xml:space="preserve">on-traumatic intracerebral hemorrhage with max </w:t>
            </w:r>
            <w:r>
              <w:t>ICH</w:t>
            </w:r>
            <w:r w:rsidRPr="009456F9">
              <w:t xml:space="preserve"> score &gt;</w:t>
            </w:r>
            <w:r>
              <w:t xml:space="preserve"> </w:t>
            </w:r>
            <w:r w:rsidRPr="009456F9">
              <w:t xml:space="preserve">9 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33DB17B1" w14:textId="77777777" w:rsidR="00C23E95" w:rsidRPr="00976EB3" w:rsidRDefault="00C23E95" w:rsidP="00CB1506">
            <w:r>
              <w:t>Admission diagnosis of intracerebral hemorrhage with max ICH &gt; 9 per Table 20</w:t>
            </w:r>
            <w:r>
              <w:rPr>
                <w:vertAlign w:val="superscript"/>
              </w:rPr>
              <w:t>5</w:t>
            </w:r>
            <w:r>
              <w:t xml:space="preserve"> and chart review</w:t>
            </w:r>
          </w:p>
        </w:tc>
      </w:tr>
      <w:tr w:rsidR="00C23E95" w:rsidRPr="00976EB3" w14:paraId="5BF53360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6D16AE7C" w14:textId="77777777" w:rsidR="00C23E95" w:rsidRPr="00976EB3" w:rsidRDefault="00C23E95" w:rsidP="00CB1506">
            <w:pPr>
              <w:rPr>
                <w:sz w:val="28"/>
                <w:szCs w:val="28"/>
              </w:rPr>
            </w:pPr>
            <w:r>
              <w:t>A</w:t>
            </w:r>
            <w:r w:rsidRPr="009456F9">
              <w:t>neurysmal subarachnoid hemorrhage with HAIR score =</w:t>
            </w:r>
            <w:r>
              <w:t xml:space="preserve"> </w:t>
            </w:r>
            <w:r w:rsidRPr="009456F9">
              <w:t xml:space="preserve">8 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1A30C4A8" w14:textId="77777777" w:rsidR="00C23E95" w:rsidRPr="00976EB3" w:rsidRDefault="00C23E95" w:rsidP="00CB1506">
            <w:r>
              <w:t>Admission diagnosis of subarachnoid hemorrhage with HAIR score = 8 per Table 21</w:t>
            </w:r>
            <w:r>
              <w:rPr>
                <w:vertAlign w:val="superscript"/>
              </w:rPr>
              <w:t>5</w:t>
            </w:r>
            <w:r>
              <w:t xml:space="preserve"> and chart review</w:t>
            </w:r>
          </w:p>
        </w:tc>
      </w:tr>
      <w:tr w:rsidR="00C23E95" w:rsidRPr="00D34AC8" w14:paraId="67F345AD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68C0DB9D" w14:textId="77777777" w:rsidR="00C23E95" w:rsidRPr="00976EB3" w:rsidRDefault="00C23E95" w:rsidP="00CB1506">
            <w:pPr>
              <w:rPr>
                <w:sz w:val="28"/>
                <w:szCs w:val="28"/>
              </w:rPr>
            </w:pPr>
            <w:r>
              <w:t>T</w:t>
            </w:r>
            <w:r w:rsidRPr="009456F9">
              <w:t xml:space="preserve">raumatic brain injury with </w:t>
            </w:r>
            <w:r>
              <w:rPr>
                <w:rFonts w:cstheme="minorHAnsi"/>
              </w:rPr>
              <w:t>≥</w:t>
            </w:r>
            <w:r w:rsidRPr="009456F9">
              <w:t xml:space="preserve"> 90% predicted death on IMPACT score 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49B60BE6" w14:textId="77777777" w:rsidR="00C23E95" w:rsidRPr="00D34AC8" w:rsidRDefault="00C23E95" w:rsidP="00CB1506">
            <w:r>
              <w:t xml:space="preserve">Admission diagnosis of traumatic brain injury with </w:t>
            </w:r>
            <w:r>
              <w:rPr>
                <w:rFonts w:cstheme="minorHAnsi"/>
              </w:rPr>
              <w:t>≥</w:t>
            </w:r>
            <w:r>
              <w:t xml:space="preserve"> 90% predicted mortality on IMPACT score</w:t>
            </w:r>
            <w:r>
              <w:rPr>
                <w:vertAlign w:val="superscript"/>
              </w:rPr>
              <w:t>5</w:t>
            </w:r>
          </w:p>
        </w:tc>
      </w:tr>
      <w:tr w:rsidR="00C23E95" w14:paraId="1C5AE8BB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7AC4F6DB" w14:textId="77777777" w:rsidR="00C23E95" w:rsidRDefault="00C23E95" w:rsidP="00CB1506">
            <w:r>
              <w:t>C</w:t>
            </w:r>
            <w:r w:rsidRPr="009456F9">
              <w:t>oma in ischemic stroke with brainstem infarction due to basilar artery occlusion which is non-revascularized or without clinical improvement after revascularization.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713F16CF" w14:textId="77777777" w:rsidR="00C23E95" w:rsidRDefault="00C23E95" w:rsidP="00CB1506">
            <w:r>
              <w:t>Admission diagnosis of stroke with chart review</w:t>
            </w:r>
          </w:p>
        </w:tc>
      </w:tr>
      <w:tr w:rsidR="00C23E95" w:rsidRPr="00D34AC8" w14:paraId="78A8A651" w14:textId="77777777" w:rsidTr="00CB1506"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9F0634" w14:textId="77777777" w:rsidR="00C23E95" w:rsidRDefault="00C23E95" w:rsidP="00CB1506">
            <w:pPr>
              <w:jc w:val="center"/>
              <w:rPr>
                <w:b/>
                <w:bCs/>
              </w:rPr>
            </w:pPr>
            <w:r w:rsidRPr="00D34AC8">
              <w:rPr>
                <w:b/>
                <w:bCs/>
              </w:rPr>
              <w:t xml:space="preserve">Severely </w:t>
            </w:r>
            <w:r>
              <w:rPr>
                <w:b/>
                <w:bCs/>
              </w:rPr>
              <w:t>L</w:t>
            </w:r>
            <w:r w:rsidRPr="00D34AC8">
              <w:rPr>
                <w:b/>
                <w:bCs/>
              </w:rPr>
              <w:t>ife-</w:t>
            </w:r>
            <w:r>
              <w:rPr>
                <w:b/>
                <w:bCs/>
              </w:rPr>
              <w:t>L</w:t>
            </w:r>
            <w:r w:rsidRPr="00D34AC8">
              <w:rPr>
                <w:b/>
                <w:bCs/>
              </w:rPr>
              <w:t xml:space="preserve">imiting </w:t>
            </w:r>
            <w:r>
              <w:rPr>
                <w:b/>
                <w:bCs/>
              </w:rPr>
              <w:t>C</w:t>
            </w:r>
            <w:r w:rsidRPr="00D34AC8">
              <w:rPr>
                <w:b/>
                <w:bCs/>
              </w:rPr>
              <w:t xml:space="preserve">omorbidities </w:t>
            </w:r>
          </w:p>
          <w:p w14:paraId="7DBDE289" w14:textId="77777777" w:rsidR="00C23E95" w:rsidRPr="00D34AC8" w:rsidRDefault="00C23E95" w:rsidP="00CB1506">
            <w:pPr>
              <w:jc w:val="center"/>
              <w:rPr>
                <w:color w:val="70AD47" w:themeColor="accent6"/>
                <w:sz w:val="18"/>
                <w:szCs w:val="18"/>
                <w:u w:val="single"/>
              </w:rPr>
            </w:pPr>
            <w:r w:rsidRPr="00D34AC8">
              <w:t>(</w:t>
            </w:r>
            <w:r>
              <w:t>A</w:t>
            </w:r>
            <w:r w:rsidRPr="00D34AC8">
              <w:t>ssociated with high mortality even in absence of critical illness, survival typically ≤ 1 year, and which are correlated with significantly increased risk of short-term mortality from critical illness)</w:t>
            </w:r>
          </w:p>
        </w:tc>
      </w:tr>
      <w:tr w:rsidR="00C23E95" w:rsidRPr="009456F9" w14:paraId="49D1630F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790157B3" w14:textId="77777777" w:rsidR="00C23E95" w:rsidRPr="009456F9" w:rsidRDefault="00C23E95" w:rsidP="00CB1506">
            <w:r w:rsidRPr="00786DAD">
              <w:t>Minimally conscious or unresponsive wakeful state from prior neurological injury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438E6BFB" w14:textId="77777777" w:rsidR="00C23E95" w:rsidRPr="009456F9" w:rsidRDefault="00C23E95" w:rsidP="00CB1506">
            <w:r>
              <w:t>Admission diagnosis of coma, Alzheimer dementia, or Parkinson’s with chart review for minimally conscious or unresponsive wakeful state</w:t>
            </w:r>
          </w:p>
        </w:tc>
      </w:tr>
      <w:tr w:rsidR="00C23E95" w:rsidRPr="009456F9" w14:paraId="3F491D00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00D21F5A" w14:textId="77777777" w:rsidR="00C23E95" w:rsidRPr="009456F9" w:rsidRDefault="00C23E95" w:rsidP="00CB1506">
            <w:r w:rsidRPr="00786DAD">
              <w:t>ACC/AHA Stage D heart failure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18097E90" w14:textId="77777777" w:rsidR="00C23E95" w:rsidRPr="009456F9" w:rsidRDefault="00C23E95" w:rsidP="00CB1506">
            <w:r>
              <w:t>History of heart failure with pre-admission chart review for documented Stage D</w:t>
            </w:r>
          </w:p>
        </w:tc>
      </w:tr>
      <w:tr w:rsidR="00C23E95" w:rsidRPr="009456F9" w14:paraId="70B4EA96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72EA614D" w14:textId="77777777" w:rsidR="00C23E95" w:rsidRPr="00786DAD" w:rsidRDefault="00C23E95" w:rsidP="00CB1506">
            <w:r w:rsidRPr="00786DAD">
              <w:t>WHO Class 4 pulm</w:t>
            </w:r>
            <w:r>
              <w:t>onary hypertension</w:t>
            </w:r>
          </w:p>
          <w:p w14:paraId="24A3B678" w14:textId="77777777" w:rsidR="00C23E95" w:rsidRPr="009456F9" w:rsidRDefault="00C23E95" w:rsidP="00CB1506"/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379BD7DC" w14:textId="77777777" w:rsidR="00C23E95" w:rsidRPr="009456F9" w:rsidRDefault="00C23E95" w:rsidP="00CB1506">
            <w:r>
              <w:t>History of pulmonary hypertension with pre-admission chart review for class 4 symptoms</w:t>
            </w:r>
          </w:p>
        </w:tc>
      </w:tr>
      <w:tr w:rsidR="00C23E95" w:rsidRPr="009456F9" w14:paraId="4BC4FD66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67986A43" w14:textId="77777777" w:rsidR="00C23E95" w:rsidRPr="009456F9" w:rsidRDefault="00C23E95" w:rsidP="00CB1506">
            <w:r w:rsidRPr="00786DAD">
              <w:t>Severe chronic lung disease with FEV1 &lt; 20% predicted, FVC &lt; 35% predicted, or in absence of PFTs, chronic home O2 at rest or mechanical ventilation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5D316A39" w14:textId="77777777" w:rsidR="00C23E95" w:rsidRPr="009456F9" w:rsidRDefault="00C23E95" w:rsidP="00CB1506">
            <w:r>
              <w:t xml:space="preserve">History of COPD, ILD, or cystic fibrosis with pre-admission PFT with either </w:t>
            </w:r>
            <w:r w:rsidRPr="00786DAD">
              <w:t>with FEV1 &lt; 20% predicted</w:t>
            </w:r>
            <w:r>
              <w:t xml:space="preserve"> or </w:t>
            </w:r>
            <w:r w:rsidRPr="00786DAD">
              <w:t>FVC &lt; 35% predicted</w:t>
            </w:r>
            <w:r>
              <w:t>, OR pre-admission home oxygen OR pre-admission home ventilation on chart review</w:t>
            </w:r>
          </w:p>
        </w:tc>
      </w:tr>
      <w:tr w:rsidR="00C23E95" w:rsidRPr="009456F9" w14:paraId="2872AA2E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5F3A1316" w14:textId="77777777" w:rsidR="00C23E95" w:rsidRPr="009456F9" w:rsidRDefault="00C23E95" w:rsidP="00CB1506">
            <w:r w:rsidRPr="00786DAD">
              <w:t>Cirrhosis with MELD score ≥</w:t>
            </w:r>
            <w:r>
              <w:t xml:space="preserve"> </w:t>
            </w:r>
            <w:r w:rsidRPr="00786DAD">
              <w:t>20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51FB1572" w14:textId="77777777" w:rsidR="00C23E95" w:rsidRPr="009456F9" w:rsidRDefault="00C23E95" w:rsidP="00CB1506">
            <w:r>
              <w:t xml:space="preserve">History of cirrhosis with a MELD on admission of </w:t>
            </w:r>
            <w:r>
              <w:rPr>
                <w:rFonts w:cstheme="minorHAnsi"/>
              </w:rPr>
              <w:t>≥</w:t>
            </w:r>
            <w:r>
              <w:t xml:space="preserve"> 20</w:t>
            </w:r>
          </w:p>
        </w:tc>
      </w:tr>
      <w:tr w:rsidR="00C23E95" w:rsidRPr="009456F9" w14:paraId="07D43B08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51F7728A" w14:textId="77777777" w:rsidR="00C23E95" w:rsidRPr="009456F9" w:rsidRDefault="00C23E95" w:rsidP="00CB1506">
            <w:r w:rsidRPr="00786DAD">
              <w:lastRenderedPageBreak/>
              <w:t>Metastatic cancer with expected survival ≤1 year despite treatment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1CF1EB15" w14:textId="77777777" w:rsidR="00C23E95" w:rsidRPr="009456F9" w:rsidRDefault="00C23E95" w:rsidP="00CB1506">
            <w:r>
              <w:t>Unable to be operationalized</w:t>
            </w:r>
          </w:p>
        </w:tc>
      </w:tr>
      <w:tr w:rsidR="00C23E95" w:rsidRPr="009456F9" w14:paraId="4C08A409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73E9506F" w14:textId="77777777" w:rsidR="00C23E95" w:rsidRPr="009456F9" w:rsidRDefault="00C23E95" w:rsidP="00CB1506">
            <w:r w:rsidRPr="00786DAD">
              <w:t>Refractory hematologic malignancy (resistant or progressive despite conventional initial therapy)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58BFAACF" w14:textId="77777777" w:rsidR="00C23E95" w:rsidRPr="009456F9" w:rsidRDefault="00C23E95" w:rsidP="00CB1506">
            <w:r>
              <w:t xml:space="preserve">History of hematologic malignancy with a chart review for ‘refractory’ or ‘progression of disease’ on initial therapy </w:t>
            </w:r>
          </w:p>
        </w:tc>
      </w:tr>
      <w:tr w:rsidR="00C23E95" w:rsidRPr="00FE1E60" w14:paraId="4752B8E9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0289C923" w14:textId="77777777" w:rsidR="00C23E95" w:rsidRPr="00FE1E60" w:rsidRDefault="00C23E95" w:rsidP="00CB1506">
            <w:r w:rsidRPr="00786DAD">
              <w:t>Terminal illness with Clinical Frailty Score ≥</w:t>
            </w:r>
            <w:r>
              <w:t xml:space="preserve"> </w:t>
            </w:r>
            <w:r w:rsidRPr="00786DAD">
              <w:t>8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7AF5EB59" w14:textId="77777777" w:rsidR="00C23E95" w:rsidRPr="00FE1E60" w:rsidRDefault="00C23E95" w:rsidP="00CB1506">
            <w:r>
              <w:t xml:space="preserve">History of malignancy and pre-admission clinical frailty score </w:t>
            </w:r>
            <w:r w:rsidRPr="00786DAD">
              <w:t>≥</w:t>
            </w:r>
            <w:r>
              <w:t xml:space="preserve"> </w:t>
            </w:r>
            <w:r w:rsidRPr="00786DAD">
              <w:t>8</w:t>
            </w:r>
          </w:p>
        </w:tc>
      </w:tr>
      <w:tr w:rsidR="00C23E95" w:rsidRPr="00AF0520" w14:paraId="25AA4EBA" w14:textId="77777777" w:rsidTr="00CB1506"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8C8BB3" w14:textId="77777777" w:rsidR="00C23E95" w:rsidRDefault="00C23E95" w:rsidP="00CB1506">
            <w:pPr>
              <w:jc w:val="center"/>
              <w:rPr>
                <w:b/>
                <w:bCs/>
              </w:rPr>
            </w:pPr>
            <w:r w:rsidRPr="00AF0520">
              <w:rPr>
                <w:b/>
                <w:bCs/>
              </w:rPr>
              <w:t xml:space="preserve">Major </w:t>
            </w:r>
            <w:r>
              <w:rPr>
                <w:b/>
                <w:bCs/>
              </w:rPr>
              <w:t>C</w:t>
            </w:r>
            <w:r w:rsidRPr="00AF0520">
              <w:rPr>
                <w:b/>
                <w:bCs/>
              </w:rPr>
              <w:t>omorbidities</w:t>
            </w:r>
          </w:p>
          <w:p w14:paraId="69D82FAF" w14:textId="77777777" w:rsidR="00C23E95" w:rsidRPr="00AF0520" w:rsidRDefault="00C23E95" w:rsidP="00CB1506">
            <w:pPr>
              <w:jc w:val="center"/>
            </w:pPr>
            <w:r>
              <w:t>(A</w:t>
            </w:r>
            <w:r w:rsidRPr="00AF0520">
              <w:t>ssociated with increased risk of short-term mortality from critical illness</w:t>
            </w:r>
            <w:r>
              <w:t>)</w:t>
            </w:r>
          </w:p>
        </w:tc>
      </w:tr>
      <w:tr w:rsidR="00C23E95" w:rsidRPr="00FE1E60" w14:paraId="104158C3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119AFC9B" w14:textId="77777777" w:rsidR="00C23E95" w:rsidRPr="00FE1E60" w:rsidRDefault="00C23E95" w:rsidP="00CB1506">
            <w:r w:rsidRPr="00AF0520">
              <w:t>Pre-existing neurological condition (dementia, stroke, other neurodegenerative disease) with baseline modified Rankin Score &gt; 4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01D98148" w14:textId="77777777" w:rsidR="00C23E95" w:rsidRPr="00FE1E60" w:rsidRDefault="00C23E95" w:rsidP="00CB1506">
            <w:r>
              <w:t xml:space="preserve">History of dementia or stroke with a modified Rankin score &gt; 4 or clinical frailty score </w:t>
            </w:r>
            <w:r w:rsidRPr="00786DAD">
              <w:t>≥</w:t>
            </w:r>
            <w:r>
              <w:t xml:space="preserve"> </w:t>
            </w:r>
            <w:r w:rsidRPr="00786DAD">
              <w:t>8</w:t>
            </w:r>
          </w:p>
        </w:tc>
      </w:tr>
      <w:tr w:rsidR="00C23E95" w:rsidRPr="00FE1E60" w14:paraId="32C733FE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35F6EDC3" w14:textId="77777777" w:rsidR="00C23E95" w:rsidRPr="00FE1E60" w:rsidRDefault="00C23E95" w:rsidP="00CB1506">
            <w:r w:rsidRPr="00AF0520">
              <w:t>ACC/AHA Stage C heart failure, NYHA Class II-IV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5D0C0FCE" w14:textId="77777777" w:rsidR="00C23E95" w:rsidRPr="00FE1E60" w:rsidRDefault="00C23E95" w:rsidP="00CB1506">
            <w:r>
              <w:t>History of heart failure with pre-admission chart review for NYHA Class II-IV</w:t>
            </w:r>
          </w:p>
        </w:tc>
      </w:tr>
      <w:tr w:rsidR="00C23E95" w:rsidRPr="00FE1E60" w14:paraId="77DE047C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1F226F2B" w14:textId="77777777" w:rsidR="00C23E95" w:rsidRPr="00FE1E60" w:rsidRDefault="00C23E95" w:rsidP="00CB1506">
            <w:r w:rsidRPr="00AF0520">
              <w:t>Severe, inoperable multi-vessel coronary artery disease or valvular disease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070F7A93" w14:textId="77777777" w:rsidR="00C23E95" w:rsidRPr="00FE1E60" w:rsidRDefault="00C23E95" w:rsidP="00CB1506">
            <w:r>
              <w:t>History of CAD with pre-admission chart review. Inoperable valvular disease was not assessed.</w:t>
            </w:r>
          </w:p>
        </w:tc>
      </w:tr>
      <w:tr w:rsidR="00C23E95" w:rsidRPr="00FE1E60" w14:paraId="5FA8ED06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1B5EF3E6" w14:textId="77777777" w:rsidR="00C23E95" w:rsidRPr="00FE1E60" w:rsidRDefault="00C23E95" w:rsidP="00CB1506">
            <w:r w:rsidRPr="00AF0520">
              <w:t>WHO Class 3 pulmonary hypertension (symptomatic with minimal exertion, asymptomatic only at rest)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24BF72EE" w14:textId="77777777" w:rsidR="00C23E95" w:rsidRPr="00FE1E60" w:rsidRDefault="00C23E95" w:rsidP="00CB1506">
            <w:r>
              <w:t>History of pulmonary hypertension with a pre-admission chart review for class 3 symptoms.</w:t>
            </w:r>
          </w:p>
        </w:tc>
      </w:tr>
      <w:tr w:rsidR="00C23E95" w:rsidRPr="00FE1E60" w14:paraId="7C0BB7A7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6E99F3D7" w14:textId="77777777" w:rsidR="00C23E95" w:rsidRPr="00FE1E60" w:rsidRDefault="00C23E95" w:rsidP="00CB1506">
            <w:r w:rsidRPr="00AF0520">
              <w:t>Moderately severe chronic lung disease (e.g., COPD, IPF) but not requiring chronic oxygen or ventilation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232C7831" w14:textId="77777777" w:rsidR="00C23E95" w:rsidRPr="00FE1E60" w:rsidRDefault="00C23E95" w:rsidP="00CB1506">
            <w:r>
              <w:t xml:space="preserve">History of COPD or IPF with a pre-admission PFT FEV1 50-80% without home oxygen or home ventilation </w:t>
            </w:r>
          </w:p>
        </w:tc>
      </w:tr>
      <w:tr w:rsidR="00C23E95" w:rsidRPr="00FE1E60" w14:paraId="4296DAE1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68918949" w14:textId="77777777" w:rsidR="00C23E95" w:rsidRPr="00FE1E60" w:rsidRDefault="00C23E95" w:rsidP="00CB1506">
            <w:r w:rsidRPr="00AF0520">
              <w:t>End stage renal disease on dialysis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324CAD08" w14:textId="77777777" w:rsidR="00C23E95" w:rsidRPr="00FE1E60" w:rsidRDefault="00C23E95" w:rsidP="00CB1506">
            <w:r>
              <w:t>Pre-admission history of current ESRD on dialysis</w:t>
            </w:r>
          </w:p>
        </w:tc>
      </w:tr>
      <w:tr w:rsidR="00C23E95" w:rsidRPr="00FE1E60" w14:paraId="78D082ED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3057D4D0" w14:textId="77777777" w:rsidR="00C23E95" w:rsidRPr="00FE1E60" w:rsidRDefault="00C23E95" w:rsidP="00CB1506">
            <w:r w:rsidRPr="00AF0520">
              <w:t>Cirrhosis with MELD &lt;20 and history of prior decompensation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348BF8B2" w14:textId="77777777" w:rsidR="00C23E95" w:rsidRPr="00FE1E60" w:rsidRDefault="00C23E95" w:rsidP="00CB1506">
            <w:r>
              <w:t>Pre-admission history of cirrhosis with a MELD &lt; 20 on admission and a pre-admission history of ascites, spontaneous bacterial peritonitis, varices, hepatic encephalopathy, or hepatorenal syndrome</w:t>
            </w:r>
          </w:p>
        </w:tc>
      </w:tr>
      <w:tr w:rsidR="00C23E95" w:rsidRPr="00FE1E60" w14:paraId="78AD058B" w14:textId="77777777" w:rsidTr="00CB1506"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3BBC20" w14:textId="77777777" w:rsidR="00C23E95" w:rsidRPr="00E06525" w:rsidRDefault="00C23E95" w:rsidP="00CB1506">
            <w:pPr>
              <w:jc w:val="center"/>
              <w:rPr>
                <w:b/>
                <w:bCs/>
              </w:rPr>
            </w:pPr>
            <w:r w:rsidRPr="00E06525">
              <w:rPr>
                <w:b/>
                <w:bCs/>
              </w:rPr>
              <w:t>Additional Triage Score Modifier</w:t>
            </w:r>
            <w:r>
              <w:rPr>
                <w:b/>
                <w:bCs/>
              </w:rPr>
              <w:t>s</w:t>
            </w:r>
          </w:p>
        </w:tc>
      </w:tr>
      <w:tr w:rsidR="00C23E95" w:rsidRPr="00FE1E60" w14:paraId="49752B07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20BA9152" w14:textId="77777777" w:rsidR="00C23E95" w:rsidRPr="00FE1E60" w:rsidRDefault="00C23E95" w:rsidP="00CB1506">
            <w:r w:rsidRPr="00587379">
              <w:rPr>
                <w:rFonts w:cstheme="minorHAnsi"/>
              </w:rPr>
              <w:t>Pregnancy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3065B8F4" w14:textId="77777777" w:rsidR="00C23E95" w:rsidRPr="00FE1E60" w:rsidRDefault="00C23E95" w:rsidP="00CB1506">
            <w:r w:rsidRPr="00587379">
              <w:rPr>
                <w:rFonts w:cstheme="minorHAnsi"/>
              </w:rPr>
              <w:t>Positive pregnancy test or chart review of current pregnancy</w:t>
            </w:r>
          </w:p>
        </w:tc>
      </w:tr>
      <w:tr w:rsidR="00C23E95" w:rsidRPr="00FE1E60" w14:paraId="687A9089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2F0082D6" w14:textId="77777777" w:rsidR="00C23E95" w:rsidRPr="00FE1E60" w:rsidRDefault="00C23E95" w:rsidP="00CB1506">
            <w:r>
              <w:t>Critical Occupation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41A816AC" w14:textId="77777777" w:rsidR="00C23E95" w:rsidRPr="00FE1E60" w:rsidRDefault="00C23E95" w:rsidP="00CB1506">
            <w:r w:rsidRPr="006643D3">
              <w:t>EMTs, police officers, firefighters, clinical healthcare workers (any health care worker who (a) has been disproportionately exposed to COVID-19 through the workplace, and who works in a field that is (b) necessary for the control of the pandemic, and where in addition (c) prioritizing workers in that field is reasonably viewed as a necessary step to maintain adequate medical staffing in that field during the pandemic).</w:t>
            </w:r>
          </w:p>
        </w:tc>
      </w:tr>
      <w:tr w:rsidR="00C23E95" w:rsidRPr="006643D3" w14:paraId="2FD285EA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4107BF9F" w14:textId="77777777" w:rsidR="00C23E95" w:rsidRPr="006643D3" w:rsidRDefault="00C23E95" w:rsidP="00CB1506">
            <w:r>
              <w:t>S</w:t>
            </w:r>
            <w:r w:rsidRPr="006643D3">
              <w:t>olid organ transplant recipients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614F0728" w14:textId="77777777" w:rsidR="00C23E95" w:rsidRPr="006643D3" w:rsidRDefault="00C23E95" w:rsidP="00CB1506">
            <w:r>
              <w:t xml:space="preserve">Transplant Recipient </w:t>
            </w:r>
          </w:p>
        </w:tc>
      </w:tr>
      <w:tr w:rsidR="00C23E95" w:rsidRPr="00596A33" w14:paraId="6EA4D1EE" w14:textId="77777777" w:rsidTr="00CB1506">
        <w:tc>
          <w:tcPr>
            <w:tcW w:w="4676" w:type="dxa"/>
            <w:tcBorders>
              <w:left w:val="single" w:sz="12" w:space="0" w:color="auto"/>
            </w:tcBorders>
            <w:vAlign w:val="center"/>
          </w:tcPr>
          <w:p w14:paraId="3A682991" w14:textId="77777777" w:rsidR="00C23E95" w:rsidRPr="006643D3" w:rsidRDefault="00C23E95" w:rsidP="00CB1506">
            <w:r>
              <w:t>I</w:t>
            </w:r>
            <w:r w:rsidRPr="006643D3">
              <w:t>mmediate post-operative care of complex surgical patients</w:t>
            </w:r>
          </w:p>
        </w:tc>
        <w:tc>
          <w:tcPr>
            <w:tcW w:w="4674" w:type="dxa"/>
            <w:tcBorders>
              <w:right w:val="single" w:sz="12" w:space="0" w:color="auto"/>
            </w:tcBorders>
            <w:vAlign w:val="center"/>
          </w:tcPr>
          <w:p w14:paraId="490F650F" w14:textId="77777777" w:rsidR="00C23E95" w:rsidRPr="00596A33" w:rsidRDefault="00C23E95" w:rsidP="00CB1506">
            <w:pPr>
              <w:rPr>
                <w:vertAlign w:val="superscript"/>
              </w:rPr>
            </w:pPr>
            <w:r>
              <w:t>Chart review of patient’s undergoing a staged surgical procedure or those who “</w:t>
            </w:r>
            <w:r w:rsidRPr="00596A33">
              <w:t>portend an otherwise excellent recovery prospect</w:t>
            </w:r>
            <w:r>
              <w:t xml:space="preserve">” </w:t>
            </w:r>
            <w:r>
              <w:rPr>
                <w:vertAlign w:val="superscript"/>
              </w:rPr>
              <w:t>5</w:t>
            </w:r>
          </w:p>
        </w:tc>
      </w:tr>
      <w:tr w:rsidR="00C23E95" w:rsidRPr="00FE1E60" w14:paraId="40D4F3BA" w14:textId="77777777" w:rsidTr="00CB1506">
        <w:tc>
          <w:tcPr>
            <w:tcW w:w="46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167D5D" w14:textId="77777777" w:rsidR="00C23E95" w:rsidRPr="00FE1E60" w:rsidRDefault="00C23E95" w:rsidP="00CB1506">
            <w:r>
              <w:t>Patient’s receiving solid organ transplants</w:t>
            </w:r>
          </w:p>
        </w:tc>
        <w:tc>
          <w:tcPr>
            <w:tcW w:w="46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D433D3" w14:textId="77777777" w:rsidR="00C23E95" w:rsidRPr="00FE1E60" w:rsidRDefault="00C23E95" w:rsidP="00CB1506">
            <w:r>
              <w:t>Chart review of those who received a solid organ transplant during the study period</w:t>
            </w:r>
          </w:p>
        </w:tc>
      </w:tr>
    </w:tbl>
    <w:p w14:paraId="44970AC0" w14:textId="77777777" w:rsidR="00C23E95" w:rsidRDefault="00C23E95" w:rsidP="00C23E95">
      <w:pPr>
        <w:spacing w:after="0" w:line="240" w:lineRule="auto"/>
      </w:pPr>
      <w:r>
        <w:rPr>
          <w:rFonts w:cstheme="minorHAnsi"/>
        </w:rPr>
        <w:lastRenderedPageBreak/>
        <w:t>§</w:t>
      </w:r>
      <w:r w:rsidRPr="007E6FDD">
        <w:t xml:space="preserve"> California CSOC does not</w:t>
      </w:r>
      <w:r>
        <w:t xml:space="preserve"> have an explicit exclusion category</w:t>
      </w:r>
      <w:r w:rsidRPr="007E6FDD">
        <w:t xml:space="preserve"> but only provides to this </w:t>
      </w:r>
      <w:r>
        <w:t>group</w:t>
      </w:r>
      <w:r w:rsidRPr="007E6FDD">
        <w:t xml:space="preserve"> if excess supply </w:t>
      </w:r>
      <w:r>
        <w:t xml:space="preserve">is </w:t>
      </w:r>
      <w:r w:rsidRPr="007E6FDD">
        <w:t>present.</w:t>
      </w:r>
      <w:r>
        <w:t xml:space="preserve"> </w:t>
      </w:r>
      <w:r w:rsidRPr="007E6FDD">
        <w:t>Return of Spontaneous Circulation (ROSC). Return of Spontaneous Circulation (ROSC).</w:t>
      </w:r>
    </w:p>
    <w:p w14:paraId="4ECDDCC5" w14:textId="77777777" w:rsidR="00C23E95" w:rsidRDefault="00C23E95"/>
    <w:sectPr w:rsidR="00C2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95"/>
    <w:rsid w:val="00C2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B2DE"/>
  <w15:chartTrackingRefBased/>
  <w15:docId w15:val="{D4270E43-5064-4BB2-9C16-6BF05903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2305</Words>
  <Characters>13142</Characters>
  <Application>Microsoft Office Word</Application>
  <DocSecurity>0</DocSecurity>
  <Lines>109</Lines>
  <Paragraphs>30</Paragraphs>
  <ScaleCrop>false</ScaleCrop>
  <Company/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 Walsh</dc:creator>
  <cp:keywords/>
  <dc:description/>
  <cp:lastModifiedBy>Corbett Walsh</cp:lastModifiedBy>
  <cp:revision>1</cp:revision>
  <dcterms:created xsi:type="dcterms:W3CDTF">2023-03-06T21:46:00Z</dcterms:created>
  <dcterms:modified xsi:type="dcterms:W3CDTF">2023-03-06T21:47:00Z</dcterms:modified>
</cp:coreProperties>
</file>