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Look w:val="04A0" w:firstRow="1" w:lastRow="0" w:firstColumn="1" w:lastColumn="0" w:noHBand="0" w:noVBand="1"/>
      </w:tblPr>
      <w:tblGrid>
        <w:gridCol w:w="1337"/>
        <w:gridCol w:w="2560"/>
        <w:gridCol w:w="710"/>
        <w:gridCol w:w="1269"/>
        <w:gridCol w:w="1083"/>
        <w:gridCol w:w="1269"/>
        <w:gridCol w:w="1083"/>
      </w:tblGrid>
      <w:tr w:rsidR="007A4344" w:rsidRPr="002013A1" w:rsidTr="00375645">
        <w:trPr>
          <w:trHeight w:val="900"/>
        </w:trPr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Percent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Error (%)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Absolute Error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 Absolute Percent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Pr="002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Error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Absolute Error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 Louis to Iowa City Transport Test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</w:tr>
      <w:tr w:rsidR="007A4344" w:rsidRPr="002013A1" w:rsidTr="00375645">
        <w:trPr>
          <w:trHeight w:val="405"/>
        </w:trPr>
        <w:tc>
          <w:tcPr>
            <w:tcW w:w="1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with Perspiration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without Perspiration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Simulation of Blower Failure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with Perspiration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without Perspiration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Stationary Test in LA County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with Perspiration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7A4344" w:rsidRPr="002013A1" w:rsidTr="00375645">
        <w:trPr>
          <w:trHeight w:val="360"/>
        </w:trPr>
        <w:tc>
          <w:tcPr>
            <w:tcW w:w="15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without Perspiration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44" w:rsidRPr="002013A1" w:rsidRDefault="007A4344" w:rsidP="0037564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-9.8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44" w:rsidRPr="00413381" w:rsidRDefault="007A4344" w:rsidP="0037564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3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</w:tbl>
    <w:p w:rsidR="007A4344" w:rsidRDefault="007A4344" w:rsidP="007A43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036C" w:rsidRPr="007A4344" w:rsidRDefault="007A4344" w:rsidP="007A43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3A1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r w:rsidRPr="00201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Comparison between experimental and</w:t>
      </w:r>
      <w:r w:rsidRPr="002013A1">
        <w:rPr>
          <w:rFonts w:ascii="Times New Roman" w:hAnsi="Times New Roman" w:cs="Times New Roman"/>
          <w:sz w:val="24"/>
          <w:szCs w:val="24"/>
        </w:rPr>
        <w:t xml:space="preserve"> modeled CO</w:t>
      </w:r>
      <w:r w:rsidRPr="002013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013A1">
        <w:rPr>
          <w:rFonts w:ascii="Times New Roman" w:hAnsi="Times New Roman" w:cs="Times New Roman"/>
          <w:sz w:val="24"/>
          <w:szCs w:val="24"/>
        </w:rPr>
        <w:t xml:space="preserve">and </w:t>
      </w:r>
      <w:r w:rsidRPr="002013A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013A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01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2013A1">
        <w:rPr>
          <w:rFonts w:ascii="Times New Roman" w:hAnsi="Times New Roman" w:cs="Times New Roman"/>
          <w:sz w:val="24"/>
          <w:szCs w:val="24"/>
        </w:rPr>
        <w:t>concentrations inside the isolator.</w:t>
      </w:r>
      <w:bookmarkStart w:id="0" w:name="_GoBack"/>
      <w:bookmarkEnd w:id="0"/>
    </w:p>
    <w:sectPr w:rsidR="0043036C" w:rsidRPr="007A4344" w:rsidSect="007A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4"/>
    <w:rsid w:val="002E6556"/>
    <w:rsid w:val="007A4344"/>
    <w:rsid w:val="00961D16"/>
    <w:rsid w:val="00F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A656"/>
  <w15:chartTrackingRefBased/>
  <w15:docId w15:val="{0A835B20-4D41-4795-9E5F-2EC330D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61D7-FD77-40EF-8926-9B04BBA0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Stephen</dc:creator>
  <cp:keywords/>
  <dc:description/>
  <cp:lastModifiedBy>Liang, Stephen</cp:lastModifiedBy>
  <cp:revision>1</cp:revision>
  <dcterms:created xsi:type="dcterms:W3CDTF">2020-09-07T00:26:00Z</dcterms:created>
  <dcterms:modified xsi:type="dcterms:W3CDTF">2020-09-07T00:29:00Z</dcterms:modified>
</cp:coreProperties>
</file>